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25B7" w14:textId="6755B2CF" w:rsidR="002428BD" w:rsidRDefault="002428BD">
      <w:pPr>
        <w:spacing w:after="0"/>
        <w:ind w:left="120" w:hanging="10"/>
        <w:jc w:val="center"/>
        <w:rPr>
          <w:b/>
          <w:color w:val="181717"/>
          <w:sz w:val="55"/>
        </w:rPr>
      </w:pPr>
    </w:p>
    <w:p w14:paraId="79FDACCB" w14:textId="5222D9CD" w:rsidR="00EB5DC7" w:rsidRDefault="002428BD">
      <w:pPr>
        <w:spacing w:after="0"/>
        <w:ind w:left="120" w:hanging="10"/>
        <w:jc w:val="center"/>
      </w:pPr>
      <w:r>
        <w:rPr>
          <w:b/>
          <w:color w:val="181717"/>
          <w:sz w:val="55"/>
        </w:rPr>
        <w:t xml:space="preserve">Elena Barragan </w:t>
      </w:r>
    </w:p>
    <w:p w14:paraId="13DADCF0" w14:textId="4EC3F305" w:rsidR="00EB5DC7" w:rsidRDefault="002428BD">
      <w:pPr>
        <w:spacing w:after="120" w:line="296" w:lineRule="auto"/>
        <w:ind w:left="120" w:hanging="10"/>
        <w:jc w:val="center"/>
      </w:pPr>
      <w:r>
        <w:rPr>
          <w:color w:val="181717"/>
          <w:sz w:val="18"/>
        </w:rPr>
        <w:t xml:space="preserve"> </w:t>
      </w:r>
      <w:hyperlink r:id="rId5" w:history="1">
        <w:r w:rsidRPr="002428BD">
          <w:rPr>
            <w:rStyle w:val="Hyperlink"/>
            <w:sz w:val="18"/>
          </w:rPr>
          <w:t>linkedin.com/in/elena-barragan</w:t>
        </w:r>
      </w:hyperlink>
      <w:r>
        <w:rPr>
          <w:color w:val="181717"/>
          <w:sz w:val="18"/>
        </w:rPr>
        <w:t xml:space="preserve">     Auburn, AL      (334) 415-2102     ecb0128@auburn.edu</w:t>
      </w:r>
    </w:p>
    <w:p w14:paraId="4E5A99F6" w14:textId="77777777" w:rsidR="00EB5DC7" w:rsidRDefault="00000000">
      <w:pPr>
        <w:spacing w:after="654"/>
        <w:ind w:left="526"/>
      </w:pPr>
      <w:r>
        <w:rPr>
          <w:noProof/>
        </w:rPr>
        <mc:AlternateContent>
          <mc:Choice Requires="wpg">
            <w:drawing>
              <wp:inline distT="0" distB="0" distL="0" distR="0" wp14:anchorId="134AF73A" wp14:editId="3DFB34D3">
                <wp:extent cx="5257800" cy="6350"/>
                <wp:effectExtent l="0" t="0" r="0" b="0"/>
                <wp:docPr id="1480" name="Group 1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6350"/>
                          <a:chOff x="0" y="0"/>
                          <a:chExt cx="5257800" cy="6350"/>
                        </a:xfrm>
                      </wpg:grpSpPr>
                      <wps:wsp>
                        <wps:cNvPr id="311" name="Shape 311"/>
                        <wps:cNvSpPr/>
                        <wps:spPr>
                          <a:xfrm>
                            <a:off x="0" y="0"/>
                            <a:ext cx="525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0">
                                <a:moveTo>
                                  <a:pt x="0" y="0"/>
                                </a:moveTo>
                                <a:lnTo>
                                  <a:pt x="52578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0" style="width:414pt;height:0.5pt;mso-position-horizontal-relative:char;mso-position-vertical-relative:line" coordsize="52578,63">
                <v:shape id="Shape 311" style="position:absolute;width:52578;height:0;left:0;top:0;" coordsize="5257800,0" path="m0,0l5257800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AE2C5D7" w14:textId="77777777" w:rsidR="00EB5DC7" w:rsidRDefault="00000000">
      <w:pPr>
        <w:pStyle w:val="Heading1"/>
      </w:pPr>
      <w:r>
        <w:t>EDUCATION</w:t>
      </w:r>
    </w:p>
    <w:tbl>
      <w:tblPr>
        <w:tblStyle w:val="TableGrid"/>
        <w:tblW w:w="8706" w:type="dxa"/>
        <w:tblInd w:w="317" w:type="dxa"/>
        <w:tblLook w:val="04A0" w:firstRow="1" w:lastRow="0" w:firstColumn="1" w:lastColumn="0" w:noHBand="0" w:noVBand="1"/>
      </w:tblPr>
      <w:tblGrid>
        <w:gridCol w:w="6822"/>
        <w:gridCol w:w="1884"/>
      </w:tblGrid>
      <w:tr w:rsidR="00EB5DC7" w14:paraId="318EB80B" w14:textId="77777777">
        <w:trPr>
          <w:trHeight w:val="464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14:paraId="48CCB9B9" w14:textId="77777777" w:rsidR="00EB5DC7" w:rsidRDefault="00000000">
            <w:r>
              <w:rPr>
                <w:rFonts w:ascii="Times New Roman" w:eastAsia="Times New Roman" w:hAnsi="Times New Roman" w:cs="Times New Roman"/>
                <w:color w:val="181717"/>
              </w:rPr>
              <w:t xml:space="preserve">Auburn University – Harbert College of Business  </w:t>
            </w:r>
          </w:p>
          <w:p w14:paraId="70FDC845" w14:textId="77777777" w:rsidR="00EB5DC7" w:rsidRDefault="00000000">
            <w:r>
              <w:rPr>
                <w:rFonts w:ascii="Times New Roman" w:eastAsia="Times New Roman" w:hAnsi="Times New Roman" w:cs="Times New Roman"/>
                <w:color w:val="181717"/>
              </w:rPr>
              <w:t>Bachelor of Science in Business Administration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2F8E5A4" w14:textId="526A6EE2" w:rsidR="00EB5DC7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Auburn, AL </w:t>
            </w:r>
            <w:r w:rsidR="00C73616">
              <w:rPr>
                <w:rFonts w:ascii="Times New Roman" w:eastAsia="Times New Roman" w:hAnsi="Times New Roman" w:cs="Times New Roman"/>
                <w:color w:val="181717"/>
              </w:rPr>
              <w:t xml:space="preserve">   </w:t>
            </w:r>
            <w:r w:rsidR="00B53C61">
              <w:rPr>
                <w:rFonts w:ascii="Times New Roman" w:eastAsia="Times New Roman" w:hAnsi="Times New Roman" w:cs="Times New Roman"/>
                <w:color w:val="181717"/>
              </w:rPr>
              <w:t>E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xpected </w:t>
            </w:r>
            <w:r w:rsidR="00B53C61">
              <w:rPr>
                <w:rFonts w:ascii="Times New Roman" w:eastAsia="Times New Roman" w:hAnsi="Times New Roman" w:cs="Times New Roman"/>
                <w:color w:val="181717"/>
              </w:rPr>
              <w:t>May 2026</w:t>
            </w:r>
          </w:p>
        </w:tc>
      </w:tr>
    </w:tbl>
    <w:p w14:paraId="4B375450" w14:textId="652DD1E3" w:rsidR="00EB5DC7" w:rsidRDefault="00000000">
      <w:pPr>
        <w:tabs>
          <w:tab w:val="center" w:pos="616"/>
          <w:tab w:val="center" w:pos="2062"/>
        </w:tabs>
        <w:spacing w:after="5" w:line="254" w:lineRule="auto"/>
      </w:pPr>
      <w:r>
        <w:tab/>
      </w:r>
      <w:r>
        <w:rPr>
          <w:rFonts w:ascii="Times New Roman" w:eastAsia="Times New Roman" w:hAnsi="Times New Roman" w:cs="Times New Roman"/>
          <w:color w:val="181717"/>
        </w:rPr>
        <w:t xml:space="preserve">Major:  </w:t>
      </w:r>
      <w:r w:rsidR="00B53C61">
        <w:rPr>
          <w:rFonts w:ascii="Times New Roman" w:eastAsia="Times New Roman" w:hAnsi="Times New Roman" w:cs="Times New Roman"/>
          <w:color w:val="181717"/>
        </w:rPr>
        <w:t xml:space="preserve">Business Administration </w:t>
      </w:r>
      <w:r>
        <w:rPr>
          <w:rFonts w:ascii="Times New Roman" w:eastAsia="Times New Roman" w:hAnsi="Times New Roman" w:cs="Times New Roman"/>
          <w:color w:val="181717"/>
        </w:rPr>
        <w:tab/>
        <w:t xml:space="preserve">Minor:  </w:t>
      </w:r>
      <w:r w:rsidR="00B53C61">
        <w:rPr>
          <w:rFonts w:ascii="Times New Roman" w:eastAsia="Times New Roman" w:hAnsi="Times New Roman" w:cs="Times New Roman"/>
          <w:color w:val="181717"/>
        </w:rPr>
        <w:t>Marketing</w:t>
      </w:r>
    </w:p>
    <w:p w14:paraId="24AA647F" w14:textId="7BDFEC12" w:rsidR="00EB5DC7" w:rsidRDefault="00000000">
      <w:pPr>
        <w:spacing w:after="5" w:line="254" w:lineRule="auto"/>
        <w:ind w:left="327" w:hanging="10"/>
      </w:pPr>
      <w:r>
        <w:rPr>
          <w:rFonts w:ascii="Times New Roman" w:eastAsia="Times New Roman" w:hAnsi="Times New Roman" w:cs="Times New Roman"/>
          <w:color w:val="181717"/>
        </w:rPr>
        <w:t xml:space="preserve">GPA:  </w:t>
      </w:r>
      <w:r w:rsidR="001F5C57">
        <w:rPr>
          <w:rFonts w:ascii="Times New Roman" w:eastAsia="Times New Roman" w:hAnsi="Times New Roman" w:cs="Times New Roman"/>
          <w:color w:val="181717"/>
        </w:rPr>
        <w:t>3.01</w:t>
      </w:r>
    </w:p>
    <w:p w14:paraId="76262AE1" w14:textId="77777777" w:rsidR="00B53C61" w:rsidRDefault="00B53C61">
      <w:pPr>
        <w:spacing w:after="0"/>
        <w:ind w:left="312" w:hanging="10"/>
        <w:rPr>
          <w:b/>
          <w:color w:val="181717"/>
          <w:sz w:val="30"/>
        </w:rPr>
      </w:pPr>
    </w:p>
    <w:p w14:paraId="0B129412" w14:textId="05CA7781" w:rsidR="00EB5DC7" w:rsidRDefault="00000000">
      <w:pPr>
        <w:spacing w:after="0"/>
        <w:ind w:left="312" w:hanging="10"/>
      </w:pPr>
      <w:r>
        <w:rPr>
          <w:b/>
          <w:color w:val="181717"/>
          <w:sz w:val="30"/>
        </w:rPr>
        <w:t>EXPERIENCE</w:t>
      </w:r>
      <w:r>
        <w:rPr>
          <w:b/>
          <w:color w:val="181717"/>
          <w:sz w:val="26"/>
        </w:rPr>
        <w:t xml:space="preserve"> </w:t>
      </w:r>
    </w:p>
    <w:p w14:paraId="62C72584" w14:textId="3C031C25" w:rsidR="00EB5DC7" w:rsidRDefault="00000000">
      <w:pPr>
        <w:tabs>
          <w:tab w:val="center" w:pos="1078"/>
          <w:tab w:val="center" w:pos="8653"/>
        </w:tabs>
        <w:spacing w:after="44"/>
      </w:pPr>
      <w:r>
        <w:tab/>
      </w:r>
      <w:r>
        <w:rPr>
          <w:rFonts w:ascii="Times New Roman" w:eastAsia="Times New Roman" w:hAnsi="Times New Roman" w:cs="Times New Roman"/>
          <w:b/>
          <w:color w:val="181717"/>
        </w:rPr>
        <w:t>Co</w:t>
      </w:r>
      <w:r w:rsidR="00B53C61">
        <w:rPr>
          <w:rFonts w:ascii="Times New Roman" w:eastAsia="Times New Roman" w:hAnsi="Times New Roman" w:cs="Times New Roman"/>
          <w:b/>
          <w:color w:val="181717"/>
        </w:rPr>
        <w:t>zumel Mexican Grill</w:t>
      </w:r>
      <w:r>
        <w:rPr>
          <w:rFonts w:ascii="Times New Roman" w:eastAsia="Times New Roman" w:hAnsi="Times New Roman" w:cs="Times New Roman"/>
          <w:b/>
          <w:color w:val="181717"/>
        </w:rPr>
        <w:tab/>
      </w:r>
      <w:r w:rsidR="00B53C61">
        <w:rPr>
          <w:rFonts w:ascii="Times New Roman" w:eastAsia="Times New Roman" w:hAnsi="Times New Roman" w:cs="Times New Roman"/>
          <w:color w:val="181717"/>
        </w:rPr>
        <w:t>Tallassee</w:t>
      </w:r>
      <w:r>
        <w:rPr>
          <w:rFonts w:ascii="Times New Roman" w:eastAsia="Times New Roman" w:hAnsi="Times New Roman" w:cs="Times New Roman"/>
          <w:color w:val="181717"/>
        </w:rPr>
        <w:t xml:space="preserve">, </w:t>
      </w:r>
      <w:r w:rsidR="00B53C61">
        <w:rPr>
          <w:rFonts w:ascii="Times New Roman" w:eastAsia="Times New Roman" w:hAnsi="Times New Roman" w:cs="Times New Roman"/>
          <w:color w:val="181717"/>
        </w:rPr>
        <w:t>AL</w:t>
      </w:r>
    </w:p>
    <w:p w14:paraId="0CF734E3" w14:textId="789D3B88" w:rsidR="00EB5DC7" w:rsidRDefault="00000000">
      <w:pPr>
        <w:tabs>
          <w:tab w:val="center" w:pos="671"/>
          <w:tab w:val="center" w:pos="7865"/>
        </w:tabs>
        <w:spacing w:after="59" w:line="254" w:lineRule="auto"/>
      </w:pPr>
      <w:r>
        <w:tab/>
      </w:r>
      <w:r w:rsidR="00B53C61">
        <w:rPr>
          <w:rFonts w:ascii="Times New Roman" w:eastAsia="Times New Roman" w:hAnsi="Times New Roman" w:cs="Times New Roman"/>
          <w:i/>
          <w:color w:val="181717"/>
        </w:rPr>
        <w:t>Hostess/Cashier</w:t>
      </w:r>
      <w:r>
        <w:rPr>
          <w:rFonts w:ascii="Times New Roman" w:eastAsia="Times New Roman" w:hAnsi="Times New Roman" w:cs="Times New Roman"/>
          <w:i/>
          <w:color w:val="181717"/>
        </w:rPr>
        <w:t xml:space="preserve">   </w:t>
      </w:r>
      <w:r>
        <w:rPr>
          <w:rFonts w:ascii="Times New Roman" w:eastAsia="Times New Roman" w:hAnsi="Times New Roman" w:cs="Times New Roman"/>
          <w:i/>
          <w:color w:val="181717"/>
        </w:rPr>
        <w:tab/>
      </w:r>
      <w:r w:rsidR="00C73616">
        <w:rPr>
          <w:rFonts w:ascii="Times New Roman" w:eastAsia="Times New Roman" w:hAnsi="Times New Roman" w:cs="Times New Roman"/>
          <w:i/>
          <w:color w:val="181717"/>
        </w:rPr>
        <w:t xml:space="preserve">                     </w:t>
      </w:r>
      <w:r w:rsidR="00B53C61">
        <w:rPr>
          <w:rFonts w:ascii="Times New Roman" w:eastAsia="Times New Roman" w:hAnsi="Times New Roman" w:cs="Times New Roman"/>
          <w:color w:val="181717"/>
        </w:rPr>
        <w:t>June 2019</w:t>
      </w:r>
      <w:r>
        <w:rPr>
          <w:rFonts w:ascii="Times New Roman" w:eastAsia="Times New Roman" w:hAnsi="Times New Roman" w:cs="Times New Roman"/>
          <w:color w:val="181717"/>
        </w:rPr>
        <w:t xml:space="preserve">– </w:t>
      </w:r>
      <w:r w:rsidR="00B53C61">
        <w:rPr>
          <w:rFonts w:ascii="Times New Roman" w:eastAsia="Times New Roman" w:hAnsi="Times New Roman" w:cs="Times New Roman"/>
          <w:color w:val="181717"/>
        </w:rPr>
        <w:t>Current</w:t>
      </w:r>
    </w:p>
    <w:p w14:paraId="02B4AC94" w14:textId="04252391" w:rsidR="00EB5DC7" w:rsidRDefault="00B53C61">
      <w:pPr>
        <w:numPr>
          <w:ilvl w:val="0"/>
          <w:numId w:val="1"/>
        </w:numPr>
        <w:spacing w:after="5" w:line="254" w:lineRule="auto"/>
        <w:ind w:hanging="132"/>
      </w:pPr>
      <w:r>
        <w:rPr>
          <w:rFonts w:ascii="Times New Roman" w:eastAsia="Times New Roman" w:hAnsi="Times New Roman" w:cs="Times New Roman"/>
          <w:color w:val="181717"/>
        </w:rPr>
        <w:t>Provided prompt and friendly services to patrons averaging $6,000 in daily sales</w:t>
      </w:r>
    </w:p>
    <w:p w14:paraId="684D6183" w14:textId="7139B4AA" w:rsidR="00EB5DC7" w:rsidRDefault="00000000">
      <w:pPr>
        <w:numPr>
          <w:ilvl w:val="0"/>
          <w:numId w:val="1"/>
        </w:numPr>
        <w:spacing w:after="5" w:line="254" w:lineRule="auto"/>
        <w:ind w:hanging="132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69266ACD" wp14:editId="01DC26C0">
            <wp:simplePos x="0" y="0"/>
            <wp:positionH relativeFrom="page">
              <wp:posOffset>2385263</wp:posOffset>
            </wp:positionH>
            <wp:positionV relativeFrom="page">
              <wp:posOffset>9015444</wp:posOffset>
            </wp:positionV>
            <wp:extent cx="3001874" cy="750469"/>
            <wp:effectExtent l="0" t="0" r="0" b="0"/>
            <wp:wrapTopAndBottom/>
            <wp:docPr id="367" name="Picture 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1874" cy="750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C61">
        <w:rPr>
          <w:rFonts w:ascii="Times New Roman" w:eastAsia="Times New Roman" w:hAnsi="Times New Roman" w:cs="Times New Roman"/>
          <w:color w:val="181717"/>
        </w:rPr>
        <w:t>Executed clear communication between back</w:t>
      </w:r>
      <w:r w:rsidR="002428BD">
        <w:rPr>
          <w:rFonts w:ascii="Times New Roman" w:eastAsia="Times New Roman" w:hAnsi="Times New Roman" w:cs="Times New Roman"/>
          <w:color w:val="181717"/>
        </w:rPr>
        <w:t xml:space="preserve">-and-front-of house to ensure a smooth restaurant service </w:t>
      </w:r>
    </w:p>
    <w:p w14:paraId="7BA2BDD3" w14:textId="69AA1EBC" w:rsidR="00EB5DC7" w:rsidRDefault="002428BD">
      <w:pPr>
        <w:numPr>
          <w:ilvl w:val="0"/>
          <w:numId w:val="1"/>
        </w:numPr>
        <w:spacing w:after="5" w:line="254" w:lineRule="auto"/>
        <w:ind w:hanging="132"/>
      </w:pPr>
      <w:r>
        <w:rPr>
          <w:rFonts w:ascii="Times New Roman" w:eastAsia="Times New Roman" w:hAnsi="Times New Roman" w:cs="Times New Roman"/>
          <w:color w:val="181717"/>
        </w:rPr>
        <w:t xml:space="preserve">Coordinated reservations for up to 200 guests and ensured a smooth check in experience </w:t>
      </w:r>
    </w:p>
    <w:p w14:paraId="35F41E7B" w14:textId="77777777" w:rsidR="002428BD" w:rsidRDefault="002428BD">
      <w:pPr>
        <w:tabs>
          <w:tab w:val="center" w:pos="1078"/>
          <w:tab w:val="center" w:pos="8653"/>
        </w:tabs>
        <w:spacing w:after="44"/>
        <w:rPr>
          <w:rFonts w:ascii="Times New Roman" w:eastAsia="Times New Roman" w:hAnsi="Times New Roman" w:cs="Times New Roman"/>
          <w:color w:val="181717"/>
        </w:rPr>
      </w:pPr>
    </w:p>
    <w:p w14:paraId="370530A7" w14:textId="751581DB" w:rsidR="00EB5DC7" w:rsidRDefault="002428BD" w:rsidP="002428BD">
      <w:pPr>
        <w:tabs>
          <w:tab w:val="center" w:pos="1078"/>
          <w:tab w:val="center" w:pos="8653"/>
        </w:tabs>
        <w:spacing w:after="44"/>
        <w:ind w:left="827"/>
      </w:pPr>
      <w:r>
        <w:rPr>
          <w:rFonts w:ascii="Times New Roman" w:eastAsia="Times New Roman" w:hAnsi="Times New Roman" w:cs="Times New Roman"/>
          <w:b/>
          <w:color w:val="181717"/>
        </w:rPr>
        <w:t>Grove Station</w:t>
      </w:r>
      <w:r>
        <w:rPr>
          <w:rFonts w:ascii="Times New Roman" w:eastAsia="Times New Roman" w:hAnsi="Times New Roman" w:cs="Times New Roman"/>
          <w:b/>
          <w:color w:val="181717"/>
        </w:rPr>
        <w:tab/>
      </w:r>
      <w:r w:rsidR="00C73616">
        <w:rPr>
          <w:rFonts w:ascii="Times New Roman" w:eastAsia="Times New Roman" w:hAnsi="Times New Roman" w:cs="Times New Roman"/>
          <w:b/>
          <w:color w:val="181717"/>
        </w:rPr>
        <w:t xml:space="preserve">  </w:t>
      </w:r>
      <w:r>
        <w:rPr>
          <w:rFonts w:ascii="Times New Roman" w:eastAsia="Times New Roman" w:hAnsi="Times New Roman" w:cs="Times New Roman"/>
          <w:color w:val="181717"/>
        </w:rPr>
        <w:t>Tallassee, AL</w:t>
      </w:r>
    </w:p>
    <w:p w14:paraId="5D284D35" w14:textId="2379A2A1" w:rsidR="00EB5DC7" w:rsidRDefault="00000000">
      <w:pPr>
        <w:tabs>
          <w:tab w:val="center" w:pos="671"/>
          <w:tab w:val="center" w:pos="7865"/>
        </w:tabs>
        <w:spacing w:after="59" w:line="254" w:lineRule="auto"/>
      </w:pPr>
      <w:r>
        <w:tab/>
      </w:r>
      <w:r w:rsidR="002428BD">
        <w:rPr>
          <w:rFonts w:ascii="Times New Roman" w:eastAsia="Times New Roman" w:hAnsi="Times New Roman" w:cs="Times New Roman"/>
          <w:i/>
          <w:color w:val="181717"/>
        </w:rPr>
        <w:t>Sous Chef</w:t>
      </w:r>
      <w:r>
        <w:rPr>
          <w:rFonts w:ascii="Times New Roman" w:eastAsia="Times New Roman" w:hAnsi="Times New Roman" w:cs="Times New Roman"/>
          <w:i/>
          <w:color w:val="181717"/>
        </w:rPr>
        <w:t xml:space="preserve">   </w:t>
      </w:r>
      <w:r>
        <w:rPr>
          <w:rFonts w:ascii="Times New Roman" w:eastAsia="Times New Roman" w:hAnsi="Times New Roman" w:cs="Times New Roman"/>
          <w:i/>
          <w:color w:val="181717"/>
        </w:rPr>
        <w:tab/>
      </w:r>
      <w:r w:rsidR="00C73616">
        <w:rPr>
          <w:rFonts w:ascii="Times New Roman" w:eastAsia="Times New Roman" w:hAnsi="Times New Roman" w:cs="Times New Roman"/>
          <w:i/>
          <w:color w:val="181717"/>
        </w:rPr>
        <w:t xml:space="preserve">            </w:t>
      </w:r>
      <w:r w:rsidR="002428BD">
        <w:rPr>
          <w:rFonts w:ascii="Times New Roman" w:eastAsia="Times New Roman" w:hAnsi="Times New Roman" w:cs="Times New Roman"/>
          <w:color w:val="181717"/>
        </w:rPr>
        <w:t>August 2022</w:t>
      </w:r>
      <w:r>
        <w:rPr>
          <w:rFonts w:ascii="Times New Roman" w:eastAsia="Times New Roman" w:hAnsi="Times New Roman" w:cs="Times New Roman"/>
          <w:color w:val="181717"/>
        </w:rPr>
        <w:t xml:space="preserve"> – </w:t>
      </w:r>
      <w:r w:rsidR="002428BD">
        <w:rPr>
          <w:rFonts w:ascii="Times New Roman" w:eastAsia="Times New Roman" w:hAnsi="Times New Roman" w:cs="Times New Roman"/>
          <w:color w:val="181717"/>
        </w:rPr>
        <w:t>August 2023</w:t>
      </w:r>
    </w:p>
    <w:p w14:paraId="64CF89C1" w14:textId="299952FE" w:rsidR="00EB5DC7" w:rsidRDefault="002428BD">
      <w:pPr>
        <w:numPr>
          <w:ilvl w:val="0"/>
          <w:numId w:val="1"/>
        </w:numPr>
        <w:spacing w:after="5" w:line="254" w:lineRule="auto"/>
        <w:ind w:hanging="132"/>
      </w:pPr>
      <w:r>
        <w:rPr>
          <w:rFonts w:ascii="Times New Roman" w:eastAsia="Times New Roman" w:hAnsi="Times New Roman" w:cs="Times New Roman"/>
          <w:color w:val="181717"/>
        </w:rPr>
        <w:t xml:space="preserve">Maintained a clean kitchen environment in compliance with all safety and sanitation regulations </w:t>
      </w:r>
      <w:r w:rsidR="00C73616">
        <w:rPr>
          <w:rFonts w:ascii="Times New Roman" w:eastAsia="Times New Roman" w:hAnsi="Times New Roman" w:cs="Times New Roman"/>
          <w:color w:val="181717"/>
        </w:rPr>
        <w:t>which resulted in a 100 from the Health Department</w:t>
      </w:r>
    </w:p>
    <w:p w14:paraId="08E4954C" w14:textId="3B130EFD" w:rsidR="00EB5DC7" w:rsidRDefault="002428BD">
      <w:pPr>
        <w:numPr>
          <w:ilvl w:val="0"/>
          <w:numId w:val="1"/>
        </w:numPr>
        <w:spacing w:after="5" w:line="254" w:lineRule="auto"/>
        <w:ind w:hanging="132"/>
      </w:pPr>
      <w:r>
        <w:rPr>
          <w:rFonts w:ascii="Times New Roman" w:eastAsia="Times New Roman" w:hAnsi="Times New Roman" w:cs="Times New Roman"/>
          <w:color w:val="181717"/>
        </w:rPr>
        <w:t>Collaborated with</w:t>
      </w:r>
      <w:r w:rsidR="00C73616">
        <w:rPr>
          <w:rFonts w:ascii="Times New Roman" w:eastAsia="Times New Roman" w:hAnsi="Times New Roman" w:cs="Times New Roman"/>
          <w:color w:val="181717"/>
        </w:rPr>
        <w:t xml:space="preserve"> the</w:t>
      </w:r>
      <w:r>
        <w:rPr>
          <w:rFonts w:ascii="Times New Roman" w:eastAsia="Times New Roman" w:hAnsi="Times New Roman" w:cs="Times New Roman"/>
          <w:color w:val="181717"/>
        </w:rPr>
        <w:t xml:space="preserve"> head chef on menu in order to provide new culinary experiences for customers</w:t>
      </w:r>
    </w:p>
    <w:p w14:paraId="44403277" w14:textId="52C84733" w:rsidR="00EB5DC7" w:rsidRDefault="00C73616">
      <w:pPr>
        <w:numPr>
          <w:ilvl w:val="0"/>
          <w:numId w:val="1"/>
        </w:numPr>
        <w:spacing w:after="5" w:line="254" w:lineRule="auto"/>
        <w:ind w:hanging="132"/>
      </w:pPr>
      <w:r>
        <w:rPr>
          <w:rFonts w:ascii="Times New Roman" w:eastAsia="Times New Roman" w:hAnsi="Times New Roman" w:cs="Times New Roman"/>
          <w:color w:val="181717"/>
        </w:rPr>
        <w:t>Organized</w:t>
      </w:r>
      <w:r w:rsidR="002428BD">
        <w:rPr>
          <w:rFonts w:ascii="Times New Roman" w:eastAsia="Times New Roman" w:hAnsi="Times New Roman" w:cs="Times New Roman"/>
          <w:color w:val="181717"/>
        </w:rPr>
        <w:t xml:space="preserve"> and executed structured training events aimed at developing junior staff members’ skills and knowledge </w:t>
      </w:r>
    </w:p>
    <w:p w14:paraId="2BD0085D" w14:textId="77777777" w:rsidR="002428BD" w:rsidRDefault="002428BD">
      <w:pPr>
        <w:spacing w:after="0"/>
        <w:ind w:left="312" w:hanging="10"/>
        <w:rPr>
          <w:b/>
          <w:color w:val="181717"/>
          <w:sz w:val="30"/>
        </w:rPr>
      </w:pPr>
    </w:p>
    <w:p w14:paraId="57EBE7FA" w14:textId="7D331596" w:rsidR="00EB5DC7" w:rsidRDefault="00000000">
      <w:pPr>
        <w:spacing w:after="0"/>
        <w:ind w:left="312" w:hanging="10"/>
      </w:pPr>
      <w:r>
        <w:rPr>
          <w:b/>
          <w:color w:val="181717"/>
          <w:sz w:val="30"/>
        </w:rPr>
        <w:t>RELATED SKILL</w:t>
      </w:r>
    </w:p>
    <w:p w14:paraId="102F476D" w14:textId="7844DEE5" w:rsidR="00EB5DC7" w:rsidRDefault="00B53C61" w:rsidP="00B53C61">
      <w:pPr>
        <w:pStyle w:val="ListParagraph"/>
        <w:numPr>
          <w:ilvl w:val="0"/>
          <w:numId w:val="4"/>
        </w:numPr>
        <w:spacing w:after="5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Proficient in Excel, Word, and PowerPoint </w:t>
      </w:r>
    </w:p>
    <w:p w14:paraId="1A08B16D" w14:textId="77777777" w:rsidR="001F5C57" w:rsidRDefault="001F5C57" w:rsidP="001F5C57">
      <w:pPr>
        <w:spacing w:after="5" w:line="254" w:lineRule="auto"/>
        <w:rPr>
          <w:rFonts w:ascii="Times New Roman" w:hAnsi="Times New Roman" w:cs="Times New Roman"/>
        </w:rPr>
      </w:pPr>
    </w:p>
    <w:p w14:paraId="364DF576" w14:textId="7A2A7A93" w:rsidR="001F5C57" w:rsidRDefault="001F5C57" w:rsidP="001F5C57">
      <w:pPr>
        <w:spacing w:after="0"/>
        <w:ind w:left="312" w:hanging="10"/>
        <w:rPr>
          <w:b/>
          <w:color w:val="181717"/>
          <w:sz w:val="30"/>
        </w:rPr>
      </w:pPr>
      <w:r>
        <w:rPr>
          <w:b/>
          <w:color w:val="181717"/>
          <w:sz w:val="30"/>
        </w:rPr>
        <w:t>CERTIFICATIONS</w:t>
      </w:r>
    </w:p>
    <w:p w14:paraId="73D56933" w14:textId="264E1293" w:rsidR="001F5C57" w:rsidRDefault="001F5C57" w:rsidP="001F5C57">
      <w:pPr>
        <w:pStyle w:val="ListParagraph"/>
        <w:numPr>
          <w:ilvl w:val="0"/>
          <w:numId w:val="4"/>
        </w:numPr>
        <w:spacing w:after="0"/>
      </w:pPr>
      <w:r>
        <w:t xml:space="preserve">Microsoft Office Specialist: Excel Associate </w:t>
      </w:r>
    </w:p>
    <w:p w14:paraId="46D8310D" w14:textId="184EE4C6" w:rsidR="001F5C57" w:rsidRDefault="001F5C57" w:rsidP="001F5C57">
      <w:pPr>
        <w:pStyle w:val="ListParagraph"/>
        <w:numPr>
          <w:ilvl w:val="0"/>
          <w:numId w:val="4"/>
        </w:numPr>
        <w:spacing w:after="0"/>
      </w:pPr>
      <w:r>
        <w:t xml:space="preserve">Microsoft Office Specialist: Excel Expert </w:t>
      </w:r>
    </w:p>
    <w:p w14:paraId="5D7395FD" w14:textId="77777777" w:rsidR="001F5C57" w:rsidRPr="001F5C57" w:rsidRDefault="001F5C57" w:rsidP="001F5C57">
      <w:pPr>
        <w:spacing w:after="5" w:line="254" w:lineRule="auto"/>
        <w:rPr>
          <w:rFonts w:ascii="Times New Roman" w:hAnsi="Times New Roman" w:cs="Times New Roman"/>
        </w:rPr>
      </w:pPr>
    </w:p>
    <w:p w14:paraId="6B2A4E38" w14:textId="77777777" w:rsidR="001F5C57" w:rsidRDefault="001F5C57" w:rsidP="001F5C57">
      <w:pPr>
        <w:spacing w:after="5" w:line="254" w:lineRule="auto"/>
        <w:ind w:left="720"/>
        <w:rPr>
          <w:rFonts w:ascii="Times New Roman" w:hAnsi="Times New Roman" w:cs="Times New Roman"/>
        </w:rPr>
      </w:pPr>
    </w:p>
    <w:p w14:paraId="41F16355" w14:textId="77777777" w:rsidR="001F5C57" w:rsidRPr="001F5C57" w:rsidRDefault="001F5C57" w:rsidP="001F5C57">
      <w:pPr>
        <w:spacing w:after="5" w:line="254" w:lineRule="auto"/>
        <w:ind w:left="720"/>
        <w:rPr>
          <w:rFonts w:ascii="Times New Roman" w:hAnsi="Times New Roman" w:cs="Times New Roman"/>
        </w:rPr>
      </w:pPr>
    </w:p>
    <w:p w14:paraId="5B3C1A66" w14:textId="582AB733" w:rsidR="00EB5DC7" w:rsidRDefault="00EB5DC7">
      <w:pPr>
        <w:spacing w:after="5" w:line="254" w:lineRule="auto"/>
        <w:ind w:left="327" w:hanging="10"/>
      </w:pPr>
    </w:p>
    <w:sectPr w:rsidR="00EB5DC7">
      <w:pgSz w:w="12240" w:h="15840"/>
      <w:pgMar w:top="720" w:right="1564" w:bottom="2065" w:left="1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610"/>
    <w:multiLevelType w:val="hybridMultilevel"/>
    <w:tmpl w:val="4A5C1EE4"/>
    <w:lvl w:ilvl="0" w:tplc="72F0D502">
      <w:start w:val="1"/>
      <w:numFmt w:val="bullet"/>
      <w:lvlText w:val="•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B09030">
      <w:start w:val="1"/>
      <w:numFmt w:val="bullet"/>
      <w:lvlText w:val="o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605758">
      <w:start w:val="1"/>
      <w:numFmt w:val="bullet"/>
      <w:lvlText w:val="▪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60BCE">
      <w:start w:val="1"/>
      <w:numFmt w:val="bullet"/>
      <w:lvlText w:val="•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ED284">
      <w:start w:val="1"/>
      <w:numFmt w:val="bullet"/>
      <w:lvlText w:val="o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CF1B4">
      <w:start w:val="1"/>
      <w:numFmt w:val="bullet"/>
      <w:lvlText w:val="▪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EE96A">
      <w:start w:val="1"/>
      <w:numFmt w:val="bullet"/>
      <w:lvlText w:val="•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9CF062">
      <w:start w:val="1"/>
      <w:numFmt w:val="bullet"/>
      <w:lvlText w:val="o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CEE6E2">
      <w:start w:val="1"/>
      <w:numFmt w:val="bullet"/>
      <w:lvlText w:val="▪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841F2"/>
    <w:multiLevelType w:val="hybridMultilevel"/>
    <w:tmpl w:val="54DAA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1D392F"/>
    <w:multiLevelType w:val="hybridMultilevel"/>
    <w:tmpl w:val="4C9A3214"/>
    <w:lvl w:ilvl="0" w:tplc="0B4CE55A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color w:val="181717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77350C30"/>
    <w:multiLevelType w:val="hybridMultilevel"/>
    <w:tmpl w:val="1EC02810"/>
    <w:lvl w:ilvl="0" w:tplc="72F0D502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4323473">
    <w:abstractNumId w:val="0"/>
  </w:num>
  <w:num w:numId="2" w16cid:durableId="673916723">
    <w:abstractNumId w:val="2"/>
  </w:num>
  <w:num w:numId="3" w16cid:durableId="538666211">
    <w:abstractNumId w:val="1"/>
  </w:num>
  <w:num w:numId="4" w16cid:durableId="113082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C7"/>
    <w:rsid w:val="001F5C57"/>
    <w:rsid w:val="002428BD"/>
    <w:rsid w:val="007A754C"/>
    <w:rsid w:val="008B5B10"/>
    <w:rsid w:val="00B12744"/>
    <w:rsid w:val="00B53C61"/>
    <w:rsid w:val="00C73616"/>
    <w:rsid w:val="00DA7FCB"/>
    <w:rsid w:val="00EB5DC7"/>
    <w:rsid w:val="00F7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C77BC"/>
  <w15:docId w15:val="{785196F1-42C1-BB44-9224-40EFA9B3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17"/>
      <w:outlineLvl w:val="0"/>
    </w:pPr>
    <w:rPr>
      <w:rFonts w:ascii="Calibri" w:eastAsia="Calibri" w:hAnsi="Calibri" w:cs="Calibri"/>
      <w:b/>
      <w:color w:val="181717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53C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C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nkedin.com/in/elena-barragan?lipi=urn%3Ali%3Apage%3Ad_flagship3_profile_view_base_contact_details%3B4lHatp2kTYqgiUak9CiTww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Barragan</dc:creator>
  <cp:keywords/>
  <cp:lastModifiedBy>Elena Barragan</cp:lastModifiedBy>
  <cp:revision>2</cp:revision>
  <dcterms:created xsi:type="dcterms:W3CDTF">2025-05-24T00:16:00Z</dcterms:created>
  <dcterms:modified xsi:type="dcterms:W3CDTF">2025-05-24T00:16:00Z</dcterms:modified>
</cp:coreProperties>
</file>