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pPr>
    </w:p>
    <w:p>
      <w:pPr>
        <w:pStyle w:val="Heading1"/>
        <w:spacing w:before="90"/>
        <w:ind w:left="247" w:right="207"/>
        <w:jc w:val="center"/>
      </w:pPr>
      <w:r>
        <w:rPr/>
        <w:t>Curriculum Vitae</w:t>
      </w:r>
    </w:p>
    <w:p>
      <w:pPr>
        <w:pStyle w:val="BodyText"/>
        <w:rPr>
          <w:b/>
          <w:sz w:val="20"/>
        </w:rPr>
      </w:pPr>
    </w:p>
    <w:p>
      <w:pPr>
        <w:pStyle w:val="BodyText"/>
        <w:spacing w:before="2"/>
        <w:rPr>
          <w:b/>
          <w:sz w:val="20"/>
        </w:rPr>
      </w:pPr>
    </w:p>
    <w:p>
      <w:pPr>
        <w:pStyle w:val="BodyText"/>
        <w:spacing w:line="480" w:lineRule="auto" w:before="90"/>
        <w:ind w:left="160" w:right="6487"/>
      </w:pPr>
      <w:r>
        <w:rPr/>
        <w:t>Date: October 18, 2019 </w:t>
      </w:r>
      <w:r>
        <w:rPr>
          <w:u w:val="single"/>
        </w:rPr>
        <w:t>PERSONAL</w:t>
      </w:r>
    </w:p>
    <w:p>
      <w:pPr>
        <w:pStyle w:val="BodyText"/>
        <w:spacing w:line="480" w:lineRule="auto"/>
        <w:ind w:left="160" w:right="5827"/>
      </w:pPr>
      <w:r>
        <w:rPr/>
        <w:t>Name: Brian Edward McCabe Office Phone: 334-844-7686 Email: </w:t>
      </w:r>
      <w:hyperlink r:id="rId7">
        <w:r>
          <w:rPr/>
          <w:t>bem0040@auburn.edu</w:t>
        </w:r>
      </w:hyperlink>
    </w:p>
    <w:p>
      <w:pPr>
        <w:pStyle w:val="BodyText"/>
        <w:ind w:left="160"/>
      </w:pPr>
      <w:r>
        <w:rPr/>
        <w:t>Current Academic Rank: Assistant Professor (tenure track)</w:t>
      </w:r>
    </w:p>
    <w:p>
      <w:pPr>
        <w:pStyle w:val="BodyText"/>
      </w:pPr>
    </w:p>
    <w:p>
      <w:pPr>
        <w:pStyle w:val="BodyText"/>
        <w:ind w:left="160"/>
      </w:pPr>
      <w:r>
        <w:rPr/>
        <w:t>Primary Department: Special Education, Rehabilitation, and Counseling (SERC)</w:t>
      </w:r>
    </w:p>
    <w:p>
      <w:pPr>
        <w:pStyle w:val="BodyText"/>
        <w:rPr>
          <w:sz w:val="26"/>
        </w:rPr>
      </w:pPr>
    </w:p>
    <w:p>
      <w:pPr>
        <w:pStyle w:val="BodyText"/>
        <w:rPr>
          <w:sz w:val="22"/>
        </w:rPr>
      </w:pPr>
    </w:p>
    <w:p>
      <w:pPr>
        <w:pStyle w:val="BodyText"/>
        <w:spacing w:before="1"/>
        <w:ind w:left="160"/>
      </w:pPr>
      <w:r>
        <w:rPr>
          <w:u w:val="single"/>
        </w:rPr>
        <w:t>HIGHER EDUCATION</w:t>
      </w:r>
    </w:p>
    <w:p>
      <w:pPr>
        <w:pStyle w:val="BodyText"/>
        <w:spacing w:before="2"/>
        <w:rPr>
          <w:sz w:val="16"/>
        </w:rPr>
      </w:pPr>
    </w:p>
    <w:p>
      <w:pPr>
        <w:pStyle w:val="BodyText"/>
        <w:spacing w:before="90"/>
        <w:ind w:left="160"/>
      </w:pPr>
      <w:r>
        <w:rPr/>
        <w:t>Institutional (institution; degree; dat:</w:t>
      </w:r>
    </w:p>
    <w:p>
      <w:pPr>
        <w:pStyle w:val="BodyText"/>
        <w:spacing w:before="10"/>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96"/>
        <w:gridCol w:w="3439"/>
        <w:gridCol w:w="1670"/>
        <w:gridCol w:w="1438"/>
      </w:tblGrid>
      <w:tr>
        <w:trPr>
          <w:trHeight w:val="270" w:hRule="atLeast"/>
        </w:trPr>
        <w:tc>
          <w:tcPr>
            <w:tcW w:w="2096" w:type="dxa"/>
          </w:tcPr>
          <w:p>
            <w:pPr>
              <w:pStyle w:val="TableParagraph"/>
              <w:spacing w:line="251" w:lineRule="exact"/>
              <w:rPr>
                <w:sz w:val="24"/>
              </w:rPr>
            </w:pPr>
            <w:r>
              <w:rPr>
                <w:sz w:val="24"/>
              </w:rPr>
              <w:t>University of Miami</w:t>
            </w:r>
          </w:p>
        </w:tc>
        <w:tc>
          <w:tcPr>
            <w:tcW w:w="3439" w:type="dxa"/>
          </w:tcPr>
          <w:p>
            <w:pPr>
              <w:pStyle w:val="TableParagraph"/>
              <w:spacing w:line="251" w:lineRule="exact"/>
              <w:ind w:left="114"/>
              <w:rPr>
                <w:sz w:val="24"/>
              </w:rPr>
            </w:pPr>
            <w:r>
              <w:rPr>
                <w:sz w:val="24"/>
              </w:rPr>
              <w:t>Ph.D. Counseling Psychology</w:t>
            </w:r>
          </w:p>
        </w:tc>
        <w:tc>
          <w:tcPr>
            <w:tcW w:w="3108" w:type="dxa"/>
            <w:gridSpan w:val="2"/>
          </w:tcPr>
          <w:p>
            <w:pPr>
              <w:pStyle w:val="TableParagraph"/>
              <w:spacing w:line="251" w:lineRule="exact"/>
              <w:ind w:left="275"/>
              <w:rPr>
                <w:sz w:val="24"/>
              </w:rPr>
            </w:pPr>
            <w:r>
              <w:rPr>
                <w:sz w:val="24"/>
              </w:rPr>
              <w:t>2011</w:t>
            </w:r>
          </w:p>
        </w:tc>
      </w:tr>
      <w:tr>
        <w:trPr>
          <w:trHeight w:val="275" w:hRule="atLeast"/>
        </w:trPr>
        <w:tc>
          <w:tcPr>
            <w:tcW w:w="2096" w:type="dxa"/>
          </w:tcPr>
          <w:p>
            <w:pPr>
              <w:pStyle w:val="TableParagraph"/>
              <w:spacing w:line="256" w:lineRule="exact"/>
              <w:rPr>
                <w:sz w:val="24"/>
              </w:rPr>
            </w:pPr>
            <w:r>
              <w:rPr>
                <w:sz w:val="24"/>
              </w:rPr>
              <w:t>Indiana University</w:t>
            </w:r>
          </w:p>
        </w:tc>
        <w:tc>
          <w:tcPr>
            <w:tcW w:w="3439" w:type="dxa"/>
          </w:tcPr>
          <w:p>
            <w:pPr>
              <w:pStyle w:val="TableParagraph"/>
              <w:spacing w:line="256" w:lineRule="exact"/>
              <w:ind w:left="114"/>
              <w:rPr>
                <w:sz w:val="24"/>
              </w:rPr>
            </w:pPr>
            <w:r>
              <w:rPr>
                <w:sz w:val="24"/>
              </w:rPr>
              <w:t>Ed.S. Mental Health Counseling</w:t>
            </w:r>
          </w:p>
        </w:tc>
        <w:tc>
          <w:tcPr>
            <w:tcW w:w="3108" w:type="dxa"/>
            <w:gridSpan w:val="2"/>
          </w:tcPr>
          <w:p>
            <w:pPr>
              <w:pStyle w:val="TableParagraph"/>
              <w:spacing w:line="256" w:lineRule="exact"/>
              <w:ind w:left="275"/>
              <w:rPr>
                <w:sz w:val="24"/>
              </w:rPr>
            </w:pPr>
            <w:r>
              <w:rPr>
                <w:sz w:val="24"/>
              </w:rPr>
              <w:t>2002</w:t>
            </w:r>
          </w:p>
        </w:tc>
      </w:tr>
      <w:tr>
        <w:trPr>
          <w:trHeight w:val="276" w:hRule="atLeast"/>
        </w:trPr>
        <w:tc>
          <w:tcPr>
            <w:tcW w:w="2096" w:type="dxa"/>
          </w:tcPr>
          <w:p>
            <w:pPr>
              <w:pStyle w:val="TableParagraph"/>
              <w:spacing w:line="256" w:lineRule="exact"/>
              <w:rPr>
                <w:sz w:val="24"/>
              </w:rPr>
            </w:pPr>
            <w:r>
              <w:rPr>
                <w:sz w:val="24"/>
              </w:rPr>
              <w:t>Indiana University</w:t>
            </w:r>
          </w:p>
        </w:tc>
        <w:tc>
          <w:tcPr>
            <w:tcW w:w="3439" w:type="dxa"/>
          </w:tcPr>
          <w:p>
            <w:pPr>
              <w:pStyle w:val="TableParagraph"/>
              <w:spacing w:line="256" w:lineRule="exact"/>
              <w:ind w:left="114"/>
              <w:rPr>
                <w:sz w:val="24"/>
              </w:rPr>
            </w:pPr>
            <w:r>
              <w:rPr>
                <w:sz w:val="24"/>
              </w:rPr>
              <w:t>M.S. Community Counseling</w:t>
            </w:r>
          </w:p>
        </w:tc>
        <w:tc>
          <w:tcPr>
            <w:tcW w:w="3108" w:type="dxa"/>
            <w:gridSpan w:val="2"/>
          </w:tcPr>
          <w:p>
            <w:pPr>
              <w:pStyle w:val="TableParagraph"/>
              <w:spacing w:line="256" w:lineRule="exact"/>
              <w:ind w:left="275"/>
              <w:rPr>
                <w:sz w:val="24"/>
              </w:rPr>
            </w:pPr>
            <w:r>
              <w:rPr>
                <w:sz w:val="24"/>
              </w:rPr>
              <w:t>2002</w:t>
            </w:r>
          </w:p>
        </w:tc>
      </w:tr>
      <w:tr>
        <w:trPr>
          <w:trHeight w:val="551" w:hRule="atLeast"/>
        </w:trPr>
        <w:tc>
          <w:tcPr>
            <w:tcW w:w="2096" w:type="dxa"/>
          </w:tcPr>
          <w:p>
            <w:pPr>
              <w:pStyle w:val="TableParagraph"/>
              <w:spacing w:line="271" w:lineRule="exact"/>
              <w:rPr>
                <w:sz w:val="24"/>
              </w:rPr>
            </w:pPr>
            <w:r>
              <w:rPr>
                <w:sz w:val="24"/>
              </w:rPr>
              <w:t>Purdue University</w:t>
            </w:r>
          </w:p>
        </w:tc>
        <w:tc>
          <w:tcPr>
            <w:tcW w:w="3439" w:type="dxa"/>
          </w:tcPr>
          <w:p>
            <w:pPr>
              <w:pStyle w:val="TableParagraph"/>
              <w:spacing w:line="271" w:lineRule="exact"/>
              <w:ind w:left="114"/>
              <w:rPr>
                <w:sz w:val="24"/>
              </w:rPr>
            </w:pPr>
            <w:r>
              <w:rPr>
                <w:sz w:val="24"/>
              </w:rPr>
              <w:t>B.A. Psychology</w:t>
            </w:r>
          </w:p>
        </w:tc>
        <w:tc>
          <w:tcPr>
            <w:tcW w:w="3108" w:type="dxa"/>
            <w:gridSpan w:val="2"/>
          </w:tcPr>
          <w:p>
            <w:pPr>
              <w:pStyle w:val="TableParagraph"/>
              <w:spacing w:line="271" w:lineRule="exact"/>
              <w:ind w:left="275"/>
              <w:rPr>
                <w:sz w:val="24"/>
              </w:rPr>
            </w:pPr>
            <w:r>
              <w:rPr>
                <w:sz w:val="24"/>
              </w:rPr>
              <w:t>1995</w:t>
            </w:r>
          </w:p>
        </w:tc>
      </w:tr>
      <w:tr>
        <w:trPr>
          <w:trHeight w:val="690" w:hRule="atLeast"/>
        </w:trPr>
        <w:tc>
          <w:tcPr>
            <w:tcW w:w="2096" w:type="dxa"/>
          </w:tcPr>
          <w:p>
            <w:pPr>
              <w:pStyle w:val="TableParagraph"/>
              <w:spacing w:before="6"/>
              <w:ind w:left="0"/>
              <w:rPr>
                <w:sz w:val="23"/>
              </w:rPr>
            </w:pPr>
          </w:p>
          <w:p>
            <w:pPr>
              <w:pStyle w:val="TableParagraph"/>
              <w:rPr>
                <w:sz w:val="24"/>
              </w:rPr>
            </w:pPr>
            <w:r>
              <w:rPr>
                <w:sz w:val="24"/>
                <w:u w:val="single"/>
              </w:rPr>
              <w:t>EXPERIENCE</w:t>
            </w:r>
          </w:p>
        </w:tc>
        <w:tc>
          <w:tcPr>
            <w:tcW w:w="3439" w:type="dxa"/>
          </w:tcPr>
          <w:p>
            <w:pPr>
              <w:pStyle w:val="TableParagraph"/>
              <w:ind w:left="0"/>
              <w:rPr>
                <w:sz w:val="24"/>
              </w:rPr>
            </w:pPr>
          </w:p>
        </w:tc>
        <w:tc>
          <w:tcPr>
            <w:tcW w:w="3108" w:type="dxa"/>
            <w:gridSpan w:val="2"/>
          </w:tcPr>
          <w:p>
            <w:pPr>
              <w:pStyle w:val="TableParagraph"/>
              <w:ind w:left="0"/>
              <w:rPr>
                <w:sz w:val="24"/>
              </w:rPr>
            </w:pPr>
          </w:p>
        </w:tc>
      </w:tr>
      <w:tr>
        <w:trPr>
          <w:trHeight w:val="550" w:hRule="atLeast"/>
        </w:trPr>
        <w:tc>
          <w:tcPr>
            <w:tcW w:w="2096" w:type="dxa"/>
          </w:tcPr>
          <w:p>
            <w:pPr>
              <w:pStyle w:val="TableParagraph"/>
              <w:spacing w:before="133"/>
              <w:rPr>
                <w:sz w:val="24"/>
              </w:rPr>
            </w:pPr>
            <w:r>
              <w:rPr>
                <w:sz w:val="24"/>
                <w:u w:val="single"/>
              </w:rPr>
              <w:t>Academic:</w:t>
            </w:r>
          </w:p>
        </w:tc>
        <w:tc>
          <w:tcPr>
            <w:tcW w:w="3439" w:type="dxa"/>
          </w:tcPr>
          <w:p>
            <w:pPr>
              <w:pStyle w:val="TableParagraph"/>
              <w:ind w:left="0"/>
              <w:rPr>
                <w:sz w:val="24"/>
              </w:rPr>
            </w:pPr>
          </w:p>
        </w:tc>
        <w:tc>
          <w:tcPr>
            <w:tcW w:w="3108" w:type="dxa"/>
            <w:gridSpan w:val="2"/>
          </w:tcPr>
          <w:p>
            <w:pPr>
              <w:pStyle w:val="TableParagraph"/>
              <w:ind w:left="0"/>
              <w:rPr>
                <w:sz w:val="24"/>
              </w:rPr>
            </w:pPr>
          </w:p>
        </w:tc>
      </w:tr>
      <w:tr>
        <w:trPr>
          <w:trHeight w:val="1102" w:hRule="atLeast"/>
        </w:trPr>
        <w:tc>
          <w:tcPr>
            <w:tcW w:w="7205" w:type="dxa"/>
            <w:gridSpan w:val="3"/>
          </w:tcPr>
          <w:p>
            <w:pPr>
              <w:pStyle w:val="TableParagraph"/>
              <w:spacing w:before="131"/>
              <w:rPr>
                <w:sz w:val="24"/>
              </w:rPr>
            </w:pPr>
            <w:r>
              <w:rPr>
                <w:b/>
                <w:spacing w:val="-3"/>
                <w:sz w:val="24"/>
              </w:rPr>
              <w:t>Assistant Professor. </w:t>
            </w:r>
            <w:r>
              <w:rPr>
                <w:spacing w:val="-3"/>
                <w:sz w:val="24"/>
              </w:rPr>
              <w:t>(Tenure Track). </w:t>
            </w:r>
            <w:r>
              <w:rPr>
                <w:sz w:val="24"/>
              </w:rPr>
              <w:t>Dept. of </w:t>
            </w:r>
            <w:r>
              <w:rPr>
                <w:spacing w:val="-3"/>
                <w:sz w:val="24"/>
              </w:rPr>
              <w:t>Special Education, Rehabilitation, and </w:t>
            </w:r>
            <w:r>
              <w:rPr>
                <w:sz w:val="24"/>
              </w:rPr>
              <w:t>Counseling (SERC). College of </w:t>
            </w:r>
            <w:r>
              <w:rPr>
                <w:spacing w:val="-3"/>
                <w:sz w:val="24"/>
              </w:rPr>
              <w:t>Education.</w:t>
            </w:r>
          </w:p>
          <w:p>
            <w:pPr>
              <w:pStyle w:val="TableParagraph"/>
              <w:rPr>
                <w:sz w:val="24"/>
              </w:rPr>
            </w:pPr>
            <w:r>
              <w:rPr>
                <w:sz w:val="24"/>
              </w:rPr>
              <w:t>Auburn University.</w:t>
            </w:r>
          </w:p>
        </w:tc>
        <w:tc>
          <w:tcPr>
            <w:tcW w:w="1438" w:type="dxa"/>
          </w:tcPr>
          <w:p>
            <w:pPr>
              <w:pStyle w:val="TableParagraph"/>
              <w:ind w:left="0"/>
              <w:rPr>
                <w:sz w:val="26"/>
              </w:rPr>
            </w:pPr>
          </w:p>
          <w:p>
            <w:pPr>
              <w:pStyle w:val="TableParagraph"/>
              <w:spacing w:before="5"/>
              <w:ind w:left="0"/>
              <w:rPr>
                <w:sz w:val="33"/>
              </w:rPr>
            </w:pPr>
          </w:p>
          <w:p>
            <w:pPr>
              <w:pStyle w:val="TableParagraph"/>
              <w:ind w:left="45"/>
              <w:rPr>
                <w:sz w:val="24"/>
              </w:rPr>
            </w:pPr>
            <w:r>
              <w:rPr>
                <w:sz w:val="24"/>
              </w:rPr>
              <w:t>2019 - present</w:t>
            </w:r>
          </w:p>
        </w:tc>
      </w:tr>
      <w:tr>
        <w:trPr>
          <w:trHeight w:val="828" w:hRule="atLeast"/>
        </w:trPr>
        <w:tc>
          <w:tcPr>
            <w:tcW w:w="7205" w:type="dxa"/>
            <w:gridSpan w:val="3"/>
          </w:tcPr>
          <w:p>
            <w:pPr>
              <w:pStyle w:val="TableParagraph"/>
              <w:spacing w:before="133"/>
              <w:rPr>
                <w:sz w:val="24"/>
              </w:rPr>
            </w:pPr>
            <w:r>
              <w:rPr>
                <w:b/>
                <w:spacing w:val="-3"/>
                <w:sz w:val="24"/>
              </w:rPr>
              <w:t>Research Associate Professor. </w:t>
            </w:r>
            <w:r>
              <w:rPr>
                <w:spacing w:val="-2"/>
                <w:sz w:val="24"/>
              </w:rPr>
              <w:t>School </w:t>
            </w:r>
            <w:r>
              <w:rPr>
                <w:sz w:val="24"/>
              </w:rPr>
              <w:t>of </w:t>
            </w:r>
            <w:r>
              <w:rPr>
                <w:spacing w:val="-3"/>
                <w:sz w:val="24"/>
              </w:rPr>
              <w:t>Nursing and </w:t>
            </w:r>
            <w:r>
              <w:rPr>
                <w:sz w:val="24"/>
              </w:rPr>
              <w:t>Health </w:t>
            </w:r>
            <w:r>
              <w:rPr>
                <w:spacing w:val="-3"/>
                <w:sz w:val="24"/>
              </w:rPr>
              <w:t>Studies University </w:t>
            </w:r>
            <w:r>
              <w:rPr>
                <w:sz w:val="24"/>
              </w:rPr>
              <w:t>of </w:t>
            </w:r>
            <w:r>
              <w:rPr>
                <w:spacing w:val="-3"/>
                <w:sz w:val="24"/>
              </w:rPr>
              <w:t>Miami</w:t>
            </w:r>
          </w:p>
        </w:tc>
        <w:tc>
          <w:tcPr>
            <w:tcW w:w="1438" w:type="dxa"/>
          </w:tcPr>
          <w:p>
            <w:pPr>
              <w:pStyle w:val="TableParagraph"/>
              <w:spacing w:before="133"/>
              <w:ind w:left="45"/>
              <w:rPr>
                <w:sz w:val="24"/>
              </w:rPr>
            </w:pPr>
            <w:r>
              <w:rPr>
                <w:sz w:val="24"/>
              </w:rPr>
              <w:t>2016 - 2019</w:t>
            </w:r>
          </w:p>
        </w:tc>
      </w:tr>
      <w:tr>
        <w:trPr>
          <w:trHeight w:val="828" w:hRule="atLeast"/>
        </w:trPr>
        <w:tc>
          <w:tcPr>
            <w:tcW w:w="7205" w:type="dxa"/>
            <w:gridSpan w:val="3"/>
          </w:tcPr>
          <w:p>
            <w:pPr>
              <w:pStyle w:val="TableParagraph"/>
              <w:spacing w:before="133"/>
              <w:rPr>
                <w:sz w:val="24"/>
              </w:rPr>
            </w:pPr>
            <w:r>
              <w:rPr>
                <w:b/>
                <w:spacing w:val="-3"/>
                <w:sz w:val="24"/>
              </w:rPr>
              <w:t>Research Assistant Professor. </w:t>
            </w:r>
            <w:r>
              <w:rPr>
                <w:spacing w:val="-2"/>
                <w:sz w:val="24"/>
              </w:rPr>
              <w:t>School </w:t>
            </w:r>
            <w:r>
              <w:rPr>
                <w:sz w:val="24"/>
              </w:rPr>
              <w:t>of </w:t>
            </w:r>
            <w:r>
              <w:rPr>
                <w:spacing w:val="-3"/>
                <w:sz w:val="24"/>
              </w:rPr>
              <w:t>Nursing and </w:t>
            </w:r>
            <w:r>
              <w:rPr>
                <w:sz w:val="24"/>
              </w:rPr>
              <w:t>Health </w:t>
            </w:r>
            <w:r>
              <w:rPr>
                <w:spacing w:val="-3"/>
                <w:sz w:val="24"/>
              </w:rPr>
              <w:t>Studies University </w:t>
            </w:r>
            <w:r>
              <w:rPr>
                <w:sz w:val="24"/>
              </w:rPr>
              <w:t>of </w:t>
            </w:r>
            <w:r>
              <w:rPr>
                <w:spacing w:val="-3"/>
                <w:sz w:val="24"/>
              </w:rPr>
              <w:t>Miami</w:t>
            </w:r>
          </w:p>
        </w:tc>
        <w:tc>
          <w:tcPr>
            <w:tcW w:w="1438" w:type="dxa"/>
          </w:tcPr>
          <w:p>
            <w:pPr>
              <w:pStyle w:val="TableParagraph"/>
              <w:spacing w:before="133"/>
              <w:ind w:left="45"/>
              <w:rPr>
                <w:sz w:val="24"/>
              </w:rPr>
            </w:pPr>
            <w:r>
              <w:rPr>
                <w:sz w:val="24"/>
              </w:rPr>
              <w:t>2012 - 2016</w:t>
            </w:r>
          </w:p>
        </w:tc>
      </w:tr>
      <w:tr>
        <w:trPr>
          <w:trHeight w:val="1236" w:hRule="atLeast"/>
        </w:trPr>
        <w:tc>
          <w:tcPr>
            <w:tcW w:w="7205" w:type="dxa"/>
            <w:gridSpan w:val="3"/>
          </w:tcPr>
          <w:p>
            <w:pPr>
              <w:pStyle w:val="TableParagraph"/>
              <w:spacing w:before="133"/>
              <w:rPr>
                <w:b/>
                <w:sz w:val="24"/>
              </w:rPr>
            </w:pPr>
            <w:r>
              <w:rPr>
                <w:b/>
                <w:sz w:val="24"/>
              </w:rPr>
              <w:t>Senior Research Associate III.</w:t>
            </w:r>
          </w:p>
          <w:p>
            <w:pPr>
              <w:pStyle w:val="TableParagraph"/>
              <w:rPr>
                <w:sz w:val="24"/>
              </w:rPr>
            </w:pPr>
            <w:r>
              <w:rPr>
                <w:sz w:val="24"/>
              </w:rPr>
              <w:t>School of Nursing and Health Studies, University of Miami</w:t>
            </w:r>
          </w:p>
          <w:p>
            <w:pPr>
              <w:pStyle w:val="TableParagraph"/>
              <w:spacing w:line="270" w:lineRule="atLeast"/>
              <w:ind w:right="18"/>
              <w:rPr>
                <w:sz w:val="24"/>
              </w:rPr>
            </w:pPr>
            <w:r>
              <w:rPr>
                <w:spacing w:val="-2"/>
                <w:sz w:val="24"/>
              </w:rPr>
              <w:t>Center </w:t>
            </w:r>
            <w:r>
              <w:rPr>
                <w:sz w:val="24"/>
              </w:rPr>
              <w:t>for </w:t>
            </w:r>
            <w:r>
              <w:rPr>
                <w:spacing w:val="-3"/>
                <w:sz w:val="24"/>
              </w:rPr>
              <w:t>Family </w:t>
            </w:r>
            <w:r>
              <w:rPr>
                <w:sz w:val="24"/>
              </w:rPr>
              <w:t>Studies, </w:t>
            </w:r>
            <w:r>
              <w:rPr>
                <w:spacing w:val="-3"/>
                <w:sz w:val="24"/>
              </w:rPr>
              <w:t>Department </w:t>
            </w:r>
            <w:r>
              <w:rPr>
                <w:sz w:val="24"/>
              </w:rPr>
              <w:t>of </w:t>
            </w:r>
            <w:r>
              <w:rPr>
                <w:spacing w:val="-3"/>
                <w:sz w:val="24"/>
              </w:rPr>
              <w:t>Epidemiology </w:t>
            </w:r>
            <w:r>
              <w:rPr>
                <w:sz w:val="24"/>
              </w:rPr>
              <w:t>and </w:t>
            </w:r>
            <w:r>
              <w:rPr>
                <w:spacing w:val="-2"/>
                <w:sz w:val="24"/>
              </w:rPr>
              <w:t>Public </w:t>
            </w:r>
            <w:r>
              <w:rPr>
                <w:spacing w:val="-3"/>
                <w:sz w:val="24"/>
              </w:rPr>
              <w:t>Health, University </w:t>
            </w:r>
            <w:r>
              <w:rPr>
                <w:sz w:val="24"/>
              </w:rPr>
              <w:t>of </w:t>
            </w:r>
            <w:r>
              <w:rPr>
                <w:spacing w:val="-3"/>
                <w:sz w:val="24"/>
              </w:rPr>
              <w:t>Miami Miller School </w:t>
            </w:r>
            <w:r>
              <w:rPr>
                <w:sz w:val="24"/>
              </w:rPr>
              <w:t>of Medicine</w:t>
            </w:r>
          </w:p>
        </w:tc>
        <w:tc>
          <w:tcPr>
            <w:tcW w:w="1438" w:type="dxa"/>
          </w:tcPr>
          <w:p>
            <w:pPr>
              <w:pStyle w:val="TableParagraph"/>
              <w:spacing w:before="133"/>
              <w:ind w:left="45"/>
              <w:rPr>
                <w:sz w:val="24"/>
              </w:rPr>
            </w:pPr>
            <w:r>
              <w:rPr>
                <w:sz w:val="24"/>
              </w:rPr>
              <w:t>2007 - 2011</w:t>
            </w:r>
          </w:p>
        </w:tc>
      </w:tr>
    </w:tbl>
    <w:p>
      <w:pPr>
        <w:spacing w:after="0"/>
        <w:rPr>
          <w:sz w:val="24"/>
        </w:rPr>
        <w:sectPr>
          <w:headerReference w:type="default" r:id="rId5"/>
          <w:footerReference w:type="default" r:id="rId6"/>
          <w:type w:val="continuous"/>
          <w:pgSz w:w="12240" w:h="15840"/>
          <w:pgMar w:header="729" w:footer="1293" w:top="1120" w:bottom="1480" w:left="1640" w:right="1680"/>
          <w:pgNumType w:start="1"/>
        </w:sectPr>
      </w:pPr>
    </w:p>
    <w:p>
      <w:pPr>
        <w:pStyle w:val="BodyText"/>
        <w:spacing w:before="10"/>
      </w:pPr>
    </w:p>
    <w:p>
      <w:pPr>
        <w:tabs>
          <w:tab w:pos="8495" w:val="right" w:leader="none"/>
        </w:tabs>
        <w:spacing w:before="90"/>
        <w:ind w:left="160" w:right="0" w:firstLine="0"/>
        <w:jc w:val="left"/>
        <w:rPr>
          <w:sz w:val="24"/>
        </w:rPr>
      </w:pPr>
      <w:r>
        <w:rPr>
          <w:b/>
          <w:spacing w:val="-3"/>
          <w:sz w:val="24"/>
        </w:rPr>
        <w:t>Graduate Research Assistant. </w:t>
      </w:r>
      <w:r>
        <w:rPr>
          <w:sz w:val="24"/>
        </w:rPr>
        <w:t>Center </w:t>
      </w:r>
      <w:r>
        <w:rPr>
          <w:spacing w:val="-3"/>
          <w:sz w:val="24"/>
        </w:rPr>
        <w:t>for</w:t>
      </w:r>
      <w:r>
        <w:rPr>
          <w:spacing w:val="-5"/>
          <w:sz w:val="24"/>
        </w:rPr>
        <w:t> </w:t>
      </w:r>
      <w:r>
        <w:rPr>
          <w:spacing w:val="-2"/>
          <w:sz w:val="24"/>
        </w:rPr>
        <w:t>Family </w:t>
      </w:r>
      <w:r>
        <w:rPr>
          <w:spacing w:val="-3"/>
          <w:sz w:val="24"/>
        </w:rPr>
        <w:t>Studies,</w:t>
        <w:tab/>
        <w:t>2002 </w:t>
      </w:r>
      <w:r>
        <w:rPr>
          <w:sz w:val="24"/>
        </w:rPr>
        <w:t>-</w:t>
      </w:r>
      <w:r>
        <w:rPr>
          <w:spacing w:val="-3"/>
          <w:sz w:val="24"/>
        </w:rPr>
        <w:t> 2006</w:t>
      </w:r>
    </w:p>
    <w:p>
      <w:pPr>
        <w:pStyle w:val="BodyText"/>
        <w:ind w:left="159" w:right="3141"/>
      </w:pPr>
      <w:r>
        <w:rPr>
          <w:spacing w:val="-3"/>
        </w:rPr>
        <w:t>Department </w:t>
      </w:r>
      <w:r>
        <w:rPr/>
        <w:t>of </w:t>
      </w:r>
      <w:r>
        <w:rPr>
          <w:spacing w:val="-3"/>
        </w:rPr>
        <w:t>Psychiatry and Behavioral Sciences, University </w:t>
      </w:r>
      <w:r>
        <w:rPr/>
        <w:t>of </w:t>
      </w:r>
      <w:r>
        <w:rPr>
          <w:spacing w:val="-3"/>
        </w:rPr>
        <w:t>Miami Miller School </w:t>
      </w:r>
      <w:r>
        <w:rPr/>
        <w:t>of Medicine</w:t>
      </w:r>
    </w:p>
    <w:p>
      <w:pPr>
        <w:tabs>
          <w:tab w:pos="8495" w:val="right" w:leader="none"/>
        </w:tabs>
        <w:spacing w:before="276"/>
        <w:ind w:left="159" w:right="0" w:firstLine="0"/>
        <w:jc w:val="left"/>
        <w:rPr>
          <w:sz w:val="24"/>
        </w:rPr>
      </w:pPr>
      <w:r>
        <w:rPr>
          <w:b/>
          <w:spacing w:val="-3"/>
          <w:sz w:val="24"/>
        </w:rPr>
        <w:t>Associate Instructor. </w:t>
      </w:r>
      <w:r>
        <w:rPr>
          <w:spacing w:val="-3"/>
          <w:sz w:val="24"/>
        </w:rPr>
        <w:t>Student</w:t>
      </w:r>
      <w:r>
        <w:rPr>
          <w:sz w:val="24"/>
        </w:rPr>
        <w:t> </w:t>
      </w:r>
      <w:r>
        <w:rPr>
          <w:spacing w:val="-3"/>
          <w:sz w:val="24"/>
        </w:rPr>
        <w:t>Academic</w:t>
      </w:r>
      <w:r>
        <w:rPr>
          <w:spacing w:val="-4"/>
          <w:sz w:val="24"/>
        </w:rPr>
        <w:t> </w:t>
      </w:r>
      <w:r>
        <w:rPr>
          <w:sz w:val="24"/>
        </w:rPr>
        <w:t>Center,</w:t>
        <w:tab/>
      </w:r>
      <w:r>
        <w:rPr>
          <w:spacing w:val="-3"/>
          <w:sz w:val="24"/>
        </w:rPr>
        <w:t>2001 </w:t>
      </w:r>
      <w:r>
        <w:rPr>
          <w:sz w:val="24"/>
        </w:rPr>
        <w:t>-</w:t>
      </w:r>
      <w:r>
        <w:rPr>
          <w:spacing w:val="-3"/>
          <w:sz w:val="24"/>
        </w:rPr>
        <w:t> 2002</w:t>
      </w:r>
    </w:p>
    <w:p>
      <w:pPr>
        <w:pStyle w:val="BodyText"/>
        <w:ind w:left="159"/>
      </w:pPr>
      <w:r>
        <w:rPr/>
        <w:t>Indiana University</w:t>
      </w:r>
    </w:p>
    <w:p>
      <w:pPr>
        <w:pStyle w:val="BodyText"/>
        <w:spacing w:before="276"/>
        <w:ind w:left="160"/>
      </w:pPr>
      <w:r>
        <w:rPr>
          <w:u w:val="single"/>
        </w:rPr>
        <w:t>Non-Academic/Clinical:</w:t>
      </w:r>
    </w:p>
    <w:p>
      <w:pPr>
        <w:pStyle w:val="BodyText"/>
      </w:pPr>
    </w:p>
    <w:p>
      <w:pPr>
        <w:pStyle w:val="Heading1"/>
        <w:ind w:left="160"/>
      </w:pPr>
      <w:r>
        <w:rPr/>
        <w:t>Student Counseling &amp; Psychological Services</w:t>
      </w:r>
    </w:p>
    <w:p>
      <w:pPr>
        <w:pStyle w:val="BodyText"/>
        <w:tabs>
          <w:tab w:pos="7359" w:val="left" w:leader="none"/>
        </w:tabs>
        <w:ind w:left="160"/>
      </w:pPr>
      <w:r>
        <w:rPr>
          <w:spacing w:val="-3"/>
        </w:rPr>
        <w:t>Auburn</w:t>
      </w:r>
      <w:r>
        <w:rPr>
          <w:spacing w:val="-2"/>
        </w:rPr>
        <w:t> </w:t>
      </w:r>
      <w:r>
        <w:rPr>
          <w:spacing w:val="-3"/>
        </w:rPr>
        <w:t>University</w:t>
        <w:tab/>
        <w:t>2019 </w:t>
      </w:r>
      <w:r>
        <w:rPr/>
        <w:t>–</w:t>
      </w:r>
      <w:r>
        <w:rPr>
          <w:spacing w:val="-3"/>
        </w:rPr>
        <w:t> present</w:t>
      </w:r>
    </w:p>
    <w:p>
      <w:pPr>
        <w:pStyle w:val="BodyText"/>
      </w:pPr>
    </w:p>
    <w:p>
      <w:pPr>
        <w:pStyle w:val="Heading1"/>
        <w:ind w:left="160"/>
      </w:pPr>
      <w:r>
        <w:rPr/>
        <w:t>Doctoral Psychology Intern</w:t>
      </w:r>
    </w:p>
    <w:p>
      <w:pPr>
        <w:pStyle w:val="BodyText"/>
        <w:ind w:left="160"/>
      </w:pPr>
      <w:r>
        <w:rPr/>
        <w:t>Ann Arbor Veterans Affairs Healthcare System</w:t>
      </w:r>
    </w:p>
    <w:p>
      <w:pPr>
        <w:pStyle w:val="BodyText"/>
        <w:ind w:left="159"/>
      </w:pPr>
      <w:r>
        <w:rPr/>
        <w:t>Department of Psychiatry, University of Michigan School of Medicine</w:t>
      </w:r>
    </w:p>
    <w:p>
      <w:pPr>
        <w:pStyle w:val="BodyText"/>
        <w:tabs>
          <w:tab w:pos="7359" w:val="left" w:leader="none"/>
        </w:tabs>
        <w:ind w:left="160"/>
      </w:pPr>
      <w:r>
        <w:rPr/>
        <w:t>Ann</w:t>
      </w:r>
      <w:r>
        <w:rPr>
          <w:spacing w:val="-7"/>
        </w:rPr>
        <w:t> </w:t>
      </w:r>
      <w:r>
        <w:rPr>
          <w:spacing w:val="-2"/>
        </w:rPr>
        <w:t>Arbor,</w:t>
      </w:r>
      <w:r>
        <w:rPr>
          <w:spacing w:val="-6"/>
        </w:rPr>
        <w:t> </w:t>
      </w:r>
      <w:r>
        <w:rPr/>
        <w:t>MI</w:t>
        <w:tab/>
      </w:r>
      <w:r>
        <w:rPr>
          <w:spacing w:val="-3"/>
        </w:rPr>
        <w:t>2006 </w:t>
      </w:r>
      <w:r>
        <w:rPr/>
        <w:t>–</w:t>
      </w:r>
      <w:r>
        <w:rPr>
          <w:spacing w:val="-6"/>
        </w:rPr>
        <w:t> </w:t>
      </w:r>
      <w:r>
        <w:rPr>
          <w:spacing w:val="-3"/>
        </w:rPr>
        <w:t>2007</w:t>
      </w:r>
    </w:p>
    <w:p>
      <w:pPr>
        <w:pStyle w:val="BodyText"/>
      </w:pPr>
    </w:p>
    <w:p>
      <w:pPr>
        <w:pStyle w:val="Heading1"/>
        <w:spacing w:before="1"/>
        <w:ind w:left="160"/>
      </w:pPr>
      <w:r>
        <w:rPr/>
        <w:t>Advanced Doctoral Practicum</w:t>
      </w:r>
    </w:p>
    <w:p>
      <w:pPr>
        <w:pStyle w:val="BodyText"/>
        <w:tabs>
          <w:tab w:pos="7359" w:val="left" w:leader="none"/>
        </w:tabs>
        <w:ind w:left="159"/>
      </w:pPr>
      <w:r>
        <w:rPr>
          <w:spacing w:val="-3"/>
        </w:rPr>
        <w:t>Miami Veterans Affairs Medical </w:t>
      </w:r>
      <w:r>
        <w:rPr/>
        <w:t>Center,</w:t>
      </w:r>
      <w:r>
        <w:rPr>
          <w:spacing w:val="-14"/>
        </w:rPr>
        <w:t> </w:t>
      </w:r>
      <w:r>
        <w:rPr/>
        <w:t>Miami,</w:t>
      </w:r>
      <w:r>
        <w:rPr>
          <w:spacing w:val="-4"/>
        </w:rPr>
        <w:t> </w:t>
      </w:r>
      <w:r>
        <w:rPr/>
        <w:t>FL</w:t>
        <w:tab/>
      </w:r>
      <w:r>
        <w:rPr>
          <w:spacing w:val="-3"/>
        </w:rPr>
        <w:t>2005</w:t>
      </w:r>
    </w:p>
    <w:p>
      <w:pPr>
        <w:pStyle w:val="BodyText"/>
        <w:spacing w:before="11"/>
        <w:rPr>
          <w:sz w:val="23"/>
        </w:rPr>
      </w:pPr>
    </w:p>
    <w:p>
      <w:pPr>
        <w:pStyle w:val="Heading1"/>
      </w:pPr>
      <w:r>
        <w:rPr/>
        <w:t>Doctoral Practicum</w:t>
      </w:r>
    </w:p>
    <w:p>
      <w:pPr>
        <w:pStyle w:val="BodyText"/>
        <w:tabs>
          <w:tab w:pos="7359" w:val="left" w:leader="none"/>
        </w:tabs>
        <w:ind w:left="159"/>
      </w:pPr>
      <w:r>
        <w:rPr>
          <w:spacing w:val="-3"/>
        </w:rPr>
        <w:t>Jackson Memorial </w:t>
      </w:r>
      <w:r>
        <w:rPr/>
        <w:t>Mental </w:t>
      </w:r>
      <w:r>
        <w:rPr>
          <w:spacing w:val="-2"/>
        </w:rPr>
        <w:t>Health </w:t>
      </w:r>
      <w:r>
        <w:rPr>
          <w:spacing w:val="-3"/>
        </w:rPr>
        <w:t>Hospital </w:t>
      </w:r>
      <w:r>
        <w:rPr/>
        <w:t>Center,</w:t>
      </w:r>
      <w:r>
        <w:rPr>
          <w:spacing w:val="-21"/>
        </w:rPr>
        <w:t> </w:t>
      </w:r>
      <w:r>
        <w:rPr>
          <w:spacing w:val="-3"/>
        </w:rPr>
        <w:t>Miami, </w:t>
      </w:r>
      <w:r>
        <w:rPr/>
        <w:t>FL</w:t>
        <w:tab/>
      </w:r>
      <w:r>
        <w:rPr>
          <w:spacing w:val="-3"/>
        </w:rPr>
        <w:t>2003 </w:t>
      </w:r>
      <w:r>
        <w:rPr/>
        <w:t>–</w:t>
      </w:r>
      <w:r>
        <w:rPr>
          <w:spacing w:val="-6"/>
        </w:rPr>
        <w:t> </w:t>
      </w:r>
      <w:r>
        <w:rPr>
          <w:spacing w:val="-3"/>
        </w:rPr>
        <w:t>2004</w:t>
      </w:r>
    </w:p>
    <w:p>
      <w:pPr>
        <w:pStyle w:val="BodyText"/>
      </w:pPr>
    </w:p>
    <w:p>
      <w:pPr>
        <w:pStyle w:val="Heading1"/>
      </w:pPr>
      <w:r>
        <w:rPr/>
        <w:t>Doctoral Practicum</w:t>
      </w:r>
    </w:p>
    <w:p>
      <w:pPr>
        <w:pStyle w:val="BodyText"/>
        <w:ind w:left="159"/>
      </w:pPr>
      <w:r>
        <w:rPr/>
        <w:t>Institute for Individual and Family Counseling,</w:t>
      </w:r>
    </w:p>
    <w:p>
      <w:pPr>
        <w:pStyle w:val="BodyText"/>
        <w:tabs>
          <w:tab w:pos="7359" w:val="left" w:leader="none"/>
        </w:tabs>
        <w:ind w:left="159"/>
      </w:pPr>
      <w:r>
        <w:rPr>
          <w:spacing w:val="-3"/>
        </w:rPr>
        <w:t>University </w:t>
      </w:r>
      <w:r>
        <w:rPr/>
        <w:t>of Miami, Coral</w:t>
      </w:r>
      <w:r>
        <w:rPr>
          <w:spacing w:val="-35"/>
        </w:rPr>
        <w:t> </w:t>
      </w:r>
      <w:r>
        <w:rPr/>
        <w:t>Gables,</w:t>
      </w:r>
      <w:r>
        <w:rPr>
          <w:spacing w:val="-9"/>
        </w:rPr>
        <w:t> </w:t>
      </w:r>
      <w:r>
        <w:rPr/>
        <w:t>FL</w:t>
        <w:tab/>
      </w:r>
      <w:r>
        <w:rPr>
          <w:spacing w:val="-3"/>
        </w:rPr>
        <w:t>2003 </w:t>
      </w:r>
      <w:r>
        <w:rPr/>
        <w:t>–</w:t>
      </w:r>
      <w:r>
        <w:rPr>
          <w:spacing w:val="-5"/>
        </w:rPr>
        <w:t> </w:t>
      </w:r>
      <w:r>
        <w:rPr>
          <w:spacing w:val="-3"/>
        </w:rPr>
        <w:t>2004</w:t>
      </w:r>
    </w:p>
    <w:p>
      <w:pPr>
        <w:pStyle w:val="BodyText"/>
      </w:pPr>
    </w:p>
    <w:p>
      <w:pPr>
        <w:pStyle w:val="Heading1"/>
      </w:pPr>
      <w:r>
        <w:rPr/>
        <w:t>Advanced Masters Internship</w:t>
      </w:r>
    </w:p>
    <w:p>
      <w:pPr>
        <w:pStyle w:val="BodyText"/>
        <w:tabs>
          <w:tab w:pos="7359" w:val="left" w:leader="none"/>
        </w:tabs>
        <w:ind w:left="159"/>
      </w:pPr>
      <w:r>
        <w:rPr/>
        <w:t>St. </w:t>
      </w:r>
      <w:r>
        <w:rPr>
          <w:spacing w:val="-3"/>
        </w:rPr>
        <w:t>Vincent’s Youth Extended </w:t>
      </w:r>
      <w:r>
        <w:rPr/>
        <w:t>Care </w:t>
      </w:r>
      <w:r>
        <w:rPr>
          <w:spacing w:val="-3"/>
        </w:rPr>
        <w:t>Program,</w:t>
      </w:r>
      <w:r>
        <w:rPr>
          <w:spacing w:val="-8"/>
        </w:rPr>
        <w:t> </w:t>
      </w:r>
      <w:r>
        <w:rPr>
          <w:spacing w:val="-3"/>
        </w:rPr>
        <w:t>Indianapolis,</w:t>
      </w:r>
      <w:r>
        <w:rPr>
          <w:spacing w:val="-1"/>
        </w:rPr>
        <w:t> </w:t>
      </w:r>
      <w:r>
        <w:rPr/>
        <w:t>IN</w:t>
        <w:tab/>
      </w:r>
      <w:r>
        <w:rPr>
          <w:spacing w:val="-3"/>
        </w:rPr>
        <w:t>2001</w:t>
      </w:r>
    </w:p>
    <w:p>
      <w:pPr>
        <w:pStyle w:val="BodyText"/>
      </w:pPr>
    </w:p>
    <w:p>
      <w:pPr>
        <w:pStyle w:val="Heading1"/>
        <w:spacing w:line="275" w:lineRule="exact"/>
      </w:pPr>
      <w:r>
        <w:rPr/>
        <w:t>Masters Internship</w:t>
      </w:r>
    </w:p>
    <w:p>
      <w:pPr>
        <w:pStyle w:val="BodyText"/>
        <w:tabs>
          <w:tab w:pos="7359" w:val="left" w:leader="none"/>
        </w:tabs>
        <w:spacing w:line="275" w:lineRule="exact"/>
        <w:ind w:left="159"/>
      </w:pPr>
      <w:r>
        <w:rPr>
          <w:spacing w:val="-3"/>
        </w:rPr>
        <w:t>Lawrence County </w:t>
      </w:r>
      <w:r>
        <w:rPr>
          <w:spacing w:val="-2"/>
        </w:rPr>
        <w:t>Substance </w:t>
      </w:r>
      <w:r>
        <w:rPr/>
        <w:t>Abuse </w:t>
      </w:r>
      <w:r>
        <w:rPr>
          <w:spacing w:val="-2"/>
        </w:rPr>
        <w:t>Program,</w:t>
      </w:r>
      <w:r>
        <w:rPr>
          <w:spacing w:val="-15"/>
        </w:rPr>
        <w:t> </w:t>
      </w:r>
      <w:r>
        <w:rPr>
          <w:spacing w:val="-3"/>
        </w:rPr>
        <w:t>Bedford, </w:t>
      </w:r>
      <w:r>
        <w:rPr/>
        <w:t>IN</w:t>
        <w:tab/>
      </w:r>
      <w:r>
        <w:rPr>
          <w:spacing w:val="-3"/>
        </w:rPr>
        <w:t>2000</w:t>
      </w:r>
    </w:p>
    <w:p>
      <w:pPr>
        <w:pStyle w:val="BodyText"/>
      </w:pPr>
    </w:p>
    <w:p>
      <w:pPr>
        <w:pStyle w:val="Heading1"/>
      </w:pPr>
      <w:r>
        <w:rPr/>
        <w:t>Masters Practicum</w:t>
      </w:r>
    </w:p>
    <w:p>
      <w:pPr>
        <w:pStyle w:val="BodyText"/>
        <w:tabs>
          <w:tab w:pos="7359" w:val="left" w:leader="none"/>
        </w:tabs>
        <w:ind w:left="159"/>
      </w:pPr>
      <w:r>
        <w:rPr>
          <w:spacing w:val="-3"/>
        </w:rPr>
        <w:t>Indiana University </w:t>
      </w:r>
      <w:r>
        <w:rPr/>
        <w:t>Student Academic Center,</w:t>
      </w:r>
      <w:r>
        <w:rPr>
          <w:spacing w:val="-33"/>
        </w:rPr>
        <w:t> </w:t>
      </w:r>
      <w:r>
        <w:rPr>
          <w:spacing w:val="-3"/>
        </w:rPr>
        <w:t>Bloomington,</w:t>
      </w:r>
      <w:r>
        <w:rPr>
          <w:spacing w:val="-6"/>
        </w:rPr>
        <w:t> </w:t>
      </w:r>
      <w:r>
        <w:rPr/>
        <w:t>IN</w:t>
        <w:tab/>
      </w:r>
      <w:r>
        <w:rPr>
          <w:spacing w:val="-3"/>
        </w:rPr>
        <w:t>2000</w:t>
      </w:r>
    </w:p>
    <w:p>
      <w:pPr>
        <w:pStyle w:val="BodyText"/>
      </w:pPr>
    </w:p>
    <w:p>
      <w:pPr>
        <w:tabs>
          <w:tab w:pos="7359" w:val="left" w:leader="none"/>
        </w:tabs>
        <w:spacing w:before="0"/>
        <w:ind w:left="159" w:right="0" w:firstLine="0"/>
        <w:jc w:val="left"/>
        <w:rPr>
          <w:sz w:val="24"/>
        </w:rPr>
      </w:pPr>
      <w:r>
        <w:rPr>
          <w:b/>
          <w:spacing w:val="-3"/>
          <w:sz w:val="24"/>
        </w:rPr>
        <w:t>Psychiatric</w:t>
      </w:r>
      <w:r>
        <w:rPr>
          <w:b/>
          <w:spacing w:val="-1"/>
          <w:sz w:val="24"/>
        </w:rPr>
        <w:t> </w:t>
      </w:r>
      <w:r>
        <w:rPr>
          <w:b/>
          <w:spacing w:val="-3"/>
          <w:sz w:val="24"/>
        </w:rPr>
        <w:t>Technician</w:t>
        <w:tab/>
      </w:r>
      <w:r>
        <w:rPr>
          <w:spacing w:val="-3"/>
          <w:sz w:val="24"/>
        </w:rPr>
        <w:t>1996 </w:t>
      </w:r>
      <w:r>
        <w:rPr>
          <w:sz w:val="24"/>
        </w:rPr>
        <w:t>-</w:t>
      </w:r>
      <w:r>
        <w:rPr>
          <w:spacing w:val="-5"/>
          <w:sz w:val="24"/>
        </w:rPr>
        <w:t> </w:t>
      </w:r>
      <w:r>
        <w:rPr>
          <w:spacing w:val="-3"/>
          <w:sz w:val="24"/>
        </w:rPr>
        <w:t>2001</w:t>
      </w:r>
    </w:p>
    <w:p>
      <w:pPr>
        <w:pStyle w:val="BodyText"/>
        <w:ind w:left="159"/>
      </w:pPr>
      <w:r>
        <w:rPr/>
        <w:t>Wabash Valley Hospital, West Lafayette, IN</w:t>
      </w:r>
    </w:p>
    <w:p>
      <w:pPr>
        <w:pStyle w:val="BodyText"/>
        <w:rPr>
          <w:sz w:val="26"/>
        </w:rPr>
      </w:pPr>
    </w:p>
    <w:p>
      <w:pPr>
        <w:pStyle w:val="BodyText"/>
        <w:rPr>
          <w:sz w:val="22"/>
        </w:rPr>
      </w:pPr>
    </w:p>
    <w:p>
      <w:pPr>
        <w:pStyle w:val="BodyText"/>
        <w:spacing w:before="1"/>
        <w:ind w:left="160"/>
      </w:pPr>
      <w:r>
        <w:rPr>
          <w:u w:val="single"/>
        </w:rPr>
        <w:t>PUBLICATIONS</w:t>
      </w:r>
    </w:p>
    <w:p>
      <w:pPr>
        <w:pStyle w:val="BodyText"/>
        <w:spacing w:before="2"/>
        <w:rPr>
          <w:sz w:val="16"/>
        </w:rPr>
      </w:pPr>
    </w:p>
    <w:p>
      <w:pPr>
        <w:pStyle w:val="Heading1"/>
        <w:spacing w:before="90"/>
        <w:ind w:left="160"/>
      </w:pPr>
      <w:r>
        <w:rPr/>
        <w:t>Refereed journal articles (</w:t>
      </w:r>
      <w:r>
        <w:rPr>
          <w:rFonts w:ascii="TimesNewRomanPS-BoldItalicMT"/>
          <w:i/>
        </w:rPr>
        <w:t>N </w:t>
      </w:r>
      <w:r>
        <w:rPr/>
        <w:t>= 43):</w:t>
      </w:r>
    </w:p>
    <w:p>
      <w:pPr>
        <w:pStyle w:val="BodyText"/>
        <w:spacing w:before="11"/>
        <w:rPr>
          <w:b/>
          <w:sz w:val="23"/>
        </w:rPr>
      </w:pPr>
    </w:p>
    <w:p>
      <w:pPr>
        <w:pStyle w:val="BodyText"/>
        <w:ind w:left="880" w:right="200" w:hanging="720"/>
      </w:pPr>
      <w:r>
        <w:rPr/>
        <w:t>Matsuda, Y., Kim, Y.J., Salani, D.A., </w:t>
      </w:r>
      <w:r>
        <w:rPr>
          <w:b/>
        </w:rPr>
        <w:t>McCabe, B.E., </w:t>
      </w:r>
      <w:r>
        <w:rPr/>
        <w:t>&amp; Mitrani, V.B. (2019). Predictors of Parenting Self-Agency among Mothers Receiving Substance Abuse or Mental</w:t>
      </w:r>
    </w:p>
    <w:p>
      <w:pPr>
        <w:spacing w:after="0"/>
        <w:sectPr>
          <w:footerReference w:type="default" r:id="rId8"/>
          <w:pgSz w:w="12240" w:h="15840"/>
          <w:pgMar w:footer="1293" w:header="729" w:top="1120" w:bottom="1480" w:left="1640" w:right="1680"/>
        </w:sectPr>
      </w:pPr>
    </w:p>
    <w:p>
      <w:pPr>
        <w:spacing w:before="100"/>
        <w:ind w:left="880" w:right="507" w:firstLine="0"/>
        <w:jc w:val="left"/>
        <w:rPr>
          <w:sz w:val="24"/>
        </w:rPr>
      </w:pPr>
      <w:r>
        <w:rPr>
          <w:sz w:val="24"/>
        </w:rPr>
        <w:t>Health Treatment. </w:t>
      </w:r>
      <w:r>
        <w:rPr>
          <w:i/>
          <w:sz w:val="24"/>
        </w:rPr>
        <w:t>International Journal of Mental Health Nursing, 28, </w:t>
      </w:r>
      <w:r>
        <w:rPr>
          <w:sz w:val="24"/>
        </w:rPr>
        <w:t>1135 - 1144. DOI:10.1111/inm.12624</w:t>
      </w:r>
    </w:p>
    <w:p>
      <w:pPr>
        <w:pStyle w:val="BodyText"/>
      </w:pPr>
    </w:p>
    <w:p>
      <w:pPr>
        <w:pStyle w:val="BodyText"/>
        <w:ind w:left="879" w:right="701" w:hanging="720"/>
      </w:pPr>
      <w:r>
        <w:rPr>
          <w:b/>
        </w:rPr>
        <w:t>McCabe, B.E., </w:t>
      </w:r>
      <w:r>
        <w:rPr/>
        <w:t>Brincks, A.M., Halstead, V., Munoz-Rojas, D., Falcon, A. (2019). Optimizing the US-AUDIT for Alcohol Screening in U.S. College Students. </w:t>
      </w:r>
      <w:r>
        <w:rPr>
          <w:i/>
        </w:rPr>
        <w:t>Journal of Substance Use, 24, </w:t>
      </w:r>
      <w:r>
        <w:rPr/>
        <w:t>508 - 513</w:t>
      </w:r>
      <w:r>
        <w:rPr>
          <w:i/>
        </w:rPr>
        <w:t>. </w:t>
      </w:r>
      <w:r>
        <w:rPr/>
        <w:t>https://doi.org/10.1080/14659891.2019.1609108</w:t>
      </w:r>
    </w:p>
    <w:p>
      <w:pPr>
        <w:pStyle w:val="BodyText"/>
      </w:pPr>
    </w:p>
    <w:p>
      <w:pPr>
        <w:spacing w:before="0"/>
        <w:ind w:left="879" w:right="115" w:hanging="720"/>
        <w:jc w:val="left"/>
        <w:rPr>
          <w:sz w:val="24"/>
        </w:rPr>
      </w:pPr>
      <w:r>
        <w:rPr>
          <w:b/>
          <w:sz w:val="24"/>
        </w:rPr>
        <w:t>McCabe, B.E</w:t>
      </w:r>
      <w:r>
        <w:rPr>
          <w:sz w:val="24"/>
        </w:rPr>
        <w:t>., Stark, G., Halstead, V., Munoz-Rojas, D., Gelberg, L., Pantin, H., &amp; Prado, G. (2019). Comparing Two Alcohol Screening Measures on Rates of Risky Alcohol Use in a University Health Clinic. </w:t>
      </w:r>
      <w:r>
        <w:rPr>
          <w:i/>
          <w:sz w:val="24"/>
        </w:rPr>
        <w:t>International Journal of Mental Health and Addiction, 17, </w:t>
      </w:r>
      <w:r>
        <w:rPr>
          <w:sz w:val="24"/>
        </w:rPr>
        <w:t>467 - 478</w:t>
      </w:r>
      <w:r>
        <w:rPr>
          <w:i/>
          <w:sz w:val="24"/>
        </w:rPr>
        <w:t>.</w:t>
      </w:r>
      <w:r>
        <w:rPr>
          <w:i/>
          <w:spacing w:val="-11"/>
          <w:sz w:val="24"/>
        </w:rPr>
        <w:t> </w:t>
      </w:r>
      <w:r>
        <w:rPr>
          <w:sz w:val="24"/>
        </w:rPr>
        <w:t>https://doi.org/10.1007/s11469-019-00072-7</w:t>
      </w:r>
    </w:p>
    <w:p>
      <w:pPr>
        <w:pStyle w:val="BodyText"/>
      </w:pPr>
    </w:p>
    <w:p>
      <w:pPr>
        <w:spacing w:before="0"/>
        <w:ind w:left="879" w:right="257" w:hanging="720"/>
        <w:jc w:val="left"/>
        <w:rPr>
          <w:sz w:val="24"/>
        </w:rPr>
      </w:pPr>
      <w:r>
        <w:rPr>
          <w:b/>
          <w:sz w:val="24"/>
        </w:rPr>
        <w:t>McCabe, B.E., </w:t>
      </w:r>
      <w:r>
        <w:rPr>
          <w:sz w:val="24"/>
        </w:rPr>
        <w:t>Lee, D.L., &amp; Viray, T. (2019). Does Ethnicity Moderate the Link between Drinking Norms and Binge Drinking in College Students? </w:t>
      </w:r>
      <w:r>
        <w:rPr>
          <w:i/>
          <w:sz w:val="24"/>
        </w:rPr>
        <w:t>International Journal of Mental Health and Addiction, 17, </w:t>
      </w:r>
      <w:r>
        <w:rPr>
          <w:sz w:val="24"/>
        </w:rPr>
        <w:t>493 - 501</w:t>
      </w:r>
      <w:r>
        <w:rPr>
          <w:i/>
          <w:sz w:val="24"/>
        </w:rPr>
        <w:t>. </w:t>
      </w:r>
      <w:r>
        <w:rPr>
          <w:sz w:val="24"/>
        </w:rPr>
        <w:t>https://doi.org/10.1007/s11469-018-0036-0</w:t>
      </w:r>
    </w:p>
    <w:p>
      <w:pPr>
        <w:pStyle w:val="BodyText"/>
      </w:pPr>
    </w:p>
    <w:p>
      <w:pPr>
        <w:pStyle w:val="BodyText"/>
        <w:spacing w:before="1"/>
        <w:ind w:left="879" w:right="116" w:hanging="720"/>
      </w:pPr>
      <w:r>
        <w:rPr>
          <w:b/>
        </w:rPr>
        <w:t>McCabe, B.E., </w:t>
      </w:r>
      <w:r>
        <w:rPr/>
        <w:t>Gonzalez-Guarda, R.M., de Tantillo, L., &amp; Mitrani, V.B. (2018). A Mental Health-Physical Health-Violence (MPV) Syndemic Factor in Women with Mental Disorders. </w:t>
      </w:r>
      <w:r>
        <w:rPr>
          <w:i/>
        </w:rPr>
        <w:t>Stigma &amp; Health. </w:t>
      </w:r>
      <w:r>
        <w:rPr/>
        <w:t>DOI:10.1037/sah0000152</w:t>
      </w:r>
    </w:p>
    <w:p>
      <w:pPr>
        <w:pStyle w:val="BodyText"/>
        <w:spacing w:before="11"/>
        <w:rPr>
          <w:sz w:val="23"/>
        </w:rPr>
      </w:pPr>
    </w:p>
    <w:p>
      <w:pPr>
        <w:pStyle w:val="BodyText"/>
        <w:ind w:left="159"/>
      </w:pPr>
      <w:r>
        <w:rPr>
          <w:b/>
        </w:rPr>
        <w:t>McCabe, B.E</w:t>
      </w:r>
      <w:r>
        <w:rPr/>
        <w:t>., Lai, B., Gonzalez-Guarda, R.M., &amp; Peragallo Montano, N. (2018).</w:t>
      </w:r>
    </w:p>
    <w:p>
      <w:pPr>
        <w:spacing w:before="0"/>
        <w:ind w:left="879" w:right="494" w:firstLine="0"/>
        <w:jc w:val="left"/>
        <w:rPr>
          <w:sz w:val="24"/>
        </w:rPr>
      </w:pPr>
      <w:r>
        <w:rPr>
          <w:sz w:val="24"/>
        </w:rPr>
        <w:t>Childhood Abuse and Adulthood IPV, Depression, and High-Risk Drinking in Latinas. </w:t>
      </w:r>
      <w:r>
        <w:rPr>
          <w:i/>
          <w:sz w:val="24"/>
        </w:rPr>
        <w:t>Issues in Mental Health Nursing, 39, </w:t>
      </w:r>
      <w:r>
        <w:rPr>
          <w:sz w:val="24"/>
        </w:rPr>
        <w:t>1004 - 1009</w:t>
      </w:r>
      <w:r>
        <w:rPr>
          <w:i/>
          <w:sz w:val="24"/>
        </w:rPr>
        <w:t>. </w:t>
      </w:r>
      <w:r>
        <w:rPr>
          <w:sz w:val="24"/>
        </w:rPr>
        <w:t>DOI: 10.1080/01612840.2018.1505984</w:t>
      </w:r>
    </w:p>
    <w:p>
      <w:pPr>
        <w:pStyle w:val="BodyText"/>
      </w:pPr>
    </w:p>
    <w:p>
      <w:pPr>
        <w:spacing w:before="0"/>
        <w:ind w:left="879" w:right="336" w:hanging="720"/>
        <w:jc w:val="left"/>
        <w:rPr>
          <w:i/>
          <w:sz w:val="24"/>
        </w:rPr>
      </w:pPr>
      <w:r>
        <w:rPr>
          <w:sz w:val="24"/>
        </w:rPr>
        <w:t>Schirle, L., </w:t>
      </w:r>
      <w:r>
        <w:rPr>
          <w:b/>
          <w:sz w:val="24"/>
        </w:rPr>
        <w:t>McCabe, B.E</w:t>
      </w:r>
      <w:r>
        <w:rPr>
          <w:sz w:val="24"/>
        </w:rPr>
        <w:t>., Mitrani, V.B. (2018). The relationship between practice environment and psychological ownership in advanced practice nurses. </w:t>
      </w:r>
      <w:r>
        <w:rPr>
          <w:i/>
          <w:sz w:val="24"/>
        </w:rPr>
        <w:t>Western Journal of Nursing Research.</w:t>
      </w:r>
    </w:p>
    <w:p>
      <w:pPr>
        <w:pStyle w:val="BodyText"/>
        <w:spacing w:before="2"/>
        <w:rPr>
          <w:i/>
        </w:rPr>
      </w:pPr>
    </w:p>
    <w:p>
      <w:pPr>
        <w:spacing w:line="237" w:lineRule="auto" w:before="1"/>
        <w:ind w:left="879" w:right="382" w:hanging="720"/>
        <w:jc w:val="left"/>
        <w:rPr>
          <w:i/>
          <w:sz w:val="24"/>
        </w:rPr>
      </w:pPr>
      <w:r>
        <w:rPr>
          <w:sz w:val="24"/>
        </w:rPr>
        <w:t>Levoy, K., DeBastiani, S., &amp; </w:t>
      </w:r>
      <w:r>
        <w:rPr>
          <w:b/>
          <w:sz w:val="24"/>
        </w:rPr>
        <w:t>McCabe, B.E</w:t>
      </w:r>
      <w:r>
        <w:rPr>
          <w:sz w:val="24"/>
        </w:rPr>
        <w:t>. (2018). Evaluation of a novel disaster nursing education method. </w:t>
      </w:r>
      <w:r>
        <w:rPr>
          <w:i/>
          <w:sz w:val="24"/>
        </w:rPr>
        <w:t>Disaster Medicine and Public Health Preparedness.</w:t>
      </w:r>
    </w:p>
    <w:p>
      <w:pPr>
        <w:pStyle w:val="BodyText"/>
        <w:rPr>
          <w:i/>
        </w:rPr>
      </w:pPr>
    </w:p>
    <w:p>
      <w:pPr>
        <w:spacing w:before="1"/>
        <w:ind w:left="879" w:right="222" w:hanging="720"/>
        <w:jc w:val="left"/>
        <w:rPr>
          <w:sz w:val="24"/>
        </w:rPr>
      </w:pPr>
      <w:r>
        <w:rPr>
          <w:b/>
          <w:sz w:val="24"/>
        </w:rPr>
        <w:t>McCabe, B.E., </w:t>
      </w:r>
      <w:r>
        <w:rPr>
          <w:sz w:val="24"/>
        </w:rPr>
        <w:t>Troy, A.S., Patel, H.H., Halstead, V., &amp; Arana, M. (2018). Development of a University Campus Healthy Sleep Promotion Program. </w:t>
      </w:r>
      <w:r>
        <w:rPr>
          <w:i/>
          <w:sz w:val="24"/>
        </w:rPr>
        <w:t>Issues in Mental Health Nursing. </w:t>
      </w:r>
      <w:r>
        <w:rPr>
          <w:sz w:val="24"/>
        </w:rPr>
        <w:t>doi: 10.1080/01612840.2017.1397231</w:t>
      </w:r>
    </w:p>
    <w:p>
      <w:pPr>
        <w:pStyle w:val="BodyText"/>
        <w:spacing w:before="11"/>
        <w:rPr>
          <w:sz w:val="23"/>
        </w:rPr>
      </w:pPr>
    </w:p>
    <w:p>
      <w:pPr>
        <w:pStyle w:val="BodyText"/>
        <w:ind w:left="879" w:right="535" w:hanging="720"/>
      </w:pPr>
      <w:r>
        <w:rPr>
          <w:b/>
        </w:rPr>
        <w:t>McCabe, B.E., </w:t>
      </w:r>
      <w:r>
        <w:rPr/>
        <w:t>Escoto, E.R., Cruz-Ortega, L.G., Munoz-Rojas, D., &amp; Gattamorta, K. (2017). Translation and Psychometric Properties of a Spanish Version of the College Alcohol Problems Scale. </w:t>
      </w:r>
      <w:r>
        <w:rPr>
          <w:i/>
        </w:rPr>
        <w:t>Addictive Behaviors, 75, </w:t>
      </w:r>
      <w:r>
        <w:rPr/>
        <w:t>36-39. </w:t>
      </w:r>
      <w:hyperlink r:id="rId10">
        <w:r>
          <w:rPr/>
          <w:t>http://dx.doi.org/10.1016/j.addbeh.2017.06.023</w:t>
        </w:r>
      </w:hyperlink>
    </w:p>
    <w:p>
      <w:pPr>
        <w:pStyle w:val="BodyText"/>
      </w:pPr>
    </w:p>
    <w:p>
      <w:pPr>
        <w:pStyle w:val="BodyText"/>
        <w:ind w:left="879" w:right="200" w:hanging="720"/>
      </w:pPr>
      <w:r>
        <w:rPr/>
        <w:t>Mitrani, V.B., De Santis, J.P., </w:t>
      </w:r>
      <w:r>
        <w:rPr>
          <w:b/>
        </w:rPr>
        <w:t>McCabe, B.E., </w:t>
      </w:r>
      <w:r>
        <w:rPr/>
        <w:t>Deleon, D.A., Gattamorta, K.A., &amp; Leblanc, N.M. (2017). The impact of parental reaction to sexual orientation on depressive symptoms and sexual risk behavior among Hispanic men who have</w:t>
      </w:r>
    </w:p>
    <w:p>
      <w:pPr>
        <w:spacing w:after="0"/>
        <w:sectPr>
          <w:footerReference w:type="default" r:id="rId9"/>
          <w:pgSz w:w="12240" w:h="15840"/>
          <w:pgMar w:footer="1293" w:header="729" w:top="1120" w:bottom="1480" w:left="1640" w:right="1680"/>
        </w:sectPr>
      </w:pPr>
    </w:p>
    <w:p>
      <w:pPr>
        <w:spacing w:before="100"/>
        <w:ind w:left="880" w:right="0" w:firstLine="0"/>
        <w:jc w:val="left"/>
        <w:rPr>
          <w:sz w:val="24"/>
        </w:rPr>
      </w:pPr>
      <w:r>
        <w:rPr>
          <w:sz w:val="24"/>
        </w:rPr>
        <w:t>sex with men. </w:t>
      </w:r>
      <w:r>
        <w:rPr>
          <w:i/>
          <w:sz w:val="24"/>
        </w:rPr>
        <w:t>Archives of Psychiatric Nursing, 31, </w:t>
      </w:r>
      <w:r>
        <w:rPr>
          <w:sz w:val="24"/>
        </w:rPr>
        <w:t>352 – 358. https://doi.org/10.1016/j.apnu.2017.04.004</w:t>
      </w:r>
    </w:p>
    <w:p>
      <w:pPr>
        <w:pStyle w:val="BodyText"/>
      </w:pPr>
    </w:p>
    <w:p>
      <w:pPr>
        <w:pStyle w:val="BodyText"/>
        <w:ind w:left="880" w:right="228" w:hanging="720"/>
      </w:pPr>
      <w:r>
        <w:rPr/>
        <w:t>Gonzalez-Guarda, R.M., </w:t>
      </w:r>
      <w:r>
        <w:rPr>
          <w:b/>
        </w:rPr>
        <w:t>McCabe, B.E</w:t>
      </w:r>
      <w:r>
        <w:rPr/>
        <w:t>., Mathurin, E., Debastiani, S.D., &amp; Peragallo, N. (2017). The influence of relationship power and partner communication on the syndemic factor among Hispanic women. </w:t>
      </w:r>
      <w:r>
        <w:rPr>
          <w:i/>
        </w:rPr>
        <w:t>Women's Health Issues, 27, </w:t>
      </w:r>
      <w:r>
        <w:rPr/>
        <w:t>478 – 484.</w:t>
      </w:r>
      <w:hyperlink r:id="rId12">
        <w:r>
          <w:rPr/>
          <w:t> http://dx.doi.org/10.1016/j.whi.2017.02.005</w:t>
        </w:r>
      </w:hyperlink>
    </w:p>
    <w:p>
      <w:pPr>
        <w:pStyle w:val="BodyText"/>
      </w:pPr>
    </w:p>
    <w:p>
      <w:pPr>
        <w:pStyle w:val="BodyText"/>
        <w:ind w:left="880" w:right="181" w:hanging="720"/>
      </w:pPr>
      <w:r>
        <w:rPr/>
        <w:t>Lippincott, C., Foronda, C., Zdanowicz, M., </w:t>
      </w:r>
      <w:r>
        <w:rPr>
          <w:b/>
        </w:rPr>
        <w:t>McCabe, B.E., </w:t>
      </w:r>
      <w:r>
        <w:rPr/>
        <w:t>&amp; Ambrosia, T. (2017). The relationship between Magnet designation, electronic health record adoption, and Medicare Meaningful Use payments. </w:t>
      </w:r>
      <w:r>
        <w:rPr>
          <w:i/>
        </w:rPr>
        <w:t>Computers, Informatics, Nursing. 35, </w:t>
      </w:r>
      <w:r>
        <w:rPr/>
        <w:t>385 – 391. DOI: 10.1097/CIN.0000000000000336</w:t>
      </w:r>
    </w:p>
    <w:p>
      <w:pPr>
        <w:pStyle w:val="BodyText"/>
      </w:pPr>
    </w:p>
    <w:p>
      <w:pPr>
        <w:pStyle w:val="BodyText"/>
        <w:ind w:left="880" w:right="260" w:hanging="720"/>
      </w:pPr>
      <w:r>
        <w:rPr/>
        <w:t>Gattamorta, K.A., Varela, A., </w:t>
      </w:r>
      <w:r>
        <w:rPr>
          <w:b/>
        </w:rPr>
        <w:t>McCabe, B.E., </w:t>
      </w:r>
      <w:r>
        <w:rPr/>
        <w:t>Mena, M. P., &amp; Santisteban, D.A. (2017). Psychiatric symptoms, parental attachment, and reasons for use as correlates of heavy substance use among treatment-seeking Hispanic Adolescents. </w:t>
      </w:r>
      <w:r>
        <w:rPr>
          <w:i/>
        </w:rPr>
        <w:t>Substance Use and Misuse, 52, </w:t>
      </w:r>
      <w:r>
        <w:rPr/>
        <w:t>392 – 400. https://doi.org/10.1080/10826084.2016.1229338</w:t>
      </w:r>
    </w:p>
    <w:p>
      <w:pPr>
        <w:pStyle w:val="BodyText"/>
      </w:pPr>
    </w:p>
    <w:p>
      <w:pPr>
        <w:pStyle w:val="BodyText"/>
        <w:spacing w:before="1"/>
        <w:ind w:left="880" w:right="194" w:hanging="720"/>
      </w:pPr>
      <w:r>
        <w:rPr>
          <w:b/>
        </w:rPr>
        <w:t>McCabe, B.E., </w:t>
      </w:r>
      <w:r>
        <w:rPr/>
        <w:t>Schaefer Solle, N. Peragallo, N., &amp; Mitrani, V.B. (2017). Alcohol Misuse, Depressive Symptoms, and HIV/STI Risk of Hispanic Women. </w:t>
      </w:r>
      <w:r>
        <w:rPr>
          <w:i/>
        </w:rPr>
        <w:t>Ethnicity and Health, 22(5), </w:t>
      </w:r>
      <w:r>
        <w:rPr/>
        <w:t>528 – 540. DOI: 10.1080/13557858.2016.1244738</w:t>
      </w:r>
    </w:p>
    <w:p>
      <w:pPr>
        <w:pStyle w:val="BodyText"/>
        <w:spacing w:before="11"/>
        <w:rPr>
          <w:sz w:val="23"/>
        </w:rPr>
      </w:pPr>
    </w:p>
    <w:p>
      <w:pPr>
        <w:spacing w:before="0"/>
        <w:ind w:left="880" w:right="567" w:hanging="720"/>
        <w:jc w:val="left"/>
        <w:rPr>
          <w:sz w:val="24"/>
        </w:rPr>
      </w:pPr>
      <w:r>
        <w:rPr>
          <w:sz w:val="24"/>
        </w:rPr>
        <w:t>Cianelli, R., Villegas, N., </w:t>
      </w:r>
      <w:r>
        <w:rPr>
          <w:b/>
          <w:sz w:val="24"/>
        </w:rPr>
        <w:t>McCabe, B.E., </w:t>
      </w:r>
      <w:r>
        <w:rPr>
          <w:sz w:val="24"/>
        </w:rPr>
        <w:t>de Tantillo, L., &amp; N., Peragallo, N. (2017). Self-Efficacy for HIV Prevention among Refugee Hispanic Women in South Florida. </w:t>
      </w:r>
      <w:r>
        <w:rPr>
          <w:i/>
          <w:sz w:val="24"/>
        </w:rPr>
        <w:t>Journal of Immigrant and Minority Health, 19,</w:t>
      </w:r>
      <w:r>
        <w:rPr>
          <w:sz w:val="24"/>
        </w:rPr>
        <w:t>905-912 . DOI: 10.1007/s10903-016-0462-7</w:t>
      </w:r>
    </w:p>
    <w:p>
      <w:pPr>
        <w:pStyle w:val="BodyText"/>
      </w:pPr>
    </w:p>
    <w:p>
      <w:pPr>
        <w:spacing w:before="0"/>
        <w:ind w:left="880" w:right="141" w:hanging="720"/>
        <w:jc w:val="left"/>
        <w:rPr>
          <w:sz w:val="24"/>
        </w:rPr>
      </w:pPr>
      <w:r>
        <w:rPr>
          <w:sz w:val="24"/>
        </w:rPr>
        <w:t>Stanforth, E.T., </w:t>
      </w:r>
      <w:r>
        <w:rPr>
          <w:b/>
          <w:sz w:val="24"/>
        </w:rPr>
        <w:t>McCabe, B.E.</w:t>
      </w:r>
      <w:r>
        <w:rPr>
          <w:sz w:val="24"/>
        </w:rPr>
        <w:t>, Mena, M.P., &amp; Santisteban, D.A. (2016). Structure of Problem Recognition Questionnaire with Hispanic/Latino Adolescents. J</w:t>
      </w:r>
      <w:r>
        <w:rPr>
          <w:i/>
          <w:sz w:val="24"/>
        </w:rPr>
        <w:t>ournal of Substance Abuse Treatment, 71, </w:t>
      </w:r>
      <w:r>
        <w:rPr>
          <w:sz w:val="24"/>
        </w:rPr>
        <w:t>36 – 40. </w:t>
      </w:r>
      <w:hyperlink r:id="rId13">
        <w:r>
          <w:rPr>
            <w:sz w:val="24"/>
          </w:rPr>
          <w:t>http://dx.doi.org/10.1016/j.jsat.2016.08.005</w:t>
        </w:r>
      </w:hyperlink>
    </w:p>
    <w:p>
      <w:pPr>
        <w:pStyle w:val="BodyText"/>
        <w:spacing w:before="9"/>
        <w:rPr>
          <w:sz w:val="23"/>
        </w:rPr>
      </w:pPr>
    </w:p>
    <w:p>
      <w:pPr>
        <w:pStyle w:val="BodyText"/>
        <w:ind w:left="880" w:right="261" w:hanging="720"/>
      </w:pPr>
      <w:r>
        <w:rPr>
          <w:b/>
        </w:rPr>
        <w:t>McCabe, B.E., </w:t>
      </w:r>
      <w:r>
        <w:rPr/>
        <w:t>Schaefer Solle, N., Gattamorta, K, Villegas, N., Cianelli, R., Mitrani, V.B., &amp; Peragallo, N. (2016). Development and Psychometric Evaluation of a Condom Use Self-efficacy Measure in Spanish and English. </w:t>
      </w:r>
      <w:r>
        <w:rPr>
          <w:i/>
        </w:rPr>
        <w:t>HIV Clinical Trials, 17(5), </w:t>
      </w:r>
      <w:r>
        <w:rPr/>
        <w:t>212 – 217. doi: 10.1080/15284336.2016</w:t>
      </w:r>
    </w:p>
    <w:p>
      <w:pPr>
        <w:pStyle w:val="BodyText"/>
      </w:pPr>
    </w:p>
    <w:p>
      <w:pPr>
        <w:pStyle w:val="BodyText"/>
        <w:spacing w:before="1"/>
        <w:ind w:left="879" w:right="200" w:hanging="720"/>
      </w:pPr>
      <w:r>
        <w:rPr>
          <w:b/>
        </w:rPr>
        <w:t>McCabe, B.E., </w:t>
      </w:r>
      <w:r>
        <w:rPr/>
        <w:t>Mitchell, E.M., Gonzalez-Guarda, R.M., Peragallo, N., &amp; Mitrani, V.B. (2016). Transnational Motherhood: Health of Hispanic Mothers in the United States who are Separated from Children. </w:t>
      </w:r>
      <w:r>
        <w:rPr>
          <w:i/>
        </w:rPr>
        <w:t>Journal of Transcultural Nursing. </w:t>
      </w:r>
      <w:r>
        <w:rPr/>
        <w:t>DOI: 10.1177/1043659616644960</w:t>
      </w:r>
    </w:p>
    <w:p>
      <w:pPr>
        <w:pStyle w:val="BodyText"/>
      </w:pPr>
    </w:p>
    <w:p>
      <w:pPr>
        <w:spacing w:before="0"/>
        <w:ind w:left="880" w:right="269" w:hanging="720"/>
        <w:jc w:val="left"/>
        <w:rPr>
          <w:sz w:val="24"/>
        </w:rPr>
      </w:pPr>
      <w:r>
        <w:rPr>
          <w:sz w:val="24"/>
        </w:rPr>
        <w:t>Gattamorta, K.A., </w:t>
      </w:r>
      <w:r>
        <w:rPr>
          <w:b/>
          <w:sz w:val="24"/>
        </w:rPr>
        <w:t>McCabe, B.E., </w:t>
      </w:r>
      <w:r>
        <w:rPr>
          <w:sz w:val="24"/>
        </w:rPr>
        <w:t>Mena, M.P., &amp; Santisteban, D.A. (2016). A latent profile analysis investigating factors impacting Hispanic adolescents’ attendance in treatment. </w:t>
      </w:r>
      <w:r>
        <w:rPr>
          <w:i/>
          <w:sz w:val="24"/>
        </w:rPr>
        <w:t>The Counseling Psychologist, 44, </w:t>
      </w:r>
      <w:r>
        <w:rPr>
          <w:sz w:val="24"/>
        </w:rPr>
        <w:t>871 – 894.</w:t>
      </w:r>
    </w:p>
    <w:p>
      <w:pPr>
        <w:pStyle w:val="BodyText"/>
        <w:ind w:left="880"/>
      </w:pPr>
      <w:r>
        <w:rPr/>
        <w:t>DOI:10.1177/0011000016642843</w:t>
      </w:r>
    </w:p>
    <w:p>
      <w:pPr>
        <w:spacing w:after="0"/>
        <w:sectPr>
          <w:footerReference w:type="default" r:id="rId11"/>
          <w:pgSz w:w="12240" w:h="15840"/>
          <w:pgMar w:footer="1293" w:header="729" w:top="1120" w:bottom="1480" w:left="1640" w:right="1680"/>
        </w:sectPr>
      </w:pPr>
    </w:p>
    <w:p>
      <w:pPr>
        <w:pStyle w:val="BodyText"/>
        <w:spacing w:before="100"/>
        <w:ind w:left="879" w:right="662" w:hanging="720"/>
      </w:pPr>
      <w:r>
        <w:rPr/>
        <w:t>Schirle, L, &amp; </w:t>
      </w:r>
      <w:r>
        <w:rPr>
          <w:b/>
        </w:rPr>
        <w:t>McCabe, B.E. </w:t>
      </w:r>
      <w:r>
        <w:rPr/>
        <w:t>(2016). State Variation in Opioid and Benzodiazepine Prescriptions between Independent and Non-Independent APRN Prescribing States. </w:t>
      </w:r>
      <w:r>
        <w:rPr>
          <w:i/>
        </w:rPr>
        <w:t>Nursing Outlook, 64, </w:t>
      </w:r>
      <w:r>
        <w:rPr/>
        <w:t>86 – 93. </w:t>
      </w:r>
      <w:hyperlink r:id="rId15">
        <w:r>
          <w:rPr/>
          <w:t>doi:http://dx.doi.org/10.1016/j.outlook.2015.10.003</w:t>
        </w:r>
      </w:hyperlink>
    </w:p>
    <w:p>
      <w:pPr>
        <w:pStyle w:val="BodyText"/>
      </w:pPr>
    </w:p>
    <w:p>
      <w:pPr>
        <w:spacing w:before="0"/>
        <w:ind w:left="879" w:right="215" w:hanging="720"/>
        <w:jc w:val="left"/>
        <w:rPr>
          <w:sz w:val="24"/>
        </w:rPr>
      </w:pPr>
      <w:r>
        <w:rPr>
          <w:sz w:val="24"/>
        </w:rPr>
        <w:t>Gonzalez-Guarda, R.M., </w:t>
      </w:r>
      <w:r>
        <w:rPr>
          <w:b/>
          <w:sz w:val="24"/>
        </w:rPr>
        <w:t>McCabe, B.E., </w:t>
      </w:r>
      <w:r>
        <w:rPr>
          <w:sz w:val="24"/>
        </w:rPr>
        <w:t>LeBlanc, N., &amp; De Santis, J.P. (2016). The contribution of stress, cultural factors and sexual identity on the substance abuse, violence, HIV and depression syndemic among Hispanic men. </w:t>
      </w:r>
      <w:r>
        <w:rPr>
          <w:i/>
          <w:sz w:val="24"/>
        </w:rPr>
        <w:t>Cultural Diversity and Ethnic Minority Psychology, 22, </w:t>
      </w:r>
      <w:r>
        <w:rPr>
          <w:sz w:val="24"/>
        </w:rPr>
        <w:t>563 – 571. </w:t>
      </w:r>
      <w:hyperlink r:id="rId16">
        <w:r>
          <w:rPr>
            <w:sz w:val="24"/>
          </w:rPr>
          <w:t>http://dx.doi.org/10.1037/cdp0000077</w:t>
        </w:r>
      </w:hyperlink>
    </w:p>
    <w:p>
      <w:pPr>
        <w:pStyle w:val="BodyText"/>
      </w:pPr>
    </w:p>
    <w:p>
      <w:pPr>
        <w:pStyle w:val="BodyText"/>
        <w:ind w:left="159"/>
      </w:pPr>
      <w:r>
        <w:rPr>
          <w:b/>
        </w:rPr>
        <w:t>McCabe, B.E., </w:t>
      </w:r>
      <w:r>
        <w:rPr/>
        <w:t>Gonzalez-Guarda, R., Peragallo, N., &amp; Mitrani, V.B. (2016).</w:t>
      </w:r>
    </w:p>
    <w:p>
      <w:pPr>
        <w:spacing w:before="0"/>
        <w:ind w:left="880" w:right="235" w:firstLine="0"/>
        <w:jc w:val="left"/>
        <w:rPr>
          <w:sz w:val="24"/>
        </w:rPr>
      </w:pPr>
      <w:r>
        <w:rPr>
          <w:sz w:val="24"/>
        </w:rPr>
        <w:t>Mechanisms of Partner Violence Reduction in a Group HIV-risk Intervention for Hispanic Women. </w:t>
      </w:r>
      <w:r>
        <w:rPr>
          <w:i/>
          <w:sz w:val="24"/>
        </w:rPr>
        <w:t>Journal of Interpersonal Violence, </w:t>
      </w:r>
      <w:r>
        <w:rPr>
          <w:i/>
          <w:color w:val="1C1C1C"/>
          <w:sz w:val="24"/>
        </w:rPr>
        <w:t>31, </w:t>
      </w:r>
      <w:r>
        <w:rPr>
          <w:color w:val="1C1C1C"/>
          <w:sz w:val="24"/>
        </w:rPr>
        <w:t>2316 – 2337</w:t>
      </w:r>
      <w:r>
        <w:rPr>
          <w:sz w:val="24"/>
        </w:rPr>
        <w:t>. doi:10.1177/0886260515575608</w:t>
      </w:r>
    </w:p>
    <w:p>
      <w:pPr>
        <w:pStyle w:val="BodyText"/>
      </w:pPr>
    </w:p>
    <w:p>
      <w:pPr>
        <w:pStyle w:val="BodyText"/>
        <w:spacing w:before="1"/>
        <w:ind w:left="880" w:right="108" w:hanging="720"/>
      </w:pPr>
      <w:r>
        <w:rPr/>
        <w:t>Santisteban, D.A, Mena, M.P., Muir, J., </w:t>
      </w:r>
      <w:r>
        <w:rPr>
          <w:b/>
        </w:rPr>
        <w:t>McCabe, B.E., </w:t>
      </w:r>
      <w:r>
        <w:rPr/>
        <w:t>Abalo, C., Cummings, A.M. (2015). The efficacy of two adolescent substance abuse treatments and the impact of comorbid depression: results of a small randomized controlled trial. </w:t>
      </w:r>
      <w:r>
        <w:rPr>
          <w:i/>
        </w:rPr>
        <w:t>Psychiatric Rehabilitation Journal, 38, </w:t>
      </w:r>
      <w:r>
        <w:rPr/>
        <w:t>55 – 64. doi: 10.1037/prj0000106</w:t>
      </w:r>
    </w:p>
    <w:p>
      <w:pPr>
        <w:pStyle w:val="BodyText"/>
        <w:spacing w:before="11"/>
        <w:rPr>
          <w:sz w:val="23"/>
        </w:rPr>
      </w:pPr>
    </w:p>
    <w:p>
      <w:pPr>
        <w:pStyle w:val="BodyText"/>
        <w:ind w:left="880" w:right="189" w:hanging="720"/>
      </w:pPr>
      <w:r>
        <w:rPr>
          <w:b/>
        </w:rPr>
        <w:t>McCabe, B.E., </w:t>
      </w:r>
      <w:r>
        <w:rPr/>
        <w:t>Feaster, D.J., &amp; Mitrani, V.B. (2014). Health correlates of co-occurring substance use for women with HIV in cocaine use recovery. </w:t>
      </w:r>
      <w:r>
        <w:rPr>
          <w:i/>
        </w:rPr>
        <w:t>Addictive Behaviors, 39, </w:t>
      </w:r>
      <w:hyperlink r:id="rId17">
        <w:r>
          <w:rPr/>
          <w:t>725 – 728. http://dx.doi.org/10.1016/j.addbeh.2013.11.026</w:t>
        </w:r>
      </w:hyperlink>
    </w:p>
    <w:p>
      <w:pPr>
        <w:pStyle w:val="BodyText"/>
      </w:pPr>
    </w:p>
    <w:p>
      <w:pPr>
        <w:pStyle w:val="BodyText"/>
        <w:ind w:left="880" w:right="720" w:hanging="720"/>
      </w:pPr>
      <w:r>
        <w:rPr/>
        <w:t>Vermeesch, A., Gonzalez-Guarda, R., Hall, R. F., </w:t>
      </w:r>
      <w:r>
        <w:rPr>
          <w:b/>
        </w:rPr>
        <w:t>McCabe, B.E., </w:t>
      </w:r>
      <w:r>
        <w:rPr/>
        <w:t>Cianelli, R. &amp; Peragallo, N. (2013). Predictors of depressive symptoms among community dwelling adult Hispanic women. </w:t>
      </w:r>
      <w:r>
        <w:rPr>
          <w:i/>
        </w:rPr>
        <w:t>Western Journal of Nursing Research</w:t>
      </w:r>
      <w:r>
        <w:rPr/>
        <w:t>. doi: 10.1177/0193945913496152</w:t>
      </w:r>
    </w:p>
    <w:p>
      <w:pPr>
        <w:pStyle w:val="BodyText"/>
      </w:pPr>
    </w:p>
    <w:p>
      <w:pPr>
        <w:pStyle w:val="BodyText"/>
        <w:ind w:left="160"/>
      </w:pPr>
      <w:r>
        <w:rPr>
          <w:b/>
        </w:rPr>
        <w:t>McCabe, B.E., </w:t>
      </w:r>
      <w:r>
        <w:rPr/>
        <w:t>Santisteban, D.A, Mena, M.P., Duchene, D., McLean, C., &amp; Monroe,</w:t>
      </w:r>
    </w:p>
    <w:p>
      <w:pPr>
        <w:pStyle w:val="ListParagraph"/>
        <w:numPr>
          <w:ilvl w:val="0"/>
          <w:numId w:val="1"/>
        </w:numPr>
        <w:tabs>
          <w:tab w:pos="1154" w:val="left" w:leader="none"/>
        </w:tabs>
        <w:spacing w:line="240" w:lineRule="auto" w:before="0" w:after="0"/>
        <w:ind w:left="880" w:right="619" w:firstLine="0"/>
        <w:jc w:val="left"/>
        <w:rPr>
          <w:sz w:val="24"/>
        </w:rPr>
      </w:pPr>
      <w:r>
        <w:rPr>
          <w:sz w:val="24"/>
        </w:rPr>
        <w:t>G. (2013). Engagement, retention, and abstinence for three types of opioid users in Florida. </w:t>
      </w:r>
      <w:r>
        <w:rPr>
          <w:i/>
          <w:sz w:val="24"/>
        </w:rPr>
        <w:t>Substance Use &amp; Misuse, 48, </w:t>
      </w:r>
      <w:r>
        <w:rPr>
          <w:sz w:val="24"/>
        </w:rPr>
        <w:t>623 – 634. doi:10.3109/10826084.2013.800112</w:t>
      </w:r>
    </w:p>
    <w:p>
      <w:pPr>
        <w:pStyle w:val="BodyText"/>
        <w:spacing w:before="9"/>
        <w:rPr>
          <w:sz w:val="23"/>
        </w:rPr>
      </w:pPr>
    </w:p>
    <w:p>
      <w:pPr>
        <w:pStyle w:val="BodyText"/>
        <w:spacing w:before="1"/>
        <w:ind w:left="160"/>
      </w:pPr>
      <w:r>
        <w:rPr/>
        <w:t>Mitrani, V.B., </w:t>
      </w:r>
      <w:r>
        <w:rPr>
          <w:b/>
        </w:rPr>
        <w:t>McCabe, B.E., </w:t>
      </w:r>
      <w:r>
        <w:rPr/>
        <w:t>González-Guarda, R.M., Florom-Smith, A., &amp; Peragallo,</w:t>
      </w:r>
    </w:p>
    <w:p>
      <w:pPr>
        <w:pStyle w:val="ListParagraph"/>
        <w:numPr>
          <w:ilvl w:val="0"/>
          <w:numId w:val="1"/>
        </w:numPr>
        <w:tabs>
          <w:tab w:pos="1173" w:val="left" w:leader="none"/>
        </w:tabs>
        <w:spacing w:line="240" w:lineRule="auto" w:before="0" w:after="0"/>
        <w:ind w:left="880" w:right="386" w:firstLine="0"/>
        <w:jc w:val="left"/>
        <w:rPr>
          <w:sz w:val="24"/>
        </w:rPr>
      </w:pPr>
      <w:r>
        <w:rPr>
          <w:sz w:val="24"/>
        </w:rPr>
        <w:t>(2013). Participation in SEPA, a sexual and relational health intervention for Hispanic women. </w:t>
      </w:r>
      <w:r>
        <w:rPr>
          <w:i/>
          <w:sz w:val="24"/>
        </w:rPr>
        <w:t>Western Journal of Nursing Research, 35, </w:t>
      </w:r>
      <w:r>
        <w:rPr>
          <w:sz w:val="24"/>
        </w:rPr>
        <w:t>849 – 866. doi: 10.1177/0193945913480276</w:t>
      </w:r>
    </w:p>
    <w:p>
      <w:pPr>
        <w:pStyle w:val="BodyText"/>
        <w:spacing w:before="11"/>
        <w:rPr>
          <w:sz w:val="23"/>
        </w:rPr>
      </w:pPr>
    </w:p>
    <w:p>
      <w:pPr>
        <w:pStyle w:val="BodyText"/>
        <w:ind w:left="160"/>
      </w:pPr>
      <w:r>
        <w:rPr/>
        <w:t>González-Guarda, R.M., </w:t>
      </w:r>
      <w:r>
        <w:rPr>
          <w:b/>
        </w:rPr>
        <w:t>McCabe, B.E., </w:t>
      </w:r>
      <w:r>
        <w:rPr/>
        <w:t>Vermeesch, A.L., Cianelli, R., Florom- Smith,</w:t>
      </w:r>
    </w:p>
    <w:p>
      <w:pPr>
        <w:pStyle w:val="BodyText"/>
        <w:ind w:left="880" w:right="288"/>
      </w:pPr>
      <w:r>
        <w:rPr/>
        <w:t>A.L. &amp; Peragallo, N., (2013). Cultural phenomena and the syndemic factor: Substance abuse, violence, HIV and depression among Hispanic women. </w:t>
      </w:r>
      <w:r>
        <w:rPr>
          <w:i/>
        </w:rPr>
        <w:t>Annals of Anthropological Practice, 36, </w:t>
      </w:r>
      <w:r>
        <w:rPr/>
        <w:t>212 – 231. doi:10.1111/napa.12001</w:t>
      </w:r>
    </w:p>
    <w:p>
      <w:pPr>
        <w:pStyle w:val="BodyText"/>
      </w:pPr>
    </w:p>
    <w:p>
      <w:pPr>
        <w:pStyle w:val="BodyText"/>
        <w:ind w:left="880" w:right="155" w:hanging="720"/>
      </w:pPr>
      <w:r>
        <w:rPr/>
        <w:t>González-Guarda, R.M., Vermeesch, A., Florom-Smith, A., </w:t>
      </w:r>
      <w:r>
        <w:rPr>
          <w:b/>
        </w:rPr>
        <w:t>McCabe, B. </w:t>
      </w:r>
      <w:r>
        <w:rPr/>
        <w:t>&amp; Peragallo, N. (2013). Birthplace, culture, self-esteem and intimate partner violence among</w:t>
      </w:r>
    </w:p>
    <w:p>
      <w:pPr>
        <w:spacing w:after="0"/>
        <w:sectPr>
          <w:footerReference w:type="default" r:id="rId14"/>
          <w:pgSz w:w="12240" w:h="15840"/>
          <w:pgMar w:footer="1293" w:header="729" w:top="1120" w:bottom="1480" w:left="1640" w:right="1680"/>
        </w:sectPr>
      </w:pPr>
    </w:p>
    <w:p>
      <w:pPr>
        <w:spacing w:before="100"/>
        <w:ind w:left="880" w:right="714" w:firstLine="0"/>
        <w:jc w:val="left"/>
        <w:rPr>
          <w:sz w:val="24"/>
        </w:rPr>
      </w:pPr>
      <w:r>
        <w:rPr>
          <w:sz w:val="24"/>
        </w:rPr>
        <w:t>community dwelling Hispanic women. </w:t>
      </w:r>
      <w:r>
        <w:rPr>
          <w:i/>
          <w:sz w:val="24"/>
        </w:rPr>
        <w:t>Violence Against Women, 19</w:t>
      </w:r>
      <w:r>
        <w:rPr>
          <w:sz w:val="24"/>
        </w:rPr>
        <w:t>, 6 - 23. doi:10.1177/1077801212475336.</w:t>
      </w:r>
    </w:p>
    <w:p>
      <w:pPr>
        <w:pStyle w:val="BodyText"/>
      </w:pPr>
    </w:p>
    <w:p>
      <w:pPr>
        <w:spacing w:before="0"/>
        <w:ind w:left="879" w:right="688" w:hanging="720"/>
        <w:jc w:val="left"/>
        <w:rPr>
          <w:sz w:val="24"/>
        </w:rPr>
      </w:pPr>
      <w:r>
        <w:rPr>
          <w:sz w:val="24"/>
        </w:rPr>
        <w:t>De Santis, J. P., Provencio-Vasquez, D., </w:t>
      </w:r>
      <w:r>
        <w:rPr>
          <w:b/>
          <w:sz w:val="24"/>
        </w:rPr>
        <w:t>McCabe, B.E., </w:t>
      </w:r>
      <w:r>
        <w:rPr>
          <w:sz w:val="24"/>
        </w:rPr>
        <w:t>&amp; Rodriguez, R.A. (2012). Predictors of HIV knowledge among Hispanic men. </w:t>
      </w:r>
      <w:r>
        <w:rPr>
          <w:i/>
          <w:sz w:val="24"/>
        </w:rPr>
        <w:t>Hispanic Health Care International, 10, </w:t>
      </w:r>
      <w:r>
        <w:rPr>
          <w:sz w:val="24"/>
        </w:rPr>
        <w:t>7 – 17.</w:t>
      </w:r>
      <w:r>
        <w:rPr>
          <w:spacing w:val="59"/>
          <w:sz w:val="24"/>
        </w:rPr>
        <w:t> </w:t>
      </w:r>
      <w:r>
        <w:rPr>
          <w:sz w:val="24"/>
        </w:rPr>
        <w:t>doi:10.1891/1540-4153.10.1.7</w:t>
      </w:r>
    </w:p>
    <w:p>
      <w:pPr>
        <w:pStyle w:val="BodyText"/>
      </w:pPr>
    </w:p>
    <w:p>
      <w:pPr>
        <w:pStyle w:val="BodyText"/>
        <w:ind w:left="879" w:right="223" w:hanging="720"/>
      </w:pPr>
      <w:r>
        <w:rPr/>
        <w:t>Mitrani, V.B., </w:t>
      </w:r>
      <w:r>
        <w:rPr>
          <w:b/>
        </w:rPr>
        <w:t>McCabe, B.E., </w:t>
      </w:r>
      <w:r>
        <w:rPr/>
        <w:t>Burns, M.J., &amp; Feaster, D.J. (2012). Family mechanisms of Structural Ecosystems Therapy for HIV-seropositive women in drug recovery. </w:t>
      </w:r>
      <w:r>
        <w:rPr>
          <w:i/>
        </w:rPr>
        <w:t>Health Psychology, 31, </w:t>
      </w:r>
      <w:r>
        <w:rPr/>
        <w:t>591 – 600. doi:10.1037/a0028672</w:t>
      </w:r>
    </w:p>
    <w:p>
      <w:pPr>
        <w:pStyle w:val="BodyText"/>
      </w:pPr>
    </w:p>
    <w:p>
      <w:pPr>
        <w:pStyle w:val="BodyText"/>
        <w:ind w:left="879" w:right="530" w:hanging="720"/>
      </w:pPr>
      <w:r>
        <w:rPr/>
        <w:t>Peragallo, N., González-Guarda, R.M., </w:t>
      </w:r>
      <w:r>
        <w:rPr>
          <w:b/>
        </w:rPr>
        <w:t>McCabe, B.E., </w:t>
      </w:r>
      <w:r>
        <w:rPr/>
        <w:t>&amp; Cianelli, R. (2012). The efficacy of an HIV risk reduction intervention for Hispanic women. </w:t>
      </w:r>
      <w:r>
        <w:rPr>
          <w:i/>
        </w:rPr>
        <w:t>AIDS and Behavior, 15, </w:t>
      </w:r>
      <w:r>
        <w:rPr/>
        <w:t>1316 – 1326. doi:10.1007/s10461-011-0052-6</w:t>
      </w:r>
    </w:p>
    <w:p>
      <w:pPr>
        <w:pStyle w:val="BodyText"/>
      </w:pPr>
    </w:p>
    <w:p>
      <w:pPr>
        <w:spacing w:before="0"/>
        <w:ind w:left="879" w:right="489" w:hanging="720"/>
        <w:jc w:val="left"/>
        <w:rPr>
          <w:sz w:val="24"/>
        </w:rPr>
      </w:pPr>
      <w:r>
        <w:rPr>
          <w:sz w:val="24"/>
        </w:rPr>
        <w:t>Santisteban, D.A., Mena, M.P., &amp; </w:t>
      </w:r>
      <w:r>
        <w:rPr>
          <w:b/>
          <w:sz w:val="24"/>
        </w:rPr>
        <w:t>McCabe, B.E. </w:t>
      </w:r>
      <w:r>
        <w:rPr>
          <w:sz w:val="24"/>
        </w:rPr>
        <w:t>(2011) Preliminary results for an adaptive family treatment for drug abuse in Hispanic youth. </w:t>
      </w:r>
      <w:r>
        <w:rPr>
          <w:i/>
          <w:sz w:val="24"/>
        </w:rPr>
        <w:t>Journal of Family Psychology, 25, </w:t>
      </w:r>
      <w:r>
        <w:rPr>
          <w:sz w:val="24"/>
        </w:rPr>
        <w:t>610 – 614. doi: 10.1037/a0024016</w:t>
      </w:r>
    </w:p>
    <w:p>
      <w:pPr>
        <w:pStyle w:val="BodyText"/>
      </w:pPr>
    </w:p>
    <w:p>
      <w:pPr>
        <w:pStyle w:val="BodyText"/>
        <w:spacing w:before="1"/>
        <w:ind w:left="159"/>
      </w:pPr>
      <w:r>
        <w:rPr>
          <w:b/>
        </w:rPr>
        <w:t>McCabe, B.E., </w:t>
      </w:r>
      <w:r>
        <w:rPr/>
        <w:t>Vermeesch, A.L., Hall, R.F., Peragallo, N.P., &amp; Mitrani, V.B. (2011).</w:t>
      </w:r>
    </w:p>
    <w:p>
      <w:pPr>
        <w:pStyle w:val="BodyText"/>
        <w:ind w:left="879" w:right="249"/>
      </w:pPr>
      <w:r>
        <w:rPr/>
        <w:t>Acculturation and the Center for Epidemiological Studies – Depression Scale for adult Spanish-speaking Hispanic women. </w:t>
      </w:r>
      <w:r>
        <w:rPr>
          <w:i/>
        </w:rPr>
        <w:t>Nursing Research, 60, </w:t>
      </w:r>
      <w:r>
        <w:rPr/>
        <w:t>270 – 275. doi:10.1097/NNR.0b013e318221b8dc</w:t>
      </w:r>
    </w:p>
    <w:p>
      <w:pPr>
        <w:pStyle w:val="BodyText"/>
        <w:spacing w:before="11"/>
        <w:rPr>
          <w:sz w:val="23"/>
        </w:rPr>
      </w:pPr>
    </w:p>
    <w:p>
      <w:pPr>
        <w:spacing w:before="0"/>
        <w:ind w:left="879" w:right="148" w:hanging="720"/>
        <w:jc w:val="left"/>
        <w:rPr>
          <w:i/>
          <w:sz w:val="24"/>
        </w:rPr>
      </w:pPr>
      <w:r>
        <w:rPr>
          <w:sz w:val="24"/>
        </w:rPr>
        <w:t>González-Guarda, R. M., </w:t>
      </w:r>
      <w:r>
        <w:rPr>
          <w:b/>
          <w:sz w:val="24"/>
        </w:rPr>
        <w:t>McCabe, B.E., </w:t>
      </w:r>
      <w:r>
        <w:rPr>
          <w:sz w:val="24"/>
        </w:rPr>
        <w:t>Florom-Smith, A., Cianelli, R., &amp; Peragallo, N. (2011). Substance abuse, violence, HIV risk and depression: an underlying syndemic factor among Latinas? </w:t>
      </w:r>
      <w:r>
        <w:rPr>
          <w:i/>
          <w:sz w:val="24"/>
        </w:rPr>
        <w:t>Nursing Research, 60, </w:t>
      </w:r>
      <w:r>
        <w:rPr>
          <w:sz w:val="24"/>
        </w:rPr>
        <w:t>182 – 189. </w:t>
      </w:r>
      <w:r>
        <w:rPr>
          <w:i/>
          <w:sz w:val="24"/>
        </w:rPr>
        <w:t>doi:10.1097/NNR.0b013e318216d5f4</w:t>
      </w:r>
    </w:p>
    <w:p>
      <w:pPr>
        <w:pStyle w:val="BodyText"/>
        <w:rPr>
          <w:i/>
        </w:rPr>
      </w:pPr>
    </w:p>
    <w:p>
      <w:pPr>
        <w:pStyle w:val="BodyText"/>
        <w:ind w:left="879" w:right="321" w:hanging="720"/>
      </w:pPr>
      <w:r>
        <w:rPr/>
        <w:t>Mitrani, V. B., Feaster, D. J., Weiss-Laxer, N.S., &amp; </w:t>
      </w:r>
      <w:r>
        <w:rPr>
          <w:b/>
        </w:rPr>
        <w:t>McCabe, B.E. </w:t>
      </w:r>
      <w:r>
        <w:rPr/>
        <w:t>(2011). Malaise, motivation, and motherhood: predictors of engagement in behavioral interventions from a randomized controlled trial for HIV+ women in drug abuse recovery. </w:t>
      </w:r>
      <w:r>
        <w:rPr>
          <w:i/>
        </w:rPr>
        <w:t>AIDS and Behavior, 15, 2, </w:t>
      </w:r>
      <w:r>
        <w:rPr/>
        <w:t>396 - 406</w:t>
      </w:r>
      <w:r>
        <w:rPr>
          <w:i/>
        </w:rPr>
        <w:t>. </w:t>
      </w:r>
      <w:r>
        <w:rPr/>
        <w:t>doi:10.1007/s10461-010-9714-z</w:t>
      </w:r>
    </w:p>
    <w:p>
      <w:pPr>
        <w:pStyle w:val="BodyText"/>
        <w:spacing w:before="9"/>
        <w:rPr>
          <w:sz w:val="23"/>
        </w:rPr>
      </w:pPr>
    </w:p>
    <w:p>
      <w:pPr>
        <w:spacing w:before="1"/>
        <w:ind w:left="879" w:right="180" w:hanging="720"/>
        <w:jc w:val="left"/>
        <w:rPr>
          <w:i/>
          <w:sz w:val="24"/>
        </w:rPr>
      </w:pPr>
      <w:r>
        <w:rPr>
          <w:sz w:val="24"/>
        </w:rPr>
        <w:t>Mitrani, V.B., </w:t>
      </w:r>
      <w:r>
        <w:rPr>
          <w:b/>
          <w:sz w:val="24"/>
        </w:rPr>
        <w:t>McCabe, B.E., </w:t>
      </w:r>
      <w:r>
        <w:rPr>
          <w:sz w:val="24"/>
        </w:rPr>
        <w:t>Robinson, C., Weiss-Laxer, N.S., &amp; Feaster, D.J. (2010). Structural Ecosystems Therapy for Recovering HIV+ Women: Child, Mother and Parenting Outcomes. </w:t>
      </w:r>
      <w:r>
        <w:rPr>
          <w:i/>
          <w:sz w:val="24"/>
        </w:rPr>
        <w:t>Journal of Family Psychology, 24, </w:t>
      </w:r>
      <w:r>
        <w:rPr>
          <w:sz w:val="24"/>
        </w:rPr>
        <w:t>746 – 755. </w:t>
      </w:r>
      <w:r>
        <w:rPr>
          <w:i/>
          <w:sz w:val="24"/>
        </w:rPr>
        <w:t>doi: 10.1037/a0021638</w:t>
      </w:r>
    </w:p>
    <w:p>
      <w:pPr>
        <w:pStyle w:val="BodyText"/>
        <w:spacing w:before="11"/>
        <w:rPr>
          <w:i/>
          <w:sz w:val="23"/>
        </w:rPr>
      </w:pPr>
    </w:p>
    <w:p>
      <w:pPr>
        <w:pStyle w:val="BodyText"/>
        <w:ind w:left="879" w:right="128" w:hanging="720"/>
        <w:jc w:val="both"/>
      </w:pPr>
      <w:r>
        <w:rPr/>
        <w:t>Feaster, D.J., Mitrani, V.B., Burns, M.J., </w:t>
      </w:r>
      <w:r>
        <w:rPr>
          <w:b/>
        </w:rPr>
        <w:t>McCabe, B.E., </w:t>
      </w:r>
      <w:r>
        <w:rPr/>
        <w:t>Brincks, A.M., Rodriguez, A.E., Deshratn, A., &amp; Robbins, M.S. (2010). A randomized controlled trial of Structural Ecosystems Therapy for HIV medication adherence and substance use relapse.</w:t>
      </w:r>
    </w:p>
    <w:p>
      <w:pPr>
        <w:spacing w:before="0"/>
        <w:ind w:left="879" w:right="2988" w:firstLine="0"/>
        <w:jc w:val="left"/>
        <w:rPr>
          <w:sz w:val="24"/>
        </w:rPr>
      </w:pPr>
      <w:r>
        <w:rPr>
          <w:i/>
          <w:sz w:val="24"/>
        </w:rPr>
        <w:t>Drug and Alcohol Dependence, 111</w:t>
      </w:r>
      <w:r>
        <w:rPr>
          <w:sz w:val="24"/>
        </w:rPr>
        <w:t>, 227 – 234. doi: 10.1016/j.drugalcdep.2010.04.017</w:t>
      </w:r>
    </w:p>
    <w:p>
      <w:pPr>
        <w:pStyle w:val="BodyText"/>
      </w:pPr>
    </w:p>
    <w:p>
      <w:pPr>
        <w:pStyle w:val="BodyText"/>
        <w:ind w:left="879" w:right="342" w:hanging="720"/>
      </w:pPr>
      <w:r>
        <w:rPr/>
        <w:t>Suarez-Morales, L., Martino, S., Bedregal, L., </w:t>
      </w:r>
      <w:r>
        <w:rPr>
          <w:b/>
        </w:rPr>
        <w:t>McCabe, B. E., </w:t>
      </w:r>
      <w:r>
        <w:rPr/>
        <w:t>Cuzmar, I.Y., Paris, M., Feaster, D. J., Carroll, K. M., &amp; Szapocznik, J. (2010). Do therapist cultural</w:t>
      </w:r>
    </w:p>
    <w:p>
      <w:pPr>
        <w:spacing w:after="0"/>
        <w:sectPr>
          <w:footerReference w:type="default" r:id="rId18"/>
          <w:pgSz w:w="12240" w:h="15840"/>
          <w:pgMar w:footer="1293" w:header="729" w:top="1120" w:bottom="1480" w:left="1640" w:right="1680"/>
        </w:sectPr>
      </w:pPr>
    </w:p>
    <w:p>
      <w:pPr>
        <w:spacing w:before="100"/>
        <w:ind w:left="880" w:right="181" w:firstLine="0"/>
        <w:jc w:val="left"/>
        <w:rPr>
          <w:sz w:val="24"/>
        </w:rPr>
      </w:pPr>
      <w:r>
        <w:rPr>
          <w:sz w:val="24"/>
        </w:rPr>
        <w:t>characteristics influence the outcome of substance abuse treatment for Spanish- speaking adults? </w:t>
      </w:r>
      <w:r>
        <w:rPr>
          <w:i/>
          <w:sz w:val="24"/>
        </w:rPr>
        <w:t>Cultural Diversity and Ethnic Minority Psychology, 16, 2, </w:t>
      </w:r>
      <w:r>
        <w:rPr>
          <w:sz w:val="24"/>
        </w:rPr>
        <w:t>199 – 205. doi: 10.1037/a0016113</w:t>
      </w:r>
    </w:p>
    <w:p>
      <w:pPr>
        <w:pStyle w:val="BodyText"/>
      </w:pPr>
    </w:p>
    <w:p>
      <w:pPr>
        <w:spacing w:before="0"/>
        <w:ind w:left="880" w:right="167" w:hanging="720"/>
        <w:jc w:val="left"/>
        <w:rPr>
          <w:sz w:val="24"/>
        </w:rPr>
      </w:pPr>
      <w:r>
        <w:rPr>
          <w:sz w:val="24"/>
        </w:rPr>
        <w:t>Mitrani, V.B., Vaughan, E.L., </w:t>
      </w:r>
      <w:r>
        <w:rPr>
          <w:b/>
          <w:sz w:val="24"/>
        </w:rPr>
        <w:t>McCabe, B.E.</w:t>
      </w:r>
      <w:r>
        <w:rPr>
          <w:sz w:val="24"/>
        </w:rPr>
        <w:t>, &amp; Feaster, D.J. (2008). Conflict resolution and distress in dementia caregiver families: comparison of Cubans and White non-Hispanics. </w:t>
      </w:r>
      <w:r>
        <w:rPr>
          <w:i/>
          <w:sz w:val="24"/>
        </w:rPr>
        <w:t>Hispanic Health Care International, 6, </w:t>
      </w:r>
      <w:r>
        <w:rPr>
          <w:sz w:val="24"/>
        </w:rPr>
        <w:t>80 – 88.</w:t>
      </w:r>
    </w:p>
    <w:p>
      <w:pPr>
        <w:pStyle w:val="BodyText"/>
      </w:pPr>
    </w:p>
    <w:p>
      <w:pPr>
        <w:spacing w:before="0"/>
        <w:ind w:left="879" w:right="389" w:hanging="720"/>
        <w:jc w:val="left"/>
        <w:rPr>
          <w:sz w:val="24"/>
        </w:rPr>
      </w:pPr>
      <w:r>
        <w:rPr>
          <w:sz w:val="24"/>
        </w:rPr>
        <w:t>Guo, X., Schwartz, S.J., &amp; </w:t>
      </w:r>
      <w:r>
        <w:rPr>
          <w:b/>
          <w:sz w:val="24"/>
        </w:rPr>
        <w:t>McCabe, B.E. </w:t>
      </w:r>
      <w:r>
        <w:rPr>
          <w:sz w:val="24"/>
        </w:rPr>
        <w:t>(2008). Aging, gender, and self: dimensionality and measurement invariance analysis on self-construal. </w:t>
      </w:r>
      <w:r>
        <w:rPr>
          <w:i/>
          <w:sz w:val="24"/>
        </w:rPr>
        <w:t>Self and Identity, 7, </w:t>
      </w:r>
      <w:r>
        <w:rPr>
          <w:sz w:val="24"/>
        </w:rPr>
        <w:t>1 – 24.</w:t>
      </w:r>
    </w:p>
    <w:p>
      <w:pPr>
        <w:pStyle w:val="BodyText"/>
      </w:pPr>
    </w:p>
    <w:p>
      <w:pPr>
        <w:pStyle w:val="BodyText"/>
        <w:ind w:left="159"/>
      </w:pPr>
      <w:r>
        <w:rPr/>
        <w:t>Mitrani, V.B., Feaster, D.J., </w:t>
      </w:r>
      <w:r>
        <w:rPr>
          <w:b/>
        </w:rPr>
        <w:t>McCabe, B.E.</w:t>
      </w:r>
      <w:r>
        <w:rPr/>
        <w:t>, Czaja, S.J., &amp; Szapocznik, J. (2005).</w:t>
      </w:r>
    </w:p>
    <w:p>
      <w:pPr>
        <w:pStyle w:val="BodyText"/>
        <w:ind w:left="879" w:right="269"/>
        <w:rPr>
          <w:i/>
        </w:rPr>
      </w:pPr>
      <w:r>
        <w:rPr/>
        <w:t>Adapting the structural family systems rating to assess the patterns of interaction in families of dementia caregivers. </w:t>
      </w:r>
      <w:r>
        <w:rPr>
          <w:i/>
        </w:rPr>
        <w:t>The Gerontologist, 45, </w:t>
      </w:r>
      <w:r>
        <w:rPr/>
        <w:t>445 – 455</w:t>
      </w:r>
      <w:r>
        <w:rPr>
          <w:i/>
        </w:rPr>
        <w:t>.</w:t>
      </w:r>
    </w:p>
    <w:p>
      <w:pPr>
        <w:pStyle w:val="BodyText"/>
        <w:rPr>
          <w:i/>
          <w:sz w:val="26"/>
        </w:rPr>
      </w:pPr>
    </w:p>
    <w:p>
      <w:pPr>
        <w:pStyle w:val="BodyText"/>
        <w:rPr>
          <w:i/>
          <w:sz w:val="22"/>
        </w:rPr>
      </w:pPr>
    </w:p>
    <w:p>
      <w:pPr>
        <w:pStyle w:val="BodyText"/>
        <w:spacing w:before="1"/>
        <w:ind w:left="160"/>
      </w:pPr>
      <w:r>
        <w:rPr>
          <w:u w:val="single"/>
        </w:rPr>
        <w:t>PROFESSIONAL</w:t>
      </w:r>
    </w:p>
    <w:p>
      <w:pPr>
        <w:pStyle w:val="BodyText"/>
        <w:spacing w:before="2"/>
        <w:rPr>
          <w:sz w:val="16"/>
        </w:rPr>
      </w:pPr>
    </w:p>
    <w:p>
      <w:pPr>
        <w:pStyle w:val="BodyText"/>
        <w:spacing w:before="90"/>
        <w:ind w:left="160"/>
      </w:pPr>
      <w:r>
        <w:rPr/>
        <w:t>Funded Research:</w:t>
      </w:r>
    </w:p>
    <w:p>
      <w:pPr>
        <w:pStyle w:val="BodyText"/>
        <w:spacing w:before="11"/>
        <w:rPr>
          <w:sz w:val="23"/>
        </w:rPr>
      </w:pPr>
    </w:p>
    <w:p>
      <w:pPr>
        <w:pStyle w:val="BodyText"/>
        <w:ind w:left="160" w:right="115"/>
        <w:jc w:val="both"/>
      </w:pPr>
      <w:r>
        <w:rPr/>
        <w:t>Principal Investigator, Drug and Alcohol Norms of ‘Canes at Electronic music events (DANCE) Project, University of Miami Provost’s Research Award (UM PRA 2019-402), 2018 – 2019.</w:t>
      </w:r>
    </w:p>
    <w:p>
      <w:pPr>
        <w:pStyle w:val="BodyText"/>
      </w:pPr>
    </w:p>
    <w:p>
      <w:pPr>
        <w:pStyle w:val="BodyText"/>
        <w:ind w:left="160" w:right="117"/>
        <w:jc w:val="both"/>
      </w:pPr>
      <w:r>
        <w:rPr/>
        <w:t>Co-Investigator, SER Hispano: Salud/Health, Estres/Stress, and Resiliencia/Resilience Among Young Adult Hispanics Immigrants in the U.S. (Grant R01MD012249). Principal Investigator: Rosa Gonzalez-Guarda; 2017-2022.</w:t>
      </w:r>
    </w:p>
    <w:p>
      <w:pPr>
        <w:pStyle w:val="BodyText"/>
      </w:pPr>
    </w:p>
    <w:p>
      <w:pPr>
        <w:pStyle w:val="BodyText"/>
        <w:ind w:left="160" w:right="115"/>
        <w:jc w:val="both"/>
      </w:pPr>
      <w:r>
        <w:rPr>
          <w:spacing w:val="-3"/>
        </w:rPr>
        <w:t>Co-investigator, SET-Enhanced Aftercare for Mothers </w:t>
      </w:r>
      <w:r>
        <w:rPr/>
        <w:t>in Substance Abuse </w:t>
      </w:r>
      <w:r>
        <w:rPr>
          <w:spacing w:val="-3"/>
        </w:rPr>
        <w:t>Recovery </w:t>
      </w:r>
      <w:r>
        <w:rPr/>
        <w:t>and </w:t>
      </w:r>
      <w:r>
        <w:rPr>
          <w:spacing w:val="-3"/>
        </w:rPr>
        <w:t>their Children </w:t>
      </w:r>
      <w:r>
        <w:rPr/>
        <w:t>(Grant </w:t>
      </w:r>
      <w:r>
        <w:rPr>
          <w:spacing w:val="-3"/>
        </w:rPr>
        <w:t>P60MD002266-07). Principal Investigator: Victoria </w:t>
      </w:r>
      <w:r>
        <w:rPr/>
        <w:t>B. </w:t>
      </w:r>
      <w:r>
        <w:rPr>
          <w:spacing w:val="-3"/>
        </w:rPr>
        <w:t>Mitrani; </w:t>
      </w:r>
      <w:r>
        <w:rPr/>
        <w:t>2012</w:t>
      </w:r>
    </w:p>
    <w:p>
      <w:pPr>
        <w:pStyle w:val="BodyText"/>
        <w:ind w:left="159"/>
      </w:pPr>
      <w:r>
        <w:rPr/>
        <w:t>– 2017.</w:t>
      </w:r>
    </w:p>
    <w:p>
      <w:pPr>
        <w:pStyle w:val="BodyText"/>
        <w:spacing w:before="9"/>
        <w:rPr>
          <w:sz w:val="23"/>
        </w:rPr>
      </w:pPr>
    </w:p>
    <w:p>
      <w:pPr>
        <w:pStyle w:val="BodyText"/>
        <w:ind w:left="159" w:right="116"/>
        <w:jc w:val="both"/>
      </w:pPr>
      <w:r>
        <w:rPr/>
        <w:t>Data Analyst, Center of Excellence for Health Disparities Research: El Centro (Grant 5P60MD002266). Principal Investigator: Victoria B. Mitrani; 2007-2017</w:t>
      </w:r>
    </w:p>
    <w:p>
      <w:pPr>
        <w:pStyle w:val="BodyText"/>
      </w:pPr>
    </w:p>
    <w:p>
      <w:pPr>
        <w:pStyle w:val="BodyText"/>
        <w:spacing w:before="1"/>
        <w:ind w:left="159" w:right="116"/>
        <w:jc w:val="both"/>
      </w:pPr>
      <w:r>
        <w:rPr/>
        <w:t>Data Analyst, SEPA III: The Effectiveness Trial (Grant 2P60MD002266-06). Principal Investigator: Nilda Peragallo Montano; 2012 - 2017.</w:t>
      </w:r>
    </w:p>
    <w:p>
      <w:pPr>
        <w:pStyle w:val="BodyText"/>
        <w:spacing w:before="11"/>
        <w:rPr>
          <w:sz w:val="23"/>
        </w:rPr>
      </w:pPr>
    </w:p>
    <w:p>
      <w:pPr>
        <w:pStyle w:val="BodyText"/>
        <w:ind w:left="159" w:right="118"/>
        <w:jc w:val="both"/>
      </w:pPr>
      <w:r>
        <w:rPr/>
        <w:t>Evaluation Director/Co-investigator, Integrating SBIRT into Primary Care: A School of Nursing Training Program (Grant U79TI025409). Principal Investigator: Daniel A. Santisteban; 2013 – 2016.</w:t>
      </w:r>
    </w:p>
    <w:p>
      <w:pPr>
        <w:pStyle w:val="BodyText"/>
      </w:pPr>
    </w:p>
    <w:p>
      <w:pPr>
        <w:pStyle w:val="BodyText"/>
        <w:ind w:left="159" w:right="120"/>
        <w:jc w:val="both"/>
      </w:pPr>
      <w:r>
        <w:rPr/>
        <w:t>Principal Investigator, Comparing Alcohol Screens in College (CASC), University of Miami Provost’s Research Award, 2014 – 2015.</w:t>
      </w:r>
    </w:p>
    <w:p>
      <w:pPr>
        <w:pStyle w:val="BodyText"/>
      </w:pPr>
    </w:p>
    <w:p>
      <w:pPr>
        <w:pStyle w:val="BodyText"/>
        <w:ind w:left="159"/>
        <w:jc w:val="both"/>
      </w:pPr>
      <w:r>
        <w:rPr/>
        <w:t>Principal Investigator, Electronic Alcohol Screening Intervention (EASI), Pilot Grant from</w:t>
      </w:r>
    </w:p>
    <w:p>
      <w:pPr>
        <w:spacing w:after="0"/>
        <w:jc w:val="both"/>
        <w:sectPr>
          <w:footerReference w:type="default" r:id="rId19"/>
          <w:pgSz w:w="12240" w:h="15840"/>
          <w:pgMar w:footer="1293" w:header="729" w:top="1120" w:bottom="1480" w:left="1640" w:right="1680"/>
        </w:sectPr>
      </w:pPr>
    </w:p>
    <w:p>
      <w:pPr>
        <w:pStyle w:val="BodyText"/>
        <w:spacing w:before="100"/>
        <w:ind w:left="160"/>
      </w:pPr>
      <w:r>
        <w:rPr/>
        <w:t>the Center for </w:t>
      </w:r>
      <w:r>
        <w:rPr>
          <w:spacing w:val="-3"/>
        </w:rPr>
        <w:t>Prevention Implementation Methodology (Ce-PIM) </w:t>
      </w:r>
      <w:r>
        <w:rPr/>
        <w:t>for Drug Abuse </w:t>
      </w:r>
      <w:r>
        <w:rPr>
          <w:spacing w:val="-3"/>
        </w:rPr>
        <w:t>and Sex </w:t>
      </w:r>
      <w:r>
        <w:rPr/>
        <w:t>Risk </w:t>
      </w:r>
      <w:r>
        <w:rPr>
          <w:spacing w:val="-3"/>
        </w:rPr>
        <w:t>Behavior (Grant P30-DA027828, Center </w:t>
      </w:r>
      <w:r>
        <w:rPr/>
        <w:t>PI H. </w:t>
      </w:r>
      <w:r>
        <w:rPr>
          <w:spacing w:val="-3"/>
        </w:rPr>
        <w:t>Brown); 2013-2015.</w:t>
      </w:r>
    </w:p>
    <w:p>
      <w:pPr>
        <w:pStyle w:val="BodyText"/>
      </w:pPr>
    </w:p>
    <w:p>
      <w:pPr>
        <w:pStyle w:val="BodyText"/>
        <w:ind w:left="160"/>
      </w:pPr>
      <w:r>
        <w:rPr/>
        <w:t>Principal Investigator, National Institutes of Health (NIH) Health Disparities Loan Repayment Program; 2013-2015.</w:t>
      </w:r>
    </w:p>
    <w:p>
      <w:pPr>
        <w:pStyle w:val="BodyText"/>
      </w:pPr>
    </w:p>
    <w:p>
      <w:pPr>
        <w:pStyle w:val="BodyText"/>
        <w:tabs>
          <w:tab w:pos="1105" w:val="left" w:leader="none"/>
          <w:tab w:pos="3704" w:val="left" w:leader="none"/>
          <w:tab w:pos="4866" w:val="left" w:leader="none"/>
          <w:tab w:pos="5946" w:val="left" w:leader="none"/>
          <w:tab w:pos="7431" w:val="left" w:leader="none"/>
          <w:tab w:pos="8602" w:val="left" w:leader="none"/>
        </w:tabs>
        <w:ind w:left="160" w:right="117"/>
      </w:pPr>
      <w:r>
        <w:rPr>
          <w:spacing w:val="-3"/>
        </w:rPr>
        <w:t>Clinical</w:t>
        <w:tab/>
        <w:t>Scientist/Co-investigator,</w:t>
        <w:tab/>
        <w:t>Culturally</w:t>
        <w:tab/>
        <w:t>Informed</w:t>
        <w:tab/>
        <w:t>Family-based</w:t>
        <w:tab/>
        <w:t>Treatment</w:t>
        <w:tab/>
      </w:r>
      <w:r>
        <w:rPr>
          <w:spacing w:val="-14"/>
        </w:rPr>
        <w:t>of </w:t>
      </w:r>
      <w:r>
        <w:rPr>
          <w:spacing w:val="-3"/>
        </w:rPr>
        <w:t>Adolescents:</w:t>
      </w:r>
      <w:r>
        <w:rPr>
          <w:spacing w:val="17"/>
        </w:rPr>
        <w:t> </w:t>
      </w:r>
      <w:r>
        <w:rPr/>
        <w:t>A</w:t>
      </w:r>
      <w:r>
        <w:rPr>
          <w:spacing w:val="16"/>
        </w:rPr>
        <w:t> </w:t>
      </w:r>
      <w:r>
        <w:rPr>
          <w:spacing w:val="-3"/>
        </w:rPr>
        <w:t>randomized</w:t>
      </w:r>
      <w:r>
        <w:rPr>
          <w:spacing w:val="17"/>
        </w:rPr>
        <w:t> </w:t>
      </w:r>
      <w:r>
        <w:rPr/>
        <w:t>trial.</w:t>
      </w:r>
      <w:r>
        <w:rPr>
          <w:spacing w:val="17"/>
        </w:rPr>
        <w:t> </w:t>
      </w:r>
      <w:r>
        <w:rPr>
          <w:spacing w:val="-3"/>
        </w:rPr>
        <w:t>Grant</w:t>
      </w:r>
      <w:r>
        <w:rPr>
          <w:spacing w:val="18"/>
        </w:rPr>
        <w:t> </w:t>
      </w:r>
      <w:r>
        <w:rPr>
          <w:spacing w:val="-3"/>
        </w:rPr>
        <w:t>R01DA027920-01).</w:t>
      </w:r>
      <w:r>
        <w:rPr>
          <w:spacing w:val="17"/>
        </w:rPr>
        <w:t> </w:t>
      </w:r>
      <w:r>
        <w:rPr>
          <w:spacing w:val="-2"/>
        </w:rPr>
        <w:t>Principal</w:t>
      </w:r>
      <w:r>
        <w:rPr>
          <w:spacing w:val="20"/>
        </w:rPr>
        <w:t> </w:t>
      </w:r>
      <w:r>
        <w:rPr>
          <w:spacing w:val="-3"/>
        </w:rPr>
        <w:t>Investigator:</w:t>
      </w:r>
      <w:r>
        <w:rPr>
          <w:spacing w:val="17"/>
        </w:rPr>
        <w:t> </w:t>
      </w:r>
      <w:r>
        <w:rPr>
          <w:spacing w:val="-3"/>
        </w:rPr>
        <w:t>Daniel</w:t>
      </w:r>
    </w:p>
    <w:p>
      <w:pPr>
        <w:pStyle w:val="BodyText"/>
        <w:ind w:left="160"/>
        <w:jc w:val="both"/>
      </w:pPr>
      <w:r>
        <w:rPr/>
        <w:t>A. Santisteban; 2010 – 2015.</w:t>
      </w:r>
    </w:p>
    <w:p>
      <w:pPr>
        <w:pStyle w:val="BodyText"/>
        <w:rPr>
          <w:sz w:val="26"/>
        </w:rPr>
      </w:pPr>
    </w:p>
    <w:p>
      <w:pPr>
        <w:pStyle w:val="BodyText"/>
        <w:rPr>
          <w:sz w:val="22"/>
        </w:rPr>
      </w:pPr>
    </w:p>
    <w:p>
      <w:pPr>
        <w:pStyle w:val="BodyText"/>
        <w:ind w:left="160"/>
        <w:jc w:val="both"/>
      </w:pPr>
      <w:r>
        <w:rPr/>
        <w:t>Editorial responsibilities:</w:t>
      </w:r>
    </w:p>
    <w:p>
      <w:pPr>
        <w:tabs>
          <w:tab w:pos="2319" w:val="left" w:leader="none"/>
          <w:tab w:pos="7830" w:val="right" w:leader="none"/>
        </w:tabs>
        <w:spacing w:before="276"/>
        <w:ind w:left="160" w:right="0" w:firstLine="0"/>
        <w:jc w:val="left"/>
        <w:rPr>
          <w:sz w:val="24"/>
        </w:rPr>
      </w:pPr>
      <w:r>
        <w:rPr>
          <w:sz w:val="24"/>
        </w:rPr>
        <w:t>Ad</w:t>
      </w:r>
      <w:r>
        <w:rPr>
          <w:spacing w:val="-10"/>
          <w:sz w:val="24"/>
        </w:rPr>
        <w:t> </w:t>
      </w:r>
      <w:r>
        <w:rPr>
          <w:sz w:val="24"/>
        </w:rPr>
        <w:t>Hoc</w:t>
      </w:r>
      <w:r>
        <w:rPr>
          <w:spacing w:val="-10"/>
          <w:sz w:val="24"/>
        </w:rPr>
        <w:t> </w:t>
      </w:r>
      <w:r>
        <w:rPr>
          <w:sz w:val="24"/>
        </w:rPr>
        <w:t>Reviewer</w:t>
        <w:tab/>
      </w:r>
      <w:r>
        <w:rPr>
          <w:i/>
          <w:spacing w:val="-3"/>
          <w:sz w:val="24"/>
        </w:rPr>
        <w:t>Japan Journal </w:t>
      </w:r>
      <w:r>
        <w:rPr>
          <w:i/>
          <w:sz w:val="24"/>
        </w:rPr>
        <w:t>of</w:t>
      </w:r>
      <w:r>
        <w:rPr>
          <w:i/>
          <w:spacing w:val="-9"/>
          <w:sz w:val="24"/>
        </w:rPr>
        <w:t> </w:t>
      </w:r>
      <w:r>
        <w:rPr>
          <w:i/>
          <w:sz w:val="24"/>
        </w:rPr>
        <w:t>Nursing</w:t>
      </w:r>
      <w:r>
        <w:rPr>
          <w:i/>
          <w:spacing w:val="-4"/>
          <w:sz w:val="24"/>
        </w:rPr>
        <w:t> </w:t>
      </w:r>
      <w:r>
        <w:rPr>
          <w:i/>
          <w:sz w:val="24"/>
        </w:rPr>
        <w:t>Science</w:t>
        <w:tab/>
      </w:r>
      <w:r>
        <w:rPr>
          <w:spacing w:val="-3"/>
          <w:sz w:val="24"/>
        </w:rPr>
        <w:t>2012</w:t>
      </w:r>
    </w:p>
    <w:p>
      <w:pPr>
        <w:tabs>
          <w:tab w:pos="2319" w:val="left" w:leader="none"/>
          <w:tab w:pos="7830" w:val="right" w:leader="none"/>
        </w:tabs>
        <w:spacing w:before="0"/>
        <w:ind w:left="160" w:right="0" w:firstLine="0"/>
        <w:jc w:val="left"/>
        <w:rPr>
          <w:sz w:val="24"/>
        </w:rPr>
      </w:pPr>
      <w:r>
        <w:rPr>
          <w:sz w:val="24"/>
        </w:rPr>
        <w:t>Ad</w:t>
      </w:r>
      <w:r>
        <w:rPr>
          <w:spacing w:val="-10"/>
          <w:sz w:val="24"/>
        </w:rPr>
        <w:t> </w:t>
      </w:r>
      <w:r>
        <w:rPr>
          <w:sz w:val="24"/>
        </w:rPr>
        <w:t>Hoc</w:t>
      </w:r>
      <w:r>
        <w:rPr>
          <w:spacing w:val="-10"/>
          <w:sz w:val="24"/>
        </w:rPr>
        <w:t> </w:t>
      </w:r>
      <w:r>
        <w:rPr>
          <w:sz w:val="24"/>
        </w:rPr>
        <w:t>Reviewer</w:t>
        <w:tab/>
      </w:r>
      <w:r>
        <w:rPr>
          <w:i/>
          <w:spacing w:val="-3"/>
          <w:sz w:val="24"/>
        </w:rPr>
        <w:t>Stress</w:t>
      </w:r>
      <w:r>
        <w:rPr>
          <w:i/>
          <w:spacing w:val="-5"/>
          <w:sz w:val="24"/>
        </w:rPr>
        <w:t> </w:t>
      </w:r>
      <w:r>
        <w:rPr>
          <w:i/>
          <w:sz w:val="24"/>
        </w:rPr>
        <w:t>and</w:t>
      </w:r>
      <w:r>
        <w:rPr>
          <w:i/>
          <w:spacing w:val="-5"/>
          <w:sz w:val="24"/>
        </w:rPr>
        <w:t> </w:t>
      </w:r>
      <w:r>
        <w:rPr>
          <w:i/>
          <w:spacing w:val="-3"/>
          <w:sz w:val="24"/>
        </w:rPr>
        <w:t>Health</w:t>
        <w:tab/>
      </w:r>
      <w:r>
        <w:rPr>
          <w:spacing w:val="-3"/>
          <w:sz w:val="24"/>
        </w:rPr>
        <w:t>2012</w:t>
      </w:r>
    </w:p>
    <w:p>
      <w:pPr>
        <w:tabs>
          <w:tab w:pos="2319" w:val="left" w:leader="none"/>
          <w:tab w:pos="7359" w:val="left" w:leader="none"/>
        </w:tabs>
        <w:spacing w:before="0"/>
        <w:ind w:left="160" w:right="0" w:firstLine="0"/>
        <w:jc w:val="both"/>
        <w:rPr>
          <w:sz w:val="24"/>
        </w:rPr>
      </w:pPr>
      <w:r>
        <w:rPr>
          <w:spacing w:val="-3"/>
          <w:sz w:val="24"/>
        </w:rPr>
        <w:t>Reviewer</w:t>
        <w:tab/>
      </w:r>
      <w:r>
        <w:rPr>
          <w:i/>
          <w:spacing w:val="-3"/>
          <w:sz w:val="24"/>
        </w:rPr>
        <w:t>Nursing</w:t>
      </w:r>
      <w:r>
        <w:rPr>
          <w:i/>
          <w:spacing w:val="-2"/>
          <w:sz w:val="24"/>
        </w:rPr>
        <w:t> </w:t>
      </w:r>
      <w:r>
        <w:rPr>
          <w:i/>
          <w:spacing w:val="-3"/>
          <w:sz w:val="24"/>
        </w:rPr>
        <w:t>Research</w:t>
        <w:tab/>
      </w:r>
      <w:r>
        <w:rPr>
          <w:spacing w:val="-3"/>
          <w:sz w:val="24"/>
        </w:rPr>
        <w:t>2012 </w:t>
      </w:r>
      <w:r>
        <w:rPr>
          <w:sz w:val="24"/>
        </w:rPr>
        <w:t>–</w:t>
      </w:r>
      <w:r>
        <w:rPr>
          <w:spacing w:val="2"/>
          <w:sz w:val="24"/>
        </w:rPr>
        <w:t> </w:t>
      </w:r>
      <w:r>
        <w:rPr>
          <w:spacing w:val="-3"/>
          <w:sz w:val="24"/>
        </w:rPr>
        <w:t>present</w:t>
      </w:r>
    </w:p>
    <w:p>
      <w:pPr>
        <w:tabs>
          <w:tab w:pos="7359" w:val="left" w:leader="none"/>
        </w:tabs>
        <w:spacing w:before="0"/>
        <w:ind w:left="160" w:right="0" w:firstLine="0"/>
        <w:jc w:val="both"/>
        <w:rPr>
          <w:sz w:val="24"/>
        </w:rPr>
      </w:pPr>
      <w:r>
        <w:rPr>
          <w:sz w:val="24"/>
        </w:rPr>
        <w:t>Ad Hoc Reviewer       </w:t>
      </w:r>
      <w:r>
        <w:rPr>
          <w:i/>
          <w:spacing w:val="-3"/>
          <w:sz w:val="24"/>
        </w:rPr>
        <w:t>Annals </w:t>
      </w:r>
      <w:r>
        <w:rPr>
          <w:i/>
          <w:sz w:val="24"/>
        </w:rPr>
        <w:t>of</w:t>
      </w:r>
      <w:r>
        <w:rPr>
          <w:i/>
          <w:spacing w:val="12"/>
          <w:sz w:val="24"/>
        </w:rPr>
        <w:t> </w:t>
      </w:r>
      <w:r>
        <w:rPr>
          <w:i/>
          <w:spacing w:val="-3"/>
          <w:sz w:val="24"/>
        </w:rPr>
        <w:t>Behavioral</w:t>
      </w:r>
      <w:r>
        <w:rPr>
          <w:i/>
          <w:spacing w:val="-2"/>
          <w:sz w:val="24"/>
        </w:rPr>
        <w:t> </w:t>
      </w:r>
      <w:r>
        <w:rPr>
          <w:i/>
          <w:spacing w:val="-3"/>
          <w:sz w:val="24"/>
        </w:rPr>
        <w:t>Medicine</w:t>
        <w:tab/>
      </w:r>
      <w:r>
        <w:rPr>
          <w:spacing w:val="-3"/>
          <w:sz w:val="24"/>
        </w:rPr>
        <w:t>2014 </w:t>
      </w:r>
      <w:r>
        <w:rPr>
          <w:sz w:val="24"/>
        </w:rPr>
        <w:t>–</w:t>
      </w:r>
      <w:r>
        <w:rPr>
          <w:spacing w:val="2"/>
          <w:sz w:val="24"/>
        </w:rPr>
        <w:t> </w:t>
      </w:r>
      <w:r>
        <w:rPr>
          <w:spacing w:val="-3"/>
          <w:sz w:val="24"/>
        </w:rPr>
        <w:t>present</w:t>
      </w:r>
    </w:p>
    <w:p>
      <w:pPr>
        <w:tabs>
          <w:tab w:pos="7359" w:val="left" w:leader="none"/>
        </w:tabs>
        <w:spacing w:before="1"/>
        <w:ind w:left="160" w:right="0" w:firstLine="0"/>
        <w:jc w:val="both"/>
        <w:rPr>
          <w:sz w:val="24"/>
        </w:rPr>
      </w:pPr>
      <w:r>
        <w:rPr>
          <w:sz w:val="24"/>
        </w:rPr>
        <w:t>Ad Hoc Reviewer      </w:t>
      </w:r>
      <w:r>
        <w:rPr>
          <w:spacing w:val="17"/>
          <w:sz w:val="24"/>
        </w:rPr>
        <w:t> </w:t>
      </w:r>
      <w:r>
        <w:rPr>
          <w:i/>
          <w:spacing w:val="-3"/>
          <w:sz w:val="24"/>
        </w:rPr>
        <w:t>Addictive</w:t>
      </w:r>
      <w:r>
        <w:rPr>
          <w:i/>
          <w:spacing w:val="-5"/>
          <w:sz w:val="24"/>
        </w:rPr>
        <w:t> </w:t>
      </w:r>
      <w:r>
        <w:rPr>
          <w:i/>
          <w:spacing w:val="-3"/>
          <w:sz w:val="24"/>
        </w:rPr>
        <w:t>Behaviors</w:t>
        <w:tab/>
      </w:r>
      <w:r>
        <w:rPr>
          <w:spacing w:val="-3"/>
          <w:sz w:val="24"/>
        </w:rPr>
        <w:t>2014 </w:t>
      </w:r>
      <w:r>
        <w:rPr>
          <w:sz w:val="24"/>
        </w:rPr>
        <w:t>–</w:t>
      </w:r>
      <w:r>
        <w:rPr>
          <w:spacing w:val="2"/>
          <w:sz w:val="24"/>
        </w:rPr>
        <w:t> </w:t>
      </w:r>
      <w:r>
        <w:rPr>
          <w:spacing w:val="-3"/>
          <w:sz w:val="24"/>
        </w:rPr>
        <w:t>present</w:t>
      </w:r>
    </w:p>
    <w:p>
      <w:pPr>
        <w:tabs>
          <w:tab w:pos="2319" w:val="left" w:leader="none"/>
          <w:tab w:pos="7359" w:val="left" w:leader="none"/>
        </w:tabs>
        <w:spacing w:before="0"/>
        <w:ind w:left="159" w:right="0" w:firstLine="0"/>
        <w:jc w:val="left"/>
        <w:rPr>
          <w:sz w:val="24"/>
        </w:rPr>
      </w:pPr>
      <w:r>
        <w:rPr>
          <w:sz w:val="24"/>
        </w:rPr>
        <w:t>Ad</w:t>
      </w:r>
      <w:r>
        <w:rPr>
          <w:spacing w:val="-10"/>
          <w:sz w:val="24"/>
        </w:rPr>
        <w:t> </w:t>
      </w:r>
      <w:r>
        <w:rPr>
          <w:sz w:val="24"/>
        </w:rPr>
        <w:t>Hoc</w:t>
      </w:r>
      <w:r>
        <w:rPr>
          <w:spacing w:val="-10"/>
          <w:sz w:val="24"/>
        </w:rPr>
        <w:t> </w:t>
      </w:r>
      <w:r>
        <w:rPr>
          <w:sz w:val="24"/>
        </w:rPr>
        <w:t>Reviewer</w:t>
        <w:tab/>
      </w:r>
      <w:r>
        <w:rPr>
          <w:i/>
          <w:sz w:val="24"/>
        </w:rPr>
        <w:t>The</w:t>
      </w:r>
      <w:r>
        <w:rPr>
          <w:i/>
          <w:spacing w:val="-11"/>
          <w:sz w:val="24"/>
        </w:rPr>
        <w:t> </w:t>
      </w:r>
      <w:r>
        <w:rPr>
          <w:i/>
          <w:spacing w:val="-3"/>
          <w:sz w:val="24"/>
        </w:rPr>
        <w:t>Counseling</w:t>
      </w:r>
      <w:r>
        <w:rPr>
          <w:i/>
          <w:spacing w:val="-10"/>
          <w:sz w:val="24"/>
        </w:rPr>
        <w:t> </w:t>
      </w:r>
      <w:r>
        <w:rPr>
          <w:i/>
          <w:sz w:val="24"/>
        </w:rPr>
        <w:t>Psychologist</w:t>
        <w:tab/>
      </w:r>
      <w:r>
        <w:rPr>
          <w:spacing w:val="-3"/>
          <w:sz w:val="24"/>
        </w:rPr>
        <w:t>2014</w:t>
      </w:r>
    </w:p>
    <w:p>
      <w:pPr>
        <w:tabs>
          <w:tab w:pos="7359" w:val="left" w:leader="none"/>
        </w:tabs>
        <w:spacing w:before="0"/>
        <w:ind w:left="159" w:right="0" w:firstLine="0"/>
        <w:jc w:val="both"/>
        <w:rPr>
          <w:sz w:val="24"/>
        </w:rPr>
      </w:pPr>
      <w:r>
        <w:rPr>
          <w:sz w:val="24"/>
        </w:rPr>
        <w:t>Ad Hoc Reviewer      </w:t>
      </w:r>
      <w:r>
        <w:rPr>
          <w:spacing w:val="17"/>
          <w:sz w:val="24"/>
        </w:rPr>
        <w:t> </w:t>
      </w:r>
      <w:r>
        <w:rPr>
          <w:i/>
          <w:spacing w:val="-3"/>
          <w:sz w:val="24"/>
        </w:rPr>
        <w:t>Prevention</w:t>
      </w:r>
      <w:r>
        <w:rPr>
          <w:i/>
          <w:spacing w:val="-4"/>
          <w:sz w:val="24"/>
        </w:rPr>
        <w:t> </w:t>
      </w:r>
      <w:r>
        <w:rPr>
          <w:i/>
          <w:spacing w:val="-3"/>
          <w:sz w:val="24"/>
        </w:rPr>
        <w:t>Science</w:t>
        <w:tab/>
      </w:r>
      <w:r>
        <w:rPr>
          <w:spacing w:val="-3"/>
          <w:sz w:val="24"/>
        </w:rPr>
        <w:t>2014 </w:t>
      </w:r>
      <w:r>
        <w:rPr>
          <w:sz w:val="24"/>
        </w:rPr>
        <w:t>–</w:t>
      </w:r>
      <w:r>
        <w:rPr>
          <w:spacing w:val="2"/>
          <w:sz w:val="24"/>
        </w:rPr>
        <w:t> </w:t>
      </w:r>
      <w:r>
        <w:rPr>
          <w:spacing w:val="-3"/>
          <w:sz w:val="24"/>
        </w:rPr>
        <w:t>present</w:t>
      </w:r>
    </w:p>
    <w:p>
      <w:pPr>
        <w:tabs>
          <w:tab w:pos="7359" w:val="left" w:leader="none"/>
        </w:tabs>
        <w:spacing w:before="0"/>
        <w:ind w:left="159" w:right="137" w:firstLine="0"/>
        <w:jc w:val="both"/>
        <w:rPr>
          <w:sz w:val="24"/>
        </w:rPr>
      </w:pPr>
      <w:r>
        <w:rPr>
          <w:sz w:val="24"/>
        </w:rPr>
        <w:t>Ad Hoc Reviewer       </w:t>
      </w:r>
      <w:r>
        <w:rPr>
          <w:i/>
          <w:spacing w:val="-3"/>
          <w:sz w:val="24"/>
        </w:rPr>
        <w:t>Addiction Research</w:t>
      </w:r>
      <w:r>
        <w:rPr>
          <w:i/>
          <w:spacing w:val="11"/>
          <w:sz w:val="24"/>
        </w:rPr>
        <w:t> </w:t>
      </w:r>
      <w:r>
        <w:rPr>
          <w:i/>
          <w:sz w:val="24"/>
        </w:rPr>
        <w:t>&amp;</w:t>
      </w:r>
      <w:r>
        <w:rPr>
          <w:i/>
          <w:spacing w:val="-5"/>
          <w:sz w:val="24"/>
        </w:rPr>
        <w:t> </w:t>
      </w:r>
      <w:r>
        <w:rPr>
          <w:i/>
          <w:spacing w:val="-2"/>
          <w:sz w:val="24"/>
        </w:rPr>
        <w:t>Theory</w:t>
        <w:tab/>
      </w:r>
      <w:r>
        <w:rPr>
          <w:spacing w:val="-3"/>
          <w:sz w:val="24"/>
        </w:rPr>
        <w:t>2015 </w:t>
      </w:r>
      <w:r>
        <w:rPr>
          <w:sz w:val="24"/>
        </w:rPr>
        <w:t>– </w:t>
      </w:r>
      <w:r>
        <w:rPr>
          <w:spacing w:val="-3"/>
          <w:sz w:val="24"/>
        </w:rPr>
        <w:t>present </w:t>
      </w:r>
      <w:r>
        <w:rPr>
          <w:sz w:val="24"/>
        </w:rPr>
        <w:t>Ad Hoc Reviewer  </w:t>
      </w:r>
      <w:r>
        <w:rPr>
          <w:i/>
          <w:spacing w:val="-3"/>
          <w:sz w:val="24"/>
        </w:rPr>
        <w:t>Journal </w:t>
      </w:r>
      <w:r>
        <w:rPr>
          <w:i/>
          <w:sz w:val="24"/>
        </w:rPr>
        <w:t>of </w:t>
      </w:r>
      <w:r>
        <w:rPr>
          <w:i/>
          <w:spacing w:val="-3"/>
          <w:sz w:val="24"/>
        </w:rPr>
        <w:t>Clinical </w:t>
      </w:r>
      <w:r>
        <w:rPr>
          <w:i/>
          <w:sz w:val="24"/>
        </w:rPr>
        <w:t>Child and </w:t>
      </w:r>
      <w:r>
        <w:rPr>
          <w:i/>
          <w:spacing w:val="-3"/>
          <w:sz w:val="24"/>
        </w:rPr>
        <w:t>Adolescent Psychology </w:t>
      </w:r>
      <w:r>
        <w:rPr>
          <w:sz w:val="24"/>
        </w:rPr>
        <w:t>2015 – </w:t>
      </w:r>
      <w:r>
        <w:rPr>
          <w:spacing w:val="-3"/>
          <w:sz w:val="24"/>
        </w:rPr>
        <w:t>present </w:t>
      </w:r>
      <w:r>
        <w:rPr>
          <w:sz w:val="24"/>
        </w:rPr>
        <w:t>Ad Hoc Reviewer       </w:t>
      </w:r>
      <w:r>
        <w:rPr>
          <w:i/>
          <w:spacing w:val="-3"/>
          <w:sz w:val="24"/>
        </w:rPr>
        <w:t>BMC </w:t>
      </w:r>
      <w:r>
        <w:rPr>
          <w:i/>
          <w:spacing w:val="-2"/>
          <w:sz w:val="24"/>
        </w:rPr>
        <w:t>Health</w:t>
      </w:r>
      <w:r>
        <w:rPr>
          <w:i/>
          <w:spacing w:val="-23"/>
          <w:sz w:val="24"/>
        </w:rPr>
        <w:t> </w:t>
      </w:r>
      <w:r>
        <w:rPr>
          <w:i/>
          <w:sz w:val="24"/>
        </w:rPr>
        <w:t>Services</w:t>
      </w:r>
      <w:r>
        <w:rPr>
          <w:i/>
          <w:spacing w:val="-8"/>
          <w:sz w:val="24"/>
        </w:rPr>
        <w:t> </w:t>
      </w:r>
      <w:r>
        <w:rPr>
          <w:i/>
          <w:sz w:val="24"/>
        </w:rPr>
        <w:t>Research</w:t>
        <w:tab/>
      </w:r>
      <w:r>
        <w:rPr>
          <w:spacing w:val="-3"/>
          <w:sz w:val="24"/>
        </w:rPr>
        <w:t>2015 </w:t>
      </w:r>
      <w:r>
        <w:rPr>
          <w:sz w:val="24"/>
        </w:rPr>
        <w:t>– </w:t>
      </w:r>
      <w:r>
        <w:rPr>
          <w:spacing w:val="-3"/>
          <w:sz w:val="24"/>
        </w:rPr>
        <w:t>present </w:t>
      </w:r>
      <w:r>
        <w:rPr>
          <w:sz w:val="24"/>
        </w:rPr>
        <w:t>Ad Hoc Reviewer       </w:t>
      </w:r>
      <w:r>
        <w:rPr>
          <w:i/>
          <w:spacing w:val="-3"/>
          <w:sz w:val="24"/>
        </w:rPr>
        <w:t>Journal </w:t>
      </w:r>
      <w:r>
        <w:rPr>
          <w:i/>
          <w:sz w:val="24"/>
        </w:rPr>
        <w:t>of </w:t>
      </w:r>
      <w:r>
        <w:rPr>
          <w:i/>
          <w:spacing w:val="-3"/>
          <w:sz w:val="24"/>
        </w:rPr>
        <w:t>Women's </w:t>
      </w:r>
      <w:r>
        <w:rPr>
          <w:i/>
          <w:sz w:val="24"/>
        </w:rPr>
        <w:t>Health </w:t>
      </w:r>
      <w:r>
        <w:rPr>
          <w:i/>
          <w:spacing w:val="-3"/>
          <w:sz w:val="24"/>
        </w:rPr>
        <w:t>Issues</w:t>
      </w:r>
      <w:r>
        <w:rPr>
          <w:i/>
          <w:spacing w:val="-22"/>
          <w:sz w:val="24"/>
        </w:rPr>
        <w:t> </w:t>
      </w:r>
      <w:r>
        <w:rPr>
          <w:i/>
          <w:sz w:val="24"/>
        </w:rPr>
        <w:t>and</w:t>
      </w:r>
      <w:r>
        <w:rPr>
          <w:i/>
          <w:spacing w:val="-5"/>
          <w:sz w:val="24"/>
        </w:rPr>
        <w:t> </w:t>
      </w:r>
      <w:r>
        <w:rPr>
          <w:i/>
          <w:sz w:val="24"/>
        </w:rPr>
        <w:t>Care</w:t>
        <w:tab/>
      </w:r>
      <w:r>
        <w:rPr>
          <w:spacing w:val="-3"/>
          <w:sz w:val="24"/>
        </w:rPr>
        <w:t>2016 </w:t>
      </w:r>
      <w:r>
        <w:rPr>
          <w:sz w:val="24"/>
        </w:rPr>
        <w:t>– </w:t>
      </w:r>
      <w:r>
        <w:rPr>
          <w:spacing w:val="-3"/>
          <w:sz w:val="24"/>
        </w:rPr>
        <w:t>present </w:t>
      </w:r>
      <w:r>
        <w:rPr>
          <w:sz w:val="24"/>
        </w:rPr>
        <w:t>Ad Hoc Reviewer       </w:t>
      </w:r>
      <w:r>
        <w:rPr>
          <w:i/>
          <w:spacing w:val="-3"/>
          <w:sz w:val="24"/>
        </w:rPr>
        <w:t>Journal </w:t>
      </w:r>
      <w:r>
        <w:rPr>
          <w:i/>
          <w:sz w:val="24"/>
        </w:rPr>
        <w:t>of Substance Abuse</w:t>
      </w:r>
      <w:r>
        <w:rPr>
          <w:i/>
          <w:spacing w:val="-30"/>
          <w:sz w:val="24"/>
        </w:rPr>
        <w:t> </w:t>
      </w:r>
      <w:r>
        <w:rPr>
          <w:i/>
          <w:sz w:val="24"/>
        </w:rPr>
        <w:t>and</w:t>
      </w:r>
      <w:r>
        <w:rPr>
          <w:i/>
          <w:spacing w:val="-5"/>
          <w:sz w:val="24"/>
        </w:rPr>
        <w:t> </w:t>
      </w:r>
      <w:r>
        <w:rPr>
          <w:i/>
          <w:spacing w:val="-3"/>
          <w:sz w:val="24"/>
        </w:rPr>
        <w:t>Alcoholism</w:t>
        <w:tab/>
      </w:r>
      <w:r>
        <w:rPr>
          <w:spacing w:val="-3"/>
          <w:sz w:val="24"/>
        </w:rPr>
        <w:t>2016 </w:t>
      </w:r>
      <w:r>
        <w:rPr>
          <w:sz w:val="24"/>
        </w:rPr>
        <w:t>– </w:t>
      </w:r>
      <w:r>
        <w:rPr>
          <w:spacing w:val="-3"/>
          <w:sz w:val="24"/>
        </w:rPr>
        <w:t>present </w:t>
      </w:r>
      <w:r>
        <w:rPr>
          <w:sz w:val="24"/>
        </w:rPr>
        <w:t>Ad Hoc Reviewer        </w:t>
      </w:r>
      <w:r>
        <w:rPr>
          <w:i/>
          <w:spacing w:val="-3"/>
          <w:sz w:val="24"/>
        </w:rPr>
        <w:t>Hispanic</w:t>
      </w:r>
      <w:r>
        <w:rPr>
          <w:i/>
          <w:spacing w:val="-40"/>
          <w:sz w:val="24"/>
        </w:rPr>
        <w:t> </w:t>
      </w:r>
      <w:r>
        <w:rPr>
          <w:i/>
          <w:spacing w:val="-3"/>
          <w:sz w:val="24"/>
        </w:rPr>
        <w:t>HealthCare</w:t>
      </w:r>
      <w:r>
        <w:rPr>
          <w:i/>
          <w:spacing w:val="-4"/>
          <w:sz w:val="24"/>
        </w:rPr>
        <w:t> </w:t>
      </w:r>
      <w:r>
        <w:rPr>
          <w:i/>
          <w:spacing w:val="-3"/>
          <w:sz w:val="24"/>
        </w:rPr>
        <w:t>International</w:t>
        <w:tab/>
      </w:r>
      <w:r>
        <w:rPr>
          <w:spacing w:val="-3"/>
          <w:sz w:val="24"/>
        </w:rPr>
        <w:t>2016 </w:t>
      </w:r>
      <w:r>
        <w:rPr>
          <w:sz w:val="24"/>
        </w:rPr>
        <w:t>–</w:t>
      </w:r>
      <w:r>
        <w:rPr>
          <w:spacing w:val="2"/>
          <w:sz w:val="24"/>
        </w:rPr>
        <w:t> </w:t>
      </w:r>
      <w:r>
        <w:rPr>
          <w:spacing w:val="-3"/>
          <w:sz w:val="24"/>
        </w:rPr>
        <w:t>present</w:t>
      </w:r>
    </w:p>
    <w:p>
      <w:pPr>
        <w:tabs>
          <w:tab w:pos="2319" w:val="left" w:leader="none"/>
          <w:tab w:pos="7359" w:val="left" w:leader="none"/>
        </w:tabs>
        <w:spacing w:before="0"/>
        <w:ind w:left="159" w:right="0" w:firstLine="0"/>
        <w:jc w:val="left"/>
        <w:rPr>
          <w:sz w:val="24"/>
        </w:rPr>
      </w:pPr>
      <w:r>
        <w:rPr>
          <w:sz w:val="24"/>
        </w:rPr>
        <w:t>Ad</w:t>
      </w:r>
      <w:r>
        <w:rPr>
          <w:spacing w:val="-10"/>
          <w:sz w:val="24"/>
        </w:rPr>
        <w:t> </w:t>
      </w:r>
      <w:r>
        <w:rPr>
          <w:sz w:val="24"/>
        </w:rPr>
        <w:t>Hoc</w:t>
      </w:r>
      <w:r>
        <w:rPr>
          <w:spacing w:val="-10"/>
          <w:sz w:val="24"/>
        </w:rPr>
        <w:t> </w:t>
      </w:r>
      <w:r>
        <w:rPr>
          <w:sz w:val="24"/>
        </w:rPr>
        <w:t>Reviewer</w:t>
        <w:tab/>
      </w:r>
      <w:r>
        <w:rPr>
          <w:i/>
          <w:spacing w:val="-3"/>
          <w:sz w:val="24"/>
        </w:rPr>
        <w:t>Addiction</w:t>
        <w:tab/>
      </w:r>
      <w:r>
        <w:rPr>
          <w:spacing w:val="-3"/>
          <w:sz w:val="24"/>
        </w:rPr>
        <w:t>2016 </w:t>
      </w:r>
      <w:r>
        <w:rPr>
          <w:sz w:val="24"/>
        </w:rPr>
        <w:t>–</w:t>
      </w:r>
      <w:r>
        <w:rPr>
          <w:spacing w:val="2"/>
          <w:sz w:val="24"/>
        </w:rPr>
        <w:t> </w:t>
      </w:r>
      <w:r>
        <w:rPr>
          <w:spacing w:val="-3"/>
          <w:sz w:val="24"/>
        </w:rPr>
        <w:t>present</w:t>
      </w:r>
    </w:p>
    <w:p>
      <w:pPr>
        <w:tabs>
          <w:tab w:pos="7359" w:val="left" w:leader="none"/>
        </w:tabs>
        <w:spacing w:line="240" w:lineRule="auto" w:before="0"/>
        <w:ind w:left="159" w:right="149" w:firstLine="0"/>
        <w:jc w:val="both"/>
        <w:rPr>
          <w:sz w:val="24"/>
        </w:rPr>
      </w:pPr>
      <w:r>
        <w:rPr>
          <w:sz w:val="24"/>
        </w:rPr>
        <w:t>Ad Hoc Reviewer      </w:t>
      </w:r>
      <w:r>
        <w:rPr>
          <w:spacing w:val="18"/>
          <w:sz w:val="24"/>
        </w:rPr>
        <w:t> </w:t>
      </w:r>
      <w:r>
        <w:rPr>
          <w:i/>
          <w:spacing w:val="-3"/>
          <w:sz w:val="24"/>
        </w:rPr>
        <w:t>Emerging</w:t>
      </w:r>
      <w:r>
        <w:rPr>
          <w:i/>
          <w:spacing w:val="-5"/>
          <w:sz w:val="24"/>
        </w:rPr>
        <w:t> </w:t>
      </w:r>
      <w:r>
        <w:rPr>
          <w:i/>
          <w:spacing w:val="-3"/>
          <w:sz w:val="24"/>
        </w:rPr>
        <w:t>Adulthood</w:t>
        <w:tab/>
      </w:r>
      <w:r>
        <w:rPr>
          <w:spacing w:val="-3"/>
          <w:sz w:val="24"/>
        </w:rPr>
        <w:t>2016 </w:t>
      </w:r>
      <w:r>
        <w:rPr>
          <w:sz w:val="24"/>
        </w:rPr>
        <w:t>– </w:t>
      </w:r>
      <w:r>
        <w:rPr>
          <w:spacing w:val="-3"/>
          <w:sz w:val="24"/>
        </w:rPr>
        <w:t>present </w:t>
      </w:r>
      <w:r>
        <w:rPr>
          <w:sz w:val="24"/>
        </w:rPr>
        <w:t>Ad Hoc Reviewer       </w:t>
      </w:r>
      <w:r>
        <w:rPr>
          <w:i/>
          <w:sz w:val="24"/>
        </w:rPr>
        <w:t>The </w:t>
      </w:r>
      <w:r>
        <w:rPr>
          <w:i/>
          <w:spacing w:val="-3"/>
          <w:sz w:val="24"/>
        </w:rPr>
        <w:t>American Journal</w:t>
      </w:r>
      <w:r>
        <w:rPr>
          <w:i/>
          <w:spacing w:val="7"/>
          <w:sz w:val="24"/>
        </w:rPr>
        <w:t> </w:t>
      </w:r>
      <w:r>
        <w:rPr>
          <w:i/>
          <w:sz w:val="24"/>
        </w:rPr>
        <w:t>on</w:t>
      </w:r>
      <w:r>
        <w:rPr>
          <w:i/>
          <w:spacing w:val="-4"/>
          <w:sz w:val="24"/>
        </w:rPr>
        <w:t> </w:t>
      </w:r>
      <w:r>
        <w:rPr>
          <w:i/>
          <w:spacing w:val="-3"/>
          <w:sz w:val="24"/>
        </w:rPr>
        <w:t>Addictions</w:t>
        <w:tab/>
      </w:r>
      <w:r>
        <w:rPr>
          <w:spacing w:val="-3"/>
          <w:sz w:val="24"/>
        </w:rPr>
        <w:t>2016 </w:t>
      </w:r>
      <w:r>
        <w:rPr>
          <w:sz w:val="24"/>
        </w:rPr>
        <w:t>– </w:t>
      </w:r>
      <w:r>
        <w:rPr>
          <w:spacing w:val="-3"/>
          <w:sz w:val="24"/>
        </w:rPr>
        <w:t>present </w:t>
      </w:r>
      <w:r>
        <w:rPr>
          <w:sz w:val="24"/>
        </w:rPr>
        <w:t>Ad Hoc Reviewer       </w:t>
      </w:r>
      <w:r>
        <w:rPr>
          <w:i/>
          <w:spacing w:val="-3"/>
          <w:sz w:val="24"/>
        </w:rPr>
        <w:t>Substance </w:t>
      </w:r>
      <w:r>
        <w:rPr>
          <w:i/>
          <w:sz w:val="24"/>
        </w:rPr>
        <w:t>Use</w:t>
      </w:r>
      <w:r>
        <w:rPr>
          <w:i/>
          <w:spacing w:val="1"/>
          <w:sz w:val="24"/>
        </w:rPr>
        <w:t> </w:t>
      </w:r>
      <w:r>
        <w:rPr>
          <w:i/>
          <w:sz w:val="24"/>
        </w:rPr>
        <w:t>&amp;</w:t>
      </w:r>
      <w:r>
        <w:rPr>
          <w:i/>
          <w:spacing w:val="-4"/>
          <w:sz w:val="24"/>
        </w:rPr>
        <w:t> </w:t>
      </w:r>
      <w:r>
        <w:rPr>
          <w:i/>
          <w:spacing w:val="-2"/>
          <w:sz w:val="24"/>
        </w:rPr>
        <w:t>Misuse</w:t>
        <w:tab/>
      </w:r>
      <w:r>
        <w:rPr>
          <w:spacing w:val="-3"/>
          <w:sz w:val="24"/>
        </w:rPr>
        <w:t>2017 </w:t>
      </w:r>
      <w:r>
        <w:rPr>
          <w:sz w:val="24"/>
        </w:rPr>
        <w:t>– </w:t>
      </w:r>
      <w:r>
        <w:rPr>
          <w:spacing w:val="-3"/>
          <w:sz w:val="24"/>
        </w:rPr>
        <w:t>present </w:t>
      </w:r>
      <w:r>
        <w:rPr>
          <w:sz w:val="24"/>
        </w:rPr>
        <w:t>Ad Hoc Reviewer  </w:t>
      </w:r>
      <w:r>
        <w:rPr>
          <w:i/>
          <w:spacing w:val="-3"/>
          <w:sz w:val="24"/>
        </w:rPr>
        <w:t>International Journal </w:t>
      </w:r>
      <w:r>
        <w:rPr>
          <w:i/>
          <w:sz w:val="24"/>
        </w:rPr>
        <w:t>of </w:t>
      </w:r>
      <w:r>
        <w:rPr>
          <w:i/>
          <w:spacing w:val="-3"/>
          <w:sz w:val="24"/>
        </w:rPr>
        <w:t>Environmental Research </w:t>
      </w:r>
      <w:r>
        <w:rPr>
          <w:i/>
          <w:sz w:val="24"/>
        </w:rPr>
        <w:t>and Public </w:t>
      </w:r>
      <w:r>
        <w:rPr>
          <w:i/>
          <w:spacing w:val="-2"/>
          <w:sz w:val="24"/>
        </w:rPr>
        <w:t>Health </w:t>
      </w:r>
      <w:r>
        <w:rPr>
          <w:sz w:val="24"/>
        </w:rPr>
        <w:t>Ad Hoc Reviewer       </w:t>
      </w:r>
      <w:r>
        <w:rPr>
          <w:i/>
          <w:spacing w:val="-3"/>
          <w:sz w:val="24"/>
        </w:rPr>
        <w:t>American Journal </w:t>
      </w:r>
      <w:r>
        <w:rPr>
          <w:i/>
          <w:sz w:val="24"/>
        </w:rPr>
        <w:t>of</w:t>
      </w:r>
      <w:r>
        <w:rPr>
          <w:i/>
          <w:spacing w:val="-5"/>
          <w:sz w:val="24"/>
        </w:rPr>
        <w:t> </w:t>
      </w:r>
      <w:r>
        <w:rPr>
          <w:i/>
          <w:sz w:val="24"/>
        </w:rPr>
        <w:t>Preventive</w:t>
      </w:r>
      <w:r>
        <w:rPr>
          <w:i/>
          <w:spacing w:val="-8"/>
          <w:sz w:val="24"/>
        </w:rPr>
        <w:t> </w:t>
      </w:r>
      <w:r>
        <w:rPr>
          <w:i/>
          <w:spacing w:val="-3"/>
          <w:sz w:val="24"/>
        </w:rPr>
        <w:t>Medicine</w:t>
        <w:tab/>
      </w:r>
      <w:r>
        <w:rPr>
          <w:spacing w:val="-3"/>
          <w:sz w:val="24"/>
        </w:rPr>
        <w:t>2018 </w:t>
      </w:r>
      <w:r>
        <w:rPr>
          <w:sz w:val="24"/>
        </w:rPr>
        <w:t>– </w:t>
      </w:r>
      <w:r>
        <w:rPr>
          <w:spacing w:val="-3"/>
          <w:sz w:val="24"/>
        </w:rPr>
        <w:t>present </w:t>
      </w:r>
      <w:r>
        <w:rPr>
          <w:sz w:val="24"/>
        </w:rPr>
        <w:t>Ad Hoc Reviewer       </w:t>
      </w:r>
      <w:r>
        <w:rPr>
          <w:i/>
          <w:spacing w:val="-3"/>
          <w:sz w:val="24"/>
        </w:rPr>
        <w:t>Journal </w:t>
      </w:r>
      <w:r>
        <w:rPr>
          <w:i/>
          <w:sz w:val="24"/>
        </w:rPr>
        <w:t>of</w:t>
      </w:r>
      <w:r>
        <w:rPr>
          <w:i/>
          <w:spacing w:val="13"/>
          <w:sz w:val="24"/>
        </w:rPr>
        <w:t> </w:t>
      </w:r>
      <w:r>
        <w:rPr>
          <w:i/>
          <w:spacing w:val="-3"/>
          <w:sz w:val="24"/>
        </w:rPr>
        <w:t>Transcultural Nursing</w:t>
        <w:tab/>
      </w:r>
      <w:r>
        <w:rPr>
          <w:spacing w:val="-3"/>
          <w:sz w:val="24"/>
        </w:rPr>
        <w:t>2018 </w:t>
      </w:r>
      <w:r>
        <w:rPr>
          <w:sz w:val="24"/>
        </w:rPr>
        <w:t>–</w:t>
      </w:r>
      <w:r>
        <w:rPr>
          <w:spacing w:val="2"/>
          <w:sz w:val="24"/>
        </w:rPr>
        <w:t> </w:t>
      </w:r>
      <w:r>
        <w:rPr>
          <w:spacing w:val="-3"/>
          <w:sz w:val="24"/>
        </w:rPr>
        <w:t>present</w:t>
      </w:r>
    </w:p>
    <w:p>
      <w:pPr>
        <w:tabs>
          <w:tab w:pos="2319" w:val="left" w:leader="none"/>
          <w:tab w:pos="7359" w:val="left" w:leader="none"/>
        </w:tabs>
        <w:spacing w:line="274" w:lineRule="exact" w:before="0"/>
        <w:ind w:left="159" w:right="0" w:firstLine="0"/>
        <w:jc w:val="left"/>
        <w:rPr>
          <w:sz w:val="24"/>
        </w:rPr>
      </w:pPr>
      <w:r>
        <w:rPr>
          <w:sz w:val="24"/>
        </w:rPr>
        <w:t>Ad</w:t>
      </w:r>
      <w:r>
        <w:rPr>
          <w:spacing w:val="-10"/>
          <w:sz w:val="24"/>
        </w:rPr>
        <w:t> </w:t>
      </w:r>
      <w:r>
        <w:rPr>
          <w:sz w:val="24"/>
        </w:rPr>
        <w:t>Hoc</w:t>
      </w:r>
      <w:r>
        <w:rPr>
          <w:spacing w:val="-10"/>
          <w:sz w:val="24"/>
        </w:rPr>
        <w:t> </w:t>
      </w:r>
      <w:r>
        <w:rPr>
          <w:sz w:val="24"/>
        </w:rPr>
        <w:t>Reviewer</w:t>
        <w:tab/>
      </w:r>
      <w:r>
        <w:rPr>
          <w:i/>
          <w:spacing w:val="-3"/>
          <w:sz w:val="24"/>
        </w:rPr>
        <w:t>Journal </w:t>
      </w:r>
      <w:r>
        <w:rPr>
          <w:i/>
          <w:sz w:val="24"/>
        </w:rPr>
        <w:t>of</w:t>
      </w:r>
      <w:r>
        <w:rPr>
          <w:i/>
          <w:spacing w:val="-16"/>
          <w:sz w:val="24"/>
        </w:rPr>
        <w:t> </w:t>
      </w:r>
      <w:r>
        <w:rPr>
          <w:i/>
          <w:sz w:val="24"/>
        </w:rPr>
        <w:t>Family</w:t>
      </w:r>
      <w:r>
        <w:rPr>
          <w:i/>
          <w:spacing w:val="-11"/>
          <w:sz w:val="24"/>
        </w:rPr>
        <w:t> </w:t>
      </w:r>
      <w:r>
        <w:rPr>
          <w:i/>
          <w:sz w:val="24"/>
        </w:rPr>
        <w:t>Psychology</w:t>
        <w:tab/>
      </w:r>
      <w:r>
        <w:rPr>
          <w:spacing w:val="-3"/>
          <w:sz w:val="24"/>
        </w:rPr>
        <w:t>2018 </w:t>
      </w:r>
      <w:r>
        <w:rPr>
          <w:sz w:val="24"/>
        </w:rPr>
        <w:t>–</w:t>
      </w:r>
      <w:r>
        <w:rPr>
          <w:spacing w:val="2"/>
          <w:sz w:val="24"/>
        </w:rPr>
        <w:t> </w:t>
      </w:r>
      <w:r>
        <w:rPr>
          <w:spacing w:val="-3"/>
          <w:sz w:val="24"/>
        </w:rPr>
        <w:t>present</w:t>
      </w:r>
    </w:p>
    <w:p>
      <w:pPr>
        <w:tabs>
          <w:tab w:pos="2319" w:val="left" w:leader="none"/>
          <w:tab w:pos="7359" w:val="left" w:leader="none"/>
        </w:tabs>
        <w:spacing w:before="0"/>
        <w:ind w:left="159" w:right="0" w:firstLine="0"/>
        <w:jc w:val="left"/>
        <w:rPr>
          <w:sz w:val="24"/>
        </w:rPr>
      </w:pPr>
      <w:r>
        <w:rPr>
          <w:sz w:val="24"/>
        </w:rPr>
        <w:t>Ad</w:t>
      </w:r>
      <w:r>
        <w:rPr>
          <w:spacing w:val="-10"/>
          <w:sz w:val="24"/>
        </w:rPr>
        <w:t> </w:t>
      </w:r>
      <w:r>
        <w:rPr>
          <w:sz w:val="24"/>
        </w:rPr>
        <w:t>Hoc</w:t>
      </w:r>
      <w:r>
        <w:rPr>
          <w:spacing w:val="-10"/>
          <w:sz w:val="24"/>
        </w:rPr>
        <w:t> </w:t>
      </w:r>
      <w:r>
        <w:rPr>
          <w:sz w:val="24"/>
        </w:rPr>
        <w:t>Reviewer</w:t>
        <w:tab/>
      </w:r>
      <w:r>
        <w:rPr>
          <w:i/>
          <w:spacing w:val="-3"/>
          <w:sz w:val="24"/>
        </w:rPr>
        <w:t>Psychiatry</w:t>
      </w:r>
      <w:r>
        <w:rPr>
          <w:i/>
          <w:spacing w:val="-1"/>
          <w:sz w:val="24"/>
        </w:rPr>
        <w:t> </w:t>
      </w:r>
      <w:r>
        <w:rPr>
          <w:i/>
          <w:spacing w:val="-3"/>
          <w:sz w:val="24"/>
        </w:rPr>
        <w:t>Research</w:t>
        <w:tab/>
      </w:r>
      <w:r>
        <w:rPr>
          <w:spacing w:val="-3"/>
          <w:sz w:val="24"/>
        </w:rPr>
        <w:t>2018 </w:t>
      </w:r>
      <w:r>
        <w:rPr>
          <w:sz w:val="24"/>
        </w:rPr>
        <w:t>–</w:t>
      </w:r>
      <w:r>
        <w:rPr>
          <w:spacing w:val="2"/>
          <w:sz w:val="24"/>
        </w:rPr>
        <w:t> </w:t>
      </w:r>
      <w:r>
        <w:rPr>
          <w:spacing w:val="-3"/>
          <w:sz w:val="24"/>
        </w:rPr>
        <w:t>present</w:t>
      </w:r>
    </w:p>
    <w:p>
      <w:pPr>
        <w:tabs>
          <w:tab w:pos="2319" w:val="left" w:leader="none"/>
          <w:tab w:pos="7359" w:val="left" w:leader="none"/>
        </w:tabs>
        <w:spacing w:before="0"/>
        <w:ind w:left="160" w:right="0" w:firstLine="0"/>
        <w:jc w:val="left"/>
        <w:rPr>
          <w:sz w:val="24"/>
        </w:rPr>
      </w:pPr>
      <w:r>
        <w:rPr>
          <w:sz w:val="24"/>
        </w:rPr>
        <w:t>Ad</w:t>
      </w:r>
      <w:r>
        <w:rPr>
          <w:spacing w:val="-10"/>
          <w:sz w:val="24"/>
        </w:rPr>
        <w:t> </w:t>
      </w:r>
      <w:r>
        <w:rPr>
          <w:sz w:val="24"/>
        </w:rPr>
        <w:t>Hoc</w:t>
      </w:r>
      <w:r>
        <w:rPr>
          <w:spacing w:val="-10"/>
          <w:sz w:val="24"/>
        </w:rPr>
        <w:t> </w:t>
      </w:r>
      <w:r>
        <w:rPr>
          <w:sz w:val="24"/>
        </w:rPr>
        <w:t>Reviewer</w:t>
        <w:tab/>
      </w:r>
      <w:r>
        <w:rPr>
          <w:i/>
          <w:spacing w:val="-3"/>
          <w:sz w:val="24"/>
        </w:rPr>
        <w:t>BMJ</w:t>
      </w:r>
      <w:r>
        <w:rPr>
          <w:i/>
          <w:spacing w:val="-6"/>
          <w:sz w:val="24"/>
        </w:rPr>
        <w:t> </w:t>
      </w:r>
      <w:r>
        <w:rPr>
          <w:i/>
          <w:sz w:val="24"/>
        </w:rPr>
        <w:t>Open</w:t>
        <w:tab/>
      </w:r>
      <w:r>
        <w:rPr>
          <w:spacing w:val="-3"/>
          <w:sz w:val="24"/>
        </w:rPr>
        <w:t>2018 </w:t>
      </w:r>
      <w:r>
        <w:rPr>
          <w:sz w:val="24"/>
        </w:rPr>
        <w:t>–</w:t>
      </w:r>
      <w:r>
        <w:rPr>
          <w:spacing w:val="2"/>
          <w:sz w:val="24"/>
        </w:rPr>
        <w:t> </w:t>
      </w:r>
      <w:r>
        <w:rPr>
          <w:spacing w:val="-3"/>
          <w:sz w:val="24"/>
        </w:rPr>
        <w:t>present</w:t>
      </w:r>
    </w:p>
    <w:p>
      <w:pPr>
        <w:tabs>
          <w:tab w:pos="2319" w:val="left" w:leader="none"/>
          <w:tab w:pos="7359" w:val="left" w:leader="none"/>
        </w:tabs>
        <w:spacing w:before="0"/>
        <w:ind w:left="160" w:right="173" w:firstLine="0"/>
        <w:jc w:val="both"/>
        <w:rPr>
          <w:sz w:val="24"/>
        </w:rPr>
      </w:pPr>
      <w:r>
        <w:rPr>
          <w:sz w:val="24"/>
        </w:rPr>
        <w:t>Ad Hoc Reviewer       </w:t>
      </w:r>
      <w:r>
        <w:rPr>
          <w:i/>
          <w:spacing w:val="-3"/>
          <w:sz w:val="24"/>
        </w:rPr>
        <w:t>HIV</w:t>
      </w:r>
      <w:r>
        <w:rPr>
          <w:i/>
          <w:spacing w:val="-6"/>
          <w:sz w:val="24"/>
        </w:rPr>
        <w:t> </w:t>
      </w:r>
      <w:r>
        <w:rPr>
          <w:i/>
          <w:spacing w:val="-2"/>
          <w:sz w:val="24"/>
        </w:rPr>
        <w:t>Clinical</w:t>
      </w:r>
      <w:r>
        <w:rPr>
          <w:i/>
          <w:spacing w:val="-7"/>
          <w:sz w:val="24"/>
        </w:rPr>
        <w:t> </w:t>
      </w:r>
      <w:r>
        <w:rPr>
          <w:i/>
          <w:sz w:val="24"/>
        </w:rPr>
        <w:t>Trials</w:t>
        <w:tab/>
      </w:r>
      <w:r>
        <w:rPr>
          <w:spacing w:val="-3"/>
          <w:sz w:val="24"/>
        </w:rPr>
        <w:t>2019 </w:t>
      </w:r>
      <w:r>
        <w:rPr>
          <w:sz w:val="24"/>
        </w:rPr>
        <w:t>– </w:t>
      </w:r>
      <w:r>
        <w:rPr>
          <w:spacing w:val="-5"/>
          <w:sz w:val="24"/>
        </w:rPr>
        <w:t>present </w:t>
      </w:r>
      <w:r>
        <w:rPr>
          <w:sz w:val="24"/>
        </w:rPr>
        <w:t>Ad Hoc Reviewer       </w:t>
      </w:r>
      <w:r>
        <w:rPr>
          <w:i/>
          <w:spacing w:val="-3"/>
          <w:sz w:val="24"/>
        </w:rPr>
        <w:t>Clinical Psychology: </w:t>
      </w:r>
      <w:r>
        <w:rPr>
          <w:i/>
          <w:sz w:val="24"/>
        </w:rPr>
        <w:t>Science</w:t>
      </w:r>
      <w:r>
        <w:rPr>
          <w:i/>
          <w:spacing w:val="-17"/>
          <w:sz w:val="24"/>
        </w:rPr>
        <w:t> </w:t>
      </w:r>
      <w:r>
        <w:rPr>
          <w:i/>
          <w:sz w:val="24"/>
        </w:rPr>
        <w:t>and</w:t>
      </w:r>
      <w:r>
        <w:rPr>
          <w:i/>
          <w:spacing w:val="-8"/>
          <w:sz w:val="24"/>
        </w:rPr>
        <w:t> </w:t>
      </w:r>
      <w:r>
        <w:rPr>
          <w:i/>
          <w:sz w:val="24"/>
        </w:rPr>
        <w:t>Practice</w:t>
        <w:tab/>
      </w:r>
      <w:r>
        <w:rPr>
          <w:spacing w:val="-3"/>
          <w:sz w:val="24"/>
        </w:rPr>
        <w:t>2019 </w:t>
      </w:r>
      <w:r>
        <w:rPr>
          <w:sz w:val="24"/>
        </w:rPr>
        <w:t>– </w:t>
      </w:r>
      <w:r>
        <w:rPr>
          <w:spacing w:val="-5"/>
          <w:sz w:val="24"/>
        </w:rPr>
        <w:t>present </w:t>
      </w:r>
      <w:r>
        <w:rPr>
          <w:spacing w:val="-3"/>
          <w:sz w:val="24"/>
        </w:rPr>
        <w:t>Reviewer</w:t>
        <w:tab/>
      </w:r>
      <w:r>
        <w:rPr>
          <w:i/>
          <w:spacing w:val="-3"/>
          <w:sz w:val="24"/>
        </w:rPr>
        <w:t>American Journal </w:t>
      </w:r>
      <w:r>
        <w:rPr>
          <w:i/>
          <w:sz w:val="24"/>
        </w:rPr>
        <w:t>of Drug and</w:t>
      </w:r>
      <w:r>
        <w:rPr>
          <w:i/>
          <w:spacing w:val="-22"/>
          <w:sz w:val="24"/>
        </w:rPr>
        <w:t> </w:t>
      </w:r>
      <w:r>
        <w:rPr>
          <w:i/>
          <w:spacing w:val="-3"/>
          <w:sz w:val="24"/>
        </w:rPr>
        <w:t>Alcohol </w:t>
      </w:r>
      <w:r>
        <w:rPr>
          <w:i/>
          <w:sz w:val="24"/>
        </w:rPr>
        <w:t>Abuse</w:t>
        <w:tab/>
      </w:r>
      <w:r>
        <w:rPr>
          <w:spacing w:val="-3"/>
          <w:sz w:val="24"/>
        </w:rPr>
        <w:t>2019 </w:t>
      </w:r>
      <w:r>
        <w:rPr>
          <w:sz w:val="24"/>
        </w:rPr>
        <w:t>– </w:t>
      </w:r>
      <w:r>
        <w:rPr>
          <w:spacing w:val="-5"/>
          <w:sz w:val="24"/>
        </w:rPr>
        <w:t>present </w:t>
      </w:r>
      <w:r>
        <w:rPr>
          <w:spacing w:val="-3"/>
          <w:sz w:val="24"/>
        </w:rPr>
        <w:t>Reviewer</w:t>
        <w:tab/>
      </w:r>
      <w:r>
        <w:rPr>
          <w:i/>
          <w:sz w:val="24"/>
        </w:rPr>
        <w:t>The</w:t>
      </w:r>
      <w:r>
        <w:rPr>
          <w:i/>
          <w:spacing w:val="-11"/>
          <w:sz w:val="24"/>
        </w:rPr>
        <w:t> </w:t>
      </w:r>
      <w:r>
        <w:rPr>
          <w:i/>
          <w:spacing w:val="-3"/>
          <w:sz w:val="24"/>
        </w:rPr>
        <w:t>Counseling</w:t>
      </w:r>
      <w:r>
        <w:rPr>
          <w:i/>
          <w:spacing w:val="-10"/>
          <w:sz w:val="24"/>
        </w:rPr>
        <w:t> </w:t>
      </w:r>
      <w:r>
        <w:rPr>
          <w:i/>
          <w:sz w:val="24"/>
        </w:rPr>
        <w:t>Psychologist</w:t>
        <w:tab/>
      </w:r>
      <w:r>
        <w:rPr>
          <w:spacing w:val="-3"/>
          <w:sz w:val="24"/>
        </w:rPr>
        <w:t>2019 </w:t>
      </w:r>
      <w:r>
        <w:rPr>
          <w:sz w:val="24"/>
        </w:rPr>
        <w:t>–</w:t>
      </w:r>
      <w:r>
        <w:rPr>
          <w:spacing w:val="4"/>
          <w:sz w:val="24"/>
        </w:rPr>
        <w:t> </w:t>
      </w:r>
      <w:r>
        <w:rPr>
          <w:spacing w:val="-5"/>
          <w:sz w:val="24"/>
        </w:rPr>
        <w:t>present</w:t>
      </w:r>
    </w:p>
    <w:p>
      <w:pPr>
        <w:pStyle w:val="BodyText"/>
        <w:ind w:left="2320"/>
      </w:pPr>
      <w:r>
        <w:rPr/>
        <w:t>*Editorial Board [2020 – 2023]</w:t>
      </w:r>
    </w:p>
    <w:p>
      <w:pPr>
        <w:pStyle w:val="BodyText"/>
        <w:rPr>
          <w:sz w:val="26"/>
        </w:rPr>
      </w:pPr>
    </w:p>
    <w:p>
      <w:pPr>
        <w:pStyle w:val="BodyText"/>
        <w:rPr>
          <w:sz w:val="22"/>
        </w:rPr>
      </w:pPr>
    </w:p>
    <w:p>
      <w:pPr>
        <w:pStyle w:val="BodyText"/>
        <w:ind w:left="160"/>
      </w:pPr>
      <w:r>
        <w:rPr/>
        <w:t>Professional and Honorary Organizations:</w:t>
      </w:r>
    </w:p>
    <w:p>
      <w:pPr>
        <w:pStyle w:val="BodyText"/>
      </w:pPr>
    </w:p>
    <w:p>
      <w:pPr>
        <w:pStyle w:val="BodyText"/>
        <w:tabs>
          <w:tab w:pos="7359" w:val="left" w:leader="none"/>
        </w:tabs>
        <w:ind w:left="880" w:right="207" w:hanging="720"/>
      </w:pPr>
      <w:r>
        <w:rPr/>
        <w:t>American Psychological</w:t>
      </w:r>
      <w:r>
        <w:rPr>
          <w:spacing w:val="-5"/>
        </w:rPr>
        <w:t> </w:t>
      </w:r>
      <w:r>
        <w:rPr/>
        <w:t>Association,</w:t>
      </w:r>
      <w:r>
        <w:rPr>
          <w:spacing w:val="-2"/>
        </w:rPr>
        <w:t> </w:t>
      </w:r>
      <w:r>
        <w:rPr/>
        <w:t>Member</w:t>
        <w:tab/>
        <w:t>2011– </w:t>
      </w:r>
      <w:r>
        <w:rPr>
          <w:spacing w:val="-4"/>
        </w:rPr>
        <w:t>present </w:t>
      </w:r>
      <w:r>
        <w:rPr/>
        <w:t>Division 17: Society of Counseling</w:t>
      </w:r>
      <w:r>
        <w:rPr>
          <w:spacing w:val="-2"/>
        </w:rPr>
        <w:t> </w:t>
      </w:r>
      <w:r>
        <w:rPr/>
        <w:t>Psychology</w:t>
      </w:r>
    </w:p>
    <w:p>
      <w:pPr>
        <w:spacing w:after="0"/>
        <w:sectPr>
          <w:footerReference w:type="default" r:id="rId20"/>
          <w:pgSz w:w="12240" w:h="15840"/>
          <w:pgMar w:footer="1293" w:header="729" w:top="1120" w:bottom="1480" w:left="1640" w:right="1680"/>
        </w:sectPr>
      </w:pPr>
    </w:p>
    <w:p>
      <w:pPr>
        <w:pStyle w:val="BodyText"/>
        <w:tabs>
          <w:tab w:pos="7359" w:val="left" w:leader="none"/>
        </w:tabs>
        <w:spacing w:before="100"/>
        <w:ind w:left="160"/>
      </w:pPr>
      <w:r>
        <w:rPr/>
        <w:t>Society for</w:t>
      </w:r>
      <w:r>
        <w:rPr>
          <w:spacing w:val="-4"/>
        </w:rPr>
        <w:t> </w:t>
      </w:r>
      <w:r>
        <w:rPr/>
        <w:t>Prevention</w:t>
      </w:r>
      <w:r>
        <w:rPr>
          <w:spacing w:val="-1"/>
        </w:rPr>
        <w:t> </w:t>
      </w:r>
      <w:r>
        <w:rPr/>
        <w:t>Research</w:t>
        <w:tab/>
        <w:t>2014 –</w:t>
      </w:r>
      <w:r>
        <w:rPr>
          <w:spacing w:val="-1"/>
        </w:rPr>
        <w:t> </w:t>
      </w:r>
      <w:r>
        <w:rPr/>
        <w:t>present</w:t>
      </w:r>
    </w:p>
    <w:p>
      <w:pPr>
        <w:pStyle w:val="BodyText"/>
        <w:tabs>
          <w:tab w:pos="8559" w:val="right" w:leader="none"/>
        </w:tabs>
        <w:ind w:left="159"/>
      </w:pPr>
      <w:r>
        <w:rPr/>
        <w:t>UM Healthy ‘Canes</w:t>
      </w:r>
      <w:r>
        <w:rPr>
          <w:spacing w:val="-5"/>
        </w:rPr>
        <w:t> </w:t>
      </w:r>
      <w:r>
        <w:rPr/>
        <w:t>Network</w:t>
      </w:r>
      <w:r>
        <w:rPr>
          <w:spacing w:val="45"/>
        </w:rPr>
        <w:t> </w:t>
      </w:r>
      <w:r>
        <w:rPr/>
        <w:t>(affiliate)</w:t>
        <w:tab/>
        <w:t>2014 – 2019</w:t>
      </w:r>
    </w:p>
    <w:p>
      <w:pPr>
        <w:pStyle w:val="BodyText"/>
        <w:tabs>
          <w:tab w:pos="8559" w:val="right" w:leader="none"/>
        </w:tabs>
        <w:ind w:left="159"/>
      </w:pPr>
      <w:r>
        <w:rPr/>
        <w:t>National Hispanic</w:t>
      </w:r>
      <w:r>
        <w:rPr>
          <w:spacing w:val="-5"/>
        </w:rPr>
        <w:t> </w:t>
      </w:r>
      <w:r>
        <w:rPr/>
        <w:t>Science</w:t>
      </w:r>
      <w:r>
        <w:rPr>
          <w:spacing w:val="-3"/>
        </w:rPr>
        <w:t> </w:t>
      </w:r>
      <w:r>
        <w:rPr/>
        <w:t>Network</w:t>
        <w:tab/>
        <w:t>2013 – 2016</w:t>
      </w:r>
    </w:p>
    <w:p>
      <w:pPr>
        <w:pStyle w:val="BodyText"/>
        <w:tabs>
          <w:tab w:pos="8559" w:val="right" w:leader="none"/>
        </w:tabs>
        <w:ind w:left="159"/>
      </w:pPr>
      <w:r>
        <w:rPr/>
        <w:t>NASPA: Student Affairs Administrators in</w:t>
      </w:r>
      <w:r>
        <w:rPr>
          <w:spacing w:val="-10"/>
        </w:rPr>
        <w:t> </w:t>
      </w:r>
      <w:r>
        <w:rPr/>
        <w:t>Higher</w:t>
      </w:r>
      <w:r>
        <w:rPr>
          <w:spacing w:val="-3"/>
        </w:rPr>
        <w:t> </w:t>
      </w:r>
      <w:r>
        <w:rPr/>
        <w:t>Education</w:t>
        <w:tab/>
        <w:t>2014 – 2016</w:t>
      </w:r>
    </w:p>
    <w:p>
      <w:pPr>
        <w:pStyle w:val="BodyText"/>
        <w:tabs>
          <w:tab w:pos="8399" w:val="right" w:leader="none"/>
        </w:tabs>
        <w:ind w:left="159"/>
      </w:pPr>
      <w:r>
        <w:rPr/>
        <w:t>American Psychological Association,</w:t>
      </w:r>
      <w:r>
        <w:rPr>
          <w:spacing w:val="-2"/>
        </w:rPr>
        <w:t> </w:t>
      </w:r>
      <w:r>
        <w:rPr/>
        <w:t>Student Affiliate</w:t>
        <w:tab/>
        <w:t>2002-2011</w:t>
      </w:r>
    </w:p>
    <w:p>
      <w:pPr>
        <w:pStyle w:val="BodyText"/>
        <w:tabs>
          <w:tab w:pos="8399" w:val="right" w:leader="none"/>
        </w:tabs>
        <w:ind w:left="160"/>
      </w:pPr>
      <w:r>
        <w:rPr/>
        <w:t>Association for Behavioral and</w:t>
      </w:r>
      <w:r>
        <w:rPr>
          <w:spacing w:val="-3"/>
        </w:rPr>
        <w:t> </w:t>
      </w:r>
      <w:r>
        <w:rPr/>
        <w:t>Cognitive</w:t>
      </w:r>
      <w:r>
        <w:rPr>
          <w:spacing w:val="-1"/>
        </w:rPr>
        <w:t> </w:t>
      </w:r>
      <w:r>
        <w:rPr/>
        <w:t>Therapies</w:t>
        <w:tab/>
        <w:t>2005-2009</w:t>
      </w:r>
    </w:p>
    <w:p>
      <w:pPr>
        <w:pStyle w:val="BodyText"/>
        <w:tabs>
          <w:tab w:pos="8399" w:val="right" w:leader="none"/>
        </w:tabs>
        <w:ind w:left="160"/>
      </w:pPr>
      <w:r>
        <w:rPr/>
        <w:t>Sigma Xi, The Scientific</w:t>
      </w:r>
      <w:r>
        <w:rPr>
          <w:spacing w:val="-4"/>
        </w:rPr>
        <w:t> </w:t>
      </w:r>
      <w:r>
        <w:rPr/>
        <w:t>Research Society</w:t>
        <w:tab/>
        <w:t>2007-2009</w:t>
      </w:r>
    </w:p>
    <w:p>
      <w:pPr>
        <w:pStyle w:val="BodyText"/>
        <w:tabs>
          <w:tab w:pos="8399" w:val="right" w:leader="none"/>
        </w:tabs>
        <w:ind w:left="160"/>
      </w:pPr>
      <w:r>
        <w:rPr/>
        <w:t>Counseling Psychology</w:t>
      </w:r>
      <w:r>
        <w:rPr>
          <w:spacing w:val="-4"/>
        </w:rPr>
        <w:t> </w:t>
      </w:r>
      <w:r>
        <w:rPr/>
        <w:t>Student Organization</w:t>
        <w:tab/>
        <w:t>2004-2011</w:t>
      </w:r>
    </w:p>
    <w:p>
      <w:pPr>
        <w:pStyle w:val="BodyText"/>
        <w:tabs>
          <w:tab w:pos="8399" w:val="right" w:leader="none"/>
        </w:tabs>
        <w:ind w:left="160"/>
      </w:pPr>
      <w:r>
        <w:rPr/>
        <w:t>Student Association of Graduates</w:t>
      </w:r>
      <w:r>
        <w:rPr>
          <w:spacing w:val="-2"/>
        </w:rPr>
        <w:t> </w:t>
      </w:r>
      <w:r>
        <w:rPr/>
        <w:t>in</w:t>
      </w:r>
      <w:r>
        <w:rPr>
          <w:spacing w:val="-1"/>
        </w:rPr>
        <w:t> </w:t>
      </w:r>
      <w:r>
        <w:rPr/>
        <w:t>Education</w:t>
        <w:tab/>
        <w:t>2002-2011</w:t>
      </w:r>
    </w:p>
    <w:p>
      <w:pPr>
        <w:pStyle w:val="BodyText"/>
        <w:tabs>
          <w:tab w:pos="8399" w:val="right" w:leader="none"/>
        </w:tabs>
        <w:ind w:left="160"/>
      </w:pPr>
      <w:r>
        <w:rPr/>
        <w:t>American</w:t>
      </w:r>
      <w:r>
        <w:rPr>
          <w:spacing w:val="-1"/>
        </w:rPr>
        <w:t> </w:t>
      </w:r>
      <w:r>
        <w:rPr/>
        <w:t>Counseling Association</w:t>
        <w:tab/>
        <w:t>2000-2002</w:t>
      </w:r>
    </w:p>
    <w:p>
      <w:pPr>
        <w:pStyle w:val="BodyText"/>
        <w:spacing w:before="276"/>
        <w:ind w:left="160"/>
      </w:pPr>
      <w:r>
        <w:rPr/>
        <w:t>Honors and Awards:</w:t>
      </w:r>
    </w:p>
    <w:p>
      <w:pPr>
        <w:pStyle w:val="BodyText"/>
        <w:tabs>
          <w:tab w:pos="6950" w:val="right" w:leader="none"/>
        </w:tabs>
        <w:spacing w:before="276"/>
        <w:ind w:right="207"/>
        <w:jc w:val="center"/>
      </w:pPr>
      <w:r>
        <w:rPr/>
        <w:t>UM </w:t>
      </w:r>
      <w:r>
        <w:rPr>
          <w:spacing w:val="-3"/>
        </w:rPr>
        <w:t>Graduate School </w:t>
      </w:r>
      <w:r>
        <w:rPr/>
        <w:t>AWARD OF</w:t>
      </w:r>
      <w:r>
        <w:rPr>
          <w:spacing w:val="-15"/>
        </w:rPr>
        <w:t> </w:t>
      </w:r>
      <w:r>
        <w:rPr>
          <w:spacing w:val="-3"/>
        </w:rPr>
        <w:t>ACADEMIC</w:t>
      </w:r>
      <w:r>
        <w:rPr>
          <w:spacing w:val="-2"/>
        </w:rPr>
        <w:t> </w:t>
      </w:r>
      <w:r>
        <w:rPr>
          <w:spacing w:val="-3"/>
        </w:rPr>
        <w:t>MERIT</w:t>
        <w:tab/>
        <w:t>2011</w:t>
      </w:r>
    </w:p>
    <w:p>
      <w:pPr>
        <w:pStyle w:val="BodyText"/>
      </w:pPr>
    </w:p>
    <w:p>
      <w:pPr>
        <w:pStyle w:val="BodyText"/>
        <w:ind w:left="160"/>
      </w:pPr>
      <w:r>
        <w:rPr/>
        <w:t>Presentations/Other Professional Activities:</w:t>
      </w:r>
    </w:p>
    <w:p>
      <w:pPr>
        <w:pStyle w:val="BodyText"/>
      </w:pPr>
    </w:p>
    <w:p>
      <w:pPr>
        <w:pStyle w:val="BodyText"/>
        <w:ind w:left="160"/>
      </w:pPr>
      <w:r>
        <w:rPr/>
        <w:t>Washington-Oates, C.E., Zusman, V.B., </w:t>
      </w:r>
      <w:r>
        <w:rPr>
          <w:b/>
        </w:rPr>
        <w:t>McCabe, B.E.</w:t>
      </w:r>
      <w:r>
        <w:rPr/>
        <w:t>, &amp; Graziano, J. (October, 2019).</w:t>
      </w:r>
    </w:p>
    <w:p>
      <w:pPr>
        <w:pStyle w:val="BodyText"/>
        <w:spacing w:before="1"/>
        <w:ind w:left="880" w:right="444"/>
      </w:pPr>
      <w:r>
        <w:rPr/>
        <w:t>Research with Challenged Families: Lessons Learned. American Academy of Nursing's 2019 Transforming Health, Driving Policy Conference. Washington, DC.</w:t>
      </w:r>
    </w:p>
    <w:p>
      <w:pPr>
        <w:pStyle w:val="BodyText"/>
        <w:spacing w:before="11"/>
        <w:rPr>
          <w:sz w:val="23"/>
        </w:rPr>
      </w:pPr>
    </w:p>
    <w:p>
      <w:pPr>
        <w:spacing w:before="0"/>
        <w:ind w:left="880" w:right="334" w:hanging="720"/>
        <w:jc w:val="both"/>
        <w:rPr>
          <w:sz w:val="24"/>
        </w:rPr>
      </w:pPr>
      <w:r>
        <w:rPr>
          <w:sz w:val="24"/>
        </w:rPr>
        <w:t>Nagy, G.A., Gonzalez-Guarda, R.G., &amp; </w:t>
      </w:r>
      <w:r>
        <w:rPr>
          <w:b/>
          <w:sz w:val="24"/>
        </w:rPr>
        <w:t>McCabe, B.E. </w:t>
      </w:r>
      <w:r>
        <w:rPr>
          <w:sz w:val="24"/>
        </w:rPr>
        <w:t>(October, 2019). </w:t>
      </w:r>
      <w:r>
        <w:rPr>
          <w:i/>
          <w:sz w:val="24"/>
        </w:rPr>
        <w:t>Acculturation Level Moderates the Relationship between Acculturative Stress and Depression for Newly Arrived Immigrants. </w:t>
      </w:r>
      <w:r>
        <w:rPr>
          <w:sz w:val="24"/>
        </w:rPr>
        <w:t>The National Latinx Psychological Association's 2019 Annual Conference, Miami, FL.</w:t>
      </w:r>
    </w:p>
    <w:p>
      <w:pPr>
        <w:pStyle w:val="BodyText"/>
      </w:pPr>
    </w:p>
    <w:p>
      <w:pPr>
        <w:spacing w:before="0"/>
        <w:ind w:left="880" w:right="275" w:hanging="720"/>
        <w:jc w:val="left"/>
        <w:rPr>
          <w:sz w:val="24"/>
        </w:rPr>
      </w:pPr>
      <w:r>
        <w:rPr>
          <w:b/>
          <w:sz w:val="24"/>
        </w:rPr>
        <w:t>McCabe, B.E. </w:t>
      </w:r>
      <w:r>
        <w:rPr>
          <w:sz w:val="24"/>
        </w:rPr>
        <w:t>(September, 2019). </w:t>
      </w:r>
      <w:r>
        <w:rPr>
          <w:i/>
          <w:sz w:val="24"/>
        </w:rPr>
        <w:t>Introduction to the MMPI-2 RF. </w:t>
      </w:r>
      <w:r>
        <w:rPr>
          <w:sz w:val="24"/>
        </w:rPr>
        <w:t>Invited presentation to Central Alabama Veterans Health Care System (CAVHCS), Tuskegee, AL.</w:t>
      </w:r>
    </w:p>
    <w:p>
      <w:pPr>
        <w:pStyle w:val="BodyText"/>
      </w:pPr>
    </w:p>
    <w:p>
      <w:pPr>
        <w:spacing w:line="240" w:lineRule="auto" w:before="0"/>
        <w:ind w:left="880" w:right="109" w:hanging="720"/>
        <w:jc w:val="left"/>
        <w:rPr>
          <w:sz w:val="24"/>
        </w:rPr>
      </w:pPr>
      <w:r>
        <w:rPr>
          <w:sz w:val="24"/>
        </w:rPr>
        <w:t>Muheriwa, S.R., Cianelli, R., &amp; </w:t>
      </w:r>
      <w:r>
        <w:rPr>
          <w:b/>
          <w:sz w:val="24"/>
        </w:rPr>
        <w:t>McCabe, B.E. </w:t>
      </w:r>
      <w:r>
        <w:rPr>
          <w:sz w:val="24"/>
        </w:rPr>
        <w:t>(August, 2019). </w:t>
      </w:r>
      <w:r>
        <w:rPr>
          <w:i/>
          <w:sz w:val="24"/>
        </w:rPr>
        <w:t>Interventions for the perinatally HIV infected youth in Sub-Saharan Africa</w:t>
      </w:r>
      <w:r>
        <w:rPr>
          <w:sz w:val="24"/>
        </w:rPr>
        <w:t>. Presented at Sigma Theta Tau International: Chi Xi at-Large Chapter: Second Biennial Conference, Malawi.</w:t>
      </w:r>
    </w:p>
    <w:p>
      <w:pPr>
        <w:pStyle w:val="BodyText"/>
        <w:spacing w:before="9"/>
        <w:rPr>
          <w:sz w:val="23"/>
        </w:rPr>
      </w:pPr>
    </w:p>
    <w:p>
      <w:pPr>
        <w:spacing w:before="0"/>
        <w:ind w:left="880" w:right="220" w:hanging="720"/>
        <w:jc w:val="left"/>
        <w:rPr>
          <w:sz w:val="24"/>
        </w:rPr>
      </w:pPr>
      <w:r>
        <w:rPr>
          <w:sz w:val="24"/>
        </w:rPr>
        <w:t>Washington-Oates, C., Mitrani, V.B., &amp; </w:t>
      </w:r>
      <w:r>
        <w:rPr>
          <w:b/>
          <w:sz w:val="24"/>
        </w:rPr>
        <w:t>McCabe, B.E. </w:t>
      </w:r>
      <w:r>
        <w:rPr>
          <w:sz w:val="24"/>
        </w:rPr>
        <w:t>(September, 2018). P</w:t>
      </w:r>
      <w:r>
        <w:rPr>
          <w:i/>
          <w:sz w:val="24"/>
        </w:rPr>
        <w:t>arenting as a Protective Factor among Adolescents of Mothers with Mental and Substance Use Disorders. </w:t>
      </w:r>
      <w:r>
        <w:rPr>
          <w:sz w:val="24"/>
        </w:rPr>
        <w:t>Invited presentation to the 2018 State of the Science Congress on Nursing Research hosted by The Council for the Advancement of Nursing Science, Washington, DC.</w:t>
      </w:r>
    </w:p>
    <w:p>
      <w:pPr>
        <w:pStyle w:val="BodyText"/>
        <w:spacing w:before="5"/>
      </w:pPr>
    </w:p>
    <w:p>
      <w:pPr>
        <w:spacing w:line="235" w:lineRule="auto" w:before="0"/>
        <w:ind w:left="879" w:right="385" w:hanging="720"/>
        <w:jc w:val="both"/>
        <w:rPr>
          <w:sz w:val="24"/>
        </w:rPr>
      </w:pPr>
      <w:r>
        <w:rPr>
          <w:b/>
          <w:sz w:val="24"/>
        </w:rPr>
        <w:t>McCabe, B.E.</w:t>
      </w:r>
      <w:r>
        <w:rPr>
          <w:sz w:val="24"/>
        </w:rPr>
        <w:t>, Lee, D., &amp; Viray, T. (March, 2018). </w:t>
      </w:r>
      <w:r>
        <w:rPr>
          <w:i/>
          <w:sz w:val="24"/>
        </w:rPr>
        <w:t>Does Ethnicity Moderate the Link between Drinking Norms and Binge Drinking in College Students? </w:t>
      </w:r>
      <w:r>
        <w:rPr>
          <w:sz w:val="24"/>
        </w:rPr>
        <w:t>Presented at the 2018 Society for Prevention Research 26</w:t>
      </w:r>
      <w:r>
        <w:rPr>
          <w:position w:val="9"/>
          <w:sz w:val="16"/>
        </w:rPr>
        <w:t>th </w:t>
      </w:r>
      <w:r>
        <w:rPr>
          <w:sz w:val="24"/>
        </w:rPr>
        <w:t>Annual Meeting: Optimizing the Relevance of Prevention Science to Systems, Washington, DC.</w:t>
      </w:r>
    </w:p>
    <w:p>
      <w:pPr>
        <w:pStyle w:val="BodyText"/>
        <w:spacing w:before="2"/>
      </w:pPr>
    </w:p>
    <w:p>
      <w:pPr>
        <w:spacing w:before="1"/>
        <w:ind w:left="880" w:right="0" w:hanging="720"/>
        <w:jc w:val="left"/>
        <w:rPr>
          <w:i/>
          <w:sz w:val="24"/>
        </w:rPr>
      </w:pPr>
      <w:r>
        <w:rPr>
          <w:sz w:val="24"/>
        </w:rPr>
        <w:t>Washington-Oates, C., Mitrani, V.B., &amp; </w:t>
      </w:r>
      <w:r>
        <w:rPr>
          <w:b/>
          <w:sz w:val="24"/>
        </w:rPr>
        <w:t>McCabe, B.E. </w:t>
      </w:r>
      <w:r>
        <w:rPr>
          <w:sz w:val="24"/>
        </w:rPr>
        <w:t>(March, 2018). P</w:t>
      </w:r>
      <w:r>
        <w:rPr>
          <w:i/>
          <w:sz w:val="24"/>
        </w:rPr>
        <w:t>arenting as a Protective Factor among Adolescents of Mothers with Mental and Substance Use</w:t>
      </w:r>
    </w:p>
    <w:p>
      <w:pPr>
        <w:spacing w:after="0"/>
        <w:jc w:val="left"/>
        <w:rPr>
          <w:sz w:val="24"/>
        </w:rPr>
        <w:sectPr>
          <w:footerReference w:type="default" r:id="rId21"/>
          <w:pgSz w:w="12240" w:h="15840"/>
          <w:pgMar w:footer="1293" w:header="729" w:top="1120" w:bottom="1480" w:left="1640" w:right="1680"/>
        </w:sectPr>
      </w:pPr>
    </w:p>
    <w:p>
      <w:pPr>
        <w:pStyle w:val="BodyText"/>
        <w:spacing w:before="85"/>
        <w:ind w:left="880"/>
      </w:pPr>
      <w:r>
        <w:rPr>
          <w:i/>
        </w:rPr>
        <w:t>Disorders. </w:t>
      </w:r>
      <w:r>
        <w:rPr/>
        <w:t>Presented at the 2018 Southern Nursing Research Society 32</w:t>
      </w:r>
      <w:r>
        <w:rPr>
          <w:position w:val="9"/>
          <w:sz w:val="16"/>
        </w:rPr>
        <w:t>nd </w:t>
      </w:r>
      <w:r>
        <w:rPr/>
        <w:t>Annual Meeting, Atlanta, GA.</w:t>
      </w:r>
    </w:p>
    <w:p>
      <w:pPr>
        <w:spacing w:before="0"/>
        <w:ind w:left="880" w:right="0" w:firstLine="0"/>
        <w:jc w:val="left"/>
        <w:rPr>
          <w:i/>
          <w:sz w:val="24"/>
        </w:rPr>
      </w:pPr>
      <w:r>
        <w:rPr>
          <w:i/>
          <w:sz w:val="24"/>
        </w:rPr>
        <w:t>*Top Student Award.</w:t>
      </w:r>
    </w:p>
    <w:p>
      <w:pPr>
        <w:pStyle w:val="BodyText"/>
        <w:spacing w:before="2"/>
        <w:rPr>
          <w:i/>
        </w:rPr>
      </w:pPr>
    </w:p>
    <w:p>
      <w:pPr>
        <w:spacing w:line="237" w:lineRule="auto" w:before="0"/>
        <w:ind w:left="879" w:right="308" w:hanging="720"/>
        <w:jc w:val="left"/>
        <w:rPr>
          <w:sz w:val="24"/>
        </w:rPr>
      </w:pPr>
      <w:r>
        <w:rPr>
          <w:b/>
          <w:sz w:val="24"/>
        </w:rPr>
        <w:t>McCabe, B.E.</w:t>
      </w:r>
      <w:r>
        <w:rPr>
          <w:sz w:val="24"/>
        </w:rPr>
        <w:t>, Brincks, A., Halstead, V., Munoz-Rojas, D., &amp; Falcon, A. (June, 2017). </w:t>
      </w:r>
      <w:r>
        <w:rPr>
          <w:i/>
          <w:sz w:val="24"/>
        </w:rPr>
        <w:t>Optimizing the Use of the US-Audit for Alcohol Screening in College Students. </w:t>
      </w:r>
      <w:r>
        <w:rPr>
          <w:sz w:val="24"/>
        </w:rPr>
        <w:t>Presented at the 2017 Society for Prevention Research 25</w:t>
      </w:r>
      <w:r>
        <w:rPr>
          <w:position w:val="9"/>
          <w:sz w:val="16"/>
        </w:rPr>
        <w:t>th </w:t>
      </w:r>
      <w:r>
        <w:rPr>
          <w:sz w:val="24"/>
        </w:rPr>
        <w:t>Annual Meeting: Prevention and Public Systems of Care: Research, Policy and Practice, Washington, DC.</w:t>
      </w:r>
    </w:p>
    <w:p>
      <w:pPr>
        <w:pStyle w:val="BodyText"/>
        <w:spacing w:before="8"/>
        <w:rPr>
          <w:sz w:val="23"/>
        </w:rPr>
      </w:pPr>
    </w:p>
    <w:p>
      <w:pPr>
        <w:pStyle w:val="BodyText"/>
        <w:ind w:left="879" w:right="175" w:hanging="720"/>
      </w:pPr>
      <w:r>
        <w:rPr/>
        <w:t>Cianelli, R., Villegas, N., </w:t>
      </w:r>
      <w:r>
        <w:rPr>
          <w:b/>
        </w:rPr>
        <w:t>McCabe, B.E., </w:t>
      </w:r>
      <w:r>
        <w:rPr/>
        <w:t>de Tantillo, L., &amp; Peragallo Montano, N. (July, 2017). Partner Communication for HIV Prevention among Refugee Hispanic Women in South Florida. Presented at the 2017 Sigma Theta Tau International's 28th International Nursing Research Congress. Dublin, IE.</w:t>
      </w:r>
    </w:p>
    <w:p>
      <w:pPr>
        <w:pStyle w:val="BodyText"/>
      </w:pPr>
    </w:p>
    <w:p>
      <w:pPr>
        <w:spacing w:before="0"/>
        <w:ind w:left="879" w:right="389" w:hanging="720"/>
        <w:jc w:val="left"/>
        <w:rPr>
          <w:sz w:val="24"/>
        </w:rPr>
      </w:pPr>
      <w:r>
        <w:rPr>
          <w:sz w:val="24"/>
        </w:rPr>
        <w:t>Munoz-Rojas, D., </w:t>
      </w:r>
      <w:r>
        <w:rPr>
          <w:b/>
          <w:sz w:val="24"/>
        </w:rPr>
        <w:t>McCabe, B.E., </w:t>
      </w:r>
      <w:r>
        <w:rPr>
          <w:sz w:val="24"/>
        </w:rPr>
        <w:t>&amp; Gonzalez-Guarda, R. (May, 2016). </w:t>
      </w:r>
      <w:r>
        <w:rPr>
          <w:i/>
          <w:sz w:val="24"/>
        </w:rPr>
        <w:t>Psychometric characteristics of the Revised Attitudes toward Intimate Partner Violence Scale among College students in Costa Rica. </w:t>
      </w:r>
      <w:r>
        <w:rPr>
          <w:sz w:val="24"/>
        </w:rPr>
        <w:t>Presented at the Athens Institute for Education and Research 2nd Annual International Conference on Nursing.</w:t>
      </w:r>
    </w:p>
    <w:p>
      <w:pPr>
        <w:pStyle w:val="BodyText"/>
        <w:ind w:left="879"/>
      </w:pPr>
      <w:r>
        <w:rPr/>
        <w:t>Athens, Greece.</w:t>
      </w:r>
    </w:p>
    <w:p>
      <w:pPr>
        <w:pStyle w:val="BodyText"/>
      </w:pPr>
    </w:p>
    <w:p>
      <w:pPr>
        <w:spacing w:before="0"/>
        <w:ind w:left="879" w:right="115" w:hanging="720"/>
        <w:jc w:val="left"/>
        <w:rPr>
          <w:sz w:val="24"/>
        </w:rPr>
      </w:pPr>
      <w:r>
        <w:rPr>
          <w:sz w:val="24"/>
        </w:rPr>
        <w:t>Peragallo, N., </w:t>
      </w:r>
      <w:r>
        <w:rPr>
          <w:b/>
          <w:sz w:val="24"/>
        </w:rPr>
        <w:t>McCabe, B.E., </w:t>
      </w:r>
      <w:r>
        <w:rPr>
          <w:sz w:val="24"/>
        </w:rPr>
        <w:t>&amp; Villegas, N. (October, 2015). </w:t>
      </w:r>
      <w:r>
        <w:rPr>
          <w:i/>
          <w:sz w:val="24"/>
        </w:rPr>
        <w:t>IPV, relationship power, and condom use of Hispanic women in a RCT of SEPA. </w:t>
      </w:r>
      <w:r>
        <w:rPr>
          <w:sz w:val="24"/>
        </w:rPr>
        <w:t>Presented at the Association of Nurses in AIDS Care 2015: Sex, Drugs, and Living Well. Chicago, IL.</w:t>
      </w:r>
    </w:p>
    <w:p>
      <w:pPr>
        <w:pStyle w:val="BodyText"/>
        <w:spacing w:before="2"/>
      </w:pPr>
    </w:p>
    <w:p>
      <w:pPr>
        <w:spacing w:line="237" w:lineRule="auto" w:before="1"/>
        <w:ind w:left="879" w:right="350" w:hanging="720"/>
        <w:jc w:val="left"/>
        <w:rPr>
          <w:sz w:val="24"/>
        </w:rPr>
      </w:pPr>
      <w:r>
        <w:rPr>
          <w:b/>
          <w:sz w:val="24"/>
        </w:rPr>
        <w:t>McCabe, B.E., </w:t>
      </w:r>
      <w:r>
        <w:rPr>
          <w:sz w:val="24"/>
        </w:rPr>
        <w:t>Stark, G., Halstead, V., Munoz-Rojas, D., Gelberg, L., Pantin, H., &amp; Prado, G. (May, 2015). </w:t>
      </w:r>
      <w:r>
        <w:rPr>
          <w:i/>
          <w:sz w:val="24"/>
        </w:rPr>
        <w:t>Randomized trial of an electronic alcohol screening intervention (EASI) in a college health center. </w:t>
      </w:r>
      <w:r>
        <w:rPr>
          <w:sz w:val="24"/>
        </w:rPr>
        <w:t>Presented at the 2015 Society for Prevention Research 23</w:t>
      </w:r>
      <w:r>
        <w:rPr>
          <w:position w:val="9"/>
          <w:sz w:val="16"/>
        </w:rPr>
        <w:t>rd </w:t>
      </w:r>
      <w:r>
        <w:rPr>
          <w:sz w:val="24"/>
        </w:rPr>
        <w:t>Annual Meeting: Integrating Prevention Science and Public Policy, Washington, DC.</w:t>
      </w:r>
    </w:p>
    <w:p>
      <w:pPr>
        <w:pStyle w:val="BodyText"/>
        <w:spacing w:before="5"/>
        <w:rPr>
          <w:sz w:val="23"/>
        </w:rPr>
      </w:pPr>
    </w:p>
    <w:p>
      <w:pPr>
        <w:spacing w:before="0"/>
        <w:ind w:left="879" w:right="168" w:hanging="720"/>
        <w:jc w:val="left"/>
        <w:rPr>
          <w:sz w:val="24"/>
        </w:rPr>
      </w:pPr>
      <w:r>
        <w:rPr>
          <w:b/>
          <w:sz w:val="24"/>
        </w:rPr>
        <w:t>McCabe, B.E. </w:t>
      </w:r>
      <w:r>
        <w:rPr>
          <w:sz w:val="24"/>
        </w:rPr>
        <w:t>(January, 2015). </w:t>
      </w:r>
      <w:r>
        <w:rPr>
          <w:i/>
          <w:sz w:val="24"/>
        </w:rPr>
        <w:t>Comparing two alcohol screening measures in a campus health clinic. </w:t>
      </w:r>
      <w:r>
        <w:rPr>
          <w:sz w:val="24"/>
        </w:rPr>
        <w:t>Poster presented at the 2015 NASPA Alcohol, Other Drug Abuse, and Violence Prevention Conference, National Harbor, MD.</w:t>
      </w:r>
    </w:p>
    <w:p>
      <w:pPr>
        <w:pStyle w:val="BodyText"/>
      </w:pPr>
    </w:p>
    <w:p>
      <w:pPr>
        <w:spacing w:before="0"/>
        <w:ind w:left="880" w:right="361" w:hanging="720"/>
        <w:jc w:val="left"/>
        <w:rPr>
          <w:sz w:val="24"/>
        </w:rPr>
      </w:pPr>
      <w:r>
        <w:rPr>
          <w:sz w:val="24"/>
        </w:rPr>
        <w:t>Munoz-Rojas, D., Halstead, V., &amp; </w:t>
      </w:r>
      <w:r>
        <w:rPr>
          <w:b/>
          <w:sz w:val="24"/>
        </w:rPr>
        <w:t>McCabe, B.E. </w:t>
      </w:r>
      <w:r>
        <w:rPr>
          <w:sz w:val="24"/>
        </w:rPr>
        <w:t>(September, 2014). </w:t>
      </w:r>
      <w:r>
        <w:rPr>
          <w:i/>
          <w:sz w:val="24"/>
        </w:rPr>
        <w:t>Gender, nativity, alcohol use, and sex risk of college students. </w:t>
      </w:r>
      <w:r>
        <w:rPr>
          <w:sz w:val="24"/>
        </w:rPr>
        <w:t>Poster presented at the Council for the Advancement of Nursing Science: 2014 State of the Science Conference, Washington, DC.</w:t>
      </w:r>
    </w:p>
    <w:p>
      <w:pPr>
        <w:pStyle w:val="BodyText"/>
      </w:pPr>
    </w:p>
    <w:p>
      <w:pPr>
        <w:spacing w:before="0"/>
        <w:ind w:left="880" w:right="128" w:hanging="720"/>
        <w:jc w:val="left"/>
        <w:rPr>
          <w:sz w:val="24"/>
        </w:rPr>
      </w:pPr>
      <w:r>
        <w:rPr>
          <w:b/>
          <w:sz w:val="24"/>
        </w:rPr>
        <w:t>McCabe, B.E., </w:t>
      </w:r>
      <w:r>
        <w:rPr>
          <w:sz w:val="24"/>
        </w:rPr>
        <w:t>&amp; Stark, G (2014, May). </w:t>
      </w:r>
      <w:r>
        <w:rPr>
          <w:i/>
          <w:sz w:val="24"/>
        </w:rPr>
        <w:t>Comparing the Alcohol Use Disorders Identification Test (AUDIT) and 5/4 Alcohol Screen in a University Health Clinic. </w:t>
      </w:r>
      <w:r>
        <w:rPr>
          <w:sz w:val="24"/>
        </w:rPr>
        <w:t>Presented at 2014 Vulnerability to Drug Abuse among Hispanics: Bridging Science and Society Conference. El Paso, TX.</w:t>
      </w:r>
    </w:p>
    <w:p>
      <w:pPr>
        <w:spacing w:after="0"/>
        <w:jc w:val="left"/>
        <w:rPr>
          <w:sz w:val="24"/>
        </w:rPr>
        <w:sectPr>
          <w:footerReference w:type="default" r:id="rId22"/>
          <w:pgSz w:w="12240" w:h="15840"/>
          <w:pgMar w:footer="1293" w:header="729" w:top="1120" w:bottom="1480" w:left="1640" w:right="1680"/>
        </w:sectPr>
      </w:pPr>
    </w:p>
    <w:p>
      <w:pPr>
        <w:spacing w:before="100"/>
        <w:ind w:left="880" w:right="269" w:hanging="720"/>
        <w:jc w:val="left"/>
        <w:rPr>
          <w:i/>
          <w:sz w:val="24"/>
        </w:rPr>
      </w:pPr>
      <w:r>
        <w:rPr>
          <w:b/>
          <w:sz w:val="24"/>
        </w:rPr>
        <w:t>McCabe, B.E., </w:t>
      </w:r>
      <w:r>
        <w:rPr>
          <w:sz w:val="24"/>
        </w:rPr>
        <w:t>Feaster, D.J., &amp; Mitrani, V.B. (2013, October). </w:t>
      </w:r>
      <w:r>
        <w:rPr>
          <w:i/>
          <w:sz w:val="24"/>
        </w:rPr>
        <w:t>Health Consequences of Co-Occurring Substance Use for Women with HIV in Cocaine Use Recovery.</w:t>
      </w:r>
    </w:p>
    <w:p>
      <w:pPr>
        <w:pStyle w:val="BodyText"/>
        <w:spacing w:line="276" w:lineRule="exact" w:before="3"/>
        <w:ind w:left="880" w:right="210"/>
      </w:pPr>
      <w:r>
        <w:rPr/>
        <w:t>Poster presented at 2013 National Hispanic Science Network on Drug Abuse 13</w:t>
      </w:r>
      <w:r>
        <w:rPr>
          <w:position w:val="9"/>
          <w:sz w:val="16"/>
        </w:rPr>
        <w:t>th </w:t>
      </w:r>
      <w:r>
        <w:rPr/>
        <w:t>Annual International Conference. Bethesda, MD.</w:t>
      </w:r>
    </w:p>
    <w:p>
      <w:pPr>
        <w:pStyle w:val="BodyText"/>
        <w:spacing w:before="9"/>
        <w:rPr>
          <w:sz w:val="23"/>
        </w:rPr>
      </w:pPr>
    </w:p>
    <w:p>
      <w:pPr>
        <w:pStyle w:val="BodyText"/>
        <w:ind w:left="160"/>
      </w:pPr>
      <w:r>
        <w:rPr/>
        <w:t>Gattamorta, K.A., </w:t>
      </w:r>
      <w:r>
        <w:rPr>
          <w:b/>
        </w:rPr>
        <w:t>McCabe, B.E., </w:t>
      </w:r>
      <w:r>
        <w:rPr/>
        <w:t>Santisteban, D.A. &amp; Mena, M.P. (2013, October).</w:t>
      </w:r>
    </w:p>
    <w:p>
      <w:pPr>
        <w:spacing w:line="232" w:lineRule="auto" w:before="6"/>
        <w:ind w:left="880" w:right="180" w:firstLine="0"/>
        <w:jc w:val="left"/>
        <w:rPr>
          <w:sz w:val="24"/>
        </w:rPr>
      </w:pPr>
      <w:r>
        <w:rPr>
          <w:i/>
          <w:sz w:val="24"/>
        </w:rPr>
        <w:t>Clinical, Cultural, and Familial Predictors of Retention in a Prevention Program for Hispanic Adolescents. </w:t>
      </w:r>
      <w:r>
        <w:rPr>
          <w:sz w:val="24"/>
        </w:rPr>
        <w:t>Poster presented at 2013 National Hispanic Science Network on Drug Abuse 13</w:t>
      </w:r>
      <w:r>
        <w:rPr>
          <w:position w:val="9"/>
          <w:sz w:val="16"/>
        </w:rPr>
        <w:t>th </w:t>
      </w:r>
      <w:r>
        <w:rPr>
          <w:sz w:val="24"/>
        </w:rPr>
        <w:t>Annual International Conference. Bethesda, MD.</w:t>
      </w:r>
    </w:p>
    <w:p>
      <w:pPr>
        <w:pStyle w:val="BodyText"/>
        <w:spacing w:before="3"/>
      </w:pPr>
    </w:p>
    <w:p>
      <w:pPr>
        <w:spacing w:before="0"/>
        <w:ind w:left="880" w:right="267" w:hanging="720"/>
        <w:jc w:val="left"/>
        <w:rPr>
          <w:sz w:val="24"/>
        </w:rPr>
      </w:pPr>
      <w:r>
        <w:rPr>
          <w:b/>
          <w:sz w:val="24"/>
        </w:rPr>
        <w:t>McCabe, B.E., </w:t>
      </w:r>
      <w:r>
        <w:rPr>
          <w:sz w:val="24"/>
        </w:rPr>
        <w:t>Vermeesch, A.L., Hall, R.F., Peragallo, N., &amp; Mitrani, V.B. (2012, December). </w:t>
      </w:r>
      <w:r>
        <w:rPr>
          <w:i/>
          <w:sz w:val="24"/>
        </w:rPr>
        <w:t>Acculturation and the Center for Epidemiological Studies - Depression Scale for Adult Spanish-speaking Hispanic Women. </w:t>
      </w:r>
      <w:r>
        <w:rPr>
          <w:sz w:val="24"/>
        </w:rPr>
        <w:t>Poster presented at 2012 Summit on the Science of Eliminating Health Disparities. National Harbor, MD.</w:t>
      </w:r>
    </w:p>
    <w:p>
      <w:pPr>
        <w:pStyle w:val="BodyText"/>
      </w:pPr>
    </w:p>
    <w:p>
      <w:pPr>
        <w:spacing w:before="0"/>
        <w:ind w:left="880" w:right="200" w:hanging="720"/>
        <w:jc w:val="left"/>
        <w:rPr>
          <w:sz w:val="24"/>
        </w:rPr>
      </w:pPr>
      <w:r>
        <w:rPr>
          <w:b/>
          <w:sz w:val="24"/>
        </w:rPr>
        <w:t>McCabe, B.E., </w:t>
      </w:r>
      <w:r>
        <w:rPr>
          <w:sz w:val="24"/>
        </w:rPr>
        <w:t>Schaefer, N.N., Mitrani, V.B., &amp; Peragallo, N. (2012, December). </w:t>
      </w:r>
      <w:r>
        <w:rPr>
          <w:i/>
          <w:sz w:val="24"/>
        </w:rPr>
        <w:t>Alcohol Problems, Depression and Hispanic Women’s HIV/STI Risk. </w:t>
      </w:r>
      <w:r>
        <w:rPr>
          <w:sz w:val="24"/>
        </w:rPr>
        <w:t>Poster presented at 2012 Summit on the Science of Eliminating Health Disparities. National Harbor, MD.</w:t>
      </w:r>
    </w:p>
    <w:p>
      <w:pPr>
        <w:pStyle w:val="BodyText"/>
      </w:pPr>
    </w:p>
    <w:p>
      <w:pPr>
        <w:spacing w:before="1"/>
        <w:ind w:left="880" w:right="248" w:hanging="720"/>
        <w:jc w:val="left"/>
        <w:rPr>
          <w:sz w:val="24"/>
        </w:rPr>
      </w:pPr>
      <w:r>
        <w:rPr>
          <w:b/>
          <w:sz w:val="24"/>
        </w:rPr>
        <w:t>McCabe, B.E., </w:t>
      </w:r>
      <w:r>
        <w:rPr>
          <w:sz w:val="24"/>
        </w:rPr>
        <w:t>Peragallo, N., Gonzalez-Guarda, R.M., &amp; Mitrani, V.B. (2012, September). </w:t>
      </w:r>
      <w:r>
        <w:rPr>
          <w:i/>
          <w:sz w:val="24"/>
        </w:rPr>
        <w:t>Mediators of Interpersonal Violence Reduction in a Group HIV-risk Intervention for Latinas. </w:t>
      </w:r>
      <w:r>
        <w:rPr>
          <w:sz w:val="24"/>
        </w:rPr>
        <w:t>Presented at The Council for the Advancement of Nursing Science’s 2012 National State of the Science Congress on Nursing Research. Washington, DC.</w:t>
      </w:r>
    </w:p>
    <w:p>
      <w:pPr>
        <w:pStyle w:val="BodyText"/>
      </w:pPr>
    </w:p>
    <w:p>
      <w:pPr>
        <w:spacing w:before="0"/>
        <w:ind w:left="880" w:right="415" w:hanging="720"/>
        <w:jc w:val="left"/>
        <w:rPr>
          <w:sz w:val="24"/>
        </w:rPr>
      </w:pPr>
      <w:r>
        <w:rPr>
          <w:sz w:val="24"/>
        </w:rPr>
        <w:t>Mitrani, V.B., Feaster, D.J., </w:t>
      </w:r>
      <w:r>
        <w:rPr>
          <w:b/>
          <w:sz w:val="24"/>
        </w:rPr>
        <w:t>McCabe, B.E. </w:t>
      </w:r>
      <w:r>
        <w:rPr>
          <w:sz w:val="24"/>
        </w:rPr>
        <w:t>(2012, September). </w:t>
      </w:r>
      <w:r>
        <w:rPr>
          <w:i/>
          <w:sz w:val="24"/>
        </w:rPr>
        <w:t>Family effects of Structural Ecosystems Therapy (SET) for HIV+ women in drug recovery P</w:t>
      </w:r>
      <w:r>
        <w:rPr>
          <w:sz w:val="24"/>
        </w:rPr>
        <w:t>resented at The Council for the Advancement of Nursing Science’s 2012 National State of the Science Congress on Nursing Research. Washington, DC.</w:t>
      </w:r>
    </w:p>
    <w:p>
      <w:pPr>
        <w:pStyle w:val="BodyText"/>
        <w:spacing w:before="9"/>
        <w:rPr>
          <w:sz w:val="23"/>
        </w:rPr>
      </w:pPr>
    </w:p>
    <w:p>
      <w:pPr>
        <w:spacing w:before="0"/>
        <w:ind w:left="880" w:right="261" w:hanging="720"/>
        <w:jc w:val="left"/>
        <w:rPr>
          <w:sz w:val="24"/>
        </w:rPr>
      </w:pPr>
      <w:r>
        <w:rPr>
          <w:b/>
          <w:sz w:val="24"/>
        </w:rPr>
        <w:t>McCabe, B.E., </w:t>
      </w:r>
      <w:r>
        <w:rPr>
          <w:sz w:val="24"/>
        </w:rPr>
        <w:t>Vermeesch, A.L., Hall, R.F., Peragallo, N., &amp; Mitrani, V.B. (2012, September). </w:t>
      </w:r>
      <w:r>
        <w:rPr>
          <w:i/>
          <w:sz w:val="24"/>
        </w:rPr>
        <w:t>Does Acculturation of Hispanic Women Influence Item Response on the CES-D? </w:t>
      </w:r>
      <w:r>
        <w:rPr>
          <w:sz w:val="24"/>
        </w:rPr>
        <w:t>Poster presented at The Council for the Advancement of Nursing Science’s 2012 National State of the Science Congress on Nursing Research.</w:t>
      </w:r>
    </w:p>
    <w:p>
      <w:pPr>
        <w:pStyle w:val="BodyText"/>
        <w:ind w:left="880"/>
      </w:pPr>
      <w:r>
        <w:rPr/>
        <w:t>Washington, DC.</w:t>
      </w:r>
    </w:p>
    <w:p>
      <w:pPr>
        <w:pStyle w:val="BodyText"/>
      </w:pPr>
    </w:p>
    <w:p>
      <w:pPr>
        <w:pStyle w:val="BodyText"/>
        <w:ind w:left="160"/>
      </w:pPr>
      <w:r>
        <w:rPr>
          <w:b/>
        </w:rPr>
        <w:t>McCabe, B.E., </w:t>
      </w:r>
      <w:r>
        <w:rPr/>
        <w:t>Feaster, D.J, McMahon, R.C., &amp; Mitrani, V.B. (2012, September).</w:t>
      </w:r>
    </w:p>
    <w:p>
      <w:pPr>
        <w:spacing w:before="0"/>
        <w:ind w:left="880" w:right="354" w:firstLine="0"/>
        <w:jc w:val="left"/>
        <w:rPr>
          <w:sz w:val="24"/>
        </w:rPr>
      </w:pPr>
      <w:r>
        <w:rPr>
          <w:i/>
          <w:sz w:val="24"/>
        </w:rPr>
        <w:t>Reciprocal Relationships between Substance Use and Psychological Distress in Women with HIV in Recovery. </w:t>
      </w:r>
      <w:r>
        <w:rPr>
          <w:sz w:val="24"/>
        </w:rPr>
        <w:t>Presented at the XIII Pan American Nursing Research Colloquium. Miami Beach, FL.</w:t>
      </w:r>
    </w:p>
    <w:p>
      <w:pPr>
        <w:pStyle w:val="BodyText"/>
      </w:pPr>
    </w:p>
    <w:p>
      <w:pPr>
        <w:pStyle w:val="BodyText"/>
        <w:ind w:left="160"/>
      </w:pPr>
      <w:r>
        <w:rPr>
          <w:b/>
        </w:rPr>
        <w:t>McCabe, B.E., </w:t>
      </w:r>
      <w:r>
        <w:rPr/>
        <w:t>Schaefer, N.N., Mitrani, V.B., &amp; Peragallo, N. (2012, September).</w:t>
      </w:r>
    </w:p>
    <w:p>
      <w:pPr>
        <w:spacing w:before="0"/>
        <w:ind w:left="880" w:right="0" w:firstLine="0"/>
        <w:jc w:val="left"/>
        <w:rPr>
          <w:sz w:val="24"/>
        </w:rPr>
      </w:pPr>
      <w:r>
        <w:rPr>
          <w:i/>
          <w:sz w:val="24"/>
        </w:rPr>
        <w:t>Alcohol Problems, Depression and Hispanic Women’s HIV/STI Risk. </w:t>
      </w:r>
      <w:r>
        <w:rPr>
          <w:sz w:val="24"/>
        </w:rPr>
        <w:t>Presented at the XIII Pan American Nursing Research Colloquium. Miami Beach, FL.</w:t>
      </w:r>
    </w:p>
    <w:p>
      <w:pPr>
        <w:spacing w:after="0"/>
        <w:jc w:val="left"/>
        <w:rPr>
          <w:sz w:val="24"/>
        </w:rPr>
        <w:sectPr>
          <w:footerReference w:type="default" r:id="rId23"/>
          <w:pgSz w:w="12240" w:h="15840"/>
          <w:pgMar w:footer="1293" w:header="729" w:top="1120" w:bottom="1480" w:left="1640" w:right="1680"/>
        </w:sectPr>
      </w:pPr>
    </w:p>
    <w:p>
      <w:pPr>
        <w:spacing w:line="235" w:lineRule="auto" w:before="105"/>
        <w:ind w:left="880" w:right="0" w:hanging="720"/>
        <w:jc w:val="left"/>
        <w:rPr>
          <w:sz w:val="24"/>
        </w:rPr>
      </w:pPr>
      <w:r>
        <w:rPr>
          <w:sz w:val="24"/>
        </w:rPr>
        <w:t>Peragallo, N., Gonzalez-Guarda, R.M., </w:t>
      </w:r>
      <w:r>
        <w:rPr>
          <w:b/>
          <w:sz w:val="24"/>
        </w:rPr>
        <w:t>McCabe, B.E., </w:t>
      </w:r>
      <w:r>
        <w:rPr>
          <w:sz w:val="24"/>
        </w:rPr>
        <w:t>Cianelli, R. (2011, February). </w:t>
      </w:r>
      <w:r>
        <w:rPr>
          <w:i/>
          <w:sz w:val="24"/>
        </w:rPr>
        <w:t>Reducing Intimate Partner Violence among Latinas in the U.S. through HIV Prevention. </w:t>
      </w:r>
      <w:r>
        <w:rPr>
          <w:sz w:val="24"/>
        </w:rPr>
        <w:t>Presented at the 17</w:t>
      </w:r>
      <w:r>
        <w:rPr>
          <w:position w:val="9"/>
          <w:sz w:val="16"/>
        </w:rPr>
        <w:t>th </w:t>
      </w:r>
      <w:r>
        <w:rPr>
          <w:sz w:val="24"/>
        </w:rPr>
        <w:t>Annual Nursing Network on Violence against Women International (NNVAWI) Conference. Auckland, NZ.</w:t>
      </w:r>
    </w:p>
    <w:p>
      <w:pPr>
        <w:pStyle w:val="BodyText"/>
        <w:spacing w:before="2"/>
      </w:pPr>
    </w:p>
    <w:p>
      <w:pPr>
        <w:spacing w:before="0"/>
        <w:ind w:left="880" w:right="139" w:hanging="720"/>
        <w:jc w:val="left"/>
        <w:rPr>
          <w:sz w:val="24"/>
        </w:rPr>
      </w:pPr>
      <w:r>
        <w:rPr>
          <w:sz w:val="24"/>
        </w:rPr>
        <w:t>Mitrani, V.B., Feaster D.J. &amp; </w:t>
      </w:r>
      <w:r>
        <w:rPr>
          <w:b/>
          <w:sz w:val="24"/>
        </w:rPr>
        <w:t>McCabe, B.E. </w:t>
      </w:r>
      <w:r>
        <w:rPr>
          <w:sz w:val="24"/>
        </w:rPr>
        <w:t>(2011, April). </w:t>
      </w:r>
      <w:r>
        <w:rPr>
          <w:i/>
          <w:sz w:val="24"/>
        </w:rPr>
        <w:t>Family effects of Structural Ecosystems Therapy (SET) for HIV+ women in drug recovery</w:t>
      </w:r>
      <w:r>
        <w:rPr>
          <w:sz w:val="24"/>
        </w:rPr>
        <w:t>. Poster presented at the Women's Health 2011: The 19th Annual Congress. Arlington, VA.</w:t>
      </w:r>
    </w:p>
    <w:p>
      <w:pPr>
        <w:pStyle w:val="BodyText"/>
      </w:pPr>
    </w:p>
    <w:p>
      <w:pPr>
        <w:spacing w:before="0"/>
        <w:ind w:left="880" w:right="679" w:hanging="720"/>
        <w:jc w:val="left"/>
        <w:rPr>
          <w:sz w:val="24"/>
        </w:rPr>
      </w:pPr>
      <w:r>
        <w:rPr>
          <w:sz w:val="24"/>
        </w:rPr>
        <w:t>Mitrani, V.B., Feaster D.J. &amp; </w:t>
      </w:r>
      <w:r>
        <w:rPr>
          <w:b/>
          <w:sz w:val="24"/>
        </w:rPr>
        <w:t>McCabe, B.E. </w:t>
      </w:r>
      <w:r>
        <w:rPr>
          <w:sz w:val="24"/>
        </w:rPr>
        <w:t>(2011, April). </w:t>
      </w:r>
      <w:r>
        <w:rPr>
          <w:i/>
          <w:sz w:val="24"/>
        </w:rPr>
        <w:t>Potential of Family Intervention to Improve Outcomes for HIV+ Mothers in Recovery and their Children: Findings from a Subgroup Analysis in a Randomized Trial</w:t>
      </w:r>
      <w:r>
        <w:rPr>
          <w:sz w:val="24"/>
        </w:rPr>
        <w:t>. Poster presented at the From Disparities Research to Disparities Interventions Conference, Arlington, VA</w:t>
      </w:r>
    </w:p>
    <w:p>
      <w:pPr>
        <w:pStyle w:val="BodyText"/>
      </w:pPr>
    </w:p>
    <w:p>
      <w:pPr>
        <w:pStyle w:val="BodyText"/>
        <w:ind w:left="160"/>
      </w:pPr>
      <w:r>
        <w:rPr/>
        <w:t>Mitrani, V.B, Gonzalez-Guarda, R.M., </w:t>
      </w:r>
      <w:r>
        <w:rPr>
          <w:b/>
        </w:rPr>
        <w:t>McCabe. B.E. </w:t>
      </w:r>
      <w:r>
        <w:rPr/>
        <w:t>&amp; Peragallo, N. (2011, February).</w:t>
      </w:r>
    </w:p>
    <w:p>
      <w:pPr>
        <w:spacing w:before="0"/>
        <w:ind w:left="880" w:right="200" w:firstLine="0"/>
        <w:jc w:val="left"/>
        <w:rPr>
          <w:sz w:val="24"/>
        </w:rPr>
      </w:pPr>
      <w:r>
        <w:rPr>
          <w:i/>
          <w:sz w:val="24"/>
        </w:rPr>
        <w:t>Intimate Partner Violence in a Community Sample of Hispanic Women: Comparison of Two Measures. </w:t>
      </w:r>
      <w:r>
        <w:rPr>
          <w:sz w:val="24"/>
        </w:rPr>
        <w:t>Presented at the 17th International Conference of the Nursing Network on Violence Against Women, Auckland, New Zealand</w:t>
      </w:r>
      <w:r>
        <w:rPr>
          <w:color w:val="2161A5"/>
          <w:sz w:val="24"/>
        </w:rPr>
        <w:t>.</w:t>
      </w:r>
    </w:p>
    <w:p>
      <w:pPr>
        <w:pStyle w:val="BodyText"/>
      </w:pPr>
    </w:p>
    <w:p>
      <w:pPr>
        <w:pStyle w:val="BodyText"/>
        <w:ind w:left="160"/>
      </w:pPr>
      <w:r>
        <w:rPr/>
        <w:t>Peragallo, N, Gonzalez-Guarda, R.M., </w:t>
      </w:r>
      <w:r>
        <w:rPr>
          <w:b/>
        </w:rPr>
        <w:t>McCabe. B.E. </w:t>
      </w:r>
      <w:r>
        <w:rPr/>
        <w:t>&amp; Cianelli, R. (2011, February).</w:t>
      </w:r>
    </w:p>
    <w:p>
      <w:pPr>
        <w:spacing w:before="0"/>
        <w:ind w:left="880" w:right="780" w:firstLine="0"/>
        <w:jc w:val="left"/>
        <w:rPr>
          <w:sz w:val="24"/>
        </w:rPr>
      </w:pPr>
      <w:r>
        <w:rPr>
          <w:i/>
          <w:sz w:val="24"/>
        </w:rPr>
        <w:t>Reducing intimate partner violence among Latinas in the U.S. through HIV prevention. </w:t>
      </w:r>
      <w:r>
        <w:rPr>
          <w:sz w:val="24"/>
        </w:rPr>
        <w:t>Presented at the 17th International Conference of the Nursing Network on Violence Against Women, Auckland, New Zealand</w:t>
      </w:r>
      <w:r>
        <w:rPr>
          <w:color w:val="2161A5"/>
          <w:sz w:val="24"/>
        </w:rPr>
        <w:t>.</w:t>
      </w:r>
    </w:p>
    <w:p>
      <w:pPr>
        <w:pStyle w:val="BodyText"/>
        <w:spacing w:before="5"/>
      </w:pPr>
    </w:p>
    <w:p>
      <w:pPr>
        <w:spacing w:line="235" w:lineRule="auto" w:before="0"/>
        <w:ind w:left="880" w:right="214" w:hanging="720"/>
        <w:jc w:val="left"/>
        <w:rPr>
          <w:sz w:val="24"/>
        </w:rPr>
      </w:pPr>
      <w:r>
        <w:rPr>
          <w:sz w:val="24"/>
        </w:rPr>
        <w:t>Gonzalez-Guarda, R.M., Peragallo, N., &amp; </w:t>
      </w:r>
      <w:r>
        <w:rPr>
          <w:b/>
          <w:sz w:val="24"/>
        </w:rPr>
        <w:t>McCabe, B.E. </w:t>
      </w:r>
      <w:r>
        <w:rPr>
          <w:sz w:val="24"/>
        </w:rPr>
        <w:t>(2010, November). </w:t>
      </w:r>
      <w:r>
        <w:rPr>
          <w:i/>
          <w:sz w:val="24"/>
        </w:rPr>
        <w:t>Traditional general roles and substance abuse, intimate partner violence, and risky sexual behaviors among a community sample of Hispanic women. </w:t>
      </w:r>
      <w:r>
        <w:rPr>
          <w:sz w:val="24"/>
        </w:rPr>
        <w:t>Presented at the APHA 138</w:t>
      </w:r>
      <w:r>
        <w:rPr>
          <w:position w:val="9"/>
          <w:sz w:val="16"/>
        </w:rPr>
        <w:t>th </w:t>
      </w:r>
      <w:r>
        <w:rPr>
          <w:sz w:val="24"/>
        </w:rPr>
        <w:t>Annual Meeting &amp; Expo, Denver, CO.</w:t>
      </w:r>
    </w:p>
    <w:p>
      <w:pPr>
        <w:pStyle w:val="BodyText"/>
        <w:spacing w:before="2"/>
      </w:pPr>
    </w:p>
    <w:p>
      <w:pPr>
        <w:pStyle w:val="BodyText"/>
        <w:ind w:left="879" w:right="122" w:hanging="720"/>
      </w:pPr>
      <w:r>
        <w:rPr/>
        <w:t>Gonzalez-Guarda, R.M., McCabe, B.E., Florom-Smith, A., Cianelli, R., &amp; Peragallo, N. (2010, September). </w:t>
      </w:r>
      <w:r>
        <w:rPr>
          <w:i/>
        </w:rPr>
        <w:t>The Syndemic factor among Hispanic women. </w:t>
      </w:r>
      <w:r>
        <w:rPr/>
        <w:t>Presented at the 2010 State of the Science Congress on Nursing Research, Washington, DC.</w:t>
      </w:r>
    </w:p>
    <w:p>
      <w:pPr>
        <w:pStyle w:val="BodyText"/>
        <w:spacing w:before="9"/>
        <w:rPr>
          <w:sz w:val="23"/>
        </w:rPr>
      </w:pPr>
    </w:p>
    <w:p>
      <w:pPr>
        <w:spacing w:before="1"/>
        <w:ind w:left="879" w:right="169" w:hanging="720"/>
        <w:jc w:val="left"/>
        <w:rPr>
          <w:sz w:val="24"/>
        </w:rPr>
      </w:pPr>
      <w:r>
        <w:rPr>
          <w:sz w:val="24"/>
        </w:rPr>
        <w:t>Szapocznik, J., &amp; </w:t>
      </w:r>
      <w:r>
        <w:rPr>
          <w:b/>
          <w:sz w:val="24"/>
        </w:rPr>
        <w:t>McCabe, B.E. </w:t>
      </w:r>
      <w:r>
        <w:rPr>
          <w:sz w:val="24"/>
        </w:rPr>
        <w:t>(2009, April). </w:t>
      </w:r>
      <w:r>
        <w:rPr>
          <w:i/>
          <w:sz w:val="24"/>
        </w:rPr>
        <w:t>Ecological support for treatment adherence and health</w:t>
      </w:r>
      <w:r>
        <w:rPr>
          <w:sz w:val="24"/>
        </w:rPr>
        <w:t>. Invited Gary S. Reiter, M.D., &amp; Andrew Kaplan, M.D. Memorial Lecture, International Conference on HIV Treatment Adherence, National Institute of Mental Health and International Association of Physicians in AIDS Care, Miami, FL.</w:t>
      </w:r>
    </w:p>
    <w:p>
      <w:pPr>
        <w:pStyle w:val="BodyText"/>
        <w:spacing w:before="11"/>
        <w:rPr>
          <w:sz w:val="23"/>
        </w:rPr>
      </w:pPr>
    </w:p>
    <w:p>
      <w:pPr>
        <w:spacing w:before="0"/>
        <w:ind w:left="879" w:right="631" w:hanging="720"/>
        <w:jc w:val="both"/>
        <w:rPr>
          <w:sz w:val="24"/>
        </w:rPr>
      </w:pPr>
      <w:r>
        <w:rPr>
          <w:sz w:val="24"/>
        </w:rPr>
        <w:t>Feaster, D.J., </w:t>
      </w:r>
      <w:r>
        <w:rPr>
          <w:b/>
          <w:sz w:val="24"/>
        </w:rPr>
        <w:t>McCabe, B.E., </w:t>
      </w:r>
      <w:r>
        <w:rPr>
          <w:sz w:val="24"/>
        </w:rPr>
        <w:t>&amp; MacKinnon, D. (2006, June). </w:t>
      </w:r>
      <w:r>
        <w:rPr>
          <w:i/>
          <w:sz w:val="24"/>
        </w:rPr>
        <w:t>Multilevel mediation: using repeated observations to estimate person-specific models of mediation. </w:t>
      </w:r>
      <w:r>
        <w:rPr>
          <w:sz w:val="24"/>
        </w:rPr>
        <w:t>Presented at the Annual Meeting of the Society for Prevention Research, San Antonio, TX.</w:t>
      </w:r>
    </w:p>
    <w:p>
      <w:pPr>
        <w:pStyle w:val="BodyText"/>
      </w:pPr>
    </w:p>
    <w:p>
      <w:pPr>
        <w:spacing w:before="0"/>
        <w:ind w:left="879" w:right="0" w:hanging="720"/>
        <w:jc w:val="left"/>
        <w:rPr>
          <w:i/>
          <w:sz w:val="24"/>
        </w:rPr>
      </w:pPr>
      <w:r>
        <w:rPr>
          <w:sz w:val="24"/>
        </w:rPr>
        <w:t>Feaster, D.J., </w:t>
      </w:r>
      <w:r>
        <w:rPr>
          <w:b/>
          <w:sz w:val="24"/>
        </w:rPr>
        <w:t>McCabe, B.E., </w:t>
      </w:r>
      <w:r>
        <w:rPr>
          <w:sz w:val="24"/>
        </w:rPr>
        <w:t>&amp; Mitrani, V.B. (2006, June). </w:t>
      </w:r>
      <w:r>
        <w:rPr>
          <w:i/>
          <w:sz w:val="24"/>
        </w:rPr>
        <w:t>Person specific cross-lagged panel models to examine reciprocal effects over time and within family members..</w:t>
      </w:r>
    </w:p>
    <w:p>
      <w:pPr>
        <w:spacing w:after="0"/>
        <w:jc w:val="left"/>
        <w:rPr>
          <w:sz w:val="24"/>
        </w:rPr>
        <w:sectPr>
          <w:footerReference w:type="default" r:id="rId24"/>
          <w:pgSz w:w="12240" w:h="15840"/>
          <w:pgMar w:footer="1293" w:header="729" w:top="1120" w:bottom="1480" w:left="1640" w:right="1680"/>
        </w:sectPr>
      </w:pPr>
    </w:p>
    <w:p>
      <w:pPr>
        <w:pStyle w:val="BodyText"/>
        <w:spacing w:before="100"/>
        <w:ind w:left="880" w:right="622"/>
      </w:pPr>
      <w:r>
        <w:rPr/>
        <w:t>Presented at the Annual Meeting of the Society for Prevention Research, San Antonio, TX.</w:t>
      </w:r>
    </w:p>
    <w:p>
      <w:pPr>
        <w:pStyle w:val="BodyText"/>
        <w:spacing w:before="4"/>
      </w:pPr>
    </w:p>
    <w:p>
      <w:pPr>
        <w:spacing w:line="235" w:lineRule="auto" w:before="1"/>
        <w:ind w:left="879" w:right="0" w:hanging="720"/>
        <w:jc w:val="left"/>
        <w:rPr>
          <w:sz w:val="24"/>
        </w:rPr>
      </w:pPr>
      <w:r>
        <w:rPr>
          <w:sz w:val="24"/>
        </w:rPr>
        <w:t>de Dios, M.A., </w:t>
      </w:r>
      <w:r>
        <w:rPr>
          <w:b/>
          <w:sz w:val="24"/>
        </w:rPr>
        <w:t>McCabe, B.E.</w:t>
      </w:r>
      <w:r>
        <w:rPr>
          <w:sz w:val="24"/>
        </w:rPr>
        <w:t>, &amp; Vaughan E.L. (2005, September). </w:t>
      </w:r>
      <w:r>
        <w:rPr>
          <w:i/>
          <w:sz w:val="24"/>
        </w:rPr>
        <w:t>Comorbidity subgroups and substance use severity in Hispanic adolescents seeking drug treatment. </w:t>
      </w:r>
      <w:r>
        <w:rPr>
          <w:sz w:val="24"/>
        </w:rPr>
        <w:t>Presented at the New Investigator Forum, 3</w:t>
      </w:r>
      <w:r>
        <w:rPr>
          <w:position w:val="9"/>
          <w:sz w:val="16"/>
        </w:rPr>
        <w:t>rd </w:t>
      </w:r>
      <w:r>
        <w:rPr>
          <w:sz w:val="24"/>
        </w:rPr>
        <w:t>Annual National Hispanic Science Network on Drug Abuse Conference, Miami, FL.</w:t>
      </w:r>
    </w:p>
    <w:p>
      <w:pPr>
        <w:pStyle w:val="BodyText"/>
        <w:spacing w:before="9"/>
      </w:pPr>
    </w:p>
    <w:p>
      <w:pPr>
        <w:spacing w:line="232" w:lineRule="auto" w:before="0"/>
        <w:ind w:left="879" w:right="188" w:hanging="720"/>
        <w:jc w:val="left"/>
        <w:rPr>
          <w:sz w:val="24"/>
        </w:rPr>
      </w:pPr>
      <w:r>
        <w:rPr>
          <w:sz w:val="24"/>
        </w:rPr>
        <w:t>Guo, X. &amp; </w:t>
      </w:r>
      <w:r>
        <w:rPr>
          <w:b/>
          <w:sz w:val="24"/>
        </w:rPr>
        <w:t>McCabe, B.E. </w:t>
      </w:r>
      <w:r>
        <w:rPr>
          <w:sz w:val="24"/>
        </w:rPr>
        <w:t>(2004, August). </w:t>
      </w:r>
      <w:r>
        <w:rPr>
          <w:i/>
          <w:sz w:val="24"/>
        </w:rPr>
        <w:t>Factor analysis on the Bicultural Involvement Questionnaire. </w:t>
      </w:r>
      <w:r>
        <w:rPr>
          <w:sz w:val="24"/>
        </w:rPr>
        <w:t>Presented at the 28</w:t>
      </w:r>
      <w:r>
        <w:rPr>
          <w:position w:val="9"/>
          <w:sz w:val="16"/>
        </w:rPr>
        <w:t>th </w:t>
      </w:r>
      <w:r>
        <w:rPr>
          <w:sz w:val="24"/>
        </w:rPr>
        <w:t>International Association for Cross Cultural Psychology, Xi’An, China.</w:t>
      </w:r>
    </w:p>
    <w:p>
      <w:pPr>
        <w:pStyle w:val="BodyText"/>
        <w:spacing w:before="9"/>
      </w:pPr>
    </w:p>
    <w:p>
      <w:pPr>
        <w:spacing w:line="232" w:lineRule="auto" w:before="0"/>
        <w:ind w:left="880" w:right="0" w:hanging="720"/>
        <w:jc w:val="left"/>
        <w:rPr>
          <w:sz w:val="24"/>
        </w:rPr>
      </w:pPr>
      <w:r>
        <w:rPr>
          <w:sz w:val="24"/>
        </w:rPr>
        <w:t>Guo, X. &amp; </w:t>
      </w:r>
      <w:r>
        <w:rPr>
          <w:b/>
          <w:sz w:val="24"/>
        </w:rPr>
        <w:t>McCabe, B.E. </w:t>
      </w:r>
      <w:r>
        <w:rPr>
          <w:sz w:val="24"/>
        </w:rPr>
        <w:t>(2004, August). </w:t>
      </w:r>
      <w:r>
        <w:rPr>
          <w:i/>
          <w:sz w:val="24"/>
        </w:rPr>
        <w:t>Measurement Invariance of the Bicultural Involvement Questionnaire. </w:t>
      </w:r>
      <w:r>
        <w:rPr>
          <w:sz w:val="24"/>
        </w:rPr>
        <w:t>Poster presented at the 28</w:t>
      </w:r>
      <w:r>
        <w:rPr>
          <w:position w:val="9"/>
          <w:sz w:val="16"/>
        </w:rPr>
        <w:t>th </w:t>
      </w:r>
      <w:r>
        <w:rPr>
          <w:sz w:val="24"/>
        </w:rPr>
        <w:t>International Congress of Psychology, Beijing, China.</w:t>
      </w:r>
    </w:p>
    <w:p>
      <w:pPr>
        <w:pStyle w:val="BodyText"/>
        <w:spacing w:before="3"/>
      </w:pPr>
    </w:p>
    <w:p>
      <w:pPr>
        <w:spacing w:before="0"/>
        <w:ind w:left="880" w:right="367" w:hanging="720"/>
        <w:jc w:val="left"/>
        <w:rPr>
          <w:i/>
          <w:sz w:val="24"/>
        </w:rPr>
      </w:pPr>
      <w:r>
        <w:rPr>
          <w:b/>
          <w:sz w:val="24"/>
        </w:rPr>
        <w:t>McCabe, B.E.</w:t>
      </w:r>
      <w:r>
        <w:rPr>
          <w:sz w:val="24"/>
        </w:rPr>
        <w:t>, McMahon, R.C., Vaughan, E.L., &amp; Pratt, I.A. (2004, July). </w:t>
      </w:r>
      <w:r>
        <w:rPr>
          <w:i/>
          <w:sz w:val="24"/>
        </w:rPr>
        <w:t>Psychiatric Symptoms, Legal Problems, and Treatment Experience Predicting AOD Use.</w:t>
      </w:r>
    </w:p>
    <w:p>
      <w:pPr>
        <w:pStyle w:val="BodyText"/>
        <w:ind w:left="880" w:right="1008"/>
      </w:pPr>
      <w:r>
        <w:rPr/>
        <w:t>Poster presented at the American Psychological Association Convention, Honolulu, HI.</w:t>
      </w:r>
    </w:p>
    <w:p>
      <w:pPr>
        <w:pStyle w:val="BodyText"/>
      </w:pPr>
    </w:p>
    <w:p>
      <w:pPr>
        <w:pStyle w:val="BodyText"/>
        <w:ind w:left="160"/>
      </w:pPr>
      <w:r>
        <w:rPr>
          <w:b/>
        </w:rPr>
        <w:t>McCabe, B.E.</w:t>
      </w:r>
      <w:r>
        <w:rPr/>
        <w:t>, Mitrani, V.B., Feaster, D.J., Szapocznik, J., &amp; Czaja, S.J. (2004, June).</w:t>
      </w:r>
    </w:p>
    <w:p>
      <w:pPr>
        <w:spacing w:before="0"/>
        <w:ind w:left="880" w:right="136" w:firstLine="0"/>
        <w:jc w:val="left"/>
        <w:rPr>
          <w:sz w:val="24"/>
        </w:rPr>
      </w:pPr>
      <w:r>
        <w:rPr>
          <w:i/>
          <w:sz w:val="24"/>
        </w:rPr>
        <w:t>Assessing the Family Interaction Patterns of Dementia Caregivers. </w:t>
      </w:r>
      <w:r>
        <w:rPr>
          <w:sz w:val="24"/>
        </w:rPr>
        <w:t>Poster presented the Annual Conference of the American Family Therapy Academy, San Francisco, CA.</w:t>
      </w:r>
    </w:p>
    <w:p>
      <w:pPr>
        <w:pStyle w:val="BodyText"/>
      </w:pPr>
    </w:p>
    <w:p>
      <w:pPr>
        <w:spacing w:before="1"/>
        <w:ind w:left="880" w:right="261" w:hanging="720"/>
        <w:jc w:val="left"/>
        <w:rPr>
          <w:i/>
          <w:sz w:val="24"/>
        </w:rPr>
      </w:pPr>
      <w:r>
        <w:rPr>
          <w:b/>
          <w:sz w:val="24"/>
        </w:rPr>
        <w:t>McCabe, B.E.</w:t>
      </w:r>
      <w:r>
        <w:rPr>
          <w:sz w:val="24"/>
        </w:rPr>
        <w:t>, McMahon, R.C., Vaughan, E.L., &amp; Pratt, I.A. (2004, April). </w:t>
      </w:r>
      <w:r>
        <w:rPr>
          <w:i/>
          <w:sz w:val="24"/>
        </w:rPr>
        <w:t>Psychiatric Symptoms, Legal Problems, and Treatment Experience Predicting AOD Use.</w:t>
      </w:r>
    </w:p>
    <w:p>
      <w:pPr>
        <w:pStyle w:val="BodyText"/>
        <w:ind w:left="880" w:right="788"/>
        <w:rPr>
          <w:i/>
        </w:rPr>
      </w:pPr>
      <w:r>
        <w:rPr/>
        <w:t>Poster presented at the Annual Research &amp; Creativity Forum, University of Miami, Coral Gables, FL</w:t>
      </w:r>
      <w:r>
        <w:rPr>
          <w:i/>
        </w:rPr>
        <w:t>.</w:t>
      </w:r>
    </w:p>
    <w:p>
      <w:pPr>
        <w:pStyle w:val="BodyText"/>
        <w:spacing w:before="11"/>
        <w:rPr>
          <w:i/>
          <w:sz w:val="23"/>
        </w:rPr>
      </w:pPr>
    </w:p>
    <w:p>
      <w:pPr>
        <w:spacing w:line="240" w:lineRule="auto" w:before="0"/>
        <w:ind w:left="880" w:right="621" w:hanging="720"/>
        <w:jc w:val="left"/>
        <w:rPr>
          <w:sz w:val="24"/>
        </w:rPr>
      </w:pPr>
      <w:r>
        <w:rPr>
          <w:b/>
          <w:sz w:val="24"/>
        </w:rPr>
        <w:t>McCabe, B.E.</w:t>
      </w:r>
      <w:r>
        <w:rPr>
          <w:sz w:val="24"/>
        </w:rPr>
        <w:t>, Mitrani, V.B., Feaster, D.J., Szapocznik, J., &amp; Czaja, S.J. (2004, January). </w:t>
      </w:r>
      <w:r>
        <w:rPr>
          <w:i/>
          <w:sz w:val="24"/>
        </w:rPr>
        <w:t>Assessing the Family Interaction Patterns of Dementia Caregivers. </w:t>
      </w:r>
      <w:r>
        <w:rPr>
          <w:sz w:val="24"/>
        </w:rPr>
        <w:t>Poster presented the Annual Poster Session, Department of Psychiatry and Behavioral Sciences, University of Miami School of Medicine, Miami, FL.</w:t>
      </w:r>
    </w:p>
    <w:p>
      <w:pPr>
        <w:pStyle w:val="BodyText"/>
        <w:spacing w:before="9"/>
        <w:rPr>
          <w:sz w:val="23"/>
        </w:rPr>
      </w:pPr>
    </w:p>
    <w:p>
      <w:pPr>
        <w:spacing w:before="0"/>
        <w:ind w:left="880" w:right="346" w:hanging="720"/>
        <w:jc w:val="both"/>
        <w:rPr>
          <w:sz w:val="24"/>
        </w:rPr>
      </w:pPr>
      <w:r>
        <w:rPr>
          <w:sz w:val="24"/>
        </w:rPr>
        <w:t>Pratt, I.A., McMahon, R.C., Vaughan, E.L., &amp; </w:t>
      </w:r>
      <w:r>
        <w:rPr>
          <w:b/>
          <w:sz w:val="24"/>
        </w:rPr>
        <w:t>McCabe, B.E. </w:t>
      </w:r>
      <w:r>
        <w:rPr>
          <w:sz w:val="24"/>
        </w:rPr>
        <w:t>(2003, August). </w:t>
      </w:r>
      <w:r>
        <w:rPr>
          <w:i/>
          <w:sz w:val="24"/>
        </w:rPr>
        <w:t>Changes in coping during drug treatment and outcome. </w:t>
      </w:r>
      <w:r>
        <w:rPr>
          <w:sz w:val="24"/>
        </w:rPr>
        <w:t>Poster presented at the American Psychological Association Convention, Toronto, ON.</w:t>
      </w:r>
    </w:p>
    <w:p>
      <w:pPr>
        <w:pStyle w:val="BodyText"/>
      </w:pPr>
    </w:p>
    <w:p>
      <w:pPr>
        <w:spacing w:before="0"/>
        <w:ind w:left="880" w:right="181" w:hanging="720"/>
        <w:jc w:val="left"/>
        <w:rPr>
          <w:sz w:val="24"/>
        </w:rPr>
      </w:pPr>
      <w:r>
        <w:rPr>
          <w:sz w:val="24"/>
        </w:rPr>
        <w:t>Vaughan, E.L., McMahon, R.C., </w:t>
      </w:r>
      <w:r>
        <w:rPr>
          <w:b/>
          <w:sz w:val="24"/>
        </w:rPr>
        <w:t>McCabe, B.E.</w:t>
      </w:r>
      <w:r>
        <w:rPr>
          <w:sz w:val="24"/>
        </w:rPr>
        <w:t>, &amp; Pratt, I.A. (2003, August). </w:t>
      </w:r>
      <w:r>
        <w:rPr>
          <w:i/>
          <w:sz w:val="24"/>
        </w:rPr>
        <w:t>Changes in ASI Problem Dimensions among Treated Cocaine Abusers. </w:t>
      </w:r>
      <w:r>
        <w:rPr>
          <w:sz w:val="24"/>
        </w:rPr>
        <w:t>Poster presented at the American Psychological Association Convention, Toronto, ON.</w:t>
      </w:r>
    </w:p>
    <w:p>
      <w:pPr>
        <w:pStyle w:val="BodyText"/>
        <w:spacing w:before="7"/>
      </w:pPr>
    </w:p>
    <w:p>
      <w:pPr>
        <w:spacing w:line="232" w:lineRule="auto" w:before="0"/>
        <w:ind w:left="880" w:right="0" w:hanging="720"/>
        <w:jc w:val="left"/>
        <w:rPr>
          <w:sz w:val="24"/>
        </w:rPr>
      </w:pPr>
      <w:r>
        <w:rPr>
          <w:sz w:val="24"/>
        </w:rPr>
        <w:t>Hinkle, K., </w:t>
      </w:r>
      <w:r>
        <w:rPr>
          <w:b/>
          <w:sz w:val="24"/>
        </w:rPr>
        <w:t>McCabe, B.E.</w:t>
      </w:r>
      <w:r>
        <w:rPr>
          <w:sz w:val="24"/>
        </w:rPr>
        <w:t>, Ra, A., &amp; Sydnor, B. (2002, February). </w:t>
      </w:r>
      <w:r>
        <w:rPr>
          <w:i/>
          <w:sz w:val="24"/>
        </w:rPr>
        <w:t>The American Counseling Association: First Year Results. </w:t>
      </w:r>
      <w:r>
        <w:rPr>
          <w:sz w:val="24"/>
        </w:rPr>
        <w:t>Poster presented at the 42</w:t>
      </w:r>
      <w:r>
        <w:rPr>
          <w:position w:val="9"/>
          <w:sz w:val="16"/>
        </w:rPr>
        <w:t>nd </w:t>
      </w:r>
      <w:r>
        <w:rPr>
          <w:sz w:val="24"/>
        </w:rPr>
        <w:t>annual Indiana Counseling Association Conference, Indianapolis, IN.</w:t>
      </w:r>
    </w:p>
    <w:p>
      <w:pPr>
        <w:spacing w:after="0" w:line="232" w:lineRule="auto"/>
        <w:jc w:val="left"/>
        <w:rPr>
          <w:sz w:val="24"/>
        </w:rPr>
        <w:sectPr>
          <w:footerReference w:type="default" r:id="rId25"/>
          <w:pgSz w:w="12240" w:h="15840"/>
          <w:pgMar w:footer="1293" w:header="729" w:top="1120" w:bottom="1480" w:left="1640" w:right="1680"/>
        </w:sectPr>
      </w:pPr>
    </w:p>
    <w:p>
      <w:pPr>
        <w:pStyle w:val="BodyText"/>
        <w:spacing w:before="10"/>
      </w:pPr>
    </w:p>
    <w:p>
      <w:pPr>
        <w:spacing w:before="90"/>
        <w:ind w:left="880" w:right="507" w:hanging="720"/>
        <w:jc w:val="left"/>
        <w:rPr>
          <w:sz w:val="24"/>
        </w:rPr>
      </w:pPr>
      <w:r>
        <w:rPr>
          <w:sz w:val="24"/>
        </w:rPr>
        <w:t>Whittingham, M., Dillon, T., </w:t>
      </w:r>
      <w:r>
        <w:rPr>
          <w:b/>
          <w:sz w:val="24"/>
        </w:rPr>
        <w:t>McCabe, B.E.</w:t>
      </w:r>
      <w:r>
        <w:rPr>
          <w:sz w:val="24"/>
        </w:rPr>
        <w:t>, Jett, S., &amp; Johnson, Y. (2000, Summer). </w:t>
      </w:r>
      <w:r>
        <w:rPr>
          <w:i/>
          <w:sz w:val="24"/>
        </w:rPr>
        <w:t>Moral Cognitive Behavioral Therapy with Gang Members. </w:t>
      </w:r>
      <w:r>
        <w:rPr>
          <w:sz w:val="24"/>
        </w:rPr>
        <w:t>Presented at Paul Munger Summer Conference, Indiana University, Bloomington, IN.</w:t>
      </w:r>
    </w:p>
    <w:p>
      <w:pPr>
        <w:pStyle w:val="BodyText"/>
      </w:pPr>
    </w:p>
    <w:p>
      <w:pPr>
        <w:pStyle w:val="BodyText"/>
        <w:ind w:left="160"/>
      </w:pPr>
      <w:r>
        <w:rPr/>
        <w:t>Whittingham, M., Jett, S., Dillon, T., Johnson, Y., &amp; </w:t>
      </w:r>
      <w:r>
        <w:rPr>
          <w:b/>
        </w:rPr>
        <w:t>McCabe, B.E. </w:t>
      </w:r>
      <w:r>
        <w:rPr/>
        <w:t>(2000, January).</w:t>
      </w:r>
    </w:p>
    <w:p>
      <w:pPr>
        <w:spacing w:before="0"/>
        <w:ind w:left="880" w:right="467" w:firstLine="0"/>
        <w:jc w:val="left"/>
        <w:rPr>
          <w:sz w:val="24"/>
        </w:rPr>
      </w:pPr>
      <w:r>
        <w:rPr>
          <w:i/>
          <w:sz w:val="24"/>
        </w:rPr>
        <w:t>Moral Cognitive Behavioral Interventions for Gang Members. </w:t>
      </w:r>
      <w:r>
        <w:rPr>
          <w:sz w:val="24"/>
        </w:rPr>
        <w:t>Presented at Chinese University of Hong Kong Visit, Indiana University, Bloomington, IN.</w:t>
      </w:r>
    </w:p>
    <w:p>
      <w:pPr>
        <w:pStyle w:val="BodyText"/>
        <w:rPr>
          <w:sz w:val="26"/>
        </w:rPr>
      </w:pPr>
    </w:p>
    <w:p>
      <w:pPr>
        <w:pStyle w:val="BodyText"/>
        <w:rPr>
          <w:sz w:val="22"/>
        </w:rPr>
      </w:pPr>
    </w:p>
    <w:p>
      <w:pPr>
        <w:pStyle w:val="BodyText"/>
        <w:ind w:left="160"/>
      </w:pPr>
      <w:r>
        <w:rPr>
          <w:u w:val="single"/>
        </w:rPr>
        <w:t>TEACHING</w:t>
      </w:r>
    </w:p>
    <w:p>
      <w:pPr>
        <w:pStyle w:val="BodyText"/>
        <w:spacing w:before="2"/>
        <w:rPr>
          <w:sz w:val="16"/>
        </w:rPr>
      </w:pPr>
    </w:p>
    <w:p>
      <w:pPr>
        <w:pStyle w:val="BodyText"/>
        <w:spacing w:before="90"/>
        <w:ind w:left="160"/>
      </w:pPr>
      <w:r>
        <w:rPr/>
        <w:t>Undergraduate</w:t>
      </w:r>
    </w:p>
    <w:p>
      <w:pPr>
        <w:pStyle w:val="BodyText"/>
        <w:ind w:left="520" w:right="4041"/>
      </w:pPr>
      <w:r>
        <w:rPr/>
        <w:t>EDUC X152: College and Lifelong Learning EDUC X158: Culture of College</w:t>
      </w:r>
    </w:p>
    <w:p>
      <w:pPr>
        <w:pStyle w:val="BodyText"/>
        <w:ind w:left="519"/>
      </w:pPr>
      <w:r>
        <w:rPr/>
        <w:t>NUR/HCS 202: Introductory Statistics</w:t>
      </w:r>
    </w:p>
    <w:p>
      <w:pPr>
        <w:pStyle w:val="BodyText"/>
        <w:ind w:left="519" w:right="3141"/>
      </w:pPr>
      <w:r>
        <w:rPr/>
        <w:t>NUR 401: Evidence-based Practice for Nursing NUR/BPH 317: Theories of Growth and Development BPH 461: Practicum in Health Disparities</w:t>
      </w:r>
    </w:p>
    <w:p>
      <w:pPr>
        <w:pStyle w:val="BodyText"/>
      </w:pPr>
    </w:p>
    <w:p>
      <w:pPr>
        <w:pStyle w:val="BodyText"/>
        <w:spacing w:before="1"/>
        <w:ind w:left="159"/>
      </w:pPr>
      <w:r>
        <w:rPr/>
        <w:t>Graduate</w:t>
      </w:r>
    </w:p>
    <w:p>
      <w:pPr>
        <w:pStyle w:val="BodyText"/>
        <w:ind w:left="519" w:right="729"/>
      </w:pPr>
      <w:r>
        <w:rPr/>
        <w:t>NUR 630: Research Methods &amp; Evidence-Based Practice (Course Coordinator) NUR 664: Research II: Biostatistics</w:t>
      </w:r>
    </w:p>
    <w:p>
      <w:pPr>
        <w:pStyle w:val="BodyText"/>
        <w:ind w:left="519"/>
      </w:pPr>
      <w:r>
        <w:rPr/>
        <w:t>NUR 671: Scientific and Theoretical Writing</w:t>
      </w:r>
    </w:p>
    <w:p>
      <w:pPr>
        <w:pStyle w:val="BodyText"/>
        <w:ind w:left="519" w:right="1143"/>
      </w:pPr>
      <w:r>
        <w:rPr/>
        <w:t>NUR 674: Generalized Linear Modeling and General Estimating Equations NUR 677: ANOVA</w:t>
      </w:r>
    </w:p>
    <w:p>
      <w:pPr>
        <w:pStyle w:val="BodyText"/>
        <w:ind w:left="519"/>
      </w:pPr>
      <w:r>
        <w:rPr/>
        <w:t>NUR 678: Regression</w:t>
      </w:r>
    </w:p>
    <w:p>
      <w:pPr>
        <w:pStyle w:val="BodyText"/>
        <w:ind w:left="519"/>
      </w:pPr>
      <w:r>
        <w:rPr/>
        <w:t>NUR 679: Structural Equation Modeling</w:t>
      </w:r>
    </w:p>
    <w:p>
      <w:pPr>
        <w:pStyle w:val="BodyText"/>
        <w:ind w:left="519" w:right="1916"/>
      </w:pPr>
      <w:r>
        <w:rPr/>
        <w:t>NUR 683: Theoretical Bases for Advanced Practice P-MH Nursing NUR 689: Introduction to Statistics</w:t>
      </w:r>
    </w:p>
    <w:p>
      <w:pPr>
        <w:pStyle w:val="BodyText"/>
        <w:ind w:left="519" w:right="4228"/>
      </w:pPr>
      <w:r>
        <w:rPr/>
        <w:t>NUR 696: Crafting the Dissertation, Part I NUR 796: Crafting the Dissertation, Part II</w:t>
      </w:r>
    </w:p>
    <w:p>
      <w:pPr>
        <w:pStyle w:val="BodyText"/>
        <w:spacing w:line="274" w:lineRule="exact"/>
        <w:ind w:left="519"/>
      </w:pPr>
      <w:r>
        <w:rPr/>
        <w:t>COUN 8120: Appraisal in Counseling and Psychology</w:t>
      </w:r>
    </w:p>
    <w:p>
      <w:pPr>
        <w:pStyle w:val="BodyText"/>
        <w:rPr>
          <w:sz w:val="26"/>
        </w:rPr>
      </w:pPr>
    </w:p>
    <w:p>
      <w:pPr>
        <w:pStyle w:val="BodyText"/>
        <w:rPr>
          <w:sz w:val="22"/>
        </w:rPr>
      </w:pPr>
    </w:p>
    <w:p>
      <w:pPr>
        <w:pStyle w:val="BodyText"/>
        <w:ind w:left="160"/>
      </w:pPr>
      <w:r>
        <w:rPr>
          <w:u w:val="single"/>
        </w:rPr>
        <w:t>Thesis and Dissertation Advising</w:t>
      </w:r>
      <w:r>
        <w:rPr/>
        <w:t>:</w:t>
      </w:r>
    </w:p>
    <w:p>
      <w:pPr>
        <w:pStyle w:val="BodyText"/>
        <w:spacing w:before="2"/>
        <w:rPr>
          <w:sz w:val="16"/>
        </w:rPr>
      </w:pPr>
    </w:p>
    <w:p>
      <w:pPr>
        <w:spacing w:before="90"/>
        <w:ind w:left="159" w:right="121" w:firstLine="0"/>
        <w:jc w:val="both"/>
        <w:rPr>
          <w:sz w:val="24"/>
        </w:rPr>
      </w:pPr>
      <w:r>
        <w:rPr>
          <w:sz w:val="24"/>
        </w:rPr>
        <w:t>Committee Member, </w:t>
      </w:r>
      <w:r>
        <w:rPr>
          <w:i/>
          <w:sz w:val="24"/>
        </w:rPr>
        <w:t>The Relationship of Temporal Discounting to Substance Treatment Outcomes in Adolescents Who Abuse Substances</w:t>
      </w:r>
      <w:r>
        <w:rPr>
          <w:sz w:val="24"/>
        </w:rPr>
        <w:t>, James Weidel, 2013</w:t>
      </w:r>
    </w:p>
    <w:p>
      <w:pPr>
        <w:pStyle w:val="BodyText"/>
      </w:pPr>
    </w:p>
    <w:p>
      <w:pPr>
        <w:spacing w:before="0"/>
        <w:ind w:left="159" w:right="117" w:firstLine="0"/>
        <w:jc w:val="both"/>
        <w:rPr>
          <w:sz w:val="24"/>
        </w:rPr>
      </w:pPr>
      <w:r>
        <w:rPr>
          <w:sz w:val="24"/>
        </w:rPr>
        <w:t>Capstone Advisor, </w:t>
      </w:r>
      <w:r>
        <w:rPr>
          <w:i/>
          <w:sz w:val="24"/>
        </w:rPr>
        <w:t>A Nutritional Based Community Project: Impact of a Community Garden on Childhood Obesity and Dietary Choices</w:t>
      </w:r>
      <w:r>
        <w:rPr>
          <w:sz w:val="24"/>
        </w:rPr>
        <w:t>, Blanch Bell, 2013.</w:t>
      </w:r>
    </w:p>
    <w:p>
      <w:pPr>
        <w:pStyle w:val="BodyText"/>
      </w:pPr>
    </w:p>
    <w:p>
      <w:pPr>
        <w:spacing w:before="0"/>
        <w:ind w:left="159" w:right="115" w:firstLine="0"/>
        <w:jc w:val="both"/>
        <w:rPr>
          <w:sz w:val="24"/>
        </w:rPr>
      </w:pPr>
      <w:r>
        <w:rPr>
          <w:sz w:val="24"/>
        </w:rPr>
        <w:t>Capstone Advisor, </w:t>
      </w:r>
      <w:r>
        <w:rPr>
          <w:i/>
          <w:sz w:val="24"/>
        </w:rPr>
        <w:t>Implementation of a Maternal-Child High Fidelity Clinical Simulation Education Framework with Second Year Nursing Students in an Associate’s Degree Nursing Program</w:t>
      </w:r>
      <w:r>
        <w:rPr>
          <w:sz w:val="24"/>
        </w:rPr>
        <w:t>, Johnica M. Bennett, 2013.</w:t>
      </w:r>
    </w:p>
    <w:p>
      <w:pPr>
        <w:spacing w:after="0"/>
        <w:jc w:val="both"/>
        <w:rPr>
          <w:sz w:val="24"/>
        </w:rPr>
        <w:sectPr>
          <w:footerReference w:type="default" r:id="rId26"/>
          <w:pgSz w:w="12240" w:h="15840"/>
          <w:pgMar w:footer="1293" w:header="729" w:top="1120" w:bottom="1480" w:left="1640" w:right="1680"/>
        </w:sectPr>
      </w:pPr>
    </w:p>
    <w:p>
      <w:pPr>
        <w:spacing w:before="100"/>
        <w:ind w:left="160" w:right="119" w:firstLine="0"/>
        <w:jc w:val="both"/>
        <w:rPr>
          <w:sz w:val="24"/>
        </w:rPr>
      </w:pPr>
      <w:r>
        <w:rPr>
          <w:sz w:val="24"/>
        </w:rPr>
        <w:t>Capstone Advisor, </w:t>
      </w:r>
      <w:r>
        <w:rPr>
          <w:i/>
          <w:sz w:val="24"/>
        </w:rPr>
        <w:t>Prevention of Surgical Fires: Introducing a Certification Course for Healthcare Providers</w:t>
      </w:r>
      <w:r>
        <w:rPr>
          <w:sz w:val="24"/>
        </w:rPr>
        <w:t>, Marquessa Fisher, 2013.</w:t>
      </w:r>
    </w:p>
    <w:p>
      <w:pPr>
        <w:pStyle w:val="BodyText"/>
      </w:pPr>
    </w:p>
    <w:p>
      <w:pPr>
        <w:spacing w:before="0"/>
        <w:ind w:left="160" w:right="120" w:firstLine="0"/>
        <w:jc w:val="both"/>
        <w:rPr>
          <w:sz w:val="24"/>
        </w:rPr>
      </w:pPr>
      <w:r>
        <w:rPr>
          <w:sz w:val="24"/>
        </w:rPr>
        <w:t>Capstone Advisor, </w:t>
      </w:r>
      <w:r>
        <w:rPr>
          <w:i/>
          <w:sz w:val="24"/>
        </w:rPr>
        <w:t>Adopting an ESI 5 Level Triage Acuity System in an Urban ED</w:t>
      </w:r>
      <w:r>
        <w:rPr>
          <w:sz w:val="24"/>
        </w:rPr>
        <w:t>, Todd Haner, 2013.</w:t>
      </w:r>
    </w:p>
    <w:p>
      <w:pPr>
        <w:pStyle w:val="BodyText"/>
      </w:pPr>
    </w:p>
    <w:p>
      <w:pPr>
        <w:spacing w:before="0"/>
        <w:ind w:left="160" w:right="119" w:firstLine="0"/>
        <w:jc w:val="both"/>
        <w:rPr>
          <w:sz w:val="24"/>
        </w:rPr>
      </w:pPr>
      <w:r>
        <w:rPr>
          <w:sz w:val="24"/>
        </w:rPr>
        <w:t>Capstone Advisor, </w:t>
      </w:r>
      <w:r>
        <w:rPr>
          <w:i/>
          <w:sz w:val="24"/>
        </w:rPr>
        <w:t>Decreasing CHF Readmission Rates within 30 Days at the Tampa VA</w:t>
      </w:r>
      <w:r>
        <w:rPr>
          <w:sz w:val="24"/>
        </w:rPr>
        <w:t>, William Messina, 2013.</w:t>
      </w:r>
    </w:p>
    <w:p>
      <w:pPr>
        <w:pStyle w:val="BodyText"/>
      </w:pPr>
    </w:p>
    <w:p>
      <w:pPr>
        <w:spacing w:before="0"/>
        <w:ind w:left="159" w:right="116" w:firstLine="0"/>
        <w:jc w:val="both"/>
        <w:rPr>
          <w:sz w:val="24"/>
        </w:rPr>
      </w:pPr>
      <w:r>
        <w:rPr>
          <w:sz w:val="24"/>
        </w:rPr>
        <w:t>Committee Member, </w:t>
      </w:r>
      <w:r>
        <w:rPr>
          <w:i/>
          <w:sz w:val="24"/>
        </w:rPr>
        <w:t>Influence of cultural and socio-demographic factors on attitudes toward intimate partner violence among college students in Costa Rica</w:t>
      </w:r>
      <w:r>
        <w:rPr>
          <w:sz w:val="24"/>
        </w:rPr>
        <w:t>, Derby Munoz- Rojas, 2014</w:t>
      </w:r>
    </w:p>
    <w:p>
      <w:pPr>
        <w:pStyle w:val="BodyText"/>
      </w:pPr>
    </w:p>
    <w:p>
      <w:pPr>
        <w:spacing w:before="0"/>
        <w:ind w:left="159" w:right="117" w:firstLine="0"/>
        <w:jc w:val="both"/>
        <w:rPr>
          <w:sz w:val="24"/>
        </w:rPr>
      </w:pPr>
      <w:r>
        <w:rPr>
          <w:spacing w:val="-3"/>
          <w:sz w:val="24"/>
        </w:rPr>
        <w:t>Committee </w:t>
      </w:r>
      <w:r>
        <w:rPr>
          <w:spacing w:val="-2"/>
          <w:sz w:val="24"/>
        </w:rPr>
        <w:t>Member, </w:t>
      </w:r>
      <w:r>
        <w:rPr>
          <w:i/>
          <w:spacing w:val="-3"/>
          <w:sz w:val="24"/>
        </w:rPr>
        <w:t>Investigating </w:t>
      </w:r>
      <w:r>
        <w:rPr>
          <w:i/>
          <w:sz w:val="24"/>
        </w:rPr>
        <w:t>the </w:t>
      </w:r>
      <w:r>
        <w:rPr>
          <w:i/>
          <w:spacing w:val="-3"/>
          <w:sz w:val="24"/>
        </w:rPr>
        <w:t>Relationship between Electronic </w:t>
      </w:r>
      <w:r>
        <w:rPr>
          <w:i/>
          <w:spacing w:val="-2"/>
          <w:sz w:val="24"/>
        </w:rPr>
        <w:t>Health  </w:t>
      </w:r>
      <w:r>
        <w:rPr>
          <w:i/>
          <w:spacing w:val="-3"/>
          <w:sz w:val="24"/>
        </w:rPr>
        <w:t>Records </w:t>
      </w:r>
      <w:r>
        <w:rPr>
          <w:i/>
          <w:sz w:val="24"/>
        </w:rPr>
        <w:t>and </w:t>
      </w:r>
      <w:r>
        <w:rPr>
          <w:i/>
          <w:spacing w:val="-3"/>
          <w:sz w:val="24"/>
        </w:rPr>
        <w:t>Nursing </w:t>
      </w:r>
      <w:r>
        <w:rPr>
          <w:i/>
          <w:sz w:val="24"/>
        </w:rPr>
        <w:t>Practice: Is </w:t>
      </w:r>
      <w:r>
        <w:rPr>
          <w:i/>
          <w:spacing w:val="-3"/>
          <w:sz w:val="24"/>
        </w:rPr>
        <w:t>Nursing Excellence Correlated </w:t>
      </w:r>
      <w:r>
        <w:rPr>
          <w:i/>
          <w:sz w:val="24"/>
        </w:rPr>
        <w:t>with the Adoption of Electronic </w:t>
      </w:r>
      <w:r>
        <w:rPr>
          <w:i/>
          <w:spacing w:val="-3"/>
          <w:sz w:val="24"/>
        </w:rPr>
        <w:t>Health Records </w:t>
      </w:r>
      <w:r>
        <w:rPr>
          <w:i/>
          <w:sz w:val="24"/>
        </w:rPr>
        <w:t>in Acute Care </w:t>
      </w:r>
      <w:r>
        <w:rPr>
          <w:i/>
          <w:spacing w:val="-3"/>
          <w:sz w:val="24"/>
        </w:rPr>
        <w:t>Settings? </w:t>
      </w:r>
      <w:r>
        <w:rPr>
          <w:sz w:val="24"/>
        </w:rPr>
        <w:t>Christine </w:t>
      </w:r>
      <w:r>
        <w:rPr>
          <w:spacing w:val="-3"/>
          <w:sz w:val="24"/>
        </w:rPr>
        <w:t>Lippincott,</w:t>
      </w:r>
      <w:r>
        <w:rPr>
          <w:spacing w:val="-26"/>
          <w:sz w:val="24"/>
        </w:rPr>
        <w:t> </w:t>
      </w:r>
      <w:r>
        <w:rPr>
          <w:spacing w:val="-3"/>
          <w:sz w:val="24"/>
        </w:rPr>
        <w:t>2014.</w:t>
      </w:r>
    </w:p>
    <w:p>
      <w:pPr>
        <w:pStyle w:val="BodyText"/>
      </w:pPr>
    </w:p>
    <w:p>
      <w:pPr>
        <w:spacing w:before="1"/>
        <w:ind w:left="159" w:right="119" w:firstLine="0"/>
        <w:jc w:val="both"/>
        <w:rPr>
          <w:sz w:val="24"/>
        </w:rPr>
      </w:pPr>
      <w:r>
        <w:rPr>
          <w:spacing w:val="-3"/>
          <w:sz w:val="24"/>
        </w:rPr>
        <w:t>Committee </w:t>
      </w:r>
      <w:r>
        <w:rPr>
          <w:sz w:val="24"/>
        </w:rPr>
        <w:t>Member </w:t>
      </w:r>
      <w:r>
        <w:rPr>
          <w:spacing w:val="-3"/>
          <w:sz w:val="24"/>
        </w:rPr>
        <w:t>and Interim </w:t>
      </w:r>
      <w:r>
        <w:rPr>
          <w:spacing w:val="-2"/>
          <w:sz w:val="24"/>
        </w:rPr>
        <w:t>Chair, </w:t>
      </w:r>
      <w:r>
        <w:rPr>
          <w:i/>
          <w:spacing w:val="-3"/>
          <w:sz w:val="24"/>
        </w:rPr>
        <w:t>Integrating Gender </w:t>
      </w:r>
      <w:r>
        <w:rPr>
          <w:i/>
          <w:sz w:val="24"/>
        </w:rPr>
        <w:t>and </w:t>
      </w:r>
      <w:r>
        <w:rPr>
          <w:i/>
          <w:spacing w:val="-3"/>
          <w:sz w:val="24"/>
        </w:rPr>
        <w:t>Power Theory </w:t>
      </w:r>
      <w:r>
        <w:rPr>
          <w:i/>
          <w:sz w:val="24"/>
        </w:rPr>
        <w:t>and </w:t>
      </w:r>
      <w:r>
        <w:rPr>
          <w:i/>
          <w:spacing w:val="-3"/>
          <w:sz w:val="24"/>
        </w:rPr>
        <w:t>the Health Promotion Model </w:t>
      </w:r>
      <w:r>
        <w:rPr>
          <w:i/>
          <w:sz w:val="24"/>
        </w:rPr>
        <w:t>for HIV testing of homeless </w:t>
      </w:r>
      <w:r>
        <w:rPr>
          <w:i/>
          <w:spacing w:val="-3"/>
          <w:sz w:val="24"/>
        </w:rPr>
        <w:t>women, </w:t>
      </w:r>
      <w:r>
        <w:rPr>
          <w:sz w:val="24"/>
        </w:rPr>
        <w:t>Natasha </w:t>
      </w:r>
      <w:r>
        <w:rPr>
          <w:spacing w:val="-3"/>
          <w:sz w:val="24"/>
        </w:rPr>
        <w:t>Scheafer Solle, 2015.</w:t>
      </w:r>
    </w:p>
    <w:p>
      <w:pPr>
        <w:pStyle w:val="BodyText"/>
        <w:spacing w:before="11"/>
        <w:rPr>
          <w:sz w:val="23"/>
        </w:rPr>
      </w:pPr>
    </w:p>
    <w:p>
      <w:pPr>
        <w:spacing w:before="0"/>
        <w:ind w:left="159" w:right="121" w:firstLine="0"/>
        <w:jc w:val="both"/>
        <w:rPr>
          <w:sz w:val="24"/>
        </w:rPr>
      </w:pPr>
      <w:r>
        <w:rPr>
          <w:spacing w:val="-3"/>
          <w:sz w:val="24"/>
        </w:rPr>
        <w:t>Committee </w:t>
      </w:r>
      <w:r>
        <w:rPr>
          <w:sz w:val="24"/>
        </w:rPr>
        <w:t>Member, </w:t>
      </w:r>
      <w:r>
        <w:rPr>
          <w:i/>
          <w:spacing w:val="-3"/>
          <w:sz w:val="24"/>
        </w:rPr>
        <w:t>Prediction </w:t>
      </w:r>
      <w:r>
        <w:rPr>
          <w:i/>
          <w:sz w:val="24"/>
        </w:rPr>
        <w:t>of severe </w:t>
      </w:r>
      <w:r>
        <w:rPr>
          <w:i/>
          <w:spacing w:val="-3"/>
          <w:sz w:val="24"/>
        </w:rPr>
        <w:t>postoperative </w:t>
      </w:r>
      <w:r>
        <w:rPr>
          <w:i/>
          <w:sz w:val="24"/>
        </w:rPr>
        <w:t>pain: Modification and </w:t>
      </w:r>
      <w:r>
        <w:rPr>
          <w:i/>
          <w:spacing w:val="-3"/>
          <w:sz w:val="24"/>
        </w:rPr>
        <w:t>validation </w:t>
      </w:r>
      <w:r>
        <w:rPr>
          <w:i/>
          <w:sz w:val="24"/>
        </w:rPr>
        <w:t>of a </w:t>
      </w:r>
      <w:r>
        <w:rPr>
          <w:i/>
          <w:spacing w:val="-3"/>
          <w:sz w:val="24"/>
        </w:rPr>
        <w:t>clinical </w:t>
      </w:r>
      <w:r>
        <w:rPr>
          <w:i/>
          <w:sz w:val="24"/>
        </w:rPr>
        <w:t>risk prediction tool. </w:t>
      </w:r>
      <w:r>
        <w:rPr>
          <w:sz w:val="24"/>
        </w:rPr>
        <w:t>Shayne </w:t>
      </w:r>
      <w:r>
        <w:rPr>
          <w:spacing w:val="-3"/>
          <w:sz w:val="24"/>
        </w:rPr>
        <w:t>Hauglum, 2015.</w:t>
      </w:r>
    </w:p>
    <w:p>
      <w:pPr>
        <w:pStyle w:val="BodyText"/>
      </w:pPr>
    </w:p>
    <w:p>
      <w:pPr>
        <w:spacing w:before="0"/>
        <w:ind w:left="159" w:right="118" w:firstLine="0"/>
        <w:jc w:val="both"/>
        <w:rPr>
          <w:sz w:val="24"/>
        </w:rPr>
      </w:pPr>
      <w:r>
        <w:rPr>
          <w:spacing w:val="-3"/>
          <w:sz w:val="24"/>
        </w:rPr>
        <w:t>Committee </w:t>
      </w:r>
      <w:r>
        <w:rPr>
          <w:spacing w:val="-2"/>
          <w:sz w:val="24"/>
        </w:rPr>
        <w:t>Member, </w:t>
      </w:r>
      <w:r>
        <w:rPr>
          <w:i/>
          <w:sz w:val="24"/>
        </w:rPr>
        <w:t>The </w:t>
      </w:r>
      <w:r>
        <w:rPr>
          <w:i/>
          <w:spacing w:val="-3"/>
          <w:sz w:val="24"/>
        </w:rPr>
        <w:t>mediating effect </w:t>
      </w:r>
      <w:r>
        <w:rPr>
          <w:i/>
          <w:sz w:val="24"/>
        </w:rPr>
        <w:t>of </w:t>
      </w:r>
      <w:r>
        <w:rPr>
          <w:i/>
          <w:spacing w:val="-3"/>
          <w:sz w:val="24"/>
        </w:rPr>
        <w:t>psychological ownership </w:t>
      </w:r>
      <w:r>
        <w:rPr>
          <w:i/>
          <w:sz w:val="24"/>
        </w:rPr>
        <w:t>on the </w:t>
      </w:r>
      <w:r>
        <w:rPr>
          <w:i/>
          <w:spacing w:val="-3"/>
          <w:sz w:val="24"/>
        </w:rPr>
        <w:t>relationship  </w:t>
      </w:r>
      <w:r>
        <w:rPr>
          <w:i/>
          <w:sz w:val="24"/>
        </w:rPr>
        <w:t>of </w:t>
      </w:r>
      <w:r>
        <w:rPr>
          <w:i/>
          <w:spacing w:val="-3"/>
          <w:sz w:val="24"/>
        </w:rPr>
        <w:t>advanced </w:t>
      </w:r>
      <w:r>
        <w:rPr>
          <w:i/>
          <w:sz w:val="24"/>
        </w:rPr>
        <w:t>practice </w:t>
      </w:r>
      <w:r>
        <w:rPr>
          <w:i/>
          <w:spacing w:val="-3"/>
          <w:sz w:val="24"/>
        </w:rPr>
        <w:t>registered </w:t>
      </w:r>
      <w:r>
        <w:rPr>
          <w:i/>
          <w:sz w:val="24"/>
        </w:rPr>
        <w:t>nurse practice </w:t>
      </w:r>
      <w:r>
        <w:rPr>
          <w:i/>
          <w:spacing w:val="-3"/>
          <w:sz w:val="24"/>
        </w:rPr>
        <w:t>environment </w:t>
      </w:r>
      <w:r>
        <w:rPr>
          <w:i/>
          <w:sz w:val="24"/>
        </w:rPr>
        <w:t>and </w:t>
      </w:r>
      <w:r>
        <w:rPr>
          <w:i/>
          <w:spacing w:val="-3"/>
          <w:sz w:val="24"/>
        </w:rPr>
        <w:t>patient outcomes. </w:t>
      </w:r>
      <w:r>
        <w:rPr>
          <w:spacing w:val="-3"/>
          <w:sz w:val="24"/>
        </w:rPr>
        <w:t>Lori Schirle,</w:t>
      </w:r>
      <w:r>
        <w:rPr>
          <w:spacing w:val="-6"/>
          <w:sz w:val="24"/>
        </w:rPr>
        <w:t> </w:t>
      </w:r>
      <w:r>
        <w:rPr>
          <w:sz w:val="24"/>
        </w:rPr>
        <w:t>2016.</w:t>
      </w:r>
    </w:p>
    <w:p>
      <w:pPr>
        <w:pStyle w:val="BodyText"/>
      </w:pPr>
    </w:p>
    <w:p>
      <w:pPr>
        <w:spacing w:before="0"/>
        <w:ind w:left="159" w:right="118" w:firstLine="0"/>
        <w:jc w:val="both"/>
        <w:rPr>
          <w:sz w:val="24"/>
        </w:rPr>
      </w:pPr>
      <w:r>
        <w:rPr>
          <w:spacing w:val="-3"/>
          <w:sz w:val="24"/>
        </w:rPr>
        <w:t>Committee Member, </w:t>
      </w:r>
      <w:r>
        <w:rPr>
          <w:i/>
          <w:sz w:val="24"/>
        </w:rPr>
        <w:t>Family </w:t>
      </w:r>
      <w:r>
        <w:rPr>
          <w:i/>
          <w:spacing w:val="-3"/>
          <w:sz w:val="24"/>
        </w:rPr>
        <w:t>functioning, </w:t>
      </w:r>
      <w:r>
        <w:rPr>
          <w:i/>
          <w:sz w:val="24"/>
        </w:rPr>
        <w:t>parenting </w:t>
      </w:r>
      <w:r>
        <w:rPr>
          <w:i/>
          <w:spacing w:val="-3"/>
          <w:sz w:val="24"/>
        </w:rPr>
        <w:t>strategies, </w:t>
      </w:r>
      <w:r>
        <w:rPr>
          <w:i/>
          <w:sz w:val="24"/>
        </w:rPr>
        <w:t>and </w:t>
      </w:r>
      <w:r>
        <w:rPr>
          <w:i/>
          <w:spacing w:val="-3"/>
          <w:sz w:val="24"/>
        </w:rPr>
        <w:t>disordered eating among Hispanic </w:t>
      </w:r>
      <w:r>
        <w:rPr>
          <w:i/>
          <w:sz w:val="24"/>
        </w:rPr>
        <w:t>youth. </w:t>
      </w:r>
      <w:r>
        <w:rPr>
          <w:sz w:val="24"/>
        </w:rPr>
        <w:t>Dina </w:t>
      </w:r>
      <w:r>
        <w:rPr>
          <w:spacing w:val="-3"/>
          <w:sz w:val="24"/>
        </w:rPr>
        <w:t>Ferranti,</w:t>
      </w:r>
      <w:r>
        <w:rPr>
          <w:spacing w:val="-16"/>
          <w:sz w:val="24"/>
        </w:rPr>
        <w:t> </w:t>
      </w:r>
      <w:r>
        <w:rPr>
          <w:sz w:val="24"/>
        </w:rPr>
        <w:t>2016.</w:t>
      </w:r>
    </w:p>
    <w:p>
      <w:pPr>
        <w:pStyle w:val="BodyText"/>
      </w:pPr>
    </w:p>
    <w:p>
      <w:pPr>
        <w:spacing w:line="240" w:lineRule="auto" w:before="0"/>
        <w:ind w:left="159" w:right="115" w:firstLine="0"/>
        <w:jc w:val="both"/>
        <w:rPr>
          <w:sz w:val="24"/>
        </w:rPr>
      </w:pPr>
      <w:r>
        <w:rPr>
          <w:sz w:val="24"/>
        </w:rPr>
        <w:t>Committee Member, </w:t>
      </w:r>
      <w:r>
        <w:rPr>
          <w:i/>
          <w:sz w:val="24"/>
        </w:rPr>
        <w:t>Stress Appraisal, Coping Behaviors, and Level of Distress in an Ethnically Diverse Sample of Mothers with a Child in the Pediatric Intensive Care Unit. </w:t>
      </w:r>
      <w:r>
        <w:rPr>
          <w:sz w:val="24"/>
        </w:rPr>
        <w:t>Mary Ernst, 2017.</w:t>
      </w:r>
    </w:p>
    <w:p>
      <w:pPr>
        <w:pStyle w:val="BodyText"/>
        <w:spacing w:before="9"/>
        <w:rPr>
          <w:sz w:val="23"/>
        </w:rPr>
      </w:pPr>
    </w:p>
    <w:p>
      <w:pPr>
        <w:spacing w:before="1"/>
        <w:ind w:left="159" w:right="118" w:firstLine="0"/>
        <w:jc w:val="both"/>
        <w:rPr>
          <w:sz w:val="24"/>
        </w:rPr>
      </w:pPr>
      <w:r>
        <w:rPr>
          <w:spacing w:val="-3"/>
          <w:sz w:val="24"/>
        </w:rPr>
        <w:t>Committee Member, </w:t>
      </w:r>
      <w:r>
        <w:rPr>
          <w:i/>
          <w:spacing w:val="-3"/>
          <w:sz w:val="24"/>
        </w:rPr>
        <w:t>Mother’s </w:t>
      </w:r>
      <w:r>
        <w:rPr>
          <w:i/>
          <w:sz w:val="24"/>
        </w:rPr>
        <w:t>physical and </w:t>
      </w:r>
      <w:r>
        <w:rPr>
          <w:i/>
          <w:spacing w:val="-3"/>
          <w:sz w:val="24"/>
        </w:rPr>
        <w:t>mental </w:t>
      </w:r>
      <w:r>
        <w:rPr>
          <w:i/>
          <w:sz w:val="24"/>
        </w:rPr>
        <w:t>health, </w:t>
      </w:r>
      <w:r>
        <w:rPr>
          <w:i/>
          <w:spacing w:val="-3"/>
          <w:sz w:val="24"/>
        </w:rPr>
        <w:t>parenting, </w:t>
      </w:r>
      <w:r>
        <w:rPr>
          <w:i/>
          <w:sz w:val="24"/>
        </w:rPr>
        <w:t>family </w:t>
      </w:r>
      <w:r>
        <w:rPr>
          <w:i/>
          <w:spacing w:val="-3"/>
          <w:sz w:val="24"/>
        </w:rPr>
        <w:t>functioning </w:t>
      </w:r>
      <w:r>
        <w:rPr>
          <w:i/>
          <w:sz w:val="24"/>
        </w:rPr>
        <w:t>and </w:t>
      </w:r>
      <w:r>
        <w:rPr>
          <w:i/>
          <w:spacing w:val="-3"/>
          <w:sz w:val="24"/>
        </w:rPr>
        <w:t>children’s behavior problems </w:t>
      </w:r>
      <w:r>
        <w:rPr>
          <w:i/>
          <w:sz w:val="24"/>
        </w:rPr>
        <w:t>in a family </w:t>
      </w:r>
      <w:r>
        <w:rPr>
          <w:i/>
          <w:spacing w:val="-3"/>
          <w:sz w:val="24"/>
        </w:rPr>
        <w:t>intervention </w:t>
      </w:r>
      <w:r>
        <w:rPr>
          <w:i/>
          <w:sz w:val="24"/>
        </w:rPr>
        <w:t>for women with </w:t>
      </w:r>
      <w:r>
        <w:rPr>
          <w:i/>
          <w:spacing w:val="-3"/>
          <w:sz w:val="24"/>
        </w:rPr>
        <w:t>HIV </w:t>
      </w:r>
      <w:r>
        <w:rPr>
          <w:i/>
          <w:sz w:val="24"/>
        </w:rPr>
        <w:t>in </w:t>
      </w:r>
      <w:r>
        <w:rPr>
          <w:i/>
          <w:spacing w:val="-3"/>
          <w:sz w:val="24"/>
        </w:rPr>
        <w:t>substance </w:t>
      </w:r>
      <w:r>
        <w:rPr>
          <w:i/>
          <w:sz w:val="24"/>
        </w:rPr>
        <w:t>use </w:t>
      </w:r>
      <w:r>
        <w:rPr>
          <w:i/>
          <w:spacing w:val="-3"/>
          <w:sz w:val="24"/>
        </w:rPr>
        <w:t>recovery. </w:t>
      </w:r>
      <w:r>
        <w:rPr>
          <w:sz w:val="24"/>
        </w:rPr>
        <w:t>Chante </w:t>
      </w:r>
      <w:r>
        <w:rPr>
          <w:spacing w:val="-3"/>
          <w:sz w:val="24"/>
        </w:rPr>
        <w:t>Washington,</w:t>
      </w:r>
      <w:r>
        <w:rPr>
          <w:spacing w:val="-21"/>
          <w:sz w:val="24"/>
        </w:rPr>
        <w:t> </w:t>
      </w:r>
      <w:r>
        <w:rPr>
          <w:sz w:val="24"/>
        </w:rPr>
        <w:t>2017.</w:t>
      </w:r>
    </w:p>
    <w:p>
      <w:pPr>
        <w:pStyle w:val="BodyText"/>
        <w:spacing w:before="11"/>
        <w:rPr>
          <w:sz w:val="23"/>
        </w:rPr>
      </w:pPr>
    </w:p>
    <w:p>
      <w:pPr>
        <w:spacing w:before="0"/>
        <w:ind w:left="159" w:right="115" w:firstLine="0"/>
        <w:jc w:val="both"/>
        <w:rPr>
          <w:sz w:val="24"/>
        </w:rPr>
      </w:pPr>
      <w:r>
        <w:rPr>
          <w:spacing w:val="-3"/>
          <w:sz w:val="24"/>
        </w:rPr>
        <w:t>Committee Member, </w:t>
      </w:r>
      <w:r>
        <w:rPr>
          <w:i/>
          <w:sz w:val="24"/>
        </w:rPr>
        <w:t>A </w:t>
      </w:r>
      <w:r>
        <w:rPr>
          <w:i/>
          <w:spacing w:val="-3"/>
          <w:sz w:val="24"/>
        </w:rPr>
        <w:t>Population-based Assessment </w:t>
      </w:r>
      <w:r>
        <w:rPr>
          <w:i/>
          <w:sz w:val="24"/>
        </w:rPr>
        <w:t>of Suicide Risk. </w:t>
      </w:r>
      <w:r>
        <w:rPr>
          <w:sz w:val="24"/>
        </w:rPr>
        <w:t>Summer </w:t>
      </w:r>
      <w:r>
        <w:rPr>
          <w:spacing w:val="-3"/>
          <w:sz w:val="24"/>
        </w:rPr>
        <w:t>DeBastiani, 2018.</w:t>
      </w:r>
    </w:p>
    <w:p>
      <w:pPr>
        <w:pStyle w:val="BodyText"/>
      </w:pPr>
    </w:p>
    <w:p>
      <w:pPr>
        <w:spacing w:before="0"/>
        <w:ind w:left="159" w:right="116" w:firstLine="0"/>
        <w:jc w:val="both"/>
        <w:rPr>
          <w:sz w:val="24"/>
        </w:rPr>
      </w:pPr>
      <w:r>
        <w:rPr>
          <w:spacing w:val="-3"/>
          <w:sz w:val="24"/>
        </w:rPr>
        <w:t>Committee </w:t>
      </w:r>
      <w:r>
        <w:rPr>
          <w:spacing w:val="-2"/>
          <w:sz w:val="24"/>
        </w:rPr>
        <w:t>Member, </w:t>
      </w:r>
      <w:r>
        <w:rPr>
          <w:i/>
          <w:sz w:val="24"/>
        </w:rPr>
        <w:t>Unpacking the </w:t>
      </w:r>
      <w:r>
        <w:rPr>
          <w:i/>
          <w:spacing w:val="-3"/>
          <w:sz w:val="24"/>
        </w:rPr>
        <w:t>Meaning </w:t>
      </w:r>
      <w:r>
        <w:rPr>
          <w:i/>
          <w:sz w:val="24"/>
        </w:rPr>
        <w:t>and </w:t>
      </w:r>
      <w:r>
        <w:rPr>
          <w:i/>
          <w:spacing w:val="-3"/>
          <w:sz w:val="24"/>
        </w:rPr>
        <w:t>Impact </w:t>
      </w:r>
      <w:r>
        <w:rPr>
          <w:i/>
          <w:sz w:val="24"/>
        </w:rPr>
        <w:t>of the </w:t>
      </w:r>
      <w:r>
        <w:rPr>
          <w:i/>
          <w:spacing w:val="-3"/>
          <w:sz w:val="24"/>
        </w:rPr>
        <w:t>Components </w:t>
      </w:r>
      <w:r>
        <w:rPr>
          <w:i/>
          <w:sz w:val="24"/>
        </w:rPr>
        <w:t>of </w:t>
      </w:r>
      <w:r>
        <w:rPr>
          <w:i/>
          <w:spacing w:val="-3"/>
          <w:sz w:val="24"/>
        </w:rPr>
        <w:t>End-of-life Preparation </w:t>
      </w:r>
      <w:r>
        <w:rPr>
          <w:i/>
          <w:sz w:val="24"/>
        </w:rPr>
        <w:t>Among Cancer </w:t>
      </w:r>
      <w:r>
        <w:rPr>
          <w:i/>
          <w:spacing w:val="-3"/>
          <w:sz w:val="24"/>
        </w:rPr>
        <w:t>Patients. </w:t>
      </w:r>
      <w:r>
        <w:rPr>
          <w:spacing w:val="-3"/>
          <w:sz w:val="24"/>
        </w:rPr>
        <w:t>Kristin </w:t>
      </w:r>
      <w:r>
        <w:rPr>
          <w:sz w:val="24"/>
        </w:rPr>
        <w:t>Levoy. </w:t>
      </w:r>
      <w:r>
        <w:rPr>
          <w:spacing w:val="-3"/>
          <w:sz w:val="24"/>
        </w:rPr>
        <w:t>2019.</w:t>
      </w:r>
    </w:p>
    <w:p>
      <w:pPr>
        <w:pStyle w:val="BodyText"/>
      </w:pPr>
    </w:p>
    <w:p>
      <w:pPr>
        <w:spacing w:before="0"/>
        <w:ind w:left="159" w:right="0" w:firstLine="0"/>
        <w:jc w:val="both"/>
        <w:rPr>
          <w:sz w:val="24"/>
        </w:rPr>
      </w:pPr>
      <w:r>
        <w:rPr>
          <w:sz w:val="24"/>
        </w:rPr>
        <w:t>Committee Member, </w:t>
      </w:r>
      <w:r>
        <w:rPr>
          <w:i/>
          <w:sz w:val="24"/>
        </w:rPr>
        <w:t>Contextual Factors in Adolescent Well-being. </w:t>
      </w:r>
      <w:r>
        <w:rPr>
          <w:sz w:val="24"/>
        </w:rPr>
        <w:t>Evan Stanforth. 2019.</w:t>
      </w:r>
    </w:p>
    <w:p>
      <w:pPr>
        <w:spacing w:after="0"/>
        <w:jc w:val="both"/>
        <w:rPr>
          <w:sz w:val="24"/>
        </w:rPr>
        <w:sectPr>
          <w:footerReference w:type="default" r:id="rId27"/>
          <w:pgSz w:w="12240" w:h="15840"/>
          <w:pgMar w:footer="1293" w:header="729" w:top="1120" w:bottom="1480" w:left="1640" w:right="1680"/>
        </w:sectPr>
      </w:pPr>
    </w:p>
    <w:p>
      <w:pPr>
        <w:spacing w:before="100"/>
        <w:ind w:left="160" w:right="0" w:firstLine="0"/>
        <w:jc w:val="left"/>
        <w:rPr>
          <w:sz w:val="24"/>
        </w:rPr>
      </w:pPr>
      <w:r>
        <w:rPr>
          <w:sz w:val="24"/>
        </w:rPr>
        <w:t>Chair, </w:t>
      </w:r>
      <w:r>
        <w:rPr>
          <w:i/>
          <w:sz w:val="24"/>
        </w:rPr>
        <w:t>Pilot Study for Medication Adherence with Heart Failure. </w:t>
      </w:r>
      <w:r>
        <w:rPr>
          <w:sz w:val="24"/>
        </w:rPr>
        <w:t>Lila de Tantillo, 2019.</w:t>
      </w:r>
    </w:p>
    <w:p>
      <w:pPr>
        <w:pStyle w:val="BodyText"/>
      </w:pPr>
    </w:p>
    <w:p>
      <w:pPr>
        <w:spacing w:before="0"/>
        <w:ind w:left="160" w:right="0" w:firstLine="0"/>
        <w:jc w:val="left"/>
        <w:rPr>
          <w:sz w:val="24"/>
        </w:rPr>
      </w:pPr>
      <w:r>
        <w:rPr>
          <w:sz w:val="24"/>
        </w:rPr>
        <w:t>Co-Chair, </w:t>
      </w:r>
      <w:r>
        <w:rPr>
          <w:i/>
          <w:sz w:val="24"/>
        </w:rPr>
        <w:t>Health Care Utilization for Cervical Cancer Screening. </w:t>
      </w:r>
      <w:r>
        <w:rPr>
          <w:sz w:val="24"/>
        </w:rPr>
        <w:t>Jessica Vargas Roman, anticipated 2019-2020.</w:t>
      </w:r>
    </w:p>
    <w:p>
      <w:pPr>
        <w:pStyle w:val="BodyText"/>
      </w:pPr>
    </w:p>
    <w:p>
      <w:pPr>
        <w:spacing w:before="0"/>
        <w:ind w:left="160" w:right="0" w:firstLine="0"/>
        <w:jc w:val="left"/>
        <w:rPr>
          <w:sz w:val="24"/>
        </w:rPr>
      </w:pPr>
      <w:r>
        <w:rPr>
          <w:sz w:val="24"/>
        </w:rPr>
        <w:t>Committee Member, </w:t>
      </w:r>
      <w:r>
        <w:rPr>
          <w:i/>
          <w:sz w:val="24"/>
        </w:rPr>
        <w:t>Substance Use of Caribbean Men. </w:t>
      </w:r>
      <w:r>
        <w:rPr>
          <w:sz w:val="24"/>
        </w:rPr>
        <w:t>Myrthle Henry, anticipated 2020.</w:t>
      </w:r>
    </w:p>
    <w:p>
      <w:pPr>
        <w:pStyle w:val="BodyText"/>
      </w:pPr>
    </w:p>
    <w:p>
      <w:pPr>
        <w:spacing w:before="0"/>
        <w:ind w:left="160" w:right="120" w:firstLine="0"/>
        <w:jc w:val="left"/>
        <w:rPr>
          <w:sz w:val="24"/>
        </w:rPr>
      </w:pPr>
      <w:r>
        <w:rPr>
          <w:sz w:val="24"/>
        </w:rPr>
        <w:t>Committee Member, </w:t>
      </w:r>
      <w:r>
        <w:rPr>
          <w:i/>
          <w:sz w:val="24"/>
        </w:rPr>
        <w:t>Multilevel Examination of Factors Associated with Violence in Miami-Dade County Schools. </w:t>
      </w:r>
      <w:r>
        <w:rPr>
          <w:sz w:val="24"/>
        </w:rPr>
        <w:t>Anastasiia Kuptsevych. Anticipated 2019-2020.</w:t>
      </w:r>
    </w:p>
    <w:p>
      <w:pPr>
        <w:pStyle w:val="BodyText"/>
      </w:pPr>
    </w:p>
    <w:p>
      <w:pPr>
        <w:spacing w:before="0"/>
        <w:ind w:left="160" w:right="117" w:firstLine="0"/>
        <w:jc w:val="both"/>
        <w:rPr>
          <w:sz w:val="24"/>
        </w:rPr>
      </w:pPr>
      <w:r>
        <w:rPr>
          <w:sz w:val="24"/>
        </w:rPr>
        <w:t>Committee Member, </w:t>
      </w:r>
      <w:r>
        <w:rPr>
          <w:i/>
          <w:sz w:val="24"/>
        </w:rPr>
        <w:t>Gender Role Conflict, Masculine Body Ideals, and Male Body Dissatisfaction: Examining the Gender Self-Socialization Development Model. </w:t>
      </w:r>
      <w:r>
        <w:rPr>
          <w:sz w:val="24"/>
        </w:rPr>
        <w:t>Jonathan Mitchell. Anticipated 2020.</w:t>
      </w:r>
    </w:p>
    <w:p>
      <w:pPr>
        <w:pStyle w:val="BodyText"/>
        <w:rPr>
          <w:sz w:val="26"/>
        </w:rPr>
      </w:pPr>
    </w:p>
    <w:p>
      <w:pPr>
        <w:pStyle w:val="BodyText"/>
        <w:rPr>
          <w:sz w:val="22"/>
        </w:rPr>
      </w:pPr>
    </w:p>
    <w:p>
      <w:pPr>
        <w:pStyle w:val="BodyText"/>
        <w:ind w:left="160"/>
        <w:jc w:val="both"/>
      </w:pPr>
      <w:r>
        <w:rPr>
          <w:u w:val="single"/>
        </w:rPr>
        <w:t>SERVICE</w:t>
      </w:r>
    </w:p>
    <w:p>
      <w:pPr>
        <w:pStyle w:val="BodyText"/>
        <w:spacing w:before="3"/>
        <w:rPr>
          <w:sz w:val="16"/>
        </w:rPr>
      </w:pPr>
    </w:p>
    <w:p>
      <w:pPr>
        <w:pStyle w:val="BodyText"/>
        <w:spacing w:before="90"/>
        <w:ind w:left="160"/>
      </w:pPr>
      <w:r>
        <w:rPr/>
        <w:t>University Committee and Administrative Responsibilities:</w:t>
      </w:r>
    </w:p>
    <w:p>
      <w:pPr>
        <w:pStyle w:val="BodyText"/>
        <w:spacing w:before="11"/>
        <w:rPr>
          <w:sz w:val="23"/>
        </w:rPr>
      </w:pPr>
    </w:p>
    <w:p>
      <w:pPr>
        <w:spacing w:before="0"/>
        <w:ind w:left="159" w:right="2148" w:firstLine="0"/>
        <w:jc w:val="left"/>
        <w:rPr>
          <w:sz w:val="24"/>
        </w:rPr>
      </w:pPr>
      <w:r>
        <w:rPr>
          <w:spacing w:val="-3"/>
          <w:sz w:val="24"/>
        </w:rPr>
        <w:t>Co-director, </w:t>
      </w:r>
      <w:r>
        <w:rPr>
          <w:i/>
          <w:spacing w:val="-3"/>
          <w:sz w:val="24"/>
        </w:rPr>
        <w:t>Methods </w:t>
      </w:r>
      <w:r>
        <w:rPr>
          <w:i/>
          <w:sz w:val="24"/>
        </w:rPr>
        <w:t>and </w:t>
      </w:r>
      <w:r>
        <w:rPr>
          <w:i/>
          <w:spacing w:val="-3"/>
          <w:sz w:val="24"/>
        </w:rPr>
        <w:t>Statistics </w:t>
      </w:r>
      <w:r>
        <w:rPr>
          <w:i/>
          <w:sz w:val="24"/>
        </w:rPr>
        <w:t>Core </w:t>
      </w:r>
      <w:r>
        <w:rPr>
          <w:i/>
          <w:spacing w:val="-3"/>
          <w:sz w:val="24"/>
        </w:rPr>
        <w:t>(UM-SONHS)</w:t>
      </w:r>
      <w:r>
        <w:rPr>
          <w:spacing w:val="-3"/>
          <w:sz w:val="24"/>
        </w:rPr>
        <w:t>, </w:t>
      </w:r>
      <w:r>
        <w:rPr>
          <w:sz w:val="24"/>
        </w:rPr>
        <w:t>2012 – </w:t>
      </w:r>
      <w:r>
        <w:rPr>
          <w:spacing w:val="-3"/>
          <w:sz w:val="24"/>
        </w:rPr>
        <w:t>2019. Member, </w:t>
      </w:r>
      <w:r>
        <w:rPr>
          <w:i/>
          <w:spacing w:val="-3"/>
          <w:sz w:val="24"/>
        </w:rPr>
        <w:t>University </w:t>
      </w:r>
      <w:r>
        <w:rPr>
          <w:i/>
          <w:sz w:val="24"/>
        </w:rPr>
        <w:t>of Miami </w:t>
      </w:r>
      <w:r>
        <w:rPr>
          <w:i/>
          <w:spacing w:val="-3"/>
          <w:sz w:val="24"/>
        </w:rPr>
        <w:t>Student Affairs </w:t>
      </w:r>
      <w:r>
        <w:rPr>
          <w:i/>
          <w:sz w:val="24"/>
        </w:rPr>
        <w:t>Committee, </w:t>
      </w:r>
      <w:r>
        <w:rPr>
          <w:spacing w:val="-3"/>
          <w:sz w:val="24"/>
        </w:rPr>
        <w:t>2014-2016 Chair, </w:t>
      </w:r>
      <w:r>
        <w:rPr>
          <w:i/>
          <w:spacing w:val="-3"/>
          <w:sz w:val="24"/>
        </w:rPr>
        <w:t>University </w:t>
      </w:r>
      <w:r>
        <w:rPr>
          <w:i/>
          <w:sz w:val="24"/>
        </w:rPr>
        <w:t>of Miami </w:t>
      </w:r>
      <w:r>
        <w:rPr>
          <w:i/>
          <w:spacing w:val="-3"/>
          <w:sz w:val="24"/>
        </w:rPr>
        <w:t>Student Affairs </w:t>
      </w:r>
      <w:r>
        <w:rPr>
          <w:i/>
          <w:sz w:val="24"/>
        </w:rPr>
        <w:t>Committee, </w:t>
      </w:r>
      <w:r>
        <w:rPr>
          <w:spacing w:val="-3"/>
          <w:sz w:val="24"/>
        </w:rPr>
        <w:t>2016-2017</w:t>
      </w:r>
    </w:p>
    <w:p>
      <w:pPr>
        <w:spacing w:before="0"/>
        <w:ind w:left="159" w:right="0" w:firstLine="0"/>
        <w:jc w:val="left"/>
        <w:rPr>
          <w:sz w:val="24"/>
        </w:rPr>
      </w:pPr>
      <w:r>
        <w:rPr>
          <w:sz w:val="24"/>
        </w:rPr>
        <w:t>Chair, </w:t>
      </w:r>
      <w:r>
        <w:rPr>
          <w:i/>
          <w:sz w:val="24"/>
        </w:rPr>
        <w:t>Graduate Academic Standing and Admissions Committee (UM-SONHS), </w:t>
      </w:r>
      <w:r>
        <w:rPr>
          <w:sz w:val="24"/>
        </w:rPr>
        <w:t>2015 - 2017</w:t>
      </w:r>
    </w:p>
    <w:p>
      <w:pPr>
        <w:spacing w:before="0"/>
        <w:ind w:left="159" w:right="3141" w:firstLine="0"/>
        <w:jc w:val="left"/>
        <w:rPr>
          <w:sz w:val="24"/>
        </w:rPr>
      </w:pPr>
      <w:r>
        <w:rPr>
          <w:spacing w:val="-3"/>
          <w:sz w:val="24"/>
        </w:rPr>
        <w:t>Member, </w:t>
      </w:r>
      <w:r>
        <w:rPr>
          <w:i/>
          <w:spacing w:val="-3"/>
          <w:sz w:val="24"/>
        </w:rPr>
        <w:t>School Council (UM-SONHS), </w:t>
      </w:r>
      <w:r>
        <w:rPr>
          <w:spacing w:val="-3"/>
          <w:sz w:val="24"/>
        </w:rPr>
        <w:t>2012 </w:t>
      </w:r>
      <w:r>
        <w:rPr>
          <w:sz w:val="24"/>
        </w:rPr>
        <w:t>- </w:t>
      </w:r>
      <w:r>
        <w:rPr>
          <w:spacing w:val="-3"/>
          <w:sz w:val="24"/>
        </w:rPr>
        <w:t>2019 Member, </w:t>
      </w:r>
      <w:r>
        <w:rPr>
          <w:i/>
          <w:spacing w:val="-3"/>
          <w:sz w:val="24"/>
        </w:rPr>
        <w:t>Graduate Committee (UM-SONHS), </w:t>
      </w:r>
      <w:r>
        <w:rPr>
          <w:sz w:val="24"/>
        </w:rPr>
        <w:t>2016 – </w:t>
      </w:r>
      <w:r>
        <w:rPr>
          <w:spacing w:val="-3"/>
          <w:sz w:val="24"/>
        </w:rPr>
        <w:t>2019 Chair, </w:t>
      </w:r>
      <w:r>
        <w:rPr>
          <w:i/>
          <w:spacing w:val="-3"/>
          <w:sz w:val="24"/>
        </w:rPr>
        <w:t>Graduate </w:t>
      </w:r>
      <w:r>
        <w:rPr>
          <w:i/>
          <w:sz w:val="24"/>
        </w:rPr>
        <w:t>Committee </w:t>
      </w:r>
      <w:r>
        <w:rPr>
          <w:i/>
          <w:spacing w:val="-3"/>
          <w:sz w:val="24"/>
        </w:rPr>
        <w:t>(UM-SONHS), </w:t>
      </w:r>
      <w:r>
        <w:rPr>
          <w:sz w:val="24"/>
        </w:rPr>
        <w:t>2016 – </w:t>
      </w:r>
      <w:r>
        <w:rPr>
          <w:spacing w:val="-3"/>
          <w:sz w:val="24"/>
        </w:rPr>
        <w:t>2017</w:t>
      </w:r>
    </w:p>
    <w:p>
      <w:pPr>
        <w:spacing w:before="0"/>
        <w:ind w:left="159" w:right="1959" w:firstLine="0"/>
        <w:jc w:val="left"/>
        <w:rPr>
          <w:sz w:val="24"/>
        </w:rPr>
      </w:pPr>
      <w:r>
        <w:rPr>
          <w:spacing w:val="-3"/>
          <w:sz w:val="24"/>
        </w:rPr>
        <w:t>Member, </w:t>
      </w:r>
      <w:r>
        <w:rPr>
          <w:i/>
          <w:spacing w:val="-3"/>
          <w:sz w:val="24"/>
        </w:rPr>
        <w:t>Promotion </w:t>
      </w:r>
      <w:r>
        <w:rPr>
          <w:i/>
          <w:sz w:val="24"/>
        </w:rPr>
        <w:t>and </w:t>
      </w:r>
      <w:r>
        <w:rPr>
          <w:i/>
          <w:spacing w:val="-3"/>
          <w:sz w:val="24"/>
        </w:rPr>
        <w:t>Tenure </w:t>
      </w:r>
      <w:r>
        <w:rPr>
          <w:i/>
          <w:sz w:val="24"/>
        </w:rPr>
        <w:t>Committee </w:t>
      </w:r>
      <w:r>
        <w:rPr>
          <w:i/>
          <w:spacing w:val="-3"/>
          <w:sz w:val="24"/>
        </w:rPr>
        <w:t>(UM-SONHS), </w:t>
      </w:r>
      <w:r>
        <w:rPr>
          <w:spacing w:val="-3"/>
          <w:sz w:val="24"/>
        </w:rPr>
        <w:t>2016 </w:t>
      </w:r>
      <w:r>
        <w:rPr>
          <w:sz w:val="24"/>
        </w:rPr>
        <w:t>- </w:t>
      </w:r>
      <w:r>
        <w:rPr>
          <w:spacing w:val="-3"/>
          <w:sz w:val="24"/>
        </w:rPr>
        <w:t>2019 Member, </w:t>
      </w:r>
      <w:r>
        <w:rPr>
          <w:i/>
          <w:spacing w:val="-3"/>
          <w:sz w:val="24"/>
        </w:rPr>
        <w:t>Drug </w:t>
      </w:r>
      <w:r>
        <w:rPr>
          <w:i/>
          <w:sz w:val="24"/>
        </w:rPr>
        <w:t>Testing </w:t>
      </w:r>
      <w:r>
        <w:rPr>
          <w:i/>
          <w:spacing w:val="-2"/>
          <w:sz w:val="24"/>
        </w:rPr>
        <w:t>Policy </w:t>
      </w:r>
      <w:r>
        <w:rPr>
          <w:i/>
          <w:spacing w:val="-3"/>
          <w:sz w:val="24"/>
        </w:rPr>
        <w:t>Workgroup (UM-SONHS), </w:t>
      </w:r>
      <w:r>
        <w:rPr>
          <w:spacing w:val="-3"/>
          <w:sz w:val="24"/>
        </w:rPr>
        <w:t>2015</w:t>
      </w:r>
    </w:p>
    <w:p>
      <w:pPr>
        <w:spacing w:before="0"/>
        <w:ind w:left="159" w:right="0" w:firstLine="0"/>
        <w:jc w:val="left"/>
        <w:rPr>
          <w:i/>
          <w:sz w:val="24"/>
        </w:rPr>
      </w:pPr>
      <w:r>
        <w:rPr>
          <w:sz w:val="24"/>
        </w:rPr>
        <w:t>Reviewer, </w:t>
      </w:r>
      <w:r>
        <w:rPr>
          <w:i/>
          <w:sz w:val="24"/>
        </w:rPr>
        <w:t>University’s Research Council 2015 Provost’s Research Awards</w:t>
      </w:r>
    </w:p>
    <w:p>
      <w:pPr>
        <w:spacing w:before="0"/>
        <w:ind w:left="159" w:right="0" w:firstLine="0"/>
        <w:jc w:val="left"/>
        <w:rPr>
          <w:sz w:val="24"/>
        </w:rPr>
      </w:pPr>
      <w:r>
        <w:rPr>
          <w:sz w:val="24"/>
        </w:rPr>
        <w:t>Affiliate Member, </w:t>
      </w:r>
      <w:r>
        <w:rPr>
          <w:i/>
          <w:sz w:val="24"/>
        </w:rPr>
        <w:t>Healthy ‘Canes Network, </w:t>
      </w:r>
      <w:r>
        <w:rPr>
          <w:sz w:val="24"/>
        </w:rPr>
        <w:t>2012 – 2019</w:t>
      </w:r>
    </w:p>
    <w:p>
      <w:pPr>
        <w:spacing w:line="237" w:lineRule="auto" w:before="3"/>
        <w:ind w:left="159" w:right="1008" w:firstLine="0"/>
        <w:jc w:val="left"/>
        <w:rPr>
          <w:sz w:val="24"/>
        </w:rPr>
      </w:pPr>
      <w:r>
        <w:rPr>
          <w:spacing w:val="-3"/>
          <w:sz w:val="24"/>
        </w:rPr>
        <w:t>Member, </w:t>
      </w:r>
      <w:r>
        <w:rPr>
          <w:i/>
          <w:sz w:val="24"/>
        </w:rPr>
        <w:t>SONHS </w:t>
      </w:r>
      <w:r>
        <w:rPr>
          <w:i/>
          <w:spacing w:val="-3"/>
          <w:sz w:val="24"/>
        </w:rPr>
        <w:t>Promotion </w:t>
      </w:r>
      <w:r>
        <w:rPr>
          <w:i/>
          <w:sz w:val="24"/>
        </w:rPr>
        <w:t>and Tenure </w:t>
      </w:r>
      <w:r>
        <w:rPr>
          <w:i/>
          <w:spacing w:val="-3"/>
          <w:sz w:val="24"/>
        </w:rPr>
        <w:t>Review Workgroup</w:t>
      </w:r>
      <w:r>
        <w:rPr>
          <w:spacing w:val="-3"/>
          <w:sz w:val="24"/>
        </w:rPr>
        <w:t>, </w:t>
      </w:r>
      <w:r>
        <w:rPr>
          <w:sz w:val="24"/>
        </w:rPr>
        <w:t>2016 – </w:t>
      </w:r>
      <w:r>
        <w:rPr>
          <w:spacing w:val="-3"/>
          <w:sz w:val="24"/>
        </w:rPr>
        <w:t>2017 Member, </w:t>
      </w:r>
      <w:r>
        <w:rPr>
          <w:i/>
          <w:sz w:val="24"/>
        </w:rPr>
        <w:t>PhD </w:t>
      </w:r>
      <w:r>
        <w:rPr>
          <w:i/>
          <w:spacing w:val="-3"/>
          <w:sz w:val="24"/>
        </w:rPr>
        <w:t>Program </w:t>
      </w:r>
      <w:r>
        <w:rPr>
          <w:i/>
          <w:sz w:val="24"/>
        </w:rPr>
        <w:t>Committee (UM-SONHS), </w:t>
      </w:r>
      <w:r>
        <w:rPr>
          <w:spacing w:val="-3"/>
          <w:sz w:val="24"/>
        </w:rPr>
        <w:t>2017 </w:t>
      </w:r>
      <w:r>
        <w:rPr>
          <w:sz w:val="24"/>
        </w:rPr>
        <w:t>– </w:t>
      </w:r>
      <w:r>
        <w:rPr>
          <w:spacing w:val="-3"/>
          <w:sz w:val="24"/>
        </w:rPr>
        <w:t>2019</w:t>
      </w:r>
    </w:p>
    <w:p>
      <w:pPr>
        <w:spacing w:before="1"/>
        <w:ind w:left="159" w:right="748" w:firstLine="0"/>
        <w:jc w:val="left"/>
        <w:rPr>
          <w:sz w:val="24"/>
        </w:rPr>
      </w:pPr>
      <w:r>
        <w:rPr>
          <w:spacing w:val="-3"/>
          <w:sz w:val="24"/>
        </w:rPr>
        <w:t>Member, </w:t>
      </w:r>
      <w:r>
        <w:rPr>
          <w:i/>
          <w:sz w:val="24"/>
        </w:rPr>
        <w:t>UM Coalition on </w:t>
      </w:r>
      <w:r>
        <w:rPr>
          <w:i/>
          <w:spacing w:val="-3"/>
          <w:sz w:val="24"/>
        </w:rPr>
        <w:t>Sexual </w:t>
      </w:r>
      <w:r>
        <w:rPr>
          <w:i/>
          <w:sz w:val="24"/>
        </w:rPr>
        <w:t>Violence Prevention and </w:t>
      </w:r>
      <w:r>
        <w:rPr>
          <w:i/>
          <w:spacing w:val="-2"/>
          <w:sz w:val="24"/>
        </w:rPr>
        <w:t>Education</w:t>
      </w:r>
      <w:r>
        <w:rPr>
          <w:spacing w:val="-2"/>
          <w:sz w:val="24"/>
        </w:rPr>
        <w:t>, </w:t>
      </w:r>
      <w:r>
        <w:rPr>
          <w:sz w:val="24"/>
        </w:rPr>
        <w:t>2017 – </w:t>
      </w:r>
      <w:r>
        <w:rPr>
          <w:spacing w:val="-3"/>
          <w:sz w:val="24"/>
        </w:rPr>
        <w:t>2019 Member, </w:t>
      </w:r>
      <w:r>
        <w:rPr>
          <w:i/>
          <w:spacing w:val="-3"/>
          <w:sz w:val="24"/>
        </w:rPr>
        <w:t>University </w:t>
      </w:r>
      <w:r>
        <w:rPr>
          <w:i/>
          <w:sz w:val="24"/>
        </w:rPr>
        <w:t>of Miami Athletic Committee, </w:t>
      </w:r>
      <w:r>
        <w:rPr>
          <w:spacing w:val="-3"/>
          <w:sz w:val="24"/>
        </w:rPr>
        <w:t>2017 </w:t>
      </w:r>
      <w:r>
        <w:rPr>
          <w:sz w:val="24"/>
        </w:rPr>
        <w:t>– </w:t>
      </w:r>
      <w:r>
        <w:rPr>
          <w:spacing w:val="-3"/>
          <w:sz w:val="24"/>
        </w:rPr>
        <w:t>2019</w:t>
      </w:r>
    </w:p>
    <w:p>
      <w:pPr>
        <w:pStyle w:val="BodyText"/>
        <w:spacing w:before="11"/>
        <w:rPr>
          <w:sz w:val="23"/>
        </w:rPr>
      </w:pPr>
    </w:p>
    <w:p>
      <w:pPr>
        <w:pStyle w:val="BodyText"/>
        <w:ind w:left="159"/>
      </w:pPr>
      <w:r>
        <w:rPr/>
        <w:t>Community Activities:</w:t>
      </w:r>
    </w:p>
    <w:p>
      <w:pPr>
        <w:pStyle w:val="BodyText"/>
      </w:pPr>
    </w:p>
    <w:p>
      <w:pPr>
        <w:spacing w:before="0"/>
        <w:ind w:left="159" w:right="0" w:firstLine="0"/>
        <w:jc w:val="left"/>
        <w:rPr>
          <w:i/>
          <w:sz w:val="24"/>
        </w:rPr>
      </w:pPr>
      <w:r>
        <w:rPr>
          <w:spacing w:val="-3"/>
          <w:sz w:val="24"/>
        </w:rPr>
        <w:t>Reviewer, </w:t>
      </w:r>
      <w:r>
        <w:rPr>
          <w:i/>
          <w:spacing w:val="-3"/>
          <w:sz w:val="24"/>
        </w:rPr>
        <w:t>Patient </w:t>
      </w:r>
      <w:r>
        <w:rPr>
          <w:i/>
          <w:sz w:val="24"/>
        </w:rPr>
        <w:t>Centered </w:t>
      </w:r>
      <w:r>
        <w:rPr>
          <w:i/>
          <w:spacing w:val="-3"/>
          <w:sz w:val="24"/>
        </w:rPr>
        <w:t>Outcomes Research </w:t>
      </w:r>
      <w:r>
        <w:rPr>
          <w:i/>
          <w:sz w:val="24"/>
        </w:rPr>
        <w:t>Institute </w:t>
      </w:r>
      <w:r>
        <w:rPr>
          <w:i/>
          <w:spacing w:val="-3"/>
          <w:sz w:val="24"/>
        </w:rPr>
        <w:t>(PCORI), Addressing Disparities </w:t>
      </w:r>
      <w:r>
        <w:rPr>
          <w:i/>
          <w:sz w:val="24"/>
        </w:rPr>
        <w:t>PFA merit </w:t>
      </w:r>
      <w:r>
        <w:rPr>
          <w:i/>
          <w:spacing w:val="-2"/>
          <w:sz w:val="24"/>
        </w:rPr>
        <w:t>review </w:t>
      </w:r>
      <w:r>
        <w:rPr>
          <w:i/>
          <w:spacing w:val="-3"/>
          <w:sz w:val="24"/>
        </w:rPr>
        <w:t>group, 2012</w:t>
      </w:r>
    </w:p>
    <w:p>
      <w:pPr>
        <w:spacing w:before="0"/>
        <w:ind w:left="159" w:right="102" w:firstLine="0"/>
        <w:jc w:val="left"/>
        <w:rPr>
          <w:i/>
          <w:sz w:val="24"/>
        </w:rPr>
      </w:pPr>
      <w:r>
        <w:rPr>
          <w:sz w:val="24"/>
        </w:rPr>
        <w:t>Member, </w:t>
      </w:r>
      <w:r>
        <w:rPr>
          <w:i/>
          <w:sz w:val="24"/>
        </w:rPr>
        <w:t>Patient Centered Outcomes Research Institute (PCORI), Addressing Disparities PFA merit review standing panel, 2013-2015</w:t>
      </w:r>
    </w:p>
    <w:p>
      <w:pPr>
        <w:spacing w:before="0"/>
        <w:ind w:left="159" w:right="0" w:firstLine="0"/>
        <w:jc w:val="left"/>
        <w:rPr>
          <w:i/>
          <w:sz w:val="24"/>
        </w:rPr>
      </w:pPr>
      <w:r>
        <w:rPr>
          <w:sz w:val="24"/>
        </w:rPr>
        <w:t>Reviewer, </w:t>
      </w:r>
      <w:r>
        <w:rPr>
          <w:i/>
          <w:sz w:val="24"/>
        </w:rPr>
        <w:t>Substance Abuse and Mental Health Services Administration (SAMHSA), Primary and Behavioral Health Care Integration RFA (SM-15-005) peer review, 2015.</w:t>
      </w:r>
    </w:p>
    <w:p>
      <w:pPr>
        <w:spacing w:before="0"/>
        <w:ind w:left="159" w:right="0" w:firstLine="0"/>
        <w:jc w:val="left"/>
        <w:rPr>
          <w:i/>
          <w:sz w:val="24"/>
        </w:rPr>
      </w:pPr>
      <w:r>
        <w:rPr>
          <w:sz w:val="24"/>
        </w:rPr>
        <w:t>Reviewer, </w:t>
      </w:r>
      <w:r>
        <w:rPr>
          <w:i/>
          <w:sz w:val="24"/>
        </w:rPr>
        <w:t>2016 NASPA Annual Conference Programs.</w:t>
      </w:r>
    </w:p>
    <w:p>
      <w:pPr>
        <w:spacing w:before="0"/>
        <w:ind w:left="159" w:right="0" w:firstLine="0"/>
        <w:jc w:val="left"/>
        <w:rPr>
          <w:i/>
          <w:sz w:val="24"/>
        </w:rPr>
      </w:pPr>
      <w:r>
        <w:rPr>
          <w:spacing w:val="-3"/>
          <w:sz w:val="24"/>
        </w:rPr>
        <w:t>Reviewer, </w:t>
      </w:r>
      <w:r>
        <w:rPr>
          <w:i/>
          <w:sz w:val="24"/>
        </w:rPr>
        <w:t>24th SPR Annual </w:t>
      </w:r>
      <w:r>
        <w:rPr>
          <w:i/>
          <w:spacing w:val="-3"/>
          <w:sz w:val="24"/>
        </w:rPr>
        <w:t>Meeting</w:t>
      </w:r>
      <w:r>
        <w:rPr>
          <w:i/>
          <w:spacing w:val="-26"/>
          <w:sz w:val="24"/>
        </w:rPr>
        <w:t> </w:t>
      </w:r>
      <w:r>
        <w:rPr>
          <w:i/>
          <w:spacing w:val="-3"/>
          <w:sz w:val="24"/>
        </w:rPr>
        <w:t>Programs.</w:t>
      </w:r>
    </w:p>
    <w:p>
      <w:pPr>
        <w:spacing w:before="0"/>
        <w:ind w:left="159" w:right="0" w:firstLine="0"/>
        <w:jc w:val="left"/>
        <w:rPr>
          <w:i/>
          <w:sz w:val="24"/>
        </w:rPr>
      </w:pPr>
      <w:r>
        <w:rPr>
          <w:spacing w:val="-3"/>
          <w:sz w:val="24"/>
        </w:rPr>
        <w:t>Reviewer, </w:t>
      </w:r>
      <w:r>
        <w:rPr>
          <w:i/>
          <w:sz w:val="24"/>
        </w:rPr>
        <w:t>25th SPR Annual </w:t>
      </w:r>
      <w:r>
        <w:rPr>
          <w:i/>
          <w:spacing w:val="-3"/>
          <w:sz w:val="24"/>
        </w:rPr>
        <w:t>Meeting</w:t>
      </w:r>
      <w:r>
        <w:rPr>
          <w:i/>
          <w:spacing w:val="-26"/>
          <w:sz w:val="24"/>
        </w:rPr>
        <w:t> </w:t>
      </w:r>
      <w:r>
        <w:rPr>
          <w:i/>
          <w:spacing w:val="-3"/>
          <w:sz w:val="24"/>
        </w:rPr>
        <w:t>Programs.</w:t>
      </w:r>
    </w:p>
    <w:p>
      <w:pPr>
        <w:spacing w:after="0"/>
        <w:jc w:val="left"/>
        <w:rPr>
          <w:sz w:val="24"/>
        </w:rPr>
        <w:sectPr>
          <w:footerReference w:type="default" r:id="rId28"/>
          <w:pgSz w:w="12240" w:h="15840"/>
          <w:pgMar w:footer="1293" w:header="729" w:top="1120" w:bottom="1480" w:left="1640" w:right="1680"/>
        </w:sectPr>
      </w:pPr>
    </w:p>
    <w:p>
      <w:pPr>
        <w:spacing w:before="100"/>
        <w:ind w:left="160" w:right="0" w:firstLine="0"/>
        <w:jc w:val="left"/>
        <w:rPr>
          <w:i/>
          <w:sz w:val="24"/>
        </w:rPr>
      </w:pPr>
      <w:r>
        <w:rPr>
          <w:sz w:val="24"/>
        </w:rPr>
        <w:t>Reviewer, </w:t>
      </w:r>
      <w:r>
        <w:rPr>
          <w:i/>
          <w:sz w:val="24"/>
        </w:rPr>
        <w:t>26th SPR Annual Meeting Programs.</w:t>
      </w:r>
    </w:p>
    <w:p>
      <w:pPr>
        <w:spacing w:before="0"/>
        <w:ind w:left="159" w:right="42" w:firstLine="0"/>
        <w:jc w:val="left"/>
        <w:rPr>
          <w:i/>
          <w:sz w:val="24"/>
        </w:rPr>
      </w:pPr>
      <w:r>
        <w:rPr>
          <w:sz w:val="24"/>
        </w:rPr>
        <w:t>Reviewer, </w:t>
      </w:r>
      <w:r>
        <w:rPr>
          <w:i/>
          <w:sz w:val="24"/>
        </w:rPr>
        <w:t>Substance Abuse and Mental Health Services Administration (SAMHSA), Sober Truth on Preventing Underage Drinking (STOP) Act Grant FOA (SP-16-007), 2016.</w:t>
      </w:r>
    </w:p>
    <w:p>
      <w:pPr>
        <w:spacing w:before="0"/>
        <w:ind w:left="159" w:right="0" w:firstLine="0"/>
        <w:jc w:val="left"/>
        <w:rPr>
          <w:i/>
          <w:sz w:val="24"/>
        </w:rPr>
      </w:pPr>
      <w:r>
        <w:rPr>
          <w:i/>
          <w:sz w:val="24"/>
        </w:rPr>
        <w:t>Reviewer, Office of the Assistant Secretary for Health (OASH), Empowered Communities for a Healthier Nation Initiative (FY17ECI), 2017.</w:t>
      </w:r>
    </w:p>
    <w:p>
      <w:pPr>
        <w:spacing w:before="0"/>
        <w:ind w:left="159" w:right="42" w:firstLine="0"/>
        <w:jc w:val="left"/>
        <w:rPr>
          <w:i/>
          <w:sz w:val="24"/>
        </w:rPr>
      </w:pPr>
      <w:r>
        <w:rPr>
          <w:sz w:val="24"/>
        </w:rPr>
        <w:t>Reviewer, </w:t>
      </w:r>
      <w:r>
        <w:rPr>
          <w:i/>
          <w:sz w:val="24"/>
        </w:rPr>
        <w:t>Substance Abuse and Mental Health Services Administration (SAMHSA), Screening, Brief Intervention, and Referral to Treatment (SBIRT) FOA (TI-18-007), 2018. </w:t>
      </w:r>
      <w:r>
        <w:rPr>
          <w:sz w:val="24"/>
        </w:rPr>
        <w:t>Reviewer, </w:t>
      </w:r>
      <w:r>
        <w:rPr>
          <w:i/>
          <w:sz w:val="24"/>
        </w:rPr>
        <w:t>Substance Abuse and Mental Health Services Administration (SAMHSA), Sober Truth on Preventing Underage Drinking (STOP) Act Grant FOA (SP-19-003), 2019.</w:t>
      </w:r>
    </w:p>
    <w:p>
      <w:pPr>
        <w:spacing w:before="0"/>
        <w:ind w:left="159" w:right="0" w:firstLine="0"/>
        <w:jc w:val="left"/>
        <w:rPr>
          <w:sz w:val="24"/>
        </w:rPr>
      </w:pPr>
      <w:r>
        <w:rPr>
          <w:spacing w:val="-3"/>
          <w:sz w:val="24"/>
        </w:rPr>
        <w:t>Reviewer, </w:t>
      </w:r>
      <w:r>
        <w:rPr>
          <w:i/>
          <w:sz w:val="24"/>
        </w:rPr>
        <w:t>Substance Abuse and </w:t>
      </w:r>
      <w:r>
        <w:rPr>
          <w:i/>
          <w:spacing w:val="-3"/>
          <w:sz w:val="24"/>
        </w:rPr>
        <w:t>Mental Health Services Administration (SAMHSA), </w:t>
      </w:r>
      <w:r>
        <w:rPr>
          <w:i/>
          <w:sz w:val="24"/>
        </w:rPr>
        <w:t>Drug- </w:t>
      </w:r>
      <w:r>
        <w:rPr>
          <w:i/>
          <w:spacing w:val="-3"/>
          <w:sz w:val="24"/>
        </w:rPr>
        <w:t>Free Communities Support Program </w:t>
      </w:r>
      <w:r>
        <w:rPr>
          <w:i/>
          <w:sz w:val="24"/>
        </w:rPr>
        <w:t>(DFC </w:t>
      </w:r>
      <w:r>
        <w:rPr>
          <w:i/>
          <w:spacing w:val="-3"/>
          <w:sz w:val="24"/>
        </w:rPr>
        <w:t>SP-19-005), </w:t>
      </w:r>
      <w:r>
        <w:rPr>
          <w:i/>
          <w:sz w:val="24"/>
        </w:rPr>
        <w:t>2019</w:t>
      </w:r>
      <w:r>
        <w:rPr>
          <w:sz w:val="24"/>
        </w:rPr>
        <w:t>.</w:t>
      </w:r>
    </w:p>
    <w:sectPr>
      <w:footerReference w:type="default" r:id="rId29"/>
      <w:pgSz w:w="12240" w:h="15840"/>
      <w:pgMar w:footer="1293" w:header="729" w:top="1120" w:bottom="1480" w:left="164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imesNewRomanPS-BoldItalicMT">
    <w:altName w:val="TimesNewRomanPS-BoldItalicMT"/>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716.346619pt;width:127.85pt;height:29.1pt;mso-position-horizontal-relative:page;mso-position-vertical-relative:page;z-index:-18280" type="#_x0000_t202" filled="false" stroked="false">
          <v:textbox inset="0,0,0,0">
            <w:txbxContent>
              <w:p>
                <w:pPr>
                  <w:pStyle w:val="BodyText"/>
                  <w:spacing w:before="10"/>
                  <w:ind w:left="20"/>
                </w:pPr>
                <w:r>
                  <w:rPr>
                    <w:spacing w:val="-3"/>
                  </w:rPr>
                  <w:t>McCabe Curriculum </w:t>
                </w:r>
                <w:r>
                  <w:rPr>
                    <w:spacing w:val="-5"/>
                  </w:rPr>
                  <w:t>Vitae </w:t>
                </w:r>
                <w:r>
                  <w:rPr>
                    <w:spacing w:val="-3"/>
                  </w:rPr>
                  <w:t>Page </w:t>
                </w:r>
                <w:r>
                  <w:rPr/>
                  <w:t>1</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716.346619pt;width:127.85pt;height:29.1pt;mso-position-horizontal-relative:page;mso-position-vertical-relative:page;z-index:-18064" type="#_x0000_t202" filled="false" stroked="false">
          <v:textbox inset="0,0,0,0">
            <w:txbxContent>
              <w:p>
                <w:pPr>
                  <w:pStyle w:val="BodyText"/>
                  <w:spacing w:before="10"/>
                  <w:ind w:left="20"/>
                </w:pPr>
                <w:r>
                  <w:rPr>
                    <w:spacing w:val="-3"/>
                  </w:rPr>
                  <w:t>McCabe Curriculum </w:t>
                </w:r>
                <w:r>
                  <w:rPr>
                    <w:spacing w:val="-5"/>
                  </w:rPr>
                  <w:t>Vitae </w:t>
                </w:r>
                <w:r>
                  <w:rPr>
                    <w:spacing w:val="-3"/>
                  </w:rPr>
                  <w:t>Page </w:t>
                </w:r>
                <w:r>
                  <w:rPr/>
                  <w:t>10</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716.346619pt;width:127.85pt;height:29.1pt;mso-position-horizontal-relative:page;mso-position-vertical-relative:page;z-index:-18040" type="#_x0000_t202" filled="false" stroked="false">
          <v:textbox inset="0,0,0,0">
            <w:txbxContent>
              <w:p>
                <w:pPr>
                  <w:pStyle w:val="BodyText"/>
                  <w:spacing w:before="10"/>
                  <w:ind w:left="20"/>
                </w:pPr>
                <w:r>
                  <w:rPr>
                    <w:spacing w:val="-3"/>
                  </w:rPr>
                  <w:t>McCabe Curriculum </w:t>
                </w:r>
                <w:r>
                  <w:rPr>
                    <w:spacing w:val="-5"/>
                  </w:rPr>
                  <w:t>Vitae </w:t>
                </w:r>
                <w:r>
                  <w:rPr>
                    <w:spacing w:val="-3"/>
                  </w:rPr>
                  <w:t>Page </w:t>
                </w:r>
                <w:r>
                  <w:rPr/>
                  <w:t>11</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716.346619pt;width:127.85pt;height:29.1pt;mso-position-horizontal-relative:page;mso-position-vertical-relative:page;z-index:-18016" type="#_x0000_t202" filled="false" stroked="false">
          <v:textbox inset="0,0,0,0">
            <w:txbxContent>
              <w:p>
                <w:pPr>
                  <w:pStyle w:val="BodyText"/>
                  <w:spacing w:before="10"/>
                  <w:ind w:left="20"/>
                </w:pPr>
                <w:r>
                  <w:rPr>
                    <w:spacing w:val="-3"/>
                  </w:rPr>
                  <w:t>McCabe Curriculum </w:t>
                </w:r>
                <w:r>
                  <w:rPr>
                    <w:spacing w:val="-5"/>
                  </w:rPr>
                  <w:t>Vitae </w:t>
                </w:r>
                <w:r>
                  <w:rPr>
                    <w:spacing w:val="-3"/>
                  </w:rPr>
                  <w:t>Page </w:t>
                </w:r>
                <w:r>
                  <w:rPr/>
                  <w:t>12</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716.346619pt;width:127.85pt;height:29.1pt;mso-position-horizontal-relative:page;mso-position-vertical-relative:page;z-index:-17992" type="#_x0000_t202" filled="false" stroked="false">
          <v:textbox inset="0,0,0,0">
            <w:txbxContent>
              <w:p>
                <w:pPr>
                  <w:pStyle w:val="BodyText"/>
                  <w:spacing w:before="10"/>
                  <w:ind w:left="20"/>
                </w:pPr>
                <w:r>
                  <w:rPr>
                    <w:spacing w:val="-3"/>
                  </w:rPr>
                  <w:t>McCabe Curriculum </w:t>
                </w:r>
                <w:r>
                  <w:rPr>
                    <w:spacing w:val="-5"/>
                  </w:rPr>
                  <w:t>Vitae </w:t>
                </w:r>
                <w:r>
                  <w:rPr>
                    <w:spacing w:val="-3"/>
                  </w:rPr>
                  <w:t>Page </w:t>
                </w:r>
                <w:r>
                  <w:rPr/>
                  <w:t>13</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716.346619pt;width:127.85pt;height:29.1pt;mso-position-horizontal-relative:page;mso-position-vertical-relative:page;z-index:-17968" type="#_x0000_t202" filled="false" stroked="false">
          <v:textbox inset="0,0,0,0">
            <w:txbxContent>
              <w:p>
                <w:pPr>
                  <w:pStyle w:val="BodyText"/>
                  <w:spacing w:before="10"/>
                  <w:ind w:left="20"/>
                </w:pPr>
                <w:r>
                  <w:rPr>
                    <w:spacing w:val="-3"/>
                  </w:rPr>
                  <w:t>McCabe Curriculum </w:t>
                </w:r>
                <w:r>
                  <w:rPr>
                    <w:spacing w:val="-5"/>
                  </w:rPr>
                  <w:t>Vitae </w:t>
                </w:r>
                <w:r>
                  <w:rPr>
                    <w:spacing w:val="-3"/>
                  </w:rPr>
                  <w:t>Page </w:t>
                </w:r>
                <w:r>
                  <w:rPr/>
                  <w:t>14</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716.346619pt;width:127.85pt;height:29.1pt;mso-position-horizontal-relative:page;mso-position-vertical-relative:page;z-index:-17944" type="#_x0000_t202" filled="false" stroked="false">
          <v:textbox inset="0,0,0,0">
            <w:txbxContent>
              <w:p>
                <w:pPr>
                  <w:pStyle w:val="BodyText"/>
                  <w:spacing w:before="10"/>
                  <w:ind w:left="20"/>
                </w:pPr>
                <w:r>
                  <w:rPr>
                    <w:spacing w:val="-3"/>
                  </w:rPr>
                  <w:t>McCabe Curriculum </w:t>
                </w:r>
                <w:r>
                  <w:rPr>
                    <w:spacing w:val="-5"/>
                  </w:rPr>
                  <w:t>Vitae </w:t>
                </w:r>
                <w:r>
                  <w:rPr>
                    <w:spacing w:val="-3"/>
                  </w:rPr>
                  <w:t>Page </w:t>
                </w:r>
                <w:r>
                  <w:rPr/>
                  <w:t>15</w:t>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716.346619pt;width:127.85pt;height:29.1pt;mso-position-horizontal-relative:page;mso-position-vertical-relative:page;z-index:-17920" type="#_x0000_t202" filled="false" stroked="false">
          <v:textbox inset="0,0,0,0">
            <w:txbxContent>
              <w:p>
                <w:pPr>
                  <w:pStyle w:val="BodyText"/>
                  <w:spacing w:before="10"/>
                  <w:ind w:left="20"/>
                </w:pPr>
                <w:r>
                  <w:rPr>
                    <w:spacing w:val="-3"/>
                  </w:rPr>
                  <w:t>McCabe Curriculum </w:t>
                </w:r>
                <w:r>
                  <w:rPr>
                    <w:spacing w:val="-5"/>
                  </w:rPr>
                  <w:t>Vitae </w:t>
                </w:r>
                <w:r>
                  <w:rPr>
                    <w:spacing w:val="-3"/>
                  </w:rPr>
                  <w:t>Page </w:t>
                </w:r>
                <w:r>
                  <w:rPr/>
                  <w:t>16</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716.346619pt;width:127.85pt;height:29.1pt;mso-position-horizontal-relative:page;mso-position-vertical-relative:page;z-index:-17896" type="#_x0000_t202" filled="false" stroked="false">
          <v:textbox inset="0,0,0,0">
            <w:txbxContent>
              <w:p>
                <w:pPr>
                  <w:pStyle w:val="BodyText"/>
                  <w:spacing w:before="10"/>
                  <w:ind w:left="20"/>
                </w:pPr>
                <w:r>
                  <w:rPr>
                    <w:spacing w:val="-3"/>
                  </w:rPr>
                  <w:t>McCabe Curriculum </w:t>
                </w:r>
                <w:r>
                  <w:rPr>
                    <w:spacing w:val="-5"/>
                  </w:rPr>
                  <w:t>Vitae </w:t>
                </w:r>
                <w:r>
                  <w:rPr>
                    <w:spacing w:val="-3"/>
                  </w:rPr>
                  <w:t>Page </w:t>
                </w:r>
                <w:r>
                  <w:rPr/>
                  <w:t>17</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716.346619pt;width:127.85pt;height:29.1pt;mso-position-horizontal-relative:page;mso-position-vertical-relative:page;z-index:-18256" type="#_x0000_t202" filled="false" stroked="false">
          <v:textbox inset="0,0,0,0">
            <w:txbxContent>
              <w:p>
                <w:pPr>
                  <w:pStyle w:val="BodyText"/>
                  <w:spacing w:before="10"/>
                  <w:ind w:left="20"/>
                </w:pPr>
                <w:r>
                  <w:rPr>
                    <w:spacing w:val="-3"/>
                  </w:rPr>
                  <w:t>McCabe Curriculum </w:t>
                </w:r>
                <w:r>
                  <w:rPr>
                    <w:spacing w:val="-5"/>
                  </w:rPr>
                  <w:t>Vitae </w:t>
                </w:r>
                <w:r>
                  <w:rPr>
                    <w:spacing w:val="-3"/>
                  </w:rPr>
                  <w:t>Page </w:t>
                </w:r>
                <w:r>
                  <w:rPr/>
                  <w:t>2</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716.346619pt;width:127.85pt;height:29.1pt;mso-position-horizontal-relative:page;mso-position-vertical-relative:page;z-index:-18232" type="#_x0000_t202" filled="false" stroked="false">
          <v:textbox inset="0,0,0,0">
            <w:txbxContent>
              <w:p>
                <w:pPr>
                  <w:pStyle w:val="BodyText"/>
                  <w:spacing w:before="10"/>
                  <w:ind w:left="20"/>
                </w:pPr>
                <w:r>
                  <w:rPr>
                    <w:spacing w:val="-3"/>
                  </w:rPr>
                  <w:t>McCabe Curriculum </w:t>
                </w:r>
                <w:r>
                  <w:rPr>
                    <w:spacing w:val="-5"/>
                  </w:rPr>
                  <w:t>Vitae </w:t>
                </w:r>
                <w:r>
                  <w:rPr>
                    <w:spacing w:val="-3"/>
                  </w:rPr>
                  <w:t>Page </w:t>
                </w:r>
                <w:r>
                  <w:rPr/>
                  <w:t>3</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716.346619pt;width:127.85pt;height:29.1pt;mso-position-horizontal-relative:page;mso-position-vertical-relative:page;z-index:-18208" type="#_x0000_t202" filled="false" stroked="false">
          <v:textbox inset="0,0,0,0">
            <w:txbxContent>
              <w:p>
                <w:pPr>
                  <w:pStyle w:val="BodyText"/>
                  <w:spacing w:before="10"/>
                  <w:ind w:left="20"/>
                </w:pPr>
                <w:r>
                  <w:rPr>
                    <w:spacing w:val="-3"/>
                  </w:rPr>
                  <w:t>McCabe Curriculum </w:t>
                </w:r>
                <w:r>
                  <w:rPr>
                    <w:spacing w:val="-5"/>
                  </w:rPr>
                  <w:t>Vitae </w:t>
                </w:r>
                <w:r>
                  <w:rPr>
                    <w:spacing w:val="-3"/>
                  </w:rPr>
                  <w:t>Page </w:t>
                </w:r>
                <w:r>
                  <w:rPr/>
                  <w:t>4</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716.346619pt;width:127.85pt;height:29.1pt;mso-position-horizontal-relative:page;mso-position-vertical-relative:page;z-index:-18184" type="#_x0000_t202" filled="false" stroked="false">
          <v:textbox inset="0,0,0,0">
            <w:txbxContent>
              <w:p>
                <w:pPr>
                  <w:pStyle w:val="BodyText"/>
                  <w:spacing w:before="10"/>
                  <w:ind w:left="20"/>
                </w:pPr>
                <w:r>
                  <w:rPr>
                    <w:spacing w:val="-3"/>
                  </w:rPr>
                  <w:t>McCabe Curriculum </w:t>
                </w:r>
                <w:r>
                  <w:rPr>
                    <w:spacing w:val="-5"/>
                  </w:rPr>
                  <w:t>Vitae </w:t>
                </w:r>
                <w:r>
                  <w:rPr>
                    <w:spacing w:val="-3"/>
                  </w:rPr>
                  <w:t>Page </w:t>
                </w:r>
                <w:r>
                  <w:rPr/>
                  <w:t>5</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716.346619pt;width:127.85pt;height:29.1pt;mso-position-horizontal-relative:page;mso-position-vertical-relative:page;z-index:-18160" type="#_x0000_t202" filled="false" stroked="false">
          <v:textbox inset="0,0,0,0">
            <w:txbxContent>
              <w:p>
                <w:pPr>
                  <w:pStyle w:val="BodyText"/>
                  <w:spacing w:before="10"/>
                  <w:ind w:left="20"/>
                </w:pPr>
                <w:r>
                  <w:rPr>
                    <w:spacing w:val="-3"/>
                  </w:rPr>
                  <w:t>McCabe Curriculum </w:t>
                </w:r>
                <w:r>
                  <w:rPr>
                    <w:spacing w:val="-5"/>
                  </w:rPr>
                  <w:t>Vitae </w:t>
                </w:r>
                <w:r>
                  <w:rPr>
                    <w:spacing w:val="-3"/>
                  </w:rPr>
                  <w:t>Page </w:t>
                </w:r>
                <w:r>
                  <w:rPr/>
                  <w:t>6</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716.346619pt;width:127.85pt;height:29.1pt;mso-position-horizontal-relative:page;mso-position-vertical-relative:page;z-index:-18136" type="#_x0000_t202" filled="false" stroked="false">
          <v:textbox inset="0,0,0,0">
            <w:txbxContent>
              <w:p>
                <w:pPr>
                  <w:pStyle w:val="BodyText"/>
                  <w:spacing w:before="10"/>
                  <w:ind w:left="20"/>
                </w:pPr>
                <w:r>
                  <w:rPr>
                    <w:spacing w:val="-3"/>
                  </w:rPr>
                  <w:t>McCabe Curriculum </w:t>
                </w:r>
                <w:r>
                  <w:rPr>
                    <w:spacing w:val="-5"/>
                  </w:rPr>
                  <w:t>Vitae </w:t>
                </w:r>
                <w:r>
                  <w:rPr>
                    <w:spacing w:val="-3"/>
                  </w:rPr>
                  <w:t>Page </w:t>
                </w:r>
                <w:r>
                  <w:rPr/>
                  <w:t>7</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716.346619pt;width:127.85pt;height:29.1pt;mso-position-horizontal-relative:page;mso-position-vertical-relative:page;z-index:-18112" type="#_x0000_t202" filled="false" stroked="false">
          <v:textbox inset="0,0,0,0">
            <w:txbxContent>
              <w:p>
                <w:pPr>
                  <w:pStyle w:val="BodyText"/>
                  <w:spacing w:before="10"/>
                  <w:ind w:left="20"/>
                </w:pPr>
                <w:r>
                  <w:rPr>
                    <w:spacing w:val="-3"/>
                  </w:rPr>
                  <w:t>McCabe Curriculum </w:t>
                </w:r>
                <w:r>
                  <w:rPr>
                    <w:spacing w:val="-5"/>
                  </w:rPr>
                  <w:t>Vitae </w:t>
                </w:r>
                <w:r>
                  <w:rPr>
                    <w:spacing w:val="-3"/>
                  </w:rPr>
                  <w:t>Page </w:t>
                </w:r>
                <w:r>
                  <w:rPr/>
                  <w:t>8</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716.346619pt;width:127.85pt;height:29.1pt;mso-position-horizontal-relative:page;mso-position-vertical-relative:page;z-index:-18088" type="#_x0000_t202" filled="false" stroked="false">
          <v:textbox inset="0,0,0,0">
            <w:txbxContent>
              <w:p>
                <w:pPr>
                  <w:pStyle w:val="BodyText"/>
                  <w:spacing w:before="10"/>
                  <w:ind w:left="20"/>
                </w:pPr>
                <w:r>
                  <w:rPr>
                    <w:spacing w:val="-3"/>
                  </w:rPr>
                  <w:t>McCabe Curriculum </w:t>
                </w:r>
                <w:r>
                  <w:rPr>
                    <w:spacing w:val="-5"/>
                  </w:rPr>
                  <w:t>Vitae </w:t>
                </w:r>
                <w:r>
                  <w:rPr>
                    <w:spacing w:val="-3"/>
                  </w:rPr>
                  <w:t>Page </w:t>
                </w:r>
                <w:r>
                  <w:rPr/>
                  <w:t>9</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22.359985pt;margin-top:35.46664pt;width:101.55pt;height:15.3pt;mso-position-horizontal-relative:page;mso-position-vertical-relative:page;z-index:-18304" type="#_x0000_t202" filled="false" stroked="false">
          <v:textbox inset="0,0,0,0">
            <w:txbxContent>
              <w:p>
                <w:pPr>
                  <w:pStyle w:val="BodyText"/>
                  <w:spacing w:before="10"/>
                  <w:ind w:left="20"/>
                </w:pPr>
                <w:r>
                  <w:rPr/>
                  <w:t>Brian E. McCabe </w:t>
                </w:r>
                <w:r>
                  <w:rPr/>
                  <w:fldChar w:fldCharType="begin"/>
                </w:r>
                <w:r>
                  <w:rPr/>
                  <w:instrText> PAGE </w:instrText>
                </w:r>
                <w:r>
                  <w:rPr/>
                  <w:fldChar w:fldCharType="separate"/>
                </w:r>
                <w:r>
                  <w:rPr/>
                  <w:t>10</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3"/>
      <w:numFmt w:val="upperLetter"/>
      <w:lvlText w:val="%1."/>
      <w:lvlJc w:val="left"/>
      <w:pPr>
        <w:ind w:left="880" w:hanging="274"/>
        <w:jc w:val="left"/>
      </w:pPr>
      <w:rPr>
        <w:rFonts w:hint="default" w:ascii="Times New Roman" w:hAnsi="Times New Roman" w:eastAsia="Times New Roman" w:cs="Times New Roman"/>
        <w:w w:val="99"/>
        <w:sz w:val="22"/>
        <w:szCs w:val="22"/>
        <w:lang w:val="en-us" w:eastAsia="en-us" w:bidi="en-us"/>
      </w:rPr>
    </w:lvl>
    <w:lvl w:ilvl="1">
      <w:start w:val="0"/>
      <w:numFmt w:val="bullet"/>
      <w:lvlText w:val="•"/>
      <w:lvlJc w:val="left"/>
      <w:pPr>
        <w:ind w:left="1684" w:hanging="274"/>
      </w:pPr>
      <w:rPr>
        <w:rFonts w:hint="default"/>
        <w:lang w:val="en-us" w:eastAsia="en-us" w:bidi="en-us"/>
      </w:rPr>
    </w:lvl>
    <w:lvl w:ilvl="2">
      <w:start w:val="0"/>
      <w:numFmt w:val="bullet"/>
      <w:lvlText w:val="•"/>
      <w:lvlJc w:val="left"/>
      <w:pPr>
        <w:ind w:left="2488" w:hanging="274"/>
      </w:pPr>
      <w:rPr>
        <w:rFonts w:hint="default"/>
        <w:lang w:val="en-us" w:eastAsia="en-us" w:bidi="en-us"/>
      </w:rPr>
    </w:lvl>
    <w:lvl w:ilvl="3">
      <w:start w:val="0"/>
      <w:numFmt w:val="bullet"/>
      <w:lvlText w:val="•"/>
      <w:lvlJc w:val="left"/>
      <w:pPr>
        <w:ind w:left="3292" w:hanging="274"/>
      </w:pPr>
      <w:rPr>
        <w:rFonts w:hint="default"/>
        <w:lang w:val="en-us" w:eastAsia="en-us" w:bidi="en-us"/>
      </w:rPr>
    </w:lvl>
    <w:lvl w:ilvl="4">
      <w:start w:val="0"/>
      <w:numFmt w:val="bullet"/>
      <w:lvlText w:val="•"/>
      <w:lvlJc w:val="left"/>
      <w:pPr>
        <w:ind w:left="4096" w:hanging="274"/>
      </w:pPr>
      <w:rPr>
        <w:rFonts w:hint="default"/>
        <w:lang w:val="en-us" w:eastAsia="en-us" w:bidi="en-us"/>
      </w:rPr>
    </w:lvl>
    <w:lvl w:ilvl="5">
      <w:start w:val="0"/>
      <w:numFmt w:val="bullet"/>
      <w:lvlText w:val="•"/>
      <w:lvlJc w:val="left"/>
      <w:pPr>
        <w:ind w:left="4900" w:hanging="274"/>
      </w:pPr>
      <w:rPr>
        <w:rFonts w:hint="default"/>
        <w:lang w:val="en-us" w:eastAsia="en-us" w:bidi="en-us"/>
      </w:rPr>
    </w:lvl>
    <w:lvl w:ilvl="6">
      <w:start w:val="0"/>
      <w:numFmt w:val="bullet"/>
      <w:lvlText w:val="•"/>
      <w:lvlJc w:val="left"/>
      <w:pPr>
        <w:ind w:left="5704" w:hanging="274"/>
      </w:pPr>
      <w:rPr>
        <w:rFonts w:hint="default"/>
        <w:lang w:val="en-us" w:eastAsia="en-us" w:bidi="en-us"/>
      </w:rPr>
    </w:lvl>
    <w:lvl w:ilvl="7">
      <w:start w:val="0"/>
      <w:numFmt w:val="bullet"/>
      <w:lvlText w:val="•"/>
      <w:lvlJc w:val="left"/>
      <w:pPr>
        <w:ind w:left="6508" w:hanging="274"/>
      </w:pPr>
      <w:rPr>
        <w:rFonts w:hint="default"/>
        <w:lang w:val="en-us" w:eastAsia="en-us" w:bidi="en-us"/>
      </w:rPr>
    </w:lvl>
    <w:lvl w:ilvl="8">
      <w:start w:val="0"/>
      <w:numFmt w:val="bullet"/>
      <w:lvlText w:val="•"/>
      <w:lvlJc w:val="left"/>
      <w:pPr>
        <w:ind w:left="7312" w:hanging="274"/>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ind w:left="159"/>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ind w:left="880" w:right="386"/>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ind w:left="50"/>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bem0040@auburn.edu" TargetMode="Externa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hyperlink" Target="http://dx.doi.org/10.1016/j.addbeh.2017.06.023" TargetMode="External"/><Relationship Id="rId11" Type="http://schemas.openxmlformats.org/officeDocument/2006/relationships/footer" Target="footer4.xml"/><Relationship Id="rId12" Type="http://schemas.openxmlformats.org/officeDocument/2006/relationships/hyperlink" Target="http://dx.doi.org/10.1016/j.whi.2017.02.005" TargetMode="External"/><Relationship Id="rId13" Type="http://schemas.openxmlformats.org/officeDocument/2006/relationships/hyperlink" Target="http://dx.doi.org/10.1016/j.jsat.2016.08.005" TargetMode="External"/><Relationship Id="rId14" Type="http://schemas.openxmlformats.org/officeDocument/2006/relationships/footer" Target="footer5.xml"/><Relationship Id="rId15" Type="http://schemas.openxmlformats.org/officeDocument/2006/relationships/hyperlink" Target="http://dx.doi.org/10.1016/j.outlook.2015.10.003" TargetMode="External"/><Relationship Id="rId16" Type="http://schemas.openxmlformats.org/officeDocument/2006/relationships/hyperlink" Target="http://dx.doi.org/10.1037/cdp0000077" TargetMode="External"/><Relationship Id="rId17" Type="http://schemas.openxmlformats.org/officeDocument/2006/relationships/hyperlink" Target="http://dx.doi.org/10.1016/j.addbeh.2013.11.026" TargetMode="External"/><Relationship Id="rId18" Type="http://schemas.openxmlformats.org/officeDocument/2006/relationships/footer" Target="footer6.xml"/><Relationship Id="rId19" Type="http://schemas.openxmlformats.org/officeDocument/2006/relationships/footer" Target="footer7.xml"/><Relationship Id="rId20" Type="http://schemas.openxmlformats.org/officeDocument/2006/relationships/footer" Target="footer8.xml"/><Relationship Id="rId21" Type="http://schemas.openxmlformats.org/officeDocument/2006/relationships/footer" Target="footer9.xml"/><Relationship Id="rId22" Type="http://schemas.openxmlformats.org/officeDocument/2006/relationships/footer" Target="footer10.xml"/><Relationship Id="rId23" Type="http://schemas.openxmlformats.org/officeDocument/2006/relationships/footer" Target="footer11.xml"/><Relationship Id="rId24" Type="http://schemas.openxmlformats.org/officeDocument/2006/relationships/footer" Target="footer12.xml"/><Relationship Id="rId25" Type="http://schemas.openxmlformats.org/officeDocument/2006/relationships/footer" Target="footer13.xml"/><Relationship Id="rId26" Type="http://schemas.openxmlformats.org/officeDocument/2006/relationships/footer" Target="footer14.xml"/><Relationship Id="rId27" Type="http://schemas.openxmlformats.org/officeDocument/2006/relationships/footer" Target="footer15.xml"/><Relationship Id="rId28" Type="http://schemas.openxmlformats.org/officeDocument/2006/relationships/footer" Target="footer16.xml"/><Relationship Id="rId29" Type="http://schemas.openxmlformats.org/officeDocument/2006/relationships/footer" Target="footer17.xml"/><Relationship Id="rId3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 Affairs</dc:creator>
  <dc:title>UNIVERSITY OF MIAMI</dc:title>
  <dcterms:created xsi:type="dcterms:W3CDTF">2019-10-22T18:48:46Z</dcterms:created>
  <dcterms:modified xsi:type="dcterms:W3CDTF">2019-10-22T18:48:46Z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2019-10-18T00:00:00Z</vt:filetime>
  </property>
  <property fmtid="{D5CDD505-2E9C-101B-9397-08002B2CF9AE}" pid="3" name="Creator">
    <vt:lpwstr>Acrobat PDFMaker 15 for Word</vt:lpwstr>
  </property>
  <property fmtid="{D5CDD505-2E9C-101B-9397-08002B2CF9AE}" pid="4" name="LastSaved">
    <vt:filetime>2019-10-22T00:00:00Z</vt:filetime>
  </property>
</Properties>
</file>