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23D9" w14:textId="585B9CCE" w:rsidR="00AC7B96" w:rsidRPr="00586F71" w:rsidRDefault="5ABCF045" w:rsidP="00AC7B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 w:themeColor="text1"/>
          <w:sz w:val="24"/>
          <w:szCs w:val="24"/>
        </w:rPr>
        <w:t>David T. Marshall, Ph.D.</w:t>
      </w:r>
    </w:p>
    <w:p w14:paraId="7CCD04E2" w14:textId="111F8A12" w:rsidR="00AC7B96" w:rsidRPr="00586F71" w:rsidRDefault="009D5374" w:rsidP="00AC7B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4084 Haley Center, Auburn University, Auburn, Alabama 36849</w:t>
      </w:r>
    </w:p>
    <w:p w14:paraId="4591E590" w14:textId="2DD58B5E" w:rsidR="00AC7B96" w:rsidRPr="00586F71" w:rsidRDefault="00000000" w:rsidP="00E115C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color w:val="0000FF"/>
          <w:sz w:val="24"/>
          <w:szCs w:val="24"/>
        </w:rPr>
      </w:pPr>
      <w:hyperlink r:id="rId6" w:history="1">
        <w:r w:rsidR="00E115C5" w:rsidRPr="00586F71">
          <w:rPr>
            <w:rStyle w:val="Hyperlink"/>
            <w:rFonts w:ascii="Garamond" w:hAnsi="Garamond" w:cs="Calibri"/>
            <w:sz w:val="24"/>
            <w:szCs w:val="24"/>
          </w:rPr>
          <w:t>dtm0023@auburn.edu</w:t>
        </w:r>
      </w:hyperlink>
      <w:r w:rsidR="00E115C5" w:rsidRPr="00586F71">
        <w:rPr>
          <w:rFonts w:ascii="Garamond" w:hAnsi="Garamond" w:cs="Calibri"/>
          <w:color w:val="0000FF"/>
          <w:sz w:val="24"/>
          <w:szCs w:val="24"/>
        </w:rPr>
        <w:t xml:space="preserve">    </w:t>
      </w:r>
      <w:r w:rsidR="00AC7B96" w:rsidRPr="00586F71">
        <w:rPr>
          <w:rFonts w:ascii="Garamond" w:hAnsi="Garamond" w:cs="Calibri"/>
          <w:color w:val="000000"/>
          <w:sz w:val="24"/>
          <w:szCs w:val="24"/>
        </w:rPr>
        <w:t>(</w:t>
      </w:r>
      <w:r w:rsidR="00B57204" w:rsidRPr="00586F71">
        <w:rPr>
          <w:rFonts w:ascii="Garamond" w:hAnsi="Garamond" w:cs="Calibri"/>
          <w:color w:val="000000"/>
          <w:sz w:val="24"/>
          <w:szCs w:val="24"/>
        </w:rPr>
        <w:t>334</w:t>
      </w:r>
      <w:r w:rsidR="00D044B0" w:rsidRPr="00586F71">
        <w:rPr>
          <w:rFonts w:ascii="Garamond" w:hAnsi="Garamond" w:cs="Calibri"/>
          <w:color w:val="000000"/>
          <w:sz w:val="24"/>
          <w:szCs w:val="24"/>
        </w:rPr>
        <w:t xml:space="preserve">) </w:t>
      </w:r>
      <w:r w:rsidR="00B57204" w:rsidRPr="00586F71">
        <w:rPr>
          <w:rFonts w:ascii="Garamond" w:hAnsi="Garamond" w:cs="Calibri"/>
          <w:color w:val="000000"/>
          <w:sz w:val="24"/>
          <w:szCs w:val="24"/>
        </w:rPr>
        <w:t>844-5038</w:t>
      </w:r>
    </w:p>
    <w:p w14:paraId="2F670B7C" w14:textId="77777777" w:rsidR="00A23D2A" w:rsidRPr="00586F71" w:rsidRDefault="00A23D2A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20FF1DF7" w14:textId="77777777" w:rsidR="00EA31C4" w:rsidRPr="00586F71" w:rsidRDefault="00E115C5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Education: </w:t>
      </w:r>
    </w:p>
    <w:p w14:paraId="1486FA1D" w14:textId="1935F58B" w:rsidR="00EA31C4" w:rsidRPr="00586F71" w:rsidRDefault="00EA31C4" w:rsidP="00EA31C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Virginia Commonwealth University: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Ph.D. in Educational Research and Evaluation, 2017</w:t>
      </w:r>
    </w:p>
    <w:p w14:paraId="6C3FF644" w14:textId="05AE8DEA" w:rsidR="00EA31C4" w:rsidRPr="00586F71" w:rsidRDefault="00EA31C4" w:rsidP="00EA31C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La Salle University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: M.A. in Secondary Education Curriculum and Instruction, 2012</w:t>
      </w:r>
    </w:p>
    <w:p w14:paraId="04FFB97D" w14:textId="77777777" w:rsidR="00EA31C4" w:rsidRPr="00586F71" w:rsidRDefault="00E115C5" w:rsidP="00EA31C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Virginia Tech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: M.A. in</w:t>
      </w:r>
      <w:r w:rsidR="00EA31C4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Instructional Design and Technology, 2009</w:t>
      </w:r>
      <w:r w:rsidR="00EA31C4" w:rsidRPr="00586F71">
        <w:rPr>
          <w:rFonts w:ascii="Garamond" w:hAnsi="Garamond" w:cs="Calibri,Bold"/>
          <w:bCs/>
          <w:color w:val="000000"/>
          <w:sz w:val="24"/>
          <w:szCs w:val="24"/>
        </w:rPr>
        <w:t>; B.A. in Political</w:t>
      </w:r>
    </w:p>
    <w:p w14:paraId="42CB953F" w14:textId="08BE3B90" w:rsidR="00AC7B96" w:rsidRPr="00586F71" w:rsidRDefault="00EA31C4" w:rsidP="00EA31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Science, minor in Psychology, 2002</w:t>
      </w:r>
    </w:p>
    <w:p w14:paraId="524C4038" w14:textId="06FFC020" w:rsidR="00AC7B96" w:rsidRPr="00586F71" w:rsidRDefault="00AC7B96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1BB8332E" w14:textId="2CC36FAA" w:rsidR="00E115C5" w:rsidRPr="00586F71" w:rsidRDefault="00E115C5" w:rsidP="00784E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University Work Experience: </w:t>
      </w:r>
    </w:p>
    <w:p w14:paraId="3AC968B1" w14:textId="1036289B" w:rsidR="0080761F" w:rsidRPr="00586F71" w:rsidRDefault="0080761F" w:rsidP="006944D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2020-present</w:t>
      </w:r>
      <w:r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i/>
          <w:color w:val="000000"/>
          <w:sz w:val="24"/>
          <w:szCs w:val="24"/>
        </w:rPr>
        <w:t>Auburn University</w:t>
      </w:r>
      <w:r w:rsidRPr="00586F71">
        <w:rPr>
          <w:rFonts w:ascii="Garamond" w:hAnsi="Garamond" w:cs="Calibri"/>
          <w:color w:val="000000"/>
          <w:sz w:val="24"/>
          <w:szCs w:val="24"/>
        </w:rPr>
        <w:t xml:space="preserve"> – Assistant Professor of Educational Research</w:t>
      </w:r>
    </w:p>
    <w:p w14:paraId="16A29345" w14:textId="357C90CF" w:rsidR="0076114C" w:rsidRPr="00586F71" w:rsidRDefault="0076114C" w:rsidP="006944D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2017-</w:t>
      </w:r>
      <w:r w:rsidR="0080761F" w:rsidRPr="00586F71">
        <w:rPr>
          <w:rFonts w:ascii="Garamond" w:hAnsi="Garamond" w:cs="Calibri"/>
          <w:color w:val="000000"/>
          <w:sz w:val="24"/>
          <w:szCs w:val="24"/>
        </w:rPr>
        <w:t>2020</w:t>
      </w:r>
      <w:r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i/>
          <w:iCs/>
          <w:color w:val="000000"/>
          <w:sz w:val="24"/>
          <w:szCs w:val="24"/>
        </w:rPr>
        <w:t>A</w:t>
      </w:r>
      <w:r w:rsidR="00E115C5" w:rsidRPr="00586F71">
        <w:rPr>
          <w:rFonts w:ascii="Garamond" w:hAnsi="Garamond" w:cs="Calibri"/>
          <w:i/>
          <w:iCs/>
          <w:color w:val="000000"/>
          <w:sz w:val="24"/>
          <w:szCs w:val="24"/>
        </w:rPr>
        <w:t>uburn University</w:t>
      </w:r>
      <w:r w:rsidR="00E115C5" w:rsidRPr="00586F71">
        <w:rPr>
          <w:rFonts w:ascii="Garamond" w:hAnsi="Garamond" w:cs="Calibri"/>
          <w:color w:val="000000"/>
          <w:sz w:val="24"/>
          <w:szCs w:val="24"/>
        </w:rPr>
        <w:t xml:space="preserve"> - </w:t>
      </w:r>
      <w:r w:rsidRPr="00586F71">
        <w:rPr>
          <w:rFonts w:ascii="Garamond" w:hAnsi="Garamond" w:cs="Calibri"/>
          <w:color w:val="000000"/>
          <w:sz w:val="24"/>
          <w:szCs w:val="24"/>
        </w:rPr>
        <w:t>Assistant Clinical Professor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 xml:space="preserve"> in Educational Research,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ab/>
      </w:r>
      <w:r w:rsidR="00E115C5" w:rsidRPr="00586F71">
        <w:rPr>
          <w:rFonts w:ascii="Garamond" w:hAnsi="Garamond" w:cs="Calibri"/>
          <w:color w:val="000000"/>
          <w:sz w:val="24"/>
          <w:szCs w:val="24"/>
        </w:rPr>
        <w:t>Methodology, and Assessment</w:t>
      </w:r>
      <w:r w:rsidRPr="00586F71">
        <w:rPr>
          <w:rFonts w:ascii="Garamond" w:hAnsi="Garamond" w:cs="Calibri"/>
          <w:color w:val="000000"/>
          <w:sz w:val="24"/>
          <w:szCs w:val="24"/>
        </w:rPr>
        <w:t xml:space="preserve"> </w:t>
      </w:r>
    </w:p>
    <w:p w14:paraId="3D8C2684" w14:textId="77777777" w:rsidR="00601183" w:rsidRDefault="00E115C5" w:rsidP="006011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2013-</w:t>
      </w:r>
      <w:r w:rsidR="0087296E" w:rsidRPr="00586F71">
        <w:rPr>
          <w:rFonts w:ascii="Garamond" w:hAnsi="Garamond" w:cs="Calibri"/>
          <w:color w:val="000000"/>
          <w:sz w:val="24"/>
          <w:szCs w:val="24"/>
        </w:rPr>
        <w:t>2019</w:t>
      </w:r>
      <w:r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i/>
          <w:iCs/>
          <w:color w:val="000000"/>
          <w:sz w:val="24"/>
          <w:szCs w:val="24"/>
        </w:rPr>
        <w:t>Virginia Commonwealth University</w:t>
      </w:r>
      <w:r w:rsidRPr="00586F71">
        <w:rPr>
          <w:rFonts w:ascii="Garamond" w:hAnsi="Garamond" w:cs="Calibri"/>
          <w:color w:val="000000"/>
          <w:sz w:val="24"/>
          <w:szCs w:val="24"/>
        </w:rPr>
        <w:t>, Richmond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 xml:space="preserve"> Teacher Residency – Leadership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color w:val="000000"/>
          <w:sz w:val="24"/>
          <w:szCs w:val="24"/>
        </w:rPr>
        <w:t>Team Member (2013-2017); Assistant Direc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>tor for Recruitment and Student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color w:val="000000"/>
          <w:sz w:val="24"/>
          <w:szCs w:val="24"/>
        </w:rPr>
        <w:t>Affairs (2013-2016); Adjunct Instructor (2015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 xml:space="preserve">-2016); Program Evaluator </w:t>
      </w:r>
    </w:p>
    <w:p w14:paraId="1190AF04" w14:textId="7FE98B26" w:rsidR="00E115C5" w:rsidRPr="00586F71" w:rsidRDefault="00E1769C" w:rsidP="0060118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(2015-</w:t>
      </w:r>
      <w:r w:rsidRPr="00586F71">
        <w:rPr>
          <w:rFonts w:ascii="Garamond" w:hAnsi="Garamond" w:cs="Calibri"/>
          <w:color w:val="000000"/>
          <w:sz w:val="24"/>
          <w:szCs w:val="24"/>
        </w:rPr>
        <w:tab/>
      </w:r>
      <w:r w:rsidR="00751BE0" w:rsidRPr="00586F71">
        <w:rPr>
          <w:rFonts w:ascii="Garamond" w:hAnsi="Garamond" w:cs="Calibri"/>
          <w:color w:val="000000"/>
          <w:sz w:val="24"/>
          <w:szCs w:val="24"/>
        </w:rPr>
        <w:t>2019</w:t>
      </w:r>
      <w:r w:rsidR="00E115C5" w:rsidRPr="00586F71">
        <w:rPr>
          <w:rFonts w:ascii="Garamond" w:hAnsi="Garamond" w:cs="Calibri"/>
          <w:color w:val="000000"/>
          <w:sz w:val="24"/>
          <w:szCs w:val="24"/>
        </w:rPr>
        <w:t>)</w:t>
      </w:r>
    </w:p>
    <w:p w14:paraId="7681C39A" w14:textId="18DC7142" w:rsidR="00C23AA4" w:rsidRPr="00586F71" w:rsidRDefault="00C23AA4" w:rsidP="00C26695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  <w:u w:val="single"/>
        </w:rPr>
      </w:pPr>
    </w:p>
    <w:p w14:paraId="6AF7675E" w14:textId="7582DE50" w:rsidR="00EA31C4" w:rsidRPr="00586F71" w:rsidRDefault="00751BE0" w:rsidP="00EA31C4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External</w:t>
      </w:r>
      <w:r w:rsidR="00E115C5"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 Grant-Funded Experience:</w:t>
      </w:r>
    </w:p>
    <w:p w14:paraId="539D2482" w14:textId="00BE0F3E" w:rsidR="0059217A" w:rsidRDefault="0059217A" w:rsidP="009A485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2022-2025</w:t>
      </w:r>
      <w:r>
        <w:rPr>
          <w:rFonts w:ascii="Garamond" w:hAnsi="Garamond"/>
          <w:sz w:val="24"/>
          <w:szCs w:val="24"/>
        </w:rPr>
        <w:tab/>
        <w:t xml:space="preserve">The Writing </w:t>
      </w:r>
      <w:proofErr w:type="spellStart"/>
      <w:r>
        <w:rPr>
          <w:rFonts w:ascii="Garamond" w:hAnsi="Garamond"/>
          <w:sz w:val="24"/>
          <w:szCs w:val="24"/>
        </w:rPr>
        <w:t>SySTEM</w:t>
      </w:r>
      <w:proofErr w:type="spellEnd"/>
      <w:r>
        <w:rPr>
          <w:rFonts w:ascii="Garamond" w:hAnsi="Garamond"/>
          <w:sz w:val="24"/>
          <w:szCs w:val="24"/>
        </w:rPr>
        <w:t>: A Systematic Approach to Graduate Writing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Instruction and Intervention; Funded by National Science Foundation; Role: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Evaluator</w:t>
      </w:r>
    </w:p>
    <w:p w14:paraId="4847B266" w14:textId="77777777" w:rsidR="0059217A" w:rsidRDefault="0059217A" w:rsidP="009A485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14:paraId="754F6CD2" w14:textId="4E8E6864" w:rsidR="009A4858" w:rsidRPr="00586F71" w:rsidRDefault="009A4858" w:rsidP="009A485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2022-2023</w:t>
      </w:r>
      <w:r>
        <w:rPr>
          <w:rFonts w:ascii="Garamond" w:hAnsi="Garamond"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>SEC Faculty Travel Grant; Funded by the Southeastern Conference; Role: PI</w:t>
      </w:r>
    </w:p>
    <w:p w14:paraId="030EB672" w14:textId="77777777" w:rsidR="009A4858" w:rsidRPr="00586F71" w:rsidRDefault="009A4858" w:rsidP="009A485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ab/>
        <w:t>Visiting faculty to the University of Arkansas</w:t>
      </w:r>
    </w:p>
    <w:p w14:paraId="153E7D76" w14:textId="6ACCEAD5" w:rsidR="009A4858" w:rsidRDefault="009A4858" w:rsidP="009A4858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76C293BF" w14:textId="6CD728A0" w:rsidR="009329D0" w:rsidRDefault="009329D0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ab/>
        <w:t>McGraw-Hill Reveal Math Curriculum Evaluation; Funded by McGraw-Hill; Role: Evaluator</w:t>
      </w:r>
    </w:p>
    <w:p w14:paraId="3509AFFE" w14:textId="77777777" w:rsidR="009329D0" w:rsidRDefault="009329D0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49D39B46" w14:textId="21AAEB18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ab/>
        <w:t>Evaluation and Policy Analysis of Andalusia City Schools; Funder: Andalusia City Schools; Role: Evaluator</w:t>
      </w:r>
    </w:p>
    <w:p w14:paraId="408805CC" w14:textId="77777777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6F3DB6BB" w14:textId="55F8B015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ab/>
        <w:t>McGraw-Hill Corrective Reading Curriculum Evaluation; Funded by McGraw-Hill; Role: Lead evaluator</w:t>
      </w:r>
    </w:p>
    <w:p w14:paraId="406747C5" w14:textId="77777777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658DAF37" w14:textId="2916D74A" w:rsidR="007802E4" w:rsidRPr="00586F71" w:rsidRDefault="007802E4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2021</w:t>
      </w:r>
      <w:r w:rsidRPr="00586F71">
        <w:rPr>
          <w:rFonts w:ascii="Garamond" w:hAnsi="Garamond"/>
          <w:sz w:val="24"/>
          <w:szCs w:val="24"/>
        </w:rPr>
        <w:tab/>
        <w:t xml:space="preserve">McGraw-Hill Arthur Academy </w:t>
      </w:r>
      <w:r w:rsidR="0059217A">
        <w:rPr>
          <w:rFonts w:ascii="Garamond" w:hAnsi="Garamond"/>
          <w:sz w:val="24"/>
          <w:szCs w:val="24"/>
        </w:rPr>
        <w:t xml:space="preserve">(Oregon) </w:t>
      </w:r>
      <w:r w:rsidRPr="00586F71">
        <w:rPr>
          <w:rFonts w:ascii="Garamond" w:hAnsi="Garamond"/>
          <w:sz w:val="24"/>
          <w:szCs w:val="24"/>
        </w:rPr>
        <w:t>Charter Schools Connecting Math Concepts Curriculum Evaluation; Funded by McGraw-Hill. Role: Lead evaluator</w:t>
      </w:r>
    </w:p>
    <w:p w14:paraId="7CB9548D" w14:textId="77777777" w:rsidR="007802E4" w:rsidRPr="00586F71" w:rsidRDefault="007802E4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312D8184" w14:textId="0787B863" w:rsidR="0091620E" w:rsidRPr="00586F71" w:rsidRDefault="0091620E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="008A4AAA" w:rsidRPr="00586F71">
        <w:rPr>
          <w:rFonts w:ascii="Garamond" w:hAnsi="Garamond"/>
          <w:sz w:val="24"/>
          <w:szCs w:val="24"/>
        </w:rPr>
        <w:t>-2021</w:t>
      </w:r>
      <w:r w:rsidRPr="00586F71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ab/>
        <w:t xml:space="preserve">McGraw-Hill California </w:t>
      </w:r>
      <w:proofErr w:type="spellStart"/>
      <w:r w:rsidRPr="00586F71">
        <w:rPr>
          <w:rFonts w:ascii="Garamond" w:hAnsi="Garamond"/>
          <w:sz w:val="24"/>
          <w:szCs w:val="24"/>
        </w:rPr>
        <w:t>StudySync</w:t>
      </w:r>
      <w:proofErr w:type="spellEnd"/>
      <w:r w:rsidRPr="00586F71">
        <w:rPr>
          <w:rFonts w:ascii="Garamond" w:hAnsi="Garamond"/>
          <w:sz w:val="24"/>
          <w:szCs w:val="24"/>
        </w:rPr>
        <w:t xml:space="preserve"> English-Language Arts Curriculum Evaluation; Funded by McGraw-Hill. Role: Lead evaluator</w:t>
      </w:r>
    </w:p>
    <w:p w14:paraId="3F95BDEE" w14:textId="77777777" w:rsidR="0091620E" w:rsidRPr="00586F71" w:rsidRDefault="0091620E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1A600B88" w14:textId="245377F4" w:rsidR="003A3AEC" w:rsidRPr="00586F71" w:rsidRDefault="003A3AEC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Pr="00586F71">
        <w:rPr>
          <w:rFonts w:ascii="Garamond" w:hAnsi="Garamond"/>
          <w:sz w:val="24"/>
          <w:szCs w:val="24"/>
        </w:rPr>
        <w:tab/>
        <w:t xml:space="preserve">McGraw-Hill New York City Inspire Science Curriculum Evaluation; Funded by McGraw-Hill. Role: Lead </w:t>
      </w:r>
      <w:r w:rsidR="006944DA" w:rsidRPr="00586F71">
        <w:rPr>
          <w:rFonts w:ascii="Garamond" w:hAnsi="Garamond"/>
          <w:sz w:val="24"/>
          <w:szCs w:val="24"/>
        </w:rPr>
        <w:t>evaluator</w:t>
      </w:r>
    </w:p>
    <w:p w14:paraId="32E908CF" w14:textId="77777777" w:rsidR="003A3AEC" w:rsidRPr="00586F71" w:rsidRDefault="003A3AEC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71D76A8D" w14:textId="27FEA965" w:rsidR="006944DA" w:rsidRPr="00586F71" w:rsidRDefault="006944D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Pr="00586F71">
        <w:rPr>
          <w:rFonts w:ascii="Garamond" w:hAnsi="Garamond"/>
          <w:sz w:val="24"/>
          <w:szCs w:val="24"/>
        </w:rPr>
        <w:tab/>
        <w:t>Council for Leaders in Alabama Schools (CLAS) Motivated Data Stride Program Evaluation; Funded by the Alabama State Department of Education; Evaluator</w:t>
      </w:r>
    </w:p>
    <w:p w14:paraId="081566A0" w14:textId="77777777" w:rsidR="006944DA" w:rsidRPr="00586F71" w:rsidRDefault="006944D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3C983CB2" w14:textId="0E2D3651" w:rsidR="007418F5" w:rsidRPr="00586F71" w:rsidRDefault="007418F5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lastRenderedPageBreak/>
        <w:t>2019-</w:t>
      </w:r>
      <w:r w:rsidR="00E1769C" w:rsidRPr="00586F71">
        <w:rPr>
          <w:rFonts w:ascii="Garamond" w:hAnsi="Garamond"/>
          <w:sz w:val="24"/>
          <w:szCs w:val="24"/>
        </w:rPr>
        <w:t>present</w:t>
      </w:r>
      <w:r w:rsidRPr="00586F71">
        <w:rPr>
          <w:rFonts w:ascii="Garamond" w:hAnsi="Garamond"/>
          <w:sz w:val="24"/>
          <w:szCs w:val="24"/>
        </w:rPr>
        <w:tab/>
        <w:t>RTR Petersburg Program</w:t>
      </w:r>
      <w:r w:rsidR="00325511" w:rsidRPr="00586F71">
        <w:rPr>
          <w:rFonts w:ascii="Garamond" w:hAnsi="Garamond"/>
          <w:sz w:val="24"/>
          <w:szCs w:val="24"/>
        </w:rPr>
        <w:t xml:space="preserve"> Evaluation</w:t>
      </w:r>
      <w:r w:rsidRPr="00586F71">
        <w:rPr>
          <w:rFonts w:ascii="Garamond" w:hAnsi="Garamond"/>
          <w:sz w:val="24"/>
          <w:szCs w:val="24"/>
        </w:rPr>
        <w:t xml:space="preserve">; Funded by the </w:t>
      </w:r>
      <w:r w:rsidR="0091620E" w:rsidRPr="00586F71">
        <w:rPr>
          <w:rFonts w:ascii="Garamond" w:hAnsi="Garamond"/>
          <w:sz w:val="24"/>
          <w:szCs w:val="24"/>
        </w:rPr>
        <w:t xml:space="preserve">Richmond </w:t>
      </w:r>
      <w:r w:rsidR="00325511" w:rsidRPr="00586F71">
        <w:rPr>
          <w:rFonts w:ascii="Garamond" w:hAnsi="Garamond"/>
          <w:sz w:val="24"/>
          <w:szCs w:val="24"/>
        </w:rPr>
        <w:t>Community Foundation</w:t>
      </w:r>
      <w:r w:rsidRPr="00586F71">
        <w:rPr>
          <w:rFonts w:ascii="Garamond" w:hAnsi="Garamond"/>
          <w:sz w:val="24"/>
          <w:szCs w:val="24"/>
        </w:rPr>
        <w:t>; Role: Evaluator</w:t>
      </w:r>
    </w:p>
    <w:p w14:paraId="13E4FD03" w14:textId="77777777" w:rsidR="007418F5" w:rsidRPr="00586F71" w:rsidRDefault="007418F5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1098362C" w14:textId="77777777" w:rsidR="006944DA" w:rsidRPr="00586F71" w:rsidRDefault="006944DA" w:rsidP="006944D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2019-2020</w:t>
      </w:r>
      <w:r w:rsidRPr="00586F71">
        <w:rPr>
          <w:rFonts w:ascii="Garamond" w:hAnsi="Garamond"/>
          <w:sz w:val="24"/>
          <w:szCs w:val="24"/>
        </w:rPr>
        <w:tab/>
        <w:t>Alabama-Auburn Research Collaborative; Funded by the Deans’ Offices of the University of Alabama and Auburn University; Role: Researcher</w:t>
      </w:r>
    </w:p>
    <w:p w14:paraId="3A62EACF" w14:textId="77777777" w:rsidR="006944DA" w:rsidRPr="00586F71" w:rsidRDefault="006944DA" w:rsidP="006944D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50F14E91" w14:textId="40A0CFF2" w:rsidR="00164DE6" w:rsidRPr="00586F71" w:rsidRDefault="00164DE6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2019</w:t>
      </w:r>
      <w:r w:rsidRPr="00586F71">
        <w:rPr>
          <w:rFonts w:ascii="Garamond" w:hAnsi="Garamond"/>
          <w:sz w:val="24"/>
          <w:szCs w:val="24"/>
        </w:rPr>
        <w:tab/>
        <w:t xml:space="preserve">McGraw-Hill </w:t>
      </w:r>
      <w:r w:rsidR="003A3AEC" w:rsidRPr="00586F71">
        <w:rPr>
          <w:rFonts w:ascii="Garamond" w:hAnsi="Garamond"/>
          <w:sz w:val="24"/>
          <w:szCs w:val="24"/>
        </w:rPr>
        <w:t xml:space="preserve">Florida </w:t>
      </w:r>
      <w:r w:rsidRPr="00586F71">
        <w:rPr>
          <w:rFonts w:ascii="Garamond" w:hAnsi="Garamond"/>
          <w:sz w:val="24"/>
          <w:szCs w:val="24"/>
        </w:rPr>
        <w:t>Reading Wonders Curriculum Evaluation; Funded by McGraw-Hill; Role: Lead evaluator</w:t>
      </w:r>
    </w:p>
    <w:p w14:paraId="01217FB2" w14:textId="77777777" w:rsidR="00164DE6" w:rsidRPr="00586F71" w:rsidRDefault="00164DE6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70AA452B" w14:textId="682C20E5" w:rsidR="00C50D41" w:rsidRPr="00586F71" w:rsidRDefault="00C50D41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2018-2019</w:t>
      </w:r>
      <w:r w:rsidRPr="00586F71">
        <w:rPr>
          <w:rFonts w:ascii="Garamond" w:hAnsi="Garamond"/>
          <w:sz w:val="24"/>
          <w:szCs w:val="24"/>
        </w:rPr>
        <w:tab/>
        <w:t xml:space="preserve">McGraw-Hill </w:t>
      </w:r>
      <w:r w:rsidR="003A3AEC" w:rsidRPr="00586F71">
        <w:rPr>
          <w:rFonts w:ascii="Garamond" w:hAnsi="Garamond"/>
          <w:sz w:val="24"/>
          <w:szCs w:val="24"/>
        </w:rPr>
        <w:t xml:space="preserve">Michigan </w:t>
      </w:r>
      <w:r w:rsidRPr="00586F71">
        <w:rPr>
          <w:rFonts w:ascii="Garamond" w:hAnsi="Garamond"/>
          <w:sz w:val="24"/>
          <w:szCs w:val="24"/>
        </w:rPr>
        <w:t>Everyday Mathematics Elementary School Curriculum Evaluation; Funded by McGraw-Hill; Role: Lead evaluator.</w:t>
      </w:r>
    </w:p>
    <w:p w14:paraId="36532D0E" w14:textId="77777777" w:rsidR="00E115C5" w:rsidRPr="00586F71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14:paraId="32A738C6" w14:textId="1CB34574" w:rsidR="00E115C5" w:rsidRPr="00586F71" w:rsidRDefault="00E115C5" w:rsidP="00F31E2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2018-2019</w:t>
      </w:r>
      <w:r w:rsidRPr="00586F71">
        <w:rPr>
          <w:rFonts w:ascii="Garamond" w:hAnsi="Garamond"/>
          <w:sz w:val="24"/>
          <w:szCs w:val="24"/>
        </w:rPr>
        <w:tab/>
        <w:t>SEC Faculty Travel Grant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Pr="00586F71">
        <w:rPr>
          <w:rFonts w:ascii="Garamond" w:hAnsi="Garamond"/>
          <w:sz w:val="24"/>
          <w:szCs w:val="24"/>
        </w:rPr>
        <w:t>Funded by the Southeastern Conference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Pr="00586F71">
        <w:rPr>
          <w:rFonts w:ascii="Garamond" w:hAnsi="Garamond"/>
          <w:sz w:val="24"/>
          <w:szCs w:val="24"/>
        </w:rPr>
        <w:t>Role: PI</w:t>
      </w:r>
    </w:p>
    <w:p w14:paraId="3CBB9EAC" w14:textId="5E487DF6" w:rsidR="00E115C5" w:rsidRPr="00586F71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</w:r>
      <w:r w:rsidR="008919CF" w:rsidRPr="00586F71">
        <w:rPr>
          <w:rFonts w:ascii="Garamond" w:hAnsi="Garamond"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>Visiting faculty to the University of Arkansas</w:t>
      </w:r>
    </w:p>
    <w:p w14:paraId="51EAEEE8" w14:textId="77777777" w:rsidR="00E115C5" w:rsidRPr="00586F71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14:paraId="2AEF4FA8" w14:textId="0BB3089E" w:rsidR="008919CF" w:rsidRPr="00586F71" w:rsidRDefault="00EA31C4" w:rsidP="006011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2018</w:t>
      </w:r>
      <w:r w:rsidRPr="00586F71">
        <w:rPr>
          <w:rFonts w:ascii="Garamond" w:hAnsi="Garamond"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ab/>
        <w:t xml:space="preserve">ACCEL Day and Evening Academy </w:t>
      </w:r>
      <w:r w:rsidR="008919CF" w:rsidRPr="00586F71">
        <w:rPr>
          <w:rFonts w:ascii="Garamond" w:hAnsi="Garamond"/>
          <w:sz w:val="24"/>
          <w:szCs w:val="24"/>
        </w:rPr>
        <w:t>Charter School Evaluation; Funded by</w:t>
      </w:r>
      <w:r w:rsidR="00601183">
        <w:rPr>
          <w:rFonts w:ascii="Garamond" w:hAnsi="Garamond"/>
          <w:sz w:val="24"/>
          <w:szCs w:val="24"/>
        </w:rPr>
        <w:tab/>
      </w:r>
      <w:r w:rsidR="008919CF" w:rsidRPr="00586F71">
        <w:rPr>
          <w:rFonts w:ascii="Garamond" w:hAnsi="Garamond"/>
          <w:sz w:val="24"/>
          <w:szCs w:val="24"/>
        </w:rPr>
        <w:t>the</w:t>
      </w:r>
      <w:r w:rsidR="00601183">
        <w:rPr>
          <w:rFonts w:ascii="Garamond" w:hAnsi="Garamond"/>
          <w:sz w:val="24"/>
          <w:szCs w:val="24"/>
        </w:rPr>
        <w:t xml:space="preserve"> </w:t>
      </w:r>
      <w:r w:rsidR="008919CF" w:rsidRPr="00586F71">
        <w:rPr>
          <w:rFonts w:ascii="Garamond" w:hAnsi="Garamond"/>
          <w:sz w:val="24"/>
          <w:szCs w:val="24"/>
        </w:rPr>
        <w:t>Alabama State Department of Education; Role: Evaluator</w:t>
      </w:r>
    </w:p>
    <w:p w14:paraId="558959C2" w14:textId="77777777" w:rsidR="008919CF" w:rsidRPr="00586F71" w:rsidRDefault="008919CF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10949285" w14:textId="79CD56D6" w:rsidR="00586670" w:rsidRPr="00586F71" w:rsidRDefault="003C358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2014-2019</w:t>
      </w:r>
      <w:r w:rsidRPr="00586F71">
        <w:rPr>
          <w:rFonts w:ascii="Garamond" w:hAnsi="Garamond"/>
          <w:sz w:val="24"/>
          <w:szCs w:val="24"/>
        </w:rPr>
        <w:tab/>
      </w:r>
      <w:r w:rsidR="00C26695" w:rsidRPr="00586F71">
        <w:rPr>
          <w:rFonts w:ascii="Garamond" w:hAnsi="Garamond"/>
          <w:sz w:val="24"/>
          <w:szCs w:val="24"/>
        </w:rPr>
        <w:t>Richmond Teacher Residency Program 2</w:t>
      </w:r>
      <w:r w:rsidR="008020D1" w:rsidRPr="00586F71">
        <w:rPr>
          <w:rFonts w:ascii="Garamond" w:hAnsi="Garamond"/>
          <w:sz w:val="24"/>
          <w:szCs w:val="24"/>
        </w:rPr>
        <w:t>.0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="00C26695" w:rsidRPr="00586F71">
        <w:rPr>
          <w:rFonts w:ascii="Garamond" w:hAnsi="Garamond"/>
          <w:sz w:val="24"/>
          <w:szCs w:val="24"/>
        </w:rPr>
        <w:t>Funded by</w:t>
      </w:r>
      <w:r w:rsidRPr="00586F71">
        <w:rPr>
          <w:rFonts w:ascii="Garamond" w:hAnsi="Garamond"/>
          <w:sz w:val="24"/>
          <w:szCs w:val="24"/>
        </w:rPr>
        <w:t xml:space="preserve"> the US Department of Education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="00C26695" w:rsidRPr="00586F71">
        <w:rPr>
          <w:rFonts w:ascii="Garamond" w:hAnsi="Garamond"/>
          <w:sz w:val="24"/>
          <w:szCs w:val="24"/>
        </w:rPr>
        <w:t>Role: Evaluator</w:t>
      </w:r>
      <w:r w:rsidR="00C26695" w:rsidRPr="00586F71">
        <w:rPr>
          <w:rFonts w:ascii="Garamond" w:hAnsi="Garamond"/>
          <w:sz w:val="24"/>
          <w:szCs w:val="24"/>
        </w:rPr>
        <w:br/>
      </w:r>
    </w:p>
    <w:p w14:paraId="2CAE60BC" w14:textId="6961303D" w:rsidR="003C358A" w:rsidRPr="00586F71" w:rsidRDefault="003C358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2015-2018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Richmond Teacher Residency Evaluation Extension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Funded by the US Department of Education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Role: Evaluator</w:t>
      </w:r>
    </w:p>
    <w:p w14:paraId="19E9D9A4" w14:textId="2E72810B" w:rsidR="003C358A" w:rsidRPr="00586F71" w:rsidRDefault="008919CF" w:rsidP="00BF13A7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</w:p>
    <w:p w14:paraId="2C84591C" w14:textId="009C5FF4" w:rsidR="003C358A" w:rsidRPr="00586F71" w:rsidRDefault="003C358A" w:rsidP="00D14FDD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2015-2016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2015 Clinical Faculty Program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Funded by the Virginia Department of Education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Role: Evaluator</w:t>
      </w:r>
    </w:p>
    <w:p w14:paraId="6E838ED4" w14:textId="1D750EB1" w:rsidR="006944DA" w:rsidRPr="00586F71" w:rsidRDefault="006944DA" w:rsidP="00BF13A7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6C726842" w14:textId="7AFF3FFA" w:rsidR="003C358A" w:rsidRPr="00586F71" w:rsidRDefault="003C358A" w:rsidP="00D14FD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2014-2015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2014 Clinical Faculty Program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Funded by the Virginia Department of 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Education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Role: Evaluator</w:t>
      </w:r>
    </w:p>
    <w:p w14:paraId="19E200DE" w14:textId="480B5838" w:rsidR="0087296E" w:rsidRPr="00586F71" w:rsidRDefault="0087296E" w:rsidP="00BF13A7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2755FFD5" w14:textId="79741ECC" w:rsidR="00654CE3" w:rsidRPr="00586F71" w:rsidRDefault="003C358A" w:rsidP="00D14FDD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2013-2014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2013 Clinical Faculty Program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Funded by the Virginia Department of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Education</w:t>
      </w:r>
      <w:r w:rsidR="006D0FAB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Role: Evaluator</w:t>
      </w:r>
    </w:p>
    <w:p w14:paraId="0A42E966" w14:textId="77777777" w:rsidR="00FD385E" w:rsidRPr="00586F71" w:rsidRDefault="00FD385E" w:rsidP="00FD385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Calibri,Bold"/>
          <w:bCs/>
          <w:color w:val="000000"/>
          <w:sz w:val="24"/>
          <w:szCs w:val="24"/>
        </w:rPr>
      </w:pPr>
    </w:p>
    <w:p w14:paraId="73B7FB80" w14:textId="7714998F" w:rsidR="00654CE3" w:rsidRPr="00586F7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Research Interests: </w:t>
      </w:r>
      <w:r w:rsidR="00F13D2D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Impact of COVID-19 pandemic on K-12 schools;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charter schools and school choice; innovative approaches to teacher preparation</w:t>
      </w:r>
      <w:r w:rsidR="001E2C22" w:rsidRPr="00586F71">
        <w:rPr>
          <w:rFonts w:ascii="Garamond" w:hAnsi="Garamond" w:cs="Calibri,Bold"/>
          <w:bCs/>
          <w:color w:val="000000"/>
          <w:sz w:val="24"/>
          <w:szCs w:val="24"/>
        </w:rPr>
        <w:t>; high school graduation prediction and interventions</w:t>
      </w:r>
    </w:p>
    <w:p w14:paraId="428211A3" w14:textId="77777777" w:rsidR="00FD385E" w:rsidRPr="00586F7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0FAD44DA" w14:textId="381D0C4A" w:rsidR="00FD385E" w:rsidRPr="00586F71" w:rsidRDefault="00FD385E" w:rsidP="007802E4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Peer-Review Publications:</w:t>
      </w:r>
    </w:p>
    <w:p w14:paraId="71CB0990" w14:textId="153AD77F" w:rsidR="003C6374" w:rsidRPr="003C6374" w:rsidRDefault="003C6374" w:rsidP="003C637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Marshall, D. T., Neugebauer, N. M.*, Huang, L.*, &amp; White, J. (in press). Describing rural charter schools in the United States. </w:t>
      </w:r>
      <w:r>
        <w:rPr>
          <w:rFonts w:ascii="Garamond" w:hAnsi="Garamond" w:cs="Times New Roman"/>
          <w:i/>
          <w:iCs/>
          <w:sz w:val="24"/>
          <w:szCs w:val="24"/>
        </w:rPr>
        <w:t>Journal of School Choice.</w:t>
      </w:r>
      <w:r>
        <w:rPr>
          <w:rFonts w:ascii="Garamond" w:hAnsi="Garamond" w:cs="Times New Roman"/>
          <w:sz w:val="24"/>
          <w:szCs w:val="24"/>
        </w:rPr>
        <w:t xml:space="preserve"> </w:t>
      </w:r>
      <w:hyperlink r:id="rId7" w:history="1">
        <w:r w:rsidRPr="00EF6FA5">
          <w:rPr>
            <w:rStyle w:val="Hyperlink"/>
            <w:rFonts w:ascii="Garamond" w:hAnsi="Garamond" w:cs="Times New Roman"/>
            <w:sz w:val="24"/>
            <w:szCs w:val="24"/>
          </w:rPr>
          <w:t>https://doi.org/10.1080/15582159.2022.2110460</w:t>
        </w:r>
      </w:hyperlink>
    </w:p>
    <w:p w14:paraId="6BC6D703" w14:textId="7A413593" w:rsidR="001E721B" w:rsidRPr="00540F01" w:rsidRDefault="001E721B" w:rsidP="001E721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Kingsbury, I., &amp; Marshall, D. T. (in press). Assessing access to online course choice among brick-and-mortar K-12 students. </w:t>
      </w:r>
      <w:r>
        <w:rPr>
          <w:rFonts w:ascii="Garamond" w:hAnsi="Garamond" w:cs="Times New Roman"/>
          <w:i/>
          <w:iCs/>
          <w:sz w:val="24"/>
          <w:szCs w:val="24"/>
        </w:rPr>
        <w:t>Journal of Online Learning Research.</w:t>
      </w:r>
    </w:p>
    <w:p w14:paraId="7C3788B2" w14:textId="3117377D" w:rsidR="00ED678A" w:rsidRPr="00ED678A" w:rsidRDefault="00ED678A" w:rsidP="005C375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Marshall, D. T., Pressley, T., Neugebauer, N. M.</w:t>
      </w:r>
      <w:r w:rsidR="00597E8D">
        <w:rPr>
          <w:rFonts w:ascii="Garamond" w:hAnsi="Garamond" w:cs="Times New Roman"/>
          <w:sz w:val="24"/>
          <w:szCs w:val="24"/>
        </w:rPr>
        <w:t>*</w:t>
      </w:r>
      <w:r>
        <w:rPr>
          <w:rFonts w:ascii="Garamond" w:hAnsi="Garamond" w:cs="Times New Roman"/>
          <w:sz w:val="24"/>
          <w:szCs w:val="24"/>
        </w:rPr>
        <w:t xml:space="preserve">, &amp; Shannon, D. M. (in press). Understanding why teachers are leaving and what we can do about it. </w:t>
      </w:r>
      <w:r>
        <w:rPr>
          <w:rFonts w:ascii="Garamond" w:hAnsi="Garamond" w:cs="Times New Roman"/>
          <w:i/>
          <w:iCs/>
          <w:sz w:val="24"/>
          <w:szCs w:val="24"/>
        </w:rPr>
        <w:t xml:space="preserve">Phi Delta </w:t>
      </w:r>
      <w:proofErr w:type="spellStart"/>
      <w:r>
        <w:rPr>
          <w:rFonts w:ascii="Garamond" w:hAnsi="Garamond" w:cs="Times New Roman"/>
          <w:i/>
          <w:iCs/>
          <w:sz w:val="24"/>
          <w:szCs w:val="24"/>
        </w:rPr>
        <w:t>Kappan</w:t>
      </w:r>
      <w:proofErr w:type="spellEnd"/>
      <w:r>
        <w:rPr>
          <w:rFonts w:ascii="Garamond" w:hAnsi="Garamond" w:cs="Times New Roman"/>
          <w:i/>
          <w:iCs/>
          <w:sz w:val="24"/>
          <w:szCs w:val="24"/>
        </w:rPr>
        <w:t>.</w:t>
      </w:r>
    </w:p>
    <w:p w14:paraId="30EFD181" w14:textId="16BA1800" w:rsidR="005C3756" w:rsidRDefault="005C3756" w:rsidP="005C375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Hope, S., Abrams, L. A.</w:t>
      </w:r>
      <w:r w:rsidR="00ED678A">
        <w:rPr>
          <w:rFonts w:ascii="Garamond" w:hAnsi="Garamond" w:cs="Times New Roman"/>
          <w:sz w:val="24"/>
          <w:szCs w:val="24"/>
        </w:rPr>
        <w:t>, Marshall, D. T.</w:t>
      </w:r>
      <w:r>
        <w:rPr>
          <w:rFonts w:ascii="Garamond" w:hAnsi="Garamond" w:cs="Times New Roman"/>
          <w:sz w:val="24"/>
          <w:szCs w:val="24"/>
        </w:rPr>
        <w:t xml:space="preserve"> (in press). Coaching as a strategy for professional learning and growth in residency programs. </w:t>
      </w:r>
      <w:r>
        <w:rPr>
          <w:rFonts w:ascii="Garamond" w:hAnsi="Garamond" w:cs="Times New Roman"/>
          <w:i/>
          <w:iCs/>
          <w:sz w:val="24"/>
          <w:szCs w:val="24"/>
        </w:rPr>
        <w:t xml:space="preserve">International Journal of Mentoring and Coaching in Education. </w:t>
      </w:r>
    </w:p>
    <w:p w14:paraId="0CA9E53F" w14:textId="0A7BA424" w:rsidR="00EF6C15" w:rsidRPr="00EF6C15" w:rsidRDefault="00555220" w:rsidP="00EF6C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proofErr w:type="spellStart"/>
      <w:r w:rsidRPr="00586F71">
        <w:rPr>
          <w:rFonts w:ascii="Garamond" w:hAnsi="Garamond" w:cs="Times New Roman"/>
          <w:sz w:val="24"/>
          <w:szCs w:val="24"/>
        </w:rPr>
        <w:t>Yoo</w:t>
      </w:r>
      <w:proofErr w:type="spellEnd"/>
      <w:r w:rsidRPr="00586F71">
        <w:rPr>
          <w:rFonts w:ascii="Garamond" w:hAnsi="Garamond" w:cs="Times New Roman"/>
          <w:sz w:val="24"/>
          <w:szCs w:val="24"/>
        </w:rPr>
        <w:t>, H. J.</w:t>
      </w:r>
      <w:r w:rsidR="00EF6C15">
        <w:rPr>
          <w:rFonts w:ascii="Garamond" w:hAnsi="Garamond" w:cs="Times New Roman"/>
          <w:sz w:val="24"/>
          <w:szCs w:val="24"/>
        </w:rPr>
        <w:t>*</w:t>
      </w:r>
      <w:r w:rsidRPr="00586F71">
        <w:rPr>
          <w:rFonts w:ascii="Garamond" w:hAnsi="Garamond" w:cs="Times New Roman"/>
          <w:sz w:val="24"/>
          <w:szCs w:val="24"/>
        </w:rPr>
        <w:t>, &amp; Marshall, D.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586F71">
        <w:rPr>
          <w:rFonts w:ascii="Garamond" w:hAnsi="Garamond" w:cs="Times New Roman"/>
          <w:sz w:val="24"/>
          <w:szCs w:val="24"/>
        </w:rPr>
        <w:t>T. (</w:t>
      </w:r>
      <w:r>
        <w:rPr>
          <w:rFonts w:ascii="Garamond" w:hAnsi="Garamond" w:cs="Times New Roman"/>
          <w:sz w:val="24"/>
          <w:szCs w:val="24"/>
        </w:rPr>
        <w:t>in press</w:t>
      </w:r>
      <w:r w:rsidRPr="00586F71">
        <w:rPr>
          <w:rFonts w:ascii="Garamond" w:hAnsi="Garamond" w:cs="Times New Roman"/>
          <w:sz w:val="24"/>
          <w:szCs w:val="24"/>
        </w:rPr>
        <w:t xml:space="preserve">). </w:t>
      </w:r>
      <w:r>
        <w:rPr>
          <w:rFonts w:ascii="Garamond" w:hAnsi="Garamond" w:cs="Times New Roman"/>
          <w:sz w:val="24"/>
          <w:szCs w:val="24"/>
        </w:rPr>
        <w:t xml:space="preserve">Understanding graduate student parents: The influence of parental status, gender, and major on graduate students’ motivation, stress, and satisfaction. </w:t>
      </w:r>
      <w:r>
        <w:rPr>
          <w:rFonts w:ascii="Garamond" w:hAnsi="Garamond" w:cs="Times New Roman"/>
          <w:i/>
          <w:iCs/>
          <w:sz w:val="24"/>
          <w:szCs w:val="24"/>
        </w:rPr>
        <w:t>Journal of College Student Retention.</w:t>
      </w:r>
      <w:r w:rsidR="00EF6C15">
        <w:rPr>
          <w:rFonts w:ascii="Garamond" w:hAnsi="Garamond" w:cs="Times New Roman"/>
          <w:i/>
          <w:iCs/>
          <w:sz w:val="24"/>
          <w:szCs w:val="24"/>
        </w:rPr>
        <w:t xml:space="preserve"> </w:t>
      </w:r>
      <w:hyperlink r:id="rId8" w:history="1">
        <w:r w:rsidR="00EF6C15" w:rsidRPr="00B3405E">
          <w:rPr>
            <w:rStyle w:val="Hyperlink"/>
            <w:rFonts w:ascii="Garamond" w:hAnsi="Garamond" w:cs="Times New Roman"/>
            <w:sz w:val="24"/>
            <w:szCs w:val="24"/>
          </w:rPr>
          <w:t>https://doi.org/10.1177/15210251211072241</w:t>
        </w:r>
      </w:hyperlink>
    </w:p>
    <w:p w14:paraId="08364A5D" w14:textId="13FFB220" w:rsidR="00942E24" w:rsidRPr="004655A3" w:rsidRDefault="00942E24" w:rsidP="00942E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i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lastRenderedPageBreak/>
        <w:t>Marshall, D.</w:t>
      </w:r>
      <w:r>
        <w:rPr>
          <w:rFonts w:ascii="Garamond" w:hAnsi="Garamond" w:cs="Calibri,Bold"/>
          <w:bCs/>
          <w:i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T. (</w:t>
      </w:r>
      <w:r w:rsidR="004950D8">
        <w:rPr>
          <w:rFonts w:ascii="Garamond" w:hAnsi="Garamond" w:cs="Calibri,Bold"/>
          <w:bCs/>
          <w:i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 xml:space="preserve">). Actionable early warning indicators as predictors of high school graduation.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Preventing School Failure</w:t>
      </w:r>
      <w:r w:rsidR="004950D8">
        <w:rPr>
          <w:rFonts w:ascii="Garamond" w:hAnsi="Garamond" w:cs="Calibri,Bold"/>
          <w:bCs/>
          <w:i/>
          <w:color w:val="000000"/>
          <w:sz w:val="24"/>
          <w:szCs w:val="24"/>
        </w:rPr>
        <w:t>, 66</w:t>
      </w:r>
      <w:r w:rsidR="004950D8">
        <w:rPr>
          <w:rFonts w:ascii="Garamond" w:hAnsi="Garamond" w:cs="Calibri,Bold"/>
          <w:bCs/>
          <w:iCs/>
          <w:color w:val="000000"/>
          <w:sz w:val="24"/>
          <w:szCs w:val="24"/>
        </w:rPr>
        <w:t>(3), 206-213.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  <w:r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hyperlink r:id="rId9" w:history="1">
        <w:r w:rsidRPr="00B3405E">
          <w:rPr>
            <w:rStyle w:val="Hyperlink"/>
            <w:rFonts w:ascii="Garamond" w:hAnsi="Garamond" w:cs="Calibri,Bold"/>
            <w:bCs/>
            <w:iCs/>
            <w:sz w:val="24"/>
            <w:szCs w:val="24"/>
          </w:rPr>
          <w:t>https://doi.org/10.1080/1045988X.2022.2028715</w:t>
        </w:r>
      </w:hyperlink>
    </w:p>
    <w:p w14:paraId="6E0EDDED" w14:textId="77777777" w:rsidR="00BF38C8" w:rsidRPr="004655A3" w:rsidRDefault="00BF38C8" w:rsidP="00BF38C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Marshall, D. T. (2022). School closures and their deleterious effects on students. </w:t>
      </w:r>
      <w:r>
        <w:rPr>
          <w:rFonts w:ascii="Garamond" w:hAnsi="Garamond" w:cs="Times New Roman"/>
          <w:i/>
          <w:iCs/>
          <w:sz w:val="24"/>
          <w:szCs w:val="24"/>
        </w:rPr>
        <w:t xml:space="preserve">Teachers College Record. </w:t>
      </w:r>
      <w:hyperlink r:id="rId10" w:history="1">
        <w:r w:rsidRPr="00B3405E">
          <w:rPr>
            <w:rStyle w:val="Hyperlink"/>
            <w:rFonts w:ascii="Garamond" w:hAnsi="Garamond" w:cs="Times New Roman"/>
            <w:sz w:val="24"/>
            <w:szCs w:val="24"/>
          </w:rPr>
          <w:t>https://www.tcrecord.org/Content.asp?ContentID=23946</w:t>
        </w:r>
      </w:hyperlink>
    </w:p>
    <w:p w14:paraId="1BA70658" w14:textId="23261B97" w:rsidR="007802E4" w:rsidRPr="00586F71" w:rsidRDefault="00715D73" w:rsidP="007802E4">
      <w:pPr>
        <w:snapToGrid w:val="0"/>
        <w:spacing w:after="0" w:line="240" w:lineRule="auto"/>
        <w:ind w:left="720" w:hanging="720"/>
        <w:rPr>
          <w:rFonts w:ascii="Garamond" w:eastAsia="Times New Roman" w:hAnsi="Garamond" w:cs="Times New Roman"/>
          <w:color w:val="0000FF" w:themeColor="hyperlink"/>
          <w:sz w:val="24"/>
          <w:szCs w:val="24"/>
          <w:u w:val="single"/>
          <w:shd w:val="clear" w:color="auto" w:fill="FFFFFF"/>
        </w:rPr>
      </w:pP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Yoo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H.</w:t>
      </w:r>
      <w:r w:rsidR="00EF6C15">
        <w:rPr>
          <w:rFonts w:ascii="Garamond" w:hAnsi="Garamond" w:cs="Calibri,Bold"/>
          <w:bCs/>
          <w:color w:val="000000"/>
          <w:sz w:val="24"/>
          <w:szCs w:val="24"/>
        </w:rPr>
        <w:t xml:space="preserve"> J.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*,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BF38C8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Examining the relationship between motivation, stress, and satisfaction among graduate students.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 Further and Higher Education</w:t>
      </w:r>
      <w:r w:rsidR="00BF38C8">
        <w:rPr>
          <w:rFonts w:ascii="Garamond" w:hAnsi="Garamond" w:cs="Calibri,Bold"/>
          <w:bCs/>
          <w:i/>
          <w:color w:val="000000"/>
          <w:sz w:val="24"/>
          <w:szCs w:val="24"/>
        </w:rPr>
        <w:t>, 46</w:t>
      </w:r>
      <w:r w:rsidR="00BF38C8">
        <w:rPr>
          <w:rFonts w:ascii="Garamond" w:hAnsi="Garamond" w:cs="Calibri,Bold"/>
          <w:bCs/>
          <w:iCs/>
          <w:color w:val="000000"/>
          <w:sz w:val="24"/>
          <w:szCs w:val="24"/>
        </w:rPr>
        <w:t>(3), 409-426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hyperlink r:id="rId11" w:history="1">
        <w:r w:rsidRPr="00586F71">
          <w:rPr>
            <w:rStyle w:val="Hyperlink"/>
            <w:rFonts w:ascii="Garamond" w:eastAsia="Times New Roman" w:hAnsi="Garamond" w:cs="Times New Roman"/>
            <w:sz w:val="24"/>
            <w:szCs w:val="24"/>
            <w:shd w:val="clear" w:color="auto" w:fill="FFFFFF"/>
          </w:rPr>
          <w:t>https://doi.org/10.1080/0309877X.2021.1962518</w:t>
        </w:r>
      </w:hyperlink>
    </w:p>
    <w:p w14:paraId="4BA94DC1" w14:textId="63B70A4C" w:rsidR="00D14FDD" w:rsidRPr="00263F4C" w:rsidRDefault="00D14FDD" w:rsidP="00D14FDD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Pendola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A.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Mann, B.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A.,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Bryant, J.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C. (</w:t>
      </w:r>
      <w:r>
        <w:rPr>
          <w:rFonts w:ascii="Garamond" w:hAnsi="Garamond" w:cs="Calibri,Bold"/>
          <w:bCs/>
          <w:color w:val="000000"/>
          <w:sz w:val="24"/>
          <w:szCs w:val="24"/>
        </w:rPr>
        <w:t>2021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Community insurgency: Constituency, school choice, and the common good.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Democracy &amp; Education</w:t>
      </w:r>
      <w:r>
        <w:rPr>
          <w:rFonts w:ascii="Garamond" w:hAnsi="Garamond" w:cs="Calibri,Bold"/>
          <w:bCs/>
          <w:color w:val="000000"/>
          <w:sz w:val="24"/>
          <w:szCs w:val="24"/>
        </w:rPr>
        <w:t>, 29(2), Article 1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hyperlink r:id="rId12" w:history="1">
        <w:r w:rsidRPr="0051698A">
          <w:rPr>
            <w:rStyle w:val="Hyperlink"/>
            <w:rFonts w:ascii="Garamond" w:hAnsi="Garamond" w:cs="Calibri,Bold"/>
            <w:bCs/>
            <w:sz w:val="24"/>
            <w:szCs w:val="24"/>
          </w:rPr>
          <w:t>https://democracyeducationjournal.org/vol29/iss2/1</w:t>
        </w:r>
      </w:hyperlink>
    </w:p>
    <w:p w14:paraId="5EFBAE4E" w14:textId="0012E60C" w:rsidR="00130EBF" w:rsidRPr="00586F71" w:rsidRDefault="00130EBF" w:rsidP="007802E4">
      <w:pPr>
        <w:snapToGrid w:val="0"/>
        <w:spacing w:after="0" w:line="240" w:lineRule="auto"/>
        <w:ind w:left="720" w:hanging="720"/>
        <w:rPr>
          <w:rFonts w:ascii="Garamond" w:eastAsia="Times New Roman" w:hAnsi="Garamond" w:cs="Times New Roman"/>
          <w:color w:val="201F1E"/>
          <w:sz w:val="24"/>
          <w:szCs w:val="24"/>
          <w:shd w:val="clear" w:color="auto" w:fill="FFFFFF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715D73" w:rsidRPr="00586F71">
        <w:rPr>
          <w:rFonts w:ascii="Garamond" w:hAnsi="Garamond" w:cs="Calibri,Bold"/>
          <w:bCs/>
          <w:color w:val="000000"/>
          <w:sz w:val="24"/>
          <w:szCs w:val="24"/>
        </w:rPr>
        <w:t>2021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Review of Rural education in America: What works for our students, families, and communities.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Journal of School Choice</w:t>
      </w:r>
      <w:r w:rsidR="00AC759E"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, 15</w:t>
      </w:r>
      <w:r w:rsidR="00AC759E" w:rsidRPr="00586F71">
        <w:rPr>
          <w:rFonts w:ascii="Garamond" w:hAnsi="Garamond" w:cs="Calibri,Bold"/>
          <w:bCs/>
          <w:color w:val="000000"/>
          <w:sz w:val="24"/>
          <w:szCs w:val="24"/>
        </w:rPr>
        <w:t>(3), 486-488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hyperlink r:id="rId13" w:history="1">
        <w:r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</w:t>
        </w:r>
        <w:r w:rsidRPr="00586F71">
          <w:rPr>
            <w:rStyle w:val="Hyperlink"/>
            <w:rFonts w:ascii="Garamond" w:eastAsia="Times New Roman" w:hAnsi="Garamond" w:cs="Calibri"/>
            <w:sz w:val="24"/>
            <w:szCs w:val="24"/>
            <w:shd w:val="clear" w:color="auto" w:fill="FFFFFF"/>
          </w:rPr>
          <w:t>10.1080/15582159.2021.1955906</w:t>
        </w:r>
      </w:hyperlink>
    </w:p>
    <w:p w14:paraId="14A565D4" w14:textId="1593F83B" w:rsidR="00202129" w:rsidRPr="00D14FDD" w:rsidRDefault="00202129" w:rsidP="00D14FD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Scott,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R., &amp; Wan, G. (</w:t>
      </w:r>
      <w:r w:rsidR="00480AE4" w:rsidRPr="00586F71">
        <w:rPr>
          <w:rFonts w:ascii="Garamond" w:hAnsi="Garamond" w:cs="Calibri,Bold"/>
          <w:bCs/>
          <w:color w:val="000000"/>
          <w:sz w:val="24"/>
          <w:szCs w:val="24"/>
        </w:rPr>
        <w:t>2021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Through failure and reflections:</w:t>
      </w:r>
      <w:r w:rsidR="00480AE4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Conceptualizations of a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successful residency experience.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Action in Teacher Education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43</w:t>
      </w:r>
      <w:r w:rsidR="00480AE4"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(2), 160-175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hyperlink r:id="rId14" w:history="1">
        <w:r w:rsidR="00D14FDD" w:rsidRPr="00F27222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https://doi.org/10.1080/01626620.2020.1765897</w:t>
        </w:r>
      </w:hyperlink>
    </w:p>
    <w:p w14:paraId="79FD4017" w14:textId="68A6AD2C" w:rsidR="007561FC" w:rsidRPr="00586F71" w:rsidRDefault="007561FC" w:rsidP="007802E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Bradley-Dorsey, M. (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Reopening America’s schools: A descriptive look at how states and large school districts are navigating Fall 2020.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 School Choice</w:t>
      </w:r>
      <w:r w:rsidR="008A4AAA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14</w:t>
      </w:r>
      <w:r w:rsidR="008A4AAA"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(4), 534-566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  <w:r w:rsidR="007B17D2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hyperlink r:id="rId15" w:history="1">
        <w:r w:rsidR="007B17D2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https://doi.org/10.1080/15582159.2020.1822731</w:t>
        </w:r>
      </w:hyperlink>
    </w:p>
    <w:p w14:paraId="04DF80B0" w14:textId="25D04C15" w:rsidR="00202129" w:rsidRPr="00586F71" w:rsidRDefault="001644AA" w:rsidP="00964C7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Shannon,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 (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Teaching during COVID-19: How teachers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experienced the transition to remote instruction</w:t>
      </w:r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r w:rsidR="0031610D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Phi Delta </w:t>
      </w:r>
      <w:proofErr w:type="spellStart"/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Kappan</w:t>
      </w:r>
      <w:proofErr w:type="spellEnd"/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102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(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>3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>, 46-50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hyperlink r:id="rId16" w:history="1">
        <w:r w:rsidR="00801343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https://doi.org/10.1177/0031721720970702</w:t>
        </w:r>
      </w:hyperlink>
    </w:p>
    <w:p w14:paraId="39479FE8" w14:textId="566219C9" w:rsidR="00206F01" w:rsidRPr="00586F71" w:rsidRDefault="00206F01" w:rsidP="00964C7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Varier, D., Hope, S., &amp; Abrams, L.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 (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The role of mentor-resident match in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teacher residency program: A comparison of three cases.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</w:t>
      </w:r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ournal of Research in Education,</w:t>
      </w:r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29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>(2), 87-117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77A588C9" w14:textId="5C5E3681" w:rsidR="0087296E" w:rsidRPr="00586F71" w:rsidRDefault="0087296E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Scott, L.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A. (</w:t>
      </w:r>
      <w:r w:rsidR="001037E6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“It’s not like he was being a robot:”</w:t>
      </w:r>
      <w:r w:rsidR="000D653C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Student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perceptions of video-based writing feedback in online graduate coursework.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International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Journal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for the Scholarship of Teaching and Learning</w:t>
      </w:r>
      <w:r w:rsidR="009A0AF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14</w:t>
      </w:r>
      <w:r w:rsidR="009A0AFF" w:rsidRPr="00586F71">
        <w:rPr>
          <w:rFonts w:ascii="Garamond" w:hAnsi="Garamond" w:cs="Calibri,Bold"/>
          <w:bCs/>
          <w:color w:val="000000"/>
          <w:sz w:val="24"/>
          <w:szCs w:val="24"/>
        </w:rPr>
        <w:t>(1), 1-10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</w:p>
    <w:p w14:paraId="408692A6" w14:textId="22C7E38E" w:rsidR="009A0AFF" w:rsidRPr="00586F71" w:rsidRDefault="009A0AF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hyperlink r:id="rId17" w:history="1">
        <w:r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https://doi.org/10.20429/ijsotl.2020.140110</w:t>
        </w:r>
      </w:hyperlink>
    </w:p>
    <w:p w14:paraId="7514E7B3" w14:textId="77777777" w:rsidR="00601183" w:rsidRDefault="00DB765B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Mann, B.,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T.,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Pendola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A.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</w:t>
      </w:r>
      <w:r w:rsidR="00A4442E" w:rsidRPr="00586F71">
        <w:rPr>
          <w:rFonts w:ascii="Garamond" w:hAnsi="Garamond" w:cs="Calibri,Bold"/>
          <w:bCs/>
          <w:color w:val="000000"/>
          <w:sz w:val="24"/>
          <w:szCs w:val="24"/>
        </w:rPr>
        <w:t>, &amp; Bryant, J.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A4442E" w:rsidRPr="00586F71">
        <w:rPr>
          <w:rFonts w:ascii="Garamond" w:hAnsi="Garamond" w:cs="Calibri,Bold"/>
          <w:bCs/>
          <w:color w:val="000000"/>
          <w:sz w:val="24"/>
          <w:szCs w:val="24"/>
        </w:rPr>
        <w:t>B.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(</w:t>
      </w:r>
      <w:r w:rsidR="0012593B" w:rsidRPr="00586F71">
        <w:rPr>
          <w:rFonts w:ascii="Garamond" w:hAnsi="Garamond" w:cs="Calibri,Bold"/>
          <w:bCs/>
          <w:color w:val="000000"/>
          <w:sz w:val="24"/>
          <w:szCs w:val="24"/>
        </w:rPr>
        <w:t>2019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Charter schools as a tool to</w:t>
      </w:r>
    </w:p>
    <w:p w14:paraId="7836BD39" w14:textId="0B8D7C32" w:rsidR="0080761F" w:rsidRPr="00586F71" w:rsidRDefault="00601183" w:rsidP="0060118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 xml:space="preserve">alleviate </w:t>
      </w:r>
      <w:r w:rsidR="00DB765B" w:rsidRPr="00586F71">
        <w:rPr>
          <w:rFonts w:ascii="Garamond" w:hAnsi="Garamond" w:cs="Calibri,Bold"/>
          <w:bCs/>
          <w:color w:val="000000"/>
          <w:sz w:val="24"/>
          <w:szCs w:val="24"/>
        </w:rPr>
        <w:t>racial</w:t>
      </w:r>
      <w:r w:rsidR="00765457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DB765B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exclusion in rural America: An innovative idea or a Trojan horse? </w:t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</w:t>
      </w:r>
      <w:r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School</w:t>
      </w:r>
      <w:r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Choice</w:t>
      </w:r>
      <w:r w:rsidR="0012593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13</w:t>
      </w:r>
      <w:r w:rsidR="0012593B" w:rsidRPr="00586F71">
        <w:rPr>
          <w:rFonts w:ascii="Garamond" w:hAnsi="Garamond" w:cs="Calibri,Bold"/>
          <w:bCs/>
          <w:color w:val="000000"/>
          <w:sz w:val="24"/>
          <w:szCs w:val="24"/>
        </w:rPr>
        <w:t>(4), 555-575</w:t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  <w:r w:rsidR="0080761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hyperlink r:id="rId18" w:history="1">
        <w:r w:rsidR="0080761F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https://doi.org/10.1080/15582159.2019.1684799</w:t>
        </w:r>
      </w:hyperlink>
    </w:p>
    <w:p w14:paraId="1A57D00A" w14:textId="116565FF" w:rsidR="008919CF" w:rsidRPr="00586F71" w:rsidRDefault="008919C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Scott, M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R.,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C50D41" w:rsidRPr="00586F71">
        <w:rPr>
          <w:rFonts w:ascii="Garamond" w:hAnsi="Garamond" w:cs="Calibri,Bold"/>
          <w:bCs/>
          <w:color w:val="000000"/>
          <w:sz w:val="24"/>
          <w:szCs w:val="24"/>
        </w:rPr>
        <w:t>201</w:t>
      </w:r>
      <w:r w:rsidR="00E833C9" w:rsidRPr="00586F71">
        <w:rPr>
          <w:rFonts w:ascii="Garamond" w:hAnsi="Garamond" w:cs="Calibri,Bold"/>
          <w:bCs/>
          <w:color w:val="000000"/>
          <w:sz w:val="24"/>
          <w:szCs w:val="24"/>
        </w:rPr>
        <w:t>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Public transit and school choice: Describing</w:t>
      </w:r>
      <w:r w:rsidR="00FF32BF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commute time</w:t>
      </w:r>
      <w:r w:rsidR="00FF32BF"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centered choice sets in Philadelphia.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 School Choice</w:t>
      </w:r>
      <w:r w:rsidR="00E833C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13</w:t>
      </w:r>
      <w:r w:rsidR="00E833C9"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(2), 177-197.</w:t>
      </w:r>
    </w:p>
    <w:p w14:paraId="066748BE" w14:textId="2F69826E" w:rsidR="0080761F" w:rsidRPr="00586F71" w:rsidRDefault="0080761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ab/>
      </w:r>
      <w:hyperlink r:id="rId19" w:history="1">
        <w:r w:rsidRPr="00586F71">
          <w:rPr>
            <w:rStyle w:val="Hyperlink"/>
            <w:rFonts w:ascii="Garamond" w:hAnsi="Garamond" w:cs="Calibri,Bold"/>
            <w:bCs/>
            <w:iCs/>
            <w:sz w:val="24"/>
            <w:szCs w:val="24"/>
          </w:rPr>
          <w:t>https://doi.org/10.1080/15582159.2018.1547579</w:t>
        </w:r>
      </w:hyperlink>
    </w:p>
    <w:p w14:paraId="0668BB19" w14:textId="7A06A500" w:rsidR="00FD385E" w:rsidRPr="00586F7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(2017). Equity and access in charter schools: Issues and solutions. </w:t>
      </w:r>
      <w:r w:rsidR="00C4031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Education</w:t>
      </w:r>
      <w:r w:rsidR="00FF32B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C4031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Policy</w:t>
      </w:r>
      <w:r w:rsidR="00C4031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Analysis Archives, 25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(83). </w:t>
      </w:r>
      <w:hyperlink r:id="rId20" w:history="1">
        <w:r w:rsidR="0080761F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http://doi.org/10.14507/epaa.25.2745</w:t>
        </w:r>
      </w:hyperlink>
    </w:p>
    <w:p w14:paraId="0BDA1898" w14:textId="2D7A595D" w:rsidR="00847800" w:rsidRPr="00586F71" w:rsidRDefault="00847800" w:rsidP="00D14FD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Scott,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R. (2015). Urban teacher residencies: Indicators of successful recruitment.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New Waves: Educational Research &amp; Development, 18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(2), 29-39.</w:t>
      </w:r>
    </w:p>
    <w:p w14:paraId="063C9436" w14:textId="43B264CC" w:rsidR="00FD385E" w:rsidRPr="00586F71" w:rsidRDefault="00770BC7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Scott, L.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A., Temple, P.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E.,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(2015). </w:t>
      </w:r>
      <w:r w:rsidR="003C5FF2" w:rsidRPr="00586F71">
        <w:rPr>
          <w:rFonts w:ascii="Garamond" w:hAnsi="Garamond" w:cs="Calibri,Bold"/>
          <w:bCs/>
          <w:color w:val="000000"/>
          <w:sz w:val="24"/>
          <w:szCs w:val="24"/>
        </w:rPr>
        <w:t>UDL in online college coursework: Insights of</w:t>
      </w:r>
      <w:r w:rsidR="003C5FF2"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infusion and educator preparedness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Online Learning Journal, 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(5)</w:t>
      </w:r>
      <w:r w:rsidR="00F13D2D" w:rsidRPr="00586F71">
        <w:rPr>
          <w:rFonts w:ascii="Garamond" w:hAnsi="Garamond" w:cs="Calibri,Bold"/>
          <w:bCs/>
          <w:color w:val="000000"/>
          <w:sz w:val="24"/>
          <w:szCs w:val="24"/>
        </w:rPr>
        <w:t>, 99-119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67D9223F" w14:textId="2DD1D168" w:rsidR="00847800" w:rsidRPr="00586F71" w:rsidRDefault="00847800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(2009).</w:t>
      </w:r>
      <w:r w:rsidR="00E2358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Game-facilitated knowledge-building communities. </w:t>
      </w:r>
      <w:r w:rsidR="00E23585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Teacher Educator’s Journal.</w:t>
      </w:r>
    </w:p>
    <w:p w14:paraId="63DD06FE" w14:textId="4E62E166" w:rsidR="0010286F" w:rsidRPr="00586F71" w:rsidRDefault="002C355E" w:rsidP="00D14FDD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(11-14) Retrieved from </w:t>
      </w:r>
      <w:hyperlink r:id="rId21" w:history="1">
        <w:r w:rsidR="00CF4E4E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h</w:t>
        </w:r>
        <w:r w:rsidR="00D14FDD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ttp://www.ateva.org/blog/wp-content/uploads/2009/05/The-T</w:t>
        </w:r>
        <w:r w:rsidR="00CF4E4E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eacher</w:t>
        </w:r>
        <w:r w:rsidR="00D14FDD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-</w:t>
        </w:r>
        <w:r w:rsidR="00CF4E4E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Educators-Journal-special-ONLINE.pdf</w:t>
        </w:r>
      </w:hyperlink>
    </w:p>
    <w:p w14:paraId="35414A8A" w14:textId="77777777" w:rsidR="0010286F" w:rsidRPr="00586F71" w:rsidRDefault="0010286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3B7B4C7B" w14:textId="60EAAD3F" w:rsidR="00731120" w:rsidRPr="00586F71" w:rsidRDefault="00731120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Books:</w:t>
      </w:r>
    </w:p>
    <w:p w14:paraId="10A63B04" w14:textId="03C1D0A4" w:rsidR="00BB1031" w:rsidRDefault="00BB1031" w:rsidP="00BB103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 xml:space="preserve">Marshall, D. T., &amp; Pressley, T. (forthcoming; under contract).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Teaching beyond the pandemic: Supporting K-12 teachers and students after COVID-19. </w:t>
      </w:r>
      <w:r>
        <w:rPr>
          <w:rFonts w:ascii="Garamond" w:hAnsi="Garamond" w:cs="Calibri,Bold"/>
          <w:bCs/>
          <w:color w:val="000000"/>
          <w:sz w:val="24"/>
          <w:szCs w:val="24"/>
        </w:rPr>
        <w:t>The Guilford Press.</w:t>
      </w:r>
    </w:p>
    <w:p w14:paraId="0A662B5A" w14:textId="548CE2B1" w:rsidR="00731120" w:rsidRPr="00904833" w:rsidRDefault="00731120" w:rsidP="0090483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(Ed.). (</w:t>
      </w:r>
      <w:r w:rsidR="009329D0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COVID-19 and the classroom: How schools navigated the great disruption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30F1BFD0" w14:textId="7D6BA77A" w:rsidR="00D30B3F" w:rsidRPr="00D30B3F" w:rsidRDefault="00847800" w:rsidP="00D30B3F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lastRenderedPageBreak/>
        <w:t>Book Chapters:</w:t>
      </w:r>
    </w:p>
    <w:p w14:paraId="5215BBD9" w14:textId="288D1C3B" w:rsidR="00D30B3F" w:rsidRPr="00D30B3F" w:rsidRDefault="00D30B3F" w:rsidP="001E2C2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>Marshall, D. T., Love, S. M., Neugebauer, N. M.*, &amp; Smith, N.* (in press</w:t>
      </w:r>
      <w:r w:rsidR="003D7D4C">
        <w:rPr>
          <w:rFonts w:ascii="Garamond" w:hAnsi="Garamond" w:cs="Calibri,Bold"/>
          <w:bCs/>
          <w:color w:val="000000"/>
          <w:sz w:val="24"/>
          <w:szCs w:val="24"/>
        </w:rPr>
        <w:t>)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. </w:t>
      </w:r>
      <w:proofErr w:type="gramStart"/>
      <w:r>
        <w:rPr>
          <w:rFonts w:ascii="Garamond" w:hAnsi="Garamond" w:cs="Calibri,Bold"/>
          <w:bCs/>
          <w:color w:val="000000"/>
          <w:sz w:val="24"/>
          <w:szCs w:val="24"/>
        </w:rPr>
        <w:t>How</w:t>
      </w:r>
      <w:proofErr w:type="gramEnd"/>
      <w:r>
        <w:rPr>
          <w:rFonts w:ascii="Garamond" w:hAnsi="Garamond" w:cs="Calibri,Bold"/>
          <w:bCs/>
          <w:color w:val="000000"/>
          <w:sz w:val="24"/>
          <w:szCs w:val="24"/>
        </w:rPr>
        <w:t xml:space="preserve"> additional professional time benefitted teachers during COVID-19. In S. M. </w:t>
      </w:r>
      <w:proofErr w:type="spellStart"/>
      <w:r>
        <w:rPr>
          <w:rFonts w:ascii="Garamond" w:hAnsi="Garamond" w:cs="Calibri,Bold"/>
          <w:bCs/>
          <w:color w:val="000000"/>
          <w:sz w:val="24"/>
          <w:szCs w:val="24"/>
        </w:rPr>
        <w:t>McCarther</w:t>
      </w:r>
      <w:proofErr w:type="spellEnd"/>
      <w:r>
        <w:rPr>
          <w:rFonts w:ascii="Garamond" w:hAnsi="Garamond" w:cs="Calibri,Bold"/>
          <w:bCs/>
          <w:color w:val="000000"/>
          <w:sz w:val="24"/>
          <w:szCs w:val="24"/>
        </w:rPr>
        <w:t xml:space="preserve"> * D. M. Davis (Eds.),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Breakthrough: From pandemic panic to promising practice. </w:t>
      </w:r>
      <w:r>
        <w:rPr>
          <w:rFonts w:ascii="Garamond" w:hAnsi="Garamond" w:cs="Calibri,Bold"/>
          <w:bCs/>
          <w:color w:val="000000"/>
          <w:sz w:val="24"/>
          <w:szCs w:val="24"/>
        </w:rPr>
        <w:t>Information Age Publishing.</w:t>
      </w:r>
    </w:p>
    <w:p w14:paraId="7D7A02E7" w14:textId="30E58368" w:rsidR="001E2C22" w:rsidRPr="00586F71" w:rsidRDefault="001E2C22" w:rsidP="001E2C2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Neugebauer, N.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M.* (</w:t>
      </w:r>
      <w:r w:rsidR="00495EFB">
        <w:rPr>
          <w:rFonts w:ascii="Garamond" w:hAnsi="Garamond" w:cs="Calibri,Bold"/>
          <w:bCs/>
          <w:color w:val="000000"/>
          <w:sz w:val="24"/>
          <w:szCs w:val="24"/>
        </w:rPr>
        <w:t>in press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Crisis leadership, charter school leaders, and COVID-19. In.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J. Fowler</w:t>
      </w:r>
      <w:r w:rsidR="00B4196E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&amp;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B.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Raehll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(Eds.).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On leadership: An interdisciplinary approach.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Information Age Publishing.</w:t>
      </w:r>
    </w:p>
    <w:p w14:paraId="24BC9293" w14:textId="6A339C59" w:rsidR="00942E24" w:rsidRDefault="006D0FAB" w:rsidP="00942E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>Sharpe</w:t>
      </w:r>
      <w:r w:rsidR="00942E24" w:rsidRPr="00586F71">
        <w:rPr>
          <w:rFonts w:ascii="Garamond" w:hAnsi="Garamond" w:cs="Calibri,Bold"/>
          <w:bCs/>
          <w:color w:val="000000"/>
          <w:sz w:val="24"/>
          <w:szCs w:val="24"/>
        </w:rPr>
        <w:t>, S.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 W.</w:t>
      </w:r>
      <w:r w:rsidR="00942E24" w:rsidRPr="00586F71">
        <w:rPr>
          <w:rFonts w:ascii="Garamond" w:hAnsi="Garamond" w:cs="Calibri,Bold"/>
          <w:bCs/>
          <w:color w:val="000000"/>
          <w:sz w:val="24"/>
          <w:szCs w:val="24"/>
        </w:rPr>
        <w:t>*, Marshall, D.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942E24" w:rsidRPr="00586F71">
        <w:rPr>
          <w:rFonts w:ascii="Garamond" w:hAnsi="Garamond" w:cs="Calibri,Bold"/>
          <w:bCs/>
          <w:color w:val="000000"/>
          <w:sz w:val="24"/>
          <w:szCs w:val="24"/>
        </w:rPr>
        <w:t>T., &amp; Shetty, P.* (</w:t>
      </w:r>
      <w:r w:rsidR="00F806C7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="00942E24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Clinical experiences and program outcomes in alternative licensure pathways. In D. Polly (Ed.), </w:t>
      </w:r>
      <w:r w:rsidR="00942E2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Preparing quality teachers: Advances in clinical practice</w:t>
      </w:r>
      <w:r w:rsidR="00F806C7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F806C7">
        <w:rPr>
          <w:rFonts w:ascii="Garamond" w:hAnsi="Garamond" w:cs="Calibri,Bold"/>
          <w:bCs/>
          <w:iCs/>
          <w:color w:val="000000"/>
          <w:sz w:val="24"/>
          <w:szCs w:val="24"/>
        </w:rPr>
        <w:t>(pp. 311-334)</w:t>
      </w:r>
      <w:r w:rsidR="00942E2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r w:rsidR="00942E24" w:rsidRPr="00586F71">
        <w:rPr>
          <w:rFonts w:ascii="Garamond" w:hAnsi="Garamond" w:cs="Calibri,Bold"/>
          <w:bCs/>
          <w:color w:val="000000"/>
          <w:sz w:val="24"/>
          <w:szCs w:val="24"/>
        </w:rPr>
        <w:t>Information Age Publishing.</w:t>
      </w:r>
    </w:p>
    <w:p w14:paraId="664D7E2F" w14:textId="143FB22D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Introduction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COVID-19 and the classroom: How schools navigated the great disruption</w:t>
      </w:r>
      <w:r w:rsidR="00ED678A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 </w:t>
      </w:r>
      <w:r w:rsidR="00ED678A">
        <w:rPr>
          <w:rFonts w:ascii="Garamond" w:hAnsi="Garamond" w:cs="Calibri,Bold"/>
          <w:bCs/>
          <w:color w:val="000000"/>
          <w:sz w:val="24"/>
          <w:szCs w:val="24"/>
        </w:rPr>
        <w:t>(pp. 1-5)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5E9349AD" w14:textId="7BFBACEF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Shannon,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Teaching during the transition to remote instruction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COVID-19 and the classroom: How schools navigated the great disruption</w:t>
      </w:r>
      <w:r w:rsidR="00ED678A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 </w:t>
      </w:r>
      <w:r w:rsidR="00ED678A">
        <w:rPr>
          <w:rFonts w:ascii="Garamond" w:hAnsi="Garamond" w:cs="Calibri,Bold"/>
          <w:bCs/>
          <w:color w:val="000000"/>
          <w:sz w:val="24"/>
          <w:szCs w:val="24"/>
        </w:rPr>
        <w:t>(pp. 9-20)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0381C294" w14:textId="22206AF2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Teach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er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experiences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during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COVID-19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COVID-19 and the classroom: How schools navigated the great disruption</w:t>
      </w:r>
      <w:r w:rsidR="00ED678A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 </w:t>
      </w:r>
      <w:r w:rsidR="00ED678A">
        <w:rPr>
          <w:rFonts w:ascii="Garamond" w:hAnsi="Garamond" w:cs="Calibri,Bold"/>
          <w:bCs/>
          <w:color w:val="000000"/>
          <w:sz w:val="24"/>
          <w:szCs w:val="24"/>
        </w:rPr>
        <w:t>(pp. 21-65)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0A814198" w14:textId="0EDA1ABD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Neugebauer, N.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M.*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How charter school leaders navigated COVID-19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COVID-19 and the classroom: How schools navigated the great disruption</w:t>
      </w:r>
      <w:r w:rsidR="00ED678A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 </w:t>
      </w:r>
      <w:r w:rsidR="00ED678A">
        <w:rPr>
          <w:rFonts w:ascii="Garamond" w:hAnsi="Garamond" w:cs="Calibri,Bold"/>
          <w:bCs/>
          <w:color w:val="000000"/>
          <w:sz w:val="24"/>
          <w:szCs w:val="24"/>
        </w:rPr>
        <w:t>(pp. 107-122)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6EBF684B" w14:textId="599E333E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Bradley-Dorsey, M.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Reopening schools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in the United States.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COVID-19 and the classroom: How schools navigated the great disruption</w:t>
      </w:r>
      <w:r w:rsidR="00ED678A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 </w:t>
      </w:r>
      <w:r w:rsidR="00ED678A">
        <w:rPr>
          <w:rFonts w:ascii="Garamond" w:hAnsi="Garamond" w:cs="Calibri,Bold"/>
          <w:bCs/>
          <w:color w:val="000000"/>
          <w:sz w:val="24"/>
          <w:szCs w:val="24"/>
        </w:rPr>
        <w:t>(pp. 147-164)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27B4C4D2" w14:textId="47B1FA97" w:rsidR="00480AE4" w:rsidRPr="00586F71" w:rsidRDefault="00480AE4" w:rsidP="00D3007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Trammell, D.*, Woods, S., &amp; Shetty, P. (</w:t>
      </w:r>
      <w:r w:rsidR="00942E24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How an alternative licensure program pivoted during the pandemic.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="00D30075"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COVID-19 and the classroom: How schools navigated the great disruption</w:t>
      </w:r>
      <w:r w:rsidR="00ED678A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 </w:t>
      </w:r>
      <w:r w:rsidR="00ED678A">
        <w:rPr>
          <w:rFonts w:ascii="Garamond" w:hAnsi="Garamond" w:cs="Calibri,Bold"/>
          <w:bCs/>
          <w:color w:val="000000"/>
          <w:sz w:val="24"/>
          <w:szCs w:val="24"/>
        </w:rPr>
        <w:t>(pp. 231-244)</w:t>
      </w:r>
      <w:r w:rsidR="00D30075"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47DEB7FE" w14:textId="1DCC1BA8" w:rsidR="00847800" w:rsidRPr="00586F71" w:rsidRDefault="00847800" w:rsidP="008478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Shakeel,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D.,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T.,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Maranto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R.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A., &amp;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Gastic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B. (</w:t>
      </w:r>
      <w:r w:rsidR="00213BC5" w:rsidRPr="00586F71">
        <w:rPr>
          <w:rFonts w:ascii="Garamond" w:hAnsi="Garamond" w:cs="Calibri,Bold"/>
          <w:bCs/>
          <w:color w:val="000000"/>
          <w:sz w:val="24"/>
          <w:szCs w:val="24"/>
        </w:rPr>
        <w:t>2019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How training for </w:t>
      </w:r>
    </w:p>
    <w:p w14:paraId="46455C6C" w14:textId="263AD06A" w:rsidR="00847800" w:rsidRPr="00586F71" w:rsidRDefault="00847800" w:rsidP="2853ED1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color w:val="000000" w:themeColor="text1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color w:val="000000"/>
          <w:sz w:val="24"/>
          <w:szCs w:val="24"/>
        </w:rPr>
        <w:t>leaders in charter schools mig</w:t>
      </w:r>
      <w:r w:rsidR="009B392F" w:rsidRPr="00586F71">
        <w:rPr>
          <w:rFonts w:ascii="Garamond" w:hAnsi="Garamond" w:cs="Calibri,Bold"/>
          <w:color w:val="000000"/>
          <w:sz w:val="24"/>
          <w:szCs w:val="24"/>
        </w:rPr>
        <w:t>ht differ. In V.</w:t>
      </w:r>
      <w:r w:rsidR="00601183">
        <w:rPr>
          <w:rFonts w:ascii="Garamond" w:hAnsi="Garamond" w:cs="Calibri,Bold"/>
          <w:color w:val="000000"/>
          <w:sz w:val="24"/>
          <w:szCs w:val="24"/>
        </w:rPr>
        <w:t xml:space="preserve"> </w:t>
      </w:r>
      <w:r w:rsidR="009B392F" w:rsidRPr="00586F71">
        <w:rPr>
          <w:rFonts w:ascii="Garamond" w:hAnsi="Garamond" w:cs="Calibri,Bold"/>
          <w:color w:val="000000"/>
          <w:sz w:val="24"/>
          <w:szCs w:val="24"/>
        </w:rPr>
        <w:t xml:space="preserve">A. </w:t>
      </w:r>
      <w:proofErr w:type="spellStart"/>
      <w:r w:rsidR="009B392F" w:rsidRPr="00586F71">
        <w:rPr>
          <w:rFonts w:ascii="Garamond" w:hAnsi="Garamond" w:cs="Calibri,Bold"/>
          <w:color w:val="000000"/>
          <w:sz w:val="24"/>
          <w:szCs w:val="24"/>
        </w:rPr>
        <w:t>Storey</w:t>
      </w:r>
      <w:proofErr w:type="spellEnd"/>
      <w:r w:rsidR="009B392F" w:rsidRPr="00586F71">
        <w:rPr>
          <w:rFonts w:ascii="Garamond" w:hAnsi="Garamond" w:cs="Calibri,Bold"/>
          <w:color w:val="000000"/>
          <w:sz w:val="24"/>
          <w:szCs w:val="24"/>
        </w:rPr>
        <w:t xml:space="preserve"> (Ed.),</w:t>
      </w:r>
      <w:r w:rsidRPr="00586F71">
        <w:rPr>
          <w:rFonts w:ascii="Garamond" w:hAnsi="Garamond" w:cs="Calibri,Bold"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>Leading in Change: Implications of</w:t>
      </w:r>
      <w:r w:rsidR="00264DE3"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>School Diversification for School Leadership Preparation in England and the United States</w:t>
      </w:r>
      <w:r w:rsidR="00ED678A">
        <w:rPr>
          <w:rFonts w:ascii="Garamond" w:hAnsi="Garamond" w:cs="Calibri,Bold"/>
          <w:i/>
          <w:iCs/>
          <w:color w:val="000000"/>
          <w:sz w:val="24"/>
          <w:szCs w:val="24"/>
        </w:rPr>
        <w:t xml:space="preserve"> </w:t>
      </w:r>
      <w:r w:rsidR="00ED678A">
        <w:rPr>
          <w:rFonts w:ascii="Garamond" w:hAnsi="Garamond" w:cs="Calibri,Bold"/>
          <w:color w:val="000000"/>
          <w:sz w:val="24"/>
          <w:szCs w:val="24"/>
        </w:rPr>
        <w:t xml:space="preserve">(pp. </w:t>
      </w:r>
      <w:r w:rsidR="00540F01">
        <w:rPr>
          <w:rFonts w:ascii="Garamond" w:hAnsi="Garamond" w:cs="Calibri,Bold"/>
          <w:color w:val="000000"/>
          <w:sz w:val="24"/>
          <w:szCs w:val="24"/>
        </w:rPr>
        <w:t>197-210)</w:t>
      </w:r>
      <w:r w:rsidR="00264DE3"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>.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color w:val="000000"/>
          <w:sz w:val="24"/>
          <w:szCs w:val="24"/>
        </w:rPr>
        <w:t>Information Age Publishing.</w:t>
      </w:r>
    </w:p>
    <w:p w14:paraId="3244FCA2" w14:textId="7D94029F" w:rsidR="007B17D2" w:rsidRPr="00586F71" w:rsidRDefault="007B17D2" w:rsidP="000D653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15424861" w14:textId="301BB6EA" w:rsidR="000D653C" w:rsidRPr="00586F71" w:rsidRDefault="00770BC7" w:rsidP="000D653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Manuscripts Under Review:</w:t>
      </w:r>
    </w:p>
    <w:p w14:paraId="65A24813" w14:textId="395A3784" w:rsidR="007B17D2" w:rsidRPr="00586F71" w:rsidRDefault="007B17D2" w:rsidP="009A0AF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Shannon,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Norris, L.* (</w:t>
      </w:r>
      <w:r w:rsidR="00C54428" w:rsidRPr="00586F71">
        <w:rPr>
          <w:rFonts w:ascii="Garamond" w:hAnsi="Garamond" w:cs="Calibri,Bold"/>
          <w:bCs/>
          <w:color w:val="000000"/>
          <w:sz w:val="24"/>
          <w:szCs w:val="24"/>
        </w:rPr>
        <w:t>Revise &amp; Resubmit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FC1736" w:rsidRPr="00586F71">
        <w:rPr>
          <w:rFonts w:ascii="Garamond" w:hAnsi="Garamond" w:cs="Calibri,Bold"/>
          <w:bCs/>
          <w:color w:val="000000"/>
          <w:sz w:val="24"/>
          <w:szCs w:val="24"/>
        </w:rPr>
        <w:t>Teacher efficacy and COVID-19: Capturing the initial transition to remote instruction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. 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 Education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</w:p>
    <w:p w14:paraId="410C698A" w14:textId="5CA3C9E7" w:rsidR="00540F01" w:rsidRPr="00540F01" w:rsidRDefault="00540F01" w:rsidP="005B0C6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Pressley, T., &amp; Marshall, D. T. (under review). Predicting job satisfaction following COVID-19. </w:t>
      </w:r>
      <w:r>
        <w:rPr>
          <w:rFonts w:ascii="Garamond" w:hAnsi="Garamond" w:cs="Times New Roman"/>
          <w:i/>
          <w:iCs/>
          <w:sz w:val="24"/>
          <w:szCs w:val="24"/>
        </w:rPr>
        <w:t>Journal of Education for Teaching.</w:t>
      </w:r>
    </w:p>
    <w:p w14:paraId="4FE14D9F" w14:textId="088DC006" w:rsidR="005B0C62" w:rsidRDefault="005B0C62" w:rsidP="005B0C6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Marshall, D. T. (</w:t>
      </w:r>
      <w:r w:rsidR="005C3756">
        <w:rPr>
          <w:rFonts w:ascii="Garamond" w:hAnsi="Garamond" w:cs="Times New Roman"/>
          <w:sz w:val="24"/>
          <w:szCs w:val="24"/>
        </w:rPr>
        <w:t>under review</w:t>
      </w:r>
      <w:r>
        <w:rPr>
          <w:rFonts w:ascii="Garamond" w:hAnsi="Garamond" w:cs="Times New Roman"/>
          <w:sz w:val="24"/>
          <w:szCs w:val="24"/>
        </w:rPr>
        <w:t xml:space="preserve">). </w:t>
      </w:r>
      <w:r w:rsidR="005C3756">
        <w:rPr>
          <w:rFonts w:ascii="Garamond" w:hAnsi="Garamond" w:cs="Times New Roman"/>
          <w:sz w:val="24"/>
          <w:szCs w:val="24"/>
        </w:rPr>
        <w:t>What changes remain? How K-12 stakeholders suggest the COVID-19 pandemic changed American schools</w:t>
      </w:r>
      <w:r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i/>
          <w:iCs/>
          <w:sz w:val="24"/>
          <w:szCs w:val="24"/>
        </w:rPr>
        <w:t xml:space="preserve">International </w:t>
      </w:r>
      <w:r w:rsidR="005C3756">
        <w:rPr>
          <w:rFonts w:ascii="Garamond" w:hAnsi="Garamond" w:cs="Times New Roman"/>
          <w:i/>
          <w:iCs/>
          <w:sz w:val="24"/>
          <w:szCs w:val="24"/>
        </w:rPr>
        <w:t>Journal of Educational Reform.</w:t>
      </w:r>
    </w:p>
    <w:p w14:paraId="07FB642B" w14:textId="21CFDF92" w:rsidR="005C3756" w:rsidRDefault="005C3756" w:rsidP="005B0C6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Pressle</w:t>
      </w:r>
      <w:r w:rsidR="00B020EE">
        <w:rPr>
          <w:rFonts w:ascii="Garamond" w:hAnsi="Garamond" w:cs="Times New Roman"/>
          <w:sz w:val="24"/>
          <w:szCs w:val="24"/>
        </w:rPr>
        <w:t>y</w:t>
      </w:r>
      <w:r>
        <w:rPr>
          <w:rFonts w:ascii="Garamond" w:hAnsi="Garamond" w:cs="Times New Roman"/>
          <w:sz w:val="24"/>
          <w:szCs w:val="24"/>
        </w:rPr>
        <w:t xml:space="preserve">, T., &amp; Marshall, D. T. (under review). Predicting job satisfaction following COVID-19. </w:t>
      </w:r>
      <w:r w:rsidR="00540F01">
        <w:rPr>
          <w:rFonts w:ascii="Garamond" w:hAnsi="Garamond" w:cs="Times New Roman"/>
          <w:i/>
          <w:iCs/>
          <w:sz w:val="24"/>
          <w:szCs w:val="24"/>
        </w:rPr>
        <w:t>The Teacher Educator</w:t>
      </w:r>
      <w:r>
        <w:rPr>
          <w:rFonts w:ascii="Garamond" w:hAnsi="Garamond" w:cs="Times New Roman"/>
          <w:i/>
          <w:iCs/>
          <w:sz w:val="24"/>
          <w:szCs w:val="24"/>
        </w:rPr>
        <w:t>.</w:t>
      </w:r>
    </w:p>
    <w:p w14:paraId="3EC09B69" w14:textId="29F1C767" w:rsidR="007156D5" w:rsidRDefault="007156D5" w:rsidP="005B0C6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Pressley, T., Marshall, D. T., Love, S. M., &amp; Neugebauer, N. M.* (under review). Teacher morale and mental health following the COVID-19 pandemic. </w:t>
      </w:r>
      <w:r>
        <w:rPr>
          <w:rFonts w:ascii="Garamond" w:hAnsi="Garamond" w:cs="Times New Roman"/>
          <w:i/>
          <w:iCs/>
          <w:sz w:val="24"/>
          <w:szCs w:val="24"/>
        </w:rPr>
        <w:t>Teaching Education.</w:t>
      </w:r>
    </w:p>
    <w:p w14:paraId="3B7B8CFD" w14:textId="3059A8FB" w:rsidR="00331A4C" w:rsidRDefault="00331A4C" w:rsidP="005B0C6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Marshall, D. T. (under review). Creating community through co-constructing course expectations in graduate coursework. </w:t>
      </w:r>
      <w:r w:rsidRPr="00331A4C">
        <w:rPr>
          <w:rFonts w:ascii="Garamond" w:hAnsi="Garamond" w:cs="Times New Roman"/>
          <w:i/>
          <w:iCs/>
          <w:sz w:val="24"/>
          <w:szCs w:val="24"/>
        </w:rPr>
        <w:t>The Journal</w:t>
      </w:r>
      <w:r>
        <w:rPr>
          <w:rFonts w:ascii="Garamond" w:hAnsi="Garamond" w:cs="Times New Roman"/>
          <w:i/>
          <w:iCs/>
          <w:sz w:val="24"/>
          <w:szCs w:val="24"/>
        </w:rPr>
        <w:t xml:space="preserve"> of Research and Practice in College Teaching.</w:t>
      </w:r>
    </w:p>
    <w:p w14:paraId="7AB476ED" w14:textId="3BE18FA5" w:rsidR="00331A4C" w:rsidRDefault="00331A4C" w:rsidP="005B0C6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Love, S. M., &amp; Marshall, D. T. (under review). Video feedback and instructor social presence in an asynchronous online course. </w:t>
      </w:r>
      <w:r>
        <w:rPr>
          <w:rFonts w:ascii="Garamond" w:hAnsi="Garamond" w:cs="Times New Roman"/>
          <w:i/>
          <w:iCs/>
          <w:sz w:val="24"/>
          <w:szCs w:val="24"/>
        </w:rPr>
        <w:t xml:space="preserve">Journal of Technology and Teacher Education. </w:t>
      </w:r>
    </w:p>
    <w:p w14:paraId="575083A2" w14:textId="0426B209" w:rsidR="00904833" w:rsidRPr="00904833" w:rsidRDefault="00904833" w:rsidP="005B0C6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Pressley, T., Marshall, D. T., &amp; Moore, T. F. (under review). Understanding teacher burnout following COVID-19. </w:t>
      </w:r>
      <w:r>
        <w:rPr>
          <w:rFonts w:ascii="Garamond" w:hAnsi="Garamond" w:cs="Times New Roman"/>
          <w:i/>
          <w:iCs/>
          <w:sz w:val="24"/>
          <w:szCs w:val="24"/>
        </w:rPr>
        <w:t xml:space="preserve">American Journal of Education. </w:t>
      </w:r>
    </w:p>
    <w:p w14:paraId="077F3F99" w14:textId="78421CE7" w:rsidR="0087296E" w:rsidRDefault="0087296E" w:rsidP="007001F1">
      <w:pPr>
        <w:pStyle w:val="NoSpacing"/>
        <w:rPr>
          <w:rFonts w:ascii="Garamond" w:hAnsi="Garamond"/>
          <w:sz w:val="24"/>
          <w:szCs w:val="24"/>
          <w:shd w:val="clear" w:color="auto" w:fill="FFFFFF"/>
        </w:rPr>
      </w:pPr>
    </w:p>
    <w:p w14:paraId="5CD4E7EF" w14:textId="051862C0" w:rsidR="007001F1" w:rsidRPr="00586F71" w:rsidRDefault="007001F1" w:rsidP="007001F1">
      <w:pPr>
        <w:pStyle w:val="NoSpacing"/>
        <w:rPr>
          <w:rFonts w:ascii="Garamond" w:hAnsi="Garamond"/>
          <w:b/>
          <w:sz w:val="24"/>
          <w:szCs w:val="24"/>
          <w:shd w:val="clear" w:color="auto" w:fill="FFFFFF"/>
        </w:rPr>
      </w:pPr>
      <w:r w:rsidRPr="00586F71">
        <w:rPr>
          <w:rFonts w:ascii="Garamond" w:hAnsi="Garamond"/>
          <w:b/>
          <w:sz w:val="24"/>
          <w:szCs w:val="24"/>
          <w:shd w:val="clear" w:color="auto" w:fill="FFFFFF"/>
        </w:rPr>
        <w:lastRenderedPageBreak/>
        <w:t>Other Publications:</w:t>
      </w:r>
    </w:p>
    <w:p w14:paraId="3802E77C" w14:textId="1BBF1DF8" w:rsidR="007001F1" w:rsidRPr="00586F71" w:rsidRDefault="007001F1" w:rsidP="00D14FDD">
      <w:pPr>
        <w:pStyle w:val="NoSpacing"/>
        <w:ind w:left="720" w:hanging="720"/>
        <w:rPr>
          <w:rFonts w:ascii="Garamond" w:hAnsi="Garamond"/>
          <w:sz w:val="24"/>
          <w:szCs w:val="24"/>
          <w:shd w:val="clear" w:color="auto" w:fill="FFFFFF"/>
        </w:rPr>
      </w:pPr>
      <w:r w:rsidRPr="00586F71">
        <w:rPr>
          <w:rFonts w:ascii="Garamond" w:hAnsi="Garamond"/>
          <w:sz w:val="24"/>
          <w:szCs w:val="24"/>
          <w:shd w:val="clear" w:color="auto" w:fill="FFFFFF"/>
        </w:rPr>
        <w:t>Scott, M.</w:t>
      </w:r>
      <w:r w:rsidR="00601183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>R., &amp; Marshall, D.</w:t>
      </w:r>
      <w:r w:rsidR="00601183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>T. (Summer 2018). Exploring spatial equity in Philadelphia through public</w:t>
      </w:r>
      <w:r w:rsidR="00E3728C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 xml:space="preserve">transit and school choice. </w:t>
      </w:r>
      <w:r w:rsidRPr="00586F71">
        <w:rPr>
          <w:rFonts w:ascii="Garamond" w:hAnsi="Garamond"/>
          <w:i/>
          <w:sz w:val="24"/>
          <w:szCs w:val="24"/>
          <w:shd w:val="clear" w:color="auto" w:fill="FFFFFF"/>
        </w:rPr>
        <w:t>American Sociological Association CUSS Newsletter, 30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>(3), 1&amp;12-16.</w:t>
      </w:r>
    </w:p>
    <w:p w14:paraId="55735ECC" w14:textId="77777777" w:rsidR="00540F01" w:rsidRDefault="00540F01" w:rsidP="004749A1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4BBA0312" w14:textId="2F0B095F" w:rsidR="004749A1" w:rsidRPr="00586F71" w:rsidRDefault="00FF32BF" w:rsidP="004749A1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Peer-Reviewed</w:t>
      </w:r>
      <w:r w:rsidR="00770BC7"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 Presentations: </w:t>
      </w:r>
    </w:p>
    <w:p w14:paraId="7C76EEB3" w14:textId="0B9C71AE" w:rsidR="00EC6E45" w:rsidRDefault="00EC6E45" w:rsidP="00EC6E4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Yoo</w:t>
      </w:r>
      <w:proofErr w:type="spellEnd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H. J., &amp; Marshall, D. T. (2022, August 4-6). Understanding graduate student parents: The influence of parental status, gender, and major [Poster presentation]. American Psychological Association Annual Convention, Minneapolis, Minnesota, United States.</w:t>
      </w:r>
    </w:p>
    <w:p w14:paraId="6AB76352" w14:textId="7CE3D453" w:rsidR="00E07C88" w:rsidRPr="00E07C88" w:rsidRDefault="00E07C88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Marshall, D. T., Shannon, D., Love, S. M., &amp; Neugebauer, N. M.* (2022, April 22-25).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Factors related to teacher resilience.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American Educational Research Association Annual Meeting, San Diego, California, United States.</w:t>
      </w:r>
    </w:p>
    <w:p w14:paraId="3A8958C8" w14:textId="7BFD96B3" w:rsidR="00E07C88" w:rsidRDefault="00E07C88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Love, S. M., &amp; Marshall, D. T. (2022, April 22-25).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>Teacher experiences during COVID-19.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 presentation]. American Educational Research Association Annual Meeting, San Diego, California, United States.</w:t>
      </w:r>
    </w:p>
    <w:p w14:paraId="24440DE9" w14:textId="1D02D2BE" w:rsidR="00813D84" w:rsidRDefault="00813D84" w:rsidP="00813D8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Love, S. M., &amp; Marshall, D. T. (2022, February 9-11).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Student perceptions of video feedback in an asynchronous online course.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presentation]. Conference on Higher Education Pedagogy, Virginia Tech, Blacksburg, Virginia, United States.</w:t>
      </w:r>
    </w:p>
    <w:p w14:paraId="363CD688" w14:textId="4608976B" w:rsidR="008B0BC4" w:rsidRDefault="009329D0" w:rsidP="00540F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Marshall, D. T., &amp; Trammell, D.* (2022, </w:t>
      </w:r>
      <w:proofErr w:type="spellStart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Feburary</w:t>
      </w:r>
      <w:proofErr w:type="spellEnd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3-4).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Failing forward: Preparing teachers in an alternative licensure program virtually during COVID-19.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Eastern Educational Research Association Annual Conference, Clearwater Beach, Florida, United States.</w:t>
      </w:r>
    </w:p>
    <w:p w14:paraId="7CCFEA58" w14:textId="48350CE7" w:rsidR="00D817A7" w:rsidRPr="00D817A7" w:rsidRDefault="00D817A7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i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Neugebauer, N.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M.* (2022, January 6-9). </w:t>
      </w:r>
      <w:r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Describing rural charter schools in the United States. </w:t>
      </w:r>
      <w:r>
        <w:rPr>
          <w:rFonts w:ascii="Garamond" w:eastAsia="Calibri" w:hAnsi="Garamond" w:cs="Calibri"/>
          <w:bCs/>
          <w:iCs/>
          <w:color w:val="000000" w:themeColor="text1"/>
          <w:sz w:val="24"/>
          <w:szCs w:val="24"/>
        </w:rPr>
        <w:t>[Paper presentation]. International School Choice and Reform Conference, Dublin, Ireland.</w:t>
      </w:r>
    </w:p>
    <w:p w14:paraId="6C9D8962" w14:textId="7C9B759D" w:rsidR="00D817A7" w:rsidRPr="00D817A7" w:rsidRDefault="00D817A7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 (2022, January 6-9).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How the COVID-19 pandemic is changing American schools.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International School Choice and Reform Conference, Dublin, Ireland.</w:t>
      </w:r>
    </w:p>
    <w:p w14:paraId="0A597B25" w14:textId="522853C3" w:rsidR="000A4BD5" w:rsidRPr="000A4BD5" w:rsidRDefault="000A4BD5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Carriere, C.*, Elmer, J.*, Barringer, K.*, Fuchs, K.*, &amp; Marshall, D. T. (2021, November 17-19).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Counseling research trends: A content analysis 2016-2020.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presentation]. Alabama Counseling Association Annual Conference, Birmingham, Alabama, United States.</w:t>
      </w:r>
    </w:p>
    <w:p w14:paraId="68FF24F5" w14:textId="155C208D" w:rsidR="00093660" w:rsidRPr="00586F71" w:rsidRDefault="00093660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Neugebauer, N.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M.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* (2021, November 9-12). </w:t>
      </w:r>
      <w:r w:rsidRPr="00586F71"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Charter schools and crisis leadership during COVID-19.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[Roundtable presentation]. Mid-South Educational Research Association Annual Meeting, New Orleans, Louisiana, United States. </w:t>
      </w:r>
    </w:p>
    <w:p w14:paraId="36C1A796" w14:textId="6FE80CD2" w:rsidR="00093660" w:rsidRPr="00586F71" w:rsidRDefault="00093660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Trammell, D.*, 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&amp;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Woods, S. (2021, November 9-12). </w:t>
      </w:r>
      <w:r w:rsidRPr="00586F71"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>How an alternative licensure program pivoted to virtual teacher preparation during COVID-19.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 presentation]. Mid-South Educational Research Association Annual Meeting, New Orleans, Louisiana, United States.</w:t>
      </w:r>
    </w:p>
    <w:p w14:paraId="2E61165A" w14:textId="399A737C" w:rsidR="004749A1" w:rsidRPr="00586F71" w:rsidRDefault="004749A1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Shannon,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</w:t>
      </w:r>
      <w:r w:rsidR="0009366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Neugebauer, N.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(2021, October 11-12).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How teachers experienced COVID-19: Survey findings from the conclusion of a pandemic year.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Consortium for Research on Educational Assessment &amp; Teacher Effectiveness Annual Meeting, Asheville, North Carolina, United States.</w:t>
      </w:r>
    </w:p>
    <w:p w14:paraId="64E0F618" w14:textId="720A568B" w:rsidR="0007037B" w:rsidRDefault="00643B55" w:rsidP="006D0FA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Shannon,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M., &amp; Norris, L.* (2021, April 9-12).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Teaching during COVID</w:t>
      </w:r>
      <w:r w:rsidR="00D14FDD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-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19: Challenges and barriers teachers experienced during the transition to remote instruction.</w:t>
      </w:r>
      <w:r w:rsidR="00D14FDD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American Educational Research Association. (Virtual conference)</w:t>
      </w:r>
    </w:p>
    <w:p w14:paraId="02AF41E9" w14:textId="4523AEEC" w:rsidR="00D817A7" w:rsidRDefault="00643B55" w:rsidP="00D3007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Pendola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Mann, B.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Bryant,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C. (2021, April 9-12).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Enacting the people?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School choice, constituency, and the common good.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[Roundtable presentation]. American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Educational Research Association. (Virtual conference)</w:t>
      </w:r>
    </w:p>
    <w:p w14:paraId="0BD5495E" w14:textId="18BA3603" w:rsidR="00480AE4" w:rsidRPr="00586F71" w:rsidRDefault="00643B55" w:rsidP="00D3007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Hope, S., Abrams,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 (2021, April 9-12).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Coaching as a strategy for professional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learning and growth in residency programs.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American Educational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Research Association. (Virtual conference)</w:t>
      </w:r>
    </w:p>
    <w:p w14:paraId="275049A1" w14:textId="77777777" w:rsidR="00904833" w:rsidRDefault="00904833" w:rsidP="008A4AA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0C902DDA" w14:textId="77777777" w:rsidR="00904833" w:rsidRDefault="00904833" w:rsidP="008A4AA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6D71F2FC" w14:textId="4E256B3F" w:rsidR="007C144D" w:rsidRPr="00586F71" w:rsidRDefault="00C10722" w:rsidP="008A4AA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lastRenderedPageBreak/>
        <w:t>Yoo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H.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J.*,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 (2021, February 18-19).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Examining the relationship between motivation, stress, and satisfaction among graduate students.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Eastern Educational Research Association Annual Conference. (Virtual conference)</w:t>
      </w:r>
    </w:p>
    <w:p w14:paraId="1B82FBD2" w14:textId="551477C8" w:rsidR="0010286F" w:rsidRPr="00586F71" w:rsidRDefault="00FA1C6A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&amp; Neugebauer, N.* (2021, January 15-18).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Understanding charter school leaders’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response to COVID-19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International School Choice and Reform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Conference.</w:t>
      </w:r>
      <w:r w:rsidR="007B17D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(Virtual conference)</w:t>
      </w:r>
      <w:r w:rsidR="00253B9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2" w:history="1">
        <w:r w:rsidR="00253B9F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http://iscrweb.org/2021-iscrc/2021-agenda/</w:t>
        </w:r>
      </w:hyperlink>
    </w:p>
    <w:p w14:paraId="3BB0BDB0" w14:textId="123BAF22" w:rsidR="00540F01" w:rsidRDefault="00FA1C6A" w:rsidP="0090483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Bradley-Dorsey, M. (2021, January</w:t>
      </w:r>
      <w:r w:rsidR="00202129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15-18).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Reopening America’s schools: A descriptive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look at states and large school districts in Fall 2020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International Scho</w:t>
      </w:r>
      <w:r w:rsidR="007B17D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ol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7B17D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Choice and Reform Conference. (Virtual conference)</w:t>
      </w:r>
      <w:r w:rsidR="00253B9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3" w:history="1">
        <w:r w:rsidR="00253B9F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http://iscrweb.org/2021-iscrc/2021-agenda/</w:t>
        </w:r>
      </w:hyperlink>
    </w:p>
    <w:p w14:paraId="0C734518" w14:textId="52A5BF82" w:rsidR="00984C9C" w:rsidRPr="00586F71" w:rsidRDefault="00DB765B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April 17-21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Understanding the perspectives of former dropouts enrolled at an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urban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alternative charter school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American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 Research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Association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Meeting, San Francisco, California,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4" w:history="1">
        <w:r w:rsidR="00D817A7" w:rsidRPr="00F27222">
          <w:rPr>
            <w:rStyle w:val="Hyperlink"/>
            <w:rFonts w:ascii="Garamond" w:hAnsi="Garamond" w:cs="Times"/>
            <w:sz w:val="24"/>
            <w:szCs w:val="24"/>
            <w:bdr w:val="none" w:sz="0" w:space="0" w:color="auto" w:frame="1"/>
            <w:shd w:val="clear" w:color="auto" w:fill="FFFFFF"/>
          </w:rPr>
          <w:t>http://tinyurl.com/ueeollq</w:t>
        </w:r>
      </w:hyperlink>
      <w:r w:rsidR="001037E6" w:rsidRPr="00586F71">
        <w:rPr>
          <w:rFonts w:ascii="Garamond" w:hAnsi="Garamond" w:cs="Times"/>
          <w:sz w:val="24"/>
          <w:szCs w:val="24"/>
        </w:rPr>
        <w:t xml:space="preserve"> </w:t>
      </w:r>
      <w:r w:rsidR="001037E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(Conference canceled)</w:t>
      </w:r>
    </w:p>
    <w:p w14:paraId="16A20616" w14:textId="5156709E" w:rsidR="00DB765B" w:rsidRPr="00586F71" w:rsidRDefault="00DB765B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Times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Birchfield, K.*,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April 17-21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Levelling the community college playing field: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Increasin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g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student odds over sequential English and Math courses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Educational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 Association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</w:t>
      </w:r>
      <w:r w:rsidR="001D6E05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eting, San</w:t>
      </w:r>
      <w:r w:rsidR="00774A7A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774A7A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Franscisco</w:t>
      </w:r>
      <w:proofErr w:type="spellEnd"/>
      <w:r w:rsidR="00774A7A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, California, United</w:t>
      </w:r>
      <w:r w:rsidR="0007037B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</w:t>
      </w:r>
      <w:r w:rsidR="001D6E05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States</w:t>
      </w:r>
      <w:r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.</w:t>
      </w:r>
      <w:r w:rsidR="00972630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</w:t>
      </w:r>
      <w:hyperlink r:id="rId25" w:tgtFrame="_blank" w:history="1">
        <w:r w:rsidR="001037E6" w:rsidRPr="00586F71">
          <w:rPr>
            <w:rStyle w:val="Hyperlink"/>
            <w:rFonts w:ascii="Garamond" w:hAnsi="Garamond" w:cs="Times"/>
            <w:sz w:val="24"/>
            <w:szCs w:val="24"/>
            <w:bdr w:val="none" w:sz="0" w:space="0" w:color="auto" w:frame="1"/>
            <w:shd w:val="clear" w:color="auto" w:fill="FFFFFF"/>
          </w:rPr>
          <w:t>http://tinyurl.com/tbnof3d</w:t>
        </w:r>
      </w:hyperlink>
      <w:r w:rsidR="001037E6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(C</w:t>
      </w:r>
      <w:r w:rsidR="001037E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onference C</w:t>
      </w:r>
      <w:r w:rsidR="0097263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anceled)</w:t>
      </w:r>
      <w:r w:rsidR="001037E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6E2DBB94" w14:textId="5A9BC4B1" w:rsidR="004D0E7D" w:rsidRPr="00586F71" w:rsidRDefault="008350B9" w:rsidP="0007037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Mann, B.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A.,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Pendola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Bryant,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C. (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January 17-20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Exploring contextual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issues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and parental perceptions in a diverse rural charter school</w:t>
      </w:r>
      <w:r w:rsidR="004D0E7D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International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School Choice and Reform Conference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Fort Lauderdale, Florida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hyperlink r:id="rId26" w:history="1">
        <w:r w:rsidR="0007037B" w:rsidRPr="00335293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http://iscrweb.org/2020iscrc/2020-program/</w:t>
        </w:r>
      </w:hyperlink>
    </w:p>
    <w:p w14:paraId="0BD85827" w14:textId="0669CC27" w:rsidR="008B0BC4" w:rsidRDefault="008350B9" w:rsidP="00540F0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Bynum, B. (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January 17-20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Exploring sense of belonging among students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enrolled in a nontraditional urban charter school</w:t>
      </w:r>
      <w:r w:rsidR="004D0E7D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International School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Choice and Reform Conference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Fort Lauderdale, Florida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7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http://iscrweb.org/2020iscrc/2020-program/</w:t>
        </w:r>
      </w:hyperlink>
    </w:p>
    <w:p w14:paraId="343DC786" w14:textId="65D22324" w:rsidR="006D0FAB" w:rsidRDefault="006F1AF0" w:rsidP="008B0BC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Varier, D.,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November 11-16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Teaching about theory in educational evaluation: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exploratory study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American Evaluation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Association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Annual Meeting,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Minneapolis, Minnesota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8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https://www.evaluationconference.org/page/program-2019</w:t>
        </w:r>
      </w:hyperlink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6FA7DB5B" w14:textId="22F88CC9" w:rsidR="001A1BE7" w:rsidRPr="00586F71" w:rsidRDefault="00C93E34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Woods, S.*, &amp; Shetty, P.*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November 6-8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Understanding professional knowledge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 in a rural-serving alternative teacher preparation program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Mid-South Educational Research Association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Annual Meeting,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 Orleans,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Louisiana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9" w:history="1">
        <w:r w:rsidR="0029723E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http://www.msera.org/docs/2019-program-book.pdf</w:t>
        </w:r>
      </w:hyperlink>
    </w:p>
    <w:p w14:paraId="08D63188" w14:textId="0FFD778A" w:rsidR="0029723E" w:rsidRPr="00586F71" w:rsidRDefault="006F1AF0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M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5-9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713AAF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Public transit and school choice in Philadelphia: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="00713AAF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Exploring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713AAF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spatial equity an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 social exclusion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 Association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Meeting, 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Toronto, Ontario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Canada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1895B3DE" w14:textId="2E0445EF" w:rsidR="0029723E" w:rsidRPr="00586F71" w:rsidRDefault="00000000" w:rsidP="0029723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30" w:history="1">
        <w:r w:rsidR="0029723E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http://www.aera19.net/2019-print-program-files.html</w:t>
        </w:r>
      </w:hyperlink>
    </w:p>
    <w:p w14:paraId="67A97B65" w14:textId="351DDAC7" w:rsidR="0007037B" w:rsidRDefault="00713AAF" w:rsidP="006D0FA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Varier, D., Hope, S., Abrams,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M.,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Senechal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Arnold, B.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5-9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Teacher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 in an urban residency program: A compa</w:t>
      </w:r>
      <w:r w:rsidR="006F1AF0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rison of two cases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presentation]</w:t>
      </w:r>
      <w:r w:rsidR="006F1AF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American Educational Research Association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Annual Meeting,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Toronto, Ontario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Canada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hyperlink r:id="rId31" w:history="1">
        <w:r w:rsidR="0029723E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http://www.aera19.net/2019-print-program-files.html</w:t>
        </w:r>
      </w:hyperlink>
    </w:p>
    <w:p w14:paraId="56795E70" w14:textId="7BA7991A" w:rsidR="00480AE4" w:rsidRPr="00586F71" w:rsidRDefault="00FF32BF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Hope, S.,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(2018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11-12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Professional knowledge development in first-year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teachers: A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case study from an urban</w:t>
      </w:r>
      <w:r w:rsidR="006F1AF0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teacher residency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="006F1AF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Consortium for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on Education Assessment and Teaching Effectiveness Conference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College of William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&amp;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Mary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Williamsburg, Virginia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32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https://createconference.wildapricot.org/resources/Documents/2018%20CREATE%20program20FINAL.pdf</w:t>
        </w:r>
      </w:hyperlink>
    </w:p>
    <w:p w14:paraId="074A9764" w14:textId="77777777" w:rsidR="00904833" w:rsidRDefault="00904833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01DB8E0F" w14:textId="77777777" w:rsidR="00904833" w:rsidRDefault="00904833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26022670" w14:textId="77777777" w:rsidR="00904833" w:rsidRDefault="00904833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3C969A54" w14:textId="5EE583E7" w:rsidR="00325511" w:rsidRPr="00586F71" w:rsidRDefault="00FF32BF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lastRenderedPageBreak/>
        <w:t>Hope, S.,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(2018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11-12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Qualities of urban educators: Understanding the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of teacher qualities in an urban </w:t>
      </w:r>
      <w:r w:rsidR="006F1AF0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residency program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="006F1AF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Consortium for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 on Education Assessment and Teaching Effectiveness Conference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College of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William &amp; Mary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Williamsburg, Virginia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6EA0007C" w14:textId="58DF0D17" w:rsidR="000F2EE2" w:rsidRPr="00586F71" w:rsidRDefault="00000000" w:rsidP="00D817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33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https://createconference.wildapricot.org/resources/Documents/2018%20CREATE%20program20FINAL.pdf</w:t>
        </w:r>
      </w:hyperlink>
    </w:p>
    <w:p w14:paraId="47532C73" w14:textId="3261DCC3" w:rsidR="00C10722" w:rsidRPr="00586F71" w:rsidRDefault="00F31E21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</w:t>
      </w:r>
      <w:r w:rsidRPr="00586F71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(2018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August 11-14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Estimating student high school choice-maki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ng in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Philadelphia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Sociological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Association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Meeting,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Philadelphia, Pennsylvania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34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https://convention2.allacademic.com/one/asa/asa18/</w:t>
        </w:r>
      </w:hyperlink>
    </w:p>
    <w:p w14:paraId="457EED9E" w14:textId="6F5EF41D" w:rsidR="00AA1752" w:rsidRPr="00586F71" w:rsidRDefault="00AA1752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(2018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April 13-17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Testing the ability of two series of models to predict high school</w:t>
      </w:r>
      <w:r w:rsidR="00D817A7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graduation status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[Roundtable presentation]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American Educational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Research Association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Annual</w:t>
      </w:r>
      <w:r w:rsidR="00D817A7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Meeting,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New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York, New York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United States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56E38208" w14:textId="1EAB2B79" w:rsidR="00251893" w:rsidRPr="00586F71" w:rsidRDefault="00000000" w:rsidP="00D817A7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color w:val="000000"/>
          <w:sz w:val="24"/>
          <w:szCs w:val="24"/>
        </w:rPr>
      </w:pPr>
      <w:hyperlink r:id="rId35" w:history="1">
        <w:r w:rsidR="00D817A7" w:rsidRPr="00F27222">
          <w:rPr>
            <w:rStyle w:val="Hyperlink"/>
            <w:rFonts w:ascii="Garamond" w:hAnsi="Garamond" w:cs="Calibri,Bold"/>
            <w:bCs/>
            <w:sz w:val="24"/>
            <w:szCs w:val="24"/>
          </w:rPr>
          <w:t>https://www.aera.net/Events-Meetings/Annual-Meeting/2018-Annual-Meeting-Program</w:t>
        </w:r>
      </w:hyperlink>
    </w:p>
    <w:p w14:paraId="316EA81B" w14:textId="7A64D847" w:rsidR="00AA1752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Hope, S., Abrams, L.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M., &amp;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Senechal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J.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(2018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April 13-17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Understanding teacher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development in an urban residency program</w:t>
      </w:r>
      <w:r w:rsidR="00251893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[Roundtable presentation]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American Educational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Research Association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Annual Meeting,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New York, New York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United States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41FEE521" w14:textId="3EFB07F6" w:rsidR="00251893" w:rsidRPr="00586F71" w:rsidRDefault="00251893" w:rsidP="00AA175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hyperlink r:id="rId36" w:history="1">
        <w:r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https://www.aera.net/Events-Meetings/Annual-Meeting/2018-Annual-Meeting-Program</w:t>
        </w:r>
      </w:hyperlink>
    </w:p>
    <w:p w14:paraId="64D5466D" w14:textId="2692FA90" w:rsidR="00DA5992" w:rsidRPr="00586F71" w:rsidRDefault="00AA1752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Scott, M.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R., &amp; 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(2018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>, January 12-15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Public transit and school choice: Describing</w:t>
      </w:r>
      <w:r w:rsidR="00D817A7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commute time centered choice sets in Philadelphia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. 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>[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Paper present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>ation].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International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Choice and School Reform Conference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,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Fort Lauderdale, Florida</w:t>
      </w:r>
      <w:r w:rsidR="00632D13" w:rsidRPr="00586F71">
        <w:rPr>
          <w:rFonts w:ascii="Garamond" w:hAnsi="Garamond" w:cs="Calibri,Bold"/>
          <w:bCs/>
          <w:color w:val="000000"/>
          <w:sz w:val="24"/>
          <w:szCs w:val="24"/>
        </w:rPr>
        <w:t>, United States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771C7F88" w14:textId="40AD6F75" w:rsidR="00774A7A" w:rsidRPr="00586F71" w:rsidRDefault="00000000" w:rsidP="00D817A7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bCs/>
          <w:color w:val="000000"/>
          <w:sz w:val="24"/>
          <w:szCs w:val="24"/>
        </w:rPr>
      </w:pPr>
      <w:hyperlink r:id="rId37" w:history="1">
        <w:r w:rsidR="00D817A7" w:rsidRPr="00F27222">
          <w:rPr>
            <w:rStyle w:val="Hyperlink"/>
            <w:rFonts w:ascii="Garamond" w:hAnsi="Garamond" w:cs="Times New Roman"/>
            <w:sz w:val="24"/>
            <w:szCs w:val="24"/>
          </w:rPr>
          <w:t>http://iscrweb.org/previous-conferences/attending-iscrc/2018-event-program/</w:t>
        </w:r>
      </w:hyperlink>
    </w:p>
    <w:p w14:paraId="0DB58C45" w14:textId="3A55C4C4" w:rsidR="002B42E2" w:rsidRPr="00586F71" w:rsidRDefault="00FF32BF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Maranto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R.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Shakeel,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D. (2017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November 8-10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).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Changing the politics </w:t>
      </w:r>
      <w:proofErr w:type="spellStart"/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ofteacher</w:t>
      </w:r>
      <w:proofErr w:type="spellEnd"/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quality: How history offers support for plurality</w:t>
      </w:r>
      <w:r w:rsidR="006A2F46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Mid-South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Educational Research Association 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Mississippi State University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Starkville,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Mississippi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38" w:history="1">
        <w:r w:rsidR="006A2F46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http://www.msera.org/docs/2017-program-final.pdf</w:t>
        </w:r>
      </w:hyperlink>
    </w:p>
    <w:p w14:paraId="48EF79F4" w14:textId="1A617F99" w:rsidR="00FF32BF" w:rsidRPr="00586F71" w:rsidRDefault="00FF32BF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(2017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5-7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Eighth and ninth grade predictors of high school graduation </w:t>
      </w:r>
      <w:proofErr w:type="gramStart"/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status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proofErr w:type="gramEnd"/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Paper presentation].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Consortium for Research on Education Assessment and Teaching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Effectiveness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Virginia Beach, Virginia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0C3B98F2" w14:textId="6DEE8125" w:rsidR="007802E4" w:rsidRPr="00586F71" w:rsidRDefault="00000000" w:rsidP="00D817A7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39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https://createconference.wildapricot.org/resources/Documents/2017%20Conf%20Program.pdf</w:t>
        </w:r>
      </w:hyperlink>
    </w:p>
    <w:p w14:paraId="06054399" w14:textId="37DC4F95" w:rsidR="002E0E6E" w:rsidRPr="00586F71" w:rsidRDefault="002E0E6E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(2017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May 19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Spatially realistic public school choice sets for students in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>Philadelphia.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[Paper presentation].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Bloustein Sch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ool Convening on School Reform,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Communities, and Social Justice,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Rutgers University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New Brunswick, New Jersey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4918395F" w14:textId="202B7BD7" w:rsidR="00AA1752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Nguyen, T., &amp; Bailey, K.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P. (2017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27-May 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 evaluation of a high school</w:t>
      </w:r>
      <w:r w:rsidR="00253C9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graduation</w:t>
      </w:r>
      <w:r w:rsidR="00253C9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coach initiative in an urban school district</w:t>
      </w:r>
      <w:r w:rsidR="00253C9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American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Educational Research Association 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Annual Meeting,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San Antonio, Texas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6F1B4F82" w14:textId="2988CB01" w:rsidR="00774A7A" w:rsidRPr="00586F71" w:rsidRDefault="00253C98" w:rsidP="007001F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hyperlink r:id="rId40" w:history="1">
        <w:r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https://www.aera.net/Events-Meetings/Annual-Meeting/2017-Annual-Meeting-Program</w:t>
        </w:r>
      </w:hyperlink>
    </w:p>
    <w:p w14:paraId="7BAB53DD" w14:textId="3ECD5A29" w:rsidR="00774A7A" w:rsidRPr="00586F71" w:rsidRDefault="007001F1" w:rsidP="007001F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Senechal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Abrams,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Marshall, D</w:t>
      </w:r>
      <w:r w:rsidR="00CA4FE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CA4FE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(2017, February 22-25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ng teacher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 in</w:t>
      </w:r>
      <w:r w:rsidR="0007037B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 urban teacher residency program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Paper prese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nted at the Eastern Educational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Research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Association </w:t>
      </w:r>
      <w:r w:rsidR="00C20D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onference,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Rich</w:t>
      </w:r>
      <w:r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>mond, Virginia</w:t>
      </w:r>
      <w:r w:rsidR="00632D13"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>, United States</w:t>
      </w:r>
      <w:r w:rsidR="00774A7A"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>.</w:t>
      </w:r>
      <w:r w:rsidR="00774A7A"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ab/>
      </w:r>
      <w:hyperlink r:id="rId41" w:history="1">
        <w:r w:rsidR="00774A7A" w:rsidRPr="00586F71">
          <w:rPr>
            <w:rStyle w:val="Hyperlink"/>
            <w:rFonts w:ascii="Garamond" w:hAnsi="Garamond" w:cs="Times New Roman"/>
            <w:sz w:val="24"/>
            <w:szCs w:val="24"/>
          </w:rPr>
          <w:t>https://www.eeraorganization.org/conference</w:t>
        </w:r>
      </w:hyperlink>
    </w:p>
    <w:p w14:paraId="5DD3F935" w14:textId="30AA57DE" w:rsidR="007001F1" w:rsidRPr="00586F71" w:rsidRDefault="007001F1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 (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2017,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February 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15-17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).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Student perceptions of writing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feedback and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instructor social presence in online graduate coursework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 on Higher Educati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on Pedagogy, Virginia Tech,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Blacksburg, Virginia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4F0CB97B" w14:textId="7B0DB20B" w:rsidR="007001F1" w:rsidRPr="00586F71" w:rsidRDefault="007001F1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 (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2016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September 15-16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Defining and evaluating success for teac</w:t>
      </w:r>
      <w:r w:rsidR="00632D1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her</w:t>
      </w:r>
      <w:r w:rsidR="0007037B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residents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[Paper presentation].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 Educ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ational Research Association, Charlottesville,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7E28A31F" w14:textId="57744A0E" w:rsidR="00480AE4" w:rsidRPr="00586F71" w:rsidRDefault="007001F1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lastRenderedPageBreak/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2016,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September 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15-16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Factors and outcomes associated with the high school dropout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>phenomenon: A systematic review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 Research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Association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Charlottesville, Virginia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2EBE5D2D" w14:textId="61DF20C0" w:rsidR="003F32BE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Wan, G. (2016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8-12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Toward a</w:t>
      </w:r>
      <w:r w:rsidR="00774A7A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framework for teacher resident</w:t>
      </w:r>
      <w:r w:rsidR="00774A7A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success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American Educational Research Association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Washington, D.C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United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457A56F0" w14:textId="109F0023" w:rsidR="00AA1752" w:rsidRPr="00586F71" w:rsidRDefault="00000000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hyperlink r:id="rId42" w:history="1">
        <w:r w:rsidR="000D148F" w:rsidRPr="00F27222">
          <w:rPr>
            <w:rStyle w:val="Hyperlink"/>
            <w:rFonts w:ascii="Garamond" w:hAnsi="Garamond" w:cs="Times New Roman"/>
            <w:sz w:val="24"/>
            <w:szCs w:val="24"/>
          </w:rPr>
          <w:t>https://www.aera.net/Events-Meetings/Annual-Meeting/Program/2016-Annual-Meeting-Program</w:t>
        </w:r>
      </w:hyperlink>
    </w:p>
    <w:p w14:paraId="220F2C1A" w14:textId="47F85DDC" w:rsidR="007C144D" w:rsidRPr="00586F71" w:rsidRDefault="007001F1" w:rsidP="007001F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(2016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March 9-10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Equity and access in charter schools: Issues and solutions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City, Culture, and Community Graduate Symposium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Tulane University,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Orleans,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Louisiana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43" w:history="1">
        <w:r w:rsidR="0087205A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https://ccc.tulane.edu/symposium/2017</w:t>
        </w:r>
      </w:hyperlink>
    </w:p>
    <w:p w14:paraId="38E0ADF8" w14:textId="61980377" w:rsidR="00D51D20" w:rsidRPr="00586F71" w:rsidRDefault="007001F1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 (2016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February 10-12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Student perceptions of feedback in the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writing process for an online graduate research methods course</w:t>
      </w:r>
      <w:r w:rsidR="0087205A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 on Higher Education Pedagogy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 Tech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Blacksburg, Virginia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54A60840" w14:textId="02C67024" w:rsidR="00D51D20" w:rsidRPr="00586F71" w:rsidRDefault="00000000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44" w:history="1">
        <w:r w:rsidR="000D148F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https://vtechworks.lib.vt.edu/bitstream/handle/10919/85328/CHEP_2016_Proceedings-1.pdf?sequence=1&amp;isAllowed=y</w:t>
        </w:r>
      </w:hyperlink>
    </w:p>
    <w:p w14:paraId="04C9DE16" w14:textId="1DE54E01" w:rsidR="007001F1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Temple, P.,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(2015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11-14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dents’ perceptions of universal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design for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learning in online college courses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</w:t>
      </w:r>
      <w:r w:rsidR="00BA0D9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ape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 present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International Education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Conference in Las Vegas, Nevada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2F425FCB" w14:textId="4C29E2BA" w:rsidR="00D1530C" w:rsidRPr="00586F71" w:rsidRDefault="00AA1752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 (2015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16-20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Urban teacher residencies: Indicators of successful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recruitment.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[Roundtable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present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Educational Research Association in Chicago,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Illinois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45" w:history="1">
        <w:r w:rsidR="000D148F" w:rsidRPr="00F27222">
          <w:rPr>
            <w:rStyle w:val="Hyperlink"/>
            <w:rFonts w:ascii="Garamond" w:hAnsi="Garamond"/>
            <w:sz w:val="24"/>
            <w:szCs w:val="24"/>
          </w:rPr>
          <w:t>https://www.aera.net/Events-Meetings/Annual-Meeting/PreviousAnnual-Meetings/2015-Annual-Meeting</w:t>
        </w:r>
      </w:hyperlink>
    </w:p>
    <w:p w14:paraId="245F8213" w14:textId="5AB2C4EF" w:rsidR="007001F1" w:rsidRPr="00586F71" w:rsidRDefault="007001F1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Temple, P.,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&amp;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Bartholemew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C. (2015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January 4-8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Preparing special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education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teachers online: A study on a higher education program’s transition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</w:t>
      </w:r>
      <w:r w:rsidR="00BA0D9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ost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er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present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Hawaiian Conference on Education in Honolulu, Hawaii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07A89349" w14:textId="45B00B99" w:rsidR="000D7383" w:rsidRPr="00586F71" w:rsidRDefault="00000000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hyperlink r:id="rId46" w:history="1">
        <w:r w:rsidR="000D148F" w:rsidRPr="00F27222">
          <w:rPr>
            <w:rStyle w:val="Hyperlink"/>
            <w:rFonts w:ascii="Garamond" w:hAnsi="Garamond" w:cs="Times New Roman"/>
            <w:sz w:val="24"/>
            <w:szCs w:val="24"/>
          </w:rPr>
          <w:t>http://hiceducation.org/wp-content/uploads/proceedings-library/EDU2015.pdf</w:t>
        </w:r>
      </w:hyperlink>
    </w:p>
    <w:p w14:paraId="16192A29" w14:textId="1739F78B" w:rsidR="00E1769C" w:rsidRPr="00586F71" w:rsidRDefault="00E1769C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2011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March 25-26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Creating a framework for digital game-based learning, knowledge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>construction, and classroom inclusion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International Education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Conference,</w:t>
      </w:r>
    </w:p>
    <w:p w14:paraId="4016E3E0" w14:textId="149A1474" w:rsidR="00E1769C" w:rsidRPr="00586F71" w:rsidRDefault="00AA1752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 York University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New York, New York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D148F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 xml:space="preserve"> </w:t>
      </w:r>
      <w:hyperlink r:id="rId47" w:history="1">
        <w:r w:rsidR="000D148F" w:rsidRPr="00F27222">
          <w:rPr>
            <w:rStyle w:val="Hyperlink"/>
            <w:rFonts w:ascii="Garamond" w:hAnsi="Garamond" w:cs="Times New Roman"/>
            <w:sz w:val="24"/>
            <w:szCs w:val="24"/>
          </w:rPr>
          <w:t>https://research.steinhardt.nyu.edu/scmsAdmin/media/users/rc1688/IEConferenceProgram2011.pdf</w:t>
        </w:r>
      </w:hyperlink>
    </w:p>
    <w:p w14:paraId="2C9DAC0C" w14:textId="25DA467F" w:rsidR="00AA1752" w:rsidRPr="00586F71" w:rsidRDefault="00E1769C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2010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February 5-7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Facilitating knowledge-building t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hrough the integration of games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and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simulations in the classroom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Political Science Association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Teaching and Learning Conference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Philadelphia, Pennsylvania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5D4B33B1" w14:textId="1200CBFF" w:rsidR="002E0E6E" w:rsidRPr="00586F71" w:rsidRDefault="002E0E6E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Harmon, R.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Vance,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E. (2009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May 10-11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Kids design online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present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Teachers College Educ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ational Technology Conference, Columbia University, New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York,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 York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282A7AE1" w14:textId="4F1E3D49" w:rsidR="0007037B" w:rsidRPr="00586F71" w:rsidRDefault="0007037B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</w:pPr>
    </w:p>
    <w:p w14:paraId="3CEB45EF" w14:textId="4CCB01B6" w:rsidR="007001F1" w:rsidRPr="00586F71" w:rsidRDefault="007802E4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>Invited Panels</w:t>
      </w:r>
    </w:p>
    <w:p w14:paraId="28EC5956" w14:textId="63426AC0" w:rsidR="007802E4" w:rsidRPr="00586F71" w:rsidRDefault="007802E4" w:rsidP="007802E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Shannon,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M., Brinkman, J.,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Bucholz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J., Cash, C., Goodman, J., Kimbrel, L., Love, S.,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&amp; Watson, C. (2021, February 18-19).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The pandemic and P-12 education: From student teachers to school leaders.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[Invited special program panel discussion]. Eastern Educational Research Association Annual Conference. (Virtual conference)</w:t>
      </w:r>
    </w:p>
    <w:p w14:paraId="3483F3E8" w14:textId="4C2B428A" w:rsidR="007001F1" w:rsidRPr="00586F71" w:rsidRDefault="001826FB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Anderson, R.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C., &amp; Adams, B. (Chairs). (2017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27-May 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E1769C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The power of working</w:t>
      </w:r>
      <w:r w:rsidR="00E1769C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together: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Highlighting highly effective district-university partnerships.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Division H Fireside Chat,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American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 Research Association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San Antonio, Texas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175DFEC1" w14:textId="6795F35C" w:rsidR="00CD04F8" w:rsidRPr="00586F71" w:rsidRDefault="00CD04F8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hyperlink r:id="rId48" w:history="1">
        <w:r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https://www.aera.net/Events-Meetings/Annual-Meeting/2017-Annual-Meeting-Program</w:t>
        </w:r>
      </w:hyperlink>
    </w:p>
    <w:p w14:paraId="109BDD8C" w14:textId="708A8883" w:rsidR="009823D0" w:rsidRPr="00586F71" w:rsidRDefault="009823D0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21728AF1" w14:textId="77777777" w:rsidR="00904833" w:rsidRDefault="00904833" w:rsidP="008565F1">
      <w:pPr>
        <w:spacing w:after="0" w:line="240" w:lineRule="exact"/>
        <w:rPr>
          <w:rFonts w:ascii="Garamond" w:hAnsi="Garamond"/>
          <w:b/>
          <w:bCs/>
          <w:sz w:val="24"/>
          <w:szCs w:val="24"/>
        </w:rPr>
      </w:pPr>
    </w:p>
    <w:p w14:paraId="5901F464" w14:textId="3B896849" w:rsidR="008565F1" w:rsidRDefault="00A362B5" w:rsidP="008565F1">
      <w:pPr>
        <w:spacing w:after="0" w:line="240" w:lineRule="exact"/>
        <w:rPr>
          <w:rFonts w:ascii="Garamond" w:hAnsi="Garamond"/>
          <w:b/>
          <w:bCs/>
          <w:sz w:val="24"/>
          <w:szCs w:val="24"/>
        </w:rPr>
      </w:pPr>
      <w:r w:rsidRPr="00E66510">
        <w:rPr>
          <w:rFonts w:ascii="Garamond" w:hAnsi="Garamond"/>
          <w:b/>
          <w:bCs/>
          <w:sz w:val="24"/>
          <w:szCs w:val="24"/>
        </w:rPr>
        <w:lastRenderedPageBreak/>
        <w:t>Publications for Nonacademic Audiences</w:t>
      </w:r>
    </w:p>
    <w:p w14:paraId="73EA9023" w14:textId="3A4EAC7F" w:rsidR="008565F1" w:rsidRPr="008565F1" w:rsidRDefault="008565F1" w:rsidP="008565F1">
      <w:pPr>
        <w:spacing w:after="0" w:line="240" w:lineRule="exact"/>
        <w:ind w:left="720" w:hanging="72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Pressley, T., &amp; Marshall, D. T. (2022, May 26). Low morale, lack of support contributing to teacher exodus. </w:t>
      </w:r>
      <w:r>
        <w:rPr>
          <w:rFonts w:ascii="Garamond" w:hAnsi="Garamond"/>
          <w:i/>
          <w:iCs/>
          <w:sz w:val="24"/>
          <w:szCs w:val="24"/>
        </w:rPr>
        <w:t>The Virginian Pilot.</w:t>
      </w:r>
    </w:p>
    <w:p w14:paraId="5206BD50" w14:textId="7C080FC3" w:rsidR="008565F1" w:rsidRPr="008565F1" w:rsidRDefault="008565F1" w:rsidP="008565F1">
      <w:pPr>
        <w:spacing w:after="0" w:line="240" w:lineRule="exact"/>
        <w:ind w:left="720" w:hanging="72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Pressley, T., &amp; Marshall, D. T. (2022, May 26). Low morale, lack of support contributing to teacher exodus. </w:t>
      </w:r>
      <w:r>
        <w:rPr>
          <w:rFonts w:ascii="Garamond" w:hAnsi="Garamond"/>
          <w:i/>
          <w:iCs/>
          <w:sz w:val="24"/>
          <w:szCs w:val="24"/>
        </w:rPr>
        <w:t>The Daily Press.</w:t>
      </w:r>
    </w:p>
    <w:p w14:paraId="0B2C82CE" w14:textId="37A53C2A" w:rsidR="00E66510" w:rsidRPr="00E66510" w:rsidRDefault="00E66510" w:rsidP="008565F1">
      <w:pPr>
        <w:spacing w:line="240" w:lineRule="auto"/>
        <w:rPr>
          <w:rFonts w:ascii="Garamond" w:hAnsi="Garamond"/>
          <w:i/>
          <w:iCs/>
          <w:sz w:val="24"/>
          <w:szCs w:val="24"/>
        </w:rPr>
      </w:pPr>
      <w:r w:rsidRPr="00E66510">
        <w:rPr>
          <w:rFonts w:ascii="Garamond" w:hAnsi="Garamond"/>
          <w:sz w:val="24"/>
          <w:szCs w:val="24"/>
        </w:rPr>
        <w:t xml:space="preserve">Marshall, D. T. (2022, </w:t>
      </w:r>
      <w:r w:rsidRPr="003668B0">
        <w:rPr>
          <w:rFonts w:ascii="Garamond" w:hAnsi="Garamond"/>
          <w:sz w:val="24"/>
          <w:szCs w:val="24"/>
        </w:rPr>
        <w:t xml:space="preserve">February </w:t>
      </w:r>
      <w:r w:rsidR="003668B0">
        <w:rPr>
          <w:rFonts w:ascii="Garamond" w:hAnsi="Garamond"/>
          <w:sz w:val="24"/>
          <w:szCs w:val="24"/>
        </w:rPr>
        <w:t>14</w:t>
      </w:r>
      <w:r w:rsidRPr="003668B0">
        <w:rPr>
          <w:rFonts w:ascii="Garamond" w:hAnsi="Garamond"/>
          <w:sz w:val="24"/>
          <w:szCs w:val="24"/>
        </w:rPr>
        <w:t>).</w:t>
      </w:r>
      <w:r w:rsidRPr="00E66510">
        <w:rPr>
          <w:rFonts w:ascii="Garamond" w:hAnsi="Garamond"/>
          <w:sz w:val="24"/>
          <w:szCs w:val="24"/>
        </w:rPr>
        <w:t xml:space="preserve"> Support charter schools in Virginia. </w:t>
      </w:r>
      <w:r w:rsidRPr="00E66510">
        <w:rPr>
          <w:rFonts w:ascii="Garamond" w:hAnsi="Garamond"/>
          <w:i/>
          <w:iCs/>
          <w:sz w:val="24"/>
          <w:szCs w:val="24"/>
        </w:rPr>
        <w:t>Richmond Times-Dispatch.</w:t>
      </w:r>
    </w:p>
    <w:p w14:paraId="5D23944A" w14:textId="62344AF5" w:rsidR="002570B6" w:rsidRPr="002570B6" w:rsidRDefault="002570B6" w:rsidP="00E66510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E66510">
        <w:rPr>
          <w:rFonts w:ascii="Garamond" w:hAnsi="Garamond"/>
          <w:sz w:val="24"/>
          <w:szCs w:val="24"/>
        </w:rPr>
        <w:t>Marshall, D. T. (2</w:t>
      </w:r>
      <w:r>
        <w:rPr>
          <w:rFonts w:ascii="Garamond" w:hAnsi="Garamond"/>
          <w:sz w:val="24"/>
          <w:szCs w:val="24"/>
        </w:rPr>
        <w:t xml:space="preserve">022, January </w:t>
      </w:r>
      <w:r w:rsidR="00E66510">
        <w:rPr>
          <w:rFonts w:ascii="Garamond" w:hAnsi="Garamond"/>
          <w:sz w:val="24"/>
          <w:szCs w:val="24"/>
        </w:rPr>
        <w:t>27</w:t>
      </w:r>
      <w:r>
        <w:rPr>
          <w:rFonts w:ascii="Garamond" w:hAnsi="Garamond"/>
          <w:sz w:val="24"/>
          <w:szCs w:val="24"/>
        </w:rPr>
        <w:t xml:space="preserve">). Learn from experience: Don’t close schools for Omicron. </w:t>
      </w:r>
      <w:r>
        <w:rPr>
          <w:rFonts w:ascii="Garamond" w:hAnsi="Garamond"/>
          <w:i/>
          <w:iCs/>
          <w:sz w:val="24"/>
          <w:szCs w:val="24"/>
        </w:rPr>
        <w:t>The Tennessean.</w:t>
      </w:r>
    </w:p>
    <w:p w14:paraId="46F54AD4" w14:textId="6FBA678E" w:rsidR="00A362B5" w:rsidRPr="00586F71" w:rsidRDefault="00A362B5" w:rsidP="00E66510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McKnight, K., &amp;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(2021, September 13). A decade of teacher residency in RVA. </w:t>
      </w:r>
      <w:r w:rsidRPr="00586F71">
        <w:rPr>
          <w:rFonts w:ascii="Garamond" w:hAnsi="Garamond"/>
          <w:i/>
          <w:iCs/>
          <w:sz w:val="24"/>
          <w:szCs w:val="24"/>
        </w:rPr>
        <w:t>Richmond Times-Dispatch.</w:t>
      </w:r>
    </w:p>
    <w:p w14:paraId="4B449037" w14:textId="69EA83CF" w:rsidR="00A362B5" w:rsidRPr="00586F71" w:rsidRDefault="00A362B5" w:rsidP="00E66510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proofErr w:type="spellStart"/>
      <w:r w:rsidRPr="00586F71">
        <w:rPr>
          <w:rFonts w:ascii="Garamond" w:hAnsi="Garamond"/>
          <w:sz w:val="24"/>
          <w:szCs w:val="24"/>
        </w:rPr>
        <w:t>Maranto</w:t>
      </w:r>
      <w:proofErr w:type="spellEnd"/>
      <w:r w:rsidRPr="00586F71">
        <w:rPr>
          <w:rFonts w:ascii="Garamond" w:hAnsi="Garamond"/>
          <w:sz w:val="24"/>
          <w:szCs w:val="24"/>
        </w:rPr>
        <w:t>, R., &amp;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(2021, July 27). Facts, not fear: Why we must open schools this fall. </w:t>
      </w:r>
      <w:r w:rsidRPr="00586F71">
        <w:rPr>
          <w:rFonts w:ascii="Garamond" w:hAnsi="Garamond"/>
          <w:i/>
          <w:iCs/>
          <w:sz w:val="24"/>
          <w:szCs w:val="24"/>
        </w:rPr>
        <w:t>Atlanta Journal Constitution.</w:t>
      </w:r>
    </w:p>
    <w:p w14:paraId="205D68B9" w14:textId="64CF91E9" w:rsidR="00A362B5" w:rsidRPr="00586F71" w:rsidRDefault="00A362B5" w:rsidP="00E66510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proofErr w:type="spellStart"/>
      <w:r w:rsidRPr="00586F71">
        <w:rPr>
          <w:rFonts w:ascii="Garamond" w:hAnsi="Garamond"/>
          <w:sz w:val="24"/>
          <w:szCs w:val="24"/>
        </w:rPr>
        <w:t>Maranto</w:t>
      </w:r>
      <w:proofErr w:type="spellEnd"/>
      <w:r w:rsidRPr="00586F71">
        <w:rPr>
          <w:rFonts w:ascii="Garamond" w:hAnsi="Garamond"/>
          <w:sz w:val="24"/>
          <w:szCs w:val="24"/>
        </w:rPr>
        <w:t>, R.,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&amp; Bradley-Dorsey, M. (2020, September 21). Football aside, politics isn’t influencing school pandemic plans. </w:t>
      </w:r>
      <w:r w:rsidRPr="00586F71">
        <w:rPr>
          <w:rFonts w:ascii="Garamond" w:hAnsi="Garamond"/>
          <w:i/>
          <w:iCs/>
          <w:sz w:val="24"/>
          <w:szCs w:val="24"/>
        </w:rPr>
        <w:t>Atlanta Journal Constitution.</w:t>
      </w:r>
    </w:p>
    <w:p w14:paraId="6FCC1171" w14:textId="6F94E539" w:rsidR="00A362B5" w:rsidRPr="00586F71" w:rsidRDefault="00A362B5" w:rsidP="00E66510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T., Shannon,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M., &amp; Love, S.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M. (2020, July 20). Professors: Use remote instruction. </w:t>
      </w:r>
      <w:r w:rsidRPr="00586F71">
        <w:rPr>
          <w:rFonts w:ascii="Garamond" w:hAnsi="Garamond"/>
          <w:i/>
          <w:iCs/>
          <w:sz w:val="24"/>
          <w:szCs w:val="24"/>
        </w:rPr>
        <w:t>Opelika-Auburn News.</w:t>
      </w:r>
    </w:p>
    <w:p w14:paraId="02C61524" w14:textId="0580CD8A" w:rsidR="00A362B5" w:rsidRPr="00586F71" w:rsidRDefault="00A362B5" w:rsidP="00A362B5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Love, S.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M., &amp;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(2020, July 12). Teachers call for remote preparation. </w:t>
      </w:r>
      <w:r w:rsidRPr="00586F71">
        <w:rPr>
          <w:rFonts w:ascii="Garamond" w:hAnsi="Garamond"/>
          <w:i/>
          <w:iCs/>
          <w:sz w:val="24"/>
          <w:szCs w:val="24"/>
        </w:rPr>
        <w:t>Richmond Times-Dispatch.</w:t>
      </w:r>
    </w:p>
    <w:p w14:paraId="10EBE290" w14:textId="77777777" w:rsidR="00A362B5" w:rsidRPr="00586F71" w:rsidRDefault="00A362B5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1A1D7539" w14:textId="5558F4F4" w:rsidR="00A362B5" w:rsidRPr="00586F71" w:rsidRDefault="00A362B5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color w:val="000000"/>
          <w:sz w:val="24"/>
          <w:szCs w:val="24"/>
        </w:rPr>
        <w:t>Invited Media Appearances</w:t>
      </w:r>
    </w:p>
    <w:p w14:paraId="790486B1" w14:textId="3959C88D" w:rsidR="007802E4" w:rsidRPr="00586F71" w:rsidRDefault="00AD66A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(2020, October 16). Interview with Allison Keyes. Weekend Roundup. CBS News.</w:t>
      </w:r>
    </w:p>
    <w:p w14:paraId="2C22E74E" w14:textId="77777777" w:rsidR="007802E4" w:rsidRPr="00586F71" w:rsidRDefault="007802E4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000B6461" w14:textId="3DB03660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Teaching Interests: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Social science research methodology; program evaluation; survey research</w:t>
      </w:r>
    </w:p>
    <w:p w14:paraId="73FAEC51" w14:textId="77777777" w:rsidR="00D30075" w:rsidRPr="00586F71" w:rsidRDefault="00D30075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532CF4AD" w14:textId="27B7E5DF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Courses Taught:</w:t>
      </w:r>
      <w:r w:rsidR="008565F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 (* denotes distance course)</w:t>
      </w:r>
    </w:p>
    <w:p w14:paraId="4B218E96" w14:textId="220D2440" w:rsidR="005D56E2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="005D56E2" w:rsidRPr="00586F71">
        <w:rPr>
          <w:rFonts w:ascii="Garamond" w:hAnsi="Garamond" w:cs="Calibri,Bold"/>
          <w:bCs/>
          <w:color w:val="000000"/>
          <w:sz w:val="24"/>
          <w:szCs w:val="24"/>
        </w:rPr>
        <w:t>ERMA 7200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– Basic Methods in Educational Research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(Auburn University – Fall 2017; </w:t>
      </w:r>
      <w:r w:rsidR="008565F1">
        <w:rPr>
          <w:rFonts w:ascii="Garamond" w:hAnsi="Garamond" w:cs="Calibri,Bold"/>
          <w:bCs/>
          <w:i/>
          <w:color w:val="000000"/>
          <w:sz w:val="24"/>
          <w:szCs w:val="24"/>
        </w:rPr>
        <w:t>Fall 2017</w:t>
      </w:r>
      <w:proofErr w:type="gramStart"/>
      <w:r w:rsidR="008565F1">
        <w:rPr>
          <w:rFonts w:ascii="Garamond" w:hAnsi="Garamond" w:cs="Calibri,Bold"/>
          <w:bCs/>
          <w:i/>
          <w:color w:val="000000"/>
          <w:sz w:val="24"/>
          <w:szCs w:val="24"/>
        </w:rPr>
        <w:t>*;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Spring</w:t>
      </w:r>
      <w:proofErr w:type="gramEnd"/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2018; Summer 2018; </w:t>
      </w:r>
      <w:r w:rsidR="008565F1">
        <w:rPr>
          <w:rFonts w:ascii="Garamond" w:hAnsi="Garamond" w:cs="Calibri,Bold"/>
          <w:bCs/>
          <w:i/>
          <w:color w:val="000000"/>
          <w:sz w:val="24"/>
          <w:szCs w:val="24"/>
        </w:rPr>
        <w:t>Summer 2018*; Fall 2018*;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Spring 2019; </w:t>
      </w:r>
      <w:r w:rsidR="008565F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Spring 2019*;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Summer 2019; </w:t>
      </w:r>
      <w:r w:rsidR="008565F1">
        <w:rPr>
          <w:rFonts w:ascii="Garamond" w:hAnsi="Garamond" w:cs="Calibri,Bold"/>
          <w:bCs/>
          <w:i/>
          <w:color w:val="000000"/>
          <w:sz w:val="24"/>
          <w:szCs w:val="24"/>
        </w:rPr>
        <w:t>Summer 2019*;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Fall 2019; Spring 2020</w:t>
      </w:r>
      <w:r w:rsidR="006F262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; </w:t>
      </w:r>
      <w:r w:rsidR="008565F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Spring 2020*; </w:t>
      </w:r>
      <w:r w:rsidR="006F262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Summer 2020; Fall 2020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Summer 2021</w:t>
      </w:r>
      <w:r w:rsidR="00C620BD">
        <w:rPr>
          <w:rFonts w:ascii="Garamond" w:hAnsi="Garamond" w:cs="Calibri,Bold"/>
          <w:bCs/>
          <w:i/>
          <w:color w:val="000000"/>
          <w:sz w:val="24"/>
          <w:szCs w:val="24"/>
        </w:rPr>
        <w:t>; Fall 2021*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)</w:t>
      </w:r>
    </w:p>
    <w:p w14:paraId="679269C2" w14:textId="3B083E4C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7300 – Design and Analysis I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Spring 2019; Spring 2020</w:t>
      </w:r>
      <w:r w:rsidR="009B392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Spring 2021</w:t>
      </w:r>
      <w:r w:rsidR="008565F1">
        <w:rPr>
          <w:rFonts w:ascii="Garamond" w:hAnsi="Garamond" w:cs="Calibri,Bold"/>
          <w:bCs/>
          <w:i/>
          <w:color w:val="000000"/>
          <w:sz w:val="24"/>
          <w:szCs w:val="24"/>
        </w:rPr>
        <w:t>; Spring 2021*; Spring 2022; Spring 2022*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)</w:t>
      </w:r>
    </w:p>
    <w:p w14:paraId="446751FD" w14:textId="48ABC1BE" w:rsidR="008565F1" w:rsidRPr="008565F1" w:rsidRDefault="008565F1" w:rsidP="00480AE4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7910 – Practicum in Educational Research, Measurement, and Evaluation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>(Auburn University – Summer 2022)</w:t>
      </w:r>
    </w:p>
    <w:p w14:paraId="7C39D865" w14:textId="5C51AD04" w:rsidR="002D3155" w:rsidRPr="00586F71" w:rsidRDefault="002D3155" w:rsidP="00480AE4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Instructor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8100 – Program Evaluation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Fall 2018; Fall 2019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Summer 2021</w:t>
      </w:r>
      <w:r w:rsidR="007802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Fall 2021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)</w:t>
      </w:r>
    </w:p>
    <w:p w14:paraId="55785460" w14:textId="0A3B7CD5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8200 – Survey Research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Spring 2018)</w:t>
      </w:r>
    </w:p>
    <w:p w14:paraId="27309A99" w14:textId="4FC415A1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8206 – Survey Research – distance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Spring 2018)</w:t>
      </w:r>
    </w:p>
    <w:p w14:paraId="307EA37F" w14:textId="2A1D0BA8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EDUS 660 – Educational Research Methods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(Virginia Commonwealth University – Fall 2015; Fall 2016)</w:t>
      </w:r>
    </w:p>
    <w:p w14:paraId="71588A4D" w14:textId="058F1B15" w:rsidR="000A46F1" w:rsidRDefault="000A46F1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>Guest Lecturer</w:t>
      </w:r>
      <w:r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EDRS 820 – Evaluation Methods for Educational Programs and Curricula 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(George Mason University 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– </w:t>
      </w:r>
      <w:r w:rsidRPr="000A46F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Spring 2022</w:t>
      </w: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t>)</w:t>
      </w:r>
    </w:p>
    <w:p w14:paraId="5AB67185" w14:textId="6E2A8C62" w:rsidR="00703505" w:rsidRPr="00586F71" w:rsidRDefault="0070350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Guest </w:t>
      </w:r>
      <w:proofErr w:type="gram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Lecturer  EDUC</w:t>
      </w:r>
      <w:proofErr w:type="gram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220 – The Profession of Teaching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(Randolph-Macon College – Fall 2020)</w:t>
      </w:r>
    </w:p>
    <w:p w14:paraId="5276941D" w14:textId="5DA33F0B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Guest Lecturer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EDUS 890 – Dissertation Seminar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(Virginia Commonwealth University – Fall 2018)</w:t>
      </w:r>
    </w:p>
    <w:p w14:paraId="50169A14" w14:textId="68646A3E" w:rsidR="005D56E2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Guest Lecturer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EDUC 602 – Education Reform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(Randolph-Macon College – Winter 2016; Winter 2017)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</w:p>
    <w:p w14:paraId="04E66C3F" w14:textId="56220A49" w:rsidR="00A362B5" w:rsidRPr="00586F71" w:rsidRDefault="00A362B5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08406FF0" w14:textId="77777777" w:rsidR="00904833" w:rsidRDefault="00904833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0C8DC852" w14:textId="424911E6" w:rsidR="00B5243F" w:rsidRPr="00586F71" w:rsidRDefault="00B5243F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lastRenderedPageBreak/>
        <w:t>Doctoral Committee</w:t>
      </w:r>
      <w:r w:rsidR="00325511" w:rsidRPr="00586F71">
        <w:rPr>
          <w:rFonts w:ascii="Garamond" w:hAnsi="Garamond"/>
          <w:b/>
          <w:sz w:val="24"/>
          <w:szCs w:val="24"/>
        </w:rPr>
        <w:t>s</w:t>
      </w:r>
      <w:r w:rsidRPr="00586F71">
        <w:rPr>
          <w:rFonts w:ascii="Garamond" w:hAnsi="Garamond"/>
          <w:b/>
          <w:sz w:val="24"/>
          <w:szCs w:val="24"/>
        </w:rPr>
        <w:t>:</w:t>
      </w:r>
    </w:p>
    <w:p w14:paraId="08098E0D" w14:textId="45740D65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 xml:space="preserve">2019 </w:t>
      </w:r>
      <w:proofErr w:type="gramStart"/>
      <w:r w:rsidRPr="00586F71">
        <w:rPr>
          <w:rFonts w:ascii="Garamond" w:hAnsi="Garamond"/>
          <w:sz w:val="24"/>
          <w:szCs w:val="24"/>
        </w:rPr>
        <w:t xml:space="preserve">– </w:t>
      </w:r>
      <w:r w:rsidR="000A3E4D" w:rsidRPr="00586F71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Karen</w:t>
      </w:r>
      <w:proofErr w:type="gramEnd"/>
      <w:r w:rsidRPr="00586F71">
        <w:rPr>
          <w:rFonts w:ascii="Garamond" w:hAnsi="Garamond"/>
          <w:sz w:val="24"/>
          <w:szCs w:val="24"/>
        </w:rPr>
        <w:t xml:space="preserve"> Stanton (Committee Member)</w:t>
      </w:r>
    </w:p>
    <w:p w14:paraId="5B2835C8" w14:textId="2594544B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2019 – Sarah Flint (Outside Reader)</w:t>
      </w:r>
    </w:p>
    <w:p w14:paraId="1EA129D5" w14:textId="19FA94DF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2019 – </w:t>
      </w:r>
      <w:proofErr w:type="spellStart"/>
      <w:r w:rsidRPr="00586F71">
        <w:rPr>
          <w:rFonts w:ascii="Garamond" w:hAnsi="Garamond"/>
          <w:sz w:val="24"/>
          <w:szCs w:val="24"/>
        </w:rPr>
        <w:t>Baxlee</w:t>
      </w:r>
      <w:proofErr w:type="spellEnd"/>
      <w:r w:rsidRPr="00586F71">
        <w:rPr>
          <w:rFonts w:ascii="Garamond" w:hAnsi="Garamond"/>
          <w:sz w:val="24"/>
          <w:szCs w:val="24"/>
        </w:rPr>
        <w:t xml:space="preserve"> Bynum (Outside Reader)</w:t>
      </w:r>
    </w:p>
    <w:p w14:paraId="62A0799B" w14:textId="1263252E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2019 –</w:t>
      </w:r>
      <w:r w:rsidR="00C0100F" w:rsidRPr="00586F71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Meagan Renee (Outside Reader)</w:t>
      </w:r>
    </w:p>
    <w:p w14:paraId="35AD6AB4" w14:textId="24E50638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2019 – </w:t>
      </w:r>
      <w:proofErr w:type="spellStart"/>
      <w:r w:rsidRPr="00586F71">
        <w:rPr>
          <w:rFonts w:ascii="Garamond" w:hAnsi="Garamond"/>
          <w:sz w:val="24"/>
          <w:szCs w:val="24"/>
        </w:rPr>
        <w:t>Me</w:t>
      </w:r>
      <w:r w:rsidR="00F01233" w:rsidRPr="00586F71">
        <w:rPr>
          <w:rFonts w:ascii="Garamond" w:hAnsi="Garamond"/>
          <w:sz w:val="24"/>
          <w:szCs w:val="24"/>
        </w:rPr>
        <w:t>lani</w:t>
      </w:r>
      <w:proofErr w:type="spellEnd"/>
      <w:r w:rsidR="00F01233" w:rsidRPr="00586F71">
        <w:rPr>
          <w:rFonts w:ascii="Garamond" w:hAnsi="Garamond"/>
          <w:sz w:val="24"/>
          <w:szCs w:val="24"/>
        </w:rPr>
        <w:t xml:space="preserve"> </w:t>
      </w:r>
      <w:proofErr w:type="spellStart"/>
      <w:r w:rsidR="00F01233" w:rsidRPr="00586F71">
        <w:rPr>
          <w:rFonts w:ascii="Garamond" w:hAnsi="Garamond"/>
          <w:sz w:val="24"/>
          <w:szCs w:val="24"/>
        </w:rPr>
        <w:t>Landerfelt-Ozbolt</w:t>
      </w:r>
      <w:proofErr w:type="spellEnd"/>
      <w:r w:rsidR="00F01233" w:rsidRPr="00586F71">
        <w:rPr>
          <w:rFonts w:ascii="Garamond" w:hAnsi="Garamond"/>
          <w:sz w:val="24"/>
          <w:szCs w:val="24"/>
        </w:rPr>
        <w:t xml:space="preserve"> (Outside</w:t>
      </w:r>
      <w:r w:rsidRPr="00586F71">
        <w:rPr>
          <w:rFonts w:ascii="Garamond" w:hAnsi="Garamond"/>
          <w:sz w:val="24"/>
          <w:szCs w:val="24"/>
        </w:rPr>
        <w:t xml:space="preserve"> Reader)</w:t>
      </w:r>
    </w:p>
    <w:p w14:paraId="02F2EDBB" w14:textId="43883DE7" w:rsidR="00BA0D9E" w:rsidRPr="00586F71" w:rsidRDefault="00BA0D9E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2019 – Jennifer Hillis (Committee Member)</w:t>
      </w:r>
    </w:p>
    <w:p w14:paraId="476F99FA" w14:textId="2AE4EF82" w:rsidR="0012593B" w:rsidRPr="00586F71" w:rsidRDefault="0012593B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="006944DA" w:rsidRPr="00586F71">
        <w:rPr>
          <w:rFonts w:ascii="Garamond" w:hAnsi="Garamond"/>
          <w:sz w:val="24"/>
          <w:szCs w:val="24"/>
        </w:rPr>
        <w:tab/>
        <w:t>2020</w:t>
      </w:r>
      <w:r w:rsidRPr="00586F71">
        <w:rPr>
          <w:rFonts w:ascii="Garamond" w:hAnsi="Garamond"/>
          <w:sz w:val="24"/>
          <w:szCs w:val="24"/>
        </w:rPr>
        <w:t xml:space="preserve"> </w:t>
      </w:r>
      <w:r w:rsidR="005E1BF4" w:rsidRPr="00586F71">
        <w:rPr>
          <w:rFonts w:ascii="Garamond" w:hAnsi="Garamond"/>
          <w:sz w:val="24"/>
          <w:szCs w:val="24"/>
        </w:rPr>
        <w:t>–</w:t>
      </w:r>
      <w:r w:rsidRPr="00586F71">
        <w:rPr>
          <w:rFonts w:ascii="Garamond" w:hAnsi="Garamond"/>
          <w:sz w:val="24"/>
          <w:szCs w:val="24"/>
        </w:rPr>
        <w:t xml:space="preserve"> </w:t>
      </w:r>
      <w:r w:rsidR="005E1BF4" w:rsidRPr="00586F71">
        <w:rPr>
          <w:rFonts w:ascii="Garamond" w:hAnsi="Garamond"/>
          <w:sz w:val="24"/>
          <w:szCs w:val="24"/>
        </w:rPr>
        <w:t>Sarah Woods (Committee Member)</w:t>
      </w:r>
    </w:p>
    <w:p w14:paraId="55816130" w14:textId="794A6580" w:rsidR="00CD04F8" w:rsidRPr="00586F71" w:rsidRDefault="00CD04F8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2020 – James </w:t>
      </w:r>
      <w:proofErr w:type="spellStart"/>
      <w:r w:rsidRPr="00586F71">
        <w:rPr>
          <w:rFonts w:ascii="Garamond" w:hAnsi="Garamond"/>
          <w:sz w:val="24"/>
          <w:szCs w:val="24"/>
        </w:rPr>
        <w:t>Slear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3624C87A" w14:textId="586E2FDC" w:rsidR="001771C9" w:rsidRPr="00586F71" w:rsidRDefault="001771C9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2020 – </w:t>
      </w:r>
      <w:proofErr w:type="spellStart"/>
      <w:r w:rsidRPr="00586F71">
        <w:rPr>
          <w:rFonts w:ascii="Garamond" w:hAnsi="Garamond"/>
          <w:sz w:val="24"/>
          <w:szCs w:val="24"/>
        </w:rPr>
        <w:t>Jacoba</w:t>
      </w:r>
      <w:proofErr w:type="spellEnd"/>
      <w:r w:rsidRPr="00586F71">
        <w:rPr>
          <w:rFonts w:ascii="Garamond" w:hAnsi="Garamond"/>
          <w:sz w:val="24"/>
          <w:szCs w:val="24"/>
        </w:rPr>
        <w:t xml:space="preserve"> Durrell (Committee Member)</w:t>
      </w:r>
    </w:p>
    <w:p w14:paraId="65DDC37F" w14:textId="18DDB30C" w:rsidR="005E1BF4" w:rsidRPr="00586F71" w:rsidRDefault="005E1BF4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</w:t>
      </w:r>
      <w:r w:rsidR="009C7EE7" w:rsidRPr="00586F71">
        <w:rPr>
          <w:rFonts w:ascii="Garamond" w:hAnsi="Garamond"/>
          <w:sz w:val="24"/>
          <w:szCs w:val="24"/>
        </w:rPr>
        <w:tab/>
        <w:t>2020</w:t>
      </w:r>
      <w:r w:rsidRPr="00586F71">
        <w:rPr>
          <w:rFonts w:ascii="Garamond" w:hAnsi="Garamond"/>
          <w:sz w:val="24"/>
          <w:szCs w:val="24"/>
        </w:rPr>
        <w:t xml:space="preserve"> – Sherrie Gilbert (Committee Member)</w:t>
      </w:r>
    </w:p>
    <w:p w14:paraId="4DFB30FC" w14:textId="603CAE10" w:rsidR="005E1BF4" w:rsidRPr="00586F71" w:rsidRDefault="001D2AF3" w:rsidP="001D2AF3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="005E1BF4" w:rsidRPr="00586F71">
        <w:rPr>
          <w:rFonts w:ascii="Garamond" w:hAnsi="Garamond"/>
          <w:sz w:val="24"/>
          <w:szCs w:val="24"/>
        </w:rPr>
        <w:t xml:space="preserve"> – Lee Barnett (Committee Member)</w:t>
      </w:r>
    </w:p>
    <w:p w14:paraId="65E6C67E" w14:textId="7188B2F2" w:rsidR="00480AE4" w:rsidRPr="00586F71" w:rsidRDefault="00480AE4" w:rsidP="00480AE4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Pr="00586F71">
        <w:rPr>
          <w:rFonts w:ascii="Garamond" w:hAnsi="Garamond"/>
          <w:sz w:val="24"/>
          <w:szCs w:val="24"/>
        </w:rPr>
        <w:tab/>
        <w:t>2021 – Robert Glasscock (Committee Member)</w:t>
      </w:r>
    </w:p>
    <w:p w14:paraId="6159B872" w14:textId="0B8A3A4B" w:rsidR="00480AE4" w:rsidRPr="00586F71" w:rsidRDefault="00480AE4" w:rsidP="00480AE4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Pr="00586F71">
        <w:rPr>
          <w:rFonts w:ascii="Garamond" w:hAnsi="Garamond"/>
          <w:sz w:val="24"/>
          <w:szCs w:val="24"/>
        </w:rPr>
        <w:tab/>
        <w:t>2021 – Ashleigh Kaitlyn Higgins (Committee Member)</w:t>
      </w:r>
    </w:p>
    <w:p w14:paraId="12EE956A" w14:textId="682BFDFF" w:rsidR="00480AE4" w:rsidRPr="00586F71" w:rsidRDefault="00480AE4" w:rsidP="00D2516B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Pr="00586F71">
        <w:rPr>
          <w:rFonts w:ascii="Garamond" w:hAnsi="Garamond"/>
          <w:sz w:val="24"/>
          <w:szCs w:val="24"/>
        </w:rPr>
        <w:tab/>
        <w:t>2021 – Marty Leonard (Committee Member)</w:t>
      </w:r>
    </w:p>
    <w:p w14:paraId="7ABC0AB5" w14:textId="518470A1" w:rsidR="007802E4" w:rsidRPr="00586F71" w:rsidRDefault="007802E4" w:rsidP="00D2516B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2021 – Hyeon Jean </w:t>
      </w:r>
      <w:proofErr w:type="spellStart"/>
      <w:r w:rsidRPr="00586F71">
        <w:rPr>
          <w:rFonts w:ascii="Garamond" w:hAnsi="Garamond"/>
          <w:sz w:val="24"/>
          <w:szCs w:val="24"/>
        </w:rPr>
        <w:t>Yoo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</w:t>
      </w:r>
      <w:proofErr w:type="spellStart"/>
      <w:r w:rsidRPr="00586F71">
        <w:rPr>
          <w:rFonts w:ascii="Garamond" w:hAnsi="Garamond"/>
          <w:sz w:val="24"/>
          <w:szCs w:val="24"/>
        </w:rPr>
        <w:t>Memer</w:t>
      </w:r>
      <w:proofErr w:type="spellEnd"/>
      <w:r w:rsidRPr="00586F71">
        <w:rPr>
          <w:rFonts w:ascii="Garamond" w:hAnsi="Garamond"/>
          <w:sz w:val="24"/>
          <w:szCs w:val="24"/>
        </w:rPr>
        <w:t>)</w:t>
      </w:r>
    </w:p>
    <w:p w14:paraId="62CCA722" w14:textId="6D346A6A" w:rsidR="00253B9F" w:rsidRDefault="00253B9F" w:rsidP="00253B9F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="000D148F">
        <w:rPr>
          <w:rFonts w:ascii="Garamond" w:hAnsi="Garamond"/>
          <w:sz w:val="24"/>
          <w:szCs w:val="24"/>
        </w:rPr>
        <w:tab/>
        <w:t>2021</w:t>
      </w:r>
      <w:r w:rsidRPr="00586F71">
        <w:rPr>
          <w:rFonts w:ascii="Garamond" w:hAnsi="Garamond"/>
          <w:sz w:val="24"/>
          <w:szCs w:val="24"/>
        </w:rPr>
        <w:t xml:space="preserve"> – </w:t>
      </w:r>
      <w:proofErr w:type="spellStart"/>
      <w:r w:rsidRPr="00586F71">
        <w:rPr>
          <w:rFonts w:ascii="Garamond" w:hAnsi="Garamond"/>
          <w:sz w:val="24"/>
          <w:szCs w:val="24"/>
        </w:rPr>
        <w:t>Khawlah</w:t>
      </w:r>
      <w:proofErr w:type="spellEnd"/>
      <w:r w:rsidRPr="00586F71">
        <w:rPr>
          <w:rFonts w:ascii="Garamond" w:hAnsi="Garamond"/>
          <w:sz w:val="24"/>
          <w:szCs w:val="24"/>
        </w:rPr>
        <w:t xml:space="preserve"> Mohamed I </w:t>
      </w:r>
      <w:proofErr w:type="spellStart"/>
      <w:r w:rsidRPr="00586F71">
        <w:rPr>
          <w:rFonts w:ascii="Garamond" w:hAnsi="Garamond"/>
          <w:sz w:val="24"/>
          <w:szCs w:val="24"/>
        </w:rPr>
        <w:t>Alhejji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0EE34312" w14:textId="17202823" w:rsidR="00C620BD" w:rsidRPr="00586F71" w:rsidRDefault="00C620BD" w:rsidP="00253B9F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2021 – Kurt </w:t>
      </w:r>
      <w:proofErr w:type="spellStart"/>
      <w:r>
        <w:rPr>
          <w:rFonts w:ascii="Garamond" w:hAnsi="Garamond"/>
          <w:sz w:val="24"/>
          <w:szCs w:val="24"/>
        </w:rPr>
        <w:t>Reesman</w:t>
      </w:r>
      <w:proofErr w:type="spellEnd"/>
      <w:r>
        <w:rPr>
          <w:rFonts w:ascii="Garamond" w:hAnsi="Garamond"/>
          <w:sz w:val="24"/>
          <w:szCs w:val="24"/>
        </w:rPr>
        <w:t xml:space="preserve"> (Committee Member)</w:t>
      </w:r>
    </w:p>
    <w:p w14:paraId="4C7A84CA" w14:textId="2CCD450F" w:rsidR="005E1BF4" w:rsidRPr="00586F71" w:rsidRDefault="005E1BF4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In progress – Kelly Birchfield (Committee Member)</w:t>
      </w:r>
    </w:p>
    <w:p w14:paraId="54AD6CD7" w14:textId="2D6F18E9" w:rsidR="005E1BF4" w:rsidRPr="00586F71" w:rsidRDefault="005E1BF4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In progress – Michael Cater (Committee Member)</w:t>
      </w:r>
    </w:p>
    <w:p w14:paraId="28EDA6AF" w14:textId="77777777" w:rsidR="008A4AAA" w:rsidRPr="00586F71" w:rsidRDefault="008A4AAA" w:rsidP="008A4AAA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In progress – Chad Cunningham (Committee Member)</w:t>
      </w:r>
    </w:p>
    <w:p w14:paraId="7B9C5573" w14:textId="47B0837B" w:rsidR="00D2516B" w:rsidRDefault="00F01233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</w:t>
      </w:r>
      <w:r w:rsidR="00D2516B" w:rsidRPr="00586F71">
        <w:rPr>
          <w:rFonts w:ascii="Garamond" w:hAnsi="Garamond"/>
          <w:sz w:val="24"/>
          <w:szCs w:val="24"/>
        </w:rPr>
        <w:t xml:space="preserve"> In progress – Jared Duncan (Committee Member)</w:t>
      </w:r>
    </w:p>
    <w:p w14:paraId="59B0EB6F" w14:textId="0E2C79E4" w:rsidR="00C620BD" w:rsidRDefault="00C620B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Karley Huddleston (Committee Member)</w:t>
      </w:r>
    </w:p>
    <w:p w14:paraId="34710B04" w14:textId="5B4CE2AA" w:rsidR="00DC3DCD" w:rsidRDefault="00DC3DC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Mary Kelly (Committee Member)</w:t>
      </w:r>
    </w:p>
    <w:p w14:paraId="2FA06E7F" w14:textId="734F8D48" w:rsidR="00C620BD" w:rsidRDefault="00C620B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Carrie </w:t>
      </w:r>
      <w:proofErr w:type="spellStart"/>
      <w:r>
        <w:rPr>
          <w:rFonts w:ascii="Garamond" w:hAnsi="Garamond"/>
          <w:sz w:val="24"/>
          <w:szCs w:val="24"/>
        </w:rPr>
        <w:t>Lefler</w:t>
      </w:r>
      <w:proofErr w:type="spellEnd"/>
      <w:r>
        <w:rPr>
          <w:rFonts w:ascii="Garamond" w:hAnsi="Garamond"/>
          <w:sz w:val="24"/>
          <w:szCs w:val="24"/>
        </w:rPr>
        <w:t xml:space="preserve"> (Committee Member)</w:t>
      </w:r>
    </w:p>
    <w:p w14:paraId="1301289B" w14:textId="4DEBFA5E" w:rsidR="00DC3DCD" w:rsidRDefault="00DC3DC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Brian Massey (Committee Member)</w:t>
      </w:r>
    </w:p>
    <w:p w14:paraId="70F0C1AF" w14:textId="1427E47C" w:rsidR="00C620BD" w:rsidRDefault="00C620B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Natalie Neugebauer (Chair)</w:t>
      </w:r>
    </w:p>
    <w:p w14:paraId="597518C6" w14:textId="24A58561" w:rsidR="00C620BD" w:rsidRPr="00586F71" w:rsidRDefault="00C620B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Christian Pierce (Committee Member)</w:t>
      </w:r>
    </w:p>
    <w:p w14:paraId="3DF9C77D" w14:textId="7CFAADC8" w:rsidR="00DC3DCD" w:rsidRDefault="008A4AAA" w:rsidP="008A4AAA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</w:t>
      </w:r>
      <w:r w:rsidR="00DC3DCD">
        <w:rPr>
          <w:rFonts w:ascii="Garamond" w:hAnsi="Garamond"/>
          <w:sz w:val="24"/>
          <w:szCs w:val="24"/>
        </w:rPr>
        <w:t xml:space="preserve"> In progress – Natalie Smith (Committee Member)</w:t>
      </w:r>
    </w:p>
    <w:p w14:paraId="37E9BFCD" w14:textId="24146A41" w:rsidR="00C620BD" w:rsidRDefault="00C620BD" w:rsidP="008A4AAA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Deja Trammell (Chair)</w:t>
      </w:r>
    </w:p>
    <w:p w14:paraId="3E3D1795" w14:textId="363FAC3F" w:rsidR="00C620BD" w:rsidRDefault="00C620BD" w:rsidP="008A4AAA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Okunola </w:t>
      </w:r>
      <w:proofErr w:type="spellStart"/>
      <w:r>
        <w:rPr>
          <w:rFonts w:ascii="Garamond" w:hAnsi="Garamond"/>
          <w:sz w:val="24"/>
          <w:szCs w:val="24"/>
        </w:rPr>
        <w:t>Uwaoluetan</w:t>
      </w:r>
      <w:proofErr w:type="spellEnd"/>
      <w:r>
        <w:rPr>
          <w:rFonts w:ascii="Garamond" w:hAnsi="Garamond"/>
          <w:sz w:val="24"/>
          <w:szCs w:val="24"/>
        </w:rPr>
        <w:t xml:space="preserve"> (Chair)</w:t>
      </w:r>
    </w:p>
    <w:p w14:paraId="5E8A6879" w14:textId="2B12F353" w:rsidR="008B0BC4" w:rsidRDefault="00DC3DC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Meredith Walkup (Committee Member)</w:t>
      </w:r>
    </w:p>
    <w:p w14:paraId="110D8648" w14:textId="7BC2C1D1" w:rsidR="00904833" w:rsidRPr="00C620BD" w:rsidRDefault="00904833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Daniel Tyner (Committee Member)</w:t>
      </w:r>
    </w:p>
    <w:p w14:paraId="01AD9501" w14:textId="77777777" w:rsidR="008B0BC4" w:rsidRDefault="008B0BC4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72D65631" w14:textId="6C3328B5" w:rsidR="006944DA" w:rsidRPr="00586F71" w:rsidRDefault="006944DA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>Masters Committees:</w:t>
      </w:r>
    </w:p>
    <w:p w14:paraId="00AAD543" w14:textId="463F9CE8" w:rsidR="006944DA" w:rsidRPr="00586F71" w:rsidRDefault="006944DA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>2019 – Erin Norris (Committee Member)</w:t>
      </w:r>
    </w:p>
    <w:p w14:paraId="11733BBD" w14:textId="05F7AFD4" w:rsidR="006944DA" w:rsidRPr="00586F71" w:rsidRDefault="006944DA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2020 – Li Cheng</w:t>
      </w:r>
      <w:r w:rsidR="006F262C"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0A210F04" w14:textId="59E7CA7B" w:rsidR="006F262C" w:rsidRPr="00586F71" w:rsidRDefault="006F262C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2020 – Matt Ansley (Committee Member)</w:t>
      </w:r>
    </w:p>
    <w:p w14:paraId="2C4FB0BE" w14:textId="3C29896E" w:rsidR="00D2516B" w:rsidRPr="00586F71" w:rsidRDefault="00D2516B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2021 – Hyeon Jean </w:t>
      </w:r>
      <w:proofErr w:type="spellStart"/>
      <w:r w:rsidRPr="00586F71">
        <w:rPr>
          <w:rFonts w:ascii="Garamond" w:hAnsi="Garamond"/>
          <w:sz w:val="24"/>
          <w:szCs w:val="24"/>
        </w:rPr>
        <w:t>Yoo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34F61EA7" w14:textId="0ED992F3" w:rsidR="006D0FAB" w:rsidRPr="008B0BC4" w:rsidRDefault="006F262C" w:rsidP="008B0BC4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</w:r>
    </w:p>
    <w:p w14:paraId="38D01C2F" w14:textId="72F17A84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K-12 Administrative Experience:</w:t>
      </w:r>
    </w:p>
    <w:p w14:paraId="0114C93E" w14:textId="3F4073EF" w:rsidR="00D2516B" w:rsidRPr="00586F71" w:rsidRDefault="005D56E2" w:rsidP="00583B76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2015-16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Norfolk City Public Schools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, Department of Assessment, Research, and Accountability – Program and Research Analyst Intern</w:t>
      </w:r>
    </w:p>
    <w:p w14:paraId="5B9AC985" w14:textId="79926755" w:rsidR="00D2516B" w:rsidRDefault="00D2516B" w:rsidP="00F83B9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00932430" w14:textId="27E0061A" w:rsidR="00904833" w:rsidRDefault="00904833" w:rsidP="00F83B9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5856E3EB" w14:textId="187296DD" w:rsidR="00904833" w:rsidRDefault="00904833" w:rsidP="00F83B9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7F12480A" w14:textId="7B62AAD4" w:rsidR="00904833" w:rsidRDefault="00904833" w:rsidP="00F83B9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13408952" w14:textId="2DE0BD79" w:rsidR="00904833" w:rsidRDefault="00904833" w:rsidP="00F83B9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21D184A7" w14:textId="7DDACF42" w:rsidR="00904833" w:rsidRDefault="00904833" w:rsidP="00F83B9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4E4E19F3" w14:textId="77777777" w:rsidR="00904833" w:rsidRPr="00586F71" w:rsidRDefault="00904833" w:rsidP="00F83B9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729626DA" w14:textId="321F7057" w:rsidR="005D56E2" w:rsidRPr="00586F71" w:rsidRDefault="005D56E2" w:rsidP="00F83B9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lastRenderedPageBreak/>
        <w:t xml:space="preserve">K-12 Teaching Experience: </w:t>
      </w:r>
    </w:p>
    <w:p w14:paraId="055D7D5F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2010-11;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Mathematics, Civics, and Sciences Charter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, Philadelphia,</w:t>
      </w:r>
    </w:p>
    <w:p w14:paraId="74871829" w14:textId="1628FCDA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2012-13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PA – 8</w:t>
      </w:r>
      <w:r w:rsidRPr="00586F71">
        <w:rPr>
          <w:rFonts w:ascii="Garamond" w:hAnsi="Garamond" w:cs="Calibri,Bold"/>
          <w:bCs/>
          <w:color w:val="000000"/>
          <w:sz w:val="24"/>
          <w:szCs w:val="24"/>
          <w:vertAlign w:val="superscript"/>
        </w:rPr>
        <w:t>th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and 12</w:t>
      </w:r>
      <w:r w:rsidRPr="00586F71">
        <w:rPr>
          <w:rFonts w:ascii="Garamond" w:hAnsi="Garamond" w:cs="Calibri,Bold"/>
          <w:bCs/>
          <w:color w:val="000000"/>
          <w:sz w:val="24"/>
          <w:szCs w:val="24"/>
          <w:vertAlign w:val="superscript"/>
        </w:rPr>
        <w:t>th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grade teacher, U.S. History, U.S. Government, &amp; La</w:t>
      </w:r>
      <w:r w:rsidR="00DA5992" w:rsidRPr="00586F71">
        <w:rPr>
          <w:rFonts w:ascii="Garamond" w:hAnsi="Garamond" w:cs="Calibri,Bold"/>
          <w:bCs/>
          <w:color w:val="000000"/>
          <w:sz w:val="24"/>
          <w:szCs w:val="24"/>
        </w:rPr>
        <w:t>w.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</w:p>
    <w:p w14:paraId="6C8ECB58" w14:textId="4A8EFC58" w:rsidR="005D56E2" w:rsidRPr="00586F71" w:rsidRDefault="005D56E2" w:rsidP="00DA5992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2011-12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Southwest Leadership Academy Charter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, Philadelphia, PA – 7</w:t>
      </w:r>
      <w:r w:rsidRPr="00586F71">
        <w:rPr>
          <w:rFonts w:ascii="Garamond" w:hAnsi="Garamond" w:cs="Calibri,Bold"/>
          <w:bCs/>
          <w:color w:val="000000"/>
          <w:sz w:val="24"/>
          <w:szCs w:val="24"/>
          <w:vertAlign w:val="superscript"/>
        </w:rPr>
        <w:t>th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grade teacher, World History &amp; Mathematics; Outdoor Track Coach</w:t>
      </w:r>
    </w:p>
    <w:p w14:paraId="3D1BCE34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Martin Luther King High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, Philadelphia, PA – Social Science, Law,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Sociology</w:t>
      </w:r>
    </w:p>
    <w:p w14:paraId="6EC275A2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3527B267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K-12 Teaching Certification:</w:t>
      </w:r>
    </w:p>
    <w:p w14:paraId="03B6BA65" w14:textId="5069863B" w:rsidR="009823D0" w:rsidRPr="00586F71" w:rsidRDefault="005D56E2" w:rsidP="009823D0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State of Alabama Educator Class B Certificate; Valid through 2023</w:t>
      </w:r>
    </w:p>
    <w:p w14:paraId="19012444" w14:textId="7B39F48B" w:rsidR="0007037B" w:rsidRPr="00586F71" w:rsidRDefault="0007037B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32885BF7" w14:textId="01EB6BCC" w:rsidR="002F0377" w:rsidRPr="00586F71" w:rsidRDefault="002F0377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>Editorial Service:</w:t>
      </w:r>
    </w:p>
    <w:p w14:paraId="56BA0F8F" w14:textId="003BEF37" w:rsidR="005E1BF4" w:rsidRPr="00586F71" w:rsidRDefault="002F0377" w:rsidP="005E1BF4">
      <w:pPr>
        <w:pStyle w:val="NoSpacing"/>
        <w:ind w:left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 xml:space="preserve">Journal of School Choice </w:t>
      </w:r>
      <w:r w:rsidRPr="00586F71">
        <w:rPr>
          <w:rFonts w:ascii="Garamond" w:hAnsi="Garamond"/>
          <w:sz w:val="24"/>
          <w:szCs w:val="24"/>
        </w:rPr>
        <w:t xml:space="preserve">– </w:t>
      </w:r>
      <w:r w:rsidR="005E1BF4" w:rsidRPr="00586F71">
        <w:rPr>
          <w:rFonts w:ascii="Garamond" w:hAnsi="Garamond"/>
          <w:sz w:val="24"/>
          <w:szCs w:val="24"/>
        </w:rPr>
        <w:t xml:space="preserve">Editorial Board (2020– present); </w:t>
      </w:r>
      <w:r w:rsidRPr="00586F71">
        <w:rPr>
          <w:rFonts w:ascii="Garamond" w:hAnsi="Garamond"/>
          <w:sz w:val="24"/>
          <w:szCs w:val="24"/>
        </w:rPr>
        <w:t>Reviewer (2017-present)</w:t>
      </w:r>
      <w:r w:rsidR="005E1BF4" w:rsidRPr="00586F71">
        <w:rPr>
          <w:rFonts w:ascii="Garamond" w:hAnsi="Garamond"/>
          <w:sz w:val="24"/>
          <w:szCs w:val="24"/>
        </w:rPr>
        <w:t xml:space="preserve">; </w:t>
      </w:r>
      <w:r w:rsidR="005E1BF4" w:rsidRPr="00586F71">
        <w:rPr>
          <w:rFonts w:ascii="Garamond" w:hAnsi="Garamond"/>
          <w:i/>
          <w:sz w:val="24"/>
          <w:szCs w:val="24"/>
        </w:rPr>
        <w:t xml:space="preserve">International Journal of Educational Leadership and Policy – </w:t>
      </w:r>
      <w:r w:rsidR="005E1BF4" w:rsidRPr="00586F71">
        <w:rPr>
          <w:rFonts w:ascii="Garamond" w:hAnsi="Garamond"/>
          <w:sz w:val="24"/>
          <w:szCs w:val="24"/>
        </w:rPr>
        <w:t>Editorial Board (2019-present)</w:t>
      </w:r>
      <w:r w:rsidRPr="00586F71">
        <w:rPr>
          <w:rFonts w:ascii="Garamond" w:hAnsi="Garamond"/>
          <w:sz w:val="24"/>
          <w:szCs w:val="24"/>
        </w:rPr>
        <w:tab/>
      </w:r>
    </w:p>
    <w:p w14:paraId="5760E774" w14:textId="7DFC9381" w:rsidR="009C7EE7" w:rsidRPr="00586F71" w:rsidRDefault="009C7EE7" w:rsidP="009C7EE7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ab/>
        <w:t xml:space="preserve">Educational Research Quarterly – </w:t>
      </w:r>
      <w:r w:rsidRPr="00586F71">
        <w:rPr>
          <w:rFonts w:ascii="Garamond" w:hAnsi="Garamond"/>
          <w:sz w:val="24"/>
          <w:szCs w:val="24"/>
        </w:rPr>
        <w:t>Editorial Board (2020-pr</w:t>
      </w:r>
      <w:r w:rsidR="00762294">
        <w:rPr>
          <w:rFonts w:ascii="Garamond" w:hAnsi="Garamond"/>
          <w:sz w:val="24"/>
          <w:szCs w:val="24"/>
        </w:rPr>
        <w:t>e</w:t>
      </w:r>
      <w:r w:rsidRPr="00586F71">
        <w:rPr>
          <w:rFonts w:ascii="Garamond" w:hAnsi="Garamond"/>
          <w:sz w:val="24"/>
          <w:szCs w:val="24"/>
        </w:rPr>
        <w:t>sent)</w:t>
      </w:r>
    </w:p>
    <w:p w14:paraId="4D4DB4F3" w14:textId="143A2B9D" w:rsidR="00C620BD" w:rsidRDefault="00C620BD" w:rsidP="005E1BF4">
      <w:pPr>
        <w:pStyle w:val="NoSpacing"/>
        <w:ind w:firstLine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Educational Researcher – </w:t>
      </w:r>
      <w:r>
        <w:rPr>
          <w:rFonts w:ascii="Garamond" w:hAnsi="Garamond"/>
          <w:iCs/>
          <w:sz w:val="24"/>
          <w:szCs w:val="24"/>
        </w:rPr>
        <w:t>Reviewer (2022-present)</w:t>
      </w:r>
    </w:p>
    <w:p w14:paraId="16A7EBF2" w14:textId="69995872" w:rsidR="00C620BD" w:rsidRDefault="00C620BD" w:rsidP="005E1BF4">
      <w:pPr>
        <w:pStyle w:val="NoSpacing"/>
        <w:ind w:firstLine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Teachers and Teaching: Theory and Practice </w:t>
      </w:r>
      <w:r>
        <w:rPr>
          <w:rFonts w:ascii="Garamond" w:hAnsi="Garamond"/>
          <w:iCs/>
          <w:sz w:val="24"/>
          <w:szCs w:val="24"/>
        </w:rPr>
        <w:t>(2022-present)</w:t>
      </w:r>
    </w:p>
    <w:p w14:paraId="3AE30C45" w14:textId="5D8A61B5" w:rsidR="00C620BD" w:rsidRDefault="00C620BD" w:rsidP="005E1BF4">
      <w:pPr>
        <w:pStyle w:val="NoSpacing"/>
        <w:ind w:firstLine="720"/>
        <w:rPr>
          <w:rFonts w:ascii="Garamond" w:hAnsi="Garamond"/>
          <w:iCs/>
          <w:sz w:val="24"/>
          <w:szCs w:val="24"/>
        </w:rPr>
      </w:pPr>
      <w:r w:rsidRPr="00C620BD">
        <w:rPr>
          <w:rFonts w:ascii="Garamond" w:hAnsi="Garamond"/>
          <w:i/>
          <w:sz w:val="24"/>
          <w:szCs w:val="24"/>
        </w:rPr>
        <w:t>Educational Policy</w:t>
      </w:r>
      <w:r>
        <w:rPr>
          <w:rFonts w:ascii="Garamond" w:hAnsi="Garamond"/>
          <w:iCs/>
          <w:sz w:val="24"/>
          <w:szCs w:val="24"/>
        </w:rPr>
        <w:t xml:space="preserve"> (2022-present)</w:t>
      </w:r>
    </w:p>
    <w:p w14:paraId="696BE698" w14:textId="613BACE8" w:rsidR="008E1351" w:rsidRPr="008E1351" w:rsidRDefault="008E1351" w:rsidP="005E1BF4">
      <w:pPr>
        <w:pStyle w:val="NoSpacing"/>
        <w:ind w:firstLine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Journal of Further and Higher Education </w:t>
      </w:r>
      <w:r>
        <w:rPr>
          <w:rFonts w:ascii="Garamond" w:hAnsi="Garamond"/>
          <w:iCs/>
          <w:sz w:val="24"/>
          <w:szCs w:val="24"/>
        </w:rPr>
        <w:t>(2022-present)</w:t>
      </w:r>
    </w:p>
    <w:p w14:paraId="20D35504" w14:textId="4684A2F2" w:rsidR="00C620BD" w:rsidRPr="00C620BD" w:rsidRDefault="00C620BD" w:rsidP="005E1BF4">
      <w:pPr>
        <w:pStyle w:val="NoSpacing"/>
        <w:ind w:firstLine="720"/>
        <w:rPr>
          <w:rFonts w:ascii="Garamond" w:hAnsi="Garamond"/>
          <w:iCs/>
          <w:sz w:val="24"/>
          <w:szCs w:val="24"/>
        </w:rPr>
      </w:pPr>
      <w:r w:rsidRPr="00C620BD">
        <w:rPr>
          <w:rFonts w:ascii="Garamond" w:hAnsi="Garamond"/>
          <w:i/>
          <w:sz w:val="24"/>
          <w:szCs w:val="24"/>
        </w:rPr>
        <w:t>Learning Environments Research</w:t>
      </w:r>
      <w:r>
        <w:rPr>
          <w:rFonts w:ascii="Garamond" w:hAnsi="Garamond"/>
          <w:iCs/>
          <w:sz w:val="24"/>
          <w:szCs w:val="24"/>
        </w:rPr>
        <w:t xml:space="preserve"> (2022-present)</w:t>
      </w:r>
    </w:p>
    <w:p w14:paraId="37A2F6DA" w14:textId="2BED6523" w:rsidR="005E1BF4" w:rsidRPr="00586F71" w:rsidRDefault="005E1BF4" w:rsidP="005E1BF4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>Journal of Teacher Education</w:t>
      </w:r>
      <w:r w:rsidRPr="00586F71">
        <w:rPr>
          <w:rFonts w:ascii="Garamond" w:hAnsi="Garamond"/>
          <w:sz w:val="24"/>
          <w:szCs w:val="24"/>
        </w:rPr>
        <w:t xml:space="preserve"> – Reviewer (2018-present)</w:t>
      </w:r>
    </w:p>
    <w:p w14:paraId="412BFFCD" w14:textId="3108971D" w:rsidR="002F0377" w:rsidRPr="00586F71" w:rsidRDefault="002F0377" w:rsidP="005E1BF4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 xml:space="preserve">Educational Research &amp; Evaluation </w:t>
      </w:r>
      <w:r w:rsidRPr="00586F71">
        <w:rPr>
          <w:rFonts w:ascii="Garamond" w:hAnsi="Garamond"/>
          <w:sz w:val="24"/>
          <w:szCs w:val="24"/>
        </w:rPr>
        <w:t>– Reviewer (2018-present)</w:t>
      </w:r>
    </w:p>
    <w:p w14:paraId="319A0BA7" w14:textId="5F8EB17D" w:rsidR="006538EE" w:rsidRPr="00586F71" w:rsidRDefault="006538EE" w:rsidP="005E1BF4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>Studies in Educational Evaluation</w:t>
      </w:r>
      <w:r w:rsidRPr="00586F71">
        <w:rPr>
          <w:rFonts w:ascii="Garamond" w:hAnsi="Garamond"/>
          <w:sz w:val="24"/>
          <w:szCs w:val="24"/>
        </w:rPr>
        <w:t xml:space="preserve"> – Reviewer (2020-present)</w:t>
      </w:r>
    </w:p>
    <w:p w14:paraId="30F23F41" w14:textId="71484E9B" w:rsidR="00762294" w:rsidRPr="00762294" w:rsidRDefault="002F0377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</w:r>
      <w:r w:rsidR="00762294">
        <w:rPr>
          <w:rFonts w:ascii="Garamond" w:hAnsi="Garamond"/>
          <w:i/>
          <w:iCs/>
          <w:sz w:val="24"/>
          <w:szCs w:val="24"/>
        </w:rPr>
        <w:t>Remedial and Special Education</w:t>
      </w:r>
      <w:r w:rsidR="00762294">
        <w:rPr>
          <w:rFonts w:ascii="Garamond" w:hAnsi="Garamond"/>
          <w:sz w:val="24"/>
          <w:szCs w:val="24"/>
        </w:rPr>
        <w:t xml:space="preserve"> – Reviewer (2021-present)</w:t>
      </w:r>
    </w:p>
    <w:p w14:paraId="76B01333" w14:textId="10C3BA76" w:rsidR="002F0377" w:rsidRPr="00586F71" w:rsidRDefault="00762294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2F0377" w:rsidRPr="00586F71">
        <w:rPr>
          <w:rFonts w:ascii="Garamond" w:hAnsi="Garamond"/>
          <w:i/>
          <w:sz w:val="24"/>
          <w:szCs w:val="24"/>
        </w:rPr>
        <w:t>American Journal of Education</w:t>
      </w:r>
      <w:r w:rsidR="002F0377" w:rsidRPr="00586F71">
        <w:rPr>
          <w:rFonts w:ascii="Garamond" w:hAnsi="Garamond"/>
          <w:sz w:val="24"/>
          <w:szCs w:val="24"/>
        </w:rPr>
        <w:t xml:space="preserve"> – Reviewer (2018)</w:t>
      </w:r>
    </w:p>
    <w:p w14:paraId="7FBFF976" w14:textId="77777777" w:rsidR="000D148F" w:rsidRPr="00586F71" w:rsidRDefault="000D148F" w:rsidP="00A94D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2EB17D3D" w14:textId="057D3181" w:rsidR="00A94DBD" w:rsidRPr="00586F71" w:rsidRDefault="00A94DBD" w:rsidP="00A94D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Public Service:</w:t>
      </w:r>
    </w:p>
    <w:p w14:paraId="6A1E5B9C" w14:textId="5FE79511" w:rsidR="00A94DBD" w:rsidRPr="00586F71" w:rsidRDefault="00A94DBD" w:rsidP="00A94D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Alabama </w:t>
      </w:r>
      <w:r w:rsidR="001771C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Public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Charter School Commission: </w:t>
      </w:r>
      <w:r w:rsidR="009B392F" w:rsidRPr="00586F71">
        <w:rPr>
          <w:rFonts w:ascii="Garamond" w:hAnsi="Garamond" w:cs="Calibri,Bold"/>
          <w:bCs/>
          <w:color w:val="000000"/>
          <w:sz w:val="24"/>
          <w:szCs w:val="24"/>
        </w:rPr>
        <w:t>Chair</w:t>
      </w:r>
      <w:r w:rsidR="00D245F0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(2020-present); Co-Chair (2019-2020);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Commissioner (2018-present)</w:t>
      </w:r>
      <w:r w:rsidR="009823D0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="006538EE" w:rsidRPr="00586F71">
        <w:rPr>
          <w:rFonts w:ascii="Garamond" w:hAnsi="Garamond" w:cs="Calibri,Bold"/>
          <w:bCs/>
          <w:color w:val="000000"/>
          <w:sz w:val="24"/>
          <w:szCs w:val="24"/>
        </w:rPr>
        <w:t>Application Rubric Sub-Committee Chair (2020); External Evaluator Rubric Sub-Committee Chair (2020)</w:t>
      </w:r>
    </w:p>
    <w:p w14:paraId="524E842B" w14:textId="19C0589E" w:rsidR="00583B76" w:rsidRPr="00586F71" w:rsidRDefault="00583B76" w:rsidP="00A94D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City of Auburn: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Auburn 2040 Education Community Team (2021-present)</w:t>
      </w:r>
    </w:p>
    <w:p w14:paraId="7C5FFCE6" w14:textId="60888146" w:rsidR="00984C9C" w:rsidRPr="00586F71" w:rsidRDefault="00984C9C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162F49C7" w14:textId="7D3F31A2" w:rsidR="00FF32BF" w:rsidRPr="00586F71" w:rsidRDefault="00F31E21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 xml:space="preserve">University Service: </w:t>
      </w:r>
    </w:p>
    <w:p w14:paraId="373137BC" w14:textId="77777777" w:rsidR="00C10D40" w:rsidRDefault="00FF32BF" w:rsidP="00C10D40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 xml:space="preserve">Auburn University: </w:t>
      </w:r>
      <w:r w:rsidR="0032685F" w:rsidRPr="00586F71">
        <w:rPr>
          <w:rFonts w:ascii="Garamond" w:hAnsi="Garamond"/>
          <w:iCs/>
          <w:sz w:val="24"/>
          <w:szCs w:val="24"/>
        </w:rPr>
        <w:t xml:space="preserve">Auburn University Faculty Research Committee (2021-present); </w:t>
      </w:r>
      <w:r w:rsidR="0091620E" w:rsidRPr="00586F71">
        <w:rPr>
          <w:rFonts w:ascii="Garamond" w:hAnsi="Garamond"/>
          <w:sz w:val="24"/>
          <w:szCs w:val="24"/>
        </w:rPr>
        <w:t>College of</w:t>
      </w:r>
      <w:r w:rsidR="0032685F" w:rsidRPr="00586F71">
        <w:rPr>
          <w:rFonts w:ascii="Garamond" w:hAnsi="Garamond"/>
          <w:sz w:val="24"/>
          <w:szCs w:val="24"/>
        </w:rPr>
        <w:tab/>
      </w:r>
      <w:r w:rsidR="000D148F">
        <w:rPr>
          <w:rFonts w:ascii="Garamond" w:hAnsi="Garamond"/>
          <w:sz w:val="24"/>
          <w:szCs w:val="24"/>
        </w:rPr>
        <w:tab/>
      </w:r>
      <w:r w:rsidR="000D148F">
        <w:rPr>
          <w:rFonts w:ascii="Garamond" w:hAnsi="Garamond"/>
          <w:sz w:val="24"/>
          <w:szCs w:val="24"/>
        </w:rPr>
        <w:tab/>
      </w:r>
      <w:r w:rsidR="0091620E" w:rsidRPr="00586F71">
        <w:rPr>
          <w:rFonts w:ascii="Garamond" w:hAnsi="Garamond"/>
          <w:sz w:val="24"/>
          <w:szCs w:val="24"/>
        </w:rPr>
        <w:t>Education Assessment Committee (2020-present); Recruitment</w:t>
      </w:r>
      <w:r w:rsidR="0032685F" w:rsidRPr="00586F71">
        <w:rPr>
          <w:rFonts w:ascii="Garamond" w:hAnsi="Garamond"/>
          <w:sz w:val="24"/>
          <w:szCs w:val="24"/>
        </w:rPr>
        <w:t xml:space="preserve"> </w:t>
      </w:r>
      <w:r w:rsidR="00DA5992" w:rsidRPr="00586F71">
        <w:rPr>
          <w:rFonts w:ascii="Garamond" w:hAnsi="Garamond"/>
          <w:sz w:val="24"/>
          <w:szCs w:val="24"/>
        </w:rPr>
        <w:t xml:space="preserve">and Retention of </w:t>
      </w:r>
      <w:r w:rsidR="000D148F">
        <w:rPr>
          <w:rFonts w:ascii="Garamond" w:hAnsi="Garamond"/>
          <w:sz w:val="24"/>
          <w:szCs w:val="24"/>
        </w:rPr>
        <w:tab/>
      </w:r>
      <w:r w:rsidR="000D148F">
        <w:rPr>
          <w:rFonts w:ascii="Garamond" w:hAnsi="Garamond"/>
          <w:sz w:val="24"/>
          <w:szCs w:val="24"/>
        </w:rPr>
        <w:tab/>
      </w:r>
      <w:r w:rsidR="000D148F">
        <w:rPr>
          <w:rFonts w:ascii="Garamond" w:hAnsi="Garamond"/>
          <w:sz w:val="24"/>
          <w:szCs w:val="24"/>
        </w:rPr>
        <w:tab/>
      </w:r>
      <w:r w:rsidR="00C10D40">
        <w:rPr>
          <w:rFonts w:ascii="Garamond" w:hAnsi="Garamond"/>
          <w:sz w:val="24"/>
          <w:szCs w:val="24"/>
        </w:rPr>
        <w:t xml:space="preserve">EFLT Graduate Student Kickoff Meeting Organization Committee (2022-present) </w:t>
      </w:r>
    </w:p>
    <w:p w14:paraId="213D86A5" w14:textId="7633F90A" w:rsidR="00FF32BF" w:rsidRPr="00586F71" w:rsidRDefault="00DA5992" w:rsidP="00C10D40">
      <w:pPr>
        <w:pStyle w:val="NoSpacing"/>
        <w:ind w:left="720"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Diverse</w:t>
      </w:r>
      <w:r w:rsidR="000D148F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Faculty Committee</w:t>
      </w:r>
      <w:r w:rsidR="00FF32BF" w:rsidRPr="00586F71">
        <w:rPr>
          <w:rFonts w:ascii="Garamond" w:hAnsi="Garamond"/>
          <w:sz w:val="24"/>
          <w:szCs w:val="24"/>
        </w:rPr>
        <w:t xml:space="preserve"> (2018-present);</w:t>
      </w:r>
      <w:r w:rsidR="0091620E" w:rsidRPr="00586F71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C</w:t>
      </w:r>
      <w:r w:rsidR="00FF32BF" w:rsidRPr="00586F71">
        <w:rPr>
          <w:rFonts w:ascii="Garamond" w:hAnsi="Garamond"/>
          <w:sz w:val="24"/>
          <w:szCs w:val="24"/>
        </w:rPr>
        <w:t>linical Faculty</w:t>
      </w:r>
      <w:r w:rsidRPr="00586F71">
        <w:rPr>
          <w:rFonts w:ascii="Garamond" w:hAnsi="Garamond"/>
          <w:sz w:val="24"/>
          <w:szCs w:val="24"/>
        </w:rPr>
        <w:t xml:space="preserve"> </w:t>
      </w:r>
      <w:r w:rsidR="0091620E" w:rsidRPr="00586F71">
        <w:rPr>
          <w:rFonts w:ascii="Garamond" w:hAnsi="Garamond"/>
          <w:sz w:val="24"/>
          <w:szCs w:val="24"/>
        </w:rPr>
        <w:t>Promotion</w:t>
      </w:r>
      <w:r w:rsidR="0032685F" w:rsidRPr="00586F71">
        <w:rPr>
          <w:rFonts w:ascii="Garamond" w:hAnsi="Garamond"/>
          <w:sz w:val="24"/>
          <w:szCs w:val="24"/>
        </w:rPr>
        <w:t xml:space="preserve"> </w:t>
      </w:r>
      <w:r w:rsidR="00FF32BF" w:rsidRPr="00586F71">
        <w:rPr>
          <w:rFonts w:ascii="Garamond" w:hAnsi="Garamond"/>
          <w:sz w:val="24"/>
          <w:szCs w:val="24"/>
        </w:rPr>
        <w:t>Review</w:t>
      </w:r>
      <w:r w:rsidR="0032685F" w:rsidRPr="00586F71">
        <w:rPr>
          <w:rFonts w:ascii="Garamond" w:hAnsi="Garamond"/>
          <w:sz w:val="24"/>
          <w:szCs w:val="24"/>
        </w:rPr>
        <w:t xml:space="preserve"> </w:t>
      </w:r>
      <w:r w:rsidR="000D148F">
        <w:rPr>
          <w:rFonts w:ascii="Garamond" w:hAnsi="Garamond"/>
          <w:sz w:val="24"/>
          <w:szCs w:val="24"/>
        </w:rPr>
        <w:tab/>
      </w:r>
      <w:r w:rsidR="000D148F">
        <w:rPr>
          <w:rFonts w:ascii="Garamond" w:hAnsi="Garamond"/>
          <w:sz w:val="24"/>
          <w:szCs w:val="24"/>
        </w:rPr>
        <w:tab/>
      </w:r>
      <w:r w:rsidR="00FF32BF" w:rsidRPr="00586F71">
        <w:rPr>
          <w:rFonts w:ascii="Garamond" w:hAnsi="Garamond"/>
          <w:sz w:val="24"/>
          <w:szCs w:val="24"/>
        </w:rPr>
        <w:t>Committee</w:t>
      </w:r>
      <w:r w:rsidR="000D148F">
        <w:rPr>
          <w:rFonts w:ascii="Garamond" w:hAnsi="Garamond"/>
          <w:sz w:val="24"/>
          <w:szCs w:val="24"/>
        </w:rPr>
        <w:t xml:space="preserve"> </w:t>
      </w:r>
      <w:r w:rsidR="00FF32BF" w:rsidRPr="00586F71">
        <w:rPr>
          <w:rFonts w:ascii="Garamond" w:hAnsi="Garamond"/>
          <w:sz w:val="24"/>
          <w:szCs w:val="24"/>
        </w:rPr>
        <w:t>(2018-</w:t>
      </w:r>
      <w:r w:rsidR="002F0377" w:rsidRPr="00586F71">
        <w:rPr>
          <w:rFonts w:ascii="Garamond" w:hAnsi="Garamond"/>
          <w:sz w:val="24"/>
          <w:szCs w:val="24"/>
        </w:rPr>
        <w:t>2019</w:t>
      </w:r>
      <w:r w:rsidR="00FF32BF" w:rsidRPr="00586F71">
        <w:rPr>
          <w:rFonts w:ascii="Garamond" w:hAnsi="Garamond"/>
          <w:sz w:val="24"/>
          <w:szCs w:val="24"/>
        </w:rPr>
        <w:t>)</w:t>
      </w:r>
    </w:p>
    <w:p w14:paraId="189BA87C" w14:textId="52F63032" w:rsidR="00FF32BF" w:rsidRPr="00586F71" w:rsidRDefault="00C4031C" w:rsidP="00FF32BF">
      <w:pPr>
        <w:pStyle w:val="NoSpacing"/>
        <w:ind w:left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>Virginia Commonwealth Univer</w:t>
      </w:r>
      <w:r w:rsidR="00F31E21" w:rsidRPr="00586F71">
        <w:rPr>
          <w:rFonts w:ascii="Garamond" w:hAnsi="Garamond"/>
          <w:i/>
          <w:sz w:val="24"/>
          <w:szCs w:val="24"/>
        </w:rPr>
        <w:t>sity:</w:t>
      </w:r>
      <w:r w:rsidR="00F31E21" w:rsidRPr="00586F71">
        <w:rPr>
          <w:rFonts w:ascii="Garamond" w:hAnsi="Garamond"/>
          <w:sz w:val="24"/>
          <w:szCs w:val="24"/>
        </w:rPr>
        <w:t xml:space="preserve"> University Honor Council Executive Board Member (2014</w:t>
      </w:r>
      <w:r w:rsidR="00FF32BF" w:rsidRPr="00586F71">
        <w:rPr>
          <w:rFonts w:ascii="Garamond" w:hAnsi="Garamond"/>
          <w:sz w:val="24"/>
          <w:szCs w:val="24"/>
        </w:rPr>
        <w:tab/>
      </w:r>
      <w:r w:rsidR="00F31E21" w:rsidRPr="00586F71">
        <w:rPr>
          <w:rFonts w:ascii="Garamond" w:hAnsi="Garamond"/>
          <w:sz w:val="24"/>
          <w:szCs w:val="24"/>
        </w:rPr>
        <w:t>16); University Honor Council Panelist (2013-14); School of Education Doctoral</w:t>
      </w:r>
      <w:r w:rsidR="000D148F">
        <w:rPr>
          <w:rFonts w:ascii="Garamond" w:hAnsi="Garamond"/>
          <w:sz w:val="24"/>
          <w:szCs w:val="24"/>
        </w:rPr>
        <w:tab/>
      </w:r>
      <w:r w:rsidR="00F31E21" w:rsidRPr="00586F71">
        <w:rPr>
          <w:rFonts w:ascii="Garamond" w:hAnsi="Garamond"/>
          <w:sz w:val="24"/>
          <w:szCs w:val="24"/>
        </w:rPr>
        <w:t>Policy</w:t>
      </w:r>
      <w:r w:rsidR="000D148F">
        <w:rPr>
          <w:rFonts w:ascii="Garamond" w:hAnsi="Garamond"/>
          <w:sz w:val="24"/>
          <w:szCs w:val="24"/>
        </w:rPr>
        <w:t xml:space="preserve"> </w:t>
      </w:r>
      <w:r w:rsidR="00F31E21" w:rsidRPr="00586F71">
        <w:rPr>
          <w:rFonts w:ascii="Garamond" w:hAnsi="Garamond"/>
          <w:sz w:val="24"/>
          <w:szCs w:val="24"/>
        </w:rPr>
        <w:t>Board S</w:t>
      </w:r>
      <w:r w:rsidR="003B358A" w:rsidRPr="00586F71">
        <w:rPr>
          <w:rFonts w:ascii="Garamond" w:hAnsi="Garamond"/>
          <w:sz w:val="24"/>
          <w:szCs w:val="24"/>
        </w:rPr>
        <w:t xml:space="preserve">tudent Representative (2014-15) </w:t>
      </w:r>
    </w:p>
    <w:p w14:paraId="0FFE9833" w14:textId="42E5FB5B" w:rsidR="008B0BC4" w:rsidRPr="00C10D40" w:rsidRDefault="003B358A" w:rsidP="00C10D40">
      <w:pPr>
        <w:pStyle w:val="NoSpacing"/>
        <w:ind w:left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 xml:space="preserve">Virginia Tech: </w:t>
      </w:r>
      <w:r w:rsidRPr="00586F71">
        <w:rPr>
          <w:rFonts w:ascii="Garamond" w:hAnsi="Garamond"/>
          <w:sz w:val="24"/>
          <w:szCs w:val="24"/>
        </w:rPr>
        <w:t>Graduate Honor System Panelist (2008-2009)</w:t>
      </w:r>
    </w:p>
    <w:p w14:paraId="640E62FD" w14:textId="77777777" w:rsidR="008B0BC4" w:rsidRDefault="008B0BC4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3D21C57B" w14:textId="352192ED" w:rsidR="007F7A6D" w:rsidRPr="00586F71" w:rsidRDefault="007F7A6D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Professional Service: </w:t>
      </w:r>
    </w:p>
    <w:p w14:paraId="46AB3598" w14:textId="130D6DEF" w:rsidR="007001F1" w:rsidRPr="00586F71" w:rsidRDefault="007001F1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 xml:space="preserve">American Educational Research Association: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Conference Proposal Reviewer (2011-present); </w:t>
      </w:r>
    </w:p>
    <w:p w14:paraId="2EF83D10" w14:textId="76EAD556" w:rsidR="009823D0" w:rsidRPr="00586F71" w:rsidRDefault="007001F1" w:rsidP="009823D0">
      <w:pPr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Discussant (2016</w:t>
      </w:r>
      <w:r w:rsidR="006F7ED0" w:rsidRPr="00586F71">
        <w:rPr>
          <w:rFonts w:ascii="Garamond" w:hAnsi="Garamond" w:cs="Calibri,Bold"/>
          <w:bCs/>
          <w:color w:val="000000"/>
          <w:sz w:val="24"/>
          <w:szCs w:val="24"/>
        </w:rPr>
        <w:t>, 2019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  <w:r w:rsidR="00836AE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="00C10D40">
        <w:rPr>
          <w:rFonts w:ascii="Garamond" w:hAnsi="Garamond" w:cs="Calibri,Bold"/>
          <w:bCs/>
          <w:color w:val="000000"/>
          <w:sz w:val="24"/>
          <w:szCs w:val="24"/>
        </w:rPr>
        <w:t xml:space="preserve">Charters and School Choice SIG Program Chair (2022-2024); </w:t>
      </w:r>
      <w:r w:rsidR="007802E4" w:rsidRPr="00586F71">
        <w:rPr>
          <w:rFonts w:ascii="Garamond" w:hAnsi="Garamond" w:cs="Calibri,Bold"/>
          <w:bCs/>
          <w:color w:val="000000"/>
          <w:sz w:val="24"/>
          <w:szCs w:val="24"/>
        </w:rPr>
        <w:t>Charters and School Choice SIG Program Co-Chair (2021-</w:t>
      </w:r>
      <w:r w:rsidR="00C10D40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="007802E4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); </w:t>
      </w:r>
      <w:r w:rsidR="00836AE1" w:rsidRPr="00586F71">
        <w:rPr>
          <w:rFonts w:ascii="Garamond" w:hAnsi="Garamond" w:cs="Calibri,Bold"/>
          <w:bCs/>
          <w:color w:val="000000"/>
          <w:sz w:val="24"/>
          <w:szCs w:val="24"/>
        </w:rPr>
        <w:t>Charters and School Choice SIG Committee on Awards (2018-present).</w:t>
      </w:r>
    </w:p>
    <w:p w14:paraId="19C103F3" w14:textId="77777777" w:rsidR="00904833" w:rsidRDefault="00563629" w:rsidP="00563629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</w:p>
    <w:p w14:paraId="3B67DDE8" w14:textId="77777777" w:rsidR="00904833" w:rsidRDefault="00904833" w:rsidP="00563629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29D3F058" w14:textId="1CC13701" w:rsidR="005E7713" w:rsidRDefault="005E7713" w:rsidP="0090483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i/>
          <w:iCs/>
          <w:color w:val="000000"/>
          <w:sz w:val="24"/>
          <w:szCs w:val="24"/>
        </w:rPr>
        <w:lastRenderedPageBreak/>
        <w:t>Consortium for Research on Educational Assessment and Teacher Effectiveness (CREATE)</w:t>
      </w:r>
    </w:p>
    <w:p w14:paraId="636D46D0" w14:textId="48A3C329" w:rsidR="00522285" w:rsidRPr="00522285" w:rsidRDefault="00522285" w:rsidP="00563629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ab/>
      </w:r>
      <w:r>
        <w:rPr>
          <w:rFonts w:ascii="Garamond" w:hAnsi="Garamond" w:cs="Calibri,Bold"/>
          <w:bCs/>
          <w:color w:val="000000"/>
          <w:sz w:val="24"/>
          <w:szCs w:val="24"/>
        </w:rPr>
        <w:tab/>
        <w:t>Board of Directors (2021-present)</w:t>
      </w:r>
    </w:p>
    <w:p w14:paraId="4D7C1DCB" w14:textId="66BE33BE" w:rsidR="00563629" w:rsidRPr="00586F71" w:rsidRDefault="00563629" w:rsidP="005E771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Mid-South Educational Research Association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: Conference Proposal Reviewer (2021-present)</w:t>
      </w:r>
    </w:p>
    <w:p w14:paraId="2F7D6765" w14:textId="7BF05FBB" w:rsidR="009E0B6A" w:rsidRPr="00586F71" w:rsidRDefault="009E0B6A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54CBBE6A" w14:textId="1E8A020D" w:rsidR="00FF32BF" w:rsidRPr="00586F71" w:rsidRDefault="00F31E21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Professional Organizations: </w:t>
      </w:r>
    </w:p>
    <w:p w14:paraId="2DD8D8EE" w14:textId="29635F1C" w:rsidR="004651B8" w:rsidRPr="00586F71" w:rsidRDefault="004651B8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American Association of University Professors (2020-present)</w:t>
      </w:r>
    </w:p>
    <w:p w14:paraId="1A1A945B" w14:textId="43C8F5AC" w:rsidR="00FF32BF" w:rsidRPr="00586F71" w:rsidRDefault="00F31E21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American Educational Research Association (2011-present)</w:t>
      </w:r>
    </w:p>
    <w:p w14:paraId="0F85AF57" w14:textId="06C81DB6" w:rsidR="0091620E" w:rsidRPr="00586F71" w:rsidRDefault="0091620E" w:rsidP="0091620E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American Evaluation Association (2018-</w:t>
      </w:r>
      <w:r w:rsidR="00D2516B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</w:p>
    <w:p w14:paraId="0A813E31" w14:textId="78E8E0CD" w:rsidR="00253B9F" w:rsidRPr="00586F71" w:rsidRDefault="00253B9F" w:rsidP="00D2516B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Consortium for Research on Educational Assessment and Teacher Effectiveness (2017-</w:t>
      </w:r>
      <w:r w:rsidR="00D2516B" w:rsidRPr="00586F71">
        <w:rPr>
          <w:rFonts w:ascii="Garamond" w:hAnsi="Garamond" w:cs="Calibri,Bold"/>
          <w:bCs/>
          <w:color w:val="000000"/>
          <w:sz w:val="24"/>
          <w:szCs w:val="24"/>
        </w:rPr>
        <w:t>present)</w:t>
      </w:r>
    </w:p>
    <w:p w14:paraId="5301949C" w14:textId="5110BF21" w:rsidR="00643B55" w:rsidRPr="00586F71" w:rsidRDefault="00643B55" w:rsidP="003533E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Eastern Educational Research Association (2020-present)</w:t>
      </w:r>
    </w:p>
    <w:p w14:paraId="5EDA1436" w14:textId="4E1A9658" w:rsidR="003533EF" w:rsidRPr="00586F71" w:rsidRDefault="003533EF" w:rsidP="003533E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Mid-South Educational Research Association (2017-</w:t>
      </w:r>
      <w:r w:rsidR="00D2516B" w:rsidRPr="00586F71">
        <w:rPr>
          <w:rFonts w:ascii="Garamond" w:hAnsi="Garamond" w:cs="Calibri,Bold"/>
          <w:bCs/>
          <w:color w:val="000000"/>
          <w:sz w:val="24"/>
          <w:szCs w:val="24"/>
        </w:rPr>
        <w:t>present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</w:p>
    <w:p w14:paraId="7D6A257F" w14:textId="25FBFCDC" w:rsidR="00546930" w:rsidRPr="00586F71" w:rsidRDefault="00253B9F" w:rsidP="00D3007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Southeast Evaluation Association (2020-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>2021)</w:t>
      </w:r>
    </w:p>
    <w:sectPr w:rsidR="00546930" w:rsidRPr="00586F71" w:rsidSect="004205C7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3BA"/>
    <w:multiLevelType w:val="hybridMultilevel"/>
    <w:tmpl w:val="6AF4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3296"/>
    <w:multiLevelType w:val="hybridMultilevel"/>
    <w:tmpl w:val="CC28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809B6"/>
    <w:multiLevelType w:val="hybridMultilevel"/>
    <w:tmpl w:val="80304366"/>
    <w:lvl w:ilvl="0" w:tplc="2DD012F4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352A"/>
    <w:multiLevelType w:val="hybridMultilevel"/>
    <w:tmpl w:val="0F64EECE"/>
    <w:lvl w:ilvl="0" w:tplc="06623B08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7741"/>
    <w:multiLevelType w:val="hybridMultilevel"/>
    <w:tmpl w:val="8B68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4E0D"/>
    <w:multiLevelType w:val="hybridMultilevel"/>
    <w:tmpl w:val="42621E1A"/>
    <w:lvl w:ilvl="0" w:tplc="37AC5020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03BD"/>
    <w:multiLevelType w:val="hybridMultilevel"/>
    <w:tmpl w:val="3F48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489A"/>
    <w:multiLevelType w:val="hybridMultilevel"/>
    <w:tmpl w:val="991A2566"/>
    <w:lvl w:ilvl="0" w:tplc="D082B260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C7437"/>
    <w:multiLevelType w:val="hybridMultilevel"/>
    <w:tmpl w:val="5F5A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E62FA"/>
    <w:multiLevelType w:val="hybridMultilevel"/>
    <w:tmpl w:val="9B46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60EA3"/>
    <w:multiLevelType w:val="hybridMultilevel"/>
    <w:tmpl w:val="7EBC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5469"/>
    <w:multiLevelType w:val="hybridMultilevel"/>
    <w:tmpl w:val="5AB6565C"/>
    <w:lvl w:ilvl="0" w:tplc="C0F27D90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43108"/>
    <w:multiLevelType w:val="hybridMultilevel"/>
    <w:tmpl w:val="8E22256E"/>
    <w:lvl w:ilvl="0" w:tplc="94B6714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03A"/>
    <w:multiLevelType w:val="hybridMultilevel"/>
    <w:tmpl w:val="C1AEDB64"/>
    <w:lvl w:ilvl="0" w:tplc="02A6EF30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935C8"/>
    <w:multiLevelType w:val="hybridMultilevel"/>
    <w:tmpl w:val="10A2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93FE6"/>
    <w:multiLevelType w:val="hybridMultilevel"/>
    <w:tmpl w:val="717863F4"/>
    <w:lvl w:ilvl="0" w:tplc="A8B6FA14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106FF"/>
    <w:multiLevelType w:val="hybridMultilevel"/>
    <w:tmpl w:val="31A0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15650"/>
    <w:multiLevelType w:val="hybridMultilevel"/>
    <w:tmpl w:val="1F186012"/>
    <w:lvl w:ilvl="0" w:tplc="1234BA3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673D98"/>
    <w:multiLevelType w:val="hybridMultilevel"/>
    <w:tmpl w:val="91A6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44947"/>
    <w:multiLevelType w:val="hybridMultilevel"/>
    <w:tmpl w:val="C768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71EFD"/>
    <w:multiLevelType w:val="hybridMultilevel"/>
    <w:tmpl w:val="C0D433D8"/>
    <w:lvl w:ilvl="0" w:tplc="0C9E7304">
      <w:start w:val="20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B1F25"/>
    <w:multiLevelType w:val="hybridMultilevel"/>
    <w:tmpl w:val="0194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71643"/>
    <w:multiLevelType w:val="hybridMultilevel"/>
    <w:tmpl w:val="19C27AF0"/>
    <w:lvl w:ilvl="0" w:tplc="1234BA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64078"/>
    <w:multiLevelType w:val="hybridMultilevel"/>
    <w:tmpl w:val="E2AE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105248">
    <w:abstractNumId w:val="12"/>
  </w:num>
  <w:num w:numId="2" w16cid:durableId="2112823003">
    <w:abstractNumId w:val="5"/>
  </w:num>
  <w:num w:numId="3" w16cid:durableId="1811944370">
    <w:abstractNumId w:val="7"/>
  </w:num>
  <w:num w:numId="4" w16cid:durableId="1846363575">
    <w:abstractNumId w:val="13"/>
  </w:num>
  <w:num w:numId="5" w16cid:durableId="1517387128">
    <w:abstractNumId w:val="11"/>
  </w:num>
  <w:num w:numId="6" w16cid:durableId="981353463">
    <w:abstractNumId w:val="20"/>
  </w:num>
  <w:num w:numId="7" w16cid:durableId="1904443067">
    <w:abstractNumId w:val="15"/>
  </w:num>
  <w:num w:numId="8" w16cid:durableId="1485969775">
    <w:abstractNumId w:val="2"/>
  </w:num>
  <w:num w:numId="9" w16cid:durableId="2115442602">
    <w:abstractNumId w:val="3"/>
  </w:num>
  <w:num w:numId="10" w16cid:durableId="702899645">
    <w:abstractNumId w:val="8"/>
  </w:num>
  <w:num w:numId="11" w16cid:durableId="357319880">
    <w:abstractNumId w:val="16"/>
  </w:num>
  <w:num w:numId="12" w16cid:durableId="436147138">
    <w:abstractNumId w:val="19"/>
  </w:num>
  <w:num w:numId="13" w16cid:durableId="1849171181">
    <w:abstractNumId w:val="21"/>
  </w:num>
  <w:num w:numId="14" w16cid:durableId="1595553273">
    <w:abstractNumId w:val="9"/>
  </w:num>
  <w:num w:numId="15" w16cid:durableId="2014867897">
    <w:abstractNumId w:val="23"/>
  </w:num>
  <w:num w:numId="16" w16cid:durableId="1519926817">
    <w:abstractNumId w:val="4"/>
  </w:num>
  <w:num w:numId="17" w16cid:durableId="1750081091">
    <w:abstractNumId w:val="0"/>
  </w:num>
  <w:num w:numId="18" w16cid:durableId="928002671">
    <w:abstractNumId w:val="10"/>
  </w:num>
  <w:num w:numId="19" w16cid:durableId="1468543896">
    <w:abstractNumId w:val="22"/>
  </w:num>
  <w:num w:numId="20" w16cid:durableId="1303391519">
    <w:abstractNumId w:val="17"/>
  </w:num>
  <w:num w:numId="21" w16cid:durableId="1723215265">
    <w:abstractNumId w:val="1"/>
  </w:num>
  <w:num w:numId="22" w16cid:durableId="80564811">
    <w:abstractNumId w:val="6"/>
  </w:num>
  <w:num w:numId="23" w16cid:durableId="796722199">
    <w:abstractNumId w:val="14"/>
  </w:num>
  <w:num w:numId="24" w16cid:durableId="11599972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96"/>
    <w:rsid w:val="00001596"/>
    <w:rsid w:val="00007878"/>
    <w:rsid w:val="0003125C"/>
    <w:rsid w:val="000403EB"/>
    <w:rsid w:val="00041992"/>
    <w:rsid w:val="00041DD9"/>
    <w:rsid w:val="0005015E"/>
    <w:rsid w:val="00052914"/>
    <w:rsid w:val="00061D1B"/>
    <w:rsid w:val="0007037B"/>
    <w:rsid w:val="00077218"/>
    <w:rsid w:val="00080B6A"/>
    <w:rsid w:val="000813A0"/>
    <w:rsid w:val="00090351"/>
    <w:rsid w:val="00092922"/>
    <w:rsid w:val="00093660"/>
    <w:rsid w:val="000A013E"/>
    <w:rsid w:val="000A06BF"/>
    <w:rsid w:val="000A3E4D"/>
    <w:rsid w:val="000A46F1"/>
    <w:rsid w:val="000A4BD5"/>
    <w:rsid w:val="000B1B0D"/>
    <w:rsid w:val="000B21BA"/>
    <w:rsid w:val="000C014C"/>
    <w:rsid w:val="000C236E"/>
    <w:rsid w:val="000D148F"/>
    <w:rsid w:val="000D2271"/>
    <w:rsid w:val="000D4B69"/>
    <w:rsid w:val="000D653C"/>
    <w:rsid w:val="000D7383"/>
    <w:rsid w:val="000E6FC1"/>
    <w:rsid w:val="000F2EE2"/>
    <w:rsid w:val="0010286F"/>
    <w:rsid w:val="001037E6"/>
    <w:rsid w:val="00105AFF"/>
    <w:rsid w:val="0012593B"/>
    <w:rsid w:val="0012666D"/>
    <w:rsid w:val="00130EBF"/>
    <w:rsid w:val="0013425F"/>
    <w:rsid w:val="001415E1"/>
    <w:rsid w:val="00144457"/>
    <w:rsid w:val="00146A16"/>
    <w:rsid w:val="00157463"/>
    <w:rsid w:val="001644AA"/>
    <w:rsid w:val="00164DE6"/>
    <w:rsid w:val="0016746C"/>
    <w:rsid w:val="001771C9"/>
    <w:rsid w:val="00180AB0"/>
    <w:rsid w:val="001826FB"/>
    <w:rsid w:val="001908A0"/>
    <w:rsid w:val="001A1BE7"/>
    <w:rsid w:val="001A5455"/>
    <w:rsid w:val="001C1236"/>
    <w:rsid w:val="001C453F"/>
    <w:rsid w:val="001D2AF3"/>
    <w:rsid w:val="001D6E05"/>
    <w:rsid w:val="001E2C22"/>
    <w:rsid w:val="001E4C1A"/>
    <w:rsid w:val="001E647E"/>
    <w:rsid w:val="001E721B"/>
    <w:rsid w:val="00202129"/>
    <w:rsid w:val="00206F01"/>
    <w:rsid w:val="00213BC5"/>
    <w:rsid w:val="00214F6E"/>
    <w:rsid w:val="00223ADC"/>
    <w:rsid w:val="00242BF5"/>
    <w:rsid w:val="002451A2"/>
    <w:rsid w:val="00251893"/>
    <w:rsid w:val="00253B9F"/>
    <w:rsid w:val="00253C98"/>
    <w:rsid w:val="002570B6"/>
    <w:rsid w:val="00263F4C"/>
    <w:rsid w:val="00264DE3"/>
    <w:rsid w:val="00284D5B"/>
    <w:rsid w:val="002919C2"/>
    <w:rsid w:val="0029723E"/>
    <w:rsid w:val="002A0039"/>
    <w:rsid w:val="002B27DE"/>
    <w:rsid w:val="002B42E2"/>
    <w:rsid w:val="002B6753"/>
    <w:rsid w:val="002C355E"/>
    <w:rsid w:val="002D3155"/>
    <w:rsid w:val="002E0E6E"/>
    <w:rsid w:val="002F0377"/>
    <w:rsid w:val="002F4C67"/>
    <w:rsid w:val="003017B7"/>
    <w:rsid w:val="0031610D"/>
    <w:rsid w:val="00325511"/>
    <w:rsid w:val="0032685F"/>
    <w:rsid w:val="00331A4C"/>
    <w:rsid w:val="0033368A"/>
    <w:rsid w:val="003533EF"/>
    <w:rsid w:val="00362C29"/>
    <w:rsid w:val="003668B0"/>
    <w:rsid w:val="00370183"/>
    <w:rsid w:val="003724F3"/>
    <w:rsid w:val="00393200"/>
    <w:rsid w:val="003A3AEC"/>
    <w:rsid w:val="003B262D"/>
    <w:rsid w:val="003B358A"/>
    <w:rsid w:val="003B3FBA"/>
    <w:rsid w:val="003B4855"/>
    <w:rsid w:val="003B7B30"/>
    <w:rsid w:val="003C358A"/>
    <w:rsid w:val="003C5FF2"/>
    <w:rsid w:val="003C6374"/>
    <w:rsid w:val="003D7D4C"/>
    <w:rsid w:val="003F32BE"/>
    <w:rsid w:val="004205C7"/>
    <w:rsid w:val="00463D67"/>
    <w:rsid w:val="004651B8"/>
    <w:rsid w:val="004655A3"/>
    <w:rsid w:val="004749A1"/>
    <w:rsid w:val="00480AE4"/>
    <w:rsid w:val="004950D8"/>
    <w:rsid w:val="00495EFB"/>
    <w:rsid w:val="004C5E6B"/>
    <w:rsid w:val="004D0E7D"/>
    <w:rsid w:val="004D7BF9"/>
    <w:rsid w:val="004F00E3"/>
    <w:rsid w:val="004F0CDE"/>
    <w:rsid w:val="00516975"/>
    <w:rsid w:val="00521760"/>
    <w:rsid w:val="00522285"/>
    <w:rsid w:val="00523070"/>
    <w:rsid w:val="00533968"/>
    <w:rsid w:val="00540F01"/>
    <w:rsid w:val="00546930"/>
    <w:rsid w:val="00555220"/>
    <w:rsid w:val="00563629"/>
    <w:rsid w:val="00583B76"/>
    <w:rsid w:val="00586670"/>
    <w:rsid w:val="00586F71"/>
    <w:rsid w:val="0059217A"/>
    <w:rsid w:val="00597E8D"/>
    <w:rsid w:val="005B0C62"/>
    <w:rsid w:val="005C3756"/>
    <w:rsid w:val="005D56E2"/>
    <w:rsid w:val="005E1BF4"/>
    <w:rsid w:val="005E2F56"/>
    <w:rsid w:val="005E7713"/>
    <w:rsid w:val="005F1473"/>
    <w:rsid w:val="00601183"/>
    <w:rsid w:val="006039C5"/>
    <w:rsid w:val="00614589"/>
    <w:rsid w:val="00625384"/>
    <w:rsid w:val="00632D13"/>
    <w:rsid w:val="0063636C"/>
    <w:rsid w:val="006405F5"/>
    <w:rsid w:val="006410CE"/>
    <w:rsid w:val="00643B55"/>
    <w:rsid w:val="006538EE"/>
    <w:rsid w:val="00654CE3"/>
    <w:rsid w:val="00661CA7"/>
    <w:rsid w:val="00667CA3"/>
    <w:rsid w:val="00670B3A"/>
    <w:rsid w:val="00673C77"/>
    <w:rsid w:val="0069112D"/>
    <w:rsid w:val="006944DA"/>
    <w:rsid w:val="006A2F46"/>
    <w:rsid w:val="006D0FAB"/>
    <w:rsid w:val="006D4544"/>
    <w:rsid w:val="006E735A"/>
    <w:rsid w:val="006F1AF0"/>
    <w:rsid w:val="006F262C"/>
    <w:rsid w:val="006F7ED0"/>
    <w:rsid w:val="007001F1"/>
    <w:rsid w:val="00703505"/>
    <w:rsid w:val="007050F0"/>
    <w:rsid w:val="00706481"/>
    <w:rsid w:val="00711210"/>
    <w:rsid w:val="00713AAF"/>
    <w:rsid w:val="007156D5"/>
    <w:rsid w:val="00715D73"/>
    <w:rsid w:val="007303FC"/>
    <w:rsid w:val="00731120"/>
    <w:rsid w:val="007418F5"/>
    <w:rsid w:val="00751BE0"/>
    <w:rsid w:val="007561FC"/>
    <w:rsid w:val="0075630C"/>
    <w:rsid w:val="00760DA5"/>
    <w:rsid w:val="0076114C"/>
    <w:rsid w:val="00762294"/>
    <w:rsid w:val="00765457"/>
    <w:rsid w:val="00770BC7"/>
    <w:rsid w:val="00774A7A"/>
    <w:rsid w:val="007802E4"/>
    <w:rsid w:val="00784E00"/>
    <w:rsid w:val="007B17D2"/>
    <w:rsid w:val="007B1C45"/>
    <w:rsid w:val="007B50F5"/>
    <w:rsid w:val="007C144D"/>
    <w:rsid w:val="007F1BD8"/>
    <w:rsid w:val="007F53B2"/>
    <w:rsid w:val="007F7A6D"/>
    <w:rsid w:val="00801343"/>
    <w:rsid w:val="008020D1"/>
    <w:rsid w:val="00804B8E"/>
    <w:rsid w:val="0080761F"/>
    <w:rsid w:val="00807B00"/>
    <w:rsid w:val="00813D84"/>
    <w:rsid w:val="00815D57"/>
    <w:rsid w:val="008350B9"/>
    <w:rsid w:val="00836AE1"/>
    <w:rsid w:val="00847800"/>
    <w:rsid w:val="008565F1"/>
    <w:rsid w:val="008678BB"/>
    <w:rsid w:val="00871505"/>
    <w:rsid w:val="0087205A"/>
    <w:rsid w:val="0087296E"/>
    <w:rsid w:val="00877F69"/>
    <w:rsid w:val="00884FD8"/>
    <w:rsid w:val="008919CF"/>
    <w:rsid w:val="00893994"/>
    <w:rsid w:val="008A4AAA"/>
    <w:rsid w:val="008B0BC4"/>
    <w:rsid w:val="008D478E"/>
    <w:rsid w:val="008D53C6"/>
    <w:rsid w:val="008E1351"/>
    <w:rsid w:val="008E29BD"/>
    <w:rsid w:val="008F482A"/>
    <w:rsid w:val="0090168B"/>
    <w:rsid w:val="00904833"/>
    <w:rsid w:val="0091259E"/>
    <w:rsid w:val="0091620E"/>
    <w:rsid w:val="00916BAF"/>
    <w:rsid w:val="009329D0"/>
    <w:rsid w:val="00937B58"/>
    <w:rsid w:val="00942E24"/>
    <w:rsid w:val="0094739A"/>
    <w:rsid w:val="00947744"/>
    <w:rsid w:val="00964C70"/>
    <w:rsid w:val="00972630"/>
    <w:rsid w:val="00977BFD"/>
    <w:rsid w:val="009823D0"/>
    <w:rsid w:val="00983BAB"/>
    <w:rsid w:val="00984C9C"/>
    <w:rsid w:val="009A0AFF"/>
    <w:rsid w:val="009A18D1"/>
    <w:rsid w:val="009A4858"/>
    <w:rsid w:val="009B15B2"/>
    <w:rsid w:val="009B392F"/>
    <w:rsid w:val="009B5169"/>
    <w:rsid w:val="009C7EE7"/>
    <w:rsid w:val="009D5374"/>
    <w:rsid w:val="009E0B6A"/>
    <w:rsid w:val="009E7A72"/>
    <w:rsid w:val="00A0330F"/>
    <w:rsid w:val="00A0431F"/>
    <w:rsid w:val="00A206E9"/>
    <w:rsid w:val="00A23D2A"/>
    <w:rsid w:val="00A304A4"/>
    <w:rsid w:val="00A362B5"/>
    <w:rsid w:val="00A41112"/>
    <w:rsid w:val="00A4442E"/>
    <w:rsid w:val="00A511D3"/>
    <w:rsid w:val="00A56D39"/>
    <w:rsid w:val="00A80529"/>
    <w:rsid w:val="00A94DBD"/>
    <w:rsid w:val="00AA1752"/>
    <w:rsid w:val="00AA39D7"/>
    <w:rsid w:val="00AC759E"/>
    <w:rsid w:val="00AC7B96"/>
    <w:rsid w:val="00AD66A2"/>
    <w:rsid w:val="00B020EE"/>
    <w:rsid w:val="00B26809"/>
    <w:rsid w:val="00B4196E"/>
    <w:rsid w:val="00B439B1"/>
    <w:rsid w:val="00B443B4"/>
    <w:rsid w:val="00B5243F"/>
    <w:rsid w:val="00B54270"/>
    <w:rsid w:val="00B57204"/>
    <w:rsid w:val="00B959C2"/>
    <w:rsid w:val="00BA0D9E"/>
    <w:rsid w:val="00BA2AD0"/>
    <w:rsid w:val="00BA55B6"/>
    <w:rsid w:val="00BB0021"/>
    <w:rsid w:val="00BB1031"/>
    <w:rsid w:val="00BE2E20"/>
    <w:rsid w:val="00BE33D6"/>
    <w:rsid w:val="00BF13A7"/>
    <w:rsid w:val="00BF2C3E"/>
    <w:rsid w:val="00BF38C8"/>
    <w:rsid w:val="00C0100F"/>
    <w:rsid w:val="00C10722"/>
    <w:rsid w:val="00C10D40"/>
    <w:rsid w:val="00C20D98"/>
    <w:rsid w:val="00C23AA4"/>
    <w:rsid w:val="00C26695"/>
    <w:rsid w:val="00C37A2E"/>
    <w:rsid w:val="00C4031C"/>
    <w:rsid w:val="00C46977"/>
    <w:rsid w:val="00C50D41"/>
    <w:rsid w:val="00C52D22"/>
    <w:rsid w:val="00C54428"/>
    <w:rsid w:val="00C620BD"/>
    <w:rsid w:val="00C63941"/>
    <w:rsid w:val="00C84D9F"/>
    <w:rsid w:val="00C93E34"/>
    <w:rsid w:val="00C9770D"/>
    <w:rsid w:val="00CA4FE3"/>
    <w:rsid w:val="00CD04F8"/>
    <w:rsid w:val="00CF4E4E"/>
    <w:rsid w:val="00CF5256"/>
    <w:rsid w:val="00D044B0"/>
    <w:rsid w:val="00D0564B"/>
    <w:rsid w:val="00D0568E"/>
    <w:rsid w:val="00D11AF1"/>
    <w:rsid w:val="00D14FDD"/>
    <w:rsid w:val="00D1530C"/>
    <w:rsid w:val="00D2165F"/>
    <w:rsid w:val="00D22705"/>
    <w:rsid w:val="00D245F0"/>
    <w:rsid w:val="00D2516B"/>
    <w:rsid w:val="00D30075"/>
    <w:rsid w:val="00D30B3F"/>
    <w:rsid w:val="00D31AB4"/>
    <w:rsid w:val="00D44F2C"/>
    <w:rsid w:val="00D51D20"/>
    <w:rsid w:val="00D572DA"/>
    <w:rsid w:val="00D629C5"/>
    <w:rsid w:val="00D7441A"/>
    <w:rsid w:val="00D817A7"/>
    <w:rsid w:val="00D85BA1"/>
    <w:rsid w:val="00DA5992"/>
    <w:rsid w:val="00DB161A"/>
    <w:rsid w:val="00DB765B"/>
    <w:rsid w:val="00DC3DCD"/>
    <w:rsid w:val="00DC3F6D"/>
    <w:rsid w:val="00DC744D"/>
    <w:rsid w:val="00DD3E08"/>
    <w:rsid w:val="00DF4C42"/>
    <w:rsid w:val="00DF6A95"/>
    <w:rsid w:val="00E00396"/>
    <w:rsid w:val="00E07C88"/>
    <w:rsid w:val="00E115C5"/>
    <w:rsid w:val="00E1769C"/>
    <w:rsid w:val="00E23585"/>
    <w:rsid w:val="00E25AFD"/>
    <w:rsid w:val="00E3728C"/>
    <w:rsid w:val="00E4740D"/>
    <w:rsid w:val="00E51E16"/>
    <w:rsid w:val="00E5241B"/>
    <w:rsid w:val="00E57FA8"/>
    <w:rsid w:val="00E66510"/>
    <w:rsid w:val="00E8141A"/>
    <w:rsid w:val="00E833C9"/>
    <w:rsid w:val="00EA31C4"/>
    <w:rsid w:val="00EC1337"/>
    <w:rsid w:val="00EC6E45"/>
    <w:rsid w:val="00ED4FD6"/>
    <w:rsid w:val="00ED5BF9"/>
    <w:rsid w:val="00ED678A"/>
    <w:rsid w:val="00ED7EF0"/>
    <w:rsid w:val="00EE087E"/>
    <w:rsid w:val="00EF6C15"/>
    <w:rsid w:val="00F01233"/>
    <w:rsid w:val="00F10AD4"/>
    <w:rsid w:val="00F13D2D"/>
    <w:rsid w:val="00F14936"/>
    <w:rsid w:val="00F2068A"/>
    <w:rsid w:val="00F20AB1"/>
    <w:rsid w:val="00F31E21"/>
    <w:rsid w:val="00F56449"/>
    <w:rsid w:val="00F67B68"/>
    <w:rsid w:val="00F77F47"/>
    <w:rsid w:val="00F806C7"/>
    <w:rsid w:val="00F8254A"/>
    <w:rsid w:val="00F83B90"/>
    <w:rsid w:val="00FA0087"/>
    <w:rsid w:val="00FA1C6A"/>
    <w:rsid w:val="00FB07E7"/>
    <w:rsid w:val="00FC1736"/>
    <w:rsid w:val="00FC7D05"/>
    <w:rsid w:val="00FD385E"/>
    <w:rsid w:val="00FD4701"/>
    <w:rsid w:val="00FD549B"/>
    <w:rsid w:val="00FF032E"/>
    <w:rsid w:val="00FF0624"/>
    <w:rsid w:val="00FF32BF"/>
    <w:rsid w:val="00FF364F"/>
    <w:rsid w:val="00FF6BBD"/>
    <w:rsid w:val="09F516EA"/>
    <w:rsid w:val="2853ED10"/>
    <w:rsid w:val="2F80E309"/>
    <w:rsid w:val="300C3DAD"/>
    <w:rsid w:val="5ABCF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E34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DE"/>
    <w:pPr>
      <w:ind w:left="720"/>
      <w:contextualSpacing/>
    </w:pPr>
  </w:style>
  <w:style w:type="paragraph" w:styleId="NoSpacing">
    <w:name w:val="No Spacing"/>
    <w:uiPriority w:val="1"/>
    <w:qFormat/>
    <w:rsid w:val="004F0C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669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97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A5455"/>
  </w:style>
  <w:style w:type="character" w:styleId="CommentReference">
    <w:name w:val="annotation reference"/>
    <w:basedOn w:val="DefaultParagraphFont"/>
    <w:uiPriority w:val="99"/>
    <w:semiHidden/>
    <w:unhideWhenUsed/>
    <w:rsid w:val="007B1C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C4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C45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5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355E"/>
    <w:rPr>
      <w:color w:val="800080" w:themeColor="followedHyperlink"/>
      <w:u w:val="single"/>
    </w:rPr>
  </w:style>
  <w:style w:type="paragraph" w:customStyle="1" w:styleId="Authornames">
    <w:name w:val="Author names"/>
    <w:basedOn w:val="Normal"/>
    <w:next w:val="Normal"/>
    <w:qFormat/>
    <w:rsid w:val="00164DE6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0E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30EB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14FD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6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076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734015163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6743645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3085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169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91659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9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691953451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50150714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9180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382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6564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5738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075469340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669316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652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735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5796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5582159.2021.1955906" TargetMode="External"/><Relationship Id="rId18" Type="http://schemas.openxmlformats.org/officeDocument/2006/relationships/hyperlink" Target="https://doi.org/10.1080/15582159.2019.1684799" TargetMode="External"/><Relationship Id="rId26" Type="http://schemas.openxmlformats.org/officeDocument/2006/relationships/hyperlink" Target="http://iscrweb.org/2020iscrc/2020-program/" TargetMode="External"/><Relationship Id="rId39" Type="http://schemas.openxmlformats.org/officeDocument/2006/relationships/hyperlink" Target="https://createconference.wildapricot.org/resources/Documents/2017%20Conf%20Program.pdf" TargetMode="External"/><Relationship Id="rId21" Type="http://schemas.openxmlformats.org/officeDocument/2006/relationships/hyperlink" Target="ttp://www.ateva.org/blog/wp-content/uploads/2009/05/The-T" TargetMode="External"/><Relationship Id="rId34" Type="http://schemas.openxmlformats.org/officeDocument/2006/relationships/hyperlink" Target="https://convention2.allacademic.com/one/asa/asa18/" TargetMode="External"/><Relationship Id="rId42" Type="http://schemas.openxmlformats.org/officeDocument/2006/relationships/hyperlink" Target="https://www.aera.net/Events-Meetings/Annual-Meeting/Program/2016-Annual-Meeting-Program" TargetMode="External"/><Relationship Id="rId47" Type="http://schemas.openxmlformats.org/officeDocument/2006/relationships/hyperlink" Target="https://research.steinhardt.nyu.edu/scmsAdmin/media/users/rc1688/IEConferenceProgram2011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oi.org/10.1080/15582159.2022.21104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77/0031721720970702" TargetMode="External"/><Relationship Id="rId29" Type="http://schemas.openxmlformats.org/officeDocument/2006/relationships/hyperlink" Target="http://www.msera.org/docs/2019-program-book.pdf" TargetMode="External"/><Relationship Id="rId11" Type="http://schemas.openxmlformats.org/officeDocument/2006/relationships/hyperlink" Target="https://doi.org/10.1080/0309877X.2021.1962518" TargetMode="External"/><Relationship Id="rId24" Type="http://schemas.openxmlformats.org/officeDocument/2006/relationships/hyperlink" Target="http://tinyurl.com/ueeollq" TargetMode="External"/><Relationship Id="rId32" Type="http://schemas.openxmlformats.org/officeDocument/2006/relationships/hyperlink" Target="https://createconference.wildapricot.org/resources/Documents/2018%20CREATE%20program20FINAL.pdf" TargetMode="External"/><Relationship Id="rId37" Type="http://schemas.openxmlformats.org/officeDocument/2006/relationships/hyperlink" Target="http://iscrweb.org/previous-conferences/attending-iscrc/2018-event-program/" TargetMode="External"/><Relationship Id="rId40" Type="http://schemas.openxmlformats.org/officeDocument/2006/relationships/hyperlink" Target="https://www.aera.net/Events-Meetings/Annual-Meeting/2017-Annual-Meeting-Program" TargetMode="External"/><Relationship Id="rId45" Type="http://schemas.openxmlformats.org/officeDocument/2006/relationships/hyperlink" Target="https://www.aera.net/Events-Meetings/Annual-Meeting/PreviousAnnual-Meetings/2015-Annual-Meet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15582159.2020.1822731" TargetMode="External"/><Relationship Id="rId23" Type="http://schemas.openxmlformats.org/officeDocument/2006/relationships/hyperlink" Target="http://iscrweb.org/2021-iscrc/2021-agenda/" TargetMode="External"/><Relationship Id="rId28" Type="http://schemas.openxmlformats.org/officeDocument/2006/relationships/hyperlink" Target="https://www.evaluationconference.org/page/program-2019" TargetMode="External"/><Relationship Id="rId36" Type="http://schemas.openxmlformats.org/officeDocument/2006/relationships/hyperlink" Target="https://www.aera.net/Events-Meetings/Annual-Meeting/2018-Annual-Meeting-Progra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tcrecord.org/Content.asp?ContentID=23946" TargetMode="External"/><Relationship Id="rId19" Type="http://schemas.openxmlformats.org/officeDocument/2006/relationships/hyperlink" Target="https://doi.org/10.1080/15582159.2018.1547579" TargetMode="External"/><Relationship Id="rId31" Type="http://schemas.openxmlformats.org/officeDocument/2006/relationships/hyperlink" Target="http://www.aera19.net/2019-print-program-files.html" TargetMode="External"/><Relationship Id="rId44" Type="http://schemas.openxmlformats.org/officeDocument/2006/relationships/hyperlink" Target="https://vtechworks.lib.vt.edu/bitstream/handle/10919/85328/CHEP_2016_Proceedings-1.pdf?sequence=1&amp;isAllowed=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1045988X.2022.2028715" TargetMode="External"/><Relationship Id="rId14" Type="http://schemas.openxmlformats.org/officeDocument/2006/relationships/hyperlink" Target="https://doi.org/10.1080/01626620.2020.1765897" TargetMode="External"/><Relationship Id="rId22" Type="http://schemas.openxmlformats.org/officeDocument/2006/relationships/hyperlink" Target="http://iscrweb.org/2021-iscrc/2021-agenda/" TargetMode="External"/><Relationship Id="rId27" Type="http://schemas.openxmlformats.org/officeDocument/2006/relationships/hyperlink" Target="http://iscrweb.org/2020iscrc/2020-program/" TargetMode="External"/><Relationship Id="rId30" Type="http://schemas.openxmlformats.org/officeDocument/2006/relationships/hyperlink" Target="http://www.aera19.net/2019-print-program-files.html" TargetMode="External"/><Relationship Id="rId35" Type="http://schemas.openxmlformats.org/officeDocument/2006/relationships/hyperlink" Target="https://www.aera.net/Events-Meetings/Annual-Meeting/2018-Annual-Meeting-Program" TargetMode="External"/><Relationship Id="rId43" Type="http://schemas.openxmlformats.org/officeDocument/2006/relationships/hyperlink" Target="https://ccc.tulane.edu/symposium/2017" TargetMode="External"/><Relationship Id="rId48" Type="http://schemas.openxmlformats.org/officeDocument/2006/relationships/hyperlink" Target="https://www.aera.net/Events-Meetings/Annual-Meeting/2017-Annual-Meeting-Program" TargetMode="External"/><Relationship Id="rId8" Type="http://schemas.openxmlformats.org/officeDocument/2006/relationships/hyperlink" Target="https://doi.org/10.1177/15210251211072241" TargetMode="External"/><Relationship Id="rId3" Type="http://schemas.openxmlformats.org/officeDocument/2006/relationships/styles" Target="styles.xml"/><Relationship Id="rId12" Type="http://schemas.openxmlformats.org/officeDocument/2006/relationships/hyperlink" Target="https://democracyeducationjournal.org/vol29/iss2/1" TargetMode="External"/><Relationship Id="rId17" Type="http://schemas.openxmlformats.org/officeDocument/2006/relationships/hyperlink" Target="https://doi.org/10.20429/ijsotl.2020.140110" TargetMode="External"/><Relationship Id="rId25" Type="http://schemas.openxmlformats.org/officeDocument/2006/relationships/hyperlink" Target="http://tinyurl.com/tbnof3d" TargetMode="External"/><Relationship Id="rId33" Type="http://schemas.openxmlformats.org/officeDocument/2006/relationships/hyperlink" Target="https://createconference.wildapricot.org/resources/Documents/2018%20CREATE%20program20FINAL.pdf" TargetMode="External"/><Relationship Id="rId38" Type="http://schemas.openxmlformats.org/officeDocument/2006/relationships/hyperlink" Target="http://www.msera.org/docs/2017-program-final.pdf" TargetMode="External"/><Relationship Id="rId46" Type="http://schemas.openxmlformats.org/officeDocument/2006/relationships/hyperlink" Target="http://hiceducation.org/wp-content/uploads/proceedings-library/EDU2015.pdf" TargetMode="External"/><Relationship Id="rId20" Type="http://schemas.openxmlformats.org/officeDocument/2006/relationships/hyperlink" Target="http://doi.org/10.14507/epaa.25.2745" TargetMode="External"/><Relationship Id="rId41" Type="http://schemas.openxmlformats.org/officeDocument/2006/relationships/hyperlink" Target="https://www.eeraorganization.org/conferen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tm0023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5C25-2EE0-4D88-AFFA-BDDE47B6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5671</Words>
  <Characters>32387</Characters>
  <Application>Microsoft Office Word</Application>
  <DocSecurity>0</DocSecurity>
  <Lines>490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37934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Miller</dc:creator>
  <cp:lastModifiedBy>David Marshall</cp:lastModifiedBy>
  <cp:revision>14</cp:revision>
  <cp:lastPrinted>2022-06-29T13:40:00Z</cp:lastPrinted>
  <dcterms:created xsi:type="dcterms:W3CDTF">2022-06-21T22:36:00Z</dcterms:created>
  <dcterms:modified xsi:type="dcterms:W3CDTF">2022-08-04T23:15:00Z</dcterms:modified>
</cp:coreProperties>
</file>