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537FCB" w14:textId="43F2BE8D" w:rsidR="00316A4F" w:rsidRPr="00EA6968" w:rsidRDefault="00AC32D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A6968">
        <w:rPr>
          <w:rFonts w:ascii="Times New Roman" w:eastAsia="Times New Roman" w:hAnsi="Times New Roman" w:cs="Times New Roman"/>
          <w:b/>
          <w:sz w:val="36"/>
          <w:szCs w:val="36"/>
        </w:rPr>
        <w:t>Elena Aydarova</w:t>
      </w:r>
    </w:p>
    <w:p w14:paraId="4E5A8FEC" w14:textId="77777777" w:rsidR="00316A4F" w:rsidRPr="00EA6968" w:rsidRDefault="00AC32D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A6968">
        <w:rPr>
          <w:rFonts w:ascii="Times New Roman" w:eastAsia="Times New Roman" w:hAnsi="Times New Roman" w:cs="Times New Roman"/>
          <w:sz w:val="36"/>
          <w:szCs w:val="36"/>
        </w:rPr>
        <w:t xml:space="preserve">Curriculum Vitae </w:t>
      </w:r>
    </w:p>
    <w:p w14:paraId="03503046" w14:textId="77777777" w:rsidR="00316A4F" w:rsidRPr="001E6E60" w:rsidRDefault="00316A4F">
      <w:pPr>
        <w:spacing w:after="0" w:line="240" w:lineRule="auto"/>
        <w:ind w:left="1440" w:hanging="1440"/>
        <w:jc w:val="center"/>
        <w:rPr>
          <w:rFonts w:ascii="Times New Roman" w:hAnsi="Times New Roman" w:cs="Times New Roman"/>
          <w:sz w:val="24"/>
          <w:szCs w:val="24"/>
        </w:rPr>
      </w:pPr>
    </w:p>
    <w:p w14:paraId="3658913F" w14:textId="77777777" w:rsidR="00316A4F" w:rsidRPr="001E6E60" w:rsidRDefault="00316A4F">
      <w:pPr>
        <w:spacing w:after="0" w:line="240" w:lineRule="auto"/>
        <w:ind w:left="1440" w:hanging="1440"/>
        <w:jc w:val="center"/>
        <w:rPr>
          <w:rFonts w:ascii="Times New Roman" w:hAnsi="Times New Roman" w:cs="Times New Roman"/>
          <w:sz w:val="24"/>
          <w:szCs w:val="24"/>
        </w:rPr>
      </w:pPr>
    </w:p>
    <w:p w14:paraId="74FA9E1F" w14:textId="7D8AF98F" w:rsidR="00316A4F" w:rsidRPr="001E6E60" w:rsidRDefault="00170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4002</w:t>
      </w:r>
      <w:r w:rsidR="001A2EB8" w:rsidRPr="001E6E60">
        <w:rPr>
          <w:rFonts w:ascii="Times New Roman" w:eastAsia="Times New Roman" w:hAnsi="Times New Roman" w:cs="Times New Roman"/>
          <w:sz w:val="24"/>
          <w:szCs w:val="24"/>
        </w:rPr>
        <w:t xml:space="preserve"> Haley Center  </w:t>
      </w:r>
      <w:r w:rsidR="00AC32D9" w:rsidRPr="001E6E60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0E0B7F" w:rsidRPr="001E6E6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Email: </w:t>
      </w:r>
      <w:r w:rsidR="000E0B7F"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="000E0B7F" w:rsidRPr="001E6E60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eza0029@auburn.edu</w:t>
      </w:r>
      <w:r w:rsidR="000E0B7F" w:rsidRPr="001E6E60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                                                                                    Auburn University                                                                   Website: https://elenaaydarova.com/</w:t>
      </w:r>
      <w:r w:rsidR="00AC32D9" w:rsidRPr="001E6E6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</w:t>
      </w:r>
      <w:r w:rsidR="001A2EB8" w:rsidRPr="001E6E60">
        <w:rPr>
          <w:rFonts w:ascii="Times New Roman" w:eastAsia="Times New Roman" w:hAnsi="Times New Roman" w:cs="Times New Roman"/>
          <w:sz w:val="24"/>
          <w:szCs w:val="24"/>
        </w:rPr>
        <w:t>Auburn, AL 36849</w:t>
      </w:r>
      <w:r w:rsidR="00AC32D9" w:rsidRPr="001E6E6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C8753D" w:rsidRPr="001E6E6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B0786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E0276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10C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/>
    </w:p>
    <w:p w14:paraId="52B5F07A" w14:textId="77777777" w:rsidR="005860C0" w:rsidRPr="001E6E60" w:rsidRDefault="0058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94246D" w14:textId="49FEE577" w:rsidR="00316A4F" w:rsidRPr="001E6E60" w:rsidRDefault="004D2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/>
    </w:p>
    <w:p w14:paraId="5E463EDD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EDUCATION</w:t>
      </w:r>
    </w:p>
    <w:p w14:paraId="47E69940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7491F47A" w14:textId="6644B658" w:rsidR="00316A4F" w:rsidRPr="00E02768" w:rsidRDefault="00AC32D9">
      <w:pPr>
        <w:spacing w:after="0" w:line="240" w:lineRule="auto"/>
        <w:ind w:left="1080" w:hanging="1080"/>
        <w:rPr>
          <w:rFonts w:ascii="Times New Roman" w:hAnsi="Times New Roman" w:cs="Times New Roman"/>
          <w:iCs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PhD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3E355C" w:rsidRPr="00E02768">
        <w:rPr>
          <w:rFonts w:ascii="Times New Roman" w:eastAsia="Times New Roman" w:hAnsi="Times New Roman" w:cs="Times New Roman"/>
          <w:iCs/>
          <w:sz w:val="24"/>
          <w:szCs w:val="24"/>
        </w:rPr>
        <w:t xml:space="preserve">Curriculum, Instruction, and Teacher </w:t>
      </w:r>
      <w:r w:rsidR="00E4673C" w:rsidRPr="00E02768">
        <w:rPr>
          <w:rFonts w:ascii="Times New Roman" w:eastAsia="Times New Roman" w:hAnsi="Times New Roman" w:cs="Times New Roman"/>
          <w:iCs/>
          <w:sz w:val="24"/>
          <w:szCs w:val="24"/>
        </w:rPr>
        <w:t xml:space="preserve">Education, </w:t>
      </w:r>
      <w:r w:rsidRPr="00E02768">
        <w:rPr>
          <w:rFonts w:ascii="Times New Roman" w:eastAsia="Times New Roman" w:hAnsi="Times New Roman" w:cs="Times New Roman"/>
          <w:iCs/>
          <w:sz w:val="24"/>
          <w:szCs w:val="24"/>
        </w:rPr>
        <w:t xml:space="preserve">Michigan State University, 2015 </w:t>
      </w:r>
      <w:r w:rsidRPr="00E02768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E02768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  </w:t>
      </w:r>
    </w:p>
    <w:p w14:paraId="181C9759" w14:textId="0F3B1527" w:rsidR="00316A4F" w:rsidRPr="00E02768" w:rsidRDefault="00AC32D9">
      <w:pPr>
        <w:spacing w:after="0" w:line="240" w:lineRule="auto"/>
        <w:ind w:left="1080" w:hanging="1080"/>
        <w:rPr>
          <w:rFonts w:ascii="Times New Roman" w:hAnsi="Times New Roman" w:cs="Times New Roman"/>
          <w:iCs/>
          <w:sz w:val="24"/>
          <w:szCs w:val="24"/>
        </w:rPr>
      </w:pPr>
      <w:r w:rsidRPr="00E02768">
        <w:rPr>
          <w:rFonts w:ascii="Times New Roman" w:eastAsia="Times New Roman" w:hAnsi="Times New Roman" w:cs="Times New Roman"/>
          <w:iCs/>
          <w:sz w:val="24"/>
          <w:szCs w:val="24"/>
        </w:rPr>
        <w:t>MA</w:t>
      </w:r>
      <w:r w:rsidRPr="00E02768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E4673C" w:rsidRPr="00E02768">
        <w:rPr>
          <w:rFonts w:ascii="Times New Roman" w:eastAsia="Times New Roman" w:hAnsi="Times New Roman" w:cs="Times New Roman"/>
          <w:iCs/>
          <w:sz w:val="24"/>
          <w:szCs w:val="24"/>
        </w:rPr>
        <w:t xml:space="preserve">Linguistics, </w:t>
      </w:r>
      <w:r w:rsidRPr="00E02768">
        <w:rPr>
          <w:rFonts w:ascii="Times New Roman" w:eastAsia="Times New Roman" w:hAnsi="Times New Roman" w:cs="Times New Roman"/>
          <w:iCs/>
          <w:sz w:val="24"/>
          <w:szCs w:val="24"/>
        </w:rPr>
        <w:t>University of South Carolina, 2005</w:t>
      </w:r>
    </w:p>
    <w:p w14:paraId="05127D4C" w14:textId="26225D88" w:rsidR="00316A4F" w:rsidRPr="00E02768" w:rsidRDefault="00AC32D9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02768">
        <w:rPr>
          <w:rFonts w:ascii="Times New Roman" w:eastAsia="Times New Roman" w:hAnsi="Times New Roman" w:cs="Times New Roman"/>
          <w:iCs/>
          <w:sz w:val="24"/>
          <w:szCs w:val="24"/>
        </w:rPr>
        <w:t>BA</w:t>
      </w:r>
      <w:r w:rsidRPr="00E02768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E4673C" w:rsidRPr="00E02768">
        <w:rPr>
          <w:rFonts w:ascii="Times New Roman" w:eastAsia="Times New Roman" w:hAnsi="Times New Roman" w:cs="Times New Roman"/>
          <w:iCs/>
          <w:sz w:val="24"/>
          <w:szCs w:val="24"/>
        </w:rPr>
        <w:t xml:space="preserve">English, </w:t>
      </w:r>
      <w:r w:rsidRPr="00E02768">
        <w:rPr>
          <w:rFonts w:ascii="Times New Roman" w:eastAsia="Times New Roman" w:hAnsi="Times New Roman" w:cs="Times New Roman"/>
          <w:iCs/>
          <w:sz w:val="24"/>
          <w:szCs w:val="24"/>
        </w:rPr>
        <w:t xml:space="preserve">Odessa National University, 2003   </w:t>
      </w:r>
    </w:p>
    <w:p w14:paraId="586271DA" w14:textId="77777777" w:rsidR="00F31240" w:rsidRPr="001E6E60" w:rsidRDefault="00F31240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4"/>
          <w:szCs w:val="24"/>
        </w:rPr>
      </w:pPr>
    </w:p>
    <w:p w14:paraId="695B50EE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Certificates</w:t>
      </w:r>
    </w:p>
    <w:p w14:paraId="6F3CBA70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C93DD2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Graduate Certificate in Qualitative Research Methods, 2015                                   </w:t>
      </w:r>
    </w:p>
    <w:p w14:paraId="4E5560C1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</w:p>
    <w:p w14:paraId="7A4D54AD" w14:textId="77777777" w:rsidR="005860C0" w:rsidRPr="001E6E60" w:rsidRDefault="00586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A6FD45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PROFESSIONAL EXPERIENCE</w:t>
      </w:r>
    </w:p>
    <w:p w14:paraId="254F23DF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26F85" w14:textId="240D6868" w:rsidR="00336F32" w:rsidRPr="001E6E60" w:rsidRDefault="006C63C3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2017 –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present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ab/>
        <w:t>Assistant Professor of Social Foundations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Department of Educational Foundati</w:t>
      </w:r>
      <w:r w:rsidR="00336F32" w:rsidRPr="001E6E60">
        <w:rPr>
          <w:rFonts w:ascii="Times New Roman" w:eastAsia="Times New Roman" w:hAnsi="Times New Roman" w:cs="Times New Roman"/>
          <w:sz w:val="24"/>
          <w:szCs w:val="24"/>
        </w:rPr>
        <w:t>ons, Leadership and Technology, Auburn University, Auburn, Alabama</w:t>
      </w:r>
    </w:p>
    <w:p w14:paraId="5603B9AD" w14:textId="77777777" w:rsidR="00336F32" w:rsidRPr="001E6E60" w:rsidRDefault="00336F32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</w:p>
    <w:p w14:paraId="30D1485F" w14:textId="51E47990" w:rsidR="006C63C3" w:rsidRPr="001E6E60" w:rsidRDefault="00336F32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2018 –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present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Faculty Affiliate,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Women’s Studies Program, </w:t>
      </w:r>
      <w:r w:rsidR="006C63C3" w:rsidRPr="001E6E60">
        <w:rPr>
          <w:rFonts w:ascii="Times New Roman" w:eastAsia="Times New Roman" w:hAnsi="Times New Roman" w:cs="Times New Roman"/>
          <w:sz w:val="24"/>
          <w:szCs w:val="24"/>
        </w:rPr>
        <w:t>Auburn University</w:t>
      </w:r>
      <w:r w:rsidR="00150223" w:rsidRPr="001E6E60">
        <w:rPr>
          <w:rFonts w:ascii="Times New Roman" w:eastAsia="Times New Roman" w:hAnsi="Times New Roman" w:cs="Times New Roman"/>
          <w:sz w:val="24"/>
          <w:szCs w:val="24"/>
        </w:rPr>
        <w:t>, Auburn, Alabama</w:t>
      </w:r>
    </w:p>
    <w:p w14:paraId="4996FEF0" w14:textId="77777777" w:rsidR="006C63C3" w:rsidRPr="001E6E60" w:rsidRDefault="006C63C3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</w:p>
    <w:p w14:paraId="681FF9C0" w14:textId="54392F1D" w:rsidR="00316A4F" w:rsidRPr="001E6E60" w:rsidRDefault="00AC32D9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2015 – </w:t>
      </w:r>
      <w:r w:rsidR="006C63C3" w:rsidRPr="001E6E60">
        <w:rPr>
          <w:rFonts w:ascii="Times New Roman" w:eastAsia="Times New Roman" w:hAnsi="Times New Roman" w:cs="Times New Roman"/>
          <w:sz w:val="24"/>
          <w:szCs w:val="24"/>
        </w:rPr>
        <w:t>2017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Postdoctoral Scholar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Mary Lou Fulton Teachers College, Arizona State University, Tempe, Arizona</w:t>
      </w:r>
    </w:p>
    <w:p w14:paraId="2DBD2F7D" w14:textId="77777777" w:rsidR="00316A4F" w:rsidRPr="001E6E60" w:rsidRDefault="00316A4F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2EDB547C" w14:textId="77777777" w:rsidR="00915C1E" w:rsidRPr="001E6E60" w:rsidRDefault="00915C1E" w:rsidP="00915C1E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2010 – 2015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Teaching Assistant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Department of Teacher Education, Michigan State University, East Lansing, Michigan </w:t>
      </w:r>
    </w:p>
    <w:p w14:paraId="772C4BAC" w14:textId="77777777" w:rsidR="00915C1E" w:rsidRPr="001E6E60" w:rsidRDefault="00915C1E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</w:p>
    <w:p w14:paraId="4DD3A819" w14:textId="2A7D31C6" w:rsidR="00316A4F" w:rsidRPr="001E6E60" w:rsidRDefault="00AC32D9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2007 – 2010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English Faculty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Emirates College for Advanced Education, Abu Dhabi, the United Arab Emirates </w:t>
      </w:r>
    </w:p>
    <w:p w14:paraId="4BE4B12E" w14:textId="77777777" w:rsidR="00316A4F" w:rsidRPr="001E6E60" w:rsidRDefault="00316A4F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1F6E1358" w14:textId="77777777" w:rsidR="00316A4F" w:rsidRPr="001E6E60" w:rsidRDefault="00AC32D9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2005 – 2007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English Instructor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College of Humanities and Sciences, Northeast Normal University, Changchun, China</w:t>
      </w:r>
    </w:p>
    <w:p w14:paraId="1E365FC5" w14:textId="0BC36234" w:rsidR="00150223" w:rsidRPr="001E6E60" w:rsidRDefault="001502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2306DA" w14:textId="77777777" w:rsidR="00395FD1" w:rsidRDefault="00395F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6BF2A9" w14:textId="77777777" w:rsidR="00395FD1" w:rsidRDefault="00395F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017F7A" w14:textId="77777777" w:rsidR="00395FD1" w:rsidRDefault="00395F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8C3101" w14:textId="77777777" w:rsidR="00395FD1" w:rsidRDefault="00395F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913271" w14:textId="07843FB1" w:rsidR="00316A4F" w:rsidRPr="001E6E60" w:rsidRDefault="00AC32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PUBLICATIONS</w:t>
      </w:r>
    </w:p>
    <w:p w14:paraId="65C4FEB9" w14:textId="7AB4BAA7" w:rsidR="006B42C9" w:rsidRPr="001E6E60" w:rsidRDefault="006B42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445614" w14:textId="598A876D" w:rsidR="006B42C9" w:rsidRPr="001E6E60" w:rsidRDefault="00785C25" w:rsidP="006B42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Peer R</w:t>
      </w:r>
      <w:r w:rsidR="006B42C9" w:rsidRPr="001E6E60">
        <w:rPr>
          <w:rFonts w:ascii="Times New Roman" w:eastAsia="Times New Roman" w:hAnsi="Times New Roman" w:cs="Times New Roman"/>
          <w:b/>
          <w:sz w:val="24"/>
          <w:szCs w:val="24"/>
        </w:rPr>
        <w:t>eviewed Monograph</w:t>
      </w:r>
    </w:p>
    <w:p w14:paraId="6EA704F8" w14:textId="77777777" w:rsidR="006B42C9" w:rsidRPr="001E6E60" w:rsidRDefault="006B42C9" w:rsidP="006B42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7697C8" w14:textId="61C32BD7" w:rsidR="006B42C9" w:rsidRDefault="003B0EDE" w:rsidP="008263CA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2019 </w:t>
      </w:r>
      <w:r w:rsidR="006B42C9"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="006B42C9"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Teacher education reform as political theater: </w:t>
      </w:r>
      <w:r w:rsidR="00915C1E" w:rsidRPr="001E6E60">
        <w:rPr>
          <w:rFonts w:ascii="Times New Roman" w:eastAsia="Times New Roman" w:hAnsi="Times New Roman" w:cs="Times New Roman"/>
          <w:i/>
          <w:sz w:val="24"/>
          <w:szCs w:val="24"/>
        </w:rPr>
        <w:t>Russian p</w:t>
      </w:r>
      <w:r w:rsidR="006B42C9" w:rsidRPr="001E6E60">
        <w:rPr>
          <w:rFonts w:ascii="Times New Roman" w:eastAsia="Times New Roman" w:hAnsi="Times New Roman" w:cs="Times New Roman"/>
          <w:i/>
          <w:sz w:val="24"/>
          <w:szCs w:val="24"/>
        </w:rPr>
        <w:t>olicy</w:t>
      </w:r>
      <w:r w:rsidR="008263CA"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 dramas</w:t>
      </w:r>
      <w:r w:rsidR="006B42C9" w:rsidRPr="001E6E6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6B42C9" w:rsidRPr="001E6E60">
        <w:rPr>
          <w:rFonts w:ascii="Times New Roman" w:eastAsia="Times New Roman" w:hAnsi="Times New Roman" w:cs="Times New Roman"/>
          <w:sz w:val="24"/>
          <w:szCs w:val="24"/>
        </w:rPr>
        <w:t xml:space="preserve"> Albany</w:t>
      </w:r>
      <w:r w:rsidR="00C8753D" w:rsidRPr="001E6E60">
        <w:rPr>
          <w:rFonts w:ascii="Times New Roman" w:eastAsia="Times New Roman" w:hAnsi="Times New Roman" w:cs="Times New Roman"/>
          <w:sz w:val="24"/>
          <w:szCs w:val="24"/>
        </w:rPr>
        <w:t>, NY</w:t>
      </w:r>
      <w:r w:rsidR="006B42C9" w:rsidRPr="001E6E60">
        <w:rPr>
          <w:rFonts w:ascii="Times New Roman" w:eastAsia="Times New Roman" w:hAnsi="Times New Roman" w:cs="Times New Roman"/>
          <w:sz w:val="24"/>
          <w:szCs w:val="24"/>
        </w:rPr>
        <w:t xml:space="preserve">: SUNY Press. </w:t>
      </w:r>
    </w:p>
    <w:p w14:paraId="66015DDF" w14:textId="14CC37C6" w:rsidR="0062485B" w:rsidRDefault="00BB27E0" w:rsidP="0062485B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2485B">
        <w:rPr>
          <w:rFonts w:ascii="Times New Roman" w:eastAsia="Times New Roman" w:hAnsi="Times New Roman" w:cs="Times New Roman"/>
          <w:sz w:val="24"/>
          <w:szCs w:val="24"/>
        </w:rPr>
        <w:t>2021 Outstanding Book Award, Society of Professors of Education</w:t>
      </w:r>
    </w:p>
    <w:p w14:paraId="1775AF99" w14:textId="02AA9ACD" w:rsidR="00BB27E0" w:rsidRDefault="00BB27E0" w:rsidP="0062485B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 Outstanding Book Award, Council on Anthropology and Education</w:t>
      </w:r>
    </w:p>
    <w:p w14:paraId="71E17CAB" w14:textId="5BA867C5" w:rsidR="00BB27E0" w:rsidRPr="001E6E60" w:rsidRDefault="00BB27E0" w:rsidP="00BB27E0">
      <w:pPr>
        <w:spacing w:after="0" w:line="240" w:lineRule="auto"/>
        <w:ind w:left="216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2020 Critics’ Choice Book Award, American Educational Studies Association</w:t>
      </w:r>
    </w:p>
    <w:p w14:paraId="72C3F225" w14:textId="77777777" w:rsidR="009B1842" w:rsidRPr="001E6E60" w:rsidRDefault="009B1842" w:rsidP="009B18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1FE2DA" w14:textId="75986768" w:rsidR="009B1842" w:rsidRPr="001E6E60" w:rsidRDefault="009B1842" w:rsidP="009B1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Peer Reviewed Journal Articles</w:t>
      </w:r>
    </w:p>
    <w:p w14:paraId="063AD570" w14:textId="77777777" w:rsidR="009B1842" w:rsidRPr="001E6E60" w:rsidRDefault="009B1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616A7D" w14:textId="288E84A0" w:rsidR="006B05E5" w:rsidRPr="006B05E5" w:rsidRDefault="00E616B6" w:rsidP="006B05E5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forthcoming</w:t>
      </w:r>
      <w:r w:rsidR="006B05E5">
        <w:rPr>
          <w:rFonts w:ascii="Times New Roman" w:eastAsia="Times New Roman" w:hAnsi="Times New Roman" w:cs="Times New Roman"/>
          <w:sz w:val="24"/>
          <w:szCs w:val="24"/>
        </w:rPr>
        <w:tab/>
      </w:r>
      <w:r w:rsidR="006B05E5" w:rsidRPr="006B05E5">
        <w:rPr>
          <w:rFonts w:ascii="Times New Roman" w:eastAsia="Times New Roman" w:hAnsi="Times New Roman" w:cs="Times New Roman"/>
          <w:b/>
          <w:sz w:val="24"/>
          <w:szCs w:val="24"/>
        </w:rPr>
        <w:t xml:space="preserve">Aydarova, E., </w:t>
      </w:r>
      <w:r w:rsidR="006B05E5" w:rsidRPr="006B05E5">
        <w:rPr>
          <w:rFonts w:ascii="Times New Roman" w:eastAsia="Times New Roman" w:hAnsi="Times New Roman" w:cs="Times New Roman"/>
          <w:bCs/>
          <w:sz w:val="24"/>
          <w:szCs w:val="24"/>
        </w:rPr>
        <w:t xml:space="preserve">McNelly, C., Newcomer, S., Nuñez-Janes, M., Villenas, S. The </w:t>
      </w:r>
      <w:r w:rsidR="006B05E5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6B05E5" w:rsidRPr="006B05E5">
        <w:rPr>
          <w:rFonts w:ascii="Times New Roman" w:eastAsia="Times New Roman" w:hAnsi="Times New Roman" w:cs="Times New Roman"/>
          <w:bCs/>
          <w:sz w:val="24"/>
          <w:szCs w:val="24"/>
        </w:rPr>
        <w:t xml:space="preserve">mperative for </w:t>
      </w:r>
      <w:r w:rsidR="006B05E5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6B05E5" w:rsidRPr="006B05E5">
        <w:rPr>
          <w:rFonts w:ascii="Times New Roman" w:eastAsia="Times New Roman" w:hAnsi="Times New Roman" w:cs="Times New Roman"/>
          <w:bCs/>
          <w:sz w:val="24"/>
          <w:szCs w:val="24"/>
        </w:rPr>
        <w:t xml:space="preserve">ocial </w:t>
      </w:r>
      <w:r w:rsidR="006B05E5">
        <w:rPr>
          <w:rFonts w:ascii="Times New Roman" w:eastAsia="Times New Roman" w:hAnsi="Times New Roman" w:cs="Times New Roman"/>
          <w:bCs/>
          <w:sz w:val="24"/>
          <w:szCs w:val="24"/>
        </w:rPr>
        <w:t>f</w:t>
      </w:r>
      <w:r w:rsidR="006B05E5" w:rsidRPr="006B05E5">
        <w:rPr>
          <w:rFonts w:ascii="Times New Roman" w:eastAsia="Times New Roman" w:hAnsi="Times New Roman" w:cs="Times New Roman"/>
          <w:bCs/>
          <w:sz w:val="24"/>
          <w:szCs w:val="24"/>
        </w:rPr>
        <w:t xml:space="preserve">oundations </w:t>
      </w:r>
      <w:r w:rsidR="006B05E5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="006B05E5" w:rsidRPr="006B05E5">
        <w:rPr>
          <w:rFonts w:ascii="Times New Roman" w:eastAsia="Times New Roman" w:hAnsi="Times New Roman" w:cs="Times New Roman"/>
          <w:bCs/>
          <w:sz w:val="24"/>
          <w:szCs w:val="24"/>
        </w:rPr>
        <w:t xml:space="preserve">evisited: A </w:t>
      </w:r>
      <w:r w:rsidR="006B05E5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="006B05E5" w:rsidRPr="006B05E5">
        <w:rPr>
          <w:rFonts w:ascii="Times New Roman" w:eastAsia="Times New Roman" w:hAnsi="Times New Roman" w:cs="Times New Roman"/>
          <w:bCs/>
          <w:sz w:val="24"/>
          <w:szCs w:val="24"/>
        </w:rPr>
        <w:t xml:space="preserve">echnical </w:t>
      </w:r>
      <w:r w:rsidR="006B05E5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="006B05E5" w:rsidRPr="006B05E5">
        <w:rPr>
          <w:rFonts w:ascii="Times New Roman" w:eastAsia="Times New Roman" w:hAnsi="Times New Roman" w:cs="Times New Roman"/>
          <w:bCs/>
          <w:sz w:val="24"/>
          <w:szCs w:val="24"/>
        </w:rPr>
        <w:t>omment on Warren and Venzant Chambers (2020)</w:t>
      </w:r>
      <w:r w:rsidR="006B05E5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6B05E5" w:rsidRPr="006B05E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Educational Researcher.</w:t>
      </w:r>
    </w:p>
    <w:p w14:paraId="0B5BDB0B" w14:textId="77777777" w:rsidR="006B05E5" w:rsidRDefault="006B05E5" w:rsidP="000E5121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23A1FD6A" w14:textId="02C2EF1D" w:rsidR="000E5121" w:rsidRPr="000E5121" w:rsidRDefault="000E5121" w:rsidP="000E5121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E5121">
        <w:rPr>
          <w:rFonts w:ascii="Times New Roman" w:eastAsia="Times New Roman" w:hAnsi="Times New Roman" w:cs="Times New Roman"/>
          <w:b/>
          <w:bCs/>
          <w:sz w:val="24"/>
          <w:szCs w:val="24"/>
        </w:rPr>
        <w:t>Aydarova, E.</w:t>
      </w:r>
      <w:r w:rsidRPr="000E5121">
        <w:rPr>
          <w:rFonts w:ascii="Times New Roman" w:eastAsia="Times New Roman" w:hAnsi="Times New Roman" w:cs="Times New Roman"/>
          <w:bCs/>
          <w:sz w:val="24"/>
          <w:szCs w:val="24"/>
        </w:rPr>
        <w:t>, Rigney, J.,*</w:t>
      </w:r>
      <w:r w:rsidRPr="000E5121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footnoteReference w:id="1"/>
      </w:r>
      <w:r w:rsidRPr="000E5121">
        <w:rPr>
          <w:rFonts w:ascii="Times New Roman" w:eastAsia="Times New Roman" w:hAnsi="Times New Roman" w:cs="Times New Roman"/>
          <w:bCs/>
          <w:sz w:val="24"/>
          <w:szCs w:val="24"/>
        </w:rPr>
        <w:t xml:space="preserve"> &amp; Dana, N. “Small but mighty”: A case study of teacher educators disrupting neoliberal reforms of teacher education and reclaiming a voice in policy conversations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0E512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Journal of Education for Teaching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0E5121">
        <w:rPr>
          <w:rFonts w:ascii="Times New Roman" w:eastAsia="Times New Roman" w:hAnsi="Times New Roman" w:cs="Times New Roman"/>
          <w:bCs/>
          <w:sz w:val="24"/>
          <w:szCs w:val="24"/>
        </w:rPr>
        <w:t>https://doi.org/10.1080/02607476.2021.1909418</w:t>
      </w:r>
    </w:p>
    <w:p w14:paraId="1119158C" w14:textId="77777777" w:rsidR="000E5121" w:rsidRDefault="000E5121" w:rsidP="00684F6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7C315C68" w14:textId="0AF0BA77" w:rsidR="00684F69" w:rsidRPr="009A2C6B" w:rsidRDefault="000A6858" w:rsidP="00684F6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10C4C">
        <w:rPr>
          <w:rFonts w:ascii="Times New Roman" w:eastAsia="Times New Roman" w:hAnsi="Times New Roman" w:cs="Times New Roman"/>
          <w:sz w:val="24"/>
          <w:szCs w:val="24"/>
        </w:rPr>
        <w:t>1</w:t>
      </w:r>
      <w:r w:rsidR="00684F69">
        <w:rPr>
          <w:rFonts w:ascii="Times New Roman" w:eastAsia="Times New Roman" w:hAnsi="Times New Roman" w:cs="Times New Roman"/>
          <w:sz w:val="24"/>
          <w:szCs w:val="24"/>
        </w:rPr>
        <w:tab/>
        <w:t>K</w:t>
      </w:r>
      <w:r w:rsidR="00684F69" w:rsidRPr="00684F69">
        <w:rPr>
          <w:rFonts w:ascii="Times New Roman" w:eastAsia="Times New Roman" w:hAnsi="Times New Roman" w:cs="Times New Roman"/>
          <w:sz w:val="24"/>
          <w:szCs w:val="24"/>
        </w:rPr>
        <w:t xml:space="preserve">nowledge for the elites, competences for the masses: Political theater of educational reforms in the Russian Federation. </w:t>
      </w:r>
      <w:r w:rsidR="00684F69" w:rsidRPr="00684F69">
        <w:rPr>
          <w:rFonts w:ascii="Times New Roman" w:eastAsia="Times New Roman" w:hAnsi="Times New Roman" w:cs="Times New Roman"/>
          <w:i/>
          <w:sz w:val="24"/>
          <w:szCs w:val="24"/>
        </w:rPr>
        <w:t>Comparative Education</w:t>
      </w:r>
      <w:r w:rsidR="009A2C6B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="009A2C6B" w:rsidRPr="009A2C6B">
        <w:rPr>
          <w:rFonts w:ascii="Times New Roman" w:eastAsia="Times New Roman" w:hAnsi="Times New Roman" w:cs="Times New Roman"/>
          <w:iCs/>
          <w:sz w:val="24"/>
          <w:szCs w:val="24"/>
        </w:rPr>
        <w:t>https://doi.org/10.1080/03050068.2020.1845060</w:t>
      </w:r>
      <w:r w:rsidR="00684F69" w:rsidRPr="009A2C6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14:paraId="3597B580" w14:textId="0CB2FCD1" w:rsidR="00684F69" w:rsidRDefault="00684F69" w:rsidP="005860C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06C277EF" w14:textId="5689AB6C" w:rsidR="00C84640" w:rsidRPr="00C84640" w:rsidRDefault="00C84640" w:rsidP="00C8464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84640">
        <w:rPr>
          <w:rFonts w:ascii="Times New Roman" w:eastAsia="Times New Roman" w:hAnsi="Times New Roman" w:cs="Times New Roman"/>
          <w:sz w:val="24"/>
          <w:szCs w:val="24"/>
        </w:rPr>
        <w:t xml:space="preserve">Jokers’ pursuit of truth: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84640">
        <w:rPr>
          <w:rFonts w:ascii="Times New Roman" w:eastAsia="Times New Roman" w:hAnsi="Times New Roman" w:cs="Times New Roman"/>
          <w:sz w:val="24"/>
          <w:szCs w:val="24"/>
        </w:rPr>
        <w:t>ritical policy analysis in</w:t>
      </w:r>
      <w:r w:rsidRPr="00C84640">
        <w:rPr>
          <w:rFonts w:ascii="Arial" w:eastAsia="Times New Roman" w:hAnsi="Arial" w:cs="Arial"/>
          <w:b/>
          <w:color w:val="333333"/>
          <w:sz w:val="20"/>
          <w:szCs w:val="20"/>
          <w:lang w:val="en-GB" w:eastAsia="en-GB"/>
        </w:rPr>
        <w:t xml:space="preserve"> </w:t>
      </w:r>
      <w:r w:rsidRPr="00C84640">
        <w:rPr>
          <w:rFonts w:ascii="Times New Roman" w:eastAsia="Times New Roman" w:hAnsi="Times New Roman" w:cs="Times New Roman"/>
          <w:sz w:val="24"/>
          <w:szCs w:val="24"/>
        </w:rPr>
        <w:t>the age of spectacle and post-truth politics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84640">
        <w:rPr>
          <w:rFonts w:ascii="Times New Roman" w:eastAsia="Times New Roman" w:hAnsi="Times New Roman" w:cs="Times New Roman"/>
          <w:i/>
          <w:iCs/>
          <w:sz w:val="24"/>
          <w:szCs w:val="24"/>
        </w:rPr>
        <w:t>Critical Studies in Education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C84640">
        <w:rPr>
          <w:rFonts w:ascii="Times New Roman" w:eastAsia="Times New Roman" w:hAnsi="Times New Roman" w:cs="Times New Roman"/>
          <w:sz w:val="24"/>
          <w:szCs w:val="24"/>
        </w:rPr>
        <w:t>https://doi.org/10.1080/17508487.2020.1831566</w:t>
      </w:r>
    </w:p>
    <w:p w14:paraId="59399A60" w14:textId="77777777" w:rsidR="00C84640" w:rsidRDefault="00C84640" w:rsidP="005860C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16A77C83" w14:textId="6CB7E459" w:rsidR="00944386" w:rsidRDefault="00944386" w:rsidP="005860C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44386">
        <w:rPr>
          <w:rFonts w:ascii="Times New Roman" w:eastAsia="Times New Roman" w:hAnsi="Times New Roman" w:cs="Times New Roman"/>
          <w:sz w:val="24"/>
          <w:szCs w:val="24"/>
        </w:rPr>
        <w:t xml:space="preserve">Shadow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44386">
        <w:rPr>
          <w:rFonts w:ascii="Times New Roman" w:eastAsia="Times New Roman" w:hAnsi="Times New Roman" w:cs="Times New Roman"/>
          <w:sz w:val="24"/>
          <w:szCs w:val="24"/>
        </w:rPr>
        <w:t xml:space="preserve">lite of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944386">
        <w:rPr>
          <w:rFonts w:ascii="Times New Roman" w:eastAsia="Times New Roman" w:hAnsi="Times New Roman" w:cs="Times New Roman"/>
          <w:sz w:val="24"/>
          <w:szCs w:val="24"/>
        </w:rPr>
        <w:t xml:space="preserve">eacher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44386">
        <w:rPr>
          <w:rFonts w:ascii="Times New Roman" w:eastAsia="Times New Roman" w:hAnsi="Times New Roman" w:cs="Times New Roman"/>
          <w:sz w:val="24"/>
          <w:szCs w:val="24"/>
        </w:rPr>
        <w:t xml:space="preserve">ducation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944386">
        <w:rPr>
          <w:rFonts w:ascii="Times New Roman" w:eastAsia="Times New Roman" w:hAnsi="Times New Roman" w:cs="Times New Roman"/>
          <w:sz w:val="24"/>
          <w:szCs w:val="24"/>
        </w:rPr>
        <w:t xml:space="preserve">eforms: Intermediary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44386">
        <w:rPr>
          <w:rFonts w:ascii="Times New Roman" w:eastAsia="Times New Roman" w:hAnsi="Times New Roman" w:cs="Times New Roman"/>
          <w:sz w:val="24"/>
          <w:szCs w:val="24"/>
        </w:rPr>
        <w:t xml:space="preserve">rganizations’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944386">
        <w:rPr>
          <w:rFonts w:ascii="Times New Roman" w:eastAsia="Times New Roman" w:hAnsi="Times New Roman" w:cs="Times New Roman"/>
          <w:sz w:val="24"/>
          <w:szCs w:val="24"/>
        </w:rPr>
        <w:t xml:space="preserve">onstruction of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44386">
        <w:rPr>
          <w:rFonts w:ascii="Times New Roman" w:eastAsia="Times New Roman" w:hAnsi="Times New Roman" w:cs="Times New Roman"/>
          <w:sz w:val="24"/>
          <w:szCs w:val="24"/>
        </w:rPr>
        <w:t xml:space="preserve">ccountability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944386">
        <w:rPr>
          <w:rFonts w:ascii="Times New Roman" w:eastAsia="Times New Roman" w:hAnsi="Times New Roman" w:cs="Times New Roman"/>
          <w:sz w:val="24"/>
          <w:szCs w:val="24"/>
        </w:rPr>
        <w:t>egimes. </w:t>
      </w:r>
      <w:r w:rsidRPr="00944386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</w:t>
      </w:r>
      <w:r w:rsidR="00EF07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44386">
        <w:rPr>
          <w:rFonts w:ascii="Times New Roman" w:eastAsia="Times New Roman" w:hAnsi="Times New Roman" w:cs="Times New Roman"/>
          <w:i/>
          <w:iCs/>
          <w:sz w:val="24"/>
          <w:szCs w:val="24"/>
        </w:rPr>
        <w:t>Policy</w:t>
      </w:r>
      <w:r w:rsidRPr="00944386">
        <w:rPr>
          <w:rFonts w:ascii="Times New Roman" w:eastAsia="Times New Roman" w:hAnsi="Times New Roman" w:cs="Times New Roman"/>
          <w:sz w:val="24"/>
          <w:szCs w:val="24"/>
        </w:rPr>
        <w:t>.</w:t>
      </w:r>
      <w:r w:rsidR="00EF07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4386">
        <w:rPr>
          <w:rFonts w:ascii="Times New Roman" w:eastAsia="Times New Roman" w:hAnsi="Times New Roman" w:cs="Times New Roman"/>
          <w:sz w:val="24"/>
          <w:szCs w:val="24"/>
        </w:rPr>
        <w:t>https://doi.org/10.1177/0895904820951121</w:t>
      </w:r>
    </w:p>
    <w:p w14:paraId="370B3441" w14:textId="77777777" w:rsidR="00944386" w:rsidRDefault="00944386" w:rsidP="005860C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12628ECB" w14:textId="5A09E304" w:rsidR="005860C0" w:rsidRPr="001E6E60" w:rsidRDefault="005860C0" w:rsidP="005860C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2017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Discursive contestations and pluriversal futures: A decolonial analysis of educational policies in the United Arab Emirates.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Education Policy Analysis Archives, 25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(111). </w:t>
      </w:r>
      <w:r w:rsidR="00944386">
        <w:rPr>
          <w:rFonts w:ascii="Times New Roman" w:eastAsia="Times New Roman" w:hAnsi="Times New Roman" w:cs="Times New Roman"/>
          <w:sz w:val="24"/>
          <w:szCs w:val="24"/>
        </w:rPr>
        <w:t>https://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doi</w:t>
      </w:r>
      <w:r w:rsidR="00944386">
        <w:rPr>
          <w:rFonts w:ascii="Times New Roman" w:eastAsia="Times New Roman" w:hAnsi="Times New Roman" w:cs="Times New Roman"/>
          <w:sz w:val="24"/>
          <w:szCs w:val="24"/>
        </w:rPr>
        <w:t>.org/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10.14507/epaa.25.3063</w:t>
      </w:r>
    </w:p>
    <w:p w14:paraId="6A0CB84B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0506F815" w14:textId="1B4EB834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2017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“I want a better life”: Divergent chronotopes in English language teacher education.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Critical Inquiry in Language Studies, 14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(4)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252F">
        <w:rPr>
          <w:rFonts w:ascii="Times New Roman" w:eastAsia="Times New Roman" w:hAnsi="Times New Roman" w:cs="Times New Roman"/>
          <w:sz w:val="24"/>
          <w:szCs w:val="24"/>
        </w:rPr>
        <w:t>https://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doi</w:t>
      </w:r>
      <w:r w:rsidR="002D252F">
        <w:rPr>
          <w:rFonts w:ascii="Times New Roman" w:eastAsia="Times New Roman" w:hAnsi="Times New Roman" w:cs="Times New Roman"/>
          <w:sz w:val="24"/>
          <w:szCs w:val="24"/>
        </w:rPr>
        <w:t>.org/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10.1080/15427587.2016.1254558</w:t>
      </w:r>
    </w:p>
    <w:p w14:paraId="7767E124" w14:textId="77777777" w:rsidR="005860C0" w:rsidRPr="001E6E60" w:rsidRDefault="005860C0" w:rsidP="005860C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67352606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lastRenderedPageBreak/>
        <w:t>2016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  <w:t>Aydarova, E.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&amp; Marquardt, S. Revisiting the global imperative for teacher education.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Forum for International Research in Education (FIRE) 1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(3), 23-40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00AF6F" w14:textId="77777777" w:rsidR="005860C0" w:rsidRPr="001E6E60" w:rsidRDefault="005860C0" w:rsidP="005860C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1E572DD0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Teachers’ plight and trainees’ flight: The perceived, lived, and conceived spaces of schools.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Voprosy Obrazovaniya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Educational Studies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 2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183-207.</w:t>
      </w:r>
    </w:p>
    <w:p w14:paraId="11853B0A" w14:textId="77777777" w:rsidR="005860C0" w:rsidRPr="001E6E60" w:rsidRDefault="005860C0" w:rsidP="005860C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3F36A422" w14:textId="414B707F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2015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Global discourses and local responses: A dialogic perspective on educational reforms in the Russian Federation.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European Education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47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(4), 331-345. </w:t>
      </w:r>
      <w:r w:rsidR="002D252F">
        <w:rPr>
          <w:rFonts w:ascii="Times New Roman" w:eastAsia="Times New Roman" w:hAnsi="Times New Roman" w:cs="Times New Roman"/>
          <w:sz w:val="24"/>
          <w:szCs w:val="24"/>
        </w:rPr>
        <w:t>https://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doi</w:t>
      </w:r>
      <w:r w:rsidR="002D252F">
        <w:rPr>
          <w:rFonts w:ascii="Times New Roman" w:eastAsia="Times New Roman" w:hAnsi="Times New Roman" w:cs="Times New Roman"/>
          <w:sz w:val="24"/>
          <w:szCs w:val="24"/>
        </w:rPr>
        <w:t>.org/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10.1080/10564934.2015.1107375</w:t>
      </w:r>
    </w:p>
    <w:p w14:paraId="2E437A5A" w14:textId="77777777" w:rsidR="005860C0" w:rsidRPr="001E6E60" w:rsidRDefault="005860C0" w:rsidP="005860C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6DB9ABE7" w14:textId="55F38880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2015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Glories of the Soviet past or dim visions of the future: Teacher education programs as sites of historical becoming.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Anthropology and Education Quarterly, 46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(2), 147–166. </w:t>
      </w:r>
      <w:r w:rsidR="002D252F">
        <w:rPr>
          <w:rFonts w:ascii="Times New Roman" w:eastAsia="Times New Roman" w:hAnsi="Times New Roman" w:cs="Times New Roman"/>
          <w:sz w:val="24"/>
          <w:szCs w:val="24"/>
        </w:rPr>
        <w:t>https://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doi</w:t>
      </w:r>
      <w:r w:rsidR="002D252F">
        <w:rPr>
          <w:rFonts w:ascii="Times New Roman" w:eastAsia="Times New Roman" w:hAnsi="Times New Roman" w:cs="Times New Roman"/>
          <w:sz w:val="24"/>
          <w:szCs w:val="24"/>
        </w:rPr>
        <w:t>.org/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10.1111/aeq.12096</w:t>
      </w:r>
    </w:p>
    <w:p w14:paraId="0704BBA0" w14:textId="77777777" w:rsidR="005860C0" w:rsidRPr="001E6E60" w:rsidRDefault="005860C0" w:rsidP="005860C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5B9EA298" w14:textId="7BA7A9AF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Universal principles transform national priorities: Bologna Process and Russian teacher education.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Teaching and Teacher Education, 37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(1), 64-75. </w:t>
      </w:r>
      <w:r w:rsidR="002D252F">
        <w:rPr>
          <w:rFonts w:ascii="Times New Roman" w:eastAsia="Times New Roman" w:hAnsi="Times New Roman" w:cs="Times New Roman"/>
          <w:sz w:val="24"/>
          <w:szCs w:val="24"/>
        </w:rPr>
        <w:t>https://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doi</w:t>
      </w:r>
      <w:r w:rsidR="002D252F">
        <w:rPr>
          <w:rFonts w:ascii="Times New Roman" w:eastAsia="Times New Roman" w:hAnsi="Times New Roman" w:cs="Times New Roman"/>
          <w:sz w:val="24"/>
          <w:szCs w:val="24"/>
        </w:rPr>
        <w:t>.org/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10.1016/j.tate.2013.10.001</w:t>
      </w:r>
    </w:p>
    <w:p w14:paraId="6FD08745" w14:textId="77777777" w:rsidR="005860C0" w:rsidRPr="001E6E60" w:rsidRDefault="005860C0" w:rsidP="005860C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2DE24B0B" w14:textId="60AA8422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2013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“The Best of the West” or “Look East:” Imported teacher education curriculum in the Arabian Gulf.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Journal of Studies in International Education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17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(3), 284-302. </w:t>
      </w:r>
      <w:r w:rsidR="002D252F">
        <w:rPr>
          <w:rFonts w:ascii="Times New Roman" w:eastAsia="Times New Roman" w:hAnsi="Times New Roman" w:cs="Times New Roman"/>
          <w:sz w:val="24"/>
          <w:szCs w:val="24"/>
        </w:rPr>
        <w:t>https://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doi</w:t>
      </w:r>
      <w:r w:rsidR="002D252F">
        <w:rPr>
          <w:rFonts w:ascii="Times New Roman" w:eastAsia="Times New Roman" w:hAnsi="Times New Roman" w:cs="Times New Roman"/>
          <w:sz w:val="24"/>
          <w:szCs w:val="24"/>
        </w:rPr>
        <w:t>.org/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10.1177/1028315312453742</w:t>
      </w:r>
    </w:p>
    <w:p w14:paraId="5D65AAE7" w14:textId="77777777" w:rsidR="005860C0" w:rsidRPr="001E6E60" w:rsidRDefault="005860C0" w:rsidP="005860C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205A4BD1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Package, seal, and sell: Global flows and transformations in teacher education.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Global Studies Journal, 5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(2), 171-182.</w:t>
      </w:r>
    </w:p>
    <w:p w14:paraId="431B59FB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0B57CFD9" w14:textId="329E468A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Editorial Review Journal Articles </w:t>
      </w:r>
    </w:p>
    <w:p w14:paraId="42CD6D42" w14:textId="77777777" w:rsidR="005860C0" w:rsidRPr="001E6E60" w:rsidRDefault="005860C0" w:rsidP="0058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E54402" w14:textId="3A20DF6A" w:rsidR="005860C0" w:rsidRPr="001E6E60" w:rsidRDefault="005860C0" w:rsidP="005860C0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E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. &amp; Berliner, D. C. Navigating the contested terrain of teacher </w:t>
      </w:r>
      <w:r w:rsidR="00D676C1">
        <w:rPr>
          <w:rFonts w:ascii="Times New Roman" w:eastAsia="Times New Roman" w:hAnsi="Times New Roman" w:cs="Times New Roman"/>
          <w:sz w:val="24"/>
          <w:szCs w:val="24"/>
        </w:rPr>
        <w:t>education policy and practice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Education Policy Analysis Archives, 26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(25). </w:t>
      </w:r>
      <w:r w:rsidR="00264581">
        <w:rPr>
          <w:rFonts w:ascii="Times New Roman" w:eastAsia="Times New Roman" w:hAnsi="Times New Roman" w:cs="Times New Roman"/>
          <w:sz w:val="24"/>
          <w:szCs w:val="24"/>
        </w:rPr>
        <w:t>https://</w:t>
      </w:r>
      <w:r w:rsidR="00A626F6">
        <w:rPr>
          <w:rFonts w:ascii="Times New Roman" w:eastAsia="Times New Roman" w:hAnsi="Times New Roman" w:cs="Times New Roman"/>
          <w:sz w:val="24"/>
          <w:szCs w:val="24"/>
        </w:rPr>
        <w:t>doi</w:t>
      </w:r>
      <w:r w:rsidR="00264581">
        <w:rPr>
          <w:rFonts w:ascii="Times New Roman" w:eastAsia="Times New Roman" w:hAnsi="Times New Roman" w:cs="Times New Roman"/>
          <w:sz w:val="24"/>
          <w:szCs w:val="24"/>
        </w:rPr>
        <w:t>.org/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10.14507/epaa.26.3739</w:t>
      </w:r>
    </w:p>
    <w:p w14:paraId="3F6EE20F" w14:textId="050516E1" w:rsidR="005860C0" w:rsidRPr="001E6E60" w:rsidRDefault="005860C0" w:rsidP="005860C0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E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. &amp; Berliner, D. C. Responding to policy chall</w:t>
      </w:r>
      <w:r w:rsidR="00D676C1">
        <w:rPr>
          <w:rFonts w:ascii="Times New Roman" w:eastAsia="Times New Roman" w:hAnsi="Times New Roman" w:cs="Times New Roman"/>
          <w:sz w:val="24"/>
          <w:szCs w:val="24"/>
        </w:rPr>
        <w:t>enges with research evidence.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Education Policy Analysis Archives, 26</w:t>
      </w:r>
      <w:r w:rsidR="00A626F6">
        <w:rPr>
          <w:rFonts w:ascii="Times New Roman" w:eastAsia="Times New Roman" w:hAnsi="Times New Roman" w:cs="Times New Roman"/>
          <w:sz w:val="24"/>
          <w:szCs w:val="24"/>
        </w:rPr>
        <w:t xml:space="preserve">(25). </w:t>
      </w:r>
      <w:r w:rsidR="00264581">
        <w:rPr>
          <w:rFonts w:ascii="Times New Roman" w:eastAsia="Times New Roman" w:hAnsi="Times New Roman" w:cs="Times New Roman"/>
          <w:sz w:val="24"/>
          <w:szCs w:val="24"/>
        </w:rPr>
        <w:t>https://</w:t>
      </w:r>
      <w:r w:rsidR="00A626F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oi</w:t>
      </w:r>
      <w:r w:rsidR="00264581">
        <w:rPr>
          <w:rFonts w:ascii="Times New Roman" w:eastAsia="Times New Roman" w:hAnsi="Times New Roman" w:cs="Times New Roman"/>
          <w:sz w:val="24"/>
          <w:szCs w:val="24"/>
        </w:rPr>
        <w:t>.org/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10.14507/epaa.26.3753.</w:t>
      </w:r>
    </w:p>
    <w:p w14:paraId="1BE3316B" w14:textId="57BB50CF" w:rsidR="005860C0" w:rsidRDefault="005860C0" w:rsidP="005860C0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E.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Millei, Z., Piattoeva, N., &amp; Silova, I. Revisiting pasts, reimagining futures: Memories of (post)socialist childhoods and schooling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. European Education 48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(3), 1-11. </w:t>
      </w:r>
      <w:r w:rsidR="00AD2F29" w:rsidRPr="00AD2F29">
        <w:rPr>
          <w:rFonts w:ascii="Times New Roman" w:eastAsia="Times New Roman" w:hAnsi="Times New Roman" w:cs="Times New Roman"/>
          <w:sz w:val="24"/>
          <w:szCs w:val="24"/>
        </w:rPr>
        <w:t>https://doi.org/10.1080/10564934.2016.1223977</w:t>
      </w:r>
    </w:p>
    <w:p w14:paraId="1084AC51" w14:textId="01ECA575" w:rsidR="00785C25" w:rsidRPr="001E6E60" w:rsidRDefault="00785C25" w:rsidP="00785C25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Invited Book Chapters</w:t>
      </w:r>
    </w:p>
    <w:p w14:paraId="3DE332B9" w14:textId="77777777" w:rsidR="00785C25" w:rsidRPr="001E6E60" w:rsidRDefault="00785C25" w:rsidP="00785C25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219C736E" w14:textId="643E1CC9" w:rsidR="00785C25" w:rsidRPr="001E6E60" w:rsidRDefault="00785C25" w:rsidP="00785C25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2017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Paine, L.,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E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., &amp; Syahril, I. Globalization and teacher education. In D. Jean Clandinin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 &amp;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Jukka Husu (Eds.),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The SAGE handbook of teacher education research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(pp. 1133-1148)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Thousand Oaks, CA: Sage. </w:t>
      </w:r>
    </w:p>
    <w:p w14:paraId="3F99F91C" w14:textId="77777777" w:rsidR="00785C25" w:rsidRPr="001E6E60" w:rsidRDefault="00785C25" w:rsidP="00785C25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442F67AE" w14:textId="0F1F5203" w:rsidR="00785C25" w:rsidRPr="001E6E60" w:rsidRDefault="00785C25" w:rsidP="00785C25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lastRenderedPageBreak/>
        <w:t>2016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Paine, L., Blömeke S., &amp;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O.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Teachers and teaching in the context of globalization. In Gitomer, D. &amp; C. Bell (Eds.),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 The handbook of research on teaching,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(5th edition, pp. 717-786). Washington, DC: American Educational Research Association.</w:t>
      </w:r>
    </w:p>
    <w:p w14:paraId="46101A75" w14:textId="77777777" w:rsidR="00785C25" w:rsidRPr="001E6E60" w:rsidRDefault="00785C25" w:rsidP="005860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EB92C9" w14:textId="1F922E8A" w:rsidR="005860C0" w:rsidRPr="001E6E60" w:rsidRDefault="005860C0" w:rsidP="0058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Peer-Reviewed Book Chapters</w:t>
      </w:r>
    </w:p>
    <w:p w14:paraId="696B1CB5" w14:textId="77777777" w:rsidR="005860C0" w:rsidRPr="001E6E60" w:rsidRDefault="005860C0" w:rsidP="0058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0DDE17" w14:textId="3C5B565E" w:rsidR="00AD2F29" w:rsidRDefault="00EE62A4" w:rsidP="00AD2F2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2021</w:t>
      </w:r>
      <w:r w:rsidR="00AD2F29">
        <w:rPr>
          <w:rFonts w:ascii="Times New Roman" w:eastAsia="Times New Roman" w:hAnsi="Times New Roman" w:cs="Times New Roman"/>
          <w:sz w:val="24"/>
          <w:szCs w:val="24"/>
        </w:rPr>
        <w:tab/>
      </w:r>
      <w:r w:rsidR="00AD2F29" w:rsidRPr="00AD2F29">
        <w:rPr>
          <w:rFonts w:ascii="Times New Roman" w:eastAsia="Times New Roman" w:hAnsi="Times New Roman" w:cs="Times New Roman"/>
          <w:bCs/>
          <w:iCs/>
          <w:sz w:val="24"/>
          <w:szCs w:val="24"/>
        </w:rPr>
        <w:t>Chesser,</w:t>
      </w:r>
      <w:r w:rsidR="00AD2F2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S.,</w:t>
      </w:r>
      <w:r w:rsidR="00AD2F29" w:rsidRPr="00AD2F2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Durham</w:t>
      </w:r>
      <w:r w:rsidR="00AD2F29">
        <w:rPr>
          <w:rFonts w:ascii="Times New Roman" w:eastAsia="Times New Roman" w:hAnsi="Times New Roman" w:cs="Times New Roman"/>
          <w:bCs/>
          <w:iCs/>
          <w:sz w:val="24"/>
          <w:szCs w:val="24"/>
        </w:rPr>
        <w:t>, K.</w:t>
      </w:r>
      <w:r w:rsidR="001823EA">
        <w:rPr>
          <w:rFonts w:ascii="Times New Roman" w:eastAsia="Times New Roman" w:hAnsi="Times New Roman" w:cs="Times New Roman"/>
          <w:bCs/>
          <w:iCs/>
          <w:sz w:val="24"/>
          <w:szCs w:val="24"/>
        </w:rPr>
        <w:t>*</w:t>
      </w:r>
      <w:r w:rsidR="00AD2F29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 w:rsidR="00AD2F29" w:rsidRPr="00AD2F2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&amp; </w:t>
      </w:r>
      <w:r w:rsidR="00AD2F29" w:rsidRPr="00AD2F29">
        <w:rPr>
          <w:rFonts w:ascii="Times New Roman" w:eastAsia="Times New Roman" w:hAnsi="Times New Roman" w:cs="Times New Roman"/>
          <w:b/>
          <w:iCs/>
          <w:sz w:val="24"/>
          <w:szCs w:val="24"/>
        </w:rPr>
        <w:t>Aydarova, E.</w:t>
      </w:r>
      <w:r w:rsidR="00AD2F29" w:rsidRPr="00AD2F2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AD2F29" w:rsidRPr="00AD2F29">
        <w:rPr>
          <w:rFonts w:ascii="Times New Roman" w:eastAsia="Times New Roman" w:hAnsi="Times New Roman" w:cs="Times New Roman"/>
          <w:bCs/>
          <w:sz w:val="24"/>
          <w:szCs w:val="24"/>
        </w:rPr>
        <w:t xml:space="preserve">Using </w:t>
      </w:r>
      <w:r w:rsidR="00AD2F29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AD2F29" w:rsidRPr="00AD2F29">
        <w:rPr>
          <w:rFonts w:ascii="Times New Roman" w:eastAsia="Times New Roman" w:hAnsi="Times New Roman" w:cs="Times New Roman"/>
          <w:bCs/>
          <w:sz w:val="24"/>
          <w:szCs w:val="24"/>
        </w:rPr>
        <w:t xml:space="preserve">ction </w:t>
      </w:r>
      <w:r w:rsidR="00AD2F29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="00AD2F29" w:rsidRPr="00AD2F29">
        <w:rPr>
          <w:rFonts w:ascii="Times New Roman" w:eastAsia="Times New Roman" w:hAnsi="Times New Roman" w:cs="Times New Roman"/>
          <w:bCs/>
          <w:sz w:val="24"/>
          <w:szCs w:val="24"/>
        </w:rPr>
        <w:t xml:space="preserve">esearch to </w:t>
      </w:r>
      <w:r w:rsidR="00AD2F29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="00AD2F29" w:rsidRPr="00AD2F29">
        <w:rPr>
          <w:rFonts w:ascii="Times New Roman" w:eastAsia="Times New Roman" w:hAnsi="Times New Roman" w:cs="Times New Roman"/>
          <w:bCs/>
          <w:sz w:val="24"/>
          <w:szCs w:val="24"/>
        </w:rPr>
        <w:t xml:space="preserve">romote </w:t>
      </w:r>
      <w:r w:rsidR="00AD2F29"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r w:rsidR="00AD2F29" w:rsidRPr="00AD2F29">
        <w:rPr>
          <w:rFonts w:ascii="Times New Roman" w:eastAsia="Times New Roman" w:hAnsi="Times New Roman" w:cs="Times New Roman"/>
          <w:bCs/>
          <w:sz w:val="24"/>
          <w:szCs w:val="24"/>
        </w:rPr>
        <w:t xml:space="preserve">eaningful </w:t>
      </w:r>
      <w:r w:rsidR="00AD2F29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AD2F29" w:rsidRPr="00AD2F29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AD2F29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AD2F29" w:rsidRPr="00AD2F29">
        <w:rPr>
          <w:rFonts w:ascii="Times New Roman" w:eastAsia="Times New Roman" w:hAnsi="Times New Roman" w:cs="Times New Roman"/>
          <w:bCs/>
          <w:sz w:val="24"/>
          <w:szCs w:val="24"/>
        </w:rPr>
        <w:t>ervice-</w:t>
      </w:r>
      <w:r w:rsidR="00AD2F29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AD2F29" w:rsidRPr="00AD2F29">
        <w:rPr>
          <w:rFonts w:ascii="Times New Roman" w:eastAsia="Times New Roman" w:hAnsi="Times New Roman" w:cs="Times New Roman"/>
          <w:bCs/>
          <w:sz w:val="24"/>
          <w:szCs w:val="24"/>
        </w:rPr>
        <w:t xml:space="preserve">earning </w:t>
      </w:r>
      <w:r w:rsidR="00AD2F29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AD2F29" w:rsidRPr="00AD2F29">
        <w:rPr>
          <w:rFonts w:ascii="Times New Roman" w:eastAsia="Times New Roman" w:hAnsi="Times New Roman" w:cs="Times New Roman"/>
          <w:bCs/>
          <w:sz w:val="24"/>
          <w:szCs w:val="24"/>
        </w:rPr>
        <w:t xml:space="preserve">xperience for </w:t>
      </w:r>
      <w:r w:rsidR="00AD2F29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="00AD2F29" w:rsidRPr="00AD2F29">
        <w:rPr>
          <w:rFonts w:ascii="Times New Roman" w:eastAsia="Times New Roman" w:hAnsi="Times New Roman" w:cs="Times New Roman"/>
          <w:bCs/>
          <w:sz w:val="24"/>
          <w:szCs w:val="24"/>
        </w:rPr>
        <w:t xml:space="preserve">reservice </w:t>
      </w:r>
      <w:r w:rsidR="00AD2F29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="00AD2F29" w:rsidRPr="00AD2F29">
        <w:rPr>
          <w:rFonts w:ascii="Times New Roman" w:eastAsia="Times New Roman" w:hAnsi="Times New Roman" w:cs="Times New Roman"/>
          <w:bCs/>
          <w:sz w:val="24"/>
          <w:szCs w:val="24"/>
        </w:rPr>
        <w:t>eachers</w:t>
      </w:r>
      <w:r w:rsidR="00AD2F29">
        <w:rPr>
          <w:rFonts w:ascii="Times New Roman" w:eastAsia="Times New Roman" w:hAnsi="Times New Roman" w:cs="Times New Roman"/>
          <w:bCs/>
          <w:sz w:val="24"/>
          <w:szCs w:val="24"/>
        </w:rPr>
        <w:t xml:space="preserve">. In </w:t>
      </w:r>
      <w:r w:rsidR="00AD2F29" w:rsidRPr="00AD2F29">
        <w:rPr>
          <w:rFonts w:ascii="Times New Roman" w:eastAsia="Times New Roman" w:hAnsi="Times New Roman" w:cs="Times New Roman"/>
          <w:bCs/>
          <w:sz w:val="24"/>
          <w:szCs w:val="24"/>
        </w:rPr>
        <w:t xml:space="preserve">A. Slapac, P. Balcerzak, </w:t>
      </w:r>
      <w:r w:rsidR="009D44AB">
        <w:rPr>
          <w:rFonts w:ascii="Times New Roman" w:eastAsia="Times New Roman" w:hAnsi="Times New Roman" w:cs="Times New Roman"/>
          <w:bCs/>
          <w:sz w:val="24"/>
          <w:szCs w:val="24"/>
        </w:rPr>
        <w:t xml:space="preserve">&amp; </w:t>
      </w:r>
      <w:r w:rsidR="00AD2F29" w:rsidRPr="00AD2F29">
        <w:rPr>
          <w:rFonts w:ascii="Times New Roman" w:eastAsia="Times New Roman" w:hAnsi="Times New Roman" w:cs="Times New Roman"/>
          <w:bCs/>
          <w:sz w:val="24"/>
          <w:szCs w:val="24"/>
        </w:rPr>
        <w:t>K. O’Brien</w:t>
      </w:r>
      <w:r w:rsidR="00AD2F29">
        <w:rPr>
          <w:rFonts w:ascii="Times New Roman" w:eastAsia="Times New Roman" w:hAnsi="Times New Roman" w:cs="Times New Roman"/>
          <w:bCs/>
          <w:sz w:val="24"/>
          <w:szCs w:val="24"/>
        </w:rPr>
        <w:t xml:space="preserve"> (Eds.), </w:t>
      </w:r>
      <w:r w:rsidR="00AD2F29" w:rsidRPr="00AD2F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Action research and the global empowerment of educators and student learning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(pp. 49-67)</w:t>
      </w:r>
      <w:r w:rsidR="00AD2F29" w:rsidRPr="00AD2F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</w:t>
      </w:r>
      <w:r w:rsidR="00AD2F29">
        <w:rPr>
          <w:rFonts w:ascii="Times New Roman" w:eastAsia="Times New Roman" w:hAnsi="Times New Roman" w:cs="Times New Roman"/>
          <w:bCs/>
          <w:sz w:val="24"/>
          <w:szCs w:val="24"/>
        </w:rPr>
        <w:t xml:space="preserve"> IGI Global.</w:t>
      </w:r>
    </w:p>
    <w:p w14:paraId="04B0DA51" w14:textId="77777777" w:rsidR="00AD2F29" w:rsidRDefault="00AD2F29" w:rsidP="005860C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4D3936FA" w14:textId="170DBA4D" w:rsidR="005860C0" w:rsidRPr="001E6E60" w:rsidRDefault="001C03D5" w:rsidP="005860C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 w:rsidR="005860C0"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Flipping the paradigm: Studying up and research for social justice. In K. Strunk and L. Locke (Eds.), </w:t>
      </w:r>
      <w:r w:rsidR="006343E2">
        <w:rPr>
          <w:rFonts w:ascii="Times New Roman" w:eastAsia="Times New Roman" w:hAnsi="Times New Roman" w:cs="Times New Roman"/>
          <w:i/>
          <w:iCs/>
          <w:sz w:val="24"/>
          <w:szCs w:val="24"/>
        </w:rPr>
        <w:t>Research methods for social justice and equity in e</w:t>
      </w:r>
      <w:r w:rsidR="005860C0" w:rsidRPr="001E6E60">
        <w:rPr>
          <w:rFonts w:ascii="Times New Roman" w:eastAsia="Times New Roman" w:hAnsi="Times New Roman" w:cs="Times New Roman"/>
          <w:i/>
          <w:iCs/>
          <w:sz w:val="24"/>
          <w:szCs w:val="24"/>
        </w:rPr>
        <w:t>ducation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(pp. 33-43)</w:t>
      </w:r>
      <w:r w:rsidR="005860C0" w:rsidRPr="001E6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="005860C0" w:rsidRPr="001E6E60">
        <w:rPr>
          <w:rFonts w:ascii="Times New Roman" w:eastAsia="Times New Roman" w:hAnsi="Times New Roman" w:cs="Times New Roman"/>
          <w:iCs/>
          <w:sz w:val="24"/>
          <w:szCs w:val="24"/>
        </w:rPr>
        <w:t xml:space="preserve">Cham: Palgrave. </w:t>
      </w:r>
    </w:p>
    <w:p w14:paraId="26FEEBE4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1CAC3FDB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2017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Millei, Z., Piattoeva, N., Silova, I., &amp;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E.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Hair bows and uniforms: Entangled politics in children’s everyday lives. In Silova, I., Piattoeva, N., and Millei, Z. (Eds.),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Childhood and schooling in (post)socialist societies: Memories of everyday life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(pp. 145-162)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Cham: Palgrave.</w:t>
      </w:r>
    </w:p>
    <w:p w14:paraId="14DC0505" w14:textId="77777777" w:rsidR="005860C0" w:rsidRPr="001E6E60" w:rsidRDefault="005860C0" w:rsidP="005860C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57B95812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2017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Pedagogical peep show: The challenges of ethnographic fieldwork in a post-socialist context. In Silova, I., Sobe, N., Kovalchuk, S., &amp; Korzh, A., (Eds.),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Reimagining utopias: Theory and method for educational research in post-socialist contexts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(pp. 65-84)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Rotterdam: Sense Publishers.</w:t>
      </w:r>
    </w:p>
    <w:p w14:paraId="75F20729" w14:textId="77777777" w:rsidR="00684F69" w:rsidRDefault="00684F69" w:rsidP="005860C0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C1EBED" w14:textId="2D323373" w:rsidR="009D44AB" w:rsidRDefault="009D44AB" w:rsidP="005860C0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Peer-reviewed Technical Reports</w:t>
      </w:r>
    </w:p>
    <w:p w14:paraId="79EC8B14" w14:textId="02A08956" w:rsidR="009D44AB" w:rsidRDefault="009D44AB" w:rsidP="005860C0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0D1B2E" w14:textId="6554A726" w:rsidR="009D44AB" w:rsidRPr="009D44AB" w:rsidRDefault="009D44AB" w:rsidP="009D44AB">
      <w:pPr>
        <w:spacing w:line="240" w:lineRule="auto"/>
        <w:ind w:left="1440" w:hanging="14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D44AB">
        <w:rPr>
          <w:rFonts w:ascii="Times New Roman" w:eastAsia="Times New Roman" w:hAnsi="Times New Roman" w:cs="Times New Roman"/>
          <w:bCs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D44A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NEPC Review:</w:t>
      </w:r>
      <w:r w:rsidRPr="009D44AB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9D44A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Harnessing Micro-Credentials for Teacher Growth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Boulder, CO:</w:t>
      </w:r>
      <w:r w:rsidRPr="009D44AB">
        <w:rPr>
          <w:rFonts w:ascii="Times New Roman" w:eastAsia="Times New Roman" w:hAnsi="Times New Roman" w:cs="Times New Roman"/>
          <w:bCs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ational </w:t>
      </w:r>
      <w:r w:rsidRPr="009D44AB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ducation </w:t>
      </w:r>
      <w:r w:rsidRPr="009D44AB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olicy </w:t>
      </w:r>
      <w:r w:rsidRPr="009D44AB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enter. </w:t>
      </w:r>
      <w:r w:rsidRPr="009D44AB">
        <w:rPr>
          <w:rFonts w:ascii="Times New Roman" w:eastAsia="Times New Roman" w:hAnsi="Times New Roman" w:cs="Times New Roman"/>
          <w:bCs/>
          <w:sz w:val="24"/>
          <w:szCs w:val="24"/>
        </w:rPr>
        <w:t>https://nepc.colorado.edu/thinktank/microcredentials</w:t>
      </w:r>
    </w:p>
    <w:p w14:paraId="4848F7C7" w14:textId="77777777" w:rsidR="009D44AB" w:rsidRDefault="009D44AB" w:rsidP="005860C0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D03636" w14:textId="3C84A8B5" w:rsidR="005860C0" w:rsidRPr="001E6E60" w:rsidRDefault="005860C0" w:rsidP="005860C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Book Reviews</w:t>
      </w:r>
    </w:p>
    <w:p w14:paraId="2FBCABA1" w14:textId="77777777" w:rsidR="005860C0" w:rsidRPr="001E6E60" w:rsidRDefault="005860C0" w:rsidP="005860C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74111C8C" w14:textId="1911C409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2017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Review of “For White folks who teach in the hood … and the rest of y’all too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Education Review // Reseñas Educativas, 24. </w:t>
      </w:r>
      <w:r w:rsidR="007201B2">
        <w:rPr>
          <w:rFonts w:ascii="Times New Roman" w:eastAsia="Times New Roman" w:hAnsi="Times New Roman" w:cs="Times New Roman"/>
          <w:iCs/>
          <w:sz w:val="24"/>
          <w:szCs w:val="24"/>
        </w:rPr>
        <w:t>https://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doi</w:t>
      </w:r>
      <w:r w:rsidR="007201B2">
        <w:rPr>
          <w:rFonts w:ascii="Times New Roman" w:eastAsia="Times New Roman" w:hAnsi="Times New Roman" w:cs="Times New Roman"/>
          <w:sz w:val="24"/>
          <w:szCs w:val="24"/>
        </w:rPr>
        <w:t>.org/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10.14507/er.v24.2123</w:t>
      </w:r>
    </w:p>
    <w:p w14:paraId="4F8117A0" w14:textId="77777777" w:rsidR="005860C0" w:rsidRPr="001E6E60" w:rsidRDefault="005860C0" w:rsidP="0058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743D34" w14:textId="77777777" w:rsidR="005860C0" w:rsidRPr="001E6E60" w:rsidRDefault="005860C0" w:rsidP="0058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Conference Proceedings</w:t>
      </w:r>
    </w:p>
    <w:p w14:paraId="545CB2D4" w14:textId="77777777" w:rsidR="005860C0" w:rsidRPr="001E6E60" w:rsidRDefault="005860C0" w:rsidP="0058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455F0A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2010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Explorations in language learning beliefs.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English in learning: Learning in English: TESOL Arabia 2009 conference proceedings.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Dubai: TESOL Arabia Publications.</w:t>
      </w:r>
    </w:p>
    <w:p w14:paraId="175BA4F4" w14:textId="77777777" w:rsidR="005860C0" w:rsidRPr="001E6E60" w:rsidRDefault="005860C0" w:rsidP="0058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3E7303" w14:textId="77777777" w:rsidR="00FE3E34" w:rsidRDefault="00FE3E34" w:rsidP="005860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500F2A" w14:textId="77777777" w:rsidR="000B2BB7" w:rsidRDefault="000B2BB7" w:rsidP="005860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D3DF76" w14:textId="3CCE4594" w:rsidR="005860C0" w:rsidRPr="001E6E60" w:rsidRDefault="005860C0" w:rsidP="0058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Special Issue Editor</w:t>
      </w:r>
    </w:p>
    <w:p w14:paraId="283092E7" w14:textId="77777777" w:rsidR="005860C0" w:rsidRPr="001E6E60" w:rsidRDefault="005860C0" w:rsidP="0058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806402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  <w:t>Aydarova, E.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&amp; Berliner, D. Navigating the contested terrain of teacher education policy and practice. Special issue of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Education Policy Analysis Archives,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Parts 1 and 2. </w:t>
      </w:r>
    </w:p>
    <w:p w14:paraId="5A89947D" w14:textId="77777777" w:rsidR="005860C0" w:rsidRPr="001E6E60" w:rsidRDefault="005860C0" w:rsidP="005860C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6B127199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2016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Silova, I.,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E.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Millei, Z., &amp; Piattoeva, N. Memories of (post)socialist childhoods and schooling. Special issue of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European Education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9CF3E4" w14:textId="77777777" w:rsidR="005860C0" w:rsidRPr="001E6E60" w:rsidRDefault="005860C0" w:rsidP="005860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454EAA" w14:textId="6022C80E" w:rsidR="005860C0" w:rsidRPr="001E6E60" w:rsidRDefault="00BD793D" w:rsidP="0058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Public Scholarship</w:t>
      </w:r>
    </w:p>
    <w:p w14:paraId="02E7ABA0" w14:textId="77777777" w:rsidR="005860C0" w:rsidRPr="001E6E60" w:rsidRDefault="005860C0" w:rsidP="0058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27220F" w14:textId="736A3A37" w:rsidR="00B60FB9" w:rsidRPr="00B60FB9" w:rsidRDefault="00B60FB9" w:rsidP="005860C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forthcoming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60FB9">
        <w:rPr>
          <w:rFonts w:ascii="Times New Roman" w:eastAsia="Times New Roman" w:hAnsi="Times New Roman" w:cs="Times New Roman"/>
          <w:sz w:val="24"/>
          <w:szCs w:val="24"/>
        </w:rPr>
        <w:t xml:space="preserve">Educational reforms as political theater. </w:t>
      </w:r>
      <w:r w:rsidRPr="00B60FB9">
        <w:rPr>
          <w:rFonts w:ascii="Times New Roman" w:eastAsia="Times New Roman" w:hAnsi="Times New Roman" w:cs="Times New Roman"/>
          <w:i/>
          <w:iCs/>
          <w:sz w:val="24"/>
          <w:szCs w:val="24"/>
        </w:rPr>
        <w:t>Anthropology News.</w:t>
      </w:r>
    </w:p>
    <w:p w14:paraId="2C29DD14" w14:textId="77777777" w:rsidR="00B60FB9" w:rsidRDefault="00B60FB9" w:rsidP="005860C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5B60346F" w14:textId="025258EB" w:rsidR="00BD793D" w:rsidRDefault="00BD793D" w:rsidP="005860C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162EC">
        <w:rPr>
          <w:rFonts w:ascii="Times New Roman" w:eastAsia="Times New Roman" w:hAnsi="Times New Roman" w:cs="Times New Roman"/>
          <w:sz w:val="24"/>
          <w:szCs w:val="24"/>
        </w:rPr>
        <w:t>Education reform as theater: Russia “modernizes” teacher e</w:t>
      </w:r>
      <w:r w:rsidR="00B162EC" w:rsidRPr="00B162EC">
        <w:rPr>
          <w:rFonts w:ascii="Times New Roman" w:eastAsia="Times New Roman" w:hAnsi="Times New Roman" w:cs="Times New Roman"/>
          <w:sz w:val="24"/>
          <w:szCs w:val="24"/>
        </w:rPr>
        <w:t>ducation</w:t>
      </w:r>
      <w:r w:rsidR="00B162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162EC" w:rsidRPr="00B162EC">
        <w:rPr>
          <w:rFonts w:ascii="Times New Roman" w:eastAsia="Times New Roman" w:hAnsi="Times New Roman" w:cs="Times New Roman"/>
          <w:i/>
          <w:sz w:val="24"/>
          <w:szCs w:val="24"/>
        </w:rPr>
        <w:t>Teacher Solidarity.</w:t>
      </w:r>
      <w:r w:rsidR="00B162EC">
        <w:rPr>
          <w:rFonts w:ascii="Times New Roman" w:eastAsia="Times New Roman" w:hAnsi="Times New Roman" w:cs="Times New Roman"/>
          <w:sz w:val="24"/>
          <w:szCs w:val="24"/>
        </w:rPr>
        <w:t xml:space="preserve"> Available from </w:t>
      </w:r>
      <w:hyperlink r:id="rId10" w:history="1">
        <w:r w:rsidR="00B162EC" w:rsidRPr="00B162E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https://teachersolidarity.com/blog/education-reform-as-theater-russia-modernizes-teacher-education</w:t>
        </w:r>
      </w:hyperlink>
    </w:p>
    <w:p w14:paraId="13CDFA75" w14:textId="77777777" w:rsidR="00BD793D" w:rsidRDefault="00BD793D" w:rsidP="005860C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0CAFC0C4" w14:textId="49F9EB8A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O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., Boveda, M., Caldas, B., Hayes, N., &amp; Warner, C. The teacher education thought collective: Confronting myths at AERA.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AERA Division K Summer Newsletter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D82D60D" w14:textId="77777777" w:rsidR="005860C0" w:rsidRPr="001E6E60" w:rsidRDefault="005860C0" w:rsidP="005860C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2F5AA00F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2011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Words unspoken, themes untouched.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CIES Perspectives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155. Comparative and International Education Society Publications.</w:t>
      </w:r>
    </w:p>
    <w:p w14:paraId="42BB26DB" w14:textId="77777777" w:rsidR="005860C0" w:rsidRPr="001E6E60" w:rsidRDefault="005860C0" w:rsidP="005860C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20CE7D5F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2011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Re-conceptualizing the microteaching simulation from a sociocultural perspective.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Teacher Education Interest Section Newsletter,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25 (1)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TESOL International.</w:t>
      </w:r>
    </w:p>
    <w:p w14:paraId="2CAC68E0" w14:textId="0D408334" w:rsidR="005860C0" w:rsidRDefault="005860C0" w:rsidP="005860C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53BF4B21" w14:textId="77777777" w:rsidR="007C467A" w:rsidRPr="00352D9A" w:rsidRDefault="007C467A" w:rsidP="007C467A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352D9A">
        <w:rPr>
          <w:rFonts w:ascii="Times New Roman" w:eastAsia="Times New Roman" w:hAnsi="Times New Roman" w:cs="Times New Roman"/>
          <w:sz w:val="24"/>
          <w:szCs w:val="24"/>
        </w:rPr>
        <w:t>2010</w:t>
      </w:r>
      <w:r w:rsidRPr="0035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352D9A">
        <w:rPr>
          <w:rFonts w:ascii="Times New Roman" w:eastAsia="Times New Roman" w:hAnsi="Times New Roman" w:cs="Times New Roman"/>
          <w:b/>
          <w:sz w:val="24"/>
          <w:szCs w:val="24"/>
        </w:rPr>
        <w:t>Aydarova, O.</w:t>
      </w:r>
      <w:r w:rsidRPr="00352D9A">
        <w:rPr>
          <w:rFonts w:ascii="Times New Roman" w:eastAsia="Times New Roman" w:hAnsi="Times New Roman" w:cs="Times New Roman"/>
          <w:sz w:val="24"/>
          <w:szCs w:val="24"/>
        </w:rPr>
        <w:t xml:space="preserve"> &amp; McLaren, P. CamTESOL 2010 Report. </w:t>
      </w:r>
      <w:r w:rsidRPr="00352D9A">
        <w:rPr>
          <w:rFonts w:ascii="Times New Roman" w:eastAsia="Times New Roman" w:hAnsi="Times New Roman" w:cs="Times New Roman"/>
          <w:i/>
          <w:sz w:val="24"/>
          <w:szCs w:val="24"/>
        </w:rPr>
        <w:t>Perspectives, 18</w:t>
      </w:r>
      <w:r w:rsidRPr="00352D9A">
        <w:rPr>
          <w:rFonts w:ascii="Times New Roman" w:eastAsia="Times New Roman" w:hAnsi="Times New Roman" w:cs="Times New Roman"/>
          <w:sz w:val="24"/>
          <w:szCs w:val="24"/>
        </w:rPr>
        <w:t xml:space="preserve"> (2). Dubai: TESOL Arabia Publications.</w:t>
      </w:r>
    </w:p>
    <w:p w14:paraId="4D9FF889" w14:textId="77777777" w:rsidR="00930E1D" w:rsidRDefault="00930E1D" w:rsidP="00BA28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102AA1" w14:textId="1B740992" w:rsidR="00BA28E3" w:rsidRPr="001E6E60" w:rsidRDefault="00BA28E3" w:rsidP="00BA2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AWARDS</w:t>
      </w:r>
    </w:p>
    <w:p w14:paraId="26401DC2" w14:textId="77777777" w:rsidR="00BA28E3" w:rsidRPr="001E6E60" w:rsidRDefault="00BA28E3" w:rsidP="00BA28E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1CEE7D2E" w14:textId="103FC8C0" w:rsidR="007970A1" w:rsidRDefault="007970A1" w:rsidP="00BA28E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Council on Anthropology and Education, Doug Foley Early Career Award, honorable mention </w:t>
      </w:r>
    </w:p>
    <w:p w14:paraId="67371581" w14:textId="77777777" w:rsidR="007970A1" w:rsidRDefault="007970A1" w:rsidP="00BA28E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04C268F5" w14:textId="28692EBF" w:rsidR="00BA28E3" w:rsidRPr="001E6E60" w:rsidRDefault="00BA28E3" w:rsidP="00BA28E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University Award for Inclusive Excellence and Diversity for Outstanding Interdisciplinary Collaboration awarded to the members 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Critical Studies Working Group, Auburn University</w:t>
      </w:r>
    </w:p>
    <w:p w14:paraId="31412B70" w14:textId="77777777" w:rsidR="00BA28E3" w:rsidRPr="001E6E60" w:rsidRDefault="00BA28E3" w:rsidP="00BA28E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2C2C3683" w14:textId="77777777" w:rsidR="00BA28E3" w:rsidRPr="001E6E60" w:rsidRDefault="00BA28E3" w:rsidP="00BA28E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Outstanding Dissertation Award, Division K, American Education Research Association </w:t>
      </w:r>
    </w:p>
    <w:p w14:paraId="37341CBA" w14:textId="77777777" w:rsidR="00BA28E3" w:rsidRPr="001E6E60" w:rsidRDefault="00BA28E3" w:rsidP="00BA28E3">
      <w:pPr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</w:p>
    <w:p w14:paraId="653EDCF1" w14:textId="62D47CAD" w:rsidR="00BA28E3" w:rsidRPr="001E6E60" w:rsidRDefault="00BA28E3" w:rsidP="00BA28E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Council o</w:t>
      </w:r>
      <w:r w:rsidR="007970A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Anthropology and Education, Frederick Erickson Outstanding Dissertation Award, Finalist, Council of Anthropology and Education  </w:t>
      </w:r>
    </w:p>
    <w:p w14:paraId="37AEED6E" w14:textId="77777777" w:rsidR="00BA28E3" w:rsidRPr="001E6E60" w:rsidRDefault="00BA28E3" w:rsidP="00BA28E3">
      <w:pPr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</w:p>
    <w:p w14:paraId="0BE930B1" w14:textId="77777777" w:rsidR="00553EC4" w:rsidRPr="001E6E60" w:rsidRDefault="00553EC4" w:rsidP="00553EC4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New Scholars Committee Travel Merit Award, Comparative and International Education Society </w:t>
      </w:r>
    </w:p>
    <w:p w14:paraId="7AFE5FAE" w14:textId="77777777" w:rsidR="00553EC4" w:rsidRDefault="00553EC4" w:rsidP="00BA28E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4CD773AB" w14:textId="7C5C4635" w:rsidR="00BA28E3" w:rsidRPr="001E6E60" w:rsidRDefault="00BA28E3" w:rsidP="00BA28E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CIES Eurasia Special Interest Group, Best Graduate Student Paper Award, Comparative and International Education Society </w:t>
      </w:r>
    </w:p>
    <w:p w14:paraId="007D57BE" w14:textId="77777777" w:rsidR="00BA28E3" w:rsidRPr="001E6E60" w:rsidRDefault="00BA28E3" w:rsidP="00BA28E3">
      <w:pPr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</w:p>
    <w:p w14:paraId="639BC7B9" w14:textId="77777777" w:rsidR="00BA28E3" w:rsidRPr="001E6E60" w:rsidRDefault="00BA28E3" w:rsidP="00BA28E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2010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International Participation Award, TESOL International </w:t>
      </w:r>
    </w:p>
    <w:p w14:paraId="7EF60B06" w14:textId="77777777" w:rsidR="007C467A" w:rsidRPr="001E6E60" w:rsidRDefault="007C467A" w:rsidP="005860C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3D9BD100" w14:textId="77777777" w:rsidR="00553EC4" w:rsidRDefault="00553EC4" w:rsidP="005045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FAF4DD" w14:textId="4EE4E115" w:rsidR="004F3C54" w:rsidRDefault="004F3C54" w:rsidP="005045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GRANTS</w:t>
      </w:r>
    </w:p>
    <w:p w14:paraId="496845A6" w14:textId="77777777" w:rsidR="004F3C54" w:rsidRDefault="004F3C54" w:rsidP="005045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85EB94" w14:textId="0BCB6AF4" w:rsidR="00AC5AF9" w:rsidRPr="00110E57" w:rsidRDefault="00AC5AF9" w:rsidP="00AC5AF9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2020-2021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E23FED">
        <w:rPr>
          <w:rFonts w:ascii="Times New Roman" w:hAnsi="Times New Roman" w:cs="Times New Roman"/>
          <w:bCs/>
          <w:sz w:val="24"/>
          <w:szCs w:val="24"/>
        </w:rPr>
        <w:t xml:space="preserve">Principal Investigator: </w:t>
      </w:r>
      <w:r w:rsidR="00E23FED" w:rsidRPr="00E23FED">
        <w:rPr>
          <w:rFonts w:ascii="Times New Roman" w:hAnsi="Times New Roman" w:cs="Times New Roman"/>
          <w:bCs/>
          <w:i/>
          <w:sz w:val="24"/>
          <w:szCs w:val="24"/>
        </w:rPr>
        <w:t xml:space="preserve">Quo </w:t>
      </w:r>
      <w:r w:rsidR="004F1DD7">
        <w:rPr>
          <w:rFonts w:ascii="Times New Roman" w:hAnsi="Times New Roman" w:cs="Times New Roman"/>
          <w:bCs/>
          <w:i/>
          <w:sz w:val="24"/>
          <w:szCs w:val="24"/>
        </w:rPr>
        <w:t>v</w:t>
      </w:r>
      <w:r w:rsidR="00E23FED" w:rsidRPr="00E23FED">
        <w:rPr>
          <w:rFonts w:ascii="Times New Roman" w:hAnsi="Times New Roman" w:cs="Times New Roman"/>
          <w:bCs/>
          <w:i/>
          <w:sz w:val="24"/>
          <w:szCs w:val="24"/>
        </w:rPr>
        <w:t xml:space="preserve">adis?: New </w:t>
      </w:r>
      <w:r w:rsidR="004F1DD7">
        <w:rPr>
          <w:rFonts w:ascii="Times New Roman" w:hAnsi="Times New Roman" w:cs="Times New Roman"/>
          <w:bCs/>
          <w:i/>
          <w:sz w:val="24"/>
          <w:szCs w:val="24"/>
        </w:rPr>
        <w:t>a</w:t>
      </w:r>
      <w:r w:rsidR="00E23FED" w:rsidRPr="00E23FED">
        <w:rPr>
          <w:rFonts w:ascii="Times New Roman" w:hAnsi="Times New Roman" w:cs="Times New Roman"/>
          <w:bCs/>
          <w:i/>
          <w:sz w:val="24"/>
          <w:szCs w:val="24"/>
        </w:rPr>
        <w:t xml:space="preserve">ccountability </w:t>
      </w:r>
      <w:r w:rsidR="004F1DD7">
        <w:rPr>
          <w:rFonts w:ascii="Times New Roman" w:hAnsi="Times New Roman" w:cs="Times New Roman"/>
          <w:bCs/>
          <w:i/>
          <w:sz w:val="24"/>
          <w:szCs w:val="24"/>
        </w:rPr>
        <w:t>s</w:t>
      </w:r>
      <w:r w:rsidR="00E23FED" w:rsidRPr="00E23FED">
        <w:rPr>
          <w:rFonts w:ascii="Times New Roman" w:hAnsi="Times New Roman" w:cs="Times New Roman"/>
          <w:bCs/>
          <w:i/>
          <w:sz w:val="24"/>
          <w:szCs w:val="24"/>
        </w:rPr>
        <w:t xml:space="preserve">ystems and </w:t>
      </w:r>
      <w:r w:rsidR="004F1DD7">
        <w:rPr>
          <w:rFonts w:ascii="Times New Roman" w:hAnsi="Times New Roman" w:cs="Times New Roman"/>
          <w:bCs/>
          <w:i/>
          <w:sz w:val="24"/>
          <w:szCs w:val="24"/>
        </w:rPr>
        <w:t>c</w:t>
      </w:r>
      <w:r w:rsidR="00E23FED" w:rsidRPr="00E23FED">
        <w:rPr>
          <w:rFonts w:ascii="Times New Roman" w:hAnsi="Times New Roman" w:cs="Times New Roman"/>
          <w:bCs/>
          <w:i/>
          <w:sz w:val="24"/>
          <w:szCs w:val="24"/>
        </w:rPr>
        <w:t xml:space="preserve">ultural </w:t>
      </w:r>
      <w:r w:rsidR="004F1DD7">
        <w:rPr>
          <w:rFonts w:ascii="Times New Roman" w:hAnsi="Times New Roman" w:cs="Times New Roman"/>
          <w:bCs/>
          <w:i/>
          <w:sz w:val="24"/>
          <w:szCs w:val="24"/>
        </w:rPr>
        <w:t>c</w:t>
      </w:r>
      <w:r w:rsidR="00E23FED" w:rsidRPr="00E23FED">
        <w:rPr>
          <w:rFonts w:ascii="Times New Roman" w:hAnsi="Times New Roman" w:cs="Times New Roman"/>
          <w:bCs/>
          <w:i/>
          <w:sz w:val="24"/>
          <w:szCs w:val="24"/>
        </w:rPr>
        <w:t xml:space="preserve">hange in </w:t>
      </w:r>
      <w:r w:rsidR="004F1DD7">
        <w:rPr>
          <w:rFonts w:ascii="Times New Roman" w:hAnsi="Times New Roman" w:cs="Times New Roman"/>
          <w:bCs/>
          <w:i/>
          <w:sz w:val="24"/>
          <w:szCs w:val="24"/>
        </w:rPr>
        <w:t>t</w:t>
      </w:r>
      <w:r w:rsidR="00E23FED" w:rsidRPr="00E23FED">
        <w:rPr>
          <w:rFonts w:ascii="Times New Roman" w:hAnsi="Times New Roman" w:cs="Times New Roman"/>
          <w:bCs/>
          <w:i/>
          <w:sz w:val="24"/>
          <w:szCs w:val="24"/>
        </w:rPr>
        <w:t xml:space="preserve">eacher </w:t>
      </w:r>
      <w:r w:rsidR="004F1DD7">
        <w:rPr>
          <w:rFonts w:ascii="Times New Roman" w:hAnsi="Times New Roman" w:cs="Times New Roman"/>
          <w:bCs/>
          <w:i/>
          <w:sz w:val="24"/>
          <w:szCs w:val="24"/>
        </w:rPr>
        <w:t>e</w:t>
      </w:r>
      <w:r w:rsidR="00E23FED" w:rsidRPr="00E23FED">
        <w:rPr>
          <w:rFonts w:ascii="Times New Roman" w:hAnsi="Times New Roman" w:cs="Times New Roman"/>
          <w:bCs/>
          <w:i/>
          <w:sz w:val="24"/>
          <w:szCs w:val="24"/>
        </w:rPr>
        <w:t>ducation</w:t>
      </w:r>
      <w:r w:rsidR="00E23FE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10E57">
        <w:rPr>
          <w:rFonts w:ascii="Times New Roman" w:hAnsi="Times New Roman" w:cs="Times New Roman"/>
          <w:bCs/>
          <w:sz w:val="24"/>
          <w:szCs w:val="24"/>
        </w:rPr>
        <w:t>Small Research Grant</w:t>
      </w:r>
      <w:r>
        <w:rPr>
          <w:rFonts w:ascii="Times New Roman" w:hAnsi="Times New Roman" w:cs="Times New Roman"/>
          <w:bCs/>
          <w:sz w:val="24"/>
          <w:szCs w:val="24"/>
        </w:rPr>
        <w:t xml:space="preserve"> ($50,000)</w:t>
      </w:r>
      <w:r w:rsidRPr="00110E57">
        <w:rPr>
          <w:rFonts w:ascii="Times New Roman" w:hAnsi="Times New Roman" w:cs="Times New Roman"/>
          <w:bCs/>
          <w:sz w:val="24"/>
          <w:szCs w:val="24"/>
        </w:rPr>
        <w:t>, Spencer Foundation</w:t>
      </w:r>
    </w:p>
    <w:p w14:paraId="42B6B12E" w14:textId="77777777" w:rsidR="004F3C54" w:rsidRDefault="004F3C54" w:rsidP="005045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85E49E" w14:textId="20C079D1" w:rsidR="00AC5AF9" w:rsidRPr="001E6E60" w:rsidRDefault="00AC5AF9" w:rsidP="004F1DD7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2019-202</w:t>
      </w:r>
      <w:r w:rsidR="002B10F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="004F1DD7">
        <w:rPr>
          <w:rFonts w:ascii="Times New Roman" w:hAnsi="Times New Roman" w:cs="Times New Roman"/>
          <w:sz w:val="24"/>
          <w:szCs w:val="24"/>
        </w:rPr>
        <w:t xml:space="preserve">Principal Investigator: </w:t>
      </w:r>
      <w:r w:rsidR="004F1DD7" w:rsidRPr="004F1DD7">
        <w:rPr>
          <w:rFonts w:ascii="Times New Roman" w:hAnsi="Times New Roman" w:cs="Times New Roman"/>
          <w:i/>
          <w:sz w:val="24"/>
          <w:szCs w:val="24"/>
        </w:rPr>
        <w:t>Winning the “war of ideas”: The rise of technocracy in teacher education policies</w:t>
      </w:r>
      <w:r w:rsidR="004F1DD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Faculty Research Initiation Grant ($20,000), Intramural Grants Program, Auburn University </w:t>
      </w:r>
    </w:p>
    <w:p w14:paraId="4AB2A8A1" w14:textId="77777777" w:rsidR="00AC5AF9" w:rsidRDefault="00AC5AF9" w:rsidP="005045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E98113" w14:textId="19E7C6C2" w:rsidR="00AC5AF9" w:rsidRDefault="00AC5AF9" w:rsidP="00AC5AF9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2019-2020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E612F1">
        <w:rPr>
          <w:rFonts w:ascii="Times New Roman" w:hAnsi="Times New Roman" w:cs="Times New Roman"/>
          <w:bCs/>
          <w:sz w:val="24"/>
          <w:szCs w:val="24"/>
        </w:rPr>
        <w:t>P</w:t>
      </w:r>
      <w:r w:rsidR="008500AA">
        <w:rPr>
          <w:rFonts w:ascii="Times New Roman" w:hAnsi="Times New Roman" w:cs="Times New Roman"/>
          <w:bCs/>
          <w:sz w:val="24"/>
          <w:szCs w:val="24"/>
        </w:rPr>
        <w:t>rincipal Investigator</w:t>
      </w:r>
      <w:r w:rsidR="00E612F1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E612F1" w:rsidRPr="00E612F1">
        <w:rPr>
          <w:rFonts w:ascii="Times New Roman" w:hAnsi="Times New Roman" w:cs="Times New Roman"/>
          <w:bCs/>
          <w:i/>
          <w:sz w:val="24"/>
          <w:szCs w:val="24"/>
        </w:rPr>
        <w:t>Teacher educators as policy actors</w:t>
      </w:r>
      <w:r w:rsidR="00E612F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753A1">
        <w:rPr>
          <w:rFonts w:ascii="Times New Roman" w:hAnsi="Times New Roman" w:cs="Times New Roman"/>
          <w:bCs/>
          <w:sz w:val="24"/>
          <w:szCs w:val="24"/>
        </w:rPr>
        <w:t xml:space="preserve">Southeastern Conference </w:t>
      </w:r>
      <w:r>
        <w:rPr>
          <w:rFonts w:ascii="Times New Roman" w:hAnsi="Times New Roman" w:cs="Times New Roman"/>
          <w:bCs/>
          <w:sz w:val="24"/>
          <w:szCs w:val="24"/>
        </w:rPr>
        <w:t xml:space="preserve">Faculty </w:t>
      </w:r>
      <w:r w:rsidRPr="00F753A1">
        <w:rPr>
          <w:rFonts w:ascii="Times New Roman" w:hAnsi="Times New Roman" w:cs="Times New Roman"/>
          <w:bCs/>
          <w:sz w:val="24"/>
          <w:szCs w:val="24"/>
        </w:rPr>
        <w:t>Travel Grant</w:t>
      </w:r>
      <w:r>
        <w:rPr>
          <w:rFonts w:ascii="Times New Roman" w:hAnsi="Times New Roman" w:cs="Times New Roman"/>
          <w:bCs/>
          <w:sz w:val="24"/>
          <w:szCs w:val="24"/>
        </w:rPr>
        <w:t xml:space="preserve"> ($1,800)</w:t>
      </w:r>
      <w:r w:rsidRPr="00F753A1">
        <w:rPr>
          <w:rFonts w:ascii="Times New Roman" w:hAnsi="Times New Roman" w:cs="Times New Roman"/>
          <w:bCs/>
          <w:sz w:val="24"/>
          <w:szCs w:val="24"/>
        </w:rPr>
        <w:t>, Auburn University</w:t>
      </w:r>
    </w:p>
    <w:p w14:paraId="51234FA6" w14:textId="77777777" w:rsidR="00AC5AF9" w:rsidRDefault="00AC5AF9" w:rsidP="005045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6C0BC0" w14:textId="76FA8082" w:rsidR="00AC5AF9" w:rsidRDefault="00AC5AF9" w:rsidP="00AC5AF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="009B518C">
        <w:rPr>
          <w:rFonts w:ascii="Times New Roman" w:eastAsia="Times New Roman" w:hAnsi="Times New Roman" w:cs="Times New Roman"/>
          <w:sz w:val="24"/>
          <w:szCs w:val="24"/>
        </w:rPr>
        <w:t xml:space="preserve">Principal Investigator: </w:t>
      </w:r>
      <w:r w:rsidR="009B518C" w:rsidRPr="009B518C">
        <w:rPr>
          <w:rFonts w:ascii="Times New Roman" w:eastAsia="Times New Roman" w:hAnsi="Times New Roman" w:cs="Times New Roman"/>
          <w:i/>
          <w:sz w:val="24"/>
          <w:szCs w:val="24"/>
        </w:rPr>
        <w:t>CAEP accreditation: The Trojan horse of privatization?</w:t>
      </w:r>
      <w:r w:rsidR="009B51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National Alumni Council Research Grant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($2,000)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Auburn University </w:t>
      </w:r>
    </w:p>
    <w:p w14:paraId="070BC8A1" w14:textId="0401F2F4" w:rsidR="00AC5AF9" w:rsidRDefault="00AC5AF9" w:rsidP="00AC5AF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056879DD" w14:textId="77777777" w:rsidR="009F1114" w:rsidRDefault="009F1114" w:rsidP="005045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DA4C64" w14:textId="2FB6730D" w:rsidR="00504533" w:rsidRPr="001E6E60" w:rsidRDefault="00504533" w:rsidP="00504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FELLOWSHIPS </w:t>
      </w:r>
    </w:p>
    <w:p w14:paraId="71B1571E" w14:textId="77777777" w:rsidR="00504533" w:rsidRDefault="00504533" w:rsidP="00504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31A0DA" w14:textId="60B3E317" w:rsidR="00FE3E34" w:rsidRPr="00FE3E34" w:rsidRDefault="00FE3E34" w:rsidP="00FE3E34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2021-2022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FE3E34">
        <w:rPr>
          <w:rFonts w:ascii="Times New Roman" w:hAnsi="Times New Roman" w:cs="Times New Roman"/>
          <w:bCs/>
          <w:sz w:val="24"/>
          <w:szCs w:val="24"/>
        </w:rPr>
        <w:t>Post-doctoral Research Fellowship</w:t>
      </w:r>
      <w:r w:rsidR="009255F5">
        <w:rPr>
          <w:rFonts w:ascii="Times New Roman" w:hAnsi="Times New Roman" w:cs="Times New Roman"/>
          <w:bCs/>
          <w:sz w:val="24"/>
          <w:szCs w:val="24"/>
        </w:rPr>
        <w:t xml:space="preserve"> ($70,000)</w:t>
      </w:r>
      <w:r w:rsidRPr="00FE3E34">
        <w:rPr>
          <w:rFonts w:ascii="Times New Roman" w:hAnsi="Times New Roman" w:cs="Times New Roman"/>
          <w:bCs/>
          <w:sz w:val="24"/>
          <w:szCs w:val="24"/>
        </w:rPr>
        <w:t>, N</w:t>
      </w:r>
      <w:r w:rsidR="006D68D3">
        <w:rPr>
          <w:rFonts w:ascii="Times New Roman" w:hAnsi="Times New Roman" w:cs="Times New Roman"/>
          <w:bCs/>
          <w:sz w:val="24"/>
          <w:szCs w:val="24"/>
        </w:rPr>
        <w:t xml:space="preserve">ational </w:t>
      </w:r>
      <w:r w:rsidRPr="00FE3E34">
        <w:rPr>
          <w:rFonts w:ascii="Times New Roman" w:hAnsi="Times New Roman" w:cs="Times New Roman"/>
          <w:bCs/>
          <w:sz w:val="24"/>
          <w:szCs w:val="24"/>
        </w:rPr>
        <w:t>A</w:t>
      </w:r>
      <w:r w:rsidR="006D68D3">
        <w:rPr>
          <w:rFonts w:ascii="Times New Roman" w:hAnsi="Times New Roman" w:cs="Times New Roman"/>
          <w:bCs/>
          <w:sz w:val="24"/>
          <w:szCs w:val="24"/>
        </w:rPr>
        <w:t xml:space="preserve">cademy of </w:t>
      </w:r>
      <w:r w:rsidRPr="00FE3E34">
        <w:rPr>
          <w:rFonts w:ascii="Times New Roman" w:hAnsi="Times New Roman" w:cs="Times New Roman"/>
          <w:bCs/>
          <w:sz w:val="24"/>
          <w:szCs w:val="24"/>
        </w:rPr>
        <w:t>E</w:t>
      </w:r>
      <w:r w:rsidR="009255F5">
        <w:rPr>
          <w:rFonts w:ascii="Times New Roman" w:hAnsi="Times New Roman" w:cs="Times New Roman"/>
          <w:bCs/>
          <w:sz w:val="24"/>
          <w:szCs w:val="24"/>
        </w:rPr>
        <w:t>d</w:t>
      </w:r>
      <w:r w:rsidR="006D68D3">
        <w:rPr>
          <w:rFonts w:ascii="Times New Roman" w:hAnsi="Times New Roman" w:cs="Times New Roman"/>
          <w:bCs/>
          <w:sz w:val="24"/>
          <w:szCs w:val="24"/>
        </w:rPr>
        <w:t>ucation</w:t>
      </w:r>
      <w:r w:rsidRPr="00FE3E34">
        <w:rPr>
          <w:rFonts w:ascii="Times New Roman" w:hAnsi="Times New Roman" w:cs="Times New Roman"/>
          <w:bCs/>
          <w:sz w:val="24"/>
          <w:szCs w:val="24"/>
        </w:rPr>
        <w:t xml:space="preserve">/Spencer Foundation   </w:t>
      </w:r>
    </w:p>
    <w:p w14:paraId="290B55C2" w14:textId="77777777" w:rsidR="00FE3E34" w:rsidRDefault="00FE3E34" w:rsidP="007970A1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</w:p>
    <w:p w14:paraId="187616FA" w14:textId="033BD29C" w:rsidR="007970A1" w:rsidRDefault="007970A1" w:rsidP="007970A1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  <w:r w:rsidRPr="00D51F9A">
        <w:rPr>
          <w:rFonts w:ascii="Times New Roman" w:hAnsi="Times New Roman" w:cs="Times New Roman"/>
          <w:bCs/>
          <w:sz w:val="24"/>
          <w:szCs w:val="24"/>
        </w:rPr>
        <w:t>2019</w:t>
      </w:r>
      <w:r>
        <w:rPr>
          <w:rFonts w:ascii="Times New Roman" w:hAnsi="Times New Roman" w:cs="Times New Roman"/>
          <w:bCs/>
          <w:sz w:val="24"/>
          <w:szCs w:val="24"/>
        </w:rPr>
        <w:t>-2020</w:t>
      </w:r>
      <w:r w:rsidRPr="00D51F9A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American Pos</w:t>
      </w:r>
      <w:r w:rsidRPr="00D51F9A">
        <w:rPr>
          <w:rFonts w:ascii="Times New Roman" w:hAnsi="Times New Roman" w:cs="Times New Roman"/>
          <w:bCs/>
          <w:sz w:val="24"/>
          <w:szCs w:val="24"/>
        </w:rPr>
        <w:t>tdoctoral Research Fellowship</w:t>
      </w:r>
      <w:r>
        <w:rPr>
          <w:rFonts w:ascii="Times New Roman" w:hAnsi="Times New Roman" w:cs="Times New Roman"/>
          <w:bCs/>
          <w:sz w:val="24"/>
          <w:szCs w:val="24"/>
        </w:rPr>
        <w:t xml:space="preserve"> ($30,000)</w:t>
      </w:r>
      <w:r w:rsidRPr="00D51F9A">
        <w:rPr>
          <w:rFonts w:ascii="Times New Roman" w:hAnsi="Times New Roman" w:cs="Times New Roman"/>
          <w:bCs/>
          <w:sz w:val="24"/>
          <w:szCs w:val="24"/>
        </w:rPr>
        <w:t>, American Association of University Women</w:t>
      </w:r>
    </w:p>
    <w:p w14:paraId="3CB08FB4" w14:textId="77777777" w:rsidR="007970A1" w:rsidRDefault="007970A1" w:rsidP="00504533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</w:p>
    <w:p w14:paraId="59D0CC1F" w14:textId="77777777" w:rsidR="007970A1" w:rsidRDefault="007970A1" w:rsidP="007970A1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2019-2020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Global Teacher Education Fellowship ($3,000), Longview Foundation </w:t>
      </w:r>
    </w:p>
    <w:p w14:paraId="68258DE0" w14:textId="77777777" w:rsidR="007970A1" w:rsidRDefault="007970A1" w:rsidP="00504533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</w:p>
    <w:p w14:paraId="26ACD51D" w14:textId="2BB90233" w:rsidR="00504533" w:rsidRPr="000011C3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2020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Semifinalist for the </w:t>
      </w:r>
      <w:r w:rsidRPr="000011C3">
        <w:rPr>
          <w:rFonts w:ascii="Times New Roman" w:hAnsi="Times New Roman" w:cs="Times New Roman"/>
          <w:bCs/>
          <w:sz w:val="24"/>
          <w:szCs w:val="24"/>
        </w:rPr>
        <w:t xml:space="preserve">Post-doctoral Research Fellowship, </w:t>
      </w:r>
      <w:r>
        <w:rPr>
          <w:rFonts w:ascii="Times New Roman" w:hAnsi="Times New Roman" w:cs="Times New Roman"/>
          <w:bCs/>
          <w:sz w:val="24"/>
          <w:szCs w:val="24"/>
        </w:rPr>
        <w:t>NAE</w:t>
      </w:r>
      <w:r w:rsidR="009255F5">
        <w:rPr>
          <w:rFonts w:ascii="Times New Roman" w:hAnsi="Times New Roman" w:cs="Times New Roman"/>
          <w:bCs/>
          <w:sz w:val="24"/>
          <w:szCs w:val="24"/>
        </w:rPr>
        <w:t>d</w:t>
      </w:r>
      <w:r>
        <w:rPr>
          <w:rFonts w:ascii="Times New Roman" w:hAnsi="Times New Roman" w:cs="Times New Roman"/>
          <w:bCs/>
          <w:sz w:val="24"/>
          <w:szCs w:val="24"/>
        </w:rPr>
        <w:t>/</w:t>
      </w:r>
      <w:r w:rsidRPr="000011C3">
        <w:rPr>
          <w:rFonts w:ascii="Times New Roman" w:hAnsi="Times New Roman" w:cs="Times New Roman"/>
          <w:bCs/>
          <w:sz w:val="24"/>
          <w:szCs w:val="24"/>
        </w:rPr>
        <w:t xml:space="preserve">Spencer Foundation   </w:t>
      </w:r>
    </w:p>
    <w:p w14:paraId="4F78867C" w14:textId="77777777" w:rsidR="00504533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</w:p>
    <w:p w14:paraId="64E7AF7D" w14:textId="15916BD5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2016-2017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Concha Delgado Gaitan Presidential Fellow</w:t>
      </w:r>
      <w:r w:rsidR="00553EC4">
        <w:rPr>
          <w:rFonts w:ascii="Times New Roman" w:eastAsia="Times New Roman" w:hAnsi="Times New Roman" w:cs="Times New Roman"/>
          <w:sz w:val="24"/>
          <w:szCs w:val="24"/>
        </w:rPr>
        <w:t>ship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Council o</w:t>
      </w:r>
      <w:r w:rsidR="00DF33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Anthropology and Education, American Anthropological Association</w:t>
      </w:r>
    </w:p>
    <w:p w14:paraId="27443956" w14:textId="77777777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7F58536F" w14:textId="58E6A39B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2017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Writers-in-Residence Program, New York University Jordan Center for the Advanced Study of Russia </w:t>
      </w:r>
    </w:p>
    <w:p w14:paraId="2A6D9B07" w14:textId="77777777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49E118C2" w14:textId="77777777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2015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Dissertation Completion Fellowship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($5,000)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Graduate School, Michigan State University </w:t>
      </w:r>
    </w:p>
    <w:p w14:paraId="5B7FB3AD" w14:textId="77777777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55B28075" w14:textId="23515E64" w:rsidR="00752FD6" w:rsidRPr="00752FD6" w:rsidRDefault="00752FD6" w:rsidP="00752FD6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752FD6">
        <w:rPr>
          <w:rFonts w:ascii="Times New Roman" w:eastAsia="Times New Roman" w:hAnsi="Times New Roman" w:cs="Times New Roman"/>
          <w:sz w:val="24"/>
          <w:szCs w:val="24"/>
        </w:rPr>
        <w:t xml:space="preserve">2015 </w:t>
      </w:r>
      <w:r w:rsidRPr="00752FD6">
        <w:rPr>
          <w:rFonts w:ascii="Times New Roman" w:eastAsia="Times New Roman" w:hAnsi="Times New Roman" w:cs="Times New Roman"/>
          <w:sz w:val="24"/>
          <w:szCs w:val="24"/>
        </w:rPr>
        <w:tab/>
        <w:t xml:space="preserve">Summer Research Laboratory on Russia, Eastern Europe, and Eurasia Travel Grant, Russian, Eastern European, and Eurasian Center, University of Illinois Urbana-Champaign </w:t>
      </w:r>
    </w:p>
    <w:p w14:paraId="0355594D" w14:textId="77777777" w:rsidR="00752FD6" w:rsidRDefault="00752FD6" w:rsidP="0050453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36E9F2C0" w14:textId="03E856C4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Research Development Fellowship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($2,000)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College of Education, Michigan State University </w:t>
      </w:r>
    </w:p>
    <w:p w14:paraId="2FE7EF83" w14:textId="77777777" w:rsidR="00752FD6" w:rsidRDefault="00752FD6" w:rsidP="0050453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092423D1" w14:textId="6C12FFB0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2014-2015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Teacher Education Endowed Fellowship</w:t>
      </w:r>
      <w:r w:rsidR="007279FF">
        <w:rPr>
          <w:rFonts w:ascii="Times New Roman" w:eastAsia="Times New Roman" w:hAnsi="Times New Roman" w:cs="Times New Roman"/>
          <w:sz w:val="24"/>
          <w:szCs w:val="24"/>
        </w:rPr>
        <w:t xml:space="preserve"> ($5,000)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College of Education, Michigan State University</w:t>
      </w:r>
    </w:p>
    <w:p w14:paraId="4A7EC3D2" w14:textId="77777777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7C2B2048" w14:textId="77777777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2014-2015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Alternate for the American Dissertation Fellowship, American Association of University Women</w:t>
      </w:r>
    </w:p>
    <w:p w14:paraId="1D8277EC" w14:textId="77777777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14:paraId="166F322F" w14:textId="77777777" w:rsidR="00752FD6" w:rsidRPr="001E6E60" w:rsidRDefault="00752FD6" w:rsidP="00752FD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2014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Conference Travel Fellowship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($500)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Graduate School, Michigan State University </w:t>
      </w:r>
    </w:p>
    <w:p w14:paraId="3A0DBFCA" w14:textId="77777777" w:rsidR="00752FD6" w:rsidRDefault="00752FD6" w:rsidP="0050453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313F65B0" w14:textId="0E42F716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2013-2014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Fulbright Hays Doctoral Dissertation Research Abroad Fellowship</w:t>
      </w:r>
      <w:r w:rsidR="007279FF">
        <w:rPr>
          <w:rFonts w:ascii="Times New Roman" w:eastAsia="Times New Roman" w:hAnsi="Times New Roman" w:cs="Times New Roman"/>
          <w:sz w:val="24"/>
          <w:szCs w:val="24"/>
        </w:rPr>
        <w:t xml:space="preserve"> ($23,000)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U.S. Department of Education</w:t>
      </w:r>
    </w:p>
    <w:p w14:paraId="682CD951" w14:textId="77777777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639E6892" w14:textId="51E70DA2" w:rsidR="00752FD6" w:rsidRPr="00752FD6" w:rsidRDefault="00752FD6" w:rsidP="00752FD6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752FD6">
        <w:rPr>
          <w:rFonts w:ascii="Times New Roman" w:eastAsia="Times New Roman" w:hAnsi="Times New Roman" w:cs="Times New Roman"/>
          <w:sz w:val="24"/>
          <w:szCs w:val="24"/>
        </w:rPr>
        <w:t xml:space="preserve">2013 </w:t>
      </w:r>
      <w:r w:rsidRPr="00752FD6">
        <w:rPr>
          <w:rFonts w:ascii="Times New Roman" w:eastAsia="Times New Roman" w:hAnsi="Times New Roman" w:cs="Times New Roman"/>
          <w:sz w:val="24"/>
          <w:szCs w:val="24"/>
        </w:rPr>
        <w:tab/>
        <w:t xml:space="preserve">New Scholars Dissertation Mentoring Workshop Travel Grant, Comparative and International Education Society </w:t>
      </w:r>
    </w:p>
    <w:p w14:paraId="420ED67B" w14:textId="77777777" w:rsidR="00752FD6" w:rsidRDefault="00752FD6" w:rsidP="0050453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4C094A3E" w14:textId="249F13F5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2013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Summer Research Laboratory on Russia, Eastern Europe, and Eurasia Associat</w:t>
      </w:r>
      <w:r w:rsidR="0014223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Russian, Eastern European, and Eurasian Center, University of Illinois Urbana-Champaign</w:t>
      </w:r>
    </w:p>
    <w:p w14:paraId="1B720744" w14:textId="77777777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008D6DE9" w14:textId="771E4F1E" w:rsidR="00504533" w:rsidRPr="001E6E60" w:rsidRDefault="00504533" w:rsidP="00504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2013-2014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Alumni Fellowship</w:t>
      </w:r>
      <w:r w:rsidR="005E03EC">
        <w:rPr>
          <w:rFonts w:ascii="Times New Roman" w:eastAsia="Times New Roman" w:hAnsi="Times New Roman" w:cs="Times New Roman"/>
          <w:sz w:val="24"/>
          <w:szCs w:val="24"/>
        </w:rPr>
        <w:t xml:space="preserve"> ($5,000)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College of Education, Michigan State University </w:t>
      </w:r>
    </w:p>
    <w:p w14:paraId="4CBE2B95" w14:textId="77777777" w:rsidR="00504533" w:rsidRPr="001E6E60" w:rsidRDefault="00504533" w:rsidP="00504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511431" w14:textId="69A75149" w:rsidR="00504533" w:rsidRPr="001E6E60" w:rsidRDefault="00504533" w:rsidP="00504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2012-2013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Alumni Fellowship</w:t>
      </w:r>
      <w:r w:rsidR="0042350F">
        <w:rPr>
          <w:rFonts w:ascii="Times New Roman" w:eastAsia="Times New Roman" w:hAnsi="Times New Roman" w:cs="Times New Roman"/>
          <w:sz w:val="24"/>
          <w:szCs w:val="24"/>
        </w:rPr>
        <w:t xml:space="preserve"> ($5,000)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College of Education, Michigan State University</w:t>
      </w:r>
    </w:p>
    <w:p w14:paraId="16808275" w14:textId="77777777" w:rsidR="00504533" w:rsidRPr="001E6E60" w:rsidRDefault="00504533" w:rsidP="00504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197022" w14:textId="7CB3A886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2012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Summer Research Fellowship</w:t>
      </w:r>
      <w:r w:rsidR="0042350F">
        <w:rPr>
          <w:rFonts w:ascii="Times New Roman" w:eastAsia="Times New Roman" w:hAnsi="Times New Roman" w:cs="Times New Roman"/>
          <w:sz w:val="24"/>
          <w:szCs w:val="24"/>
        </w:rPr>
        <w:t xml:space="preserve"> ($6,000)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College of Education, Michigan State University </w:t>
      </w:r>
    </w:p>
    <w:p w14:paraId="79EFB9F1" w14:textId="77777777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7CBD3A79" w14:textId="788A22FA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2012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Research Enhancement Fellowship</w:t>
      </w:r>
      <w:r w:rsidR="0042350F">
        <w:rPr>
          <w:rFonts w:ascii="Times New Roman" w:eastAsia="Times New Roman" w:hAnsi="Times New Roman" w:cs="Times New Roman"/>
          <w:sz w:val="24"/>
          <w:szCs w:val="24"/>
        </w:rPr>
        <w:t xml:space="preserve"> ($2,000)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College of Education, Michigan State University </w:t>
      </w:r>
    </w:p>
    <w:p w14:paraId="027931C4" w14:textId="77777777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7E76DEC7" w14:textId="3CAD52CA" w:rsidR="00504533" w:rsidRPr="001E6E60" w:rsidRDefault="00504533" w:rsidP="00504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2011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LATTICE Fellowship, Michigan State University </w:t>
      </w:r>
    </w:p>
    <w:p w14:paraId="314D6970" w14:textId="77777777" w:rsidR="00504533" w:rsidRPr="001E6E60" w:rsidRDefault="00504533" w:rsidP="00504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D2C2E3" w14:textId="13EE6D3A" w:rsidR="00504533" w:rsidRPr="001E6E60" w:rsidRDefault="00504533" w:rsidP="0050453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2011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Summer Research Development Fellowship</w:t>
      </w:r>
      <w:r w:rsidR="00C860F4">
        <w:rPr>
          <w:rFonts w:ascii="Times New Roman" w:eastAsia="Times New Roman" w:hAnsi="Times New Roman" w:cs="Times New Roman"/>
          <w:sz w:val="24"/>
          <w:szCs w:val="24"/>
        </w:rPr>
        <w:t xml:space="preserve"> ($5,000)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College of Education, Michigan State University</w:t>
      </w:r>
    </w:p>
    <w:p w14:paraId="2D50CCFD" w14:textId="75E20399" w:rsidR="00F01C5A" w:rsidRDefault="00F01C5A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7AB0EB61" w14:textId="77777777" w:rsidR="002648C2" w:rsidRDefault="002648C2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1C75C8AD" w14:textId="77777777" w:rsidR="00A94ECF" w:rsidRPr="001E6E60" w:rsidRDefault="00A94ECF" w:rsidP="00A94E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WORKS IN PROGRESS</w:t>
      </w:r>
    </w:p>
    <w:p w14:paraId="6DA045B3" w14:textId="77777777" w:rsidR="00A94ECF" w:rsidRDefault="00A94ECF" w:rsidP="00A94E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271A51" w14:textId="77777777" w:rsidR="00A94ECF" w:rsidRPr="001E6E60" w:rsidRDefault="00A94ECF" w:rsidP="00A94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Peer-Reviewed Journal Articles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 Progress</w:t>
      </w:r>
    </w:p>
    <w:p w14:paraId="482957D0" w14:textId="77777777" w:rsidR="00A94ECF" w:rsidRPr="001E6E60" w:rsidRDefault="00A94ECF" w:rsidP="00A94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1A9DDA" w14:textId="184C7598" w:rsidR="00A94ECF" w:rsidRPr="00FB104F" w:rsidRDefault="00A94ECF" w:rsidP="00A94ECF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revise &amp; resubmit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Accountability s</w:t>
      </w:r>
      <w:r w:rsidRPr="00FB104F">
        <w:rPr>
          <w:rFonts w:ascii="Times New Roman" w:eastAsia="Times New Roman" w:hAnsi="Times New Roman" w:cs="Times New Roman"/>
          <w:sz w:val="24"/>
          <w:szCs w:val="24"/>
        </w:rPr>
        <w:t>ystems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the rise of technocratic r</w:t>
      </w:r>
      <w:r w:rsidRPr="00FB104F">
        <w:rPr>
          <w:rFonts w:ascii="Times New Roman" w:eastAsia="Times New Roman" w:hAnsi="Times New Roman" w:cs="Times New Roman"/>
          <w:sz w:val="24"/>
          <w:szCs w:val="24"/>
        </w:rPr>
        <w:t>egimes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teacher e</w:t>
      </w:r>
      <w:r w:rsidRPr="00FB104F">
        <w:rPr>
          <w:rFonts w:ascii="Times New Roman" w:eastAsia="Times New Roman" w:hAnsi="Times New Roman" w:cs="Times New Roman"/>
          <w:sz w:val="24"/>
          <w:szCs w:val="24"/>
        </w:rPr>
        <w:t>ducation</w:t>
      </w:r>
      <w:r w:rsidR="00517F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17FD8" w:rsidRPr="00517FD8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Teacher Education</w:t>
      </w:r>
      <w:r w:rsidRPr="00FB104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1926A57D" w14:textId="77777777" w:rsidR="00A94ECF" w:rsidRDefault="00A94ECF" w:rsidP="00A94ECF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</w:p>
    <w:p w14:paraId="59A4D043" w14:textId="3511423F" w:rsidR="009F1114" w:rsidRPr="00517FD8" w:rsidRDefault="009F1114" w:rsidP="009F1114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revise &amp; resubmit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Transform the world or adapt the student: Constructions of teachers’ r</w:t>
      </w:r>
      <w:r w:rsidRPr="008456D9">
        <w:rPr>
          <w:rFonts w:ascii="Times New Roman" w:eastAsia="Times New Roman" w:hAnsi="Times New Roman" w:cs="Times New Roman"/>
          <w:sz w:val="24"/>
          <w:szCs w:val="24"/>
        </w:rPr>
        <w:t xml:space="preserve">oles, </w:t>
      </w:r>
      <w:r>
        <w:rPr>
          <w:rFonts w:ascii="Times New Roman" w:eastAsia="Times New Roman" w:hAnsi="Times New Roman" w:cs="Times New Roman"/>
          <w:sz w:val="24"/>
          <w:szCs w:val="24"/>
        </w:rPr>
        <w:t>knowledge, and p</w:t>
      </w:r>
      <w:r w:rsidRPr="008456D9">
        <w:rPr>
          <w:rFonts w:ascii="Times New Roman" w:eastAsia="Times New Roman" w:hAnsi="Times New Roman" w:cs="Times New Roman"/>
          <w:sz w:val="24"/>
          <w:szCs w:val="24"/>
        </w:rPr>
        <w:t>edagogy in the Russian Federation</w:t>
      </w:r>
      <w:r w:rsidR="00517F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17FD8" w:rsidRPr="00517FD8">
        <w:rPr>
          <w:rFonts w:ascii="Times New Roman" w:eastAsia="Times New Roman" w:hAnsi="Times New Roman" w:cs="Times New Roman"/>
          <w:i/>
          <w:iCs/>
          <w:sz w:val="24"/>
          <w:szCs w:val="24"/>
        </w:rPr>
        <w:t>Pedagogy, Culture, &amp; Society</w:t>
      </w:r>
    </w:p>
    <w:p w14:paraId="1A6D00C7" w14:textId="77777777" w:rsidR="009F1114" w:rsidRDefault="009F1114" w:rsidP="00A94ECF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</w:p>
    <w:p w14:paraId="7AA77876" w14:textId="03CE80B0" w:rsidR="00A94ECF" w:rsidRDefault="00400469" w:rsidP="00A94ECF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revise &amp; resubmit</w:t>
      </w:r>
      <w:r w:rsidR="00A94ECF"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="00A94ECF">
        <w:rPr>
          <w:rFonts w:ascii="Times New Roman" w:eastAsia="Times New Roman" w:hAnsi="Times New Roman" w:cs="Times New Roman"/>
          <w:sz w:val="24"/>
          <w:szCs w:val="24"/>
        </w:rPr>
        <w:t>Building a one-dimensional teacher: Technocratic transformations in the U.S. teacher education p</w:t>
      </w:r>
      <w:r w:rsidR="00A94ECF" w:rsidRPr="00136D0E">
        <w:rPr>
          <w:rFonts w:ascii="Times New Roman" w:eastAsia="Times New Roman" w:hAnsi="Times New Roman" w:cs="Times New Roman"/>
          <w:sz w:val="24"/>
          <w:szCs w:val="24"/>
        </w:rPr>
        <w:t>olic</w:t>
      </w:r>
      <w:r w:rsidR="00A94ECF">
        <w:rPr>
          <w:rFonts w:ascii="Times New Roman" w:eastAsia="Times New Roman" w:hAnsi="Times New Roman" w:cs="Times New Roman"/>
          <w:sz w:val="24"/>
          <w:szCs w:val="24"/>
        </w:rPr>
        <w:t>y discourses</w:t>
      </w:r>
      <w:r w:rsidR="00517F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17FD8" w:rsidRPr="00517FD8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Studies</w:t>
      </w:r>
    </w:p>
    <w:p w14:paraId="05C52EB9" w14:textId="77777777" w:rsidR="00A94ECF" w:rsidRDefault="00A94ECF" w:rsidP="00A94ECF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</w:p>
    <w:p w14:paraId="579516DD" w14:textId="0C26B1C0" w:rsidR="00A94ECF" w:rsidRPr="007A5F19" w:rsidRDefault="00E34CC2" w:rsidP="00A94ECF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revise &amp; resubmit</w:t>
      </w:r>
      <w:r w:rsidR="00A94EC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94EC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94ECF" w:rsidRPr="007A5F19">
        <w:rPr>
          <w:rFonts w:ascii="Times New Roman" w:eastAsia="Times New Roman" w:hAnsi="Times New Roman" w:cs="Times New Roman"/>
          <w:b/>
          <w:sz w:val="24"/>
          <w:szCs w:val="24"/>
        </w:rPr>
        <w:t>Aydarova, E.</w:t>
      </w:r>
      <w:r w:rsidR="00A94ECF">
        <w:rPr>
          <w:rFonts w:ascii="Times New Roman" w:eastAsia="Times New Roman" w:hAnsi="Times New Roman" w:cs="Times New Roman"/>
          <w:bCs/>
          <w:sz w:val="24"/>
          <w:szCs w:val="24"/>
        </w:rPr>
        <w:t>, Rigney, J.</w:t>
      </w:r>
      <w:r w:rsidR="00720D41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A94ECF">
        <w:rPr>
          <w:rFonts w:ascii="Times New Roman" w:eastAsia="Times New Roman" w:hAnsi="Times New Roman" w:cs="Times New Roman"/>
          <w:bCs/>
          <w:sz w:val="24"/>
          <w:szCs w:val="24"/>
        </w:rPr>
        <w:t xml:space="preserve">* &amp; Dana, N. “If you are not at the table, you are on the menu”: </w:t>
      </w:r>
      <w:r w:rsidR="00A94ECF" w:rsidRPr="007A5F19">
        <w:rPr>
          <w:rFonts w:ascii="Times New Roman" w:eastAsia="Times New Roman" w:hAnsi="Times New Roman" w:cs="Times New Roman"/>
          <w:sz w:val="24"/>
          <w:szCs w:val="24"/>
        </w:rPr>
        <w:t xml:space="preserve">How </w:t>
      </w:r>
      <w:r w:rsidR="00A94ECF">
        <w:rPr>
          <w:rFonts w:ascii="Times New Roman" w:eastAsia="Times New Roman" w:hAnsi="Times New Roman" w:cs="Times New Roman"/>
          <w:sz w:val="24"/>
          <w:szCs w:val="24"/>
        </w:rPr>
        <w:t>t</w:t>
      </w:r>
      <w:r w:rsidR="00A94ECF" w:rsidRPr="007A5F19">
        <w:rPr>
          <w:rFonts w:ascii="Times New Roman" w:eastAsia="Times New Roman" w:hAnsi="Times New Roman" w:cs="Times New Roman"/>
          <w:sz w:val="24"/>
          <w:szCs w:val="24"/>
        </w:rPr>
        <w:t xml:space="preserve">eacher </w:t>
      </w:r>
      <w:r w:rsidR="00A94ECF">
        <w:rPr>
          <w:rFonts w:ascii="Times New Roman" w:eastAsia="Times New Roman" w:hAnsi="Times New Roman" w:cs="Times New Roman"/>
          <w:sz w:val="24"/>
          <w:szCs w:val="24"/>
        </w:rPr>
        <w:t>e</w:t>
      </w:r>
      <w:r w:rsidR="00A94ECF" w:rsidRPr="007A5F19">
        <w:rPr>
          <w:rFonts w:ascii="Times New Roman" w:eastAsia="Times New Roman" w:hAnsi="Times New Roman" w:cs="Times New Roman"/>
          <w:sz w:val="24"/>
          <w:szCs w:val="24"/>
        </w:rPr>
        <w:t xml:space="preserve">ducators </w:t>
      </w:r>
      <w:r w:rsidR="00A94ECF">
        <w:rPr>
          <w:rFonts w:ascii="Times New Roman" w:eastAsia="Times New Roman" w:hAnsi="Times New Roman" w:cs="Times New Roman"/>
          <w:sz w:val="24"/>
          <w:szCs w:val="24"/>
        </w:rPr>
        <w:t>l</w:t>
      </w:r>
      <w:r w:rsidR="00A94ECF" w:rsidRPr="007A5F19">
        <w:rPr>
          <w:rFonts w:ascii="Times New Roman" w:eastAsia="Times New Roman" w:hAnsi="Times New Roman" w:cs="Times New Roman"/>
          <w:sz w:val="24"/>
          <w:szCs w:val="24"/>
        </w:rPr>
        <w:t xml:space="preserve">earn to </w:t>
      </w:r>
      <w:r w:rsidR="00A94ECF">
        <w:rPr>
          <w:rFonts w:ascii="Times New Roman" w:eastAsia="Times New Roman" w:hAnsi="Times New Roman" w:cs="Times New Roman"/>
          <w:sz w:val="24"/>
          <w:szCs w:val="24"/>
        </w:rPr>
        <w:t>p</w:t>
      </w:r>
      <w:r w:rsidR="00A94ECF" w:rsidRPr="007A5F19">
        <w:rPr>
          <w:rFonts w:ascii="Times New Roman" w:eastAsia="Times New Roman" w:hAnsi="Times New Roman" w:cs="Times New Roman"/>
          <w:sz w:val="24"/>
          <w:szCs w:val="24"/>
        </w:rPr>
        <w:t xml:space="preserve">articipate in </w:t>
      </w:r>
      <w:r w:rsidR="00A94ECF">
        <w:rPr>
          <w:rFonts w:ascii="Times New Roman" w:eastAsia="Times New Roman" w:hAnsi="Times New Roman" w:cs="Times New Roman"/>
          <w:sz w:val="24"/>
          <w:szCs w:val="24"/>
        </w:rPr>
        <w:t>p</w:t>
      </w:r>
      <w:r w:rsidR="00A94ECF" w:rsidRPr="007A5F19">
        <w:rPr>
          <w:rFonts w:ascii="Times New Roman" w:eastAsia="Times New Roman" w:hAnsi="Times New Roman" w:cs="Times New Roman"/>
          <w:sz w:val="24"/>
          <w:szCs w:val="24"/>
        </w:rPr>
        <w:t xml:space="preserve">olicy </w:t>
      </w:r>
      <w:r w:rsidR="00A94ECF">
        <w:rPr>
          <w:rFonts w:ascii="Times New Roman" w:eastAsia="Times New Roman" w:hAnsi="Times New Roman" w:cs="Times New Roman"/>
          <w:sz w:val="24"/>
          <w:szCs w:val="24"/>
        </w:rPr>
        <w:t>a</w:t>
      </w:r>
      <w:r w:rsidR="00A94ECF" w:rsidRPr="007A5F19">
        <w:rPr>
          <w:rFonts w:ascii="Times New Roman" w:eastAsia="Times New Roman" w:hAnsi="Times New Roman" w:cs="Times New Roman"/>
          <w:sz w:val="24"/>
          <w:szCs w:val="24"/>
        </w:rPr>
        <w:t>dvocacy</w:t>
      </w:r>
      <w:r w:rsidR="00517F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17FD8" w:rsidRPr="00517FD8">
        <w:rPr>
          <w:rFonts w:ascii="Times New Roman" w:eastAsia="Times New Roman" w:hAnsi="Times New Roman" w:cs="Times New Roman"/>
          <w:i/>
          <w:iCs/>
          <w:sz w:val="24"/>
          <w:szCs w:val="24"/>
        </w:rPr>
        <w:t>Action in Teacher Education</w:t>
      </w:r>
    </w:p>
    <w:p w14:paraId="0D9B13E0" w14:textId="77777777" w:rsidR="00A94ECF" w:rsidRDefault="00A94ECF" w:rsidP="00A94ECF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E4B2171" w14:textId="1A04C786" w:rsidR="009E50A7" w:rsidRPr="009E50A7" w:rsidRDefault="009E50A7" w:rsidP="009E50A7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revise &amp; resubmit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True lies and </w:t>
      </w: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 xml:space="preserve">fake truths: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Fiction-making in the context of accountability regimes, audit cultures, and neoliberal reforms. </w:t>
      </w:r>
      <w:r w:rsidRPr="009E50A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Anthropology &amp; Humanism </w:t>
      </w:r>
    </w:p>
    <w:p w14:paraId="6ECB7BDA" w14:textId="77777777" w:rsidR="009E50A7" w:rsidRDefault="009E50A7" w:rsidP="00A94ECF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147A298" w14:textId="0F5B5707" w:rsidR="00A94ECF" w:rsidRDefault="009E50A7" w:rsidP="00A94ECF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in preparation</w:t>
      </w:r>
      <w:r w:rsidR="00A94EC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94ECF" w:rsidRPr="00142239">
        <w:rPr>
          <w:rFonts w:ascii="Times New Roman" w:eastAsia="Times New Roman" w:hAnsi="Times New Roman" w:cs="Times New Roman"/>
          <w:b/>
          <w:sz w:val="24"/>
          <w:szCs w:val="24"/>
        </w:rPr>
        <w:t>Aydarova, E.</w:t>
      </w:r>
      <w:r w:rsidR="00A94ECF">
        <w:rPr>
          <w:rFonts w:ascii="Times New Roman" w:eastAsia="Times New Roman" w:hAnsi="Times New Roman" w:cs="Times New Roman"/>
          <w:bCs/>
          <w:sz w:val="24"/>
          <w:szCs w:val="24"/>
        </w:rPr>
        <w:t>, Rigney, J.</w:t>
      </w:r>
      <w:r w:rsidR="00720D41">
        <w:rPr>
          <w:rFonts w:ascii="Times New Roman" w:eastAsia="Times New Roman" w:hAnsi="Times New Roman" w:cs="Times New Roman"/>
          <w:bCs/>
          <w:sz w:val="24"/>
          <w:szCs w:val="24"/>
        </w:rPr>
        <w:t>,*</w:t>
      </w:r>
      <w:r w:rsidR="00A94ECF">
        <w:rPr>
          <w:rFonts w:ascii="Times New Roman" w:eastAsia="Times New Roman" w:hAnsi="Times New Roman" w:cs="Times New Roman"/>
          <w:bCs/>
          <w:sz w:val="24"/>
          <w:szCs w:val="24"/>
        </w:rPr>
        <w:t xml:space="preserve"> &amp; Dana, N. </w:t>
      </w:r>
      <w:r w:rsidR="00E34CC2">
        <w:rPr>
          <w:rFonts w:ascii="Times New Roman" w:eastAsia="Times New Roman" w:hAnsi="Times New Roman" w:cs="Times New Roman"/>
          <w:bCs/>
          <w:sz w:val="24"/>
          <w:szCs w:val="24"/>
        </w:rPr>
        <w:t>Reclaiming the voice of the profession</w:t>
      </w:r>
      <w:r w:rsidR="00A94ECF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="00E34CC2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="00A94ECF">
        <w:rPr>
          <w:rFonts w:ascii="Times New Roman" w:eastAsia="Times New Roman" w:hAnsi="Times New Roman" w:cs="Times New Roman"/>
          <w:bCs/>
          <w:sz w:val="24"/>
          <w:szCs w:val="24"/>
        </w:rPr>
        <w:t>eacher educators</w:t>
      </w:r>
      <w:r w:rsidR="00E34CC2">
        <w:rPr>
          <w:rFonts w:ascii="Times New Roman" w:eastAsia="Times New Roman" w:hAnsi="Times New Roman" w:cs="Times New Roman"/>
          <w:bCs/>
          <w:sz w:val="24"/>
          <w:szCs w:val="24"/>
        </w:rPr>
        <w:t>’</w:t>
      </w:r>
      <w:r w:rsidR="00A94ECF">
        <w:rPr>
          <w:rFonts w:ascii="Times New Roman" w:eastAsia="Times New Roman" w:hAnsi="Times New Roman" w:cs="Times New Roman"/>
          <w:bCs/>
          <w:sz w:val="24"/>
          <w:szCs w:val="24"/>
        </w:rPr>
        <w:t xml:space="preserve"> policy advocacy</w:t>
      </w:r>
      <w:r w:rsidR="00E34CC2">
        <w:rPr>
          <w:rFonts w:ascii="Times New Roman" w:eastAsia="Times New Roman" w:hAnsi="Times New Roman" w:cs="Times New Roman"/>
          <w:bCs/>
          <w:sz w:val="24"/>
          <w:szCs w:val="24"/>
        </w:rPr>
        <w:t xml:space="preserve"> through the lens of Bakhtin’s theory of dialogism </w:t>
      </w:r>
    </w:p>
    <w:p w14:paraId="24356ABA" w14:textId="77777777" w:rsidR="00A94ECF" w:rsidRDefault="00A94ECF" w:rsidP="00A94ECF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04C1C51" w14:textId="0708EE8B" w:rsidR="00A94ECF" w:rsidRDefault="00A94ECF" w:rsidP="00A94ECF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in preparation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Selecting “the best and the brightest”: Progressive neoliberalism of selectivity standards in teacher education</w:t>
      </w:r>
    </w:p>
    <w:p w14:paraId="72E7127C" w14:textId="77777777" w:rsidR="00A94ECF" w:rsidRDefault="00A94ECF" w:rsidP="00A94ECF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BD0EB1" w14:textId="7CBCC7D3" w:rsidR="00A94ECF" w:rsidRDefault="00A94ECF" w:rsidP="00A94ECF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in preparation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Pied Pipers of teacher education reform: Intermediary organizations, professional knowledge displacement</w:t>
      </w:r>
      <w:r w:rsidR="00A07653">
        <w:rPr>
          <w:rFonts w:ascii="Times New Roman" w:eastAsia="Times New Roman" w:hAnsi="Times New Roman" w:cs="Times New Roman"/>
          <w:bCs/>
          <w:sz w:val="24"/>
          <w:szCs w:val="24"/>
        </w:rPr>
        <w:t xml:space="preserve">, and the struggle for </w:t>
      </w:r>
      <w:r w:rsidR="00681E46">
        <w:rPr>
          <w:rFonts w:ascii="Times New Roman" w:eastAsia="Times New Roman" w:hAnsi="Times New Roman" w:cs="Times New Roman"/>
          <w:bCs/>
          <w:sz w:val="24"/>
          <w:szCs w:val="24"/>
        </w:rPr>
        <w:t xml:space="preserve">racial </w:t>
      </w:r>
      <w:r w:rsidR="00A07653">
        <w:rPr>
          <w:rFonts w:ascii="Times New Roman" w:eastAsia="Times New Roman" w:hAnsi="Times New Roman" w:cs="Times New Roman"/>
          <w:bCs/>
          <w:sz w:val="24"/>
          <w:szCs w:val="24"/>
        </w:rPr>
        <w:t>justice</w:t>
      </w:r>
    </w:p>
    <w:p w14:paraId="714AF458" w14:textId="638CB633" w:rsidR="008413D4" w:rsidRDefault="008413D4" w:rsidP="00A94ECF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F987089" w14:textId="0554EE14" w:rsidR="004969A2" w:rsidRPr="004969A2" w:rsidRDefault="008413D4" w:rsidP="004969A2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in preparation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4969A2" w:rsidRPr="004969A2">
        <w:rPr>
          <w:rFonts w:ascii="Times New Roman" w:eastAsia="Times New Roman" w:hAnsi="Times New Roman" w:cs="Times New Roman"/>
          <w:bCs/>
          <w:sz w:val="24"/>
          <w:szCs w:val="24"/>
        </w:rPr>
        <w:t>A teacher prepares: Learning to teach culturally and linguistically diverse students in urban clinical settings</w:t>
      </w:r>
      <w:r w:rsidR="004969A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4969A2" w:rsidRPr="004969A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836A177" w14:textId="3621EC5F" w:rsidR="008413D4" w:rsidRDefault="008413D4" w:rsidP="00A94ECF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560AC07" w14:textId="77777777" w:rsidR="00A94ECF" w:rsidRDefault="00A94ECF" w:rsidP="00A94ECF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7910D2E" w14:textId="638D4E42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PROFESSIONAL MEETINGS</w:t>
      </w:r>
    </w:p>
    <w:p w14:paraId="32B3523D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66AE4D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Invited Talks</w:t>
      </w:r>
    </w:p>
    <w:p w14:paraId="12398609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1BA9BD" w14:textId="36E67635" w:rsidR="005E32D4" w:rsidRDefault="005E32D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E32D4">
        <w:rPr>
          <w:rFonts w:ascii="Times New Roman" w:eastAsia="Times New Roman" w:hAnsi="Times New Roman" w:cs="Times New Roman"/>
          <w:i/>
          <w:iCs/>
          <w:sz w:val="24"/>
          <w:szCs w:val="24"/>
        </w:rPr>
        <w:t>Disrupting the disruptors: Reimagining policy advocacy in a post-truth 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Pennsylvania Association of Teacher Educators Keynote Address, virtual event, October 28-30, 2020. </w:t>
      </w:r>
    </w:p>
    <w:p w14:paraId="4B987E80" w14:textId="77777777" w:rsidR="005E32D4" w:rsidRDefault="005E32D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5202100C" w14:textId="6B4B8775" w:rsidR="0072688C" w:rsidRDefault="00AF2B9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2020</w:t>
      </w:r>
      <w:r w:rsidR="0072688C">
        <w:rPr>
          <w:rFonts w:ascii="Times New Roman" w:eastAsia="Times New Roman" w:hAnsi="Times New Roman" w:cs="Times New Roman"/>
          <w:sz w:val="24"/>
          <w:szCs w:val="24"/>
        </w:rPr>
        <w:tab/>
      </w:r>
      <w:r w:rsidR="0072688C">
        <w:rPr>
          <w:rFonts w:ascii="Times New Roman" w:eastAsia="Times New Roman" w:hAnsi="Times New Roman" w:cs="Times New Roman"/>
          <w:i/>
          <w:sz w:val="24"/>
          <w:szCs w:val="24"/>
        </w:rPr>
        <w:t xml:space="preserve">Multiple faces of policy advocacy: Reclaiming teacher educators' voice, knowledge, and authority in the struggle for equity and social justice. </w:t>
      </w:r>
      <w:r w:rsidR="0072688C">
        <w:rPr>
          <w:rFonts w:ascii="Times New Roman" w:eastAsia="Times New Roman" w:hAnsi="Times New Roman" w:cs="Times New Roman"/>
          <w:sz w:val="24"/>
          <w:szCs w:val="24"/>
        </w:rPr>
        <w:t>Association of Teacher Educators Keynote Address, Atlantic City, New Jersey, February 15-19, 2020.</w:t>
      </w:r>
    </w:p>
    <w:p w14:paraId="1FA95F43" w14:textId="77777777" w:rsidR="009147B3" w:rsidRDefault="009147B3" w:rsidP="009147B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5FE927D1" w14:textId="7188FBB4" w:rsidR="009147B3" w:rsidRDefault="009147B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147B3">
        <w:rPr>
          <w:rFonts w:ascii="Times New Roman" w:eastAsia="Times New Roman" w:hAnsi="Times New Roman" w:cs="Times New Roman"/>
          <w:i/>
          <w:sz w:val="24"/>
          <w:szCs w:val="24"/>
        </w:rPr>
        <w:t>Teacher education reform as political theater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Women’s Studies Program, Auburn University, January 28, 2020.</w:t>
      </w:r>
    </w:p>
    <w:p w14:paraId="63C4BD85" w14:textId="77777777" w:rsidR="009147B3" w:rsidRDefault="009147B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6BF926EA" w14:textId="1B1DDD6F" w:rsidR="0072688C" w:rsidRDefault="005D4A98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D4A98">
        <w:rPr>
          <w:rFonts w:ascii="Times New Roman" w:eastAsia="Times New Roman" w:hAnsi="Times New Roman" w:cs="Times New Roman"/>
          <w:i/>
          <w:sz w:val="24"/>
          <w:szCs w:val="24"/>
        </w:rPr>
        <w:t>Teacher education reform as political theater.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CITED/Teachers’ College, Columbia University, October 8, 2019. </w:t>
      </w:r>
    </w:p>
    <w:p w14:paraId="0F45719D" w14:textId="77777777" w:rsidR="005D4A98" w:rsidRDefault="005D4A98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4989DAD1" w14:textId="054B9E02" w:rsidR="0072688C" w:rsidRDefault="005D4A98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 w:rsidR="0072688C">
        <w:rPr>
          <w:rFonts w:ascii="Times New Roman" w:eastAsia="Times New Roman" w:hAnsi="Times New Roman" w:cs="Times New Roman"/>
          <w:sz w:val="24"/>
          <w:szCs w:val="24"/>
        </w:rPr>
        <w:tab/>
      </w:r>
      <w:r w:rsidR="00D57CC1">
        <w:rPr>
          <w:rFonts w:ascii="Times New Roman" w:eastAsia="Times New Roman" w:hAnsi="Times New Roman" w:cs="Times New Roman"/>
          <w:i/>
          <w:sz w:val="24"/>
          <w:szCs w:val="24"/>
        </w:rPr>
        <w:t>Building a one-dimensional teacher</w:t>
      </w:r>
      <w:r w:rsidR="0072688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57CC1">
        <w:rPr>
          <w:rFonts w:ascii="Times New Roman" w:eastAsia="Times New Roman" w:hAnsi="Times New Roman" w:cs="Times New Roman"/>
          <w:i/>
          <w:sz w:val="24"/>
          <w:szCs w:val="24"/>
        </w:rPr>
        <w:t xml:space="preserve">The rise of technocratic regimes in teacher education. </w:t>
      </w:r>
      <w:r w:rsidR="0072688C">
        <w:rPr>
          <w:rFonts w:ascii="Times New Roman" w:eastAsia="Times New Roman" w:hAnsi="Times New Roman" w:cs="Times New Roman"/>
          <w:sz w:val="24"/>
          <w:szCs w:val="24"/>
        </w:rPr>
        <w:t xml:space="preserve">College of Education, University of Florida, September 17, 2019. </w:t>
      </w:r>
    </w:p>
    <w:p w14:paraId="03B8DC66" w14:textId="77777777" w:rsidR="0072688C" w:rsidRDefault="0072688C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4815F066" w14:textId="02ED6F75" w:rsidR="009434CB" w:rsidRPr="009434CB" w:rsidRDefault="005D4A98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 w:rsidR="009434CB">
        <w:rPr>
          <w:rFonts w:ascii="Times New Roman" w:eastAsia="Times New Roman" w:hAnsi="Times New Roman" w:cs="Times New Roman"/>
          <w:sz w:val="24"/>
          <w:szCs w:val="24"/>
        </w:rPr>
        <w:tab/>
      </w:r>
      <w:r w:rsidR="009434CB">
        <w:rPr>
          <w:rFonts w:ascii="Times New Roman" w:eastAsia="Times New Roman" w:hAnsi="Times New Roman" w:cs="Times New Roman"/>
          <w:i/>
          <w:sz w:val="24"/>
          <w:szCs w:val="24"/>
        </w:rPr>
        <w:t xml:space="preserve">Peeking behind the curtain: Political theater of Russian education reforms. </w:t>
      </w:r>
      <w:r w:rsidR="009434CB">
        <w:rPr>
          <w:rFonts w:ascii="Times New Roman" w:eastAsia="Times New Roman" w:hAnsi="Times New Roman" w:cs="Times New Roman"/>
          <w:sz w:val="24"/>
          <w:szCs w:val="24"/>
        </w:rPr>
        <w:t>Center for European Studies and Center for the Humanities and the Public Sphere, University of Florida, September 19, 2019.</w:t>
      </w:r>
    </w:p>
    <w:p w14:paraId="6A48AB05" w14:textId="77777777" w:rsidR="009434CB" w:rsidRDefault="009434CB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43D7B460" w14:textId="4081A14D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2015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Russian teacher education reforms in the context of global educational transformations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. All-Russian Conference on Teacher Education Modernization, Moscow, November 20-22, 2016. </w:t>
      </w:r>
    </w:p>
    <w:p w14:paraId="452FAE0D" w14:textId="77777777" w:rsidR="00316A4F" w:rsidRPr="001E6E60" w:rsidRDefault="00316A4F">
      <w:pPr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</w:p>
    <w:p w14:paraId="51350722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Professional teacher preparation in the United States and liberal arts education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. Higher School of Economics, Moscow, Russia, June 16-20. </w:t>
      </w:r>
    </w:p>
    <w:p w14:paraId="7A5F7818" w14:textId="77777777" w:rsidR="00316A4F" w:rsidRPr="001E6E60" w:rsidRDefault="00316A4F">
      <w:pPr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</w:p>
    <w:p w14:paraId="3B8F1B44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What you see from the margins: Observations on cultural differences.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Novosibirsk Military Institute, Novosibirsk, Russia, April 24. </w:t>
      </w:r>
    </w:p>
    <w:p w14:paraId="7C15E4EE" w14:textId="77777777" w:rsidR="00316A4F" w:rsidRPr="001E6E60" w:rsidRDefault="00316A4F">
      <w:pPr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</w:p>
    <w:p w14:paraId="6EFC6782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US teacher education: Tensions, contradictions, and current dilemmas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. American Center, Moscow, Russia, February 20. </w:t>
      </w:r>
    </w:p>
    <w:p w14:paraId="641BD98A" w14:textId="77777777" w:rsidR="00316A4F" w:rsidRPr="001E6E60" w:rsidRDefault="00316A4F">
      <w:pPr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</w:p>
    <w:p w14:paraId="1B7571F4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2013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Second language teacher education in the United States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. Herzen State Pedagogical University, Saint Petersburg, Russia, October 25. </w:t>
      </w:r>
    </w:p>
    <w:p w14:paraId="03A169EC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6932C3" w14:textId="6FF9AC4E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Panels Organized</w:t>
      </w:r>
    </w:p>
    <w:p w14:paraId="78CD4D3C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6D549FD6" w14:textId="3EBCCE06" w:rsidR="0042696C" w:rsidRDefault="0042696C" w:rsidP="006B1F13">
      <w:pPr>
        <w:tabs>
          <w:tab w:val="left" w:pos="1575"/>
        </w:tabs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53C21">
        <w:rPr>
          <w:rFonts w:ascii="Times New Roman" w:eastAsia="Times New Roman" w:hAnsi="Times New Roman" w:cs="Times New Roman"/>
          <w:b/>
          <w:bCs/>
          <w:sz w:val="24"/>
          <w:szCs w:val="24"/>
        </w:rPr>
        <w:t>Aydarova,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Artiles, A., </w:t>
      </w:r>
      <w:r w:rsidR="00A60A4F">
        <w:rPr>
          <w:rFonts w:ascii="Times New Roman" w:eastAsia="Times New Roman" w:hAnsi="Times New Roman" w:cs="Times New Roman"/>
          <w:sz w:val="24"/>
          <w:szCs w:val="24"/>
        </w:rPr>
        <w:t xml:space="preserve">Velez-Ibanez, C.,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Pollock, M., Brown, L. X. Z., &amp; Wright, K. </w:t>
      </w:r>
      <w:r w:rsidRPr="0042696C">
        <w:rPr>
          <w:rFonts w:ascii="Times New Roman" w:eastAsia="Times New Roman" w:hAnsi="Times New Roman" w:cs="Times New Roman"/>
          <w:i/>
          <w:iCs/>
          <w:sz w:val="24"/>
          <w:szCs w:val="24"/>
        </w:rPr>
        <w:t>Speaking truth to power: How anthropologists engage in public and policy advocacy.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American Anthropological Association, Raising Our Voices virtual event, November 4-14. </w:t>
      </w:r>
    </w:p>
    <w:p w14:paraId="5DA9D6AC" w14:textId="1E6A4137" w:rsidR="0042696C" w:rsidRDefault="0042696C" w:rsidP="006B1F13">
      <w:pPr>
        <w:tabs>
          <w:tab w:val="left" w:pos="1575"/>
        </w:tabs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53C21">
        <w:rPr>
          <w:rFonts w:ascii="Times New Roman" w:eastAsia="Times New Roman" w:hAnsi="Times New Roman" w:cs="Times New Roman"/>
          <w:b/>
          <w:bCs/>
          <w:sz w:val="24"/>
          <w:szCs w:val="24"/>
        </w:rPr>
        <w:t>Aydarova, 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Newcomer, S., and Nunez-Janes, M. </w:t>
      </w:r>
      <w:r w:rsidRPr="0042696C">
        <w:rPr>
          <w:rFonts w:ascii="Times New Roman" w:eastAsia="Times New Roman" w:hAnsi="Times New Roman" w:cs="Times New Roman"/>
          <w:i/>
          <w:iCs/>
          <w:sz w:val="24"/>
          <w:szCs w:val="24"/>
        </w:rPr>
        <w:t>Council on Anthropology and Education town hall meeting on racial justice.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Virtual event. November 2, 2020.</w:t>
      </w:r>
    </w:p>
    <w:p w14:paraId="3EC38541" w14:textId="3304FB48" w:rsidR="00B10B66" w:rsidRDefault="00B10B66" w:rsidP="006B1F13">
      <w:pPr>
        <w:tabs>
          <w:tab w:val="left" w:pos="1575"/>
        </w:tabs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2018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Bellino, M., Henze, R., and </w:t>
      </w:r>
      <w:r w:rsidRPr="00F753A1">
        <w:rPr>
          <w:rFonts w:ascii="Times New Roman" w:eastAsia="Times New Roman" w:hAnsi="Times New Roman" w:cs="Times New Roman"/>
          <w:b/>
          <w:sz w:val="24"/>
          <w:szCs w:val="24"/>
        </w:rPr>
        <w:t>Aydarova,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D03FF">
        <w:rPr>
          <w:rFonts w:ascii="Times New Roman" w:eastAsia="Times New Roman" w:hAnsi="Times New Roman" w:cs="Times New Roman"/>
          <w:i/>
          <w:sz w:val="24"/>
          <w:szCs w:val="24"/>
        </w:rPr>
        <w:t>Council o</w:t>
      </w:r>
      <w:r w:rsidR="0042696C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8D03FF">
        <w:rPr>
          <w:rFonts w:ascii="Times New Roman" w:eastAsia="Times New Roman" w:hAnsi="Times New Roman" w:cs="Times New Roman"/>
          <w:i/>
          <w:sz w:val="24"/>
          <w:szCs w:val="24"/>
        </w:rPr>
        <w:t xml:space="preserve"> Anthropology and Education town</w:t>
      </w:r>
      <w:r w:rsidR="0042696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D03FF">
        <w:rPr>
          <w:rFonts w:ascii="Times New Roman" w:eastAsia="Times New Roman" w:hAnsi="Times New Roman" w:cs="Times New Roman"/>
          <w:i/>
          <w:sz w:val="24"/>
          <w:szCs w:val="24"/>
        </w:rPr>
        <w:t>hall meeting.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American Anthropological Association Annual Meeting, San Jose, California, November 14-18. </w:t>
      </w:r>
    </w:p>
    <w:p w14:paraId="68CFC44B" w14:textId="0C74A610" w:rsidR="006B1F13" w:rsidRPr="001E6E60" w:rsidRDefault="006B1F13" w:rsidP="006B1F13">
      <w:pPr>
        <w:tabs>
          <w:tab w:val="left" w:pos="1575"/>
        </w:tabs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2017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="00302C98" w:rsidRPr="001E6E60">
        <w:rPr>
          <w:rFonts w:ascii="Times New Roman" w:eastAsia="Times New Roman" w:hAnsi="Times New Roman" w:cs="Times New Roman"/>
          <w:sz w:val="24"/>
          <w:szCs w:val="24"/>
        </w:rPr>
        <w:t xml:space="preserve">Spreen, C. A., </w:t>
      </w:r>
      <w:r w:rsidR="00302C98"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E</w:t>
      </w:r>
      <w:r w:rsidR="00302C98" w:rsidRPr="001E6E60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="00E45A2D" w:rsidRPr="001E6E60">
        <w:rPr>
          <w:rFonts w:ascii="Times New Roman" w:eastAsia="Times New Roman" w:hAnsi="Times New Roman" w:cs="Times New Roman"/>
          <w:sz w:val="24"/>
          <w:szCs w:val="24"/>
        </w:rPr>
        <w:t xml:space="preserve">Tibbitts, F., Kamat, S., Shirazi, R. </w:t>
      </w:r>
      <w:r w:rsidR="00C03070">
        <w:rPr>
          <w:rFonts w:ascii="Times New Roman" w:eastAsia="Times New Roman" w:hAnsi="Times New Roman" w:cs="Times New Roman"/>
          <w:bCs/>
          <w:i/>
          <w:sz w:val="24"/>
          <w:szCs w:val="24"/>
        </w:rPr>
        <w:t>Trump teach-in: Teaching social j</w:t>
      </w:r>
      <w:r w:rsidRPr="001E6E6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ustice in </w:t>
      </w:r>
      <w:r w:rsidR="00C03070">
        <w:rPr>
          <w:rFonts w:ascii="Times New Roman" w:eastAsia="Times New Roman" w:hAnsi="Times New Roman" w:cs="Times New Roman"/>
          <w:bCs/>
          <w:i/>
          <w:sz w:val="24"/>
          <w:szCs w:val="24"/>
        </w:rPr>
        <w:t>c</w:t>
      </w:r>
      <w:r w:rsidRPr="001E6E6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omparative and </w:t>
      </w:r>
      <w:r w:rsidR="00C03070">
        <w:rPr>
          <w:rFonts w:ascii="Times New Roman" w:eastAsia="Times New Roman" w:hAnsi="Times New Roman" w:cs="Times New Roman"/>
          <w:bCs/>
          <w:i/>
          <w:sz w:val="24"/>
          <w:szCs w:val="24"/>
        </w:rPr>
        <w:t>i</w:t>
      </w:r>
      <w:r w:rsidRPr="001E6E6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nternational </w:t>
      </w:r>
      <w:r w:rsidR="00C03070">
        <w:rPr>
          <w:rFonts w:ascii="Times New Roman" w:eastAsia="Times New Roman" w:hAnsi="Times New Roman" w:cs="Times New Roman"/>
          <w:bCs/>
          <w:i/>
          <w:sz w:val="24"/>
          <w:szCs w:val="24"/>
        </w:rPr>
        <w:t>e</w:t>
      </w:r>
      <w:r w:rsidRPr="001E6E60">
        <w:rPr>
          <w:rFonts w:ascii="Times New Roman" w:eastAsia="Times New Roman" w:hAnsi="Times New Roman" w:cs="Times New Roman"/>
          <w:bCs/>
          <w:i/>
          <w:sz w:val="24"/>
          <w:szCs w:val="24"/>
        </w:rPr>
        <w:t>ducation</w:t>
      </w: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>. Comparative and Internationa</w:t>
      </w:r>
      <w:r w:rsidR="00D75CBE" w:rsidRPr="001E6E60">
        <w:rPr>
          <w:rFonts w:ascii="Times New Roman" w:eastAsia="Times New Roman" w:hAnsi="Times New Roman" w:cs="Times New Roman"/>
          <w:bCs/>
          <w:sz w:val="24"/>
          <w:szCs w:val="24"/>
        </w:rPr>
        <w:t>l Education Society, Atlanta, Georgia</w:t>
      </w: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>, March 5-9.</w:t>
      </w:r>
    </w:p>
    <w:p w14:paraId="7718F44C" w14:textId="77777777" w:rsidR="00316A4F" w:rsidRPr="001E6E60" w:rsidRDefault="00AC32D9">
      <w:pPr>
        <w:tabs>
          <w:tab w:val="left" w:pos="1575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Theater, performance, and spectacle in educational policy research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. Invited session. American Anthropological Association Annual Meeting, Minneapolis, Minnesota, November 16-20. </w:t>
      </w:r>
    </w:p>
    <w:p w14:paraId="13611168" w14:textId="77777777" w:rsidR="00316A4F" w:rsidRPr="001E6E60" w:rsidRDefault="00AC32D9">
      <w:pPr>
        <w:tabs>
          <w:tab w:val="left" w:pos="1575"/>
        </w:tabs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DE577C2" w14:textId="30378C6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2015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The paradoxes and complexities of K-12 education for the knowledge economy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. American Anthropological Associa</w:t>
      </w:r>
      <w:r w:rsidR="00D75CBE" w:rsidRPr="001E6E60">
        <w:rPr>
          <w:rFonts w:ascii="Times New Roman" w:eastAsia="Times New Roman" w:hAnsi="Times New Roman" w:cs="Times New Roman"/>
          <w:sz w:val="24"/>
          <w:szCs w:val="24"/>
        </w:rPr>
        <w:t>tion Annual Meeting, Denver, Colorado,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November 17-22.</w:t>
      </w:r>
    </w:p>
    <w:p w14:paraId="37301110" w14:textId="77777777" w:rsidR="00316A4F" w:rsidRPr="001E6E60" w:rsidRDefault="00316A4F">
      <w:pPr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</w:p>
    <w:p w14:paraId="4A0B6682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2015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Teacher education practices and policies in post-socialist contexts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. Comparative and International Education Society Annual Meeting, Washington, DC, March 8-13. </w:t>
      </w:r>
    </w:p>
    <w:p w14:paraId="32685EF2" w14:textId="77777777" w:rsidR="00316A4F" w:rsidRPr="001E6E60" w:rsidRDefault="00316A4F">
      <w:pPr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</w:p>
    <w:p w14:paraId="690F3BF5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Language policies, issues, and struggles in post-Soviet contexts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. Association for Slavic, Eastern European, and Eurasian Studies Convention, San Antonio, Texas, November 20-23.</w:t>
      </w:r>
    </w:p>
    <w:p w14:paraId="087C223D" w14:textId="77777777" w:rsidR="00316A4F" w:rsidRPr="001E6E60" w:rsidRDefault="00316A4F">
      <w:pPr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</w:p>
    <w:p w14:paraId="1D3A37C8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Becoming, coming to know, and coming to be: Explorations in theory and educational practice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. 15</w:t>
      </w:r>
      <w:r w:rsidRPr="001E6E6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International Bakhtin Conference, Stockholm, Sweden, July 23-27.</w:t>
      </w:r>
    </w:p>
    <w:p w14:paraId="5D7AC148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55C7E3" w14:textId="5E4F304E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Papers Presented (selected)</w:t>
      </w:r>
    </w:p>
    <w:p w14:paraId="7AE23C68" w14:textId="4BD7839E" w:rsidR="00316A4F" w:rsidRPr="001E6E60" w:rsidRDefault="00BD0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hAnsi="Times New Roman" w:cs="Times New Roman"/>
          <w:sz w:val="24"/>
          <w:szCs w:val="24"/>
        </w:rPr>
        <w:tab/>
      </w:r>
    </w:p>
    <w:p w14:paraId="33140299" w14:textId="552A0C97" w:rsidR="00F91DF8" w:rsidRDefault="00F91DF8" w:rsidP="00F91DF8">
      <w:pPr>
        <w:widowControl w:val="0"/>
        <w:tabs>
          <w:tab w:val="left" w:pos="576"/>
          <w:tab w:val="left" w:pos="720"/>
          <w:tab w:val="left" w:pos="864"/>
        </w:tabs>
        <w:autoSpaceDE w:val="0"/>
        <w:autoSpaceDN w:val="0"/>
        <w:adjustRightInd w:val="0"/>
        <w:spacing w:after="0"/>
        <w:ind w:left="1440" w:hanging="1440"/>
        <w:rPr>
          <w:rFonts w:ascii="Times New Roman" w:hAnsi="Times New Roman" w:cs="Arial"/>
          <w:sz w:val="24"/>
          <w:szCs w:val="24"/>
        </w:rPr>
      </w:pPr>
      <w:r w:rsidRPr="00F91DF8">
        <w:rPr>
          <w:rFonts w:ascii="Times New Roman" w:hAnsi="Times New Roman" w:cs="Arial"/>
          <w:sz w:val="24"/>
          <w:szCs w:val="24"/>
        </w:rPr>
        <w:t>2021</w:t>
      </w:r>
      <w:r w:rsidRPr="00F91DF8">
        <w:rPr>
          <w:rFonts w:ascii="Times New Roman" w:hAnsi="Times New Roman" w:cs="Arial"/>
          <w:sz w:val="24"/>
          <w:szCs w:val="24"/>
        </w:rPr>
        <w:tab/>
      </w:r>
      <w:r w:rsidRPr="00F91DF8">
        <w:rPr>
          <w:rFonts w:ascii="Times New Roman" w:hAnsi="Times New Roman" w:cs="Arial"/>
          <w:sz w:val="24"/>
          <w:szCs w:val="24"/>
        </w:rPr>
        <w:tab/>
      </w:r>
      <w:r w:rsidRPr="00F91DF8">
        <w:rPr>
          <w:rFonts w:ascii="Times New Roman" w:hAnsi="Times New Roman" w:cs="Arial"/>
          <w:sz w:val="24"/>
          <w:szCs w:val="24"/>
        </w:rPr>
        <w:tab/>
      </w:r>
      <w:r w:rsidRPr="00F91DF8">
        <w:rPr>
          <w:rFonts w:ascii="Times New Roman" w:hAnsi="Times New Roman" w:cs="Arial"/>
          <w:sz w:val="24"/>
          <w:szCs w:val="24"/>
        </w:rPr>
        <w:tab/>
      </w:r>
      <w:r w:rsidRPr="00374F16">
        <w:rPr>
          <w:rFonts w:ascii="Times New Roman" w:hAnsi="Times New Roman" w:cs="Arial"/>
          <w:b/>
          <w:bCs/>
          <w:sz w:val="24"/>
          <w:szCs w:val="24"/>
        </w:rPr>
        <w:t>Aydarova, E.</w:t>
      </w:r>
      <w:r w:rsidRPr="00F91DF8">
        <w:rPr>
          <w:rFonts w:ascii="Times New Roman" w:hAnsi="Times New Roman" w:cs="Arial"/>
          <w:sz w:val="24"/>
          <w:szCs w:val="24"/>
        </w:rPr>
        <w:t>, Roodsari*, S. Z., Corser</w:t>
      </w:r>
      <w:bookmarkStart w:id="0" w:name="_Hlk62215998"/>
      <w:r w:rsidRPr="00F91DF8">
        <w:rPr>
          <w:rFonts w:ascii="Times New Roman" w:hAnsi="Times New Roman"/>
          <w:sz w:val="24"/>
          <w:szCs w:val="24"/>
        </w:rPr>
        <w:t>⸋</w:t>
      </w:r>
      <w:bookmarkEnd w:id="0"/>
      <w:r w:rsidR="00930E1D">
        <w:rPr>
          <w:rStyle w:val="FootnoteReference"/>
          <w:rFonts w:ascii="Times New Roman" w:hAnsi="Times New Roman"/>
          <w:sz w:val="24"/>
          <w:szCs w:val="24"/>
        </w:rPr>
        <w:footnoteReference w:id="2"/>
      </w:r>
      <w:r w:rsidRPr="00F91DF8">
        <w:rPr>
          <w:rFonts w:ascii="Times New Roman" w:hAnsi="Times New Roman" w:cs="Arial"/>
          <w:sz w:val="24"/>
          <w:szCs w:val="24"/>
        </w:rPr>
        <w:t>, M., Davis⸋, M. M., Hatchett⸋, M., Davis⸋, E., Croley⸋, A.</w:t>
      </w:r>
      <w:r w:rsidRPr="00F91DF8">
        <w:rPr>
          <w:sz w:val="24"/>
          <w:szCs w:val="24"/>
        </w:rPr>
        <w:t xml:space="preserve"> </w:t>
      </w:r>
      <w:r w:rsidRPr="00F91DF8">
        <w:rPr>
          <w:rFonts w:ascii="Times New Roman" w:hAnsi="Times New Roman" w:cs="Arial"/>
          <w:sz w:val="24"/>
          <w:szCs w:val="24"/>
        </w:rPr>
        <w:t xml:space="preserve">Global perspectives, local responses: Decolonial and antiracist explorations of teacher education practices, discourses, and spaces. </w:t>
      </w:r>
      <w:bookmarkStart w:id="1" w:name="_Hlk70106493"/>
      <w:r w:rsidRPr="00F91DF8">
        <w:rPr>
          <w:rFonts w:ascii="Times New Roman" w:hAnsi="Times New Roman" w:cs="Arial"/>
          <w:sz w:val="24"/>
          <w:szCs w:val="24"/>
        </w:rPr>
        <w:t>American Educational Research Association</w:t>
      </w:r>
      <w:r w:rsidR="00374F16">
        <w:rPr>
          <w:rFonts w:ascii="Times New Roman" w:hAnsi="Times New Roman" w:cs="Arial"/>
          <w:sz w:val="24"/>
          <w:szCs w:val="24"/>
        </w:rPr>
        <w:t xml:space="preserve"> Virtual Meeting</w:t>
      </w:r>
      <w:r w:rsidR="004D24C1">
        <w:rPr>
          <w:rFonts w:ascii="Times New Roman" w:hAnsi="Times New Roman" w:cs="Arial"/>
          <w:sz w:val="24"/>
          <w:szCs w:val="24"/>
        </w:rPr>
        <w:t>, April 8</w:t>
      </w:r>
      <w:r w:rsidR="001360C0">
        <w:rPr>
          <w:rFonts w:ascii="Times New Roman" w:hAnsi="Times New Roman" w:cs="Arial"/>
          <w:sz w:val="24"/>
          <w:szCs w:val="24"/>
        </w:rPr>
        <w:t>-</w:t>
      </w:r>
      <w:r w:rsidR="004D24C1">
        <w:rPr>
          <w:rFonts w:ascii="Times New Roman" w:hAnsi="Times New Roman" w:cs="Arial"/>
          <w:sz w:val="24"/>
          <w:szCs w:val="24"/>
        </w:rPr>
        <w:t>12.</w:t>
      </w:r>
    </w:p>
    <w:p w14:paraId="3319FB42" w14:textId="77777777" w:rsidR="008A350C" w:rsidRPr="00F91DF8" w:rsidRDefault="008A350C" w:rsidP="00F91DF8">
      <w:pPr>
        <w:widowControl w:val="0"/>
        <w:tabs>
          <w:tab w:val="left" w:pos="576"/>
          <w:tab w:val="left" w:pos="720"/>
          <w:tab w:val="left" w:pos="864"/>
        </w:tabs>
        <w:autoSpaceDE w:val="0"/>
        <w:autoSpaceDN w:val="0"/>
        <w:adjustRightInd w:val="0"/>
        <w:spacing w:after="0"/>
        <w:ind w:left="1440" w:hanging="1440"/>
        <w:rPr>
          <w:rFonts w:ascii="Times New Roman" w:hAnsi="Times New Roman" w:cs="Arial"/>
          <w:sz w:val="24"/>
          <w:szCs w:val="24"/>
        </w:rPr>
      </w:pPr>
    </w:p>
    <w:bookmarkEnd w:id="1"/>
    <w:p w14:paraId="6BD406CF" w14:textId="071C13C9" w:rsidR="00374F16" w:rsidRPr="00374F16" w:rsidRDefault="00374F16" w:rsidP="00374F16">
      <w:pPr>
        <w:shd w:val="clear" w:color="auto" w:fill="FFFFFF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A350C" w:rsidRPr="008A350C">
        <w:rPr>
          <w:rFonts w:ascii="Times New Roman" w:eastAsia="Times New Roman" w:hAnsi="Times New Roman" w:cs="Times New Roman"/>
          <w:b/>
          <w:bCs/>
          <w:sz w:val="24"/>
          <w:szCs w:val="24"/>
        </w:rPr>
        <w:t>Aydarova, E.</w:t>
      </w:r>
      <w:r w:rsidR="008A350C">
        <w:rPr>
          <w:rFonts w:ascii="Times New Roman" w:eastAsia="Times New Roman" w:hAnsi="Times New Roman" w:cs="Times New Roman"/>
          <w:sz w:val="24"/>
          <w:szCs w:val="24"/>
        </w:rPr>
        <w:t xml:space="preserve">, Rigney, J., &amp; Dana, N.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374F16">
        <w:rPr>
          <w:rFonts w:ascii="Times New Roman" w:eastAsia="Times New Roman" w:hAnsi="Times New Roman" w:cs="Times New Roman"/>
          <w:sz w:val="24"/>
          <w:szCs w:val="24"/>
        </w:rPr>
        <w:t xml:space="preserve">It's a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74F16">
        <w:rPr>
          <w:rFonts w:ascii="Times New Roman" w:eastAsia="Times New Roman" w:hAnsi="Times New Roman" w:cs="Times New Roman"/>
          <w:sz w:val="24"/>
          <w:szCs w:val="24"/>
        </w:rPr>
        <w:t xml:space="preserve">eal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74F16">
        <w:rPr>
          <w:rFonts w:ascii="Times New Roman" w:eastAsia="Times New Roman" w:hAnsi="Times New Roman" w:cs="Times New Roman"/>
          <w:sz w:val="24"/>
          <w:szCs w:val="24"/>
        </w:rPr>
        <w:t xml:space="preserve">ightrope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374F16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74F16">
        <w:rPr>
          <w:rFonts w:ascii="Times New Roman" w:eastAsia="Times New Roman" w:hAnsi="Times New Roman" w:cs="Times New Roman"/>
          <w:sz w:val="24"/>
          <w:szCs w:val="24"/>
        </w:rPr>
        <w:t xml:space="preserve">ave to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374F16"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z w:val="24"/>
          <w:szCs w:val="24"/>
        </w:rPr>
        <w:t>k”</w:t>
      </w:r>
      <w:r w:rsidRPr="00374F16">
        <w:rPr>
          <w:rFonts w:ascii="Times New Roman" w:eastAsia="Times New Roman" w:hAnsi="Times New Roman" w:cs="Times New Roman"/>
          <w:sz w:val="24"/>
          <w:szCs w:val="24"/>
        </w:rPr>
        <w:t xml:space="preserve">: Teacher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74F16">
        <w:rPr>
          <w:rFonts w:ascii="Times New Roman" w:eastAsia="Times New Roman" w:hAnsi="Times New Roman" w:cs="Times New Roman"/>
          <w:sz w:val="24"/>
          <w:szCs w:val="24"/>
        </w:rPr>
        <w:t xml:space="preserve">ducators as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74F16">
        <w:rPr>
          <w:rFonts w:ascii="Times New Roman" w:eastAsia="Times New Roman" w:hAnsi="Times New Roman" w:cs="Times New Roman"/>
          <w:sz w:val="24"/>
          <w:szCs w:val="24"/>
        </w:rPr>
        <w:t xml:space="preserve">olicy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74F16">
        <w:rPr>
          <w:rFonts w:ascii="Times New Roman" w:eastAsia="Times New Roman" w:hAnsi="Times New Roman" w:cs="Times New Roman"/>
          <w:sz w:val="24"/>
          <w:szCs w:val="24"/>
        </w:rPr>
        <w:t>dvocates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8A350C">
        <w:rPr>
          <w:rFonts w:ascii="Times New Roman" w:eastAsia="Times New Roman" w:hAnsi="Times New Roman" w:cs="Times New Roman"/>
          <w:sz w:val="24"/>
          <w:szCs w:val="24"/>
        </w:rPr>
        <w:t xml:space="preserve"> American Educational Research Association Virtual Meeting</w:t>
      </w:r>
      <w:r w:rsidR="004D24C1">
        <w:rPr>
          <w:rFonts w:ascii="Times New Roman" w:eastAsia="Times New Roman" w:hAnsi="Times New Roman" w:cs="Times New Roman"/>
          <w:sz w:val="24"/>
          <w:szCs w:val="24"/>
        </w:rPr>
        <w:t>, April 8</w:t>
      </w:r>
      <w:r w:rsidR="001360C0">
        <w:rPr>
          <w:rFonts w:ascii="Times New Roman" w:eastAsia="Times New Roman" w:hAnsi="Times New Roman" w:cs="Times New Roman"/>
          <w:sz w:val="24"/>
          <w:szCs w:val="24"/>
        </w:rPr>
        <w:t>-</w:t>
      </w:r>
      <w:r w:rsidR="004D24C1"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</w:p>
    <w:p w14:paraId="51E57B07" w14:textId="14DCBD8B" w:rsidR="00374F16" w:rsidRPr="00374F16" w:rsidRDefault="00374F16" w:rsidP="00374F16">
      <w:pPr>
        <w:shd w:val="clear" w:color="auto" w:fill="FFFFFF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Discussant</w:t>
      </w:r>
      <w:r w:rsidR="00305B68">
        <w:rPr>
          <w:rFonts w:ascii="Times New Roman" w:eastAsia="Times New Roman" w:hAnsi="Times New Roman" w:cs="Times New Roman"/>
          <w:sz w:val="24"/>
          <w:szCs w:val="24"/>
        </w:rPr>
        <w:t xml:space="preserve"> for the panel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F16">
        <w:rPr>
          <w:rFonts w:ascii="Times New Roman" w:eastAsia="Times New Roman" w:hAnsi="Times New Roman" w:cs="Times New Roman"/>
          <w:sz w:val="24"/>
          <w:szCs w:val="24"/>
        </w:rPr>
        <w:t xml:space="preserve">Policing,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74F16">
        <w:rPr>
          <w:rFonts w:ascii="Times New Roman" w:eastAsia="Times New Roman" w:hAnsi="Times New Roman" w:cs="Times New Roman"/>
          <w:sz w:val="24"/>
          <w:szCs w:val="24"/>
        </w:rPr>
        <w:t xml:space="preserve">iscipline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74F16">
        <w:rPr>
          <w:rFonts w:ascii="Times New Roman" w:eastAsia="Times New Roman" w:hAnsi="Times New Roman" w:cs="Times New Roman"/>
          <w:sz w:val="24"/>
          <w:szCs w:val="24"/>
        </w:rPr>
        <w:t xml:space="preserve">isparities, and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74F16">
        <w:rPr>
          <w:rFonts w:ascii="Times New Roman" w:eastAsia="Times New Roman" w:hAnsi="Times New Roman" w:cs="Times New Roman"/>
          <w:sz w:val="24"/>
          <w:szCs w:val="24"/>
        </w:rPr>
        <w:t xml:space="preserve">ace in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74F16">
        <w:rPr>
          <w:rFonts w:ascii="Times New Roman" w:eastAsia="Times New Roman" w:hAnsi="Times New Roman" w:cs="Times New Roman"/>
          <w:sz w:val="24"/>
          <w:szCs w:val="24"/>
        </w:rPr>
        <w:t>chools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05B68">
        <w:rPr>
          <w:rFonts w:ascii="Times New Roman" w:hAnsi="Times New Roman" w:cs="Arial"/>
          <w:sz w:val="24"/>
          <w:szCs w:val="24"/>
        </w:rPr>
        <w:t xml:space="preserve"> </w:t>
      </w:r>
      <w:r w:rsidRPr="00374F16">
        <w:rPr>
          <w:rFonts w:ascii="Times New Roman" w:eastAsia="Times New Roman" w:hAnsi="Times New Roman" w:cs="Times New Roman"/>
          <w:sz w:val="24"/>
          <w:szCs w:val="24"/>
        </w:rPr>
        <w:t>American Educational Research Association</w:t>
      </w:r>
      <w:r w:rsidRPr="00374F16">
        <w:rPr>
          <w:rFonts w:ascii="Times New Roman" w:hAnsi="Times New Roman" w:cs="Arial"/>
          <w:sz w:val="24"/>
          <w:szCs w:val="24"/>
        </w:rPr>
        <w:t xml:space="preserve"> </w:t>
      </w:r>
      <w:r>
        <w:rPr>
          <w:rFonts w:ascii="Times New Roman" w:hAnsi="Times New Roman" w:cs="Arial"/>
          <w:sz w:val="24"/>
          <w:szCs w:val="24"/>
        </w:rPr>
        <w:t>Virtual Meeting</w:t>
      </w:r>
      <w:r w:rsidR="004D24C1">
        <w:rPr>
          <w:rFonts w:ascii="Times New Roman" w:hAnsi="Times New Roman" w:cs="Arial"/>
          <w:sz w:val="24"/>
          <w:szCs w:val="24"/>
        </w:rPr>
        <w:t>, April 8</w:t>
      </w:r>
      <w:r w:rsidR="001360C0">
        <w:rPr>
          <w:rFonts w:ascii="Times New Roman" w:hAnsi="Times New Roman" w:cs="Arial"/>
          <w:sz w:val="24"/>
          <w:szCs w:val="24"/>
        </w:rPr>
        <w:t>-</w:t>
      </w:r>
      <w:r w:rsidR="004D24C1">
        <w:rPr>
          <w:rFonts w:ascii="Times New Roman" w:hAnsi="Times New Roman" w:cs="Arial"/>
          <w:sz w:val="24"/>
          <w:szCs w:val="24"/>
        </w:rPr>
        <w:t>12.</w:t>
      </w:r>
    </w:p>
    <w:p w14:paraId="56FB53B4" w14:textId="29D6D28E" w:rsidR="00E50771" w:rsidRDefault="00E50771" w:rsidP="00E979F4">
      <w:pPr>
        <w:shd w:val="clear" w:color="auto" w:fill="FFFFFF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5077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Building a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o</w:t>
      </w:r>
      <w:r w:rsidRPr="00E50771">
        <w:rPr>
          <w:rFonts w:ascii="Times New Roman" w:eastAsia="Times New Roman" w:hAnsi="Times New Roman" w:cs="Times New Roman"/>
          <w:sz w:val="24"/>
          <w:szCs w:val="24"/>
          <w:lang w:val="en"/>
        </w:rPr>
        <w:t>ne-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d</w:t>
      </w:r>
      <w:r w:rsidRPr="00E5077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imensional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teacher: Technocratic transformations in the U.S. teacher education p</w:t>
      </w:r>
      <w:r w:rsidRPr="00E50771">
        <w:rPr>
          <w:rFonts w:ascii="Times New Roman" w:eastAsia="Times New Roman" w:hAnsi="Times New Roman" w:cs="Times New Roman"/>
          <w:sz w:val="24"/>
          <w:szCs w:val="24"/>
          <w:lang w:val="en"/>
        </w:rPr>
        <w:t>olicies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  <w:r w:rsidRPr="00E5077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merican </w:t>
      </w:r>
      <w:r w:rsidRPr="00E50771">
        <w:rPr>
          <w:rFonts w:ascii="Times New Roman" w:eastAsia="Times New Roman" w:hAnsi="Times New Roman" w:cs="Times New Roman"/>
          <w:sz w:val="24"/>
          <w:szCs w:val="24"/>
          <w:lang w:val="en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ducational </w:t>
      </w:r>
      <w:r w:rsidRPr="00E50771">
        <w:rPr>
          <w:rFonts w:ascii="Times New Roman" w:eastAsia="Times New Roman" w:hAnsi="Times New Roman" w:cs="Times New Roman"/>
          <w:sz w:val="24"/>
          <w:szCs w:val="24"/>
          <w:lang w:val="en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tudies </w:t>
      </w:r>
      <w:r w:rsidRPr="00E50771">
        <w:rPr>
          <w:rFonts w:ascii="Times New Roman" w:eastAsia="Times New Roman" w:hAnsi="Times New Roman" w:cs="Times New Roman"/>
          <w:sz w:val="24"/>
          <w:szCs w:val="24"/>
          <w:lang w:val="en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ssociation</w:t>
      </w:r>
      <w:r w:rsidRPr="00E5077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Annual Conference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,</w:t>
      </w:r>
      <w:r w:rsidRPr="00E5077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San Antonio, TX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,</w:t>
      </w:r>
      <w:r w:rsidRPr="00E5077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Oct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ober</w:t>
      </w:r>
      <w:r w:rsidRPr="00E5077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28</w:t>
      </w:r>
      <w:r w:rsidR="001360C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- </w:t>
      </w:r>
      <w:r w:rsidRPr="00E50771">
        <w:rPr>
          <w:rFonts w:ascii="Times New Roman" w:eastAsia="Times New Roman" w:hAnsi="Times New Roman" w:cs="Times New Roman"/>
          <w:sz w:val="24"/>
          <w:szCs w:val="24"/>
          <w:lang w:val="en"/>
        </w:rPr>
        <w:t>Nov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ember 1. </w:t>
      </w:r>
      <w:r w:rsidRPr="00E50771">
        <w:rPr>
          <w:rFonts w:ascii="Times New Roman" w:eastAsia="Times New Roman" w:hAnsi="Times New Roman" w:cs="Times New Roman"/>
          <w:sz w:val="24"/>
          <w:szCs w:val="24"/>
          <w:lang w:val="en"/>
        </w:rPr>
        <w:t>(Confere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nce c</w:t>
      </w:r>
      <w:r w:rsidRPr="00E50771">
        <w:rPr>
          <w:rFonts w:ascii="Times New Roman" w:eastAsia="Times New Roman" w:hAnsi="Times New Roman" w:cs="Times New Roman"/>
          <w:sz w:val="24"/>
          <w:szCs w:val="24"/>
          <w:lang w:val="en"/>
        </w:rPr>
        <w:t>anceled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due to COVID19</w:t>
      </w:r>
      <w:r w:rsidRPr="00E50771">
        <w:rPr>
          <w:rFonts w:ascii="Times New Roman" w:eastAsia="Times New Roman" w:hAnsi="Times New Roman" w:cs="Times New Roman"/>
          <w:sz w:val="24"/>
          <w:szCs w:val="24"/>
          <w:lang w:val="en"/>
        </w:rPr>
        <w:t>)</w:t>
      </w:r>
    </w:p>
    <w:p w14:paraId="411FA349" w14:textId="62E614F8" w:rsidR="00E979F4" w:rsidRPr="00E979F4" w:rsidRDefault="00E979F4" w:rsidP="00E979F4">
      <w:pPr>
        <w:shd w:val="clear" w:color="auto" w:fill="FFFFFF"/>
        <w:ind w:left="1440" w:hanging="144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979F4">
        <w:rPr>
          <w:rFonts w:ascii="Times New Roman" w:eastAsia="Times New Roman" w:hAnsi="Times New Roman" w:cs="Times New Roman"/>
          <w:iCs/>
          <w:sz w:val="24"/>
          <w:szCs w:val="24"/>
        </w:rPr>
        <w:t xml:space="preserve">Shadow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e</w:t>
      </w:r>
      <w:r w:rsidRPr="00E979F4">
        <w:rPr>
          <w:rFonts w:ascii="Times New Roman" w:eastAsia="Times New Roman" w:hAnsi="Times New Roman" w:cs="Times New Roman"/>
          <w:iCs/>
          <w:sz w:val="24"/>
          <w:szCs w:val="24"/>
        </w:rPr>
        <w:t>lit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es of teacher education reforms: Nonprofit a</w:t>
      </w:r>
      <w:r w:rsidRPr="00E979F4">
        <w:rPr>
          <w:rFonts w:ascii="Times New Roman" w:eastAsia="Times New Roman" w:hAnsi="Times New Roman" w:cs="Times New Roman"/>
          <w:iCs/>
          <w:sz w:val="24"/>
          <w:szCs w:val="24"/>
        </w:rPr>
        <w:t>ctors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’</w:t>
      </w:r>
      <w:r w:rsidRPr="00E979F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c</w:t>
      </w:r>
      <w:r w:rsidRPr="00E979F4">
        <w:rPr>
          <w:rFonts w:ascii="Times New Roman" w:eastAsia="Times New Roman" w:hAnsi="Times New Roman" w:cs="Times New Roman"/>
          <w:iCs/>
          <w:sz w:val="24"/>
          <w:szCs w:val="24"/>
        </w:rPr>
        <w:t xml:space="preserve">onstruction of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a</w:t>
      </w:r>
      <w:r w:rsidRPr="00E979F4">
        <w:rPr>
          <w:rFonts w:ascii="Times New Roman" w:eastAsia="Times New Roman" w:hAnsi="Times New Roman" w:cs="Times New Roman"/>
          <w:iCs/>
          <w:sz w:val="24"/>
          <w:szCs w:val="24"/>
        </w:rPr>
        <w:t xml:space="preserve">ccountability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r</w:t>
      </w:r>
      <w:r w:rsidRPr="00E979F4">
        <w:rPr>
          <w:rFonts w:ascii="Times New Roman" w:eastAsia="Times New Roman" w:hAnsi="Times New Roman" w:cs="Times New Roman"/>
          <w:iCs/>
          <w:sz w:val="24"/>
          <w:szCs w:val="24"/>
        </w:rPr>
        <w:t>egimes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E979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79F4">
        <w:rPr>
          <w:rFonts w:ascii="Times New Roman" w:eastAsia="Times New Roman" w:hAnsi="Times New Roman" w:cs="Times New Roman"/>
          <w:iCs/>
          <w:sz w:val="24"/>
          <w:szCs w:val="24"/>
        </w:rPr>
        <w:t>American Education Research Association Annual Meeting, San Francisco, CA, April 17</w:t>
      </w:r>
      <w:r w:rsidR="001360C0"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Pr="00E979F4">
        <w:rPr>
          <w:rFonts w:ascii="Times New Roman" w:eastAsia="Times New Roman" w:hAnsi="Times New Roman" w:cs="Times New Roman"/>
          <w:iCs/>
          <w:sz w:val="24"/>
          <w:szCs w:val="24"/>
        </w:rPr>
        <w:t>21. (Conference canceled due to COVID19)</w:t>
      </w:r>
    </w:p>
    <w:p w14:paraId="0D054AE6" w14:textId="33ADAF8A" w:rsidR="001463C7" w:rsidRDefault="001463C7" w:rsidP="001463C7">
      <w:pPr>
        <w:shd w:val="clear" w:color="auto" w:fill="FFFFFF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70B8E">
        <w:rPr>
          <w:rFonts w:ascii="Times New Roman" w:eastAsia="Times New Roman" w:hAnsi="Times New Roman" w:cs="Times New Roman"/>
          <w:sz w:val="24"/>
          <w:szCs w:val="24"/>
        </w:rPr>
        <w:t>Fiction-making in audit cultures: Political theater of teacher education accountability regimes in the Russian Federation</w:t>
      </w:r>
      <w:r w:rsidRPr="001463C7">
        <w:rPr>
          <w:rFonts w:ascii="Times New Roman" w:eastAsia="Times New Roman" w:hAnsi="Times New Roman" w:cs="Times New Roman"/>
          <w:sz w:val="24"/>
          <w:szCs w:val="24"/>
        </w:rPr>
        <w:t>. American Education Research Association Annual Meeting, San Francisco, CA, April 17</w:t>
      </w:r>
      <w:r w:rsidR="001360C0">
        <w:rPr>
          <w:rFonts w:ascii="Times New Roman" w:eastAsia="Times New Roman" w:hAnsi="Times New Roman" w:cs="Times New Roman"/>
          <w:sz w:val="24"/>
          <w:szCs w:val="24"/>
        </w:rPr>
        <w:t>-</w:t>
      </w:r>
      <w:r w:rsidR="0061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60C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463C7">
        <w:rPr>
          <w:rFonts w:ascii="Times New Roman" w:eastAsia="Times New Roman" w:hAnsi="Times New Roman" w:cs="Times New Roman"/>
          <w:sz w:val="24"/>
          <w:szCs w:val="24"/>
        </w:rPr>
        <w:t>1. (Conference canceled due to COVID19)</w:t>
      </w:r>
    </w:p>
    <w:p w14:paraId="7444D4F1" w14:textId="78833DD6" w:rsidR="00A70B8E" w:rsidRPr="00A70B8E" w:rsidRDefault="00A70B8E" w:rsidP="00A70B8E">
      <w:pPr>
        <w:shd w:val="clear" w:color="auto" w:fill="FFFFFF"/>
        <w:ind w:left="1440" w:hanging="144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Roue, B. &amp; </w:t>
      </w:r>
      <w:r w:rsidRPr="00A70B8E">
        <w:rPr>
          <w:rFonts w:ascii="Times New Roman" w:eastAsia="Times New Roman" w:hAnsi="Times New Roman" w:cs="Times New Roman"/>
          <w:b/>
          <w:sz w:val="24"/>
          <w:szCs w:val="24"/>
        </w:rPr>
        <w:t>Aydarova, 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This is not good literature!” U.S. and Russian families’</w:t>
      </w:r>
      <w:r w:rsidRPr="00A70B8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n</w:t>
      </w:r>
      <w:r w:rsidRPr="00A70B8E">
        <w:rPr>
          <w:rFonts w:ascii="Times New Roman" w:eastAsia="Times New Roman" w:hAnsi="Times New Roman" w:cs="Times New Roman"/>
          <w:iCs/>
          <w:sz w:val="24"/>
          <w:szCs w:val="24"/>
        </w:rPr>
        <w:t xml:space="preserve">otions of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b</w:t>
      </w:r>
      <w:r w:rsidRPr="00A70B8E">
        <w:rPr>
          <w:rFonts w:ascii="Times New Roman" w:eastAsia="Times New Roman" w:hAnsi="Times New Roman" w:cs="Times New Roman"/>
          <w:iCs/>
          <w:sz w:val="24"/>
          <w:szCs w:val="24"/>
        </w:rPr>
        <w:t xml:space="preserve">ooks and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e</w:t>
      </w:r>
      <w:r w:rsidRPr="00A70B8E">
        <w:rPr>
          <w:rFonts w:ascii="Times New Roman" w:eastAsia="Times New Roman" w:hAnsi="Times New Roman" w:cs="Times New Roman"/>
          <w:iCs/>
          <w:sz w:val="24"/>
          <w:szCs w:val="24"/>
        </w:rPr>
        <w:t xml:space="preserve">arly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l</w:t>
      </w:r>
      <w:r w:rsidRPr="00A70B8E">
        <w:rPr>
          <w:rFonts w:ascii="Times New Roman" w:eastAsia="Times New Roman" w:hAnsi="Times New Roman" w:cs="Times New Roman"/>
          <w:iCs/>
          <w:sz w:val="24"/>
          <w:szCs w:val="24"/>
        </w:rPr>
        <w:t>iteracy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A70B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0B8E">
        <w:rPr>
          <w:rFonts w:ascii="Times New Roman" w:eastAsia="Times New Roman" w:hAnsi="Times New Roman" w:cs="Times New Roman"/>
          <w:iCs/>
          <w:sz w:val="24"/>
          <w:szCs w:val="24"/>
        </w:rPr>
        <w:t>American Education Research Association Annual Meeting, San Francisco, CA, April 17</w:t>
      </w:r>
      <w:r w:rsidR="001360C0"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Pr="00A70B8E">
        <w:rPr>
          <w:rFonts w:ascii="Times New Roman" w:eastAsia="Times New Roman" w:hAnsi="Times New Roman" w:cs="Times New Roman"/>
          <w:iCs/>
          <w:sz w:val="24"/>
          <w:szCs w:val="24"/>
        </w:rPr>
        <w:t>21. (Conference canceled due to COVID19)</w:t>
      </w:r>
    </w:p>
    <w:p w14:paraId="467D8AAF" w14:textId="3A4F6253" w:rsidR="00F35B2C" w:rsidRPr="00F35B2C" w:rsidRDefault="00F35B2C" w:rsidP="00F35B2C">
      <w:pPr>
        <w:shd w:val="clear" w:color="auto" w:fill="FFFFFF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12F43">
        <w:rPr>
          <w:rFonts w:ascii="Times New Roman" w:eastAsia="Times New Roman" w:hAnsi="Times New Roman" w:cs="Times New Roman"/>
          <w:b/>
          <w:sz w:val="24"/>
          <w:szCs w:val="24"/>
        </w:rPr>
        <w:t>Aydarova, E.</w:t>
      </w:r>
      <w:r w:rsidRPr="00F35B2C">
        <w:rPr>
          <w:rFonts w:ascii="Times New Roman" w:eastAsia="Times New Roman" w:hAnsi="Times New Roman" w:cs="Times New Roman"/>
          <w:sz w:val="24"/>
          <w:szCs w:val="24"/>
        </w:rPr>
        <w:t xml:space="preserve"> &amp; Zamani Roodsari, S.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F35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6A2B" w:rsidRPr="001463C7">
        <w:rPr>
          <w:rFonts w:ascii="Times New Roman" w:eastAsia="Times New Roman" w:hAnsi="Times New Roman" w:cs="Times New Roman"/>
          <w:sz w:val="24"/>
          <w:szCs w:val="24"/>
        </w:rPr>
        <w:t>Pied pipers of teacher education reforms: Nonprofit actors and the rise of technocratic accountability r</w:t>
      </w:r>
      <w:r w:rsidRPr="001463C7">
        <w:rPr>
          <w:rFonts w:ascii="Times New Roman" w:eastAsia="Times New Roman" w:hAnsi="Times New Roman" w:cs="Times New Roman"/>
          <w:sz w:val="24"/>
          <w:szCs w:val="24"/>
        </w:rPr>
        <w:t>egimes</w:t>
      </w:r>
      <w:r w:rsidRPr="00F35B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26A2B" w:rsidRPr="00E26A2B">
        <w:rPr>
          <w:rFonts w:ascii="Times New Roman" w:eastAsia="Times New Roman" w:hAnsi="Times New Roman" w:cs="Times New Roman"/>
          <w:sz w:val="24"/>
          <w:szCs w:val="24"/>
        </w:rPr>
        <w:t>American Education Research Association Annual Meeting</w:t>
      </w:r>
      <w:r w:rsidR="00E26A2B">
        <w:rPr>
          <w:rFonts w:ascii="Times New Roman" w:eastAsia="Times New Roman" w:hAnsi="Times New Roman" w:cs="Times New Roman"/>
          <w:sz w:val="24"/>
          <w:szCs w:val="24"/>
        </w:rPr>
        <w:t>,</w:t>
      </w:r>
      <w:r w:rsidR="00E26A2B" w:rsidRPr="00E26A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5B2C">
        <w:rPr>
          <w:rFonts w:ascii="Times New Roman" w:eastAsia="Times New Roman" w:hAnsi="Times New Roman" w:cs="Times New Roman"/>
          <w:sz w:val="24"/>
          <w:szCs w:val="24"/>
        </w:rPr>
        <w:t>San Francisco, CA</w:t>
      </w:r>
      <w:r w:rsidR="00E26A2B">
        <w:rPr>
          <w:rFonts w:ascii="Times New Roman" w:eastAsia="Times New Roman" w:hAnsi="Times New Roman" w:cs="Times New Roman"/>
          <w:sz w:val="24"/>
          <w:szCs w:val="24"/>
        </w:rPr>
        <w:t>, April 17-21.</w:t>
      </w:r>
      <w:r w:rsidRPr="00F35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2F43">
        <w:rPr>
          <w:rFonts w:ascii="Times New Roman" w:eastAsia="Times New Roman" w:hAnsi="Times New Roman" w:cs="Times New Roman"/>
          <w:sz w:val="24"/>
          <w:szCs w:val="24"/>
        </w:rPr>
        <w:t>(Conference c</w:t>
      </w:r>
      <w:r w:rsidRPr="00F35B2C">
        <w:rPr>
          <w:rFonts w:ascii="Times New Roman" w:eastAsia="Times New Roman" w:hAnsi="Times New Roman" w:cs="Times New Roman"/>
          <w:sz w:val="24"/>
          <w:szCs w:val="24"/>
        </w:rPr>
        <w:t>anceled</w:t>
      </w:r>
      <w:r w:rsidR="00E26A2B">
        <w:rPr>
          <w:rFonts w:ascii="Times New Roman" w:eastAsia="Times New Roman" w:hAnsi="Times New Roman" w:cs="Times New Roman"/>
          <w:sz w:val="24"/>
          <w:szCs w:val="24"/>
        </w:rPr>
        <w:t xml:space="preserve"> due to COVID19</w:t>
      </w:r>
      <w:r w:rsidRPr="00F35B2C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7003300" w14:textId="1917D377" w:rsidR="004B31CB" w:rsidRPr="004B31CB" w:rsidRDefault="004B31CB" w:rsidP="00C53D82">
      <w:pPr>
        <w:shd w:val="clear" w:color="auto" w:fill="FFFFFF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D0B2F">
        <w:rPr>
          <w:rFonts w:ascii="Times New Roman" w:eastAsia="Times New Roman" w:hAnsi="Times New Roman" w:cs="Times New Roman"/>
          <w:b/>
          <w:sz w:val="24"/>
          <w:szCs w:val="24"/>
        </w:rPr>
        <w:t>Aydarova, E.</w:t>
      </w:r>
      <w:r>
        <w:rPr>
          <w:rFonts w:ascii="Times New Roman" w:eastAsia="Times New Roman" w:hAnsi="Times New Roman" w:cs="Times New Roman"/>
          <w:sz w:val="24"/>
          <w:szCs w:val="24"/>
        </w:rPr>
        <w:t>, Dana, N., &amp; Rigney, J.</w:t>
      </w:r>
      <w:r w:rsidR="00F35B2C"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Reclaiming professional voice and authority: Teacher educators as policy a</w:t>
      </w:r>
      <w:r w:rsidRPr="004B31CB">
        <w:rPr>
          <w:rFonts w:ascii="Times New Roman" w:eastAsia="Times New Roman" w:hAnsi="Times New Roman" w:cs="Times New Roman"/>
          <w:bCs/>
          <w:sz w:val="24"/>
          <w:szCs w:val="24"/>
        </w:rPr>
        <w:t>ctors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0E76F9" w:rsidRPr="000E76F9">
        <w:rPr>
          <w:rFonts w:ascii="Times New Roman" w:eastAsia="Times New Roman" w:hAnsi="Times New Roman" w:cs="Times New Roman"/>
          <w:bCs/>
          <w:sz w:val="24"/>
          <w:szCs w:val="24"/>
        </w:rPr>
        <w:t xml:space="preserve">American Association of Colleges of Teacher Education Annual Meeting, </w:t>
      </w:r>
      <w:r w:rsidR="00C53D82">
        <w:rPr>
          <w:rFonts w:ascii="Times New Roman" w:eastAsia="Times New Roman" w:hAnsi="Times New Roman" w:cs="Times New Roman"/>
          <w:sz w:val="24"/>
          <w:szCs w:val="24"/>
        </w:rPr>
        <w:t xml:space="preserve">Atlanta, Georgia, February 28 </w:t>
      </w:r>
      <w:r w:rsidR="001360C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53D82">
        <w:rPr>
          <w:rFonts w:ascii="Times New Roman" w:eastAsia="Times New Roman" w:hAnsi="Times New Roman" w:cs="Times New Roman"/>
          <w:sz w:val="24"/>
          <w:szCs w:val="24"/>
        </w:rPr>
        <w:t>March 1.</w:t>
      </w:r>
    </w:p>
    <w:p w14:paraId="2AF28BE6" w14:textId="59F29CD8" w:rsidR="00F25362" w:rsidRDefault="00B125AF" w:rsidP="00F25362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1313B">
        <w:rPr>
          <w:rFonts w:ascii="Times New Roman" w:eastAsia="Times New Roman" w:hAnsi="Times New Roman" w:cs="Times New Roman"/>
          <w:sz w:val="24"/>
          <w:szCs w:val="24"/>
        </w:rPr>
        <w:t>Rigney, J.,</w:t>
      </w:r>
      <w:r w:rsidR="00F35B2C">
        <w:rPr>
          <w:rFonts w:ascii="Times New Roman" w:eastAsia="Times New Roman" w:hAnsi="Times New Roman" w:cs="Times New Roman"/>
          <w:sz w:val="24"/>
          <w:szCs w:val="24"/>
        </w:rPr>
        <w:t>*</w:t>
      </w:r>
      <w:r w:rsidR="001131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313B" w:rsidRPr="00ED0B2F">
        <w:rPr>
          <w:rFonts w:ascii="Times New Roman" w:eastAsia="Times New Roman" w:hAnsi="Times New Roman" w:cs="Times New Roman"/>
          <w:b/>
          <w:sz w:val="24"/>
          <w:szCs w:val="24"/>
        </w:rPr>
        <w:t>Aydarova, E</w:t>
      </w:r>
      <w:r w:rsidR="0011313B">
        <w:rPr>
          <w:rFonts w:ascii="Times New Roman" w:eastAsia="Times New Roman" w:hAnsi="Times New Roman" w:cs="Times New Roman"/>
          <w:sz w:val="24"/>
          <w:szCs w:val="24"/>
        </w:rPr>
        <w:t xml:space="preserve">., &amp; Dana, N. Participating in the public sphere: Teacher educators as educational policy advocates. Association of Teacher Educators Annual Meeting, Atlantic City, New Jersey, February 15-19. </w:t>
      </w:r>
    </w:p>
    <w:p w14:paraId="16E8165A" w14:textId="7075B04E" w:rsidR="0063389B" w:rsidRDefault="0063389B" w:rsidP="0071589C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Teacher education reforms as political theater: A comparative analysis of Russia and the United States. E</w:t>
      </w:r>
      <w:r w:rsidR="00577335">
        <w:rPr>
          <w:rFonts w:ascii="Times New Roman" w:eastAsia="Times New Roman" w:hAnsi="Times New Roman" w:cs="Times New Roman"/>
          <w:sz w:val="24"/>
          <w:szCs w:val="24"/>
        </w:rPr>
        <w:t>uropean Conference 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Educational Research, Hamburg, Germany, September 3-6. </w:t>
      </w:r>
    </w:p>
    <w:p w14:paraId="5A7C017E" w14:textId="1D0652C0" w:rsidR="0071589C" w:rsidRPr="0071589C" w:rsidRDefault="0071589C" w:rsidP="0071589C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Political theater of educational r</w:t>
      </w:r>
      <w:r w:rsidRPr="0071589C">
        <w:rPr>
          <w:rFonts w:ascii="Times New Roman" w:eastAsia="Times New Roman" w:hAnsi="Times New Roman" w:cs="Times New Roman"/>
          <w:sz w:val="24"/>
          <w:szCs w:val="24"/>
        </w:rPr>
        <w:t>eforms in the Russian Federation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1589C">
        <w:rPr>
          <w:rFonts w:ascii="Times New Roman" w:eastAsia="Times New Roman" w:hAnsi="Times New Roman" w:cs="Times New Roman"/>
          <w:sz w:val="24"/>
          <w:szCs w:val="24"/>
        </w:rPr>
        <w:t xml:space="preserve"> Comparative and International Education Society Annual Meeting, San Francisco, California, April 14-18.</w:t>
      </w:r>
    </w:p>
    <w:p w14:paraId="7F8C2483" w14:textId="577C66AE" w:rsidR="0071589C" w:rsidRDefault="0071589C" w:rsidP="004F0EBC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2019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Roue, B., </w:t>
      </w:r>
      <w:r w:rsidRPr="0071589C">
        <w:rPr>
          <w:rFonts w:ascii="Times New Roman" w:eastAsia="Times New Roman" w:hAnsi="Times New Roman" w:cs="Times New Roman"/>
          <w:b/>
          <w:sz w:val="24"/>
          <w:szCs w:val="24"/>
        </w:rPr>
        <w:t>Aydarova, 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589C">
        <w:rPr>
          <w:rFonts w:ascii="Times New Roman" w:eastAsia="Times New Roman" w:hAnsi="Times New Roman" w:cs="Times New Roman"/>
          <w:sz w:val="24"/>
          <w:szCs w:val="24"/>
        </w:rPr>
        <w:t>“Cute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Books” and “Good Literature”: A</w:t>
      </w:r>
      <w:r w:rsidRPr="0071589C">
        <w:rPr>
          <w:rFonts w:ascii="Times New Roman" w:eastAsia="Times New Roman" w:hAnsi="Times New Roman" w:cs="Times New Roman"/>
          <w:sz w:val="24"/>
          <w:szCs w:val="24"/>
        </w:rPr>
        <w:t xml:space="preserve"> comparative analysis of early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literacy constructions. Comparative and International Education Society Annual Meeting, San Francisco, California, April 14-18. </w:t>
      </w:r>
    </w:p>
    <w:p w14:paraId="56BBFB0A" w14:textId="3279A3C2" w:rsidR="00744C29" w:rsidRDefault="00744C29" w:rsidP="004F0EBC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2019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Flipping the paradigm: Studying up and research for social justice. American Education Research Association Annual Meeting, Toronto, Canada, April 5-9.</w:t>
      </w:r>
    </w:p>
    <w:p w14:paraId="70F99667" w14:textId="49C99DEA" w:rsidR="008D03FF" w:rsidRPr="004F0EBC" w:rsidRDefault="008D03FF" w:rsidP="004F0EBC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F0EBC">
        <w:rPr>
          <w:rFonts w:ascii="Times New Roman" w:eastAsia="Times New Roman" w:hAnsi="Times New Roman" w:cs="Times New Roman"/>
          <w:sz w:val="24"/>
          <w:szCs w:val="24"/>
        </w:rPr>
        <w:t>Educational reform as political theater: Russian policy dramas in global neoliberal c</w:t>
      </w:r>
      <w:r w:rsidR="004F0EBC" w:rsidRPr="004F0EBC">
        <w:rPr>
          <w:rFonts w:ascii="Times New Roman" w:eastAsia="Times New Roman" w:hAnsi="Times New Roman" w:cs="Times New Roman"/>
          <w:sz w:val="24"/>
          <w:szCs w:val="24"/>
        </w:rPr>
        <w:t>ontexts</w:t>
      </w:r>
      <w:r w:rsidR="004F0E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F0EBC" w:rsidRPr="004F0EBC">
        <w:rPr>
          <w:rFonts w:ascii="Times New Roman" w:eastAsia="Times New Roman" w:hAnsi="Times New Roman" w:cs="Times New Roman"/>
          <w:sz w:val="24"/>
          <w:szCs w:val="24"/>
        </w:rPr>
        <w:t>Association for Slavic, East European, and Eurasian Studies</w:t>
      </w:r>
      <w:r w:rsidR="004F0EBC">
        <w:rPr>
          <w:rFonts w:ascii="Times New Roman" w:eastAsia="Times New Roman" w:hAnsi="Times New Roman" w:cs="Times New Roman"/>
          <w:sz w:val="24"/>
          <w:szCs w:val="24"/>
        </w:rPr>
        <w:t xml:space="preserve"> Annual Meeting, Boston, Massachusetts, December 6-9. </w:t>
      </w:r>
    </w:p>
    <w:p w14:paraId="733E707C" w14:textId="0B3AFC9C" w:rsidR="00915ECD" w:rsidRDefault="00915ECD" w:rsidP="009D2DF9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Political theater of educational reforms and competitive grant-funding. American Anthropological Association Annual Meeting, San Jose, California, November 14-18.</w:t>
      </w:r>
    </w:p>
    <w:p w14:paraId="65418D07" w14:textId="641E2355" w:rsidR="00AB3390" w:rsidRPr="001E6E60" w:rsidRDefault="00AB3390" w:rsidP="009D2DF9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Joker in the public square: Qualitative research in troubled times. International Congress of Qualitati</w:t>
      </w:r>
      <w:r w:rsidR="00D75CBE" w:rsidRPr="001E6E60">
        <w:rPr>
          <w:rFonts w:ascii="Times New Roman" w:eastAsia="Times New Roman" w:hAnsi="Times New Roman" w:cs="Times New Roman"/>
          <w:sz w:val="24"/>
          <w:szCs w:val="24"/>
        </w:rPr>
        <w:t>ve Inquiry, Urbana Champaign, Illinois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May 17-19. </w:t>
      </w:r>
    </w:p>
    <w:p w14:paraId="2597D16F" w14:textId="4F395368" w:rsidR="009D2DF9" w:rsidRPr="001E6E60" w:rsidRDefault="009D2DF9" w:rsidP="009D2DF9">
      <w:pPr>
        <w:spacing w:line="240" w:lineRule="auto"/>
        <w:ind w:left="1440" w:hanging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>Money matters: Political theater of competitive grant-funding and reform ideologies. Comparative and International Education Society, Mexico City, March 25-29.</w:t>
      </w:r>
    </w:p>
    <w:p w14:paraId="54A8A6B1" w14:textId="7CF8C632" w:rsidR="009D2DF9" w:rsidRPr="001E6E60" w:rsidRDefault="009D2DF9" w:rsidP="003F3533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Roue, B. &amp;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E.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>Adapt to the world or transform it? Teacher education and pedagogy at the service of social change. Comparative and International Education Society, Mexico City, March 25-29.</w:t>
      </w:r>
    </w:p>
    <w:p w14:paraId="0C684836" w14:textId="26D9FC5D" w:rsidR="007D2D5A" w:rsidRPr="001E6E60" w:rsidRDefault="007D2D5A" w:rsidP="003F3533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Aronson, B.,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E.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Boveda, M., Cordova, R., Reyes, G. </w:t>
      </w:r>
      <w:r w:rsidR="009D2DF9" w:rsidRPr="001E6E60">
        <w:rPr>
          <w:rFonts w:ascii="Times New Roman" w:eastAsia="Times New Roman" w:hAnsi="Times New Roman" w:cs="Times New Roman"/>
          <w:bCs/>
          <w:sz w:val="24"/>
          <w:szCs w:val="24"/>
        </w:rPr>
        <w:t>Teacher educator collectives to reimagine teachers as public i</w:t>
      </w: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>ntellectuals. Association of Teacher Educators Annual Conference, Las Vegas,</w:t>
      </w:r>
      <w:r w:rsidRPr="001E6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75CBE" w:rsidRPr="001E6E60">
        <w:rPr>
          <w:rFonts w:ascii="Times New Roman" w:eastAsia="Times New Roman" w:hAnsi="Times New Roman" w:cs="Times New Roman"/>
          <w:bCs/>
          <w:sz w:val="24"/>
          <w:szCs w:val="24"/>
        </w:rPr>
        <w:t>Nevada</w:t>
      </w: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1E6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>February 16-20.</w:t>
      </w:r>
    </w:p>
    <w:p w14:paraId="739790B5" w14:textId="6C2A757C" w:rsidR="003F3533" w:rsidRPr="001E6E60" w:rsidRDefault="003F3533" w:rsidP="003F3533">
      <w:pPr>
        <w:spacing w:line="240" w:lineRule="auto"/>
        <w:ind w:left="1440" w:hanging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2017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="000E0743" w:rsidRPr="001E6E60">
        <w:rPr>
          <w:rFonts w:ascii="Times New Roman" w:eastAsia="Times New Roman" w:hAnsi="Times New Roman" w:cs="Times New Roman"/>
          <w:sz w:val="24"/>
          <w:szCs w:val="24"/>
        </w:rPr>
        <w:t xml:space="preserve">Aronson, B., </w:t>
      </w:r>
      <w:r w:rsidR="000E0743"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E.</w:t>
      </w:r>
      <w:r w:rsidR="000E0743" w:rsidRPr="001E6E60">
        <w:rPr>
          <w:rFonts w:ascii="Times New Roman" w:eastAsia="Times New Roman" w:hAnsi="Times New Roman" w:cs="Times New Roman"/>
          <w:sz w:val="24"/>
          <w:szCs w:val="24"/>
        </w:rPr>
        <w:t xml:space="preserve">, Boveda, M., Cordova, R., Hayes, N., Reyes, G. </w:t>
      </w: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 xml:space="preserve">Teacher educators as collectives of diverse transformative intellectuals. American Educational Studies Conference, </w:t>
      </w:r>
      <w:r w:rsidR="00D75CBE" w:rsidRPr="001E6E60">
        <w:rPr>
          <w:rFonts w:ascii="Times New Roman" w:eastAsia="Times New Roman" w:hAnsi="Times New Roman" w:cs="Times New Roman"/>
          <w:bCs/>
          <w:sz w:val="24"/>
          <w:szCs w:val="24"/>
        </w:rPr>
        <w:t>Pittsburgh, Pennsylvania</w:t>
      </w: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1E6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 xml:space="preserve">November 1-5. </w:t>
      </w:r>
    </w:p>
    <w:p w14:paraId="0B8F8799" w14:textId="4D02B09D" w:rsidR="006022BA" w:rsidRPr="001E6E60" w:rsidRDefault="000814AE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2017</w:t>
      </w:r>
      <w:r w:rsidR="006022BA"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“All </w:t>
      </w:r>
      <w:r w:rsidR="000F61EC" w:rsidRPr="001E6E60">
        <w:rPr>
          <w:rFonts w:ascii="Times New Roman" w:eastAsia="Times New Roman" w:hAnsi="Times New Roman" w:cs="Times New Roman"/>
          <w:sz w:val="24"/>
          <w:szCs w:val="24"/>
        </w:rPr>
        <w:t>you need is a credit card”: Global c</w:t>
      </w:r>
      <w:r w:rsidR="006022BA" w:rsidRPr="001E6E60">
        <w:rPr>
          <w:rFonts w:ascii="Times New Roman" w:eastAsia="Times New Roman" w:hAnsi="Times New Roman" w:cs="Times New Roman"/>
          <w:sz w:val="24"/>
          <w:szCs w:val="24"/>
        </w:rPr>
        <w:t>ommo</w:t>
      </w:r>
      <w:r w:rsidR="000F61EC" w:rsidRPr="001E6E60">
        <w:rPr>
          <w:rFonts w:ascii="Times New Roman" w:eastAsia="Times New Roman" w:hAnsi="Times New Roman" w:cs="Times New Roman"/>
          <w:sz w:val="24"/>
          <w:szCs w:val="24"/>
        </w:rPr>
        <w:t>dification of teacher e</w:t>
      </w:r>
      <w:r w:rsidR="006022BA" w:rsidRPr="001E6E60">
        <w:rPr>
          <w:rFonts w:ascii="Times New Roman" w:eastAsia="Times New Roman" w:hAnsi="Times New Roman" w:cs="Times New Roman"/>
          <w:sz w:val="24"/>
          <w:szCs w:val="24"/>
        </w:rPr>
        <w:t>ducation. American Education Research Association, San A</w:t>
      </w:r>
      <w:r w:rsidR="00D75CBE" w:rsidRPr="001E6E60">
        <w:rPr>
          <w:rFonts w:ascii="Times New Roman" w:eastAsia="Times New Roman" w:hAnsi="Times New Roman" w:cs="Times New Roman"/>
          <w:sz w:val="24"/>
          <w:szCs w:val="24"/>
        </w:rPr>
        <w:t>ntonio, Texas</w:t>
      </w:r>
      <w:r w:rsidR="00F14D9D" w:rsidRPr="001E6E60">
        <w:rPr>
          <w:rFonts w:ascii="Times New Roman" w:eastAsia="Times New Roman" w:hAnsi="Times New Roman" w:cs="Times New Roman"/>
          <w:sz w:val="24"/>
          <w:szCs w:val="24"/>
        </w:rPr>
        <w:t>, April 27-May 1</w:t>
      </w:r>
      <w:r w:rsidR="006022BA" w:rsidRPr="001E6E60">
        <w:rPr>
          <w:rFonts w:ascii="Times New Roman" w:eastAsia="Times New Roman" w:hAnsi="Times New Roman" w:cs="Times New Roman"/>
          <w:sz w:val="24"/>
          <w:szCs w:val="24"/>
        </w:rPr>
        <w:t>.</w:t>
      </w:r>
      <w:r w:rsidR="006022BA" w:rsidRPr="001E6E6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E433829" w14:textId="77777777" w:rsidR="006022BA" w:rsidRPr="001E6E60" w:rsidRDefault="006022BA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03CE510B" w14:textId="14E306C9" w:rsidR="006022BA" w:rsidRPr="001E6E60" w:rsidRDefault="000814AE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2017</w:t>
      </w:r>
      <w:r w:rsidR="006022BA" w:rsidRPr="001E6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22BA"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="000F61EC" w:rsidRPr="001E6E60">
        <w:rPr>
          <w:rFonts w:ascii="Times New Roman" w:eastAsia="Times New Roman" w:hAnsi="Times New Roman" w:cs="Times New Roman"/>
          <w:sz w:val="24"/>
          <w:szCs w:val="24"/>
        </w:rPr>
        <w:t>“Why would I want to be a teacher?”: Perceived, l</w:t>
      </w:r>
      <w:r w:rsidR="006022BA" w:rsidRPr="001E6E60">
        <w:rPr>
          <w:rFonts w:ascii="Times New Roman" w:eastAsia="Times New Roman" w:hAnsi="Times New Roman" w:cs="Times New Roman"/>
          <w:sz w:val="24"/>
          <w:szCs w:val="24"/>
        </w:rPr>
        <w:t xml:space="preserve">ived, </w:t>
      </w:r>
      <w:r w:rsidR="000F61EC" w:rsidRPr="001E6E60">
        <w:rPr>
          <w:rFonts w:ascii="Times New Roman" w:eastAsia="Times New Roman" w:hAnsi="Times New Roman" w:cs="Times New Roman"/>
          <w:sz w:val="24"/>
          <w:szCs w:val="24"/>
        </w:rPr>
        <w:t>and conceived spaces of s</w:t>
      </w:r>
      <w:r w:rsidR="00A70F65" w:rsidRPr="001E6E60">
        <w:rPr>
          <w:rFonts w:ascii="Times New Roman" w:eastAsia="Times New Roman" w:hAnsi="Times New Roman" w:cs="Times New Roman"/>
          <w:sz w:val="24"/>
          <w:szCs w:val="24"/>
        </w:rPr>
        <w:t>chools. American Education Research Association, San A</w:t>
      </w:r>
      <w:r w:rsidR="00D75CBE" w:rsidRPr="001E6E60">
        <w:rPr>
          <w:rFonts w:ascii="Times New Roman" w:eastAsia="Times New Roman" w:hAnsi="Times New Roman" w:cs="Times New Roman"/>
          <w:sz w:val="24"/>
          <w:szCs w:val="24"/>
        </w:rPr>
        <w:t>ntonio, Texas</w:t>
      </w:r>
      <w:r w:rsidR="00F14D9D" w:rsidRPr="001E6E60">
        <w:rPr>
          <w:rFonts w:ascii="Times New Roman" w:eastAsia="Times New Roman" w:hAnsi="Times New Roman" w:cs="Times New Roman"/>
          <w:sz w:val="24"/>
          <w:szCs w:val="24"/>
        </w:rPr>
        <w:t>, April 27-May 1</w:t>
      </w:r>
      <w:r w:rsidR="00A70F65" w:rsidRPr="001E6E6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51A77D" w14:textId="77777777" w:rsidR="006022BA" w:rsidRPr="001E6E60" w:rsidRDefault="006022BA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6255C1D6" w14:textId="78B709DC" w:rsidR="000F61EC" w:rsidRPr="001E6E60" w:rsidRDefault="000814AE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2017</w:t>
      </w:r>
      <w:r w:rsidR="000F61EC" w:rsidRPr="001E6E60">
        <w:rPr>
          <w:rFonts w:ascii="Times New Roman" w:eastAsia="Times New Roman" w:hAnsi="Times New Roman" w:cs="Times New Roman"/>
          <w:sz w:val="24"/>
          <w:szCs w:val="24"/>
        </w:rPr>
        <w:tab/>
        <w:t>Donors, scripts, and playwrights: Global educational reforms as political theater. American Education Research Association, San A</w:t>
      </w:r>
      <w:r w:rsidR="00D75CBE" w:rsidRPr="001E6E60">
        <w:rPr>
          <w:rFonts w:ascii="Times New Roman" w:eastAsia="Times New Roman" w:hAnsi="Times New Roman" w:cs="Times New Roman"/>
          <w:sz w:val="24"/>
          <w:szCs w:val="24"/>
        </w:rPr>
        <w:t>ntonio, Texas</w:t>
      </w:r>
      <w:r w:rsidR="00F14D9D" w:rsidRPr="001E6E60">
        <w:rPr>
          <w:rFonts w:ascii="Times New Roman" w:eastAsia="Times New Roman" w:hAnsi="Times New Roman" w:cs="Times New Roman"/>
          <w:sz w:val="24"/>
          <w:szCs w:val="24"/>
        </w:rPr>
        <w:t>, April 27-May 1</w:t>
      </w:r>
      <w:r w:rsidR="000F61EC" w:rsidRPr="001E6E6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DAEAC9" w14:textId="77777777" w:rsidR="000F61EC" w:rsidRPr="001E6E60" w:rsidRDefault="000F61EC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5F89B2C5" w14:textId="0F61FD33" w:rsidR="000F61EC" w:rsidRPr="001E6E60" w:rsidRDefault="000814AE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2017</w:t>
      </w:r>
      <w:r w:rsidR="00AC32D9"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="00AC32D9"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E.,</w:t>
      </w:r>
      <w:r w:rsidR="00AC32D9" w:rsidRPr="001E6E60">
        <w:rPr>
          <w:rFonts w:ascii="Times New Roman" w:eastAsia="Times New Roman" w:hAnsi="Times New Roman" w:cs="Times New Roman"/>
          <w:sz w:val="24"/>
          <w:szCs w:val="24"/>
        </w:rPr>
        <w:t xml:space="preserve"> Boveda, M., Caldas, B., Hayes</w:t>
      </w:r>
      <w:r w:rsidR="007A571F" w:rsidRPr="001E6E60">
        <w:rPr>
          <w:rFonts w:ascii="Times New Roman" w:eastAsia="Times New Roman" w:hAnsi="Times New Roman" w:cs="Times New Roman"/>
          <w:sz w:val="24"/>
          <w:szCs w:val="24"/>
        </w:rPr>
        <w:t xml:space="preserve">, N. </w:t>
      </w:r>
      <w:r w:rsidR="00AC32D9" w:rsidRPr="001E6E60">
        <w:rPr>
          <w:rFonts w:ascii="Times New Roman" w:eastAsia="Times New Roman" w:hAnsi="Times New Roman" w:cs="Times New Roman"/>
          <w:sz w:val="24"/>
          <w:szCs w:val="24"/>
        </w:rPr>
        <w:t>Confronting myths in teacher education policy and practice: An interdisciplinary collective approach. American Education Research Association, San A</w:t>
      </w:r>
      <w:r w:rsidR="00D75CBE" w:rsidRPr="001E6E60">
        <w:rPr>
          <w:rFonts w:ascii="Times New Roman" w:eastAsia="Times New Roman" w:hAnsi="Times New Roman" w:cs="Times New Roman"/>
          <w:sz w:val="24"/>
          <w:szCs w:val="24"/>
        </w:rPr>
        <w:t>ntonio, Texas</w:t>
      </w:r>
      <w:r w:rsidR="00F14D9D" w:rsidRPr="001E6E60">
        <w:rPr>
          <w:rFonts w:ascii="Times New Roman" w:eastAsia="Times New Roman" w:hAnsi="Times New Roman" w:cs="Times New Roman"/>
          <w:sz w:val="24"/>
          <w:szCs w:val="24"/>
        </w:rPr>
        <w:t>, April 27-May 1</w:t>
      </w:r>
      <w:r w:rsidR="00AC32D9" w:rsidRPr="001E6E6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4B1496" w14:textId="77777777" w:rsidR="00F14D9D" w:rsidRPr="001E6E60" w:rsidRDefault="00F14D9D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30F2F51A" w14:textId="460CA2D3" w:rsidR="00F14D9D" w:rsidRPr="001E6E60" w:rsidRDefault="00F14D9D" w:rsidP="00F14D9D">
      <w:pPr>
        <w:spacing w:line="240" w:lineRule="auto"/>
        <w:ind w:left="1440" w:hanging="14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2017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>Teacher education reform as political theater: Modernization dramas in global neoliberal contexts</w:t>
      </w:r>
      <w:r w:rsidR="004B6AB5" w:rsidRPr="001E6E6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B6AB5" w:rsidRPr="001E6E60">
        <w:rPr>
          <w:rFonts w:ascii="Times New Roman" w:eastAsia="Times New Roman" w:hAnsi="Times New Roman" w:cs="Times New Roman"/>
          <w:bCs/>
          <w:sz w:val="24"/>
          <w:szCs w:val="24"/>
        </w:rPr>
        <w:t xml:space="preserve">Comparative and International Education Society, </w:t>
      </w:r>
      <w:r w:rsidR="00D75CBE" w:rsidRPr="001E6E60">
        <w:rPr>
          <w:rFonts w:ascii="Times New Roman" w:eastAsia="Times New Roman" w:hAnsi="Times New Roman" w:cs="Times New Roman"/>
          <w:bCs/>
          <w:sz w:val="24"/>
          <w:szCs w:val="24"/>
        </w:rPr>
        <w:t>Atlanta, Georgia</w:t>
      </w: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>, March 5-9.</w:t>
      </w:r>
    </w:p>
    <w:p w14:paraId="52F9B7A9" w14:textId="489D0B2C" w:rsidR="004B6AB5" w:rsidRPr="001E6E60" w:rsidRDefault="004B6AB5" w:rsidP="004B6AB5">
      <w:pPr>
        <w:spacing w:line="240" w:lineRule="auto"/>
        <w:ind w:left="1440" w:hanging="14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lastRenderedPageBreak/>
        <w:t>2017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Discussant for the panel </w:t>
      </w: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>Higher education transformations in Eastern Europe and Central Asia. Highlighted Session. Comparative and Internationa</w:t>
      </w:r>
      <w:r w:rsidR="00D75CBE" w:rsidRPr="001E6E60">
        <w:rPr>
          <w:rFonts w:ascii="Times New Roman" w:eastAsia="Times New Roman" w:hAnsi="Times New Roman" w:cs="Times New Roman"/>
          <w:bCs/>
          <w:sz w:val="24"/>
          <w:szCs w:val="24"/>
        </w:rPr>
        <w:t>l Education Society, Atlanta, Georgia</w:t>
      </w: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>, March 5-9.</w:t>
      </w:r>
    </w:p>
    <w:p w14:paraId="54346607" w14:textId="60860324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Educational reform as political theater: Dramas of obscurantism in global neoliberal contexts. American Anthropological Association</w:t>
      </w:r>
      <w:r w:rsidR="00D75CBE" w:rsidRPr="001E6E60">
        <w:rPr>
          <w:rFonts w:ascii="Times New Roman" w:eastAsia="Times New Roman" w:hAnsi="Times New Roman" w:cs="Times New Roman"/>
          <w:sz w:val="24"/>
          <w:szCs w:val="24"/>
        </w:rPr>
        <w:t xml:space="preserve"> Annual Meeting, Minneapolis, Minnesota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November 16-20.</w:t>
      </w:r>
    </w:p>
    <w:p w14:paraId="793B0B4F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1846A4E1" w14:textId="0DCCB2A6" w:rsidR="00A917BC" w:rsidRPr="001E6E60" w:rsidRDefault="00A917BC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Educational reforms as political theater: International assessments as props. The Inaugural Comparative and International Education S</w:t>
      </w:r>
      <w:r w:rsidR="00D75CBE" w:rsidRPr="001E6E60">
        <w:rPr>
          <w:rFonts w:ascii="Times New Roman" w:eastAsia="Times New Roman" w:hAnsi="Times New Roman" w:cs="Times New Roman"/>
          <w:sz w:val="24"/>
          <w:szCs w:val="24"/>
        </w:rPr>
        <w:t>ociety Symposium, Scottsdale, Arizona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November 11-12. </w:t>
      </w:r>
    </w:p>
    <w:p w14:paraId="693003DB" w14:textId="77777777" w:rsidR="00A917BC" w:rsidRPr="001E6E60" w:rsidRDefault="00A917BC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692DBDB3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“Down to the foundations to build a new world”: Teacher education reform as political theater. American Educational Research Association Annual Meeting, Washington, DC, April 8-12.</w:t>
      </w:r>
    </w:p>
    <w:p w14:paraId="1AD35A5D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393E6F90" w14:textId="0ADDE9E2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O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., Boveda, M., Caldas, B., Hayes, N., Warner, C. Myths about teacher preparation: Dismantling common misconceptions about our work and our impact.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American Educational Research Association Annual Meeting, Washington, DC, April 8-12. </w:t>
      </w:r>
    </w:p>
    <w:p w14:paraId="2B4AAF9F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6B40251A" w14:textId="7BDCB8A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Global transformations in teacher education: New masters, new agendas, and new alternatives. Comparative and International </w:t>
      </w:r>
      <w:r w:rsidR="00D75CBE" w:rsidRPr="001E6E60">
        <w:rPr>
          <w:rFonts w:ascii="Times New Roman" w:eastAsia="Times New Roman" w:hAnsi="Times New Roman" w:cs="Times New Roman"/>
          <w:sz w:val="24"/>
          <w:szCs w:val="24"/>
        </w:rPr>
        <w:t>Education Society, Vancouver, British Columbia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March 6-10. </w:t>
      </w:r>
    </w:p>
    <w:p w14:paraId="16DC3515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18ED29FE" w14:textId="287FD5B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Discussant for the panel Taking stock and looking forward: Visual methods for comparative and international educational research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Comparative and International </w:t>
      </w:r>
      <w:r w:rsidR="00D75CBE" w:rsidRPr="001E6E60">
        <w:rPr>
          <w:rFonts w:ascii="Times New Roman" w:eastAsia="Times New Roman" w:hAnsi="Times New Roman" w:cs="Times New Roman"/>
          <w:sz w:val="24"/>
          <w:szCs w:val="24"/>
        </w:rPr>
        <w:t>Education Society, Vancouver, British Columbia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March 6-10. </w:t>
      </w:r>
    </w:p>
    <w:p w14:paraId="5D70B410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47B8ABE5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2015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The dawn of the new era or the twilight of the old: Contestations over teacher knowledge in the Russian Federation. European Educational Research Association Conference, Budapest, Hungary, September 7-11. </w:t>
      </w:r>
    </w:p>
    <w:p w14:paraId="12A7411E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3579D5F8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2015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Apol, L.,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O.,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Riggs Stapleton, S., &amp; Tirtowalujo, I. </w:t>
      </w:r>
      <w:hyperlink r:id="rId11">
        <w:r w:rsidRPr="001E6E60">
          <w:rPr>
            <w:rFonts w:ascii="Times New Roman" w:eastAsia="Times New Roman" w:hAnsi="Times New Roman" w:cs="Times New Roman"/>
            <w:sz w:val="24"/>
            <w:szCs w:val="24"/>
          </w:rPr>
          <w:t>Reaching for the unsayable: Straddling different worlds in conducting “difficult” research</w:t>
        </w:r>
      </w:hyperlink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. International Congress of Qualitative Inquiry, University of Illinois, Urbana-Champaign, Illinois, May 20-23. </w:t>
      </w:r>
    </w:p>
    <w:p w14:paraId="1E125C2B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4166A5A1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2015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The old and new masters: Russian teacher education at the crossroads of social change. Comparative and International Education Society Annual Meeting, Washington, DC, March 8-13. </w:t>
      </w:r>
    </w:p>
    <w:p w14:paraId="19ECDA52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2E80448C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2015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Teacher education as object, subject, and instrument of social change: Russian experiments to create a neoliberal subject. The 36th Annual Ethnography in Education Research Forum, University of Pennsylvania, Philadelphia, Pennsylvania, February 27-28.</w:t>
      </w:r>
    </w:p>
    <w:p w14:paraId="09D270A6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69385636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Real fictions and fake truths: Multi-sited ethnography of teacher education reform in the Russian Federation. American Anthropological Association Annual Meeting, Washington, DC, December 2-7. </w:t>
      </w:r>
    </w:p>
    <w:p w14:paraId="31504184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6EEE2E01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English for pleasure or English for money? Foreign language teacher preparation in the Russian Federation. Association for Slavic, Eastern European, and Eurasian Studies Convention, San Antonio, Texas, November 20-23. </w:t>
      </w:r>
    </w:p>
    <w:p w14:paraId="4267E063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261811E7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Weaving together strands of becoming: Ideological, historical, social, and cultural. The 15</w:t>
      </w:r>
      <w:r w:rsidRPr="001E6E6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International Bakhtin Conference, Stockholm, Sweden, July 23-27.</w:t>
      </w:r>
    </w:p>
    <w:p w14:paraId="04739FE4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62C9A08E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When global reforms encounter “kvass patriotism:” Tensions and contradictions in Russian teacher education. Comparative and International Education Society 2014 Annual Meeting, Toronto, Canada, March 10-15. </w:t>
      </w:r>
    </w:p>
    <w:p w14:paraId="6C21404C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52ACA635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2013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“What is good for them may not be good for us”: Contesting visions of quality in Russian educational modernization. Comparative and International Education Society, New Orleans, Louisiana, March 10-15. </w:t>
      </w:r>
    </w:p>
    <w:p w14:paraId="4471302C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4551D78F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2013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English language teacher education and the global/local nexus in the Russian Federation. American Association for Applied Linguistics 2013 Conference, Dallas, Texas, March 16-19.</w:t>
      </w:r>
    </w:p>
    <w:p w14:paraId="6FC75F0A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4E95F785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2013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Glories of the Soviet past or dim visions of the future: Teacher education programs as sites of historical becoming. Annual SOYUZ Symposium "Authoritarianism and Beyond: Lessons from Postsocialist Societies," New York, New York, March 22-23. </w:t>
      </w:r>
    </w:p>
    <w:p w14:paraId="6A4590F1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09D64F69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Globalization and teacher education. The Fifth International Global Studies Conference, Moscow, Russia, June 20-22. </w:t>
      </w:r>
    </w:p>
    <w:p w14:paraId="7DB12B29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10D1B0B2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Tensions and contradictions of Russian educational reforms. American Educational Research Association 2012 Annual Meeting, Vancouver, British Columbia, Canada, April 13-17. </w:t>
      </w:r>
    </w:p>
    <w:p w14:paraId="57744640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22B7D7D3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Global imperative for teacher education re-visited. American Educational Research Association 2012 Annual Meeting, Vancouver, British Columbia, Canada, April 13-17.  </w:t>
      </w:r>
    </w:p>
    <w:p w14:paraId="01DF7393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74619189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Roue, B.,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O.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and Kennetz, K. Gendered identities, cultural beliefs, and the teaching force in the United Arab Emirates. American Educational Research Association 2012 Annual Meeting, Vancouver, British Columbia, Canada, April 13-17.</w:t>
      </w:r>
    </w:p>
    <w:p w14:paraId="5E192B62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06A22DB0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2011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Educational reforms in the United Arab Emirates: Ideological becoming through discursive contestations. Comparative and International Education Society Eastern Regional Conference, Pittsburgh, Pennsylvania, October 28-29. </w:t>
      </w:r>
    </w:p>
    <w:p w14:paraId="16BF7FAC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4B91AEF1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2011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Imported teacher education curricula in the United Arab Emirates. Comparative and International Education Society Annual Meeting, Montreal, Canada, May 1-5. </w:t>
      </w:r>
    </w:p>
    <w:p w14:paraId="2EF13C01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7797ADC7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2011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O.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Kennetz, K., &amp; Roue, B. Contextualizing genre-based approaches to writing in a teacher education program. TESOL International Convention, New Orleans, Louisiana, March 16-19. </w:t>
      </w:r>
    </w:p>
    <w:p w14:paraId="10F2AD12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48E65618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2010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Glew, M.,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O.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&amp; Yuliantoro, D. Internationalizing teacher education at Michigan State University: The Global Educators Cohort Program. Midwest Regional Comparative and International Education Society Conference, Ypsilanti, Michigan, October 29-30.</w:t>
      </w:r>
    </w:p>
    <w:p w14:paraId="4781A64B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53D56156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2010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O.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&amp; Roue, B. Re-visiting subject knowledge courses in teacher education. TESOL International Convention, Boston, Massachusetts, March 24-27. </w:t>
      </w:r>
    </w:p>
    <w:p w14:paraId="3C041522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03AB7A9E" w14:textId="3072CA30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2010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O.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&amp; Roue, B. Subject knowledge courses in teacher edu</w:t>
      </w:r>
      <w:r w:rsidR="00D75CBE" w:rsidRPr="001E6E60">
        <w:rPr>
          <w:rFonts w:ascii="Times New Roman" w:eastAsia="Times New Roman" w:hAnsi="Times New Roman" w:cs="Times New Roman"/>
          <w:sz w:val="24"/>
          <w:szCs w:val="24"/>
        </w:rPr>
        <w:t>cation. TESOL Arabia, Dubai, United Arab Emirates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March 11-13.</w:t>
      </w:r>
    </w:p>
    <w:p w14:paraId="648BBAE4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5F8D9F35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2010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O.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&amp; Roue, B. Possible selves in practicum experiences. TESOL Cambodia, Cambodia, February 27-28.</w:t>
      </w:r>
    </w:p>
    <w:p w14:paraId="5721A10C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29206C" w14:textId="6F85B011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Workshops Organized </w:t>
      </w:r>
    </w:p>
    <w:p w14:paraId="75CDB98E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54731F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O.,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Marquardt, S., Roue, B., Ayieko, R. and Ibourk, A.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Internationalizing teacher education: Creating curriculum spaces for global content.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Comparative and International Education Society Annual Meeting, Vancouver, BC, March 6-10.</w:t>
      </w:r>
    </w:p>
    <w:p w14:paraId="72D153E3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638C0D65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2015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Silova, I., Millei, Z.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O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., and Piattoeva, N. Memories of (post)Soviet /(post)socialist schooling and childhoods. Comparative and International Education Society Annual Meeting, Washington, DC, March 8-13.</w:t>
      </w:r>
    </w:p>
    <w:p w14:paraId="0EEAC51E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5F98D92D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Silova, I.,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O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., Fimyar, O., Piattoeva, N., and Millei, Z. Memories of (post)socialist schooling. Comparative and International Education Society 2014 Annual Meeting, Toronto, Canada, March 10-15.</w:t>
      </w:r>
    </w:p>
    <w:p w14:paraId="05D085EB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2BAE316F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Publishing in international journals. American Center, Moscow, Russia, February 20.</w:t>
      </w:r>
    </w:p>
    <w:p w14:paraId="54AB377B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477C4073" w14:textId="5286FC03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lastRenderedPageBreak/>
        <w:t>2013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How to publish a manuscript in an international journal. Herzen State Pedagogical University, Saint Petersburg, Russia</w:t>
      </w:r>
      <w:r w:rsidR="00D92481" w:rsidRPr="001E6E60">
        <w:rPr>
          <w:rFonts w:ascii="Times New Roman" w:eastAsia="Times New Roman" w:hAnsi="Times New Roman" w:cs="Times New Roman"/>
          <w:sz w:val="24"/>
          <w:szCs w:val="24"/>
        </w:rPr>
        <w:t>, November 3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9F28992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EABEAC" w14:textId="77777777" w:rsidR="00897A81" w:rsidRPr="001E6E60" w:rsidRDefault="00897A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394A5C" w14:textId="6BD3B33F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UNIVERSITY TEACHING EXPERIENCE</w:t>
      </w:r>
    </w:p>
    <w:p w14:paraId="3AE6693D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C620D4" w14:textId="52A46902" w:rsidR="004D4277" w:rsidRPr="001E6E60" w:rsidRDefault="004D42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Graduate</w:t>
      </w:r>
      <w:r w:rsidR="00C03070">
        <w:rPr>
          <w:rFonts w:ascii="Times New Roman" w:eastAsia="Times New Roman" w:hAnsi="Times New Roman" w:cs="Times New Roman"/>
          <w:b/>
          <w:sz w:val="24"/>
          <w:szCs w:val="24"/>
        </w:rPr>
        <w:t xml:space="preserve"> – Auburn University</w:t>
      </w:r>
    </w:p>
    <w:p w14:paraId="3A5AE323" w14:textId="49BF7097" w:rsidR="004D4277" w:rsidRDefault="004D42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504F247A" w14:textId="7C808F47" w:rsidR="0019038E" w:rsidRPr="0019038E" w:rsidRDefault="0019038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9038E">
        <w:rPr>
          <w:rFonts w:ascii="Times New Roman" w:eastAsia="Times New Roman" w:hAnsi="Times New Roman" w:cs="Times New Roman"/>
          <w:bCs/>
          <w:sz w:val="24"/>
          <w:szCs w:val="24"/>
        </w:rPr>
        <w:t>History of American Education (fall 2021)</w:t>
      </w:r>
    </w:p>
    <w:p w14:paraId="2E107E06" w14:textId="77777777" w:rsidR="0019038E" w:rsidRPr="0019038E" w:rsidRDefault="002E0B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038E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4FA3477B" w14:textId="11881EC1" w:rsidR="002E0B23" w:rsidRPr="002E0B23" w:rsidRDefault="002E0B23" w:rsidP="0019038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E0B23">
        <w:rPr>
          <w:rFonts w:ascii="Times New Roman" w:eastAsia="Times New Roman" w:hAnsi="Times New Roman" w:cs="Times New Roman"/>
          <w:sz w:val="24"/>
          <w:szCs w:val="24"/>
        </w:rPr>
        <w:t xml:space="preserve">Philosophy </w:t>
      </w:r>
      <w:r w:rsidR="00BA1A05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2E0B23">
        <w:rPr>
          <w:rFonts w:ascii="Times New Roman" w:eastAsia="Times New Roman" w:hAnsi="Times New Roman" w:cs="Times New Roman"/>
          <w:sz w:val="24"/>
          <w:szCs w:val="24"/>
        </w:rPr>
        <w:t xml:space="preserve"> Educational Research (spring 2021)</w:t>
      </w:r>
    </w:p>
    <w:p w14:paraId="0E0A7F2B" w14:textId="77777777" w:rsidR="002E0B23" w:rsidRDefault="004D42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28779DD4" w14:textId="78F9464A" w:rsidR="004D4277" w:rsidRPr="001E6E60" w:rsidRDefault="004D4277" w:rsidP="002E0B2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>Modern Education and Comparative Perspectives (spring 2019)</w:t>
      </w:r>
    </w:p>
    <w:p w14:paraId="7AC5ACC4" w14:textId="77777777" w:rsidR="004D4277" w:rsidRPr="001E6E60" w:rsidRDefault="004D42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601D61" w14:textId="24E371DF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Graduate – Michi</w:t>
      </w:r>
      <w:r w:rsidR="00216761">
        <w:rPr>
          <w:rFonts w:ascii="Times New Roman" w:eastAsia="Times New Roman" w:hAnsi="Times New Roman" w:cs="Times New Roman"/>
          <w:b/>
          <w:sz w:val="24"/>
          <w:szCs w:val="24"/>
        </w:rPr>
        <w:t>gan State University</w:t>
      </w:r>
    </w:p>
    <w:p w14:paraId="6653F25F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860213" w14:textId="77777777" w:rsidR="00316A4F" w:rsidRPr="001E6E60" w:rsidRDefault="00AC32D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Inquiry into Classroom Teaching and Learning (online, spring 2015) </w:t>
      </w:r>
    </w:p>
    <w:p w14:paraId="12D60AD9" w14:textId="77777777" w:rsidR="00A126D2" w:rsidRPr="001E6E60" w:rsidRDefault="00A126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C6C905" w14:textId="14B0F7FC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Graduate – Ariz</w:t>
      </w:r>
      <w:r w:rsidR="00216761">
        <w:rPr>
          <w:rFonts w:ascii="Times New Roman" w:eastAsia="Times New Roman" w:hAnsi="Times New Roman" w:cs="Times New Roman"/>
          <w:b/>
          <w:sz w:val="24"/>
          <w:szCs w:val="24"/>
        </w:rPr>
        <w:t>ona State University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81AC206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9227BD" w14:textId="777F0846" w:rsidR="00316A4F" w:rsidRPr="001E6E60" w:rsidRDefault="00AC32D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Instructional Design for Culturally and Linguistically Diverse Learning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(hybrid, fall 2016</w:t>
      </w:r>
      <w:r w:rsidR="00920697" w:rsidRPr="001E6E60">
        <w:rPr>
          <w:rFonts w:ascii="Times New Roman" w:eastAsia="Times New Roman" w:hAnsi="Times New Roman" w:cs="Times New Roman"/>
          <w:sz w:val="24"/>
          <w:szCs w:val="24"/>
        </w:rPr>
        <w:t>, spring 2017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530B430B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A6B309" w14:textId="255FDC67" w:rsidR="00A96041" w:rsidRPr="001E6E60" w:rsidRDefault="00A960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Undergraduate – Auburn </w:t>
      </w:r>
      <w:r w:rsidR="00216761">
        <w:rPr>
          <w:rFonts w:ascii="Times New Roman" w:eastAsia="Times New Roman" w:hAnsi="Times New Roman" w:cs="Times New Roman"/>
          <w:b/>
          <w:sz w:val="24"/>
          <w:szCs w:val="24"/>
        </w:rPr>
        <w:t>University</w:t>
      </w:r>
    </w:p>
    <w:p w14:paraId="67704942" w14:textId="77777777" w:rsidR="00A96041" w:rsidRPr="001E6E60" w:rsidRDefault="00A960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032A20" w14:textId="47911E92" w:rsidR="00A96041" w:rsidRPr="001E6E60" w:rsidRDefault="00A96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8636C" w:rsidRPr="001E6E60">
        <w:rPr>
          <w:rFonts w:ascii="Times New Roman" w:eastAsia="Times New Roman" w:hAnsi="Times New Roman" w:cs="Times New Roman"/>
          <w:bCs/>
          <w:sz w:val="24"/>
          <w:szCs w:val="24"/>
        </w:rPr>
        <w:t>Diversity of Le</w:t>
      </w:r>
      <w:r w:rsidR="00F7702C">
        <w:rPr>
          <w:rFonts w:ascii="Times New Roman" w:eastAsia="Times New Roman" w:hAnsi="Times New Roman" w:cs="Times New Roman"/>
          <w:bCs/>
          <w:sz w:val="24"/>
          <w:szCs w:val="24"/>
        </w:rPr>
        <w:t>arners and Settings (fall 2017 – spring 20</w:t>
      </w:r>
      <w:r w:rsidR="00C6361D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305B68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68636C" w:rsidRPr="001E6E60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5D2F6065" w14:textId="77777777" w:rsidR="00A96041" w:rsidRPr="001E6E60" w:rsidRDefault="00A960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17DE7A" w14:textId="1FD833AE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Undergraduate – Ariz</w:t>
      </w:r>
      <w:r w:rsidR="00216761">
        <w:rPr>
          <w:rFonts w:ascii="Times New Roman" w:eastAsia="Times New Roman" w:hAnsi="Times New Roman" w:cs="Times New Roman"/>
          <w:b/>
          <w:sz w:val="24"/>
          <w:szCs w:val="24"/>
        </w:rPr>
        <w:t>ona State University</w:t>
      </w:r>
    </w:p>
    <w:p w14:paraId="18BED43A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069BE" w14:textId="77777777" w:rsidR="00316A4F" w:rsidRPr="001E6E60" w:rsidRDefault="00AC32D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Structured English Immersion for Linguistically Diverse Students (spring 2016)</w:t>
      </w:r>
    </w:p>
    <w:p w14:paraId="1B459277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109D32" w14:textId="792B3BC6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Undergraduate – Michigan State Unive</w:t>
      </w:r>
      <w:r w:rsidR="00216761">
        <w:rPr>
          <w:rFonts w:ascii="Times New Roman" w:eastAsia="Times New Roman" w:hAnsi="Times New Roman" w:cs="Times New Roman"/>
          <w:b/>
          <w:sz w:val="24"/>
          <w:szCs w:val="24"/>
        </w:rPr>
        <w:t>rsity</w:t>
      </w:r>
    </w:p>
    <w:p w14:paraId="336B6952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446AE" w14:textId="77777777" w:rsidR="00316A4F" w:rsidRPr="001E6E60" w:rsidRDefault="00AC32D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Human Diversity: Inequality, Power, and Opportunity in Social Institutions (spring 2012, fall 2012, spring 2013, summer 2013) </w:t>
      </w:r>
    </w:p>
    <w:p w14:paraId="31085D86" w14:textId="77777777" w:rsidR="00316A4F" w:rsidRPr="001E6E60" w:rsidRDefault="00316A4F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28F8AF21" w14:textId="77777777" w:rsidR="00316A4F" w:rsidRPr="001E6E60" w:rsidRDefault="00AC32D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Learners and Learning in Context: Elementary Literacy (spring 2012, fall 2012)</w:t>
      </w:r>
    </w:p>
    <w:p w14:paraId="67634978" w14:textId="77777777" w:rsidR="00316A4F" w:rsidRPr="001E6E60" w:rsidRDefault="00316A4F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6706818B" w14:textId="77777777" w:rsidR="00316A4F" w:rsidRPr="001E6E60" w:rsidRDefault="00AC32D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Learners and Learning in Context: Secondary Literacy (fall 2011)</w:t>
      </w:r>
    </w:p>
    <w:p w14:paraId="7FA4A27C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FA6BF3" w14:textId="482DD2A6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Undergraduate – Michigan State University, Teaching Assistant </w:t>
      </w:r>
    </w:p>
    <w:p w14:paraId="470C41B0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40D2CE" w14:textId="77777777" w:rsidR="00316A4F" w:rsidRPr="001E6E60" w:rsidRDefault="00AC32D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Human Diversity: Inequality, Power, and Opportunity in Social Institutions (fall 2011, co-taught with Lynn Paine)</w:t>
      </w:r>
    </w:p>
    <w:p w14:paraId="1DE408D2" w14:textId="77777777" w:rsidR="00316A4F" w:rsidRPr="001E6E60" w:rsidRDefault="00316A4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0332DEA" w14:textId="77777777" w:rsidR="00316A4F" w:rsidRPr="001E6E60" w:rsidRDefault="00AC32D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lastRenderedPageBreak/>
        <w:t>Practicum in TESOL (online, spring 2011, co-taught with Guofang Li)</w:t>
      </w:r>
    </w:p>
    <w:p w14:paraId="56754ABD" w14:textId="77777777" w:rsidR="00316A4F" w:rsidRPr="001E6E60" w:rsidRDefault="00316A4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CC1219A" w14:textId="7E998A45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Undergraduate – Emirates College for Advanced Educa</w:t>
      </w:r>
      <w:r w:rsidR="00216761">
        <w:rPr>
          <w:rFonts w:ascii="Times New Roman" w:eastAsia="Times New Roman" w:hAnsi="Times New Roman" w:cs="Times New Roman"/>
          <w:b/>
          <w:sz w:val="24"/>
          <w:szCs w:val="24"/>
        </w:rPr>
        <w:t>tion, Abu Dhabi, UAE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48331532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C0E991" w14:textId="77777777" w:rsidR="00316A4F" w:rsidRPr="001E6E60" w:rsidRDefault="00AC32D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Teaching Practicum (spring 2010)</w:t>
      </w:r>
    </w:p>
    <w:p w14:paraId="05CD47AE" w14:textId="77777777" w:rsidR="00316A4F" w:rsidRPr="001E6E60" w:rsidRDefault="00AC32D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English Morphology and Semantics (fall 2009, spring 2010)</w:t>
      </w:r>
    </w:p>
    <w:p w14:paraId="2F43962F" w14:textId="77777777" w:rsidR="00316A4F" w:rsidRPr="001E6E60" w:rsidRDefault="00AC32D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Genre and Text Analysis (spring 2010)</w:t>
      </w:r>
    </w:p>
    <w:p w14:paraId="4EE556D9" w14:textId="77777777" w:rsidR="00316A4F" w:rsidRPr="001E6E60" w:rsidRDefault="00AC32D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Functional Grammar (spring 2009)</w:t>
      </w:r>
    </w:p>
    <w:p w14:paraId="4F41B180" w14:textId="77777777" w:rsidR="00316A4F" w:rsidRPr="001E6E60" w:rsidRDefault="00AC32D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Phonetics and Phonology (fall 2008)</w:t>
      </w:r>
    </w:p>
    <w:p w14:paraId="26436035" w14:textId="77777777" w:rsidR="00316A4F" w:rsidRPr="001E6E60" w:rsidRDefault="00AC32D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Academic Reading and Writing (fall 2007, spring 2008)</w:t>
      </w:r>
    </w:p>
    <w:p w14:paraId="2A1690F1" w14:textId="77777777" w:rsidR="00B3359F" w:rsidRDefault="00B335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7EC354" w14:textId="561CCDF8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Undergraduate – Northeast Normal Universi</w:t>
      </w:r>
      <w:r w:rsidR="00216761">
        <w:rPr>
          <w:rFonts w:ascii="Times New Roman" w:eastAsia="Times New Roman" w:hAnsi="Times New Roman" w:cs="Times New Roman"/>
          <w:b/>
          <w:sz w:val="24"/>
          <w:szCs w:val="24"/>
        </w:rPr>
        <w:t>ty, Changchun, China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9184BB3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1D0F3C" w14:textId="77777777" w:rsidR="00316A4F" w:rsidRPr="001E6E60" w:rsidRDefault="00AC32D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Oral English (fall 2005, spring 2006, fall 2006, spring 2007)</w:t>
      </w:r>
    </w:p>
    <w:p w14:paraId="59DE385A" w14:textId="77777777" w:rsidR="00316A4F" w:rsidRPr="001E6E60" w:rsidRDefault="00AC32D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Academic English Writing (fall 2005)</w:t>
      </w:r>
    </w:p>
    <w:p w14:paraId="3D24C071" w14:textId="77777777" w:rsidR="00316A4F" w:rsidRPr="001E6E60" w:rsidRDefault="00AC32D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Business English (fall 2006)</w:t>
      </w:r>
    </w:p>
    <w:p w14:paraId="11C40502" w14:textId="2D2513B5" w:rsidR="000F6719" w:rsidRDefault="000F6719" w:rsidP="003F17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71D3A2" w14:textId="77777777" w:rsidR="00FE46C5" w:rsidRDefault="00FE46C5" w:rsidP="003F17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494952" w14:textId="7B5795ED" w:rsidR="00ED0B2F" w:rsidRDefault="00C50356" w:rsidP="003F17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DISSERTATION </w:t>
      </w:r>
      <w:r w:rsidR="00E172DA">
        <w:rPr>
          <w:rFonts w:ascii="Times New Roman" w:eastAsia="Times New Roman" w:hAnsi="Times New Roman" w:cs="Times New Roman"/>
          <w:b/>
          <w:sz w:val="24"/>
          <w:szCs w:val="24"/>
        </w:rPr>
        <w:t>CO-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CHAIR</w:t>
      </w:r>
    </w:p>
    <w:p w14:paraId="1AA9099E" w14:textId="0263C083" w:rsidR="00C50356" w:rsidRDefault="00C50356" w:rsidP="003F17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85F0B7" w14:textId="3EC32BF7" w:rsidR="00C50356" w:rsidRDefault="00C50356" w:rsidP="00C50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0356">
        <w:rPr>
          <w:rFonts w:ascii="Times New Roman" w:eastAsia="Times New Roman" w:hAnsi="Times New Roman" w:cs="Times New Roman"/>
          <w:sz w:val="24"/>
          <w:szCs w:val="24"/>
        </w:rPr>
        <w:t>Elizabeth Parker, PhD candidate, Educational Leadership, Auburn University</w:t>
      </w:r>
    </w:p>
    <w:p w14:paraId="4D68CE33" w14:textId="77777777" w:rsidR="00C16745" w:rsidRDefault="00C16745" w:rsidP="00C16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DB807D" w14:textId="5DFCFC52" w:rsidR="00C16745" w:rsidRPr="00C16745" w:rsidRDefault="00C16745" w:rsidP="00C16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745">
        <w:rPr>
          <w:rFonts w:ascii="Times New Roman" w:eastAsia="Times New Roman" w:hAnsi="Times New Roman" w:cs="Times New Roman"/>
          <w:sz w:val="24"/>
          <w:szCs w:val="24"/>
        </w:rPr>
        <w:t xml:space="preserve">Tessie Williams, PhD candidate, Educational Leadership, Auburn University </w:t>
      </w:r>
    </w:p>
    <w:p w14:paraId="607A8855" w14:textId="48BB5065" w:rsidR="00B3359F" w:rsidRDefault="00B3359F" w:rsidP="00C50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404409" w14:textId="77777777" w:rsidR="00825AFA" w:rsidRPr="00C50356" w:rsidRDefault="00825AFA" w:rsidP="00825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Margryette Boyd, PhD student, Educational Leadership, Auburn University</w:t>
      </w:r>
    </w:p>
    <w:p w14:paraId="5EEA7285" w14:textId="77777777" w:rsidR="00825AFA" w:rsidRDefault="00825AFA" w:rsidP="00C50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70889B" w14:textId="77777777" w:rsidR="00C50356" w:rsidRPr="00C50356" w:rsidRDefault="00C50356" w:rsidP="00C50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DD08ED" w14:textId="77777777" w:rsidR="00C50356" w:rsidRDefault="00C50356" w:rsidP="003F17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62B0D1" w14:textId="50EE46DD" w:rsidR="00EB200C" w:rsidRDefault="000F6719" w:rsidP="003F17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DISSERTATION COMMITTEE MEMBER</w:t>
      </w:r>
    </w:p>
    <w:p w14:paraId="23E1D233" w14:textId="7A99DC1B" w:rsidR="000F6719" w:rsidRDefault="000F6719" w:rsidP="003F17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65FC93" w14:textId="0024178F" w:rsidR="0069133E" w:rsidRDefault="0069133E" w:rsidP="003F1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Dai Yan, PhD </w:t>
      </w:r>
      <w:r w:rsidR="002973E5">
        <w:rPr>
          <w:rFonts w:ascii="Times New Roman" w:eastAsia="Times New Roman" w:hAnsi="Times New Roman" w:cs="Times New Roman"/>
          <w:sz w:val="24"/>
          <w:szCs w:val="24"/>
        </w:rPr>
        <w:t>student</w:t>
      </w:r>
      <w:r>
        <w:rPr>
          <w:rFonts w:ascii="Times New Roman" w:eastAsia="Times New Roman" w:hAnsi="Times New Roman" w:cs="Times New Roman"/>
          <w:sz w:val="24"/>
          <w:szCs w:val="24"/>
        </w:rPr>
        <w:t>, Educational Research Methods and Analysis, Auburn University</w:t>
      </w:r>
    </w:p>
    <w:p w14:paraId="1A193BF4" w14:textId="5B1FFAAA" w:rsidR="0069133E" w:rsidRDefault="0069133E" w:rsidP="003F1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D69BC8" w14:textId="77777777" w:rsidR="00C16745" w:rsidRDefault="0069133E" w:rsidP="00C16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Jianwei Dong, PhD </w:t>
      </w:r>
      <w:r w:rsidR="002973E5">
        <w:rPr>
          <w:rFonts w:ascii="Times New Roman" w:eastAsia="Times New Roman" w:hAnsi="Times New Roman" w:cs="Times New Roman"/>
          <w:sz w:val="24"/>
          <w:szCs w:val="24"/>
        </w:rPr>
        <w:t>student</w:t>
      </w:r>
      <w:r>
        <w:rPr>
          <w:rFonts w:ascii="Times New Roman" w:eastAsia="Times New Roman" w:hAnsi="Times New Roman" w:cs="Times New Roman"/>
          <w:sz w:val="24"/>
          <w:szCs w:val="24"/>
        </w:rPr>
        <w:t>, Educational Research Methods and Analysis, Auburn University</w:t>
      </w:r>
    </w:p>
    <w:p w14:paraId="7A2E7757" w14:textId="77777777" w:rsidR="00C16745" w:rsidRDefault="00C16745" w:rsidP="00C16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A949CB" w14:textId="1522FC1C" w:rsidR="00C16745" w:rsidRDefault="00C16745" w:rsidP="00C16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Alyona Kulikova, Higher School of Economics, Moscow, Russia (graduated, December 2019)</w:t>
      </w:r>
    </w:p>
    <w:p w14:paraId="75A76170" w14:textId="24430267" w:rsidR="00B27731" w:rsidRDefault="00B27731" w:rsidP="003F1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102A78" w14:textId="06FC5531" w:rsidR="000F6719" w:rsidRDefault="000F6719" w:rsidP="003F17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5CDF51" w14:textId="5694F352" w:rsidR="002E0B23" w:rsidRDefault="002E0B23" w:rsidP="003F17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EXTERNAL READER</w:t>
      </w:r>
    </w:p>
    <w:p w14:paraId="2B4784DB" w14:textId="212BC8C8" w:rsidR="002E0B23" w:rsidRDefault="002E0B23" w:rsidP="003F17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6CB6B0" w14:textId="2FF804E9" w:rsidR="00C16745" w:rsidRDefault="00C16745" w:rsidP="003F1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745">
        <w:rPr>
          <w:rFonts w:ascii="Times New Roman" w:eastAsia="Times New Roman" w:hAnsi="Times New Roman" w:cs="Times New Roman"/>
          <w:sz w:val="24"/>
          <w:szCs w:val="24"/>
        </w:rPr>
        <w:t>Chelsea Herndon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PhD candidate, Curriculum and Teaching, Auburn University </w:t>
      </w:r>
      <w:r w:rsidR="00BA1A05">
        <w:rPr>
          <w:rFonts w:ascii="Times New Roman" w:eastAsia="Times New Roman" w:hAnsi="Times New Roman" w:cs="Times New Roman"/>
          <w:sz w:val="24"/>
          <w:szCs w:val="24"/>
        </w:rPr>
        <w:t>(graduated, December 2020)</w:t>
      </w:r>
    </w:p>
    <w:p w14:paraId="7D763DFC" w14:textId="77777777" w:rsidR="00C16745" w:rsidRDefault="00C16745" w:rsidP="003F1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C25BC7" w14:textId="0BA96AE3" w:rsidR="002E0B23" w:rsidRPr="00636458" w:rsidRDefault="00636458" w:rsidP="003F1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6458">
        <w:rPr>
          <w:rFonts w:ascii="Times New Roman" w:eastAsia="Times New Roman" w:hAnsi="Times New Roman" w:cs="Times New Roman"/>
          <w:sz w:val="24"/>
          <w:szCs w:val="24"/>
        </w:rPr>
        <w:t xml:space="preserve">Patricia Dorman, PhD candidate, Curriculum and Teaching, Auburn University </w:t>
      </w:r>
      <w:r w:rsidR="007F51E5">
        <w:rPr>
          <w:rFonts w:ascii="Times New Roman" w:eastAsia="Times New Roman" w:hAnsi="Times New Roman" w:cs="Times New Roman"/>
          <w:sz w:val="24"/>
          <w:szCs w:val="24"/>
        </w:rPr>
        <w:t>(graduated, August 2020)</w:t>
      </w:r>
    </w:p>
    <w:p w14:paraId="7F2101B7" w14:textId="77777777" w:rsidR="002E0B23" w:rsidRDefault="002E0B23" w:rsidP="003F17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3660A9" w14:textId="7C208923" w:rsidR="003F175B" w:rsidRPr="001E6E60" w:rsidRDefault="003F175B" w:rsidP="003F1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K-12 TEACHING EXPERIENCE  </w:t>
      </w:r>
    </w:p>
    <w:p w14:paraId="422720A4" w14:textId="77777777" w:rsidR="003F175B" w:rsidRPr="001E6E60" w:rsidRDefault="003F175B" w:rsidP="003F1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1C071F" w14:textId="14DEA819" w:rsidR="003F175B" w:rsidRPr="001E6E60" w:rsidRDefault="00C16085" w:rsidP="003F1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2004 – 2005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F175B" w:rsidRPr="001E6E60">
        <w:rPr>
          <w:rFonts w:ascii="Times New Roman" w:eastAsia="Times New Roman" w:hAnsi="Times New Roman" w:cs="Times New Roman"/>
          <w:i/>
          <w:sz w:val="24"/>
          <w:szCs w:val="24"/>
        </w:rPr>
        <w:t>Coordinator</w:t>
      </w:r>
      <w:r w:rsidR="003F175B" w:rsidRPr="001E6E60">
        <w:rPr>
          <w:rFonts w:ascii="Times New Roman" w:eastAsia="Times New Roman" w:hAnsi="Times New Roman" w:cs="Times New Roman"/>
          <w:sz w:val="24"/>
          <w:szCs w:val="24"/>
        </w:rPr>
        <w:t>, New Day After-School Program, Columbia, SC</w:t>
      </w:r>
    </w:p>
    <w:p w14:paraId="384A1E68" w14:textId="77777777" w:rsidR="003F175B" w:rsidRPr="001E6E60" w:rsidRDefault="003F175B" w:rsidP="003F1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7D5639" w14:textId="77777777" w:rsidR="003F175B" w:rsidRPr="001E6E60" w:rsidRDefault="003F175B" w:rsidP="003F1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2001 – 2002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Teacher’s Assistant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Episcopal Elementary School, Wichita Falls, TX</w:t>
      </w:r>
    </w:p>
    <w:p w14:paraId="79618565" w14:textId="77777777" w:rsidR="003F175B" w:rsidRPr="001E6E60" w:rsidRDefault="003F175B" w:rsidP="003F1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4778D7" w14:textId="77777777" w:rsidR="003F175B" w:rsidRPr="001E6E60" w:rsidRDefault="003F175B" w:rsidP="003F1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2000 – 2001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English Teacher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Elementary School “Raduga,” Odessa, Ukraine   </w:t>
      </w:r>
    </w:p>
    <w:p w14:paraId="3F697DFA" w14:textId="2881C803" w:rsidR="001E32AB" w:rsidRDefault="001E32AB" w:rsidP="003F17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E2EE0A" w14:textId="77777777" w:rsidR="002C67B5" w:rsidRDefault="002C67B5" w:rsidP="003F17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CF7E59" w14:textId="43055A64" w:rsidR="003F175B" w:rsidRPr="001E6E60" w:rsidRDefault="003F175B" w:rsidP="003F1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OTHER PROFESSIONAL EXPERIENCES</w:t>
      </w:r>
    </w:p>
    <w:p w14:paraId="772EE636" w14:textId="77777777" w:rsidR="003F175B" w:rsidRPr="001E6E60" w:rsidRDefault="003F175B" w:rsidP="003F175B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5D429A34" w14:textId="2C32C03A" w:rsidR="003F175B" w:rsidRPr="001E6E60" w:rsidRDefault="003F175B" w:rsidP="003F1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2006</w:t>
      </w:r>
      <w:r w:rsidR="00176F03" w:rsidRPr="001E6E6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2007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  <w:t>Business Essentials, Changchun, China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5F22AF01" w14:textId="1F3E6870" w:rsidR="003F175B" w:rsidRPr="001E6E60" w:rsidRDefault="003F175B" w:rsidP="003F175B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Educational coordinator in charge of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professional development for English language teachers  </w:t>
      </w:r>
    </w:p>
    <w:p w14:paraId="50A0ABB4" w14:textId="77777777" w:rsidR="003F175B" w:rsidRPr="001E6E60" w:rsidRDefault="003F175B" w:rsidP="003F1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E7F946" w14:textId="2E70BECD" w:rsidR="003F175B" w:rsidRPr="001E6E60" w:rsidRDefault="003F175B" w:rsidP="003F1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2003</w:t>
      </w:r>
      <w:r w:rsidR="00176F03" w:rsidRPr="001E6E6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2005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International Friendship Program, Columbia, SC</w:t>
      </w:r>
    </w:p>
    <w:p w14:paraId="6452C6F2" w14:textId="77777777" w:rsidR="003F175B" w:rsidRPr="001E6E60" w:rsidRDefault="003F175B" w:rsidP="003F175B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ESL Instructor for immigrants and refugees</w:t>
      </w:r>
    </w:p>
    <w:p w14:paraId="538F2E86" w14:textId="678E3668" w:rsidR="003F175B" w:rsidRPr="001E6E60" w:rsidRDefault="003F175B" w:rsidP="003F17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0CF5BC" w14:textId="77777777" w:rsidR="00ED0B2F" w:rsidRDefault="00ED0B2F" w:rsidP="003F17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EB4486" w14:textId="200F8136" w:rsidR="003F175B" w:rsidRPr="006038C5" w:rsidRDefault="006038C5" w:rsidP="003F17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38C5">
        <w:rPr>
          <w:rFonts w:ascii="Times New Roman" w:hAnsi="Times New Roman" w:cs="Times New Roman"/>
          <w:b/>
          <w:sz w:val="24"/>
          <w:szCs w:val="24"/>
        </w:rPr>
        <w:t>OUTREACH</w:t>
      </w:r>
      <w:r w:rsidRPr="006038C5">
        <w:rPr>
          <w:rFonts w:ascii="Times New Roman" w:hAnsi="Times New Roman" w:cs="Times New Roman"/>
          <w:b/>
          <w:sz w:val="24"/>
          <w:szCs w:val="24"/>
        </w:rPr>
        <w:br/>
      </w:r>
    </w:p>
    <w:p w14:paraId="162BD1B6" w14:textId="26D2D0B8" w:rsidR="00653C21" w:rsidRDefault="00653C21" w:rsidP="003F175B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825AFA">
        <w:rPr>
          <w:rFonts w:ascii="Times New Roman" w:eastAsia="Times New Roman" w:hAnsi="Times New Roman" w:cs="Times New Roman"/>
          <w:sz w:val="24"/>
          <w:szCs w:val="24"/>
        </w:rPr>
        <w:t xml:space="preserve"> - 2021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Steering committee </w:t>
      </w:r>
      <w:r w:rsidR="00825AFA">
        <w:rPr>
          <w:rFonts w:ascii="Times New Roman" w:eastAsia="Times New Roman" w:hAnsi="Times New Roman" w:cs="Times New Roman"/>
          <w:sz w:val="24"/>
          <w:szCs w:val="24"/>
        </w:rPr>
        <w:t xml:space="preserve">and education group </w:t>
      </w:r>
      <w:r>
        <w:rPr>
          <w:rFonts w:ascii="Times New Roman" w:eastAsia="Times New Roman" w:hAnsi="Times New Roman" w:cs="Times New Roman"/>
          <w:sz w:val="24"/>
          <w:szCs w:val="24"/>
        </w:rPr>
        <w:t>member, Showing Up for Racial Justice</w:t>
      </w:r>
      <w:r w:rsidR="00825AFA">
        <w:rPr>
          <w:rFonts w:ascii="Times New Roman" w:eastAsia="Times New Roman" w:hAnsi="Times New Roman" w:cs="Times New Roman"/>
          <w:sz w:val="24"/>
          <w:szCs w:val="24"/>
        </w:rPr>
        <w:t>,</w:t>
      </w:r>
      <w:r w:rsidR="00825AFA" w:rsidRPr="00825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5AFA">
        <w:rPr>
          <w:rFonts w:ascii="Times New Roman" w:eastAsia="Times New Roman" w:hAnsi="Times New Roman" w:cs="Times New Roman"/>
          <w:sz w:val="24"/>
          <w:szCs w:val="24"/>
        </w:rPr>
        <w:t>East Alabama Chapter</w:t>
      </w:r>
    </w:p>
    <w:p w14:paraId="1B35E5A8" w14:textId="77777777" w:rsidR="00653C21" w:rsidRDefault="00653C21" w:rsidP="003F175B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5E663F9B" w14:textId="5878B03C" w:rsidR="00825AFA" w:rsidRDefault="00825AFA" w:rsidP="003F175B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Presenter, “Anti-Asian and Asian-American Racism,” Showing Up for Racial Justice, East Alabama Chapter</w:t>
      </w:r>
    </w:p>
    <w:p w14:paraId="6FC7A944" w14:textId="77777777" w:rsidR="00825AFA" w:rsidRDefault="00825AFA" w:rsidP="003F175B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44981DEA" w14:textId="2226B223" w:rsidR="00825AFA" w:rsidRDefault="00825AFA" w:rsidP="003F175B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Co-presenter, “Ally, Accomplice, or Co-conspirator,” Showing Up for Racial Justice, East Alabama Chapter</w:t>
      </w:r>
    </w:p>
    <w:p w14:paraId="64C741DA" w14:textId="77777777" w:rsidR="00825AFA" w:rsidRDefault="00825AFA" w:rsidP="003F175B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2709210B" w14:textId="1AC077F9" w:rsidR="006B1914" w:rsidRDefault="006B1914" w:rsidP="003F175B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Presenter, “Socialization and Racial Justice,” S</w:t>
      </w:r>
      <w:r w:rsidR="00EE0A57">
        <w:rPr>
          <w:rFonts w:ascii="Times New Roman" w:eastAsia="Times New Roman" w:hAnsi="Times New Roman" w:cs="Times New Roman"/>
          <w:sz w:val="24"/>
          <w:szCs w:val="24"/>
        </w:rPr>
        <w:t>howing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Up for Racial Justice, </w:t>
      </w:r>
      <w:r w:rsidR="00EE0A57">
        <w:rPr>
          <w:rFonts w:ascii="Times New Roman" w:eastAsia="Times New Roman" w:hAnsi="Times New Roman" w:cs="Times New Roman"/>
          <w:sz w:val="24"/>
          <w:szCs w:val="24"/>
        </w:rPr>
        <w:t>East Alabama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Chapter</w:t>
      </w:r>
    </w:p>
    <w:p w14:paraId="15D931B0" w14:textId="77777777" w:rsidR="006B1914" w:rsidRDefault="006B1914" w:rsidP="003F175B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72CA7FD6" w14:textId="244568FB" w:rsidR="006038C5" w:rsidRDefault="006038C5" w:rsidP="003F175B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Presenter, “Conducting Interviews” workshop for Boys &amp; Girls’ Club</w:t>
      </w:r>
      <w:r w:rsidR="00C34E16">
        <w:rPr>
          <w:rFonts w:ascii="Times New Roman" w:eastAsia="Times New Roman" w:hAnsi="Times New Roman" w:cs="Times New Roman"/>
          <w:sz w:val="24"/>
          <w:szCs w:val="24"/>
        </w:rPr>
        <w:t xml:space="preserve"> of Greater Lee County</w:t>
      </w:r>
    </w:p>
    <w:p w14:paraId="5F014776" w14:textId="77777777" w:rsidR="006038C5" w:rsidRDefault="006038C5" w:rsidP="003F175B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64F6B85A" w14:textId="6859FB0E" w:rsidR="00AF3127" w:rsidRDefault="00AF3127" w:rsidP="003F175B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</w:t>
      </w:r>
      <w:r w:rsidR="00E872C6">
        <w:rPr>
          <w:rFonts w:ascii="Times New Roman" w:eastAsia="Times New Roman" w:hAnsi="Times New Roman" w:cs="Times New Roman"/>
          <w:sz w:val="24"/>
          <w:szCs w:val="24"/>
        </w:rPr>
        <w:t>-organizer, Black Lives Matter a</w:t>
      </w:r>
      <w:r>
        <w:rPr>
          <w:rFonts w:ascii="Times New Roman" w:eastAsia="Times New Roman" w:hAnsi="Times New Roman" w:cs="Times New Roman"/>
          <w:sz w:val="24"/>
          <w:szCs w:val="24"/>
        </w:rPr>
        <w:t>t School National Week of Action at Auburn University, Auburn AL</w:t>
      </w:r>
    </w:p>
    <w:p w14:paraId="1BFD0A1A" w14:textId="77777777" w:rsidR="00AF3127" w:rsidRDefault="00AF3127" w:rsidP="003F175B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7FB0B82B" w14:textId="25C54537" w:rsidR="003F175B" w:rsidRPr="001E6E60" w:rsidRDefault="003F175B" w:rsidP="003F175B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2013 – 2014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Organizer, international online undergraduate student research conference “Teaching and Learning in the 21</w:t>
      </w:r>
      <w:r w:rsidRPr="001E6E6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Century,” Minnesota State University, Novosibirsk State Pedagogical University, and Herzen State Pedagogical University, Russia</w:t>
      </w:r>
    </w:p>
    <w:p w14:paraId="3996549D" w14:textId="77777777" w:rsidR="003F175B" w:rsidRPr="001E6E60" w:rsidRDefault="003F175B" w:rsidP="003F175B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5738E2C6" w14:textId="77777777" w:rsidR="003F175B" w:rsidRPr="001E6E60" w:rsidRDefault="003F175B" w:rsidP="003F175B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2012 – 2013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Organizer, semester-long project “Cross-Cultural Dialogue: Sociopolitical Context of Schooling in Russia and in the US,” Michigan State University, Novosibirsk State Pedagogical University, and Herzen State Pedagogical University, Russia</w:t>
      </w:r>
    </w:p>
    <w:p w14:paraId="5A4ADA0A" w14:textId="4E2CDCC7" w:rsidR="00FE46C5" w:rsidRDefault="00FE46C5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gjdgxs" w:colFirst="0" w:colLast="0"/>
      <w:bookmarkEnd w:id="2"/>
    </w:p>
    <w:p w14:paraId="2A1EAB8B" w14:textId="77777777" w:rsidR="00DA0166" w:rsidRDefault="00DA0166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720E21" w14:textId="6A3B01C0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PROFESSIONAL SERVICE</w:t>
      </w:r>
    </w:p>
    <w:p w14:paraId="5C94C607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527DE3AB" w14:textId="77777777" w:rsidR="00316A4F" w:rsidRPr="001E6E60" w:rsidRDefault="00AC32D9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National Professional Organizations</w:t>
      </w:r>
    </w:p>
    <w:p w14:paraId="4293EAE4" w14:textId="77777777" w:rsidR="00316A4F" w:rsidRPr="001E6E60" w:rsidRDefault="00316A4F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7E22B3A8" w14:textId="77777777" w:rsidR="006731ED" w:rsidRDefault="006731ED" w:rsidP="00673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Missions Committee Co-chair, Council of Anthropology and Education, American Anthropological Association, 2018 – present </w:t>
      </w:r>
    </w:p>
    <w:p w14:paraId="33867AB2" w14:textId="433567C8" w:rsidR="006731ED" w:rsidRDefault="00673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DB4B48" w14:textId="67904242" w:rsidR="006731ED" w:rsidRDefault="00673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Nominations Committee, Council of Anthropology and Education, American Anthropological Association, 2020 – present </w:t>
      </w:r>
    </w:p>
    <w:p w14:paraId="0EFB5D33" w14:textId="77777777" w:rsidR="006731ED" w:rsidRDefault="00673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A81EAB" w14:textId="426EB2EC" w:rsidR="00BC7550" w:rsidRDefault="00BC7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Publications </w:t>
      </w:r>
      <w:r w:rsidR="00EB200C">
        <w:rPr>
          <w:rFonts w:ascii="Times New Roman" w:eastAsia="Times New Roman" w:hAnsi="Times New Roman" w:cs="Times New Roman"/>
          <w:sz w:val="24"/>
          <w:szCs w:val="24"/>
        </w:rPr>
        <w:t xml:space="preserve">Standing </w:t>
      </w:r>
      <w:r>
        <w:rPr>
          <w:rFonts w:ascii="Times New Roman" w:eastAsia="Times New Roman" w:hAnsi="Times New Roman" w:cs="Times New Roman"/>
          <w:sz w:val="24"/>
          <w:szCs w:val="24"/>
        </w:rPr>
        <w:t>Committee, Comparative and International Education Society, 201</w:t>
      </w:r>
      <w:r w:rsidR="00EB200C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B14D24">
        <w:rPr>
          <w:rFonts w:ascii="Times New Roman" w:eastAsia="Times New Roman" w:hAnsi="Times New Roman" w:cs="Times New Roman"/>
          <w:sz w:val="24"/>
          <w:szCs w:val="24"/>
        </w:rPr>
        <w:t xml:space="preserve">2017, 2019 – </w:t>
      </w:r>
      <w:r w:rsidR="006731ED">
        <w:rPr>
          <w:rFonts w:ascii="Times New Roman" w:eastAsia="Times New Roman" w:hAnsi="Times New Roman" w:cs="Times New Roman"/>
          <w:sz w:val="24"/>
          <w:szCs w:val="24"/>
        </w:rPr>
        <w:t>2020</w:t>
      </w:r>
    </w:p>
    <w:p w14:paraId="7A3EFC7E" w14:textId="77777777" w:rsidR="00F0257E" w:rsidRDefault="00F02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A70984" w14:textId="7E4FD2B1" w:rsidR="00316A4F" w:rsidRPr="001E6E60" w:rsidRDefault="00ED0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Board of Directors</w:t>
      </w:r>
      <w:r w:rsidR="00AC32D9" w:rsidRPr="001E6E60">
        <w:rPr>
          <w:rFonts w:ascii="Times New Roman" w:eastAsia="Times New Roman" w:hAnsi="Times New Roman" w:cs="Times New Roman"/>
          <w:sz w:val="24"/>
          <w:szCs w:val="24"/>
        </w:rPr>
        <w:t xml:space="preserve">, Comparative and International Education Society, 2015 – </w:t>
      </w:r>
      <w:r w:rsidR="00AB7591" w:rsidRPr="001E6E60">
        <w:rPr>
          <w:rFonts w:ascii="Times New Roman" w:eastAsia="Times New Roman" w:hAnsi="Times New Roman" w:cs="Times New Roman"/>
          <w:sz w:val="24"/>
          <w:szCs w:val="24"/>
        </w:rPr>
        <w:t>2018</w:t>
      </w:r>
    </w:p>
    <w:p w14:paraId="0624DAE2" w14:textId="77777777" w:rsidR="00316A4F" w:rsidRPr="001E6E60" w:rsidRDefault="00316A4F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4EEDBFFB" w14:textId="4C9D93C4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Committee on revising the constitution and by-laws, Comparative and International Education Society, 2016 – </w:t>
      </w:r>
      <w:r w:rsidR="0066719A" w:rsidRPr="001E6E60">
        <w:rPr>
          <w:rFonts w:ascii="Times New Roman" w:eastAsia="Times New Roman" w:hAnsi="Times New Roman" w:cs="Times New Roman"/>
          <w:sz w:val="24"/>
          <w:szCs w:val="24"/>
        </w:rPr>
        <w:t>2017</w:t>
      </w:r>
    </w:p>
    <w:p w14:paraId="11EADCA6" w14:textId="1BB06C79" w:rsidR="00316A4F" w:rsidRDefault="00316A4F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5A3E2A28" w14:textId="77777777" w:rsidR="00C729A9" w:rsidRPr="001E6E60" w:rsidRDefault="00C729A9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228C6469" w14:textId="77777777" w:rsidR="00653C21" w:rsidRPr="00F254B7" w:rsidRDefault="00653C21" w:rsidP="00653C21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54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Senate Committees, Auburn University </w:t>
      </w:r>
    </w:p>
    <w:p w14:paraId="7EF4C80A" w14:textId="77777777" w:rsidR="00653C21" w:rsidRDefault="00653C21" w:rsidP="00653C21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</w:p>
    <w:p w14:paraId="0FAB14CE" w14:textId="77777777" w:rsidR="00653C21" w:rsidRPr="001E6E60" w:rsidRDefault="00653C21" w:rsidP="00653C21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 w:rsidRPr="00F254B7">
        <w:rPr>
          <w:rFonts w:ascii="Times New Roman" w:eastAsia="Times New Roman" w:hAnsi="Times New Roman" w:cs="Times New Roman"/>
          <w:sz w:val="24"/>
          <w:szCs w:val="24"/>
        </w:rPr>
        <w:t>Competitive Research Grant Committee</w:t>
      </w:r>
      <w:r>
        <w:rPr>
          <w:rFonts w:ascii="Times New Roman" w:eastAsia="Times New Roman" w:hAnsi="Times New Roman" w:cs="Times New Roman"/>
          <w:sz w:val="24"/>
          <w:szCs w:val="24"/>
        </w:rPr>
        <w:t>, 2020 - present</w:t>
      </w:r>
    </w:p>
    <w:p w14:paraId="7C6FA189" w14:textId="77777777" w:rsidR="00653C21" w:rsidRDefault="00653C21" w:rsidP="006D08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8D8EF7" w14:textId="77777777" w:rsidR="00653C21" w:rsidRDefault="00653C21" w:rsidP="006D08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9B41A9" w14:textId="6195092B" w:rsidR="00F91597" w:rsidRPr="001E6E60" w:rsidRDefault="00F91597" w:rsidP="006D08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Department of Educational Foundations, Leadership, and Technology, Auburn University</w:t>
      </w:r>
    </w:p>
    <w:p w14:paraId="06FF9C21" w14:textId="3AA7B3B6" w:rsidR="00F91597" w:rsidRPr="001E6E60" w:rsidRDefault="00F91597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3F050C" w14:textId="77777777" w:rsidR="005867EE" w:rsidRDefault="005867EE" w:rsidP="005867EE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Tenure and Promotion Committee, 2020 – present </w:t>
      </w:r>
    </w:p>
    <w:p w14:paraId="04EA988F" w14:textId="77777777" w:rsidR="005867EE" w:rsidRDefault="005867EE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</w:p>
    <w:p w14:paraId="4EA62B14" w14:textId="79A7BFC4" w:rsidR="00F91597" w:rsidRDefault="00F91597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Faculty Research Committee, 2018 – </w:t>
      </w:r>
      <w:r w:rsidR="005867EE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48E64E" w14:textId="5DB80BCF" w:rsidR="00F254B7" w:rsidRDefault="00F254B7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</w:p>
    <w:p w14:paraId="3DDAF2BB" w14:textId="139EC2E2" w:rsidR="00F254B7" w:rsidRDefault="00F254B7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</w:p>
    <w:p w14:paraId="187924D1" w14:textId="17B512B4" w:rsidR="00316A4F" w:rsidRPr="001E6E60" w:rsidRDefault="00AC32D9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Mary Lou Fulton Teachers College, Arizona State University </w:t>
      </w:r>
    </w:p>
    <w:p w14:paraId="7A862982" w14:textId="77777777" w:rsidR="00316A4F" w:rsidRPr="001E6E60" w:rsidRDefault="00316A4F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3DC667C6" w14:textId="5A4D2AA2" w:rsidR="00920697" w:rsidRPr="001E6E60" w:rsidRDefault="00920697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Masters in Global Education planning team, 2016 – </w:t>
      </w:r>
      <w:r w:rsidR="005D36CE" w:rsidRPr="001E6E60">
        <w:rPr>
          <w:rFonts w:ascii="Times New Roman" w:eastAsia="Times New Roman" w:hAnsi="Times New Roman" w:cs="Times New Roman"/>
          <w:sz w:val="24"/>
          <w:szCs w:val="24"/>
        </w:rPr>
        <w:t>2017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7F87F27D" w14:textId="77777777" w:rsidR="00920697" w:rsidRPr="001E6E60" w:rsidRDefault="00920697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</w:p>
    <w:p w14:paraId="07F35A4A" w14:textId="0860B0FF" w:rsidR="00316A4F" w:rsidRPr="001E6E60" w:rsidRDefault="00AC32D9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Bilingual Education Program team, 2016 – </w:t>
      </w:r>
      <w:r w:rsidR="005D36CE" w:rsidRPr="001E6E60">
        <w:rPr>
          <w:rFonts w:ascii="Times New Roman" w:eastAsia="Times New Roman" w:hAnsi="Times New Roman" w:cs="Times New Roman"/>
          <w:sz w:val="24"/>
          <w:szCs w:val="24"/>
        </w:rPr>
        <w:t>2017</w:t>
      </w:r>
    </w:p>
    <w:p w14:paraId="1DDB7851" w14:textId="77777777" w:rsidR="00316A4F" w:rsidRPr="001E6E60" w:rsidRDefault="00316A4F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07A36E15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Inaugural symposium of the Comparative and International Education Society Planning Committee, Center for the Advanced Study of Global Education, Mary Lou Fulton Teachers College, 2016 </w:t>
      </w:r>
    </w:p>
    <w:p w14:paraId="23C2C704" w14:textId="604A060D" w:rsidR="00316A4F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6619F4" w14:textId="77777777" w:rsidR="00C729A9" w:rsidRPr="001E6E60" w:rsidRDefault="00C72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599E74" w14:textId="38137E2F" w:rsidR="00316A4F" w:rsidRPr="001E6E60" w:rsidRDefault="00AC32D9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Department of Teacher Education, Michigan State University </w:t>
      </w:r>
    </w:p>
    <w:p w14:paraId="43206BE2" w14:textId="77777777" w:rsidR="00316A4F" w:rsidRPr="001E6E60" w:rsidRDefault="00316A4F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4DD7893B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Curriculum, Instruction, and Teacher Education Chair Advisory Board, Department of Teacher Education, 2012 – 2013</w:t>
      </w:r>
    </w:p>
    <w:p w14:paraId="60B87BE4" w14:textId="77777777" w:rsidR="00316A4F" w:rsidRPr="001E6E60" w:rsidRDefault="00316A4F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2075C368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Global Educators Cohort Curriculum Planning Team, Department of Teacher Education, 2012 – 2013</w:t>
      </w:r>
    </w:p>
    <w:p w14:paraId="60D61DA2" w14:textId="77777777" w:rsidR="00316A4F" w:rsidRPr="001E6E60" w:rsidRDefault="00316A4F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113BBA2E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Global Educators Cohort Program Faculty Advisory Board, Department of Teacher Education, 2011 – 2013</w:t>
      </w:r>
    </w:p>
    <w:p w14:paraId="3B622086" w14:textId="77777777" w:rsidR="00316A4F" w:rsidRPr="001E6E60" w:rsidRDefault="00316A4F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3E8675CB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Curriculum, Instruction, and Teacher Education Program Steering Committee, Department of Teacher Education, 2011 – 2012</w:t>
      </w:r>
    </w:p>
    <w:p w14:paraId="4761C0AA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292462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Coordinator, “Constructing Global Communities of Learners,” College of Education, Michigan State University, 2010 – 2012 </w:t>
      </w:r>
    </w:p>
    <w:p w14:paraId="21658949" w14:textId="29E5434A" w:rsidR="00316A4F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5327BA" w14:textId="77777777" w:rsidR="00C729A9" w:rsidRPr="001E6E60" w:rsidRDefault="00C72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508C83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Emirates College for Advanced Education, Abu Dhabi, United Arab Emirates </w:t>
      </w:r>
    </w:p>
    <w:p w14:paraId="602B5302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1C5043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Subject Team Leader, Emirates College for Advanced Education, Abu Dhabi, United Arab Emirates, 2009 – 2010</w:t>
      </w:r>
    </w:p>
    <w:p w14:paraId="4E4000B1" w14:textId="77777777" w:rsidR="00316A4F" w:rsidRPr="001E6E60" w:rsidRDefault="00316A4F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086764F0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Instructional Materials Writing Team Leader, Emirates College for Advanced Education, Abu Dhabi, United Arab Emirates, 2008 – 2009</w:t>
      </w:r>
    </w:p>
    <w:p w14:paraId="01980E7A" w14:textId="4EB0A3CF" w:rsidR="00316A4F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8921BA" w14:textId="77777777" w:rsidR="00FE7F52" w:rsidRDefault="00FE7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701624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Business Essentials, Changchun, China </w:t>
      </w:r>
    </w:p>
    <w:p w14:paraId="040E4949" w14:textId="77777777" w:rsidR="00316A4F" w:rsidRPr="001E6E60" w:rsidRDefault="00316A4F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331E2B2B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Mentor Teacher, Business Essentials, Changchun, China, 2006–2007</w:t>
      </w:r>
    </w:p>
    <w:p w14:paraId="276AEC8F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01FEEB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Head Teacher, English Summer Camp, Changchun, China,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2006</w:t>
      </w:r>
    </w:p>
    <w:p w14:paraId="039D5677" w14:textId="150BFFAA" w:rsidR="00316A4F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5BDB67" w14:textId="77777777" w:rsidR="00C729A9" w:rsidRPr="001E6E60" w:rsidRDefault="00C72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0AC595" w14:textId="1202960D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University of South Carolina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264AC15E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E8FDA1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President, International Friendship Student Organization, University of South Carolina, Columbia, SC, 2004–2005</w:t>
      </w:r>
    </w:p>
    <w:p w14:paraId="3156D218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C6BCEE" w14:textId="19BB1386" w:rsidR="00316A4F" w:rsidRPr="001E6E60" w:rsidRDefault="00AC3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lastRenderedPageBreak/>
        <w:t>Coordinator, Syntax Reading Group, Linguistics Program, University of South Carolina, 2004–2005</w:t>
      </w:r>
    </w:p>
    <w:p w14:paraId="38E8C410" w14:textId="77C86749" w:rsidR="0041686E" w:rsidRDefault="00416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AA4A60" w14:textId="77777777" w:rsidR="00C729A9" w:rsidRPr="001E6E60" w:rsidRDefault="00C7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261607" w14:textId="5FE80BD4" w:rsidR="00A75C65" w:rsidRPr="001E6E60" w:rsidRDefault="00A75C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Book Reviewer</w:t>
      </w:r>
    </w:p>
    <w:p w14:paraId="00CF1FCB" w14:textId="77777777" w:rsidR="00CC75EB" w:rsidRPr="001E6E60" w:rsidRDefault="00CC75E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BCD5123" w14:textId="1BDE071F" w:rsidR="00A75C65" w:rsidRPr="001E6E60" w:rsidRDefault="0011053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Routled</w:t>
      </w:r>
      <w:r w:rsidR="00A75C65" w:rsidRPr="001E6E60">
        <w:rPr>
          <w:rFonts w:ascii="Times New Roman" w:eastAsia="Times New Roman" w:hAnsi="Times New Roman" w:cs="Times New Roman"/>
          <w:i/>
          <w:sz w:val="24"/>
          <w:szCs w:val="24"/>
        </w:rPr>
        <w:t>ge</w:t>
      </w:r>
    </w:p>
    <w:p w14:paraId="3E27E6C8" w14:textId="5AED0A65" w:rsidR="00A75C65" w:rsidRPr="00216761" w:rsidRDefault="0021676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6761">
        <w:rPr>
          <w:rFonts w:ascii="Times New Roman" w:eastAsia="Times New Roman" w:hAnsi="Times New Roman" w:cs="Times New Roman"/>
          <w:i/>
          <w:sz w:val="24"/>
          <w:szCs w:val="24"/>
        </w:rPr>
        <w:t>Pearson</w:t>
      </w:r>
    </w:p>
    <w:p w14:paraId="7B12F7CE" w14:textId="77777777" w:rsidR="002C45AB" w:rsidRDefault="002C45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253DAF" w14:textId="4DF64070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Manuscript Reviewer</w:t>
      </w:r>
    </w:p>
    <w:p w14:paraId="5DBC1347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3C672F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American Educational Research Journal </w:t>
      </w:r>
    </w:p>
    <w:p w14:paraId="0422C894" w14:textId="77777777" w:rsidR="00A126D2" w:rsidRPr="001E6E60" w:rsidRDefault="00A126D2" w:rsidP="00A12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Anthropology and Education Quarterly</w:t>
      </w:r>
    </w:p>
    <w:p w14:paraId="3E321D7A" w14:textId="77777777" w:rsidR="00ED0B2F" w:rsidRDefault="00AC32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Comparative Education Review</w:t>
      </w:r>
    </w:p>
    <w:p w14:paraId="4E161EDB" w14:textId="77777777" w:rsidR="00A126D2" w:rsidRPr="001E6E60" w:rsidRDefault="00A126D2" w:rsidP="00A12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Critical Studies in Education </w:t>
      </w:r>
    </w:p>
    <w:p w14:paraId="6B2F1DD6" w14:textId="6E530C7A" w:rsidR="00A126D2" w:rsidRDefault="00A126D2" w:rsidP="00A126D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European Education</w:t>
      </w:r>
    </w:p>
    <w:p w14:paraId="0312A9C6" w14:textId="20C942F3" w:rsidR="00AA105D" w:rsidRPr="001E6E60" w:rsidRDefault="00AA105D" w:rsidP="00A12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Journal of Teacher Education </w:t>
      </w:r>
    </w:p>
    <w:p w14:paraId="5EA269A8" w14:textId="77777777" w:rsidR="00316A4F" w:rsidRPr="001E6E60" w:rsidRDefault="00AC32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International Journal of Educational Development </w:t>
      </w:r>
    </w:p>
    <w:p w14:paraId="2FC3F1FA" w14:textId="0B26C2C3" w:rsidR="00110534" w:rsidRPr="001E6E60" w:rsidRDefault="00110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Policy Futures in Education</w:t>
      </w:r>
    </w:p>
    <w:p w14:paraId="5939DEFF" w14:textId="77777777" w:rsidR="00ED0B2F" w:rsidRDefault="00ED0B2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Teacher Education and Special Education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18C3D27D" w14:textId="5CFDA7C2" w:rsidR="00586337" w:rsidRDefault="0058633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Teachers College Record </w:t>
      </w:r>
    </w:p>
    <w:p w14:paraId="2BDCF9CD" w14:textId="714C5773" w:rsidR="00316A4F" w:rsidRDefault="00AC32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Teaching and Teacher Education</w:t>
      </w:r>
    </w:p>
    <w:p w14:paraId="04B3A204" w14:textId="57B7AB48" w:rsidR="00ED0B2F" w:rsidRPr="00ED0B2F" w:rsidRDefault="00ED0B2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0B2F">
        <w:rPr>
          <w:rFonts w:ascii="Times New Roman" w:hAnsi="Times New Roman" w:cs="Times New Roman"/>
          <w:i/>
          <w:sz w:val="24"/>
          <w:szCs w:val="24"/>
        </w:rPr>
        <w:t xml:space="preserve">Teaching Education </w:t>
      </w:r>
    </w:p>
    <w:p w14:paraId="4C076414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7C83C" w14:textId="77777777" w:rsidR="00514D18" w:rsidRDefault="00514D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30j0zll" w:colFirst="0" w:colLast="0"/>
      <w:bookmarkEnd w:id="3"/>
    </w:p>
    <w:p w14:paraId="5297436F" w14:textId="4DB0A5DC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Conference Submissions Reviewer </w:t>
      </w:r>
    </w:p>
    <w:p w14:paraId="1002CFF2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8EE2CC" w14:textId="77777777" w:rsidR="002C45AB" w:rsidRPr="001E6E60" w:rsidRDefault="002C45AB" w:rsidP="002C4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American Educational Research Association – Division K, Committee on International Relations, International Studies Special Interest Group</w:t>
      </w:r>
    </w:p>
    <w:p w14:paraId="56F0297D" w14:textId="4CB6D54D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American Anthropol</w:t>
      </w:r>
      <w:r w:rsidR="00AF3127">
        <w:rPr>
          <w:rFonts w:ascii="Times New Roman" w:eastAsia="Times New Roman" w:hAnsi="Times New Roman" w:cs="Times New Roman"/>
          <w:sz w:val="24"/>
          <w:szCs w:val="24"/>
        </w:rPr>
        <w:t>ogical Association – Council of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Anthropology and Education </w:t>
      </w:r>
    </w:p>
    <w:p w14:paraId="5100B2B3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Comparative and International Education Society </w:t>
      </w:r>
    </w:p>
    <w:p w14:paraId="22D46D1F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TESOL International </w:t>
      </w:r>
    </w:p>
    <w:p w14:paraId="4A6B0DE9" w14:textId="25A7BE74" w:rsidR="00316A4F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423000" w14:textId="77777777" w:rsidR="00996DB9" w:rsidRPr="001E6E60" w:rsidRDefault="00996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B36A29" w14:textId="211291D4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MEMBERSHIPS</w:t>
      </w:r>
    </w:p>
    <w:p w14:paraId="734307BD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American Educational Research Association</w:t>
      </w:r>
    </w:p>
    <w:p w14:paraId="6107AB9D" w14:textId="1DB9EB7A" w:rsidR="00527CCD" w:rsidRDefault="00527CCD" w:rsidP="00527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American Anthropological Association </w:t>
      </w:r>
    </w:p>
    <w:p w14:paraId="1BAFF195" w14:textId="77777777" w:rsidR="00721DAE" w:rsidRPr="001E6E60" w:rsidRDefault="00721DAE" w:rsidP="00721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Comparative and International Education Society</w:t>
      </w:r>
    </w:p>
    <w:p w14:paraId="008B6F1B" w14:textId="620AFADE" w:rsidR="00C7615E" w:rsidRDefault="00C7615E" w:rsidP="00527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American Educational Studies Association </w:t>
      </w:r>
    </w:p>
    <w:p w14:paraId="490741E0" w14:textId="00B883B3" w:rsidR="00AF3127" w:rsidRPr="001E6E60" w:rsidRDefault="00AF3127" w:rsidP="0052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National Association of Multicultural Educators</w:t>
      </w:r>
    </w:p>
    <w:p w14:paraId="57DB0FD0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Association for Slavic, East European, and Eurasian Studies </w:t>
      </w:r>
    </w:p>
    <w:p w14:paraId="36551063" w14:textId="21109FD9" w:rsidR="00A81482" w:rsidRDefault="00AC32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American Association for Applied Linguistics TESOL International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5D114DC" w14:textId="111A0B46" w:rsidR="00F22D25" w:rsidRDefault="00F22D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2F3D9E" w14:textId="425BB149" w:rsidR="00F22D25" w:rsidRDefault="00F22D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AD2405" w14:textId="574BC03D" w:rsidR="00F22D25" w:rsidRDefault="00F22D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F22D25" w:rsidSect="00667BE3">
      <w:headerReference w:type="default" r:id="rId12"/>
      <w:footerReference w:type="default" r:id="rId13"/>
      <w:pgSz w:w="12240" w:h="15840"/>
      <w:pgMar w:top="1440" w:right="1440" w:bottom="1440" w:left="1440" w:header="72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2FB1D" w14:textId="77777777" w:rsidR="004D2991" w:rsidRDefault="004D2991">
      <w:pPr>
        <w:spacing w:after="0" w:line="240" w:lineRule="auto"/>
      </w:pPr>
      <w:r>
        <w:separator/>
      </w:r>
    </w:p>
  </w:endnote>
  <w:endnote w:type="continuationSeparator" w:id="0">
    <w:p w14:paraId="771A9AFC" w14:textId="77777777" w:rsidR="004D2991" w:rsidRDefault="004D2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97946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F01724A" w14:textId="1239B4DA" w:rsidR="008413D4" w:rsidRPr="00667BE3" w:rsidRDefault="00BF270D" w:rsidP="00667BE3">
        <w:pPr>
          <w:tabs>
            <w:tab w:val="center" w:pos="4680"/>
            <w:tab w:val="right" w:pos="9360"/>
          </w:tabs>
          <w:spacing w:after="720" w:line="240" w:lineRule="auto"/>
          <w:rPr>
            <w:rFonts w:ascii="Times New Roman" w:hAnsi="Times New Roman" w:cs="Times New Roman"/>
          </w:rPr>
        </w:pPr>
        <w:r w:rsidRPr="00BF270D">
          <w:rPr>
            <w:rFonts w:ascii="Times New Roman" w:hAnsi="Times New Roman" w:cs="Times New Roman"/>
          </w:rPr>
          <w:t>June</w:t>
        </w:r>
        <w:r w:rsidR="008413D4" w:rsidRPr="00BF270D">
          <w:rPr>
            <w:rFonts w:ascii="Times New Roman" w:hAnsi="Times New Roman" w:cs="Times New Roman"/>
          </w:rPr>
          <w:t>, 2021</w:t>
        </w:r>
        <w:r w:rsidR="008413D4">
          <w:rPr>
            <w:rFonts w:ascii="Times New Roman" w:eastAsia="Times New Roman" w:hAnsi="Times New Roman" w:cs="Times New Roman"/>
          </w:rPr>
          <w:tab/>
        </w:r>
        <w:r w:rsidR="008413D4">
          <w:rPr>
            <w:rFonts w:ascii="Times New Roman" w:eastAsia="Times New Roman" w:hAnsi="Times New Roman" w:cs="Times New Roman"/>
          </w:rPr>
          <w:tab/>
          <w:t xml:space="preserve"> </w:t>
        </w:r>
        <w:r w:rsidR="008413D4" w:rsidRPr="00667BE3">
          <w:rPr>
            <w:rFonts w:ascii="Times New Roman" w:hAnsi="Times New Roman" w:cs="Times New Roman"/>
          </w:rPr>
          <w:fldChar w:fldCharType="begin"/>
        </w:r>
        <w:r w:rsidR="008413D4" w:rsidRPr="00667BE3">
          <w:rPr>
            <w:rFonts w:ascii="Times New Roman" w:hAnsi="Times New Roman" w:cs="Times New Roman"/>
          </w:rPr>
          <w:instrText xml:space="preserve"> PAGE   \* MERGEFORMAT </w:instrText>
        </w:r>
        <w:r w:rsidR="008413D4" w:rsidRPr="00667BE3">
          <w:rPr>
            <w:rFonts w:ascii="Times New Roman" w:hAnsi="Times New Roman" w:cs="Times New Roman"/>
          </w:rPr>
          <w:fldChar w:fldCharType="separate"/>
        </w:r>
        <w:r w:rsidR="008413D4">
          <w:rPr>
            <w:rFonts w:ascii="Times New Roman" w:hAnsi="Times New Roman" w:cs="Times New Roman"/>
            <w:noProof/>
          </w:rPr>
          <w:t>11</w:t>
        </w:r>
        <w:r w:rsidR="008413D4" w:rsidRPr="00667BE3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3949D2C" w14:textId="77777777" w:rsidR="008413D4" w:rsidRDefault="008413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5232A" w14:textId="77777777" w:rsidR="004D2991" w:rsidRDefault="004D2991">
      <w:pPr>
        <w:spacing w:after="0" w:line="240" w:lineRule="auto"/>
      </w:pPr>
      <w:r>
        <w:separator/>
      </w:r>
    </w:p>
  </w:footnote>
  <w:footnote w:type="continuationSeparator" w:id="0">
    <w:p w14:paraId="6EFDB5C5" w14:textId="77777777" w:rsidR="004D2991" w:rsidRDefault="004D2991">
      <w:pPr>
        <w:spacing w:after="0" w:line="240" w:lineRule="auto"/>
      </w:pPr>
      <w:r>
        <w:continuationSeparator/>
      </w:r>
    </w:p>
  </w:footnote>
  <w:footnote w:id="1">
    <w:p w14:paraId="0C54458D" w14:textId="77777777" w:rsidR="008413D4" w:rsidRDefault="008413D4" w:rsidP="000E512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35B2C">
        <w:rPr>
          <w:rFonts w:ascii="Times New Roman" w:hAnsi="Times New Roman" w:cs="Times New Roman"/>
        </w:rPr>
        <w:t xml:space="preserve">* indicates a </w:t>
      </w:r>
      <w:r>
        <w:rPr>
          <w:rFonts w:ascii="Times New Roman" w:hAnsi="Times New Roman" w:cs="Times New Roman"/>
        </w:rPr>
        <w:t xml:space="preserve">graduate </w:t>
      </w:r>
      <w:r w:rsidRPr="00F35B2C">
        <w:rPr>
          <w:rFonts w:ascii="Times New Roman" w:hAnsi="Times New Roman" w:cs="Times New Roman"/>
        </w:rPr>
        <w:t>student</w:t>
      </w:r>
    </w:p>
  </w:footnote>
  <w:footnote w:id="2">
    <w:p w14:paraId="5AF54A60" w14:textId="6C3F1CC2" w:rsidR="00930E1D" w:rsidRPr="00930E1D" w:rsidRDefault="00930E1D">
      <w:pPr>
        <w:pStyle w:val="FootnoteText"/>
        <w:rPr>
          <w:rFonts w:ascii="Times New Roman" w:hAnsi="Times New Roman" w:cs="Times New Roman"/>
        </w:rPr>
      </w:pPr>
      <w:r w:rsidRPr="00930E1D">
        <w:rPr>
          <w:rStyle w:val="FootnoteReference"/>
          <w:rFonts w:ascii="Times New Roman" w:hAnsi="Times New Roman" w:cs="Times New Roman"/>
        </w:rPr>
        <w:footnoteRef/>
      </w:r>
      <w:r w:rsidRPr="00930E1D">
        <w:rPr>
          <w:rFonts w:ascii="Times New Roman" w:hAnsi="Times New Roman" w:cs="Times New Roman"/>
        </w:rPr>
        <w:t xml:space="preserve"> ⸋ denotes an undergraduate student co-author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AC7FA" w14:textId="5AA673A0" w:rsidR="008413D4" w:rsidRDefault="008413D4">
    <w:pPr>
      <w:tabs>
        <w:tab w:val="center" w:pos="4680"/>
        <w:tab w:val="right" w:pos="9360"/>
      </w:tabs>
      <w:spacing w:before="720" w:after="0" w:line="240" w:lineRule="auto"/>
      <w:jc w:val="right"/>
    </w:pPr>
    <w:r>
      <w:rPr>
        <w:rFonts w:ascii="Bell MT" w:eastAsia="Bell MT" w:hAnsi="Bell MT" w:cs="Bell MT"/>
        <w:sz w:val="24"/>
        <w:szCs w:val="24"/>
      </w:rPr>
      <w:t>Elena Aydarova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C3F5E"/>
    <w:multiLevelType w:val="multilevel"/>
    <w:tmpl w:val="8A04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A4F"/>
    <w:rsid w:val="000011C3"/>
    <w:rsid w:val="00005BB3"/>
    <w:rsid w:val="000113DD"/>
    <w:rsid w:val="00012F43"/>
    <w:rsid w:val="00015D1E"/>
    <w:rsid w:val="00023CCE"/>
    <w:rsid w:val="0002551A"/>
    <w:rsid w:val="0002609D"/>
    <w:rsid w:val="000276ED"/>
    <w:rsid w:val="000309A2"/>
    <w:rsid w:val="00030F50"/>
    <w:rsid w:val="00040BB1"/>
    <w:rsid w:val="00041422"/>
    <w:rsid w:val="000443AD"/>
    <w:rsid w:val="000449B2"/>
    <w:rsid w:val="00051889"/>
    <w:rsid w:val="00056A56"/>
    <w:rsid w:val="00066709"/>
    <w:rsid w:val="0007543D"/>
    <w:rsid w:val="000814AE"/>
    <w:rsid w:val="00084769"/>
    <w:rsid w:val="000849ED"/>
    <w:rsid w:val="00086D33"/>
    <w:rsid w:val="000A54DC"/>
    <w:rsid w:val="000A6858"/>
    <w:rsid w:val="000B2200"/>
    <w:rsid w:val="000B22D4"/>
    <w:rsid w:val="000B2BB7"/>
    <w:rsid w:val="000B3094"/>
    <w:rsid w:val="000B5617"/>
    <w:rsid w:val="000B7520"/>
    <w:rsid w:val="000D2DF8"/>
    <w:rsid w:val="000D3F54"/>
    <w:rsid w:val="000E0743"/>
    <w:rsid w:val="000E0B7F"/>
    <w:rsid w:val="000E5121"/>
    <w:rsid w:val="000E76F9"/>
    <w:rsid w:val="000F0D01"/>
    <w:rsid w:val="000F61EC"/>
    <w:rsid w:val="000F6719"/>
    <w:rsid w:val="001070AF"/>
    <w:rsid w:val="00110534"/>
    <w:rsid w:val="00110E57"/>
    <w:rsid w:val="0011313B"/>
    <w:rsid w:val="00123EC0"/>
    <w:rsid w:val="00124966"/>
    <w:rsid w:val="00130A47"/>
    <w:rsid w:val="001326E6"/>
    <w:rsid w:val="001360C0"/>
    <w:rsid w:val="00136D0E"/>
    <w:rsid w:val="00142239"/>
    <w:rsid w:val="001463C7"/>
    <w:rsid w:val="001467DA"/>
    <w:rsid w:val="00150223"/>
    <w:rsid w:val="00150A35"/>
    <w:rsid w:val="001655AF"/>
    <w:rsid w:val="00170E7A"/>
    <w:rsid w:val="00176F03"/>
    <w:rsid w:val="0017716E"/>
    <w:rsid w:val="001805FC"/>
    <w:rsid w:val="001823EA"/>
    <w:rsid w:val="00183E5D"/>
    <w:rsid w:val="00183FE4"/>
    <w:rsid w:val="00190268"/>
    <w:rsid w:val="0019038E"/>
    <w:rsid w:val="00191E31"/>
    <w:rsid w:val="001A2EB8"/>
    <w:rsid w:val="001B14B6"/>
    <w:rsid w:val="001B2212"/>
    <w:rsid w:val="001B7143"/>
    <w:rsid w:val="001C03D5"/>
    <w:rsid w:val="001E2648"/>
    <w:rsid w:val="001E32AB"/>
    <w:rsid w:val="001E6E60"/>
    <w:rsid w:val="0020363E"/>
    <w:rsid w:val="00207359"/>
    <w:rsid w:val="00211B2C"/>
    <w:rsid w:val="00216761"/>
    <w:rsid w:val="002200C8"/>
    <w:rsid w:val="00247FC9"/>
    <w:rsid w:val="00257CD9"/>
    <w:rsid w:val="00264581"/>
    <w:rsid w:val="002648C2"/>
    <w:rsid w:val="002665BA"/>
    <w:rsid w:val="0027641D"/>
    <w:rsid w:val="002973E5"/>
    <w:rsid w:val="002A47DE"/>
    <w:rsid w:val="002A516C"/>
    <w:rsid w:val="002B10FA"/>
    <w:rsid w:val="002C45AB"/>
    <w:rsid w:val="002C67B5"/>
    <w:rsid w:val="002D252F"/>
    <w:rsid w:val="002D6595"/>
    <w:rsid w:val="002D68A5"/>
    <w:rsid w:val="002E0B23"/>
    <w:rsid w:val="002E77E1"/>
    <w:rsid w:val="002F3831"/>
    <w:rsid w:val="0030222A"/>
    <w:rsid w:val="00302C98"/>
    <w:rsid w:val="00305B68"/>
    <w:rsid w:val="00316A4F"/>
    <w:rsid w:val="0032236B"/>
    <w:rsid w:val="00323031"/>
    <w:rsid w:val="00325E1C"/>
    <w:rsid w:val="00326678"/>
    <w:rsid w:val="00336BBB"/>
    <w:rsid w:val="00336F32"/>
    <w:rsid w:val="0034257B"/>
    <w:rsid w:val="0034756F"/>
    <w:rsid w:val="00347EEE"/>
    <w:rsid w:val="00352D9A"/>
    <w:rsid w:val="00356B27"/>
    <w:rsid w:val="003579DB"/>
    <w:rsid w:val="00362650"/>
    <w:rsid w:val="00362ACF"/>
    <w:rsid w:val="00362D07"/>
    <w:rsid w:val="003634C4"/>
    <w:rsid w:val="0036783A"/>
    <w:rsid w:val="00374F16"/>
    <w:rsid w:val="003750A5"/>
    <w:rsid w:val="003920A8"/>
    <w:rsid w:val="00395FD1"/>
    <w:rsid w:val="003A02C7"/>
    <w:rsid w:val="003A6803"/>
    <w:rsid w:val="003B0EDE"/>
    <w:rsid w:val="003B2444"/>
    <w:rsid w:val="003B3C56"/>
    <w:rsid w:val="003B560D"/>
    <w:rsid w:val="003C076E"/>
    <w:rsid w:val="003D6734"/>
    <w:rsid w:val="003E2732"/>
    <w:rsid w:val="003E355C"/>
    <w:rsid w:val="003E5F0C"/>
    <w:rsid w:val="003F175B"/>
    <w:rsid w:val="003F2AFF"/>
    <w:rsid w:val="003F3533"/>
    <w:rsid w:val="003F393E"/>
    <w:rsid w:val="003F5BCF"/>
    <w:rsid w:val="003F727F"/>
    <w:rsid w:val="00400469"/>
    <w:rsid w:val="0040210F"/>
    <w:rsid w:val="00410C4C"/>
    <w:rsid w:val="0041413D"/>
    <w:rsid w:val="0041686E"/>
    <w:rsid w:val="0042350F"/>
    <w:rsid w:val="0042696C"/>
    <w:rsid w:val="00434146"/>
    <w:rsid w:val="00434DD3"/>
    <w:rsid w:val="00444E08"/>
    <w:rsid w:val="0046048E"/>
    <w:rsid w:val="004624C6"/>
    <w:rsid w:val="004638A3"/>
    <w:rsid w:val="00472E60"/>
    <w:rsid w:val="004964E3"/>
    <w:rsid w:val="004969A2"/>
    <w:rsid w:val="00497B61"/>
    <w:rsid w:val="004A0ACB"/>
    <w:rsid w:val="004A1094"/>
    <w:rsid w:val="004A4D27"/>
    <w:rsid w:val="004B31CB"/>
    <w:rsid w:val="004B6AB5"/>
    <w:rsid w:val="004C460E"/>
    <w:rsid w:val="004D24C1"/>
    <w:rsid w:val="004D2991"/>
    <w:rsid w:val="004D4277"/>
    <w:rsid w:val="004E6DBE"/>
    <w:rsid w:val="004F0EBC"/>
    <w:rsid w:val="004F1DD7"/>
    <w:rsid w:val="004F2AEA"/>
    <w:rsid w:val="004F3C54"/>
    <w:rsid w:val="004F62DD"/>
    <w:rsid w:val="004F6A05"/>
    <w:rsid w:val="004F750E"/>
    <w:rsid w:val="00500729"/>
    <w:rsid w:val="00504533"/>
    <w:rsid w:val="00507E99"/>
    <w:rsid w:val="0051264E"/>
    <w:rsid w:val="00514D18"/>
    <w:rsid w:val="00517FD8"/>
    <w:rsid w:val="0052232C"/>
    <w:rsid w:val="00527CCD"/>
    <w:rsid w:val="0053127E"/>
    <w:rsid w:val="00553EC4"/>
    <w:rsid w:val="005648ED"/>
    <w:rsid w:val="005700BF"/>
    <w:rsid w:val="0057207D"/>
    <w:rsid w:val="00577335"/>
    <w:rsid w:val="00580282"/>
    <w:rsid w:val="005843B9"/>
    <w:rsid w:val="00585307"/>
    <w:rsid w:val="00585D03"/>
    <w:rsid w:val="005860C0"/>
    <w:rsid w:val="00586337"/>
    <w:rsid w:val="005867EE"/>
    <w:rsid w:val="005959B2"/>
    <w:rsid w:val="005970D4"/>
    <w:rsid w:val="005B3CA0"/>
    <w:rsid w:val="005C023B"/>
    <w:rsid w:val="005D0AF7"/>
    <w:rsid w:val="005D1A53"/>
    <w:rsid w:val="005D36CE"/>
    <w:rsid w:val="005D4A98"/>
    <w:rsid w:val="005E03EC"/>
    <w:rsid w:val="005E32D4"/>
    <w:rsid w:val="005E74B5"/>
    <w:rsid w:val="005F1DF4"/>
    <w:rsid w:val="006022BA"/>
    <w:rsid w:val="006038C5"/>
    <w:rsid w:val="006079E7"/>
    <w:rsid w:val="00611C29"/>
    <w:rsid w:val="006129D9"/>
    <w:rsid w:val="006168F4"/>
    <w:rsid w:val="0061744F"/>
    <w:rsid w:val="006178E7"/>
    <w:rsid w:val="0062485B"/>
    <w:rsid w:val="00626237"/>
    <w:rsid w:val="0063389B"/>
    <w:rsid w:val="006343E2"/>
    <w:rsid w:val="00636458"/>
    <w:rsid w:val="00645E1F"/>
    <w:rsid w:val="00651E4E"/>
    <w:rsid w:val="00653C21"/>
    <w:rsid w:val="00655745"/>
    <w:rsid w:val="0066719A"/>
    <w:rsid w:val="00667BE3"/>
    <w:rsid w:val="006731ED"/>
    <w:rsid w:val="006739FD"/>
    <w:rsid w:val="00681E46"/>
    <w:rsid w:val="00684F69"/>
    <w:rsid w:val="0068636C"/>
    <w:rsid w:val="0069133E"/>
    <w:rsid w:val="0069446C"/>
    <w:rsid w:val="006B05E5"/>
    <w:rsid w:val="006B1914"/>
    <w:rsid w:val="006B1F13"/>
    <w:rsid w:val="006B42C9"/>
    <w:rsid w:val="006B5BB9"/>
    <w:rsid w:val="006C63C3"/>
    <w:rsid w:val="006D081F"/>
    <w:rsid w:val="006D5C27"/>
    <w:rsid w:val="006D68D3"/>
    <w:rsid w:val="006E00A7"/>
    <w:rsid w:val="006E118F"/>
    <w:rsid w:val="006E2F4D"/>
    <w:rsid w:val="006E4739"/>
    <w:rsid w:val="006F4F50"/>
    <w:rsid w:val="0071589C"/>
    <w:rsid w:val="00716B0B"/>
    <w:rsid w:val="007201B2"/>
    <w:rsid w:val="00720D41"/>
    <w:rsid w:val="00721DAE"/>
    <w:rsid w:val="007251CD"/>
    <w:rsid w:val="0072688C"/>
    <w:rsid w:val="00727592"/>
    <w:rsid w:val="007279FF"/>
    <w:rsid w:val="00744C29"/>
    <w:rsid w:val="00746F0A"/>
    <w:rsid w:val="007516BF"/>
    <w:rsid w:val="00752FD6"/>
    <w:rsid w:val="00762048"/>
    <w:rsid w:val="00770198"/>
    <w:rsid w:val="007712A1"/>
    <w:rsid w:val="00775035"/>
    <w:rsid w:val="0077767E"/>
    <w:rsid w:val="00780FE5"/>
    <w:rsid w:val="00785C25"/>
    <w:rsid w:val="00792E62"/>
    <w:rsid w:val="00796167"/>
    <w:rsid w:val="007970A1"/>
    <w:rsid w:val="007A553D"/>
    <w:rsid w:val="007A571F"/>
    <w:rsid w:val="007A58BB"/>
    <w:rsid w:val="007A592B"/>
    <w:rsid w:val="007A5F19"/>
    <w:rsid w:val="007B00BD"/>
    <w:rsid w:val="007B25C3"/>
    <w:rsid w:val="007B347D"/>
    <w:rsid w:val="007B4327"/>
    <w:rsid w:val="007C0F21"/>
    <w:rsid w:val="007C1DCE"/>
    <w:rsid w:val="007C467A"/>
    <w:rsid w:val="007D2D5A"/>
    <w:rsid w:val="007D3D5B"/>
    <w:rsid w:val="007D41E3"/>
    <w:rsid w:val="007D4579"/>
    <w:rsid w:val="007F51E5"/>
    <w:rsid w:val="0080379C"/>
    <w:rsid w:val="008045B4"/>
    <w:rsid w:val="0081362A"/>
    <w:rsid w:val="0081698D"/>
    <w:rsid w:val="00817F1B"/>
    <w:rsid w:val="00825AFA"/>
    <w:rsid w:val="008263CA"/>
    <w:rsid w:val="008314BE"/>
    <w:rsid w:val="008413D4"/>
    <w:rsid w:val="008456D9"/>
    <w:rsid w:val="008500AA"/>
    <w:rsid w:val="0086752D"/>
    <w:rsid w:val="00872BE0"/>
    <w:rsid w:val="00890486"/>
    <w:rsid w:val="00890B64"/>
    <w:rsid w:val="00891357"/>
    <w:rsid w:val="00891C29"/>
    <w:rsid w:val="00897A81"/>
    <w:rsid w:val="008A0BD4"/>
    <w:rsid w:val="008A1E58"/>
    <w:rsid w:val="008A350C"/>
    <w:rsid w:val="008B163B"/>
    <w:rsid w:val="008D03FF"/>
    <w:rsid w:val="008D702C"/>
    <w:rsid w:val="008E1051"/>
    <w:rsid w:val="008E71DE"/>
    <w:rsid w:val="008F4926"/>
    <w:rsid w:val="00900EDF"/>
    <w:rsid w:val="009016F6"/>
    <w:rsid w:val="00903D24"/>
    <w:rsid w:val="009047F4"/>
    <w:rsid w:val="00905840"/>
    <w:rsid w:val="009077FD"/>
    <w:rsid w:val="0091277F"/>
    <w:rsid w:val="009147B3"/>
    <w:rsid w:val="00915C1E"/>
    <w:rsid w:val="00915ECD"/>
    <w:rsid w:val="00920697"/>
    <w:rsid w:val="009255F5"/>
    <w:rsid w:val="00930E1D"/>
    <w:rsid w:val="009321F5"/>
    <w:rsid w:val="00935C65"/>
    <w:rsid w:val="009434CB"/>
    <w:rsid w:val="00944386"/>
    <w:rsid w:val="00955D46"/>
    <w:rsid w:val="00962709"/>
    <w:rsid w:val="009674AB"/>
    <w:rsid w:val="00984699"/>
    <w:rsid w:val="00984A05"/>
    <w:rsid w:val="00986A61"/>
    <w:rsid w:val="00992275"/>
    <w:rsid w:val="00996DB9"/>
    <w:rsid w:val="009A2C6B"/>
    <w:rsid w:val="009B1842"/>
    <w:rsid w:val="009B518C"/>
    <w:rsid w:val="009B686D"/>
    <w:rsid w:val="009B6EAB"/>
    <w:rsid w:val="009D2DF9"/>
    <w:rsid w:val="009D44AB"/>
    <w:rsid w:val="009D7FF2"/>
    <w:rsid w:val="009E293C"/>
    <w:rsid w:val="009E50A7"/>
    <w:rsid w:val="009E559D"/>
    <w:rsid w:val="009F1114"/>
    <w:rsid w:val="009F641D"/>
    <w:rsid w:val="009F7402"/>
    <w:rsid w:val="00A01138"/>
    <w:rsid w:val="00A011B7"/>
    <w:rsid w:val="00A07653"/>
    <w:rsid w:val="00A126D2"/>
    <w:rsid w:val="00A266C0"/>
    <w:rsid w:val="00A545DF"/>
    <w:rsid w:val="00A60A4F"/>
    <w:rsid w:val="00A626F6"/>
    <w:rsid w:val="00A63A11"/>
    <w:rsid w:val="00A6455A"/>
    <w:rsid w:val="00A6550A"/>
    <w:rsid w:val="00A660A1"/>
    <w:rsid w:val="00A70B8E"/>
    <w:rsid w:val="00A70F65"/>
    <w:rsid w:val="00A72DC0"/>
    <w:rsid w:val="00A75C65"/>
    <w:rsid w:val="00A8004B"/>
    <w:rsid w:val="00A80F68"/>
    <w:rsid w:val="00A81279"/>
    <w:rsid w:val="00A81482"/>
    <w:rsid w:val="00A81C94"/>
    <w:rsid w:val="00A829A0"/>
    <w:rsid w:val="00A917BC"/>
    <w:rsid w:val="00A94ECF"/>
    <w:rsid w:val="00A96041"/>
    <w:rsid w:val="00AA105D"/>
    <w:rsid w:val="00AB3390"/>
    <w:rsid w:val="00AB6272"/>
    <w:rsid w:val="00AB7591"/>
    <w:rsid w:val="00AC1069"/>
    <w:rsid w:val="00AC32D9"/>
    <w:rsid w:val="00AC53E6"/>
    <w:rsid w:val="00AC5AF9"/>
    <w:rsid w:val="00AD2F29"/>
    <w:rsid w:val="00AF2B93"/>
    <w:rsid w:val="00AF3127"/>
    <w:rsid w:val="00B04731"/>
    <w:rsid w:val="00B10B66"/>
    <w:rsid w:val="00B11500"/>
    <w:rsid w:val="00B125AF"/>
    <w:rsid w:val="00B14D24"/>
    <w:rsid w:val="00B162EC"/>
    <w:rsid w:val="00B27731"/>
    <w:rsid w:val="00B303AD"/>
    <w:rsid w:val="00B3359F"/>
    <w:rsid w:val="00B36206"/>
    <w:rsid w:val="00B36E64"/>
    <w:rsid w:val="00B4649D"/>
    <w:rsid w:val="00B52F0C"/>
    <w:rsid w:val="00B60FB9"/>
    <w:rsid w:val="00B61576"/>
    <w:rsid w:val="00B6390C"/>
    <w:rsid w:val="00B63A00"/>
    <w:rsid w:val="00B67F80"/>
    <w:rsid w:val="00B80D0A"/>
    <w:rsid w:val="00BA1A05"/>
    <w:rsid w:val="00BA28E3"/>
    <w:rsid w:val="00BB0786"/>
    <w:rsid w:val="00BB27E0"/>
    <w:rsid w:val="00BB7D97"/>
    <w:rsid w:val="00BC7550"/>
    <w:rsid w:val="00BC796C"/>
    <w:rsid w:val="00BD004E"/>
    <w:rsid w:val="00BD0969"/>
    <w:rsid w:val="00BD2B8E"/>
    <w:rsid w:val="00BD5963"/>
    <w:rsid w:val="00BD793D"/>
    <w:rsid w:val="00BE5BAD"/>
    <w:rsid w:val="00BE6A92"/>
    <w:rsid w:val="00BF270D"/>
    <w:rsid w:val="00C03070"/>
    <w:rsid w:val="00C16085"/>
    <w:rsid w:val="00C16745"/>
    <w:rsid w:val="00C22E26"/>
    <w:rsid w:val="00C3210F"/>
    <w:rsid w:val="00C328B6"/>
    <w:rsid w:val="00C34E16"/>
    <w:rsid w:val="00C5024A"/>
    <w:rsid w:val="00C50356"/>
    <w:rsid w:val="00C53D82"/>
    <w:rsid w:val="00C573DC"/>
    <w:rsid w:val="00C57533"/>
    <w:rsid w:val="00C635A7"/>
    <w:rsid w:val="00C6361D"/>
    <w:rsid w:val="00C707DE"/>
    <w:rsid w:val="00C729A9"/>
    <w:rsid w:val="00C7615E"/>
    <w:rsid w:val="00C84640"/>
    <w:rsid w:val="00C860F4"/>
    <w:rsid w:val="00C8753D"/>
    <w:rsid w:val="00CB1CB4"/>
    <w:rsid w:val="00CB4A36"/>
    <w:rsid w:val="00CB4BC5"/>
    <w:rsid w:val="00CB7077"/>
    <w:rsid w:val="00CC45ED"/>
    <w:rsid w:val="00CC75EB"/>
    <w:rsid w:val="00CD36FD"/>
    <w:rsid w:val="00CE714C"/>
    <w:rsid w:val="00D02A38"/>
    <w:rsid w:val="00D06596"/>
    <w:rsid w:val="00D13B13"/>
    <w:rsid w:val="00D16B8B"/>
    <w:rsid w:val="00D23D7A"/>
    <w:rsid w:val="00D45164"/>
    <w:rsid w:val="00D51F9A"/>
    <w:rsid w:val="00D57CC1"/>
    <w:rsid w:val="00D60DF4"/>
    <w:rsid w:val="00D676C1"/>
    <w:rsid w:val="00D67906"/>
    <w:rsid w:val="00D707E8"/>
    <w:rsid w:val="00D75CBE"/>
    <w:rsid w:val="00D849DC"/>
    <w:rsid w:val="00D87A41"/>
    <w:rsid w:val="00D92481"/>
    <w:rsid w:val="00DA0166"/>
    <w:rsid w:val="00DA7588"/>
    <w:rsid w:val="00DC3B49"/>
    <w:rsid w:val="00DC4C7A"/>
    <w:rsid w:val="00DC60A7"/>
    <w:rsid w:val="00DC7D1F"/>
    <w:rsid w:val="00DD2C5F"/>
    <w:rsid w:val="00DE26C1"/>
    <w:rsid w:val="00DF120A"/>
    <w:rsid w:val="00DF33EA"/>
    <w:rsid w:val="00E00F0F"/>
    <w:rsid w:val="00E02768"/>
    <w:rsid w:val="00E1087F"/>
    <w:rsid w:val="00E172DA"/>
    <w:rsid w:val="00E22BA8"/>
    <w:rsid w:val="00E23FED"/>
    <w:rsid w:val="00E26917"/>
    <w:rsid w:val="00E26A2B"/>
    <w:rsid w:val="00E34CC2"/>
    <w:rsid w:val="00E35D33"/>
    <w:rsid w:val="00E36AF2"/>
    <w:rsid w:val="00E45A2D"/>
    <w:rsid w:val="00E4673C"/>
    <w:rsid w:val="00E50337"/>
    <w:rsid w:val="00E50771"/>
    <w:rsid w:val="00E517D6"/>
    <w:rsid w:val="00E53D85"/>
    <w:rsid w:val="00E612F1"/>
    <w:rsid w:val="00E616B6"/>
    <w:rsid w:val="00E70CAD"/>
    <w:rsid w:val="00E80D45"/>
    <w:rsid w:val="00E872C6"/>
    <w:rsid w:val="00E87CF3"/>
    <w:rsid w:val="00E9161C"/>
    <w:rsid w:val="00E979F4"/>
    <w:rsid w:val="00EA6968"/>
    <w:rsid w:val="00EB200C"/>
    <w:rsid w:val="00EB3412"/>
    <w:rsid w:val="00ED0B2F"/>
    <w:rsid w:val="00EE0A57"/>
    <w:rsid w:val="00EE3542"/>
    <w:rsid w:val="00EE62A4"/>
    <w:rsid w:val="00EF07DA"/>
    <w:rsid w:val="00EF2DFC"/>
    <w:rsid w:val="00F01C5A"/>
    <w:rsid w:val="00F0257E"/>
    <w:rsid w:val="00F116DA"/>
    <w:rsid w:val="00F14D9D"/>
    <w:rsid w:val="00F17032"/>
    <w:rsid w:val="00F22D25"/>
    <w:rsid w:val="00F25362"/>
    <w:rsid w:val="00F254B7"/>
    <w:rsid w:val="00F27B26"/>
    <w:rsid w:val="00F31240"/>
    <w:rsid w:val="00F3351A"/>
    <w:rsid w:val="00F35B2C"/>
    <w:rsid w:val="00F4329F"/>
    <w:rsid w:val="00F45587"/>
    <w:rsid w:val="00F55898"/>
    <w:rsid w:val="00F55B6C"/>
    <w:rsid w:val="00F57A8C"/>
    <w:rsid w:val="00F60EE4"/>
    <w:rsid w:val="00F753A1"/>
    <w:rsid w:val="00F7702C"/>
    <w:rsid w:val="00F87810"/>
    <w:rsid w:val="00F91597"/>
    <w:rsid w:val="00F91DF8"/>
    <w:rsid w:val="00F92D1D"/>
    <w:rsid w:val="00FA59B3"/>
    <w:rsid w:val="00FA7E6C"/>
    <w:rsid w:val="00FB104F"/>
    <w:rsid w:val="00FB7995"/>
    <w:rsid w:val="00FC4EEE"/>
    <w:rsid w:val="00FD5995"/>
    <w:rsid w:val="00FD59C8"/>
    <w:rsid w:val="00FE3E34"/>
    <w:rsid w:val="00FE46C5"/>
    <w:rsid w:val="00FE7F52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B68DC"/>
  <w15:docId w15:val="{B7FD5853-B1AB-46F8-9AEB-BD86AD85B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48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6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DF6"/>
  </w:style>
  <w:style w:type="paragraph" w:styleId="Footer">
    <w:name w:val="footer"/>
    <w:basedOn w:val="Normal"/>
    <w:link w:val="FooterChar"/>
    <w:uiPriority w:val="99"/>
    <w:unhideWhenUsed/>
    <w:rsid w:val="00FF6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DF6"/>
  </w:style>
  <w:style w:type="character" w:styleId="Hyperlink">
    <w:name w:val="Hyperlink"/>
    <w:basedOn w:val="DefaultParagraphFont"/>
    <w:uiPriority w:val="99"/>
    <w:unhideWhenUsed/>
    <w:rsid w:val="001A2EB8"/>
    <w:rPr>
      <w:color w:val="0563C1" w:themeColor="hyperlink"/>
      <w:u w:val="single"/>
    </w:rPr>
  </w:style>
  <w:style w:type="paragraph" w:customStyle="1" w:styleId="Default">
    <w:name w:val="Default"/>
    <w:rsid w:val="00A545DF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4B31CB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5B2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5B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5B2C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944386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579D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579D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naaydarova.com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onvention2.allacademic.com/one/icqi/icqi15/index.php?click_key=3&amp;sub_action=none&amp;return_module=submission_menu&amp;edit_type=publication&amp;publication_id=990972&amp;cmd=Submission+Menu+Load+Individual+Submission&amp;PHPSESSID=s6aas6q9tnfqo5h5ns1kip9df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eachersolidarity.com/blog/education-reform-as-theater-russia-modernizes-teacher-educ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enaaydarova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A0437-6208-4551-A106-C2E0FE2A7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21</Pages>
  <Words>5680</Words>
  <Characters>32376</Characters>
  <Application>Microsoft Office Word</Application>
  <DocSecurity>0</DocSecurity>
  <Lines>269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37981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Aydarova</dc:creator>
  <cp:lastModifiedBy>Elena Aydarova</cp:lastModifiedBy>
  <cp:revision>21</cp:revision>
  <cp:lastPrinted>2021-06-14T18:20:00Z</cp:lastPrinted>
  <dcterms:created xsi:type="dcterms:W3CDTF">2021-04-24T03:03:00Z</dcterms:created>
  <dcterms:modified xsi:type="dcterms:W3CDTF">2021-06-14T19:07:00Z</dcterms:modified>
</cp:coreProperties>
</file>