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1E4E3D" w:rsidRPr="001E4E3D" w14:paraId="113B7939" w14:textId="77777777" w:rsidTr="00FD0AC4">
        <w:tc>
          <w:tcPr>
            <w:tcW w:w="10790" w:type="dxa"/>
            <w:gridSpan w:val="4"/>
            <w:shd w:val="clear" w:color="auto" w:fill="auto"/>
          </w:tcPr>
          <w:p w14:paraId="6E1E0890" w14:textId="7AB3E65A" w:rsidR="001E4E3D" w:rsidRPr="00FD0AC4" w:rsidRDefault="001E4E3D" w:rsidP="001E4E3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56"/>
                <w:szCs w:val="52"/>
              </w:rPr>
              <w:t>Jessica Harris Milton, Ph.D.</w:t>
            </w:r>
          </w:p>
        </w:tc>
      </w:tr>
      <w:tr w:rsidR="001E4E3D" w:rsidRPr="001E4E3D" w14:paraId="4DF35E12" w14:textId="77777777" w:rsidTr="00FD0AC4">
        <w:tc>
          <w:tcPr>
            <w:tcW w:w="10790" w:type="dxa"/>
            <w:gridSpan w:val="4"/>
            <w:shd w:val="clear" w:color="auto" w:fill="auto"/>
          </w:tcPr>
          <w:p w14:paraId="0C8B100C" w14:textId="77777777" w:rsidR="001E4E3D" w:rsidRPr="001E4E3D" w:rsidRDefault="001E4E3D" w:rsidP="001E4E3D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E3D" w:rsidRPr="00FA1154" w14:paraId="4EDB7132" w14:textId="77777777" w:rsidTr="00FD0AC4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A62B64" w14:textId="6A70F000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BACKGROUND </w:t>
            </w:r>
          </w:p>
        </w:tc>
      </w:tr>
      <w:tr w:rsidR="001E4E3D" w:rsidRPr="00FA1154" w14:paraId="33255E6E" w14:textId="77777777" w:rsidTr="00FD0AC4">
        <w:tc>
          <w:tcPr>
            <w:tcW w:w="2697" w:type="dxa"/>
            <w:tcBorders>
              <w:top w:val="single" w:sz="4" w:space="0" w:color="auto"/>
            </w:tcBorders>
          </w:tcPr>
          <w:p w14:paraId="193CEA01" w14:textId="715FA369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0E9F5EA" w14:textId="06AF2F78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A8BEBC6" w14:textId="283C333A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3926B25" w14:textId="7A8254DF" w:rsidR="001E4E3D" w:rsidRPr="00FD0AC4" w:rsidRDefault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1E4E3D" w:rsidRPr="00FA1154" w14:paraId="3136AD3F" w14:textId="77777777" w:rsidTr="00FD0AC4">
        <w:tc>
          <w:tcPr>
            <w:tcW w:w="2697" w:type="dxa"/>
          </w:tcPr>
          <w:p w14:paraId="306C8171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DAE92B5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D3F0E9C" w14:textId="77777777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BA482B2" w14:textId="70560E39" w:rsidR="001E4E3D" w:rsidRPr="00FD0AC4" w:rsidRDefault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DCC8DE7" w14:textId="77777777" w:rsidTr="00FD0AC4">
        <w:tc>
          <w:tcPr>
            <w:tcW w:w="2697" w:type="dxa"/>
          </w:tcPr>
          <w:p w14:paraId="74C6ECA1" w14:textId="644DEB2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698" w:type="dxa"/>
          </w:tcPr>
          <w:p w14:paraId="0E70CB50" w14:textId="1C4312E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Doctor of Philosophy</w:t>
            </w:r>
          </w:p>
        </w:tc>
        <w:tc>
          <w:tcPr>
            <w:tcW w:w="2697" w:type="dxa"/>
          </w:tcPr>
          <w:p w14:paraId="1834620E" w14:textId="5438282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Rehabilitation and Special Education, Disability Studies </w:t>
            </w:r>
          </w:p>
        </w:tc>
        <w:tc>
          <w:tcPr>
            <w:tcW w:w="2698" w:type="dxa"/>
          </w:tcPr>
          <w:p w14:paraId="2CA26A16" w14:textId="0969B8B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May 2020 </w:t>
            </w:r>
          </w:p>
        </w:tc>
      </w:tr>
      <w:tr w:rsidR="001E4E3D" w:rsidRPr="00FA1154" w14:paraId="6B53E900" w14:textId="77777777" w:rsidTr="00FD0AC4">
        <w:tc>
          <w:tcPr>
            <w:tcW w:w="2697" w:type="dxa"/>
          </w:tcPr>
          <w:p w14:paraId="1CA9135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D569A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1E6D95E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D1C2211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27CB20B1" w14:textId="77777777" w:rsidTr="00FD0AC4">
        <w:tc>
          <w:tcPr>
            <w:tcW w:w="2697" w:type="dxa"/>
          </w:tcPr>
          <w:p w14:paraId="1A7D7F53" w14:textId="6CB1FB2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698" w:type="dxa"/>
          </w:tcPr>
          <w:p w14:paraId="5B8A4521" w14:textId="02FC428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2697" w:type="dxa"/>
          </w:tcPr>
          <w:p w14:paraId="628AE2BF" w14:textId="22914CED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</w:p>
        </w:tc>
        <w:tc>
          <w:tcPr>
            <w:tcW w:w="2698" w:type="dxa"/>
          </w:tcPr>
          <w:p w14:paraId="0529987A" w14:textId="18DBE8C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1E4E3D" w:rsidRPr="00FA1154" w14:paraId="09EB120F" w14:textId="77777777" w:rsidTr="00FD0AC4">
        <w:tc>
          <w:tcPr>
            <w:tcW w:w="2697" w:type="dxa"/>
          </w:tcPr>
          <w:p w14:paraId="515013B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8116FC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1FFA21C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9ED9146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161A59D8" w14:textId="77777777" w:rsidTr="00FD0AC4">
        <w:tc>
          <w:tcPr>
            <w:tcW w:w="2697" w:type="dxa"/>
          </w:tcPr>
          <w:p w14:paraId="1877ABAC" w14:textId="7B0E96D5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698" w:type="dxa"/>
          </w:tcPr>
          <w:p w14:paraId="42019F67" w14:textId="79BD694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2697" w:type="dxa"/>
          </w:tcPr>
          <w:p w14:paraId="534D1BEB" w14:textId="727CCB64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Specialist </w:t>
            </w:r>
          </w:p>
        </w:tc>
        <w:tc>
          <w:tcPr>
            <w:tcW w:w="2698" w:type="dxa"/>
          </w:tcPr>
          <w:p w14:paraId="5034D69E" w14:textId="2C082FAC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138CE213" w14:textId="77777777" w:rsidTr="00FD0AC4">
        <w:tc>
          <w:tcPr>
            <w:tcW w:w="2697" w:type="dxa"/>
          </w:tcPr>
          <w:p w14:paraId="70D6B9BF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8A0C5AD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ACC70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FFBA24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F8018DB" w14:textId="77777777" w:rsidTr="00FD0AC4">
        <w:tc>
          <w:tcPr>
            <w:tcW w:w="2697" w:type="dxa"/>
          </w:tcPr>
          <w:p w14:paraId="3AECFDC7" w14:textId="6BA15532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698" w:type="dxa"/>
          </w:tcPr>
          <w:p w14:paraId="30D084B9" w14:textId="274E473E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Master of Education</w:t>
            </w:r>
          </w:p>
        </w:tc>
        <w:tc>
          <w:tcPr>
            <w:tcW w:w="2697" w:type="dxa"/>
          </w:tcPr>
          <w:p w14:paraId="4A808758" w14:textId="010FD48B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Collaborative Special Education </w:t>
            </w:r>
          </w:p>
        </w:tc>
        <w:tc>
          <w:tcPr>
            <w:tcW w:w="2698" w:type="dxa"/>
          </w:tcPr>
          <w:p w14:paraId="3FD52884" w14:textId="15F77CE6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1E4E3D" w:rsidRPr="00FA1154" w14:paraId="6771C15A" w14:textId="77777777" w:rsidTr="00FD0AC4">
        <w:tc>
          <w:tcPr>
            <w:tcW w:w="2697" w:type="dxa"/>
          </w:tcPr>
          <w:p w14:paraId="3E66A915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3716A2B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1029770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B7876C8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4991A6B5" w14:textId="77777777" w:rsidTr="00FD0AC4">
        <w:tc>
          <w:tcPr>
            <w:tcW w:w="2697" w:type="dxa"/>
          </w:tcPr>
          <w:p w14:paraId="766C6C87" w14:textId="037B6C6A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698" w:type="dxa"/>
          </w:tcPr>
          <w:p w14:paraId="388C650A" w14:textId="30FAD030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2697" w:type="dxa"/>
          </w:tcPr>
          <w:p w14:paraId="7D0CFCFB" w14:textId="21118553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Collaborative Special Education </w:t>
            </w:r>
          </w:p>
        </w:tc>
        <w:tc>
          <w:tcPr>
            <w:tcW w:w="2698" w:type="dxa"/>
          </w:tcPr>
          <w:p w14:paraId="76522CE8" w14:textId="5BAF1AF1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May 2012</w:t>
            </w:r>
          </w:p>
        </w:tc>
      </w:tr>
      <w:tr w:rsidR="001E4E3D" w:rsidRPr="00FA1154" w14:paraId="47CAB627" w14:textId="77777777" w:rsidTr="00FD0AC4">
        <w:tc>
          <w:tcPr>
            <w:tcW w:w="2697" w:type="dxa"/>
          </w:tcPr>
          <w:p w14:paraId="4DC5B217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44E006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F719C40" w14:textId="77777777" w:rsidR="001E4E3D" w:rsidRPr="00FD0AC4" w:rsidRDefault="001E4E3D" w:rsidP="001E4E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</w:tcPr>
          <w:p w14:paraId="34840543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53525E30" w14:textId="77777777" w:rsidTr="00FD0AC4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691B31CC" w14:textId="78CBC9DB" w:rsidR="001E4E3D" w:rsidRPr="00FD0AC4" w:rsidRDefault="001E4E3D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PUBLICATIONS </w:t>
            </w:r>
          </w:p>
        </w:tc>
      </w:tr>
      <w:tr w:rsidR="001E4E3D" w:rsidRPr="00FA1154" w14:paraId="13C9B3D0" w14:textId="77777777" w:rsidTr="00FD0AC4"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14:paraId="28E928A9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04D97AC0" w14:textId="77777777" w:rsidTr="00FD0AC4">
        <w:tc>
          <w:tcPr>
            <w:tcW w:w="10790" w:type="dxa"/>
            <w:gridSpan w:val="4"/>
          </w:tcPr>
          <w:p w14:paraId="79D93373" w14:textId="6E417EE4" w:rsidR="001E4E3D" w:rsidRDefault="001E4E3D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</w:t>
            </w:r>
            <w:r w:rsidR="00FA2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Journal Articles </w:t>
            </w:r>
          </w:p>
          <w:p w14:paraId="71F9525C" w14:textId="5AD6B48C" w:rsidR="001D6C1F" w:rsidRPr="00FD0AC4" w:rsidRDefault="001D6C1F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E3D" w:rsidRPr="00FA1154" w14:paraId="271AA2E6" w14:textId="77777777" w:rsidTr="00FD0AC4">
        <w:tc>
          <w:tcPr>
            <w:tcW w:w="10790" w:type="dxa"/>
            <w:gridSpan w:val="4"/>
          </w:tcPr>
          <w:p w14:paraId="68768D61" w14:textId="307550A7" w:rsidR="001E4E3D" w:rsidRPr="00FD0AC4" w:rsidRDefault="001E4E3D" w:rsidP="001E4E3D">
            <w:pPr>
              <w:tabs>
                <w:tab w:val="left" w:pos="171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(2020). Teaching the partial products algorithm using the concrete-representational-abstract sequence.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Exceptionality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(2), 142-160. </w:t>
            </w:r>
            <w:proofErr w:type="spellStart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" w:history="1">
              <w:r w:rsidR="002D3078" w:rsidRPr="00FD0AC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https://doi.org/10.1080/09362835.2020.1772070</w:t>
              </w:r>
            </w:hyperlink>
            <w:r w:rsidR="002D3078" w:rsidRPr="00FD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E4E3D" w:rsidRPr="00FA1154" w14:paraId="243E6A72" w14:textId="77777777" w:rsidTr="00FD0AC4">
        <w:tc>
          <w:tcPr>
            <w:tcW w:w="10790" w:type="dxa"/>
            <w:gridSpan w:val="4"/>
          </w:tcPr>
          <w:p w14:paraId="38E780A1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300D441" w14:textId="77777777" w:rsidTr="00FD0AC4">
        <w:tc>
          <w:tcPr>
            <w:tcW w:w="10790" w:type="dxa"/>
            <w:gridSpan w:val="4"/>
          </w:tcPr>
          <w:p w14:paraId="018EEC03" w14:textId="03800210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color w:val="336699"/>
                <w:sz w:val="24"/>
                <w:szCs w:val="24"/>
                <w:u w:val="single"/>
                <w:shd w:val="clear" w:color="auto" w:fill="FFFFFF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Milton, J. H.,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Moore, A., Taylor, J. &amp; Burton, M. E. (2018). Using the Concrete-representational-abstract sequence to teach conceptual understanding of multiplication and division.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Learning Disability Quarterly 42</w:t>
            </w:r>
            <w:r w:rsidRPr="00FD0AC4">
              <w:rPr>
                <w:rFonts w:ascii="Times New Roman" w:hAnsi="Times New Roman" w:cs="Times New Roman"/>
                <w:iCs/>
                <w:sz w:val="24"/>
                <w:szCs w:val="24"/>
              </w:rPr>
              <w:t>(1), 32-45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FD0AC4">
                <w:rPr>
                  <w:rStyle w:val="Hyperlink"/>
                  <w:rFonts w:ascii="Times New Roman" w:hAnsi="Times New Roman" w:cs="Times New Roman"/>
                  <w:color w:val="336699"/>
                  <w:sz w:val="24"/>
                  <w:szCs w:val="24"/>
                  <w:shd w:val="clear" w:color="auto" w:fill="FFFFFF"/>
                </w:rPr>
                <w:t>https://doi.org/10.1177/0731948718790089</w:t>
              </w:r>
            </w:hyperlink>
          </w:p>
        </w:tc>
      </w:tr>
      <w:tr w:rsidR="001E4E3D" w:rsidRPr="00FA1154" w14:paraId="2041B43E" w14:textId="77777777" w:rsidTr="00FD0AC4">
        <w:tc>
          <w:tcPr>
            <w:tcW w:w="10790" w:type="dxa"/>
            <w:gridSpan w:val="4"/>
          </w:tcPr>
          <w:p w14:paraId="3F2597EA" w14:textId="77777777" w:rsidR="001E4E3D" w:rsidRPr="00FD0AC4" w:rsidRDefault="001E4E3D" w:rsidP="001E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3D" w:rsidRPr="00FA1154" w14:paraId="10D50131" w14:textId="77777777" w:rsidTr="00FD0AC4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57CDE4F2" w14:textId="70C533BF" w:rsidR="001E4E3D" w:rsidRPr="00FD0AC4" w:rsidRDefault="001E4E3D" w:rsidP="001E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PRESENTATIONS </w:t>
            </w:r>
          </w:p>
        </w:tc>
      </w:tr>
      <w:tr w:rsidR="001E4E3D" w:rsidRPr="00FA1154" w14:paraId="7CB04623" w14:textId="77777777" w:rsidTr="00FD0AC4"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14:paraId="242A0FE3" w14:textId="77777777" w:rsidR="001E4E3D" w:rsidRPr="00FD0AC4" w:rsidRDefault="001E4E3D" w:rsidP="001E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3D" w:rsidRPr="00FA1154" w14:paraId="4505F3C8" w14:textId="77777777" w:rsidTr="00FD0AC4">
        <w:tc>
          <w:tcPr>
            <w:tcW w:w="10790" w:type="dxa"/>
            <w:gridSpan w:val="4"/>
          </w:tcPr>
          <w:p w14:paraId="6881577B" w14:textId="1F656E56" w:rsidR="001E4E3D" w:rsidRPr="00FD0AC4" w:rsidRDefault="001E4E3D" w:rsidP="001E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Peer Reviewed/Refereed National &amp; International Presentations</w:t>
            </w:r>
          </w:p>
        </w:tc>
      </w:tr>
      <w:tr w:rsidR="001E4E3D" w:rsidRPr="00FA1154" w14:paraId="791CD34A" w14:textId="77777777" w:rsidTr="00FD0AC4">
        <w:tc>
          <w:tcPr>
            <w:tcW w:w="10790" w:type="dxa"/>
            <w:gridSpan w:val="4"/>
          </w:tcPr>
          <w:p w14:paraId="5E799382" w14:textId="77777777" w:rsidR="001E4E3D" w:rsidRPr="00FD0AC4" w:rsidRDefault="001E4E3D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876" w:rsidRPr="00FA1154" w14:paraId="5A5B1418" w14:textId="77777777" w:rsidTr="00FD0AC4">
        <w:tc>
          <w:tcPr>
            <w:tcW w:w="10790" w:type="dxa"/>
            <w:gridSpan w:val="4"/>
          </w:tcPr>
          <w:p w14:paraId="3F668076" w14:textId="401A4218" w:rsidR="00FA2876" w:rsidRPr="00FA2876" w:rsidRDefault="00FA2876" w:rsidP="001E4E3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Holdren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L. &amp;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Milton, J. H.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(2020)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A guide for integrating students in a comprehensive transition program to sorority life.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Virtual. Association of Fraternity/Sorority Advisors Annual Meeting. </w:t>
            </w:r>
          </w:p>
        </w:tc>
      </w:tr>
      <w:tr w:rsidR="00FA2876" w:rsidRPr="00FA1154" w14:paraId="09290EB1" w14:textId="77777777" w:rsidTr="00FD0AC4">
        <w:tc>
          <w:tcPr>
            <w:tcW w:w="10790" w:type="dxa"/>
            <w:gridSpan w:val="4"/>
          </w:tcPr>
          <w:p w14:paraId="67B440DB" w14:textId="77777777" w:rsidR="00FA2876" w:rsidRPr="00FD0AC4" w:rsidRDefault="00FA2876" w:rsidP="001E4E3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E4E3D" w:rsidRPr="00FA1154" w14:paraId="73164EC9" w14:textId="77777777" w:rsidTr="00FD0AC4">
        <w:tc>
          <w:tcPr>
            <w:tcW w:w="10790" w:type="dxa"/>
            <w:gridSpan w:val="4"/>
          </w:tcPr>
          <w:p w14:paraId="532FFD54" w14:textId="39D97BF7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A Review of Place Value Interventions.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4E3D" w:rsidRPr="00FA1154" w14:paraId="3C16A9DB" w14:textId="77777777" w:rsidTr="00FD0AC4">
        <w:tc>
          <w:tcPr>
            <w:tcW w:w="10790" w:type="dxa"/>
            <w:gridSpan w:val="4"/>
          </w:tcPr>
          <w:p w14:paraId="2467C5A9" w14:textId="77777777" w:rsidR="001E4E3D" w:rsidRPr="00FD0AC4" w:rsidRDefault="001E4E3D" w:rsidP="001E4E3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E4E3D" w:rsidRPr="00FA1154" w14:paraId="619C9B9E" w14:textId="77777777" w:rsidTr="00FD0AC4">
        <w:tc>
          <w:tcPr>
            <w:tcW w:w="10790" w:type="dxa"/>
            <w:gridSpan w:val="4"/>
          </w:tcPr>
          <w:p w14:paraId="3E15B3B9" w14:textId="500AED51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Implementing the Concrete-Representational-Abstract Teaching Sequence and Strategies to Improve Mathematics Achievement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. 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Portland, OR: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4E3D" w:rsidRPr="00FA1154" w14:paraId="45DA913E" w14:textId="77777777" w:rsidTr="00FD0AC4">
        <w:tc>
          <w:tcPr>
            <w:tcW w:w="10790" w:type="dxa"/>
            <w:gridSpan w:val="4"/>
          </w:tcPr>
          <w:p w14:paraId="63BC3217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499BB3ED" w14:textId="77777777" w:rsidTr="00FD0AC4">
        <w:tc>
          <w:tcPr>
            <w:tcW w:w="10790" w:type="dxa"/>
            <w:gridSpan w:val="4"/>
          </w:tcPr>
          <w:p w14:paraId="223796AA" w14:textId="75525F77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 &amp;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to a new intervention for teaching multiplication with regrouping.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1E4E3D" w:rsidRPr="00FA1154" w14:paraId="00B4B56F" w14:textId="77777777" w:rsidTr="00FD0AC4">
        <w:tc>
          <w:tcPr>
            <w:tcW w:w="10790" w:type="dxa"/>
            <w:gridSpan w:val="4"/>
          </w:tcPr>
          <w:p w14:paraId="5506CB5E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34944B7B" w14:textId="77777777" w:rsidTr="00FD0AC4">
        <w:tc>
          <w:tcPr>
            <w:tcW w:w="10790" w:type="dxa"/>
            <w:gridSpan w:val="4"/>
          </w:tcPr>
          <w:p w14:paraId="544D4D1E" w14:textId="38208C18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Milton, J. H.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&amp; Flores, M. M.  (2018).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Increasing understanding and fluency in multiplication and division with CRA.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1E4E3D" w:rsidRPr="00FA1154" w14:paraId="1D51AD97" w14:textId="77777777" w:rsidTr="00FD0AC4">
        <w:tc>
          <w:tcPr>
            <w:tcW w:w="10790" w:type="dxa"/>
            <w:gridSpan w:val="4"/>
          </w:tcPr>
          <w:p w14:paraId="6D2E1E6A" w14:textId="77777777" w:rsidR="001E4E3D" w:rsidRPr="00FD0AC4" w:rsidRDefault="001E4E3D" w:rsidP="001E4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3D" w:rsidRPr="00FA1154" w14:paraId="07F357A6" w14:textId="77777777" w:rsidTr="00FD0AC4">
        <w:tc>
          <w:tcPr>
            <w:tcW w:w="10790" w:type="dxa"/>
            <w:gridSpan w:val="4"/>
          </w:tcPr>
          <w:p w14:paraId="1A74A53A" w14:textId="1D7629EA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Milton, J. H. 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&amp; Flores, M.M. (2018). </w:t>
            </w:r>
            <w:r w:rsidRPr="00FD0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Using CRA to develop conceptual understanding and fluency in multiplication and division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Tampa, FL: Council for Exceptional Children International Conference.</w:t>
            </w:r>
          </w:p>
        </w:tc>
      </w:tr>
      <w:tr w:rsidR="001E4E3D" w:rsidRPr="00FA1154" w14:paraId="56800853" w14:textId="77777777" w:rsidTr="00FD0AC4">
        <w:tc>
          <w:tcPr>
            <w:tcW w:w="10790" w:type="dxa"/>
            <w:gridSpan w:val="4"/>
          </w:tcPr>
          <w:p w14:paraId="07800D04" w14:textId="77777777" w:rsidR="001E4E3D" w:rsidRPr="00FD0AC4" w:rsidRDefault="001E4E3D" w:rsidP="001E4E3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E4E3D" w:rsidRPr="00FA1154" w14:paraId="00034FBE" w14:textId="77777777" w:rsidTr="00FD0AC4">
        <w:tc>
          <w:tcPr>
            <w:tcW w:w="10790" w:type="dxa"/>
            <w:gridSpan w:val="4"/>
          </w:tcPr>
          <w:p w14:paraId="2019273F" w14:textId="1A16D3D0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Flores, M.M., </w:t>
            </w:r>
            <w:r w:rsidRPr="00FD0A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Milton, J. H.,</w:t>
            </w:r>
            <w:r w:rsidRPr="00FD0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Moore, A.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</w:rPr>
              <w:t>I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ncreasing understanding and fluency in multiplication and division with CRA. 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Baltimore, MD: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International Council for Learning Disabilities Conference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4E3D" w:rsidRPr="00FA1154" w14:paraId="6D4D11A5" w14:textId="77777777" w:rsidTr="00FD0AC4">
        <w:tc>
          <w:tcPr>
            <w:tcW w:w="10790" w:type="dxa"/>
            <w:gridSpan w:val="4"/>
          </w:tcPr>
          <w:p w14:paraId="42630F41" w14:textId="77777777" w:rsidR="001E4E3D" w:rsidRPr="00FD0AC4" w:rsidRDefault="001E4E3D" w:rsidP="001E4E3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E4E3D" w:rsidRPr="00FA1154" w14:paraId="7318E312" w14:textId="77777777" w:rsidTr="00FD0AC4">
        <w:tc>
          <w:tcPr>
            <w:tcW w:w="10790" w:type="dxa"/>
            <w:gridSpan w:val="4"/>
          </w:tcPr>
          <w:p w14:paraId="72FD1B9A" w14:textId="1CCC1AC2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Flores, M. M.,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Milton, J. H.,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, B. J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Vanderwarn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M. (2017). </w:t>
            </w:r>
            <w:r w:rsidRPr="00FD0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Implementing strategic math series to address current mathematics standards.</w:t>
            </w:r>
            <w:r w:rsidRPr="00FD0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Lawrence, KS: </w:t>
            </w:r>
            <w:r w:rsidRPr="00FD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Kansas University Center for Research on Learning Conference (KUCRL).</w:t>
            </w:r>
          </w:p>
        </w:tc>
      </w:tr>
      <w:tr w:rsidR="001E4E3D" w:rsidRPr="00FA1154" w14:paraId="11083DA7" w14:textId="77777777" w:rsidTr="00FD0AC4">
        <w:tc>
          <w:tcPr>
            <w:tcW w:w="10790" w:type="dxa"/>
            <w:gridSpan w:val="4"/>
          </w:tcPr>
          <w:p w14:paraId="60B4BECA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15939FD1" w14:textId="77777777" w:rsidTr="00FD0AC4">
        <w:tc>
          <w:tcPr>
            <w:tcW w:w="10790" w:type="dxa"/>
            <w:gridSpan w:val="4"/>
          </w:tcPr>
          <w:p w14:paraId="5B66E386" w14:textId="77777777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Flores, M. M., Hinton, V.M.,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Kaffar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B. J., </w:t>
            </w:r>
            <w:proofErr w:type="spellStart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Mancl</w:t>
            </w:r>
            <w:proofErr w:type="spellEnd"/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Milton, J. 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., Moore, A. (2017).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>Teaching problem solving</w:t>
            </w:r>
            <w:r w:rsidRPr="00FD0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strategic instruction, CRA, and schema-based instruction.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Boston, MA: Council for Exceptional Children International Conference.</w:t>
            </w:r>
          </w:p>
          <w:p w14:paraId="08E6B3FD" w14:textId="77777777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6E798D6C" w14:textId="77777777" w:rsidTr="00FD0AC4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3517D600" w14:textId="7DE252AE" w:rsidR="001E4E3D" w:rsidRPr="00FD0AC4" w:rsidRDefault="001E4E3D" w:rsidP="001E4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IN EDUCATION </w:t>
            </w:r>
          </w:p>
        </w:tc>
      </w:tr>
      <w:tr w:rsidR="001E4E3D" w:rsidRPr="00FA1154" w14:paraId="6CF57E7C" w14:textId="77777777" w:rsidTr="00FD0AC4"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14:paraId="749400F4" w14:textId="77777777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5ED3F875" w14:textId="77777777" w:rsidTr="00FD0AC4">
        <w:tc>
          <w:tcPr>
            <w:tcW w:w="10790" w:type="dxa"/>
            <w:gridSpan w:val="4"/>
          </w:tcPr>
          <w:p w14:paraId="24976394" w14:textId="2154F4C6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The EAGLES Program at Auburn University, Auburn, AL </w:t>
            </w:r>
          </w:p>
        </w:tc>
      </w:tr>
      <w:tr w:rsidR="001E4E3D" w:rsidRPr="00FA1154" w14:paraId="2EC9E494" w14:textId="77777777" w:rsidTr="00FD0AC4">
        <w:tc>
          <w:tcPr>
            <w:tcW w:w="10790" w:type="dxa"/>
            <w:gridSpan w:val="4"/>
          </w:tcPr>
          <w:p w14:paraId="15A9D12A" w14:textId="4D0B7A48" w:rsidR="001E4E3D" w:rsidRPr="00FD0AC4" w:rsidRDefault="001E4E3D" w:rsidP="001E4E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Academic Instruction Coordinator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, January 2020 – present </w:t>
            </w:r>
          </w:p>
        </w:tc>
      </w:tr>
      <w:tr w:rsidR="001E4E3D" w:rsidRPr="00FA1154" w14:paraId="2145CAE9" w14:textId="77777777" w:rsidTr="00FD0AC4">
        <w:tc>
          <w:tcPr>
            <w:tcW w:w="10790" w:type="dxa"/>
            <w:gridSpan w:val="4"/>
          </w:tcPr>
          <w:p w14:paraId="0F67EEEE" w14:textId="075E706B" w:rsidR="001E4E3D" w:rsidRPr="00FD0AC4" w:rsidRDefault="001E4E3D" w:rsidP="001E4E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WINGS Peer Mentor Coordinator,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January 2020 – present </w:t>
            </w:r>
          </w:p>
        </w:tc>
      </w:tr>
      <w:tr w:rsidR="001E4E3D" w:rsidRPr="00FA1154" w14:paraId="2B821EDB" w14:textId="77777777" w:rsidTr="00FD0AC4">
        <w:tc>
          <w:tcPr>
            <w:tcW w:w="10790" w:type="dxa"/>
            <w:gridSpan w:val="4"/>
          </w:tcPr>
          <w:p w14:paraId="6B0B4C7C" w14:textId="62B770F5" w:rsidR="001E4E3D" w:rsidRPr="00FD0AC4" w:rsidRDefault="001E4E3D" w:rsidP="001E4E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3D" w:rsidRPr="00FA1154" w14:paraId="4B667D04" w14:textId="77777777" w:rsidTr="00FD0AC4">
        <w:tc>
          <w:tcPr>
            <w:tcW w:w="10790" w:type="dxa"/>
            <w:gridSpan w:val="4"/>
          </w:tcPr>
          <w:p w14:paraId="5BA45BE6" w14:textId="20A2F44E" w:rsidR="001E4E3D" w:rsidRPr="00FD0AC4" w:rsidRDefault="001E4E3D" w:rsidP="001E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Lee County Schools, Smiths Station, AL </w:t>
            </w:r>
          </w:p>
        </w:tc>
      </w:tr>
      <w:tr w:rsidR="001E4E3D" w:rsidRPr="00FA1154" w14:paraId="659AB307" w14:textId="77777777" w:rsidTr="00FD0AC4">
        <w:tc>
          <w:tcPr>
            <w:tcW w:w="10790" w:type="dxa"/>
            <w:gridSpan w:val="4"/>
          </w:tcPr>
          <w:p w14:paraId="0FCDCF69" w14:textId="0151D11F" w:rsidR="001E4E3D" w:rsidRPr="00FD0AC4" w:rsidRDefault="00FA1154" w:rsidP="002D30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System Coordinator,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January 2019 – December 2019 </w:t>
            </w:r>
          </w:p>
        </w:tc>
      </w:tr>
      <w:tr w:rsidR="001E4E3D" w:rsidRPr="00FA1154" w14:paraId="0E6D5D10" w14:textId="77777777" w:rsidTr="00FD0AC4">
        <w:tc>
          <w:tcPr>
            <w:tcW w:w="10790" w:type="dxa"/>
            <w:gridSpan w:val="4"/>
          </w:tcPr>
          <w:p w14:paraId="3B6435B6" w14:textId="5B61C95D" w:rsidR="001E4E3D" w:rsidRPr="00FD0AC4" w:rsidRDefault="00FA1154" w:rsidP="00FA11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Building Test Coordinator West Smiths Station Elementary School,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</w:tr>
      <w:tr w:rsidR="001E4E3D" w:rsidRPr="00FA1154" w14:paraId="4C7E3DD7" w14:textId="77777777" w:rsidTr="00FD0AC4">
        <w:tc>
          <w:tcPr>
            <w:tcW w:w="10790" w:type="dxa"/>
            <w:gridSpan w:val="4"/>
          </w:tcPr>
          <w:p w14:paraId="23C80BED" w14:textId="675FFAC4" w:rsidR="001E4E3D" w:rsidRPr="00FD0AC4" w:rsidRDefault="00FA1154" w:rsidP="00FA11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Lead the Way: Summer Engineering Academy Lead Teacher,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</w:tr>
      <w:tr w:rsidR="001E4E3D" w:rsidRPr="00FA1154" w14:paraId="0E5A8825" w14:textId="77777777" w:rsidTr="00FD0AC4">
        <w:tc>
          <w:tcPr>
            <w:tcW w:w="10790" w:type="dxa"/>
            <w:gridSpan w:val="4"/>
          </w:tcPr>
          <w:p w14:paraId="72930CAF" w14:textId="1BABE158" w:rsidR="001E4E3D" w:rsidRPr="00FD0AC4" w:rsidRDefault="00FA1154" w:rsidP="00FA11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Department Chair West Smiths Station Elementary School,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2015 – 2019 </w:t>
            </w:r>
          </w:p>
        </w:tc>
      </w:tr>
      <w:tr w:rsidR="001E4E3D" w:rsidRPr="00FA1154" w14:paraId="40000579" w14:textId="77777777" w:rsidTr="00FD0AC4">
        <w:tc>
          <w:tcPr>
            <w:tcW w:w="10790" w:type="dxa"/>
            <w:gridSpan w:val="4"/>
          </w:tcPr>
          <w:p w14:paraId="37F4A8E4" w14:textId="058A4413" w:rsidR="001E4E3D" w:rsidRPr="00FD0AC4" w:rsidRDefault="00FA1154" w:rsidP="00FA11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Education Teacher West Smiths Station Elementary School,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6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</w:p>
        </w:tc>
      </w:tr>
      <w:tr w:rsidR="001E4E3D" w:rsidRPr="00FA1154" w14:paraId="5865FF79" w14:textId="77777777" w:rsidTr="00FD0AC4">
        <w:tc>
          <w:tcPr>
            <w:tcW w:w="10790" w:type="dxa"/>
            <w:gridSpan w:val="4"/>
          </w:tcPr>
          <w:p w14:paraId="0F6608A3" w14:textId="77777777" w:rsidR="001E4E3D" w:rsidRPr="00FD0AC4" w:rsidRDefault="001E4E3D" w:rsidP="001E4E3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54" w:rsidRPr="00FA1154" w14:paraId="7D1D6398" w14:textId="77777777" w:rsidTr="00FD0AC4">
        <w:tc>
          <w:tcPr>
            <w:tcW w:w="10790" w:type="dxa"/>
            <w:gridSpan w:val="4"/>
          </w:tcPr>
          <w:p w14:paraId="488A4F9F" w14:textId="187C6A95" w:rsidR="00FA1154" w:rsidRPr="00FD0AC4" w:rsidRDefault="00FA1154" w:rsidP="00FA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Auburn University, Auburn, AL</w:t>
            </w:r>
          </w:p>
        </w:tc>
      </w:tr>
      <w:tr w:rsidR="00FA1154" w:rsidRPr="00FA1154" w14:paraId="1618B68A" w14:textId="77777777" w:rsidTr="00FD0AC4">
        <w:tc>
          <w:tcPr>
            <w:tcW w:w="10790" w:type="dxa"/>
            <w:gridSpan w:val="4"/>
          </w:tcPr>
          <w:p w14:paraId="121DA391" w14:textId="5C72742F" w:rsidR="00FA1154" w:rsidRPr="00FD0AC4" w:rsidRDefault="00FA1154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Graduate Teaching Assistant,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2016 – 2020 </w:t>
            </w:r>
          </w:p>
        </w:tc>
      </w:tr>
      <w:tr w:rsidR="00FA1154" w:rsidRPr="00FA1154" w14:paraId="22FA0770" w14:textId="77777777" w:rsidTr="00FD0AC4">
        <w:tc>
          <w:tcPr>
            <w:tcW w:w="10790" w:type="dxa"/>
            <w:gridSpan w:val="4"/>
          </w:tcPr>
          <w:p w14:paraId="214D065E" w14:textId="77777777" w:rsidR="00FA1154" w:rsidRPr="00FD0AC4" w:rsidRDefault="00FA1154" w:rsidP="00FA11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1154" w:rsidRPr="00FA1154" w14:paraId="1F4A2C83" w14:textId="77777777" w:rsidTr="00FD0AC4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1C52606E" w14:textId="64AE6F39" w:rsidR="00FA1154" w:rsidRPr="00FD0AC4" w:rsidRDefault="00FA1154" w:rsidP="00FA1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INSTRUCTION </w:t>
            </w:r>
          </w:p>
        </w:tc>
      </w:tr>
      <w:tr w:rsidR="00FA1154" w:rsidRPr="00FA1154" w14:paraId="34A69AAE" w14:textId="77777777" w:rsidTr="00FD0AC4"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14:paraId="47702775" w14:textId="77777777" w:rsidR="00FA1154" w:rsidRPr="00FD0AC4" w:rsidRDefault="00FA1154" w:rsidP="00FA1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154" w:rsidRPr="00FA1154" w14:paraId="6672827C" w14:textId="77777777" w:rsidTr="00FD0AC4">
        <w:tc>
          <w:tcPr>
            <w:tcW w:w="10790" w:type="dxa"/>
            <w:gridSpan w:val="4"/>
          </w:tcPr>
          <w:p w14:paraId="7C911F81" w14:textId="522D47AC" w:rsidR="00FA1154" w:rsidRPr="00FD0AC4" w:rsidRDefault="00FA1154" w:rsidP="00FA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sz w:val="24"/>
                <w:szCs w:val="24"/>
              </w:rPr>
              <w:t>Auburn University</w:t>
            </w:r>
          </w:p>
        </w:tc>
      </w:tr>
      <w:tr w:rsidR="00FA1154" w:rsidRPr="00FA1154" w14:paraId="4BB741DD" w14:textId="77777777" w:rsidTr="00FD0AC4">
        <w:tc>
          <w:tcPr>
            <w:tcW w:w="10790" w:type="dxa"/>
            <w:gridSpan w:val="4"/>
          </w:tcPr>
          <w:p w14:paraId="22F27D22" w14:textId="77777777" w:rsidR="00FA1154" w:rsidRPr="00FD0AC4" w:rsidRDefault="00FA1154" w:rsidP="00FA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876" w:rsidRPr="00FA1154" w14:paraId="7C96C955" w14:textId="77777777" w:rsidTr="00FD0AC4">
        <w:tc>
          <w:tcPr>
            <w:tcW w:w="10790" w:type="dxa"/>
            <w:gridSpan w:val="4"/>
          </w:tcPr>
          <w:p w14:paraId="31E0151D" w14:textId="52D4ED9D" w:rsidR="00FA2876" w:rsidRPr="00FD0AC4" w:rsidRDefault="00FA2876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1101, Transition to Postsecondary Education </w:t>
            </w:r>
          </w:p>
        </w:tc>
      </w:tr>
      <w:tr w:rsidR="00FA2876" w:rsidRPr="00FA1154" w14:paraId="316AF3D8" w14:textId="77777777" w:rsidTr="00FD0AC4">
        <w:tc>
          <w:tcPr>
            <w:tcW w:w="10790" w:type="dxa"/>
            <w:gridSpan w:val="4"/>
          </w:tcPr>
          <w:p w14:paraId="0D9893CE" w14:textId="6F223D25" w:rsidR="00FA2876" w:rsidRPr="00F2271D" w:rsidRDefault="00FA2876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EAGL 2102, Career Readiness</w:t>
            </w:r>
          </w:p>
        </w:tc>
      </w:tr>
      <w:tr w:rsidR="00FA2876" w:rsidRPr="00FA1154" w14:paraId="683159D9" w14:textId="77777777" w:rsidTr="00F2271D">
        <w:tc>
          <w:tcPr>
            <w:tcW w:w="10790" w:type="dxa"/>
            <w:gridSpan w:val="4"/>
          </w:tcPr>
          <w:p w14:paraId="2555D0A0" w14:textId="3B63C73A" w:rsidR="00FA2876" w:rsidRPr="00F2271D" w:rsidRDefault="00FA2876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EAGL 3104, Living in the Modern World </w:t>
            </w:r>
          </w:p>
        </w:tc>
      </w:tr>
      <w:tr w:rsidR="00FA1154" w:rsidRPr="00FA1154" w14:paraId="37A6AB6D" w14:textId="77777777" w:rsidTr="00F2271D">
        <w:tc>
          <w:tcPr>
            <w:tcW w:w="10790" w:type="dxa"/>
            <w:gridSpan w:val="4"/>
          </w:tcPr>
          <w:p w14:paraId="1A8D3E95" w14:textId="60FBEEBB" w:rsidR="00FA1154" w:rsidRPr="00F2271D" w:rsidRDefault="00FA1154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RSED 3000/3003</w:t>
            </w:r>
            <w:r w:rsidR="00FA2876"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Diversity and Exceptionality of Learners</w:t>
            </w:r>
          </w:p>
        </w:tc>
      </w:tr>
      <w:tr w:rsidR="00FA2876" w:rsidRPr="00FA1154" w14:paraId="18B7D456" w14:textId="77777777" w:rsidTr="00F2271D">
        <w:tc>
          <w:tcPr>
            <w:tcW w:w="10790" w:type="dxa"/>
            <w:gridSpan w:val="4"/>
          </w:tcPr>
          <w:p w14:paraId="49BCC1DB" w14:textId="77777777" w:rsidR="00FA2876" w:rsidRDefault="00FA2876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2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RSED 4910, Practicum </w:t>
            </w:r>
          </w:p>
          <w:p w14:paraId="62A1F883" w14:textId="77777777" w:rsidR="00F2271D" w:rsidRDefault="00F2271D" w:rsidP="00F227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CB396D" w14:textId="77777777" w:rsidR="00F2271D" w:rsidRDefault="00F2271D" w:rsidP="00F227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27C264" w14:textId="77777777" w:rsidR="00F2271D" w:rsidRDefault="00F2271D" w:rsidP="00F227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751B6BA" w14:textId="77777777" w:rsidR="00F2271D" w:rsidRDefault="00F2271D" w:rsidP="00F227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0DAD23" w14:textId="31593BA3" w:rsidR="00F2271D" w:rsidRPr="00F2271D" w:rsidRDefault="00F2271D" w:rsidP="00F227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A1154" w:rsidRPr="00FA1154" w14:paraId="1C5C8836" w14:textId="77777777" w:rsidTr="00F2271D">
        <w:tc>
          <w:tcPr>
            <w:tcW w:w="10790" w:type="dxa"/>
            <w:gridSpan w:val="4"/>
          </w:tcPr>
          <w:p w14:paraId="1B014FBB" w14:textId="2A71E063" w:rsidR="00FA2876" w:rsidRPr="00FD0AC4" w:rsidRDefault="00FA2876" w:rsidP="00FA11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A1154" w:rsidRPr="00FA1154" w14:paraId="6E15D3C3" w14:textId="77777777" w:rsidTr="00F2271D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5F557FD4" w14:textId="3A7C0798" w:rsidR="00FA1154" w:rsidRPr="00FD0AC4" w:rsidRDefault="00FA1154" w:rsidP="00FA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HONORS, AWARDS, AND RECONGITIONS</w:t>
            </w:r>
          </w:p>
        </w:tc>
      </w:tr>
      <w:tr w:rsidR="00FD0AC4" w:rsidRPr="00FA1154" w14:paraId="23BE50C5" w14:textId="77777777" w:rsidTr="00F2271D"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14:paraId="1D496542" w14:textId="77777777" w:rsidR="00FD0AC4" w:rsidRPr="00FD0AC4" w:rsidRDefault="00FD0AC4" w:rsidP="00FD0AC4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1154" w:rsidRPr="00FA1154" w14:paraId="1F20F178" w14:textId="77777777" w:rsidTr="00FD0AC4">
        <w:tc>
          <w:tcPr>
            <w:tcW w:w="10790" w:type="dxa"/>
            <w:gridSpan w:val="4"/>
          </w:tcPr>
          <w:p w14:paraId="53B34312" w14:textId="08D06090" w:rsidR="00FA1154" w:rsidRPr="00FD0AC4" w:rsidRDefault="00FA1154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West Smiths Station Elementary Teacher of the Year Nominee,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Lee County Schools 2018</w:t>
            </w:r>
          </w:p>
        </w:tc>
      </w:tr>
      <w:tr w:rsidR="00FA1154" w:rsidRPr="00FA1154" w14:paraId="04735A9E" w14:textId="77777777" w:rsidTr="00FD0AC4">
        <w:tc>
          <w:tcPr>
            <w:tcW w:w="10790" w:type="dxa"/>
            <w:gridSpan w:val="4"/>
          </w:tcPr>
          <w:p w14:paraId="149A747B" w14:textId="67C95958" w:rsidR="00FA1154" w:rsidRPr="00FD0AC4" w:rsidRDefault="00FA1154" w:rsidP="00FA11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Leadership Institute,</w:t>
            </w: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D0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Council for Learning Disabilities Conference; Baltimore, Maryland, 2017</w:t>
            </w:r>
          </w:p>
        </w:tc>
      </w:tr>
      <w:tr w:rsidR="00FA1154" w:rsidRPr="00FA1154" w14:paraId="3F6A29C2" w14:textId="77777777" w:rsidTr="00FD0AC4">
        <w:tc>
          <w:tcPr>
            <w:tcW w:w="10790" w:type="dxa"/>
            <w:gridSpan w:val="4"/>
          </w:tcPr>
          <w:p w14:paraId="2DD0D438" w14:textId="1D0820EF" w:rsidR="00FA1154" w:rsidRPr="00FD0AC4" w:rsidRDefault="00FA1154" w:rsidP="00FA1154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30x30+ More Stories of Success, Hope, and Innovation (feature),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The University of Kansas Center for Research on Learning (KUCRL), 2017 </w:t>
            </w:r>
          </w:p>
        </w:tc>
      </w:tr>
      <w:tr w:rsidR="00FA1154" w:rsidRPr="00FA1154" w14:paraId="350C1C35" w14:textId="77777777" w:rsidTr="00FD0AC4">
        <w:tc>
          <w:tcPr>
            <w:tcW w:w="10790" w:type="dxa"/>
            <w:gridSpan w:val="4"/>
          </w:tcPr>
          <w:p w14:paraId="6EA46D90" w14:textId="081C0137" w:rsidR="00FA1154" w:rsidRPr="00FD0AC4" w:rsidRDefault="00FA1154" w:rsidP="00FA1154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West Smiths Station Elementary Teacher of the Year,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>Lee County Schools, 2015</w:t>
            </w:r>
          </w:p>
        </w:tc>
      </w:tr>
      <w:tr w:rsidR="00FA1154" w:rsidRPr="00FA1154" w14:paraId="1CE8E057" w14:textId="77777777" w:rsidTr="00FD0AC4">
        <w:tc>
          <w:tcPr>
            <w:tcW w:w="10790" w:type="dxa"/>
            <w:gridSpan w:val="4"/>
          </w:tcPr>
          <w:p w14:paraId="01F130C6" w14:textId="18EA4F15" w:rsidR="00FA1154" w:rsidRPr="00FD0AC4" w:rsidRDefault="00CE5600" w:rsidP="00FA1154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Elaine “Lanie”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Haigler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Scovell</w:t>
            </w:r>
            <w:proofErr w:type="spellEnd"/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Annual Scholarship Recipient,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2013 </w:t>
            </w:r>
          </w:p>
        </w:tc>
      </w:tr>
      <w:tr w:rsidR="00FA1154" w:rsidRPr="00FA1154" w14:paraId="084BCEC2" w14:textId="77777777" w:rsidTr="00FD0AC4">
        <w:tc>
          <w:tcPr>
            <w:tcW w:w="10790" w:type="dxa"/>
            <w:gridSpan w:val="4"/>
          </w:tcPr>
          <w:p w14:paraId="0A80BFD4" w14:textId="068B2D08" w:rsidR="00FA1154" w:rsidRPr="00FD0AC4" w:rsidRDefault="00CE5600" w:rsidP="00FA1154">
            <w:pPr>
              <w:pStyle w:val="ListParagraph"/>
              <w:numPr>
                <w:ilvl w:val="0"/>
                <w:numId w:val="5"/>
              </w:numPr>
              <w:tabs>
                <w:tab w:val="left" w:pos="2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Graduation Student Marshall, 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Auburn University, 2012 </w:t>
            </w:r>
          </w:p>
        </w:tc>
      </w:tr>
      <w:tr w:rsidR="00CE5600" w:rsidRPr="00FA1154" w14:paraId="634FB297" w14:textId="77777777" w:rsidTr="00FD0AC4">
        <w:tc>
          <w:tcPr>
            <w:tcW w:w="10790" w:type="dxa"/>
            <w:gridSpan w:val="4"/>
          </w:tcPr>
          <w:p w14:paraId="58AF9764" w14:textId="329FBAB0" w:rsidR="00CE5600" w:rsidRPr="00FD0AC4" w:rsidRDefault="00CE5600" w:rsidP="00CE56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Outstanding Undergraduate </w:t>
            </w:r>
            <w:r w:rsidR="00FD0AC4" w:rsidRPr="00FD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Student, </w:t>
            </w:r>
            <w:r w:rsidR="00FD0AC4" w:rsidRPr="00FD0AC4">
              <w:rPr>
                <w:rFonts w:ascii="Times New Roman" w:hAnsi="Times New Roman" w:cs="Times New Roman"/>
                <w:sz w:val="24"/>
                <w:szCs w:val="24"/>
              </w:rPr>
              <w:t>Auburn</w:t>
            </w:r>
            <w:r w:rsidRPr="00FD0AC4">
              <w:rPr>
                <w:rFonts w:ascii="Times New Roman" w:hAnsi="Times New Roman" w:cs="Times New Roman"/>
                <w:sz w:val="24"/>
                <w:szCs w:val="24"/>
              </w:rPr>
              <w:t xml:space="preserve"> University, Department of Special Education, Rehabilitation, and Counseling, 2012</w:t>
            </w:r>
          </w:p>
        </w:tc>
      </w:tr>
      <w:tr w:rsidR="00FD0AC4" w:rsidRPr="00FA1154" w14:paraId="00D8031F" w14:textId="77777777" w:rsidTr="00FD0AC4">
        <w:tc>
          <w:tcPr>
            <w:tcW w:w="10790" w:type="dxa"/>
            <w:gridSpan w:val="4"/>
          </w:tcPr>
          <w:p w14:paraId="1B8CBA69" w14:textId="77777777" w:rsidR="00FD0AC4" w:rsidRPr="00FD0AC4" w:rsidRDefault="00FD0AC4" w:rsidP="00FD0AC4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0AC4" w:rsidRPr="00FA1154" w14:paraId="27ACCB60" w14:textId="77777777" w:rsidTr="00FD0AC4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66C17B87" w14:textId="63F2F6F3" w:rsidR="00FD0AC4" w:rsidRPr="00FD0AC4" w:rsidRDefault="00FD0AC4" w:rsidP="00FD0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AFFLIATIONS </w:t>
            </w:r>
          </w:p>
        </w:tc>
      </w:tr>
      <w:tr w:rsidR="00FD0AC4" w:rsidRPr="00FA1154" w14:paraId="6951C70A" w14:textId="77777777" w:rsidTr="00FD0AC4">
        <w:tc>
          <w:tcPr>
            <w:tcW w:w="10790" w:type="dxa"/>
            <w:gridSpan w:val="4"/>
            <w:tcBorders>
              <w:top w:val="single" w:sz="4" w:space="0" w:color="auto"/>
            </w:tcBorders>
          </w:tcPr>
          <w:p w14:paraId="50410460" w14:textId="77777777" w:rsidR="00FD0AC4" w:rsidRDefault="00FD0AC4" w:rsidP="00FD0AC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C4" w:rsidRPr="00FA1154" w14:paraId="6AAAF34A" w14:textId="77777777" w:rsidTr="00FD0AC4">
        <w:tc>
          <w:tcPr>
            <w:tcW w:w="10790" w:type="dxa"/>
            <w:gridSpan w:val="4"/>
          </w:tcPr>
          <w:p w14:paraId="2C379063" w14:textId="4E1A2C55" w:rsidR="00FD0AC4" w:rsidRPr="00BA0BC1" w:rsidRDefault="00FD0AC4" w:rsidP="00CE56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Alabama Postsecondary Alliance for Intellectual Disabilities (APAID),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 </w:t>
            </w:r>
          </w:p>
        </w:tc>
      </w:tr>
      <w:tr w:rsidR="00FD0AC4" w:rsidRPr="00FA1154" w14:paraId="53C2083F" w14:textId="77777777" w:rsidTr="00FD0AC4">
        <w:tc>
          <w:tcPr>
            <w:tcW w:w="10790" w:type="dxa"/>
            <w:gridSpan w:val="4"/>
          </w:tcPr>
          <w:p w14:paraId="28A16C3C" w14:textId="102D20B7" w:rsidR="00FD0AC4" w:rsidRPr="00BA0BC1" w:rsidRDefault="00FD0AC4" w:rsidP="00FD0AC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A0BC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Alabama Federation of the Council for Exceptional Children, </w:t>
            </w:r>
            <w:r w:rsidRPr="00BA0BC1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Executive Committee, Membership Chair</w:t>
            </w:r>
            <w:r w:rsidR="001D6C1F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2017 – 2019 </w:t>
            </w:r>
          </w:p>
        </w:tc>
      </w:tr>
      <w:tr w:rsidR="00FD0AC4" w:rsidRPr="00FA1154" w14:paraId="6F0B4335" w14:textId="77777777" w:rsidTr="00FD0AC4">
        <w:tc>
          <w:tcPr>
            <w:tcW w:w="10790" w:type="dxa"/>
            <w:gridSpan w:val="4"/>
          </w:tcPr>
          <w:p w14:paraId="3A692708" w14:textId="261BED7A" w:rsidR="00FD0AC4" w:rsidRPr="00BA0BC1" w:rsidRDefault="00FD0AC4" w:rsidP="00FD0AC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for Exceptional Children Auburn University Student Chapter, </w:t>
            </w:r>
            <w:r w:rsidRPr="00BA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President 2017 – 2019 </w:t>
            </w:r>
          </w:p>
        </w:tc>
      </w:tr>
      <w:tr w:rsidR="00FD0AC4" w:rsidRPr="00FA1154" w14:paraId="23FE593A" w14:textId="77777777" w:rsidTr="00FD0AC4">
        <w:tc>
          <w:tcPr>
            <w:tcW w:w="10790" w:type="dxa"/>
            <w:gridSpan w:val="4"/>
          </w:tcPr>
          <w:p w14:paraId="5D5C186D" w14:textId="2F4BB272" w:rsidR="00FD0AC4" w:rsidRPr="00BA0BC1" w:rsidRDefault="00FD0AC4" w:rsidP="00FD0AC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Council Learning Disabilities (CLD), </w:t>
            </w:r>
            <w:r w:rsidRPr="00BA0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Leadership Institute 2017, Research Committee, and Strategic Planning Special Committee </w:t>
            </w:r>
            <w:r w:rsidR="001D6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2017 – 2020 </w:t>
            </w:r>
          </w:p>
          <w:p w14:paraId="3122069C" w14:textId="04FA8C57" w:rsidR="00BA0BC1" w:rsidRPr="00BA0BC1" w:rsidRDefault="00BA0BC1" w:rsidP="00BA0B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Graduate Student Council: </w:t>
            </w:r>
            <w:r w:rsidRPr="001D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Senator for College of Education</w:t>
            </w:r>
            <w:r w:rsidRPr="00BA0BC1">
              <w:rPr>
                <w:rFonts w:ascii="Times New Roman" w:hAnsi="Times New Roman" w:cs="Times New Roman"/>
                <w:sz w:val="24"/>
                <w:szCs w:val="24"/>
              </w:rPr>
              <w:t xml:space="preserve">, Auburn University, 2017 </w:t>
            </w:r>
          </w:p>
          <w:p w14:paraId="08619E30" w14:textId="31418152" w:rsidR="00BA0BC1" w:rsidRPr="00BA0BC1" w:rsidRDefault="00BA0BC1" w:rsidP="00BA0BC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C4" w:rsidRPr="00FA1154" w14:paraId="52403D4B" w14:textId="77777777" w:rsidTr="00FD0AC4">
        <w:tc>
          <w:tcPr>
            <w:tcW w:w="10790" w:type="dxa"/>
            <w:gridSpan w:val="4"/>
          </w:tcPr>
          <w:p w14:paraId="5A82428F" w14:textId="77777777" w:rsidR="00FD0AC4" w:rsidRPr="00FD0AC4" w:rsidRDefault="00FD0AC4" w:rsidP="00FD0AC4">
            <w:pPr>
              <w:tabs>
                <w:tab w:val="left" w:pos="2910"/>
              </w:tabs>
              <w:rPr>
                <w:i/>
                <w:iCs/>
              </w:rPr>
            </w:pPr>
          </w:p>
        </w:tc>
      </w:tr>
    </w:tbl>
    <w:p w14:paraId="46D87186" w14:textId="77777777" w:rsidR="00067F54" w:rsidRPr="00FA1154" w:rsidRDefault="00067F54">
      <w:pPr>
        <w:rPr>
          <w:rFonts w:ascii="Times New Roman" w:hAnsi="Times New Roman" w:cs="Times New Roman"/>
          <w:sz w:val="24"/>
          <w:szCs w:val="24"/>
        </w:rPr>
      </w:pPr>
    </w:p>
    <w:sectPr w:rsidR="00067F54" w:rsidRPr="00FA1154" w:rsidSect="001E4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1716"/>
    <w:multiLevelType w:val="hybridMultilevel"/>
    <w:tmpl w:val="CFC8E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14355"/>
    <w:multiLevelType w:val="hybridMultilevel"/>
    <w:tmpl w:val="B2D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6AB0"/>
    <w:multiLevelType w:val="hybridMultilevel"/>
    <w:tmpl w:val="D6FC0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4714DC"/>
    <w:multiLevelType w:val="hybridMultilevel"/>
    <w:tmpl w:val="11BA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D20C2B"/>
    <w:multiLevelType w:val="hybridMultilevel"/>
    <w:tmpl w:val="E126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BF238F"/>
    <w:multiLevelType w:val="hybridMultilevel"/>
    <w:tmpl w:val="98BC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3D"/>
    <w:rsid w:val="00067F54"/>
    <w:rsid w:val="001D6C1F"/>
    <w:rsid w:val="001E4E3D"/>
    <w:rsid w:val="002D3078"/>
    <w:rsid w:val="00BA0BC1"/>
    <w:rsid w:val="00CE5600"/>
    <w:rsid w:val="00F2271D"/>
    <w:rsid w:val="00FA1154"/>
    <w:rsid w:val="00FA2876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EE6"/>
  <w15:chartTrackingRefBased/>
  <w15:docId w15:val="{A47EFBD1-6F5D-4028-A93D-92C7288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E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0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1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AC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AC4"/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F2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%2F0731948718790089" TargetMode="External"/><Relationship Id="rId5" Type="http://schemas.openxmlformats.org/officeDocument/2006/relationships/hyperlink" Target="https://doi.org/10.1080/09362835.2020.1772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6</cp:revision>
  <dcterms:created xsi:type="dcterms:W3CDTF">2020-11-17T21:21:00Z</dcterms:created>
  <dcterms:modified xsi:type="dcterms:W3CDTF">2020-11-18T14:45:00Z</dcterms:modified>
</cp:coreProperties>
</file>