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4DAD7" w14:textId="77777777" w:rsidR="0063697C" w:rsidRDefault="0063697C" w:rsidP="0063697C">
      <w:pPr>
        <w:spacing w:line="480" w:lineRule="auto"/>
        <w:jc w:val="center"/>
        <w:rPr>
          <w:rFonts w:asciiTheme="majorHAnsi" w:hAnsiTheme="majorHAnsi" w:cstheme="majorHAnsi"/>
          <w:b/>
          <w:sz w:val="22"/>
          <w:szCs w:val="22"/>
        </w:rPr>
      </w:pPr>
    </w:p>
    <w:p w14:paraId="52B319C4" w14:textId="77777777" w:rsidR="0063697C" w:rsidRDefault="0063697C" w:rsidP="0063697C">
      <w:pPr>
        <w:spacing w:line="480" w:lineRule="auto"/>
        <w:jc w:val="center"/>
        <w:rPr>
          <w:rFonts w:asciiTheme="majorHAnsi" w:hAnsiTheme="majorHAnsi" w:cstheme="majorHAnsi"/>
          <w:b/>
          <w:sz w:val="22"/>
          <w:szCs w:val="22"/>
        </w:rPr>
      </w:pPr>
    </w:p>
    <w:p w14:paraId="0F0697F7" w14:textId="77777777" w:rsidR="0063697C" w:rsidRDefault="0063697C" w:rsidP="0063697C">
      <w:pPr>
        <w:spacing w:line="480" w:lineRule="auto"/>
        <w:jc w:val="center"/>
        <w:rPr>
          <w:rFonts w:asciiTheme="majorHAnsi" w:hAnsiTheme="majorHAnsi" w:cstheme="majorHAnsi"/>
          <w:b/>
          <w:sz w:val="22"/>
          <w:szCs w:val="22"/>
        </w:rPr>
      </w:pPr>
    </w:p>
    <w:p w14:paraId="2F2F75DA" w14:textId="77777777" w:rsidR="0063697C" w:rsidRDefault="0063697C" w:rsidP="0063697C">
      <w:pPr>
        <w:spacing w:line="480" w:lineRule="auto"/>
        <w:jc w:val="center"/>
        <w:rPr>
          <w:rFonts w:asciiTheme="majorHAnsi" w:hAnsiTheme="majorHAnsi" w:cstheme="majorHAnsi"/>
          <w:b/>
          <w:sz w:val="22"/>
          <w:szCs w:val="22"/>
        </w:rPr>
      </w:pPr>
    </w:p>
    <w:p w14:paraId="1986E0A6" w14:textId="77777777" w:rsidR="0063697C" w:rsidRDefault="0063697C" w:rsidP="0063697C">
      <w:pPr>
        <w:spacing w:line="480" w:lineRule="auto"/>
        <w:jc w:val="center"/>
        <w:rPr>
          <w:rFonts w:asciiTheme="majorHAnsi" w:hAnsiTheme="majorHAnsi" w:cstheme="majorHAnsi"/>
          <w:b/>
          <w:sz w:val="22"/>
          <w:szCs w:val="22"/>
        </w:rPr>
      </w:pPr>
    </w:p>
    <w:p w14:paraId="49B83387" w14:textId="77777777" w:rsidR="0063697C" w:rsidRDefault="0063697C" w:rsidP="0063697C">
      <w:pPr>
        <w:spacing w:line="480" w:lineRule="auto"/>
        <w:jc w:val="center"/>
        <w:rPr>
          <w:rFonts w:asciiTheme="majorHAnsi" w:hAnsiTheme="majorHAnsi" w:cstheme="majorHAnsi"/>
          <w:b/>
          <w:sz w:val="22"/>
          <w:szCs w:val="22"/>
        </w:rPr>
      </w:pPr>
    </w:p>
    <w:p w14:paraId="0700FF55" w14:textId="4399B537" w:rsidR="00F22725" w:rsidRPr="0056610B" w:rsidRDefault="00451375" w:rsidP="0063697C">
      <w:pPr>
        <w:spacing w:line="480" w:lineRule="auto"/>
        <w:jc w:val="center"/>
        <w:rPr>
          <w:rFonts w:asciiTheme="majorHAnsi" w:hAnsiTheme="majorHAnsi" w:cstheme="majorHAnsi"/>
          <w:b/>
          <w:sz w:val="22"/>
          <w:szCs w:val="22"/>
        </w:rPr>
      </w:pPr>
      <w:r w:rsidRPr="0056610B">
        <w:rPr>
          <w:rFonts w:asciiTheme="majorHAnsi" w:hAnsiTheme="majorHAnsi" w:cstheme="majorHAnsi"/>
          <w:b/>
          <w:sz w:val="22"/>
          <w:szCs w:val="22"/>
        </w:rPr>
        <w:t>Katherine L. King</w:t>
      </w:r>
      <w:r w:rsidR="0063697C">
        <w:rPr>
          <w:rFonts w:asciiTheme="majorHAnsi" w:hAnsiTheme="majorHAnsi" w:cstheme="majorHAnsi"/>
          <w:b/>
          <w:sz w:val="22"/>
          <w:szCs w:val="22"/>
        </w:rPr>
        <w:t>, Ph.D.</w:t>
      </w:r>
    </w:p>
    <w:p w14:paraId="40B6E0FE" w14:textId="66F29353" w:rsidR="00F22725" w:rsidRDefault="00F22725" w:rsidP="0063697C">
      <w:pPr>
        <w:spacing w:line="480" w:lineRule="auto"/>
        <w:jc w:val="center"/>
        <w:rPr>
          <w:rFonts w:asciiTheme="majorHAnsi" w:hAnsiTheme="majorHAnsi" w:cstheme="majorHAnsi"/>
          <w:b/>
          <w:sz w:val="22"/>
          <w:szCs w:val="22"/>
        </w:rPr>
      </w:pPr>
      <w:r w:rsidRPr="0056610B">
        <w:rPr>
          <w:rFonts w:asciiTheme="majorHAnsi" w:hAnsiTheme="majorHAnsi" w:cstheme="majorHAnsi"/>
          <w:b/>
          <w:sz w:val="22"/>
          <w:szCs w:val="22"/>
        </w:rPr>
        <w:t>Assistant Clinical Professor</w:t>
      </w:r>
      <w:r w:rsidR="0063697C">
        <w:rPr>
          <w:rFonts w:asciiTheme="majorHAnsi" w:hAnsiTheme="majorHAnsi" w:cstheme="majorHAnsi"/>
          <w:b/>
          <w:sz w:val="22"/>
          <w:szCs w:val="22"/>
        </w:rPr>
        <w:t xml:space="preserve"> of Music Education</w:t>
      </w:r>
    </w:p>
    <w:p w14:paraId="030AC9DF" w14:textId="2B32654A" w:rsidR="0063697C" w:rsidRDefault="0063697C" w:rsidP="0063697C">
      <w:pPr>
        <w:spacing w:line="480" w:lineRule="auto"/>
        <w:jc w:val="center"/>
        <w:rPr>
          <w:rFonts w:asciiTheme="majorHAnsi" w:hAnsiTheme="majorHAnsi" w:cstheme="majorHAnsi"/>
          <w:b/>
          <w:sz w:val="22"/>
          <w:szCs w:val="22"/>
        </w:rPr>
      </w:pPr>
      <w:r>
        <w:rPr>
          <w:rFonts w:asciiTheme="majorHAnsi" w:hAnsiTheme="majorHAnsi" w:cstheme="majorHAnsi"/>
          <w:b/>
          <w:sz w:val="22"/>
          <w:szCs w:val="22"/>
        </w:rPr>
        <w:t>Curriculum and Teaching</w:t>
      </w:r>
    </w:p>
    <w:p w14:paraId="47649223" w14:textId="01C158CD" w:rsidR="0063697C" w:rsidRDefault="0063697C" w:rsidP="0063697C">
      <w:pPr>
        <w:spacing w:line="480" w:lineRule="auto"/>
        <w:jc w:val="center"/>
        <w:rPr>
          <w:rFonts w:asciiTheme="majorHAnsi" w:hAnsiTheme="majorHAnsi" w:cstheme="majorHAnsi"/>
          <w:b/>
          <w:sz w:val="22"/>
          <w:szCs w:val="22"/>
        </w:rPr>
      </w:pPr>
      <w:r>
        <w:rPr>
          <w:rFonts w:asciiTheme="majorHAnsi" w:hAnsiTheme="majorHAnsi" w:cstheme="majorHAnsi"/>
          <w:b/>
          <w:sz w:val="22"/>
          <w:szCs w:val="22"/>
        </w:rPr>
        <w:t>College of Education</w:t>
      </w:r>
    </w:p>
    <w:p w14:paraId="71786405" w14:textId="54F5E800" w:rsidR="0063697C" w:rsidRDefault="0063697C" w:rsidP="0063697C">
      <w:pPr>
        <w:spacing w:line="480" w:lineRule="auto"/>
        <w:jc w:val="center"/>
        <w:rPr>
          <w:rFonts w:asciiTheme="majorHAnsi" w:hAnsiTheme="majorHAnsi" w:cstheme="majorHAnsi"/>
          <w:b/>
          <w:sz w:val="22"/>
          <w:szCs w:val="22"/>
        </w:rPr>
      </w:pPr>
      <w:r>
        <w:rPr>
          <w:rFonts w:asciiTheme="majorHAnsi" w:hAnsiTheme="majorHAnsi" w:cstheme="majorHAnsi"/>
          <w:b/>
          <w:sz w:val="22"/>
          <w:szCs w:val="22"/>
        </w:rPr>
        <w:t>Auburn University, Alabama</w:t>
      </w:r>
    </w:p>
    <w:p w14:paraId="41775977" w14:textId="1AAFFA2E" w:rsidR="00AD1EEF" w:rsidRDefault="00AD1EEF" w:rsidP="0063697C">
      <w:pPr>
        <w:spacing w:line="480" w:lineRule="auto"/>
        <w:jc w:val="center"/>
        <w:rPr>
          <w:rFonts w:asciiTheme="majorHAnsi" w:hAnsiTheme="majorHAnsi" w:cstheme="majorHAnsi"/>
          <w:b/>
          <w:sz w:val="22"/>
          <w:szCs w:val="22"/>
        </w:rPr>
      </w:pPr>
    </w:p>
    <w:p w14:paraId="30E1C159" w14:textId="77777777" w:rsidR="0063697C" w:rsidRDefault="0063697C">
      <w:pPr>
        <w:rPr>
          <w:rFonts w:asciiTheme="majorHAnsi" w:hAnsiTheme="majorHAnsi" w:cstheme="majorHAnsi"/>
          <w:b/>
          <w:bCs/>
          <w:sz w:val="22"/>
          <w:szCs w:val="22"/>
        </w:rPr>
      </w:pPr>
      <w:r>
        <w:rPr>
          <w:rFonts w:asciiTheme="majorHAnsi" w:hAnsiTheme="majorHAnsi" w:cstheme="majorHAnsi"/>
          <w:b/>
          <w:bCs/>
          <w:sz w:val="22"/>
          <w:szCs w:val="22"/>
        </w:rPr>
        <w:br w:type="page"/>
      </w:r>
    </w:p>
    <w:p w14:paraId="3B66433C" w14:textId="78D224FC" w:rsidR="00D7143B" w:rsidRPr="000503AD" w:rsidRDefault="40C36513" w:rsidP="40C36513">
      <w:pPr>
        <w:tabs>
          <w:tab w:val="left" w:pos="360"/>
        </w:tabs>
        <w:spacing w:after="60"/>
        <w:jc w:val="center"/>
        <w:rPr>
          <w:rFonts w:asciiTheme="majorHAnsi" w:hAnsiTheme="majorHAnsi" w:cstheme="majorHAnsi"/>
          <w:b/>
          <w:bCs/>
          <w:sz w:val="22"/>
          <w:szCs w:val="22"/>
        </w:rPr>
      </w:pPr>
      <w:r w:rsidRPr="000503AD">
        <w:rPr>
          <w:rFonts w:asciiTheme="majorHAnsi" w:hAnsiTheme="majorHAnsi" w:cstheme="majorHAnsi"/>
          <w:b/>
          <w:bCs/>
          <w:sz w:val="22"/>
          <w:szCs w:val="22"/>
        </w:rPr>
        <w:lastRenderedPageBreak/>
        <w:t>Assigned Duties Past Three Years</w:t>
      </w:r>
    </w:p>
    <w:p w14:paraId="311B8B29" w14:textId="6F4F7F2F" w:rsidR="00D7143B" w:rsidRPr="000503AD" w:rsidRDefault="00C82DE2" w:rsidP="40C36513">
      <w:pPr>
        <w:tabs>
          <w:tab w:val="left" w:pos="360"/>
        </w:tabs>
        <w:spacing w:after="60"/>
        <w:rPr>
          <w:rFonts w:asciiTheme="majorHAnsi" w:hAnsiTheme="majorHAnsi" w:cstheme="majorHAnsi"/>
          <w:b/>
          <w:bCs/>
          <w:sz w:val="22"/>
          <w:szCs w:val="22"/>
        </w:rPr>
      </w:pPr>
      <w:r w:rsidRPr="000503AD">
        <w:rPr>
          <w:rFonts w:asciiTheme="majorHAnsi" w:hAnsiTheme="majorHAnsi" w:cstheme="majorHAnsi"/>
          <w:sz w:val="22"/>
          <w:szCs w:val="22"/>
        </w:rPr>
        <w:t>201</w:t>
      </w:r>
      <w:r w:rsidR="00FF608D">
        <w:rPr>
          <w:rFonts w:asciiTheme="majorHAnsi" w:hAnsiTheme="majorHAnsi" w:cstheme="majorHAnsi"/>
          <w:sz w:val="22"/>
          <w:szCs w:val="22"/>
        </w:rPr>
        <w:t>7</w:t>
      </w:r>
      <w:r w:rsidRPr="000503AD">
        <w:rPr>
          <w:rFonts w:asciiTheme="majorHAnsi" w:hAnsiTheme="majorHAnsi" w:cstheme="majorHAnsi"/>
          <w:sz w:val="22"/>
          <w:szCs w:val="22"/>
        </w:rPr>
        <w:t>-20</w:t>
      </w:r>
      <w:r w:rsidR="00FF608D">
        <w:rPr>
          <w:rFonts w:asciiTheme="majorHAnsi" w:hAnsiTheme="majorHAnsi" w:cstheme="majorHAnsi"/>
          <w:sz w:val="22"/>
          <w:szCs w:val="22"/>
        </w:rPr>
        <w:t>2</w:t>
      </w:r>
      <w:r w:rsidR="00FA0107">
        <w:rPr>
          <w:rFonts w:asciiTheme="majorHAnsi" w:hAnsiTheme="majorHAnsi" w:cstheme="majorHAnsi"/>
          <w:sz w:val="22"/>
          <w:szCs w:val="22"/>
        </w:rPr>
        <w:t>1</w:t>
      </w:r>
      <w:r w:rsidRPr="000503AD">
        <w:rPr>
          <w:rFonts w:asciiTheme="majorHAnsi" w:hAnsiTheme="majorHAnsi" w:cstheme="majorHAnsi"/>
          <w:sz w:val="22"/>
          <w:szCs w:val="22"/>
        </w:rPr>
        <w:tab/>
        <w:t>Clinical 85%, Outreach 1</w:t>
      </w:r>
      <w:r w:rsidR="00D7143B" w:rsidRPr="000503AD">
        <w:rPr>
          <w:rFonts w:asciiTheme="majorHAnsi" w:hAnsiTheme="majorHAnsi" w:cstheme="majorHAnsi"/>
          <w:sz w:val="22"/>
          <w:szCs w:val="22"/>
        </w:rPr>
        <w:t>5%</w:t>
      </w:r>
      <w:r w:rsidR="00D7143B" w:rsidRPr="000503AD">
        <w:rPr>
          <w:rFonts w:asciiTheme="majorHAnsi" w:hAnsiTheme="majorHAnsi" w:cstheme="majorHAnsi"/>
          <w:sz w:val="22"/>
          <w:szCs w:val="22"/>
        </w:rPr>
        <w:tab/>
      </w:r>
    </w:p>
    <w:p w14:paraId="4D814E47" w14:textId="61AB4CEB" w:rsidR="008E51A5" w:rsidRPr="00587378" w:rsidRDefault="40C36513" w:rsidP="008E51A5">
      <w:pPr>
        <w:tabs>
          <w:tab w:val="left" w:pos="360"/>
        </w:tabs>
        <w:spacing w:after="120"/>
        <w:jc w:val="center"/>
        <w:rPr>
          <w:rFonts w:asciiTheme="majorHAnsi" w:hAnsiTheme="majorHAnsi" w:cstheme="majorHAnsi"/>
          <w:b/>
          <w:bCs/>
          <w:sz w:val="22"/>
          <w:szCs w:val="22"/>
        </w:rPr>
      </w:pPr>
      <w:r w:rsidRPr="00587378">
        <w:rPr>
          <w:rFonts w:asciiTheme="majorHAnsi" w:hAnsiTheme="majorHAnsi" w:cstheme="majorHAnsi"/>
          <w:b/>
          <w:bCs/>
          <w:sz w:val="22"/>
          <w:szCs w:val="22"/>
        </w:rPr>
        <w:t>Honors and Awards</w:t>
      </w:r>
      <w:r w:rsidR="008E51A5" w:rsidRPr="00587378">
        <w:rPr>
          <w:rFonts w:ascii="Calibri" w:hAnsi="Calibri"/>
          <w:sz w:val="22"/>
          <w:szCs w:val="22"/>
        </w:rPr>
        <w:tab/>
      </w:r>
    </w:p>
    <w:p w14:paraId="687D419F" w14:textId="149C5BFA" w:rsidR="008E51A5" w:rsidRPr="008E51A5" w:rsidRDefault="008E51A5" w:rsidP="008E51A5">
      <w:pPr>
        <w:tabs>
          <w:tab w:val="left" w:pos="2340"/>
        </w:tabs>
        <w:spacing w:after="120"/>
        <w:rPr>
          <w:rFonts w:ascii="Calibri" w:hAnsi="Calibri"/>
          <w:sz w:val="22"/>
          <w:szCs w:val="22"/>
        </w:rPr>
      </w:pPr>
      <w:r w:rsidRPr="00587378">
        <w:rPr>
          <w:rFonts w:ascii="Calibri" w:hAnsi="Calibri"/>
          <w:sz w:val="22"/>
          <w:szCs w:val="22"/>
        </w:rPr>
        <w:t xml:space="preserve">AU, COE Tiger Giving Day Selection for </w:t>
      </w:r>
      <w:r w:rsidRPr="00587378">
        <w:rPr>
          <w:rFonts w:ascii="Calibri" w:hAnsi="Calibri"/>
          <w:i/>
          <w:sz w:val="22"/>
          <w:szCs w:val="22"/>
        </w:rPr>
        <w:t>Learning to Teach through Teaching to Learn</w:t>
      </w:r>
      <w:r w:rsidRPr="00587378">
        <w:rPr>
          <w:rFonts w:ascii="Calibri" w:hAnsi="Calibri"/>
          <w:sz w:val="22"/>
          <w:szCs w:val="22"/>
        </w:rPr>
        <w:t xml:space="preserve"> (LTTL) at Loachapoka Elementary School (LES).</w:t>
      </w:r>
    </w:p>
    <w:p w14:paraId="3A76B65C" w14:textId="4CF30D4D" w:rsidR="00E511B2" w:rsidRPr="000503AD" w:rsidRDefault="00E511B2" w:rsidP="000E7895">
      <w:pPr>
        <w:contextualSpacing/>
        <w:rPr>
          <w:rFonts w:asciiTheme="majorHAnsi" w:hAnsiTheme="majorHAnsi" w:cstheme="majorHAnsi"/>
          <w:sz w:val="22"/>
          <w:szCs w:val="22"/>
        </w:rPr>
      </w:pPr>
      <w:r w:rsidRPr="000503AD">
        <w:rPr>
          <w:rFonts w:asciiTheme="majorHAnsi" w:hAnsiTheme="majorHAnsi" w:cstheme="majorHAnsi"/>
          <w:sz w:val="22"/>
          <w:szCs w:val="22"/>
        </w:rPr>
        <w:t>COE Outstanding Service Award 2017</w:t>
      </w:r>
      <w:r w:rsidR="00991D0E" w:rsidRPr="000503AD">
        <w:rPr>
          <w:rFonts w:asciiTheme="majorHAnsi" w:hAnsiTheme="majorHAnsi" w:cstheme="majorHAnsi"/>
          <w:sz w:val="22"/>
          <w:szCs w:val="22"/>
        </w:rPr>
        <w:t>, College of Education 2017</w:t>
      </w:r>
    </w:p>
    <w:p w14:paraId="2EB98164" w14:textId="77777777" w:rsidR="00D7143B" w:rsidRPr="000503AD" w:rsidRDefault="40C36513" w:rsidP="40C36513">
      <w:pPr>
        <w:ind w:left="720" w:hanging="720"/>
        <w:contextualSpacing/>
        <w:rPr>
          <w:rFonts w:asciiTheme="majorHAnsi" w:hAnsiTheme="majorHAnsi" w:cstheme="majorHAnsi"/>
          <w:sz w:val="22"/>
          <w:szCs w:val="22"/>
        </w:rPr>
      </w:pPr>
      <w:r w:rsidRPr="000503AD">
        <w:rPr>
          <w:rFonts w:asciiTheme="majorHAnsi" w:hAnsiTheme="majorHAnsi" w:cstheme="majorHAnsi"/>
          <w:sz w:val="22"/>
          <w:szCs w:val="22"/>
        </w:rPr>
        <w:t>Outstanding Graduate Student Award, Dept. Of Curriculum &amp; Teaching 2013</w:t>
      </w:r>
    </w:p>
    <w:p w14:paraId="6DD4711E" w14:textId="77777777" w:rsidR="00D7143B" w:rsidRPr="000503AD" w:rsidRDefault="40C36513" w:rsidP="40C36513">
      <w:pPr>
        <w:ind w:left="720" w:hanging="720"/>
        <w:contextualSpacing/>
        <w:rPr>
          <w:rFonts w:asciiTheme="majorHAnsi" w:hAnsiTheme="majorHAnsi" w:cstheme="majorHAnsi"/>
          <w:sz w:val="22"/>
          <w:szCs w:val="22"/>
        </w:rPr>
      </w:pPr>
      <w:r w:rsidRPr="000503AD">
        <w:rPr>
          <w:rFonts w:asciiTheme="majorHAnsi" w:hAnsiTheme="majorHAnsi" w:cstheme="majorHAnsi"/>
          <w:sz w:val="22"/>
          <w:szCs w:val="22"/>
        </w:rPr>
        <w:t>Recipient of the Alma Holladay Graduate Award 2012-2013</w:t>
      </w:r>
    </w:p>
    <w:p w14:paraId="0333A528" w14:textId="77777777" w:rsidR="00D7143B" w:rsidRPr="000503AD" w:rsidRDefault="40C36513" w:rsidP="40C36513">
      <w:pPr>
        <w:ind w:left="720" w:hanging="720"/>
        <w:contextualSpacing/>
        <w:rPr>
          <w:rFonts w:asciiTheme="majorHAnsi" w:hAnsiTheme="majorHAnsi" w:cstheme="majorHAnsi"/>
          <w:sz w:val="22"/>
          <w:szCs w:val="22"/>
        </w:rPr>
      </w:pPr>
      <w:r w:rsidRPr="000503AD">
        <w:rPr>
          <w:rFonts w:asciiTheme="majorHAnsi" w:hAnsiTheme="majorHAnsi" w:cstheme="majorHAnsi"/>
          <w:sz w:val="22"/>
          <w:szCs w:val="22"/>
        </w:rPr>
        <w:t>University Graduate Fellow – Auburn University Dept. of Curriculum &amp; Teaching 2010</w:t>
      </w:r>
    </w:p>
    <w:p w14:paraId="40D42D76" w14:textId="77777777" w:rsidR="00D7143B" w:rsidRPr="000503AD" w:rsidRDefault="40C36513" w:rsidP="40C36513">
      <w:pPr>
        <w:contextualSpacing/>
        <w:outlineLvl w:val="0"/>
        <w:rPr>
          <w:rFonts w:asciiTheme="majorHAnsi" w:hAnsiTheme="majorHAnsi" w:cstheme="majorHAnsi"/>
          <w:sz w:val="22"/>
          <w:szCs w:val="22"/>
        </w:rPr>
      </w:pPr>
      <w:r w:rsidRPr="000503AD">
        <w:rPr>
          <w:rFonts w:asciiTheme="majorHAnsi" w:hAnsiTheme="majorHAnsi" w:cstheme="majorHAnsi"/>
          <w:sz w:val="22"/>
          <w:szCs w:val="22"/>
        </w:rPr>
        <w:t>Phi Kappa Phi 2003</w:t>
      </w:r>
    </w:p>
    <w:p w14:paraId="7E8E0046" w14:textId="383832EF" w:rsidR="00F2228B" w:rsidRPr="000503AD" w:rsidRDefault="40C36513" w:rsidP="00F2228B">
      <w:pPr>
        <w:ind w:left="720" w:hanging="720"/>
        <w:contextualSpacing/>
        <w:rPr>
          <w:rFonts w:asciiTheme="majorHAnsi" w:hAnsiTheme="majorHAnsi" w:cstheme="majorHAnsi"/>
          <w:sz w:val="22"/>
          <w:szCs w:val="22"/>
        </w:rPr>
      </w:pPr>
      <w:r w:rsidRPr="000503AD">
        <w:rPr>
          <w:rFonts w:asciiTheme="majorHAnsi" w:hAnsiTheme="majorHAnsi" w:cstheme="majorHAnsi"/>
          <w:sz w:val="22"/>
          <w:szCs w:val="22"/>
        </w:rPr>
        <w:t>Golden Key Honor Society – 2010</w:t>
      </w:r>
    </w:p>
    <w:p w14:paraId="6D10F39F" w14:textId="77777777" w:rsidR="00825FDC" w:rsidRPr="000503AD" w:rsidRDefault="00825FDC" w:rsidP="00893A4E">
      <w:pPr>
        <w:contextualSpacing/>
        <w:rPr>
          <w:rFonts w:asciiTheme="majorHAnsi" w:hAnsiTheme="majorHAnsi" w:cstheme="majorHAnsi"/>
          <w:b/>
          <w:bCs/>
          <w:sz w:val="22"/>
          <w:szCs w:val="22"/>
        </w:rPr>
      </w:pPr>
    </w:p>
    <w:p w14:paraId="15BD2C57" w14:textId="1982BB55" w:rsidR="0014725E" w:rsidRPr="001C7109" w:rsidRDefault="001C7109" w:rsidP="001C7109">
      <w:pPr>
        <w:pBdr>
          <w:top w:val="single" w:sz="4" w:space="1" w:color="auto"/>
        </w:pBdr>
        <w:rPr>
          <w:rFonts w:asciiTheme="majorHAnsi" w:hAnsiTheme="majorHAnsi" w:cstheme="majorHAnsi"/>
          <w:b/>
          <w:bCs/>
          <w:sz w:val="22"/>
          <w:szCs w:val="22"/>
        </w:rPr>
      </w:pPr>
      <w:r>
        <w:rPr>
          <w:rFonts w:asciiTheme="majorHAnsi" w:hAnsiTheme="majorHAnsi" w:cstheme="majorHAnsi"/>
          <w:b/>
          <w:bCs/>
          <w:sz w:val="22"/>
          <w:szCs w:val="22"/>
        </w:rPr>
        <w:t xml:space="preserve">1. </w:t>
      </w:r>
      <w:r w:rsidRPr="001C7109">
        <w:rPr>
          <w:rFonts w:asciiTheme="majorHAnsi" w:hAnsiTheme="majorHAnsi" w:cstheme="majorHAnsi"/>
          <w:b/>
          <w:bCs/>
          <w:sz w:val="22"/>
          <w:szCs w:val="22"/>
        </w:rPr>
        <w:t>TEACHING</w:t>
      </w:r>
      <w:r>
        <w:rPr>
          <w:rFonts w:asciiTheme="majorHAnsi" w:hAnsiTheme="majorHAnsi" w:cstheme="majorHAnsi"/>
          <w:b/>
          <w:bCs/>
          <w:sz w:val="22"/>
          <w:szCs w:val="22"/>
        </w:rPr>
        <w:br/>
      </w:r>
    </w:p>
    <w:p w14:paraId="2F0168FC" w14:textId="63BB798D" w:rsidR="00062F4C" w:rsidRPr="002F646D" w:rsidRDefault="40C36513" w:rsidP="002F646D">
      <w:pPr>
        <w:pStyle w:val="ListParagraph"/>
        <w:numPr>
          <w:ilvl w:val="0"/>
          <w:numId w:val="5"/>
        </w:numPr>
        <w:ind w:left="270" w:hanging="270"/>
        <w:rPr>
          <w:rFonts w:asciiTheme="majorHAnsi" w:eastAsia="Times New Roman" w:hAnsiTheme="majorHAnsi" w:cstheme="majorHAnsi"/>
          <w:sz w:val="22"/>
          <w:szCs w:val="22"/>
        </w:rPr>
      </w:pPr>
      <w:r w:rsidRPr="000503AD">
        <w:rPr>
          <w:rFonts w:asciiTheme="majorHAnsi" w:eastAsia="Times New Roman" w:hAnsiTheme="majorHAnsi" w:cstheme="majorHAnsi"/>
          <w:sz w:val="22"/>
          <w:szCs w:val="22"/>
        </w:rPr>
        <w:t>Actual courses taught for each semester of the past three years.</w:t>
      </w:r>
    </w:p>
    <w:tbl>
      <w:tblPr>
        <w:tblW w:w="0" w:type="auto"/>
        <w:tblInd w:w="270" w:type="dxa"/>
        <w:tblLook w:val="04A0" w:firstRow="1" w:lastRow="0" w:firstColumn="1" w:lastColumn="0" w:noHBand="0" w:noVBand="1"/>
      </w:tblPr>
      <w:tblGrid>
        <w:gridCol w:w="1206"/>
        <w:gridCol w:w="1584"/>
        <w:gridCol w:w="2160"/>
        <w:gridCol w:w="450"/>
        <w:gridCol w:w="834"/>
        <w:gridCol w:w="507"/>
        <w:gridCol w:w="912"/>
      </w:tblGrid>
      <w:tr w:rsidR="00062F4C" w:rsidRPr="002F646D" w14:paraId="1401F30B" w14:textId="77777777" w:rsidTr="004F03D4">
        <w:tc>
          <w:tcPr>
            <w:tcW w:w="1206" w:type="dxa"/>
            <w:tcBorders>
              <w:top w:val="single" w:sz="4" w:space="0" w:color="auto"/>
            </w:tcBorders>
          </w:tcPr>
          <w:p w14:paraId="089B650E" w14:textId="77777777" w:rsidR="00062F4C" w:rsidRPr="002F646D" w:rsidRDefault="00062F4C" w:rsidP="00CA5236">
            <w:pPr>
              <w:rPr>
                <w:rFonts w:asciiTheme="majorHAnsi" w:hAnsiTheme="majorHAnsi" w:cstheme="majorHAnsi"/>
                <w:b/>
                <w:bCs/>
                <w:sz w:val="20"/>
                <w:szCs w:val="20"/>
              </w:rPr>
            </w:pPr>
            <w:r w:rsidRPr="002F646D">
              <w:rPr>
                <w:rFonts w:asciiTheme="majorHAnsi" w:hAnsiTheme="majorHAnsi" w:cstheme="majorHAnsi"/>
                <w:b/>
                <w:bCs/>
                <w:sz w:val="20"/>
                <w:szCs w:val="20"/>
              </w:rPr>
              <w:t>Semester</w:t>
            </w:r>
          </w:p>
        </w:tc>
        <w:tc>
          <w:tcPr>
            <w:tcW w:w="1584" w:type="dxa"/>
            <w:tcBorders>
              <w:top w:val="single" w:sz="4" w:space="0" w:color="auto"/>
            </w:tcBorders>
          </w:tcPr>
          <w:p w14:paraId="4C80891A" w14:textId="77777777" w:rsidR="00062F4C" w:rsidRPr="002F646D" w:rsidRDefault="00062F4C" w:rsidP="00CA5236">
            <w:pPr>
              <w:rPr>
                <w:rFonts w:asciiTheme="majorHAnsi" w:hAnsiTheme="majorHAnsi" w:cstheme="majorHAnsi"/>
                <w:b/>
                <w:bCs/>
                <w:sz w:val="20"/>
                <w:szCs w:val="20"/>
              </w:rPr>
            </w:pPr>
            <w:r w:rsidRPr="002F646D">
              <w:rPr>
                <w:rFonts w:asciiTheme="majorHAnsi" w:hAnsiTheme="majorHAnsi" w:cstheme="majorHAnsi"/>
                <w:b/>
                <w:bCs/>
                <w:sz w:val="20"/>
                <w:szCs w:val="20"/>
              </w:rPr>
              <w:t>Dept &amp; No.</w:t>
            </w:r>
          </w:p>
        </w:tc>
        <w:tc>
          <w:tcPr>
            <w:tcW w:w="2160" w:type="dxa"/>
            <w:tcBorders>
              <w:top w:val="single" w:sz="4" w:space="0" w:color="auto"/>
            </w:tcBorders>
          </w:tcPr>
          <w:p w14:paraId="7A187B11" w14:textId="77777777" w:rsidR="00062F4C" w:rsidRPr="002F646D" w:rsidRDefault="00062F4C" w:rsidP="00CA5236">
            <w:pPr>
              <w:jc w:val="center"/>
              <w:rPr>
                <w:rFonts w:asciiTheme="majorHAnsi" w:hAnsiTheme="majorHAnsi" w:cstheme="majorHAnsi"/>
                <w:b/>
                <w:bCs/>
                <w:sz w:val="20"/>
                <w:szCs w:val="20"/>
              </w:rPr>
            </w:pPr>
            <w:r w:rsidRPr="002F646D">
              <w:rPr>
                <w:rFonts w:asciiTheme="majorHAnsi" w:hAnsiTheme="majorHAnsi" w:cstheme="majorHAnsi"/>
                <w:b/>
                <w:bCs/>
                <w:sz w:val="20"/>
                <w:szCs w:val="20"/>
              </w:rPr>
              <w:t>Course Title</w:t>
            </w:r>
          </w:p>
        </w:tc>
        <w:tc>
          <w:tcPr>
            <w:tcW w:w="450" w:type="dxa"/>
            <w:tcBorders>
              <w:top w:val="single" w:sz="4" w:space="0" w:color="auto"/>
            </w:tcBorders>
          </w:tcPr>
          <w:p w14:paraId="1836261A" w14:textId="77777777" w:rsidR="00062F4C" w:rsidRPr="002F646D" w:rsidRDefault="00062F4C" w:rsidP="00CA5236">
            <w:pPr>
              <w:jc w:val="center"/>
              <w:rPr>
                <w:rFonts w:asciiTheme="majorHAnsi" w:hAnsiTheme="majorHAnsi" w:cstheme="majorHAnsi"/>
                <w:b/>
                <w:bCs/>
                <w:sz w:val="20"/>
                <w:szCs w:val="20"/>
              </w:rPr>
            </w:pPr>
            <w:r w:rsidRPr="002F646D">
              <w:rPr>
                <w:rFonts w:asciiTheme="majorHAnsi" w:hAnsiTheme="majorHAnsi" w:cstheme="majorHAnsi"/>
                <w:b/>
                <w:bCs/>
                <w:sz w:val="20"/>
                <w:szCs w:val="20"/>
              </w:rPr>
              <w:t>Cr.</w:t>
            </w:r>
          </w:p>
        </w:tc>
        <w:tc>
          <w:tcPr>
            <w:tcW w:w="834" w:type="dxa"/>
            <w:tcBorders>
              <w:top w:val="single" w:sz="4" w:space="0" w:color="auto"/>
            </w:tcBorders>
          </w:tcPr>
          <w:p w14:paraId="70606EB6" w14:textId="77777777" w:rsidR="00062F4C" w:rsidRPr="002F646D" w:rsidRDefault="00062F4C" w:rsidP="00CA5236">
            <w:pPr>
              <w:jc w:val="center"/>
              <w:rPr>
                <w:rFonts w:asciiTheme="majorHAnsi" w:hAnsiTheme="majorHAnsi" w:cstheme="majorHAnsi"/>
                <w:b/>
                <w:bCs/>
                <w:sz w:val="20"/>
                <w:szCs w:val="20"/>
              </w:rPr>
            </w:pPr>
            <w:r w:rsidRPr="002F646D">
              <w:rPr>
                <w:rFonts w:asciiTheme="majorHAnsi" w:hAnsiTheme="majorHAnsi" w:cstheme="majorHAnsi"/>
                <w:b/>
                <w:bCs/>
                <w:sz w:val="20"/>
                <w:szCs w:val="20"/>
              </w:rPr>
              <w:t>Lecture</w:t>
            </w:r>
          </w:p>
        </w:tc>
        <w:tc>
          <w:tcPr>
            <w:tcW w:w="507" w:type="dxa"/>
            <w:tcBorders>
              <w:top w:val="single" w:sz="4" w:space="0" w:color="auto"/>
            </w:tcBorders>
          </w:tcPr>
          <w:p w14:paraId="3E842FF5" w14:textId="77777777" w:rsidR="00062F4C" w:rsidRPr="002F646D" w:rsidRDefault="00062F4C" w:rsidP="00CA5236">
            <w:pPr>
              <w:jc w:val="center"/>
              <w:rPr>
                <w:rFonts w:asciiTheme="majorHAnsi" w:hAnsiTheme="majorHAnsi" w:cstheme="majorHAnsi"/>
                <w:b/>
                <w:bCs/>
                <w:sz w:val="20"/>
                <w:szCs w:val="20"/>
              </w:rPr>
            </w:pPr>
            <w:r w:rsidRPr="002F646D">
              <w:rPr>
                <w:rFonts w:asciiTheme="majorHAnsi" w:hAnsiTheme="majorHAnsi" w:cstheme="majorHAnsi"/>
                <w:b/>
                <w:bCs/>
                <w:sz w:val="20"/>
                <w:szCs w:val="20"/>
              </w:rPr>
              <w:t>Lab</w:t>
            </w:r>
          </w:p>
        </w:tc>
        <w:tc>
          <w:tcPr>
            <w:tcW w:w="912" w:type="dxa"/>
            <w:tcBorders>
              <w:top w:val="single" w:sz="4" w:space="0" w:color="auto"/>
            </w:tcBorders>
          </w:tcPr>
          <w:p w14:paraId="70309CF2" w14:textId="77777777" w:rsidR="00062F4C" w:rsidRPr="002F646D" w:rsidRDefault="00062F4C" w:rsidP="00CA5236">
            <w:pPr>
              <w:jc w:val="center"/>
              <w:rPr>
                <w:rFonts w:asciiTheme="majorHAnsi" w:hAnsiTheme="majorHAnsi" w:cstheme="majorHAnsi"/>
                <w:b/>
                <w:bCs/>
                <w:sz w:val="20"/>
                <w:szCs w:val="20"/>
              </w:rPr>
            </w:pPr>
            <w:r w:rsidRPr="002F646D">
              <w:rPr>
                <w:rFonts w:asciiTheme="majorHAnsi" w:hAnsiTheme="majorHAnsi" w:cstheme="majorHAnsi"/>
                <w:b/>
                <w:bCs/>
                <w:sz w:val="20"/>
                <w:szCs w:val="20"/>
              </w:rPr>
              <w:t>Enrolled</w:t>
            </w:r>
          </w:p>
        </w:tc>
      </w:tr>
      <w:tr w:rsidR="003E2737" w:rsidRPr="002F646D" w14:paraId="7758018D" w14:textId="77777777" w:rsidTr="004F03D4">
        <w:tc>
          <w:tcPr>
            <w:tcW w:w="1206" w:type="dxa"/>
          </w:tcPr>
          <w:p w14:paraId="59594AAF" w14:textId="6CEFEDFD" w:rsidR="003E2737" w:rsidRPr="002F646D" w:rsidRDefault="003E2737" w:rsidP="003E2737">
            <w:pPr>
              <w:rPr>
                <w:rFonts w:asciiTheme="majorHAnsi" w:hAnsiTheme="majorHAnsi" w:cstheme="majorHAnsi"/>
                <w:sz w:val="20"/>
                <w:szCs w:val="20"/>
              </w:rPr>
            </w:pPr>
            <w:r w:rsidRPr="002F646D">
              <w:rPr>
                <w:rFonts w:asciiTheme="majorHAnsi" w:hAnsiTheme="majorHAnsi" w:cstheme="majorHAnsi"/>
                <w:sz w:val="20"/>
                <w:szCs w:val="20"/>
              </w:rPr>
              <w:t>Spring 2022</w:t>
            </w:r>
          </w:p>
        </w:tc>
        <w:tc>
          <w:tcPr>
            <w:tcW w:w="1584" w:type="dxa"/>
          </w:tcPr>
          <w:p w14:paraId="5193109D" w14:textId="28BE7C71" w:rsidR="003E2737" w:rsidRPr="002F646D" w:rsidRDefault="003E2737" w:rsidP="003E2737">
            <w:pPr>
              <w:rPr>
                <w:rFonts w:asciiTheme="majorHAnsi" w:hAnsiTheme="majorHAnsi" w:cstheme="majorHAnsi"/>
                <w:sz w:val="20"/>
                <w:szCs w:val="20"/>
              </w:rPr>
            </w:pPr>
            <w:r w:rsidRPr="002F646D">
              <w:rPr>
                <w:rFonts w:asciiTheme="majorHAnsi" w:hAnsiTheme="majorHAnsi" w:cstheme="majorHAnsi"/>
                <w:sz w:val="20"/>
                <w:szCs w:val="20"/>
              </w:rPr>
              <w:t>CTMU 3040</w:t>
            </w:r>
          </w:p>
        </w:tc>
        <w:tc>
          <w:tcPr>
            <w:tcW w:w="2160" w:type="dxa"/>
          </w:tcPr>
          <w:p w14:paraId="11F1263D" w14:textId="6D3CA402" w:rsidR="003E2737" w:rsidRPr="002F646D" w:rsidRDefault="003E2737" w:rsidP="003E2737">
            <w:pPr>
              <w:rPr>
                <w:rFonts w:asciiTheme="majorHAnsi" w:hAnsiTheme="majorHAnsi" w:cstheme="majorHAnsi"/>
                <w:sz w:val="20"/>
                <w:szCs w:val="20"/>
              </w:rPr>
            </w:pPr>
            <w:r w:rsidRPr="002F646D">
              <w:rPr>
                <w:rFonts w:asciiTheme="majorHAnsi" w:hAnsiTheme="majorHAnsi" w:cstheme="majorHAnsi"/>
                <w:sz w:val="20"/>
                <w:szCs w:val="20"/>
              </w:rPr>
              <w:t>Music and Related Arts</w:t>
            </w:r>
          </w:p>
        </w:tc>
        <w:tc>
          <w:tcPr>
            <w:tcW w:w="450" w:type="dxa"/>
          </w:tcPr>
          <w:p w14:paraId="6B54A569" w14:textId="049E3E3B" w:rsidR="003E2737" w:rsidRPr="002F646D" w:rsidRDefault="003E2737" w:rsidP="003E2737">
            <w:pPr>
              <w:jc w:val="center"/>
              <w:rPr>
                <w:rFonts w:asciiTheme="majorHAnsi" w:hAnsiTheme="majorHAnsi" w:cstheme="majorHAnsi"/>
                <w:sz w:val="20"/>
                <w:szCs w:val="20"/>
              </w:rPr>
            </w:pPr>
            <w:r w:rsidRPr="002F646D">
              <w:rPr>
                <w:rFonts w:asciiTheme="majorHAnsi" w:hAnsiTheme="majorHAnsi" w:cstheme="majorHAnsi"/>
                <w:sz w:val="20"/>
                <w:szCs w:val="20"/>
              </w:rPr>
              <w:t>4</w:t>
            </w:r>
          </w:p>
        </w:tc>
        <w:tc>
          <w:tcPr>
            <w:tcW w:w="834" w:type="dxa"/>
          </w:tcPr>
          <w:p w14:paraId="295A9047" w14:textId="7B1CACE3" w:rsidR="003E2737" w:rsidRPr="002F646D" w:rsidRDefault="003E2737" w:rsidP="003E2737">
            <w:pPr>
              <w:jc w:val="center"/>
              <w:rPr>
                <w:rFonts w:asciiTheme="majorHAnsi" w:hAnsiTheme="majorHAnsi" w:cstheme="majorHAnsi"/>
                <w:sz w:val="20"/>
                <w:szCs w:val="20"/>
              </w:rPr>
            </w:pPr>
            <w:r w:rsidRPr="002F646D">
              <w:rPr>
                <w:rFonts w:asciiTheme="majorHAnsi" w:hAnsiTheme="majorHAnsi" w:cstheme="majorHAnsi"/>
                <w:sz w:val="20"/>
                <w:szCs w:val="20"/>
              </w:rPr>
              <w:t>2</w:t>
            </w:r>
          </w:p>
        </w:tc>
        <w:tc>
          <w:tcPr>
            <w:tcW w:w="507" w:type="dxa"/>
          </w:tcPr>
          <w:p w14:paraId="125DB343" w14:textId="16216E76" w:rsidR="003E2737" w:rsidRPr="002F646D" w:rsidRDefault="003E2737" w:rsidP="003E2737">
            <w:pPr>
              <w:jc w:val="center"/>
              <w:rPr>
                <w:rFonts w:asciiTheme="majorHAnsi" w:hAnsiTheme="majorHAnsi" w:cstheme="majorHAnsi"/>
                <w:sz w:val="20"/>
                <w:szCs w:val="20"/>
              </w:rPr>
            </w:pPr>
            <w:r w:rsidRPr="002F646D">
              <w:rPr>
                <w:rFonts w:asciiTheme="majorHAnsi" w:hAnsiTheme="majorHAnsi" w:cstheme="majorHAnsi"/>
                <w:sz w:val="20"/>
                <w:szCs w:val="20"/>
              </w:rPr>
              <w:t>4</w:t>
            </w:r>
          </w:p>
        </w:tc>
        <w:tc>
          <w:tcPr>
            <w:tcW w:w="912" w:type="dxa"/>
          </w:tcPr>
          <w:p w14:paraId="2FB2BF0C" w14:textId="42DE00A5" w:rsidR="003E2737" w:rsidRPr="002F646D" w:rsidRDefault="00FA0107" w:rsidP="003E2737">
            <w:pPr>
              <w:jc w:val="center"/>
              <w:rPr>
                <w:rFonts w:asciiTheme="majorHAnsi" w:hAnsiTheme="majorHAnsi" w:cstheme="majorHAnsi"/>
                <w:sz w:val="20"/>
                <w:szCs w:val="20"/>
              </w:rPr>
            </w:pPr>
            <w:r w:rsidRPr="002F646D">
              <w:rPr>
                <w:rFonts w:asciiTheme="majorHAnsi" w:hAnsiTheme="majorHAnsi" w:cstheme="majorHAnsi"/>
                <w:sz w:val="20"/>
                <w:szCs w:val="20"/>
              </w:rPr>
              <w:t>25</w:t>
            </w:r>
          </w:p>
        </w:tc>
      </w:tr>
      <w:tr w:rsidR="003E2737" w:rsidRPr="002F646D" w14:paraId="29EF0D00" w14:textId="77777777" w:rsidTr="004F03D4">
        <w:tc>
          <w:tcPr>
            <w:tcW w:w="1206" w:type="dxa"/>
          </w:tcPr>
          <w:p w14:paraId="396D066D" w14:textId="49A71BF8" w:rsidR="003E2737" w:rsidRPr="002F646D" w:rsidRDefault="003E2737" w:rsidP="003E2737">
            <w:pPr>
              <w:rPr>
                <w:rFonts w:asciiTheme="majorHAnsi" w:hAnsiTheme="majorHAnsi" w:cstheme="majorHAnsi"/>
                <w:sz w:val="20"/>
                <w:szCs w:val="20"/>
              </w:rPr>
            </w:pPr>
            <w:r w:rsidRPr="002F646D">
              <w:rPr>
                <w:rFonts w:asciiTheme="majorHAnsi" w:hAnsiTheme="majorHAnsi" w:cstheme="majorHAnsi"/>
                <w:sz w:val="20"/>
                <w:szCs w:val="20"/>
              </w:rPr>
              <w:t>Spring 2022</w:t>
            </w:r>
          </w:p>
        </w:tc>
        <w:tc>
          <w:tcPr>
            <w:tcW w:w="1584" w:type="dxa"/>
          </w:tcPr>
          <w:p w14:paraId="269C5040" w14:textId="2EB8C9F4" w:rsidR="003E2737" w:rsidRPr="002F646D" w:rsidRDefault="003E2737" w:rsidP="003E2737">
            <w:pPr>
              <w:rPr>
                <w:rFonts w:asciiTheme="majorHAnsi" w:hAnsiTheme="majorHAnsi" w:cstheme="majorHAnsi"/>
                <w:sz w:val="20"/>
                <w:szCs w:val="20"/>
              </w:rPr>
            </w:pPr>
            <w:r w:rsidRPr="002F646D">
              <w:rPr>
                <w:rFonts w:asciiTheme="majorHAnsi" w:hAnsiTheme="majorHAnsi" w:cstheme="majorHAnsi"/>
                <w:sz w:val="20"/>
                <w:szCs w:val="20"/>
              </w:rPr>
              <w:t>CTMU 3040</w:t>
            </w:r>
          </w:p>
        </w:tc>
        <w:tc>
          <w:tcPr>
            <w:tcW w:w="2160" w:type="dxa"/>
          </w:tcPr>
          <w:p w14:paraId="55BF7A1F" w14:textId="4A6CC8E0" w:rsidR="003E2737" w:rsidRPr="002F646D" w:rsidRDefault="003E2737" w:rsidP="003E2737">
            <w:pPr>
              <w:rPr>
                <w:rFonts w:asciiTheme="majorHAnsi" w:hAnsiTheme="majorHAnsi" w:cstheme="majorHAnsi"/>
                <w:sz w:val="20"/>
                <w:szCs w:val="20"/>
              </w:rPr>
            </w:pPr>
            <w:r w:rsidRPr="002F646D">
              <w:rPr>
                <w:rFonts w:asciiTheme="majorHAnsi" w:hAnsiTheme="majorHAnsi" w:cstheme="majorHAnsi"/>
                <w:sz w:val="20"/>
                <w:szCs w:val="20"/>
              </w:rPr>
              <w:t>Music and Related Arts</w:t>
            </w:r>
          </w:p>
        </w:tc>
        <w:tc>
          <w:tcPr>
            <w:tcW w:w="450" w:type="dxa"/>
          </w:tcPr>
          <w:p w14:paraId="2DBCCD0E" w14:textId="45C6134F" w:rsidR="003E2737" w:rsidRPr="002F646D" w:rsidRDefault="003E2737" w:rsidP="003E2737">
            <w:pPr>
              <w:jc w:val="center"/>
              <w:rPr>
                <w:rFonts w:asciiTheme="majorHAnsi" w:hAnsiTheme="majorHAnsi" w:cstheme="majorHAnsi"/>
                <w:sz w:val="20"/>
                <w:szCs w:val="20"/>
              </w:rPr>
            </w:pPr>
            <w:r w:rsidRPr="002F646D">
              <w:rPr>
                <w:rFonts w:asciiTheme="majorHAnsi" w:hAnsiTheme="majorHAnsi" w:cstheme="majorHAnsi"/>
                <w:sz w:val="20"/>
                <w:szCs w:val="20"/>
              </w:rPr>
              <w:t>4</w:t>
            </w:r>
          </w:p>
        </w:tc>
        <w:tc>
          <w:tcPr>
            <w:tcW w:w="834" w:type="dxa"/>
          </w:tcPr>
          <w:p w14:paraId="3F136B1A" w14:textId="1B977139" w:rsidR="003E2737" w:rsidRPr="002F646D" w:rsidRDefault="003E2737" w:rsidP="003E2737">
            <w:pPr>
              <w:jc w:val="center"/>
              <w:rPr>
                <w:rFonts w:asciiTheme="majorHAnsi" w:hAnsiTheme="majorHAnsi" w:cstheme="majorHAnsi"/>
                <w:sz w:val="20"/>
                <w:szCs w:val="20"/>
              </w:rPr>
            </w:pPr>
            <w:r w:rsidRPr="002F646D">
              <w:rPr>
                <w:rFonts w:asciiTheme="majorHAnsi" w:hAnsiTheme="majorHAnsi" w:cstheme="majorHAnsi"/>
                <w:sz w:val="20"/>
                <w:szCs w:val="20"/>
              </w:rPr>
              <w:t>2</w:t>
            </w:r>
          </w:p>
        </w:tc>
        <w:tc>
          <w:tcPr>
            <w:tcW w:w="507" w:type="dxa"/>
          </w:tcPr>
          <w:p w14:paraId="67009631" w14:textId="1BDF4EB5" w:rsidR="003E2737" w:rsidRPr="002F646D" w:rsidRDefault="003E2737" w:rsidP="003E2737">
            <w:pPr>
              <w:jc w:val="center"/>
              <w:rPr>
                <w:rFonts w:asciiTheme="majorHAnsi" w:hAnsiTheme="majorHAnsi" w:cstheme="majorHAnsi"/>
                <w:sz w:val="20"/>
                <w:szCs w:val="20"/>
              </w:rPr>
            </w:pPr>
            <w:r w:rsidRPr="002F646D">
              <w:rPr>
                <w:rFonts w:asciiTheme="majorHAnsi" w:hAnsiTheme="majorHAnsi" w:cstheme="majorHAnsi"/>
                <w:sz w:val="20"/>
                <w:szCs w:val="20"/>
              </w:rPr>
              <w:t>4</w:t>
            </w:r>
          </w:p>
        </w:tc>
        <w:tc>
          <w:tcPr>
            <w:tcW w:w="912" w:type="dxa"/>
          </w:tcPr>
          <w:p w14:paraId="1C8EB629" w14:textId="72D1673D" w:rsidR="003E2737" w:rsidRPr="002F646D" w:rsidRDefault="00FA0107" w:rsidP="003E2737">
            <w:pPr>
              <w:jc w:val="center"/>
              <w:rPr>
                <w:rFonts w:asciiTheme="majorHAnsi" w:hAnsiTheme="majorHAnsi" w:cstheme="majorHAnsi"/>
                <w:sz w:val="20"/>
                <w:szCs w:val="20"/>
              </w:rPr>
            </w:pPr>
            <w:r w:rsidRPr="002F646D">
              <w:rPr>
                <w:rFonts w:asciiTheme="majorHAnsi" w:hAnsiTheme="majorHAnsi" w:cstheme="majorHAnsi"/>
                <w:sz w:val="20"/>
                <w:szCs w:val="20"/>
              </w:rPr>
              <w:t>26</w:t>
            </w:r>
          </w:p>
        </w:tc>
      </w:tr>
      <w:tr w:rsidR="00450935" w:rsidRPr="002F646D" w14:paraId="0D666188" w14:textId="77777777" w:rsidTr="004F03D4">
        <w:tc>
          <w:tcPr>
            <w:tcW w:w="1206" w:type="dxa"/>
          </w:tcPr>
          <w:p w14:paraId="7C24B4DB" w14:textId="04B54E9B"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Spring 2022</w:t>
            </w:r>
          </w:p>
        </w:tc>
        <w:tc>
          <w:tcPr>
            <w:tcW w:w="1584" w:type="dxa"/>
          </w:tcPr>
          <w:p w14:paraId="273B27E7" w14:textId="02285363"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CTMU 2010</w:t>
            </w:r>
          </w:p>
        </w:tc>
        <w:tc>
          <w:tcPr>
            <w:tcW w:w="2160" w:type="dxa"/>
          </w:tcPr>
          <w:p w14:paraId="23768397" w14:textId="28AE3ED9"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Music Ed Lab</w:t>
            </w:r>
          </w:p>
        </w:tc>
        <w:tc>
          <w:tcPr>
            <w:tcW w:w="450" w:type="dxa"/>
          </w:tcPr>
          <w:p w14:paraId="14A2F3F3" w14:textId="5ADF882D"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1</w:t>
            </w:r>
          </w:p>
        </w:tc>
        <w:tc>
          <w:tcPr>
            <w:tcW w:w="834" w:type="dxa"/>
          </w:tcPr>
          <w:p w14:paraId="4A757EAE" w14:textId="22F9F989"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w:t>
            </w:r>
          </w:p>
        </w:tc>
        <w:tc>
          <w:tcPr>
            <w:tcW w:w="507" w:type="dxa"/>
          </w:tcPr>
          <w:p w14:paraId="1889A50B" w14:textId="6AE6B9C2"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w:t>
            </w:r>
          </w:p>
        </w:tc>
        <w:tc>
          <w:tcPr>
            <w:tcW w:w="912" w:type="dxa"/>
          </w:tcPr>
          <w:p w14:paraId="738D4393" w14:textId="51B3CE65"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26</w:t>
            </w:r>
          </w:p>
        </w:tc>
      </w:tr>
      <w:tr w:rsidR="00450935" w:rsidRPr="002F646D" w14:paraId="1595DD08" w14:textId="77777777" w:rsidTr="004F03D4">
        <w:tc>
          <w:tcPr>
            <w:tcW w:w="1206" w:type="dxa"/>
          </w:tcPr>
          <w:p w14:paraId="0D5D2D39" w14:textId="3A953805"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Spring 2022</w:t>
            </w:r>
          </w:p>
        </w:tc>
        <w:tc>
          <w:tcPr>
            <w:tcW w:w="1584" w:type="dxa"/>
          </w:tcPr>
          <w:p w14:paraId="4A9C9F6D" w14:textId="6013A3DA"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CTMU 4923</w:t>
            </w:r>
          </w:p>
        </w:tc>
        <w:tc>
          <w:tcPr>
            <w:tcW w:w="2160" w:type="dxa"/>
          </w:tcPr>
          <w:p w14:paraId="759CE984" w14:textId="77975B80"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Clinical Residency</w:t>
            </w:r>
          </w:p>
        </w:tc>
        <w:tc>
          <w:tcPr>
            <w:tcW w:w="450" w:type="dxa"/>
          </w:tcPr>
          <w:p w14:paraId="1FB773C0" w14:textId="35D69EA4"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12</w:t>
            </w:r>
          </w:p>
        </w:tc>
        <w:tc>
          <w:tcPr>
            <w:tcW w:w="834" w:type="dxa"/>
          </w:tcPr>
          <w:p w14:paraId="5BE05DE5" w14:textId="77777777" w:rsidR="00450935" w:rsidRPr="002F646D" w:rsidRDefault="00450935" w:rsidP="00450935">
            <w:pPr>
              <w:jc w:val="center"/>
              <w:rPr>
                <w:rFonts w:asciiTheme="majorHAnsi" w:hAnsiTheme="majorHAnsi" w:cstheme="majorHAnsi"/>
                <w:sz w:val="20"/>
                <w:szCs w:val="20"/>
              </w:rPr>
            </w:pPr>
          </w:p>
        </w:tc>
        <w:tc>
          <w:tcPr>
            <w:tcW w:w="507" w:type="dxa"/>
          </w:tcPr>
          <w:p w14:paraId="497F0F87" w14:textId="77777777" w:rsidR="00450935" w:rsidRPr="002F646D" w:rsidRDefault="00450935" w:rsidP="00450935">
            <w:pPr>
              <w:jc w:val="center"/>
              <w:rPr>
                <w:rFonts w:asciiTheme="majorHAnsi" w:hAnsiTheme="majorHAnsi" w:cstheme="majorHAnsi"/>
                <w:sz w:val="20"/>
                <w:szCs w:val="20"/>
              </w:rPr>
            </w:pPr>
          </w:p>
        </w:tc>
        <w:tc>
          <w:tcPr>
            <w:tcW w:w="912" w:type="dxa"/>
          </w:tcPr>
          <w:p w14:paraId="2A83991E" w14:textId="57CF14BA"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2</w:t>
            </w:r>
          </w:p>
        </w:tc>
      </w:tr>
      <w:tr w:rsidR="00450935" w:rsidRPr="002F646D" w14:paraId="44916E64" w14:textId="77777777" w:rsidTr="004F03D4">
        <w:tc>
          <w:tcPr>
            <w:tcW w:w="1206" w:type="dxa"/>
          </w:tcPr>
          <w:p w14:paraId="32963CE0" w14:textId="6CD65F2E"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Spring 2022</w:t>
            </w:r>
          </w:p>
        </w:tc>
        <w:tc>
          <w:tcPr>
            <w:tcW w:w="1584" w:type="dxa"/>
          </w:tcPr>
          <w:p w14:paraId="48AA1B31" w14:textId="780190FA"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edTPA</w:t>
            </w:r>
          </w:p>
        </w:tc>
        <w:tc>
          <w:tcPr>
            <w:tcW w:w="2160" w:type="dxa"/>
          </w:tcPr>
          <w:p w14:paraId="40E1FB05" w14:textId="6F23B33D"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w:t>
            </w:r>
          </w:p>
        </w:tc>
        <w:tc>
          <w:tcPr>
            <w:tcW w:w="450" w:type="dxa"/>
          </w:tcPr>
          <w:p w14:paraId="3867CEF3" w14:textId="77777777" w:rsidR="00450935" w:rsidRPr="002F646D" w:rsidRDefault="00450935" w:rsidP="00450935">
            <w:pPr>
              <w:jc w:val="center"/>
              <w:rPr>
                <w:rFonts w:asciiTheme="majorHAnsi" w:hAnsiTheme="majorHAnsi" w:cstheme="majorHAnsi"/>
                <w:sz w:val="20"/>
                <w:szCs w:val="20"/>
              </w:rPr>
            </w:pPr>
          </w:p>
        </w:tc>
        <w:tc>
          <w:tcPr>
            <w:tcW w:w="834" w:type="dxa"/>
          </w:tcPr>
          <w:p w14:paraId="017B1BD8" w14:textId="77777777" w:rsidR="00450935" w:rsidRPr="002F646D" w:rsidRDefault="00450935" w:rsidP="00450935">
            <w:pPr>
              <w:jc w:val="center"/>
              <w:rPr>
                <w:rFonts w:asciiTheme="majorHAnsi" w:hAnsiTheme="majorHAnsi" w:cstheme="majorHAnsi"/>
                <w:sz w:val="20"/>
                <w:szCs w:val="20"/>
              </w:rPr>
            </w:pPr>
          </w:p>
        </w:tc>
        <w:tc>
          <w:tcPr>
            <w:tcW w:w="507" w:type="dxa"/>
          </w:tcPr>
          <w:p w14:paraId="6AE7DF98" w14:textId="77777777" w:rsidR="00450935" w:rsidRPr="002F646D" w:rsidRDefault="00450935" w:rsidP="00450935">
            <w:pPr>
              <w:jc w:val="center"/>
              <w:rPr>
                <w:rFonts w:asciiTheme="majorHAnsi" w:hAnsiTheme="majorHAnsi" w:cstheme="majorHAnsi"/>
                <w:sz w:val="20"/>
                <w:szCs w:val="20"/>
              </w:rPr>
            </w:pPr>
          </w:p>
        </w:tc>
        <w:tc>
          <w:tcPr>
            <w:tcW w:w="912" w:type="dxa"/>
          </w:tcPr>
          <w:p w14:paraId="5C79B7EA" w14:textId="77777777" w:rsidR="00450935" w:rsidRPr="002F646D" w:rsidRDefault="00450935" w:rsidP="00450935">
            <w:pPr>
              <w:jc w:val="center"/>
              <w:rPr>
                <w:rFonts w:asciiTheme="majorHAnsi" w:hAnsiTheme="majorHAnsi" w:cstheme="majorHAnsi"/>
                <w:sz w:val="20"/>
                <w:szCs w:val="20"/>
              </w:rPr>
            </w:pPr>
          </w:p>
        </w:tc>
      </w:tr>
      <w:tr w:rsidR="00450935" w:rsidRPr="002F646D" w14:paraId="1616C092" w14:textId="77777777" w:rsidTr="004F03D4">
        <w:tc>
          <w:tcPr>
            <w:tcW w:w="1206" w:type="dxa"/>
          </w:tcPr>
          <w:p w14:paraId="443A3ED9" w14:textId="3DF2C2B1"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Fall 2021</w:t>
            </w:r>
          </w:p>
        </w:tc>
        <w:tc>
          <w:tcPr>
            <w:tcW w:w="1584" w:type="dxa"/>
          </w:tcPr>
          <w:p w14:paraId="0989F5E9" w14:textId="425F69E3"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CTMU 3040</w:t>
            </w:r>
          </w:p>
        </w:tc>
        <w:tc>
          <w:tcPr>
            <w:tcW w:w="2160" w:type="dxa"/>
          </w:tcPr>
          <w:p w14:paraId="0CAB8E6A" w14:textId="4E22C31C"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Music and Related Arts</w:t>
            </w:r>
          </w:p>
        </w:tc>
        <w:tc>
          <w:tcPr>
            <w:tcW w:w="450" w:type="dxa"/>
          </w:tcPr>
          <w:p w14:paraId="2C8336C6" w14:textId="4245C612"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4</w:t>
            </w:r>
          </w:p>
        </w:tc>
        <w:tc>
          <w:tcPr>
            <w:tcW w:w="834" w:type="dxa"/>
          </w:tcPr>
          <w:p w14:paraId="40D92199" w14:textId="7A035C1E"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2</w:t>
            </w:r>
          </w:p>
        </w:tc>
        <w:tc>
          <w:tcPr>
            <w:tcW w:w="507" w:type="dxa"/>
          </w:tcPr>
          <w:p w14:paraId="64EAB1FD" w14:textId="6DF1D718"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4</w:t>
            </w:r>
          </w:p>
        </w:tc>
        <w:tc>
          <w:tcPr>
            <w:tcW w:w="912" w:type="dxa"/>
          </w:tcPr>
          <w:p w14:paraId="1ABB14B9" w14:textId="77777777" w:rsidR="00450935" w:rsidRPr="002F646D" w:rsidRDefault="00450935" w:rsidP="00450935">
            <w:pPr>
              <w:jc w:val="center"/>
              <w:rPr>
                <w:rFonts w:asciiTheme="majorHAnsi" w:hAnsiTheme="majorHAnsi" w:cstheme="majorHAnsi"/>
                <w:sz w:val="20"/>
                <w:szCs w:val="20"/>
              </w:rPr>
            </w:pPr>
          </w:p>
        </w:tc>
      </w:tr>
      <w:tr w:rsidR="00450935" w:rsidRPr="002F646D" w14:paraId="673A375D" w14:textId="77777777" w:rsidTr="004F03D4">
        <w:tc>
          <w:tcPr>
            <w:tcW w:w="1206" w:type="dxa"/>
          </w:tcPr>
          <w:p w14:paraId="5BC9AEF8" w14:textId="55CBB6DC"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Fall 2021</w:t>
            </w:r>
          </w:p>
        </w:tc>
        <w:tc>
          <w:tcPr>
            <w:tcW w:w="1584" w:type="dxa"/>
          </w:tcPr>
          <w:p w14:paraId="634A44F2" w14:textId="616DFB0F"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CTMU 3040</w:t>
            </w:r>
          </w:p>
        </w:tc>
        <w:tc>
          <w:tcPr>
            <w:tcW w:w="2160" w:type="dxa"/>
          </w:tcPr>
          <w:p w14:paraId="3343E47C" w14:textId="26A3F3B9"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Music and Related Arts</w:t>
            </w:r>
          </w:p>
        </w:tc>
        <w:tc>
          <w:tcPr>
            <w:tcW w:w="450" w:type="dxa"/>
          </w:tcPr>
          <w:p w14:paraId="4EA14A74" w14:textId="09CC6DF2"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4</w:t>
            </w:r>
          </w:p>
        </w:tc>
        <w:tc>
          <w:tcPr>
            <w:tcW w:w="834" w:type="dxa"/>
          </w:tcPr>
          <w:p w14:paraId="1CB22314" w14:textId="71D598A5"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2</w:t>
            </w:r>
          </w:p>
        </w:tc>
        <w:tc>
          <w:tcPr>
            <w:tcW w:w="507" w:type="dxa"/>
          </w:tcPr>
          <w:p w14:paraId="78F86F0F" w14:textId="2A4DE58F"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4</w:t>
            </w:r>
          </w:p>
        </w:tc>
        <w:tc>
          <w:tcPr>
            <w:tcW w:w="912" w:type="dxa"/>
          </w:tcPr>
          <w:p w14:paraId="6DC98683" w14:textId="77777777" w:rsidR="00450935" w:rsidRPr="002F646D" w:rsidRDefault="00450935" w:rsidP="00450935">
            <w:pPr>
              <w:jc w:val="center"/>
              <w:rPr>
                <w:rFonts w:asciiTheme="majorHAnsi" w:hAnsiTheme="majorHAnsi" w:cstheme="majorHAnsi"/>
                <w:sz w:val="20"/>
                <w:szCs w:val="20"/>
              </w:rPr>
            </w:pPr>
          </w:p>
        </w:tc>
      </w:tr>
      <w:tr w:rsidR="00450935" w:rsidRPr="002F646D" w14:paraId="056E21E4" w14:textId="77777777" w:rsidTr="004F03D4">
        <w:tc>
          <w:tcPr>
            <w:tcW w:w="1206" w:type="dxa"/>
          </w:tcPr>
          <w:p w14:paraId="732E99E7" w14:textId="6D7F6472"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Fall 2021</w:t>
            </w:r>
          </w:p>
        </w:tc>
        <w:tc>
          <w:tcPr>
            <w:tcW w:w="1584" w:type="dxa"/>
          </w:tcPr>
          <w:p w14:paraId="5DD32316" w14:textId="5345673C"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CTMU 2010</w:t>
            </w:r>
          </w:p>
        </w:tc>
        <w:tc>
          <w:tcPr>
            <w:tcW w:w="2160" w:type="dxa"/>
          </w:tcPr>
          <w:p w14:paraId="07F5D9B0" w14:textId="3FADDFE0"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Music Ed Lab</w:t>
            </w:r>
          </w:p>
        </w:tc>
        <w:tc>
          <w:tcPr>
            <w:tcW w:w="450" w:type="dxa"/>
          </w:tcPr>
          <w:p w14:paraId="7DACEE7B" w14:textId="02A28262"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1</w:t>
            </w:r>
          </w:p>
        </w:tc>
        <w:tc>
          <w:tcPr>
            <w:tcW w:w="834" w:type="dxa"/>
          </w:tcPr>
          <w:p w14:paraId="6E45D1B4" w14:textId="77777777" w:rsidR="00450935" w:rsidRPr="002F646D" w:rsidRDefault="00450935" w:rsidP="00450935">
            <w:pPr>
              <w:jc w:val="center"/>
              <w:rPr>
                <w:rFonts w:asciiTheme="majorHAnsi" w:hAnsiTheme="majorHAnsi" w:cstheme="majorHAnsi"/>
                <w:sz w:val="20"/>
                <w:szCs w:val="20"/>
              </w:rPr>
            </w:pPr>
          </w:p>
        </w:tc>
        <w:tc>
          <w:tcPr>
            <w:tcW w:w="507" w:type="dxa"/>
          </w:tcPr>
          <w:p w14:paraId="078ACB53" w14:textId="77777777" w:rsidR="00450935" w:rsidRPr="002F646D" w:rsidRDefault="00450935" w:rsidP="00450935">
            <w:pPr>
              <w:jc w:val="center"/>
              <w:rPr>
                <w:rFonts w:asciiTheme="majorHAnsi" w:hAnsiTheme="majorHAnsi" w:cstheme="majorHAnsi"/>
                <w:sz w:val="20"/>
                <w:szCs w:val="20"/>
              </w:rPr>
            </w:pPr>
          </w:p>
        </w:tc>
        <w:tc>
          <w:tcPr>
            <w:tcW w:w="912" w:type="dxa"/>
          </w:tcPr>
          <w:p w14:paraId="72A6D60A" w14:textId="77777777" w:rsidR="00450935" w:rsidRPr="002F646D" w:rsidRDefault="00450935" w:rsidP="00450935">
            <w:pPr>
              <w:jc w:val="center"/>
              <w:rPr>
                <w:rFonts w:asciiTheme="majorHAnsi" w:hAnsiTheme="majorHAnsi" w:cstheme="majorHAnsi"/>
                <w:sz w:val="20"/>
                <w:szCs w:val="20"/>
              </w:rPr>
            </w:pPr>
          </w:p>
        </w:tc>
      </w:tr>
      <w:tr w:rsidR="00450935" w:rsidRPr="002F646D" w14:paraId="6185BF64" w14:textId="77777777" w:rsidTr="004F03D4">
        <w:tc>
          <w:tcPr>
            <w:tcW w:w="1206" w:type="dxa"/>
          </w:tcPr>
          <w:p w14:paraId="1EAED1C2" w14:textId="388C0937"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Fall 2021</w:t>
            </w:r>
          </w:p>
        </w:tc>
        <w:tc>
          <w:tcPr>
            <w:tcW w:w="1584" w:type="dxa"/>
          </w:tcPr>
          <w:p w14:paraId="33B1D0B3" w14:textId="606733CF"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edTPA</w:t>
            </w:r>
          </w:p>
        </w:tc>
        <w:tc>
          <w:tcPr>
            <w:tcW w:w="2160" w:type="dxa"/>
          </w:tcPr>
          <w:p w14:paraId="47A038F8" w14:textId="723B79D1"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w:t>
            </w:r>
          </w:p>
        </w:tc>
        <w:tc>
          <w:tcPr>
            <w:tcW w:w="450" w:type="dxa"/>
          </w:tcPr>
          <w:p w14:paraId="68B6690B" w14:textId="77777777" w:rsidR="00450935" w:rsidRPr="002F646D" w:rsidRDefault="00450935" w:rsidP="00450935">
            <w:pPr>
              <w:jc w:val="center"/>
              <w:rPr>
                <w:rFonts w:asciiTheme="majorHAnsi" w:hAnsiTheme="majorHAnsi" w:cstheme="majorHAnsi"/>
                <w:sz w:val="20"/>
                <w:szCs w:val="20"/>
              </w:rPr>
            </w:pPr>
          </w:p>
        </w:tc>
        <w:tc>
          <w:tcPr>
            <w:tcW w:w="834" w:type="dxa"/>
          </w:tcPr>
          <w:p w14:paraId="38E8BADD" w14:textId="77777777" w:rsidR="00450935" w:rsidRPr="002F646D" w:rsidRDefault="00450935" w:rsidP="00450935">
            <w:pPr>
              <w:jc w:val="center"/>
              <w:rPr>
                <w:rFonts w:asciiTheme="majorHAnsi" w:hAnsiTheme="majorHAnsi" w:cstheme="majorHAnsi"/>
                <w:sz w:val="20"/>
                <w:szCs w:val="20"/>
              </w:rPr>
            </w:pPr>
          </w:p>
        </w:tc>
        <w:tc>
          <w:tcPr>
            <w:tcW w:w="507" w:type="dxa"/>
          </w:tcPr>
          <w:p w14:paraId="53559164" w14:textId="77777777" w:rsidR="00450935" w:rsidRPr="002F646D" w:rsidRDefault="00450935" w:rsidP="00450935">
            <w:pPr>
              <w:jc w:val="center"/>
              <w:rPr>
                <w:rFonts w:asciiTheme="majorHAnsi" w:hAnsiTheme="majorHAnsi" w:cstheme="majorHAnsi"/>
                <w:sz w:val="20"/>
                <w:szCs w:val="20"/>
              </w:rPr>
            </w:pPr>
          </w:p>
        </w:tc>
        <w:tc>
          <w:tcPr>
            <w:tcW w:w="912" w:type="dxa"/>
          </w:tcPr>
          <w:p w14:paraId="14B792C1" w14:textId="77777777" w:rsidR="00450935" w:rsidRPr="002F646D" w:rsidRDefault="00450935" w:rsidP="00450935">
            <w:pPr>
              <w:jc w:val="center"/>
              <w:rPr>
                <w:rFonts w:asciiTheme="majorHAnsi" w:hAnsiTheme="majorHAnsi" w:cstheme="majorHAnsi"/>
                <w:sz w:val="20"/>
                <w:szCs w:val="20"/>
              </w:rPr>
            </w:pPr>
          </w:p>
        </w:tc>
      </w:tr>
      <w:tr w:rsidR="00450935" w:rsidRPr="002F646D" w14:paraId="3E5D1D92" w14:textId="77777777" w:rsidTr="004F03D4">
        <w:tc>
          <w:tcPr>
            <w:tcW w:w="1206" w:type="dxa"/>
          </w:tcPr>
          <w:p w14:paraId="210B5005" w14:textId="04D05D69"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Spring 2021</w:t>
            </w:r>
          </w:p>
        </w:tc>
        <w:tc>
          <w:tcPr>
            <w:tcW w:w="1584" w:type="dxa"/>
          </w:tcPr>
          <w:p w14:paraId="4A098C82" w14:textId="585BBA8C"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CTMU 3040</w:t>
            </w:r>
          </w:p>
        </w:tc>
        <w:tc>
          <w:tcPr>
            <w:tcW w:w="2160" w:type="dxa"/>
          </w:tcPr>
          <w:p w14:paraId="6B603602" w14:textId="521084F8"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Music and Related Arts</w:t>
            </w:r>
          </w:p>
        </w:tc>
        <w:tc>
          <w:tcPr>
            <w:tcW w:w="450" w:type="dxa"/>
          </w:tcPr>
          <w:p w14:paraId="6504E24F" w14:textId="5EC9FE73"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4</w:t>
            </w:r>
          </w:p>
        </w:tc>
        <w:tc>
          <w:tcPr>
            <w:tcW w:w="834" w:type="dxa"/>
          </w:tcPr>
          <w:p w14:paraId="076AED02" w14:textId="06337240"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2</w:t>
            </w:r>
          </w:p>
        </w:tc>
        <w:tc>
          <w:tcPr>
            <w:tcW w:w="507" w:type="dxa"/>
          </w:tcPr>
          <w:p w14:paraId="2C132651" w14:textId="7EB2A703"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4</w:t>
            </w:r>
          </w:p>
        </w:tc>
        <w:tc>
          <w:tcPr>
            <w:tcW w:w="912" w:type="dxa"/>
          </w:tcPr>
          <w:p w14:paraId="75B1BAED" w14:textId="01F9E189"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24</w:t>
            </w:r>
          </w:p>
        </w:tc>
      </w:tr>
      <w:tr w:rsidR="00450935" w:rsidRPr="002F646D" w14:paraId="1D4D7CD2" w14:textId="77777777" w:rsidTr="004F03D4">
        <w:tc>
          <w:tcPr>
            <w:tcW w:w="1206" w:type="dxa"/>
          </w:tcPr>
          <w:p w14:paraId="3B6179A1" w14:textId="1D72C2F4"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Spring 2021</w:t>
            </w:r>
          </w:p>
        </w:tc>
        <w:tc>
          <w:tcPr>
            <w:tcW w:w="1584" w:type="dxa"/>
          </w:tcPr>
          <w:p w14:paraId="2583EA3C" w14:textId="3E9F9DFF"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CTMU 3040</w:t>
            </w:r>
          </w:p>
        </w:tc>
        <w:tc>
          <w:tcPr>
            <w:tcW w:w="2160" w:type="dxa"/>
          </w:tcPr>
          <w:p w14:paraId="50BDC3FB" w14:textId="0C7D25EB"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Music and Related Arts</w:t>
            </w:r>
          </w:p>
        </w:tc>
        <w:tc>
          <w:tcPr>
            <w:tcW w:w="450" w:type="dxa"/>
          </w:tcPr>
          <w:p w14:paraId="1B145944" w14:textId="38245986"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4</w:t>
            </w:r>
          </w:p>
        </w:tc>
        <w:tc>
          <w:tcPr>
            <w:tcW w:w="834" w:type="dxa"/>
          </w:tcPr>
          <w:p w14:paraId="76B13A73" w14:textId="658B4983"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2</w:t>
            </w:r>
          </w:p>
        </w:tc>
        <w:tc>
          <w:tcPr>
            <w:tcW w:w="507" w:type="dxa"/>
          </w:tcPr>
          <w:p w14:paraId="081C4930" w14:textId="2B900CA5"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4</w:t>
            </w:r>
          </w:p>
        </w:tc>
        <w:tc>
          <w:tcPr>
            <w:tcW w:w="912" w:type="dxa"/>
          </w:tcPr>
          <w:p w14:paraId="40307035" w14:textId="03618A62"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11</w:t>
            </w:r>
          </w:p>
        </w:tc>
      </w:tr>
      <w:tr w:rsidR="00450935" w:rsidRPr="002F646D" w14:paraId="56AB5D63" w14:textId="77777777" w:rsidTr="004F03D4">
        <w:tc>
          <w:tcPr>
            <w:tcW w:w="1206" w:type="dxa"/>
          </w:tcPr>
          <w:p w14:paraId="477049B0" w14:textId="64A23CB4"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Spring 2021</w:t>
            </w:r>
          </w:p>
        </w:tc>
        <w:tc>
          <w:tcPr>
            <w:tcW w:w="1584" w:type="dxa"/>
          </w:tcPr>
          <w:p w14:paraId="39C7C093" w14:textId="4C943ECD"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CTMU 2010</w:t>
            </w:r>
          </w:p>
        </w:tc>
        <w:tc>
          <w:tcPr>
            <w:tcW w:w="2160" w:type="dxa"/>
          </w:tcPr>
          <w:p w14:paraId="3F33A6DD" w14:textId="6E3A0BA5"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 xml:space="preserve">Music Ed Lab </w:t>
            </w:r>
          </w:p>
        </w:tc>
        <w:tc>
          <w:tcPr>
            <w:tcW w:w="450" w:type="dxa"/>
          </w:tcPr>
          <w:p w14:paraId="3B952F7F" w14:textId="43DDBC97"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1</w:t>
            </w:r>
          </w:p>
        </w:tc>
        <w:tc>
          <w:tcPr>
            <w:tcW w:w="834" w:type="dxa"/>
          </w:tcPr>
          <w:p w14:paraId="654BF25A" w14:textId="2C98CC3E"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w:t>
            </w:r>
          </w:p>
        </w:tc>
        <w:tc>
          <w:tcPr>
            <w:tcW w:w="507" w:type="dxa"/>
          </w:tcPr>
          <w:p w14:paraId="2D9D5105" w14:textId="7CE022C3"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w:t>
            </w:r>
          </w:p>
        </w:tc>
        <w:tc>
          <w:tcPr>
            <w:tcW w:w="912" w:type="dxa"/>
          </w:tcPr>
          <w:p w14:paraId="0739FCFE" w14:textId="72720ABD"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22</w:t>
            </w:r>
          </w:p>
        </w:tc>
      </w:tr>
      <w:tr w:rsidR="00450935" w:rsidRPr="002F646D" w14:paraId="4E03C587" w14:textId="77777777" w:rsidTr="004F03D4">
        <w:tc>
          <w:tcPr>
            <w:tcW w:w="1206" w:type="dxa"/>
          </w:tcPr>
          <w:p w14:paraId="02CA0878" w14:textId="5B07F988"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Spring 2021</w:t>
            </w:r>
          </w:p>
        </w:tc>
        <w:tc>
          <w:tcPr>
            <w:tcW w:w="1584" w:type="dxa"/>
          </w:tcPr>
          <w:p w14:paraId="1BB3A1DD" w14:textId="6F315D72"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CTMU 4923</w:t>
            </w:r>
          </w:p>
        </w:tc>
        <w:tc>
          <w:tcPr>
            <w:tcW w:w="2160" w:type="dxa"/>
          </w:tcPr>
          <w:p w14:paraId="55554C97" w14:textId="6663AC39"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Clinical Residency</w:t>
            </w:r>
          </w:p>
        </w:tc>
        <w:tc>
          <w:tcPr>
            <w:tcW w:w="450" w:type="dxa"/>
          </w:tcPr>
          <w:p w14:paraId="44681B44" w14:textId="406FD577"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12</w:t>
            </w:r>
          </w:p>
        </w:tc>
        <w:tc>
          <w:tcPr>
            <w:tcW w:w="834" w:type="dxa"/>
          </w:tcPr>
          <w:p w14:paraId="68EAD472" w14:textId="77777777" w:rsidR="00450935" w:rsidRPr="002F646D" w:rsidRDefault="00450935" w:rsidP="00450935">
            <w:pPr>
              <w:jc w:val="center"/>
              <w:rPr>
                <w:rFonts w:asciiTheme="majorHAnsi" w:hAnsiTheme="majorHAnsi" w:cstheme="majorHAnsi"/>
                <w:sz w:val="20"/>
                <w:szCs w:val="20"/>
              </w:rPr>
            </w:pPr>
          </w:p>
        </w:tc>
        <w:tc>
          <w:tcPr>
            <w:tcW w:w="507" w:type="dxa"/>
          </w:tcPr>
          <w:p w14:paraId="13E503F7" w14:textId="77777777" w:rsidR="00450935" w:rsidRPr="002F646D" w:rsidRDefault="00450935" w:rsidP="00450935">
            <w:pPr>
              <w:jc w:val="center"/>
              <w:rPr>
                <w:rFonts w:asciiTheme="majorHAnsi" w:hAnsiTheme="majorHAnsi" w:cstheme="majorHAnsi"/>
                <w:sz w:val="20"/>
                <w:szCs w:val="20"/>
              </w:rPr>
            </w:pPr>
          </w:p>
        </w:tc>
        <w:tc>
          <w:tcPr>
            <w:tcW w:w="912" w:type="dxa"/>
          </w:tcPr>
          <w:p w14:paraId="53D5D972" w14:textId="1D5D1877"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1</w:t>
            </w:r>
          </w:p>
        </w:tc>
      </w:tr>
      <w:tr w:rsidR="00450935" w:rsidRPr="002F646D" w14:paraId="51733B71" w14:textId="77777777" w:rsidTr="004F03D4">
        <w:tc>
          <w:tcPr>
            <w:tcW w:w="1206" w:type="dxa"/>
          </w:tcPr>
          <w:p w14:paraId="474798C6" w14:textId="4D6BE3CD"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Spring 2021</w:t>
            </w:r>
          </w:p>
        </w:tc>
        <w:tc>
          <w:tcPr>
            <w:tcW w:w="1584" w:type="dxa"/>
          </w:tcPr>
          <w:p w14:paraId="20BCAC9D" w14:textId="779BA254"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edTPA</w:t>
            </w:r>
          </w:p>
        </w:tc>
        <w:tc>
          <w:tcPr>
            <w:tcW w:w="2160" w:type="dxa"/>
          </w:tcPr>
          <w:p w14:paraId="0136BDDC" w14:textId="3F0F12C1"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w:t>
            </w:r>
          </w:p>
        </w:tc>
        <w:tc>
          <w:tcPr>
            <w:tcW w:w="450" w:type="dxa"/>
          </w:tcPr>
          <w:p w14:paraId="2C1E4497" w14:textId="77777777" w:rsidR="00450935" w:rsidRPr="002F646D" w:rsidRDefault="00450935" w:rsidP="00450935">
            <w:pPr>
              <w:jc w:val="center"/>
              <w:rPr>
                <w:rFonts w:asciiTheme="majorHAnsi" w:hAnsiTheme="majorHAnsi" w:cstheme="majorHAnsi"/>
                <w:sz w:val="20"/>
                <w:szCs w:val="20"/>
              </w:rPr>
            </w:pPr>
          </w:p>
        </w:tc>
        <w:tc>
          <w:tcPr>
            <w:tcW w:w="834" w:type="dxa"/>
          </w:tcPr>
          <w:p w14:paraId="203A1A05" w14:textId="77777777" w:rsidR="00450935" w:rsidRPr="002F646D" w:rsidRDefault="00450935" w:rsidP="00450935">
            <w:pPr>
              <w:jc w:val="center"/>
              <w:rPr>
                <w:rFonts w:asciiTheme="majorHAnsi" w:hAnsiTheme="majorHAnsi" w:cstheme="majorHAnsi"/>
                <w:sz w:val="20"/>
                <w:szCs w:val="20"/>
              </w:rPr>
            </w:pPr>
          </w:p>
        </w:tc>
        <w:tc>
          <w:tcPr>
            <w:tcW w:w="507" w:type="dxa"/>
          </w:tcPr>
          <w:p w14:paraId="7004E387" w14:textId="77777777" w:rsidR="00450935" w:rsidRPr="002F646D" w:rsidRDefault="00450935" w:rsidP="00450935">
            <w:pPr>
              <w:jc w:val="center"/>
              <w:rPr>
                <w:rFonts w:asciiTheme="majorHAnsi" w:hAnsiTheme="majorHAnsi" w:cstheme="majorHAnsi"/>
                <w:sz w:val="20"/>
                <w:szCs w:val="20"/>
              </w:rPr>
            </w:pPr>
          </w:p>
        </w:tc>
        <w:tc>
          <w:tcPr>
            <w:tcW w:w="912" w:type="dxa"/>
          </w:tcPr>
          <w:p w14:paraId="0699B2F6" w14:textId="77777777" w:rsidR="00450935" w:rsidRPr="002F646D" w:rsidRDefault="00450935" w:rsidP="00450935">
            <w:pPr>
              <w:jc w:val="center"/>
              <w:rPr>
                <w:rFonts w:asciiTheme="majorHAnsi" w:hAnsiTheme="majorHAnsi" w:cstheme="majorHAnsi"/>
                <w:sz w:val="20"/>
                <w:szCs w:val="20"/>
              </w:rPr>
            </w:pPr>
          </w:p>
        </w:tc>
      </w:tr>
      <w:tr w:rsidR="00450935" w:rsidRPr="002F646D" w14:paraId="528C0813" w14:textId="77777777" w:rsidTr="004F03D4">
        <w:tc>
          <w:tcPr>
            <w:tcW w:w="1206" w:type="dxa"/>
          </w:tcPr>
          <w:p w14:paraId="68FD1383" w14:textId="2D646559"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Fall 2020</w:t>
            </w:r>
          </w:p>
        </w:tc>
        <w:tc>
          <w:tcPr>
            <w:tcW w:w="1584" w:type="dxa"/>
          </w:tcPr>
          <w:p w14:paraId="4FE27383" w14:textId="6E0862BA"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CTMU 3040</w:t>
            </w:r>
          </w:p>
        </w:tc>
        <w:tc>
          <w:tcPr>
            <w:tcW w:w="2160" w:type="dxa"/>
          </w:tcPr>
          <w:p w14:paraId="3D764A26" w14:textId="52C062EB"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Music and Related Arts</w:t>
            </w:r>
          </w:p>
        </w:tc>
        <w:tc>
          <w:tcPr>
            <w:tcW w:w="450" w:type="dxa"/>
          </w:tcPr>
          <w:p w14:paraId="7E075A4F" w14:textId="399FBA32"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4</w:t>
            </w:r>
          </w:p>
        </w:tc>
        <w:tc>
          <w:tcPr>
            <w:tcW w:w="834" w:type="dxa"/>
          </w:tcPr>
          <w:p w14:paraId="7B2085FA" w14:textId="3FB6EE6D"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2</w:t>
            </w:r>
          </w:p>
        </w:tc>
        <w:tc>
          <w:tcPr>
            <w:tcW w:w="507" w:type="dxa"/>
          </w:tcPr>
          <w:p w14:paraId="29C0BCA3" w14:textId="67E59267"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4</w:t>
            </w:r>
          </w:p>
        </w:tc>
        <w:tc>
          <w:tcPr>
            <w:tcW w:w="912" w:type="dxa"/>
          </w:tcPr>
          <w:p w14:paraId="62117395" w14:textId="17C90D85"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18</w:t>
            </w:r>
          </w:p>
        </w:tc>
      </w:tr>
      <w:tr w:rsidR="00450935" w:rsidRPr="002F646D" w14:paraId="172EF7BD" w14:textId="77777777" w:rsidTr="004F03D4">
        <w:tc>
          <w:tcPr>
            <w:tcW w:w="1206" w:type="dxa"/>
          </w:tcPr>
          <w:p w14:paraId="2A17C294" w14:textId="4A4D5BB5"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Fall 2020</w:t>
            </w:r>
          </w:p>
        </w:tc>
        <w:tc>
          <w:tcPr>
            <w:tcW w:w="1584" w:type="dxa"/>
          </w:tcPr>
          <w:p w14:paraId="6C9079BC" w14:textId="6642CFA8"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CTMU 3040</w:t>
            </w:r>
          </w:p>
        </w:tc>
        <w:tc>
          <w:tcPr>
            <w:tcW w:w="2160" w:type="dxa"/>
          </w:tcPr>
          <w:p w14:paraId="7D9B168E" w14:textId="2C254064"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Music and Related Arts</w:t>
            </w:r>
          </w:p>
        </w:tc>
        <w:tc>
          <w:tcPr>
            <w:tcW w:w="450" w:type="dxa"/>
          </w:tcPr>
          <w:p w14:paraId="41BD5021" w14:textId="2C24066F"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4</w:t>
            </w:r>
          </w:p>
        </w:tc>
        <w:tc>
          <w:tcPr>
            <w:tcW w:w="834" w:type="dxa"/>
          </w:tcPr>
          <w:p w14:paraId="16B7D649" w14:textId="7D179C73"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2</w:t>
            </w:r>
          </w:p>
        </w:tc>
        <w:tc>
          <w:tcPr>
            <w:tcW w:w="507" w:type="dxa"/>
          </w:tcPr>
          <w:p w14:paraId="25A46F42" w14:textId="0DD9D69A"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4</w:t>
            </w:r>
          </w:p>
        </w:tc>
        <w:tc>
          <w:tcPr>
            <w:tcW w:w="912" w:type="dxa"/>
          </w:tcPr>
          <w:p w14:paraId="304D0E6B" w14:textId="2990283D"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18</w:t>
            </w:r>
          </w:p>
        </w:tc>
      </w:tr>
      <w:tr w:rsidR="00450935" w:rsidRPr="002F646D" w14:paraId="0598EEC1" w14:textId="77777777" w:rsidTr="004F03D4">
        <w:tc>
          <w:tcPr>
            <w:tcW w:w="1206" w:type="dxa"/>
          </w:tcPr>
          <w:p w14:paraId="0FAED5BE" w14:textId="6D40D363"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Fall 2020</w:t>
            </w:r>
          </w:p>
        </w:tc>
        <w:tc>
          <w:tcPr>
            <w:tcW w:w="1584" w:type="dxa"/>
          </w:tcPr>
          <w:p w14:paraId="414A97B1" w14:textId="31965234"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CTMU 2010</w:t>
            </w:r>
          </w:p>
        </w:tc>
        <w:tc>
          <w:tcPr>
            <w:tcW w:w="2160" w:type="dxa"/>
          </w:tcPr>
          <w:p w14:paraId="65AA2795" w14:textId="6AFA609E"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 xml:space="preserve">Music Ed Lab </w:t>
            </w:r>
          </w:p>
        </w:tc>
        <w:tc>
          <w:tcPr>
            <w:tcW w:w="450" w:type="dxa"/>
          </w:tcPr>
          <w:p w14:paraId="4BBD6781" w14:textId="1629D4CB"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1</w:t>
            </w:r>
          </w:p>
        </w:tc>
        <w:tc>
          <w:tcPr>
            <w:tcW w:w="834" w:type="dxa"/>
          </w:tcPr>
          <w:p w14:paraId="3C389AAD" w14:textId="5DD537E7"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w:t>
            </w:r>
          </w:p>
        </w:tc>
        <w:tc>
          <w:tcPr>
            <w:tcW w:w="507" w:type="dxa"/>
          </w:tcPr>
          <w:p w14:paraId="6292BE61" w14:textId="57CE6FAF"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w:t>
            </w:r>
          </w:p>
        </w:tc>
        <w:tc>
          <w:tcPr>
            <w:tcW w:w="912" w:type="dxa"/>
          </w:tcPr>
          <w:p w14:paraId="329E7FC8" w14:textId="06AC0AB9"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12</w:t>
            </w:r>
          </w:p>
        </w:tc>
      </w:tr>
      <w:tr w:rsidR="00450935" w:rsidRPr="002F646D" w14:paraId="4D73A543" w14:textId="77777777" w:rsidTr="004F03D4">
        <w:tc>
          <w:tcPr>
            <w:tcW w:w="1206" w:type="dxa"/>
          </w:tcPr>
          <w:p w14:paraId="504CFCD5" w14:textId="3E9C04A4"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Fall 2020</w:t>
            </w:r>
          </w:p>
        </w:tc>
        <w:tc>
          <w:tcPr>
            <w:tcW w:w="1584" w:type="dxa"/>
          </w:tcPr>
          <w:p w14:paraId="348C48C1" w14:textId="087BC32D"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edTPA</w:t>
            </w:r>
          </w:p>
        </w:tc>
        <w:tc>
          <w:tcPr>
            <w:tcW w:w="2160" w:type="dxa"/>
          </w:tcPr>
          <w:p w14:paraId="04CFD1A2" w14:textId="026ADB6D"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w:t>
            </w:r>
          </w:p>
        </w:tc>
        <w:tc>
          <w:tcPr>
            <w:tcW w:w="450" w:type="dxa"/>
          </w:tcPr>
          <w:p w14:paraId="33A9EC33" w14:textId="77777777" w:rsidR="00450935" w:rsidRPr="002F646D" w:rsidRDefault="00450935" w:rsidP="00450935">
            <w:pPr>
              <w:jc w:val="center"/>
              <w:rPr>
                <w:rFonts w:asciiTheme="majorHAnsi" w:hAnsiTheme="majorHAnsi" w:cstheme="majorHAnsi"/>
                <w:sz w:val="20"/>
                <w:szCs w:val="20"/>
              </w:rPr>
            </w:pPr>
          </w:p>
        </w:tc>
        <w:tc>
          <w:tcPr>
            <w:tcW w:w="834" w:type="dxa"/>
          </w:tcPr>
          <w:p w14:paraId="18D72AC9" w14:textId="77777777" w:rsidR="00450935" w:rsidRPr="002F646D" w:rsidRDefault="00450935" w:rsidP="00450935">
            <w:pPr>
              <w:jc w:val="center"/>
              <w:rPr>
                <w:rFonts w:asciiTheme="majorHAnsi" w:hAnsiTheme="majorHAnsi" w:cstheme="majorHAnsi"/>
                <w:sz w:val="20"/>
                <w:szCs w:val="20"/>
              </w:rPr>
            </w:pPr>
          </w:p>
        </w:tc>
        <w:tc>
          <w:tcPr>
            <w:tcW w:w="507" w:type="dxa"/>
          </w:tcPr>
          <w:p w14:paraId="119114B9" w14:textId="77777777" w:rsidR="00450935" w:rsidRPr="002F646D" w:rsidRDefault="00450935" w:rsidP="00450935">
            <w:pPr>
              <w:jc w:val="center"/>
              <w:rPr>
                <w:rFonts w:asciiTheme="majorHAnsi" w:hAnsiTheme="majorHAnsi" w:cstheme="majorHAnsi"/>
                <w:sz w:val="20"/>
                <w:szCs w:val="20"/>
              </w:rPr>
            </w:pPr>
          </w:p>
        </w:tc>
        <w:tc>
          <w:tcPr>
            <w:tcW w:w="912" w:type="dxa"/>
          </w:tcPr>
          <w:p w14:paraId="05D4BD6D" w14:textId="77777777" w:rsidR="00450935" w:rsidRPr="002F646D" w:rsidRDefault="00450935" w:rsidP="00450935">
            <w:pPr>
              <w:jc w:val="center"/>
              <w:rPr>
                <w:rFonts w:asciiTheme="majorHAnsi" w:hAnsiTheme="majorHAnsi" w:cstheme="majorHAnsi"/>
                <w:sz w:val="20"/>
                <w:szCs w:val="20"/>
              </w:rPr>
            </w:pPr>
          </w:p>
        </w:tc>
      </w:tr>
      <w:tr w:rsidR="00450935" w:rsidRPr="002F646D" w14:paraId="13EA2AB1" w14:textId="77777777" w:rsidTr="004F03D4">
        <w:tc>
          <w:tcPr>
            <w:tcW w:w="1206" w:type="dxa"/>
          </w:tcPr>
          <w:p w14:paraId="383C0B72" w14:textId="162B54F6"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Spring 2020</w:t>
            </w:r>
          </w:p>
        </w:tc>
        <w:tc>
          <w:tcPr>
            <w:tcW w:w="1584" w:type="dxa"/>
          </w:tcPr>
          <w:p w14:paraId="728FE9AE" w14:textId="1767287A"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CTMU 3040</w:t>
            </w:r>
          </w:p>
        </w:tc>
        <w:tc>
          <w:tcPr>
            <w:tcW w:w="2160" w:type="dxa"/>
          </w:tcPr>
          <w:p w14:paraId="1604AD2D" w14:textId="6B889241"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Music and Related Arts</w:t>
            </w:r>
          </w:p>
        </w:tc>
        <w:tc>
          <w:tcPr>
            <w:tcW w:w="450" w:type="dxa"/>
          </w:tcPr>
          <w:p w14:paraId="4C745FA7" w14:textId="715FC1D2"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4</w:t>
            </w:r>
          </w:p>
        </w:tc>
        <w:tc>
          <w:tcPr>
            <w:tcW w:w="834" w:type="dxa"/>
          </w:tcPr>
          <w:p w14:paraId="27866E60" w14:textId="019B7906"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2</w:t>
            </w:r>
          </w:p>
        </w:tc>
        <w:tc>
          <w:tcPr>
            <w:tcW w:w="507" w:type="dxa"/>
          </w:tcPr>
          <w:p w14:paraId="6B451125" w14:textId="447E85AA"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4</w:t>
            </w:r>
          </w:p>
        </w:tc>
        <w:tc>
          <w:tcPr>
            <w:tcW w:w="912" w:type="dxa"/>
          </w:tcPr>
          <w:p w14:paraId="53AFA217" w14:textId="44DAA439"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25</w:t>
            </w:r>
          </w:p>
        </w:tc>
      </w:tr>
      <w:tr w:rsidR="00450935" w:rsidRPr="002F646D" w14:paraId="497C3AEA" w14:textId="77777777" w:rsidTr="004F03D4">
        <w:tc>
          <w:tcPr>
            <w:tcW w:w="1206" w:type="dxa"/>
          </w:tcPr>
          <w:p w14:paraId="23355800" w14:textId="0E20FB29"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Spring 2020</w:t>
            </w:r>
          </w:p>
        </w:tc>
        <w:tc>
          <w:tcPr>
            <w:tcW w:w="1584" w:type="dxa"/>
          </w:tcPr>
          <w:p w14:paraId="507DB6CA" w14:textId="5CDFF372"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CTMU 3040</w:t>
            </w:r>
          </w:p>
        </w:tc>
        <w:tc>
          <w:tcPr>
            <w:tcW w:w="2160" w:type="dxa"/>
          </w:tcPr>
          <w:p w14:paraId="01DA4578" w14:textId="196FD172"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Music and Related Arts</w:t>
            </w:r>
          </w:p>
        </w:tc>
        <w:tc>
          <w:tcPr>
            <w:tcW w:w="450" w:type="dxa"/>
          </w:tcPr>
          <w:p w14:paraId="2DA7B728" w14:textId="287CA49A"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4</w:t>
            </w:r>
          </w:p>
        </w:tc>
        <w:tc>
          <w:tcPr>
            <w:tcW w:w="834" w:type="dxa"/>
          </w:tcPr>
          <w:p w14:paraId="162A339B" w14:textId="50C369BB"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2</w:t>
            </w:r>
          </w:p>
        </w:tc>
        <w:tc>
          <w:tcPr>
            <w:tcW w:w="507" w:type="dxa"/>
          </w:tcPr>
          <w:p w14:paraId="6C0A8305" w14:textId="73BC1734"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4</w:t>
            </w:r>
          </w:p>
        </w:tc>
        <w:tc>
          <w:tcPr>
            <w:tcW w:w="912" w:type="dxa"/>
          </w:tcPr>
          <w:p w14:paraId="6A513C1E" w14:textId="11D311CA"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25</w:t>
            </w:r>
          </w:p>
        </w:tc>
      </w:tr>
      <w:tr w:rsidR="00450935" w:rsidRPr="002F646D" w14:paraId="70F0D021" w14:textId="77777777" w:rsidTr="004F03D4">
        <w:tc>
          <w:tcPr>
            <w:tcW w:w="1206" w:type="dxa"/>
          </w:tcPr>
          <w:p w14:paraId="5807991A" w14:textId="615EA9C6"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Spring 2020</w:t>
            </w:r>
          </w:p>
        </w:tc>
        <w:tc>
          <w:tcPr>
            <w:tcW w:w="1584" w:type="dxa"/>
          </w:tcPr>
          <w:p w14:paraId="368952B6" w14:textId="21FD03F7"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CTMU 4923</w:t>
            </w:r>
          </w:p>
        </w:tc>
        <w:tc>
          <w:tcPr>
            <w:tcW w:w="2160" w:type="dxa"/>
          </w:tcPr>
          <w:p w14:paraId="4D36E8E8" w14:textId="2B4C7157"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Clinical Residency</w:t>
            </w:r>
          </w:p>
        </w:tc>
        <w:tc>
          <w:tcPr>
            <w:tcW w:w="450" w:type="dxa"/>
          </w:tcPr>
          <w:p w14:paraId="4E91EF7C" w14:textId="0921D1A8"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12</w:t>
            </w:r>
          </w:p>
        </w:tc>
        <w:tc>
          <w:tcPr>
            <w:tcW w:w="834" w:type="dxa"/>
          </w:tcPr>
          <w:p w14:paraId="4F9D54C4" w14:textId="77777777" w:rsidR="00450935" w:rsidRPr="002F646D" w:rsidRDefault="00450935" w:rsidP="00450935">
            <w:pPr>
              <w:jc w:val="center"/>
              <w:rPr>
                <w:rFonts w:asciiTheme="majorHAnsi" w:hAnsiTheme="majorHAnsi" w:cstheme="majorHAnsi"/>
                <w:sz w:val="20"/>
                <w:szCs w:val="20"/>
              </w:rPr>
            </w:pPr>
          </w:p>
        </w:tc>
        <w:tc>
          <w:tcPr>
            <w:tcW w:w="507" w:type="dxa"/>
          </w:tcPr>
          <w:p w14:paraId="61C9D28B" w14:textId="77777777" w:rsidR="00450935" w:rsidRPr="002F646D" w:rsidRDefault="00450935" w:rsidP="00450935">
            <w:pPr>
              <w:jc w:val="center"/>
              <w:rPr>
                <w:rFonts w:asciiTheme="majorHAnsi" w:hAnsiTheme="majorHAnsi" w:cstheme="majorHAnsi"/>
                <w:sz w:val="20"/>
                <w:szCs w:val="20"/>
              </w:rPr>
            </w:pPr>
          </w:p>
        </w:tc>
        <w:tc>
          <w:tcPr>
            <w:tcW w:w="912" w:type="dxa"/>
          </w:tcPr>
          <w:p w14:paraId="169F1B8E" w14:textId="7174DFC9"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1</w:t>
            </w:r>
          </w:p>
        </w:tc>
      </w:tr>
      <w:tr w:rsidR="00450935" w:rsidRPr="002F646D" w14:paraId="5E1AA5B0" w14:textId="77777777" w:rsidTr="004F03D4">
        <w:tc>
          <w:tcPr>
            <w:tcW w:w="1206" w:type="dxa"/>
          </w:tcPr>
          <w:p w14:paraId="592F1CC3" w14:textId="50F3E803"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Spring 2020</w:t>
            </w:r>
          </w:p>
        </w:tc>
        <w:tc>
          <w:tcPr>
            <w:tcW w:w="1584" w:type="dxa"/>
          </w:tcPr>
          <w:p w14:paraId="7F6F4DF6" w14:textId="735F7A1B"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CTMU 1020</w:t>
            </w:r>
          </w:p>
        </w:tc>
        <w:tc>
          <w:tcPr>
            <w:tcW w:w="2160" w:type="dxa"/>
          </w:tcPr>
          <w:p w14:paraId="6C0ED07F" w14:textId="30DC4CA1"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Music Ed Lab I</w:t>
            </w:r>
          </w:p>
        </w:tc>
        <w:tc>
          <w:tcPr>
            <w:tcW w:w="450" w:type="dxa"/>
          </w:tcPr>
          <w:p w14:paraId="0F619B57" w14:textId="0E7488D8"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1</w:t>
            </w:r>
          </w:p>
        </w:tc>
        <w:tc>
          <w:tcPr>
            <w:tcW w:w="834" w:type="dxa"/>
          </w:tcPr>
          <w:p w14:paraId="2E910E2E" w14:textId="27B27D78"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w:t>
            </w:r>
          </w:p>
        </w:tc>
        <w:tc>
          <w:tcPr>
            <w:tcW w:w="507" w:type="dxa"/>
          </w:tcPr>
          <w:p w14:paraId="0DD9CFAF" w14:textId="05842483"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w:t>
            </w:r>
          </w:p>
        </w:tc>
        <w:tc>
          <w:tcPr>
            <w:tcW w:w="912" w:type="dxa"/>
          </w:tcPr>
          <w:p w14:paraId="78011F4C" w14:textId="397966BE"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21</w:t>
            </w:r>
          </w:p>
        </w:tc>
      </w:tr>
      <w:tr w:rsidR="00450935" w:rsidRPr="002F646D" w14:paraId="28D5AE48" w14:textId="77777777" w:rsidTr="004F03D4">
        <w:tc>
          <w:tcPr>
            <w:tcW w:w="1206" w:type="dxa"/>
          </w:tcPr>
          <w:p w14:paraId="2CBF1DD7" w14:textId="6D15585F"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Spring 2020</w:t>
            </w:r>
          </w:p>
        </w:tc>
        <w:tc>
          <w:tcPr>
            <w:tcW w:w="1584" w:type="dxa"/>
          </w:tcPr>
          <w:p w14:paraId="3AE88DAF" w14:textId="5B496EA1"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edTPA</w:t>
            </w:r>
          </w:p>
        </w:tc>
        <w:tc>
          <w:tcPr>
            <w:tcW w:w="2160" w:type="dxa"/>
          </w:tcPr>
          <w:p w14:paraId="06903E7B" w14:textId="57D26581"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w:t>
            </w:r>
          </w:p>
        </w:tc>
        <w:tc>
          <w:tcPr>
            <w:tcW w:w="450" w:type="dxa"/>
          </w:tcPr>
          <w:p w14:paraId="66B9A83B" w14:textId="77777777" w:rsidR="00450935" w:rsidRPr="002F646D" w:rsidRDefault="00450935" w:rsidP="00450935">
            <w:pPr>
              <w:jc w:val="center"/>
              <w:rPr>
                <w:rFonts w:asciiTheme="majorHAnsi" w:hAnsiTheme="majorHAnsi" w:cstheme="majorHAnsi"/>
                <w:sz w:val="20"/>
                <w:szCs w:val="20"/>
              </w:rPr>
            </w:pPr>
          </w:p>
        </w:tc>
        <w:tc>
          <w:tcPr>
            <w:tcW w:w="834" w:type="dxa"/>
          </w:tcPr>
          <w:p w14:paraId="7B77DE6F" w14:textId="77777777" w:rsidR="00450935" w:rsidRPr="002F646D" w:rsidRDefault="00450935" w:rsidP="00450935">
            <w:pPr>
              <w:jc w:val="center"/>
              <w:rPr>
                <w:rFonts w:asciiTheme="majorHAnsi" w:hAnsiTheme="majorHAnsi" w:cstheme="majorHAnsi"/>
                <w:sz w:val="20"/>
                <w:szCs w:val="20"/>
              </w:rPr>
            </w:pPr>
          </w:p>
        </w:tc>
        <w:tc>
          <w:tcPr>
            <w:tcW w:w="507" w:type="dxa"/>
          </w:tcPr>
          <w:p w14:paraId="409D43F5" w14:textId="77777777" w:rsidR="00450935" w:rsidRPr="002F646D" w:rsidRDefault="00450935" w:rsidP="00450935">
            <w:pPr>
              <w:jc w:val="center"/>
              <w:rPr>
                <w:rFonts w:asciiTheme="majorHAnsi" w:hAnsiTheme="majorHAnsi" w:cstheme="majorHAnsi"/>
                <w:sz w:val="20"/>
                <w:szCs w:val="20"/>
              </w:rPr>
            </w:pPr>
          </w:p>
        </w:tc>
        <w:tc>
          <w:tcPr>
            <w:tcW w:w="912" w:type="dxa"/>
          </w:tcPr>
          <w:p w14:paraId="6C44DCC0" w14:textId="77777777" w:rsidR="00450935" w:rsidRPr="002F646D" w:rsidRDefault="00450935" w:rsidP="00450935">
            <w:pPr>
              <w:jc w:val="center"/>
              <w:rPr>
                <w:rFonts w:asciiTheme="majorHAnsi" w:hAnsiTheme="majorHAnsi" w:cstheme="majorHAnsi"/>
                <w:sz w:val="20"/>
                <w:szCs w:val="20"/>
              </w:rPr>
            </w:pPr>
          </w:p>
        </w:tc>
      </w:tr>
      <w:tr w:rsidR="00450935" w:rsidRPr="002F646D" w14:paraId="2CBCEF8B" w14:textId="77777777" w:rsidTr="004F03D4">
        <w:tc>
          <w:tcPr>
            <w:tcW w:w="1206" w:type="dxa"/>
          </w:tcPr>
          <w:p w14:paraId="078A13C6" w14:textId="112ABC45"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Fall 2019</w:t>
            </w:r>
          </w:p>
        </w:tc>
        <w:tc>
          <w:tcPr>
            <w:tcW w:w="1584" w:type="dxa"/>
          </w:tcPr>
          <w:p w14:paraId="5725358C" w14:textId="0632CBA2"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CTMU 3040</w:t>
            </w:r>
          </w:p>
        </w:tc>
        <w:tc>
          <w:tcPr>
            <w:tcW w:w="2160" w:type="dxa"/>
          </w:tcPr>
          <w:p w14:paraId="4984128D" w14:textId="65BAB1FB"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Music and Related Arts</w:t>
            </w:r>
          </w:p>
        </w:tc>
        <w:tc>
          <w:tcPr>
            <w:tcW w:w="450" w:type="dxa"/>
          </w:tcPr>
          <w:p w14:paraId="6AC88B21" w14:textId="464AE9DD"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4</w:t>
            </w:r>
          </w:p>
        </w:tc>
        <w:tc>
          <w:tcPr>
            <w:tcW w:w="834" w:type="dxa"/>
          </w:tcPr>
          <w:p w14:paraId="2A8E5E03" w14:textId="42FA8A8B"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2</w:t>
            </w:r>
          </w:p>
        </w:tc>
        <w:tc>
          <w:tcPr>
            <w:tcW w:w="507" w:type="dxa"/>
          </w:tcPr>
          <w:p w14:paraId="32B957A8" w14:textId="20A1C65F"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4</w:t>
            </w:r>
          </w:p>
        </w:tc>
        <w:tc>
          <w:tcPr>
            <w:tcW w:w="912" w:type="dxa"/>
          </w:tcPr>
          <w:p w14:paraId="0B649536" w14:textId="7943F61C"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25</w:t>
            </w:r>
          </w:p>
        </w:tc>
      </w:tr>
      <w:tr w:rsidR="00450935" w:rsidRPr="002F646D" w14:paraId="234D43B9" w14:textId="77777777" w:rsidTr="004F03D4">
        <w:tc>
          <w:tcPr>
            <w:tcW w:w="1206" w:type="dxa"/>
          </w:tcPr>
          <w:p w14:paraId="088EB0B1" w14:textId="1B3341CF"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Fall 2019</w:t>
            </w:r>
          </w:p>
        </w:tc>
        <w:tc>
          <w:tcPr>
            <w:tcW w:w="1584" w:type="dxa"/>
          </w:tcPr>
          <w:p w14:paraId="651D256E" w14:textId="6C55D24F"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CTMU 3040</w:t>
            </w:r>
          </w:p>
        </w:tc>
        <w:tc>
          <w:tcPr>
            <w:tcW w:w="2160" w:type="dxa"/>
          </w:tcPr>
          <w:p w14:paraId="2A31D078" w14:textId="33721AD5"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Music and Related Arts</w:t>
            </w:r>
          </w:p>
        </w:tc>
        <w:tc>
          <w:tcPr>
            <w:tcW w:w="450" w:type="dxa"/>
          </w:tcPr>
          <w:p w14:paraId="54174776" w14:textId="3B7C3A37"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4</w:t>
            </w:r>
          </w:p>
        </w:tc>
        <w:tc>
          <w:tcPr>
            <w:tcW w:w="834" w:type="dxa"/>
          </w:tcPr>
          <w:p w14:paraId="1C1D58BB" w14:textId="27D22BD8"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2</w:t>
            </w:r>
          </w:p>
        </w:tc>
        <w:tc>
          <w:tcPr>
            <w:tcW w:w="507" w:type="dxa"/>
          </w:tcPr>
          <w:p w14:paraId="2CE1AFC3" w14:textId="44E8CB78"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4</w:t>
            </w:r>
          </w:p>
        </w:tc>
        <w:tc>
          <w:tcPr>
            <w:tcW w:w="912" w:type="dxa"/>
          </w:tcPr>
          <w:p w14:paraId="69209DA9" w14:textId="31D297CE"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25</w:t>
            </w:r>
          </w:p>
        </w:tc>
      </w:tr>
      <w:tr w:rsidR="00450935" w:rsidRPr="002F646D" w14:paraId="2A2E58D1" w14:textId="77777777" w:rsidTr="004F03D4">
        <w:tc>
          <w:tcPr>
            <w:tcW w:w="1206" w:type="dxa"/>
          </w:tcPr>
          <w:p w14:paraId="490A9761" w14:textId="0E202657"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Fall 2019</w:t>
            </w:r>
          </w:p>
        </w:tc>
        <w:tc>
          <w:tcPr>
            <w:tcW w:w="1584" w:type="dxa"/>
          </w:tcPr>
          <w:p w14:paraId="365E3E61" w14:textId="4198B8A6"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CTMU 2010</w:t>
            </w:r>
          </w:p>
        </w:tc>
        <w:tc>
          <w:tcPr>
            <w:tcW w:w="2160" w:type="dxa"/>
          </w:tcPr>
          <w:p w14:paraId="588BD66B" w14:textId="575803FB"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Music Ed Lab 2</w:t>
            </w:r>
          </w:p>
        </w:tc>
        <w:tc>
          <w:tcPr>
            <w:tcW w:w="450" w:type="dxa"/>
          </w:tcPr>
          <w:p w14:paraId="07ADB625" w14:textId="5EA3C1AA"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1</w:t>
            </w:r>
          </w:p>
        </w:tc>
        <w:tc>
          <w:tcPr>
            <w:tcW w:w="834" w:type="dxa"/>
          </w:tcPr>
          <w:p w14:paraId="2E3152CE" w14:textId="4B497A7D"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w:t>
            </w:r>
          </w:p>
        </w:tc>
        <w:tc>
          <w:tcPr>
            <w:tcW w:w="507" w:type="dxa"/>
          </w:tcPr>
          <w:p w14:paraId="35426681" w14:textId="5CECDE2E"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w:t>
            </w:r>
          </w:p>
        </w:tc>
        <w:tc>
          <w:tcPr>
            <w:tcW w:w="912" w:type="dxa"/>
          </w:tcPr>
          <w:p w14:paraId="4F632925" w14:textId="06148393"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21</w:t>
            </w:r>
          </w:p>
        </w:tc>
      </w:tr>
      <w:tr w:rsidR="00450935" w:rsidRPr="002F646D" w14:paraId="08595CBC" w14:textId="77777777" w:rsidTr="004F03D4">
        <w:tc>
          <w:tcPr>
            <w:tcW w:w="1206" w:type="dxa"/>
          </w:tcPr>
          <w:p w14:paraId="1C629237" w14:textId="0EEE22AA"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Fall 2019</w:t>
            </w:r>
          </w:p>
        </w:tc>
        <w:tc>
          <w:tcPr>
            <w:tcW w:w="1584" w:type="dxa"/>
          </w:tcPr>
          <w:p w14:paraId="0C9015AF" w14:textId="3C35B688"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edTPA</w:t>
            </w:r>
          </w:p>
        </w:tc>
        <w:tc>
          <w:tcPr>
            <w:tcW w:w="2160" w:type="dxa"/>
          </w:tcPr>
          <w:p w14:paraId="0E9C9BEA" w14:textId="60B49F6F"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w:t>
            </w:r>
          </w:p>
        </w:tc>
        <w:tc>
          <w:tcPr>
            <w:tcW w:w="450" w:type="dxa"/>
          </w:tcPr>
          <w:p w14:paraId="29162279" w14:textId="7A5329F5" w:rsidR="00450935" w:rsidRPr="002F646D" w:rsidRDefault="00450935" w:rsidP="00450935">
            <w:pPr>
              <w:jc w:val="center"/>
              <w:rPr>
                <w:rFonts w:asciiTheme="majorHAnsi" w:hAnsiTheme="majorHAnsi" w:cstheme="majorHAnsi"/>
                <w:sz w:val="20"/>
                <w:szCs w:val="20"/>
              </w:rPr>
            </w:pPr>
          </w:p>
        </w:tc>
        <w:tc>
          <w:tcPr>
            <w:tcW w:w="834" w:type="dxa"/>
          </w:tcPr>
          <w:p w14:paraId="513533DA" w14:textId="637D9623" w:rsidR="00450935" w:rsidRPr="002F646D" w:rsidRDefault="00450935" w:rsidP="00450935">
            <w:pPr>
              <w:jc w:val="center"/>
              <w:rPr>
                <w:rFonts w:asciiTheme="majorHAnsi" w:hAnsiTheme="majorHAnsi" w:cstheme="majorHAnsi"/>
                <w:sz w:val="20"/>
                <w:szCs w:val="20"/>
              </w:rPr>
            </w:pPr>
          </w:p>
        </w:tc>
        <w:tc>
          <w:tcPr>
            <w:tcW w:w="507" w:type="dxa"/>
          </w:tcPr>
          <w:p w14:paraId="01131F5F" w14:textId="63F5998D" w:rsidR="00450935" w:rsidRPr="002F646D" w:rsidRDefault="00450935" w:rsidP="00450935">
            <w:pPr>
              <w:jc w:val="center"/>
              <w:rPr>
                <w:rFonts w:asciiTheme="majorHAnsi" w:hAnsiTheme="majorHAnsi" w:cstheme="majorHAnsi"/>
                <w:sz w:val="20"/>
                <w:szCs w:val="20"/>
              </w:rPr>
            </w:pPr>
          </w:p>
        </w:tc>
        <w:tc>
          <w:tcPr>
            <w:tcW w:w="912" w:type="dxa"/>
          </w:tcPr>
          <w:p w14:paraId="55A72593" w14:textId="60109215" w:rsidR="00450935" w:rsidRPr="002F646D" w:rsidRDefault="00450935" w:rsidP="00450935">
            <w:pPr>
              <w:jc w:val="center"/>
              <w:rPr>
                <w:rFonts w:asciiTheme="majorHAnsi" w:hAnsiTheme="majorHAnsi" w:cstheme="majorHAnsi"/>
                <w:sz w:val="20"/>
                <w:szCs w:val="20"/>
              </w:rPr>
            </w:pPr>
          </w:p>
        </w:tc>
      </w:tr>
      <w:tr w:rsidR="00450935" w:rsidRPr="002F646D" w14:paraId="342A6948" w14:textId="77777777" w:rsidTr="004F03D4">
        <w:tc>
          <w:tcPr>
            <w:tcW w:w="1206" w:type="dxa"/>
          </w:tcPr>
          <w:p w14:paraId="4F398C2C" w14:textId="5136A993"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Spring 2019</w:t>
            </w:r>
          </w:p>
        </w:tc>
        <w:tc>
          <w:tcPr>
            <w:tcW w:w="1584" w:type="dxa"/>
          </w:tcPr>
          <w:p w14:paraId="6DC345F4" w14:textId="70A8FCD2"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CTMU 3040</w:t>
            </w:r>
          </w:p>
        </w:tc>
        <w:tc>
          <w:tcPr>
            <w:tcW w:w="2160" w:type="dxa"/>
          </w:tcPr>
          <w:p w14:paraId="775F96E6" w14:textId="1DF7EF5D"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Music and Related Arts</w:t>
            </w:r>
          </w:p>
        </w:tc>
        <w:tc>
          <w:tcPr>
            <w:tcW w:w="450" w:type="dxa"/>
          </w:tcPr>
          <w:p w14:paraId="292D0019" w14:textId="4BA68BFD"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4</w:t>
            </w:r>
          </w:p>
        </w:tc>
        <w:tc>
          <w:tcPr>
            <w:tcW w:w="834" w:type="dxa"/>
          </w:tcPr>
          <w:p w14:paraId="3E699360" w14:textId="4F555482"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2</w:t>
            </w:r>
          </w:p>
        </w:tc>
        <w:tc>
          <w:tcPr>
            <w:tcW w:w="507" w:type="dxa"/>
          </w:tcPr>
          <w:p w14:paraId="7347B0F9" w14:textId="1797D2C6"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4</w:t>
            </w:r>
          </w:p>
        </w:tc>
        <w:tc>
          <w:tcPr>
            <w:tcW w:w="912" w:type="dxa"/>
          </w:tcPr>
          <w:p w14:paraId="205D3E44" w14:textId="367DBDB6"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25</w:t>
            </w:r>
          </w:p>
        </w:tc>
      </w:tr>
      <w:tr w:rsidR="00450935" w:rsidRPr="002F646D" w14:paraId="2165C0CE" w14:textId="77777777" w:rsidTr="004F03D4">
        <w:tc>
          <w:tcPr>
            <w:tcW w:w="1206" w:type="dxa"/>
          </w:tcPr>
          <w:p w14:paraId="1BC0DE4E" w14:textId="7A795D8C"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Spring 2019</w:t>
            </w:r>
          </w:p>
        </w:tc>
        <w:tc>
          <w:tcPr>
            <w:tcW w:w="1584" w:type="dxa"/>
          </w:tcPr>
          <w:p w14:paraId="511D0B62" w14:textId="1D662D05"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CTMU 3040</w:t>
            </w:r>
          </w:p>
        </w:tc>
        <w:tc>
          <w:tcPr>
            <w:tcW w:w="2160" w:type="dxa"/>
          </w:tcPr>
          <w:p w14:paraId="624A9F84" w14:textId="73E8F942"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Music and Related Arts</w:t>
            </w:r>
          </w:p>
        </w:tc>
        <w:tc>
          <w:tcPr>
            <w:tcW w:w="450" w:type="dxa"/>
          </w:tcPr>
          <w:p w14:paraId="63D680E3" w14:textId="77777777" w:rsidR="00450935" w:rsidRPr="002F646D" w:rsidRDefault="00450935" w:rsidP="00450935">
            <w:pPr>
              <w:jc w:val="center"/>
              <w:rPr>
                <w:rFonts w:asciiTheme="majorHAnsi" w:hAnsiTheme="majorHAnsi" w:cstheme="majorHAnsi"/>
                <w:sz w:val="20"/>
                <w:szCs w:val="20"/>
              </w:rPr>
            </w:pPr>
          </w:p>
        </w:tc>
        <w:tc>
          <w:tcPr>
            <w:tcW w:w="834" w:type="dxa"/>
          </w:tcPr>
          <w:p w14:paraId="371B80EC" w14:textId="77777777" w:rsidR="00450935" w:rsidRPr="002F646D" w:rsidRDefault="00450935" w:rsidP="00450935">
            <w:pPr>
              <w:jc w:val="center"/>
              <w:rPr>
                <w:rFonts w:asciiTheme="majorHAnsi" w:hAnsiTheme="majorHAnsi" w:cstheme="majorHAnsi"/>
                <w:sz w:val="20"/>
                <w:szCs w:val="20"/>
              </w:rPr>
            </w:pPr>
          </w:p>
        </w:tc>
        <w:tc>
          <w:tcPr>
            <w:tcW w:w="507" w:type="dxa"/>
          </w:tcPr>
          <w:p w14:paraId="352DAC43" w14:textId="77777777" w:rsidR="00450935" w:rsidRPr="002F646D" w:rsidRDefault="00450935" w:rsidP="00450935">
            <w:pPr>
              <w:jc w:val="center"/>
              <w:rPr>
                <w:rFonts w:asciiTheme="majorHAnsi" w:hAnsiTheme="majorHAnsi" w:cstheme="majorHAnsi"/>
                <w:sz w:val="20"/>
                <w:szCs w:val="20"/>
              </w:rPr>
            </w:pPr>
          </w:p>
        </w:tc>
        <w:tc>
          <w:tcPr>
            <w:tcW w:w="912" w:type="dxa"/>
          </w:tcPr>
          <w:p w14:paraId="3436479A" w14:textId="1E930731"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16</w:t>
            </w:r>
          </w:p>
        </w:tc>
      </w:tr>
      <w:tr w:rsidR="00450935" w:rsidRPr="002F646D" w14:paraId="4CAE3A6A" w14:textId="77777777" w:rsidTr="004F03D4">
        <w:tc>
          <w:tcPr>
            <w:tcW w:w="1206" w:type="dxa"/>
          </w:tcPr>
          <w:p w14:paraId="0C8EAAA4" w14:textId="5989EDB0"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Spring 2019</w:t>
            </w:r>
          </w:p>
        </w:tc>
        <w:tc>
          <w:tcPr>
            <w:tcW w:w="1584" w:type="dxa"/>
          </w:tcPr>
          <w:p w14:paraId="58352035" w14:textId="0BCF981A"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CTMU 1020</w:t>
            </w:r>
          </w:p>
        </w:tc>
        <w:tc>
          <w:tcPr>
            <w:tcW w:w="2160" w:type="dxa"/>
          </w:tcPr>
          <w:p w14:paraId="092167CD" w14:textId="45C7F788"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Music Ed Lab I</w:t>
            </w:r>
          </w:p>
        </w:tc>
        <w:tc>
          <w:tcPr>
            <w:tcW w:w="450" w:type="dxa"/>
          </w:tcPr>
          <w:p w14:paraId="6197CF14" w14:textId="237001F0"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1</w:t>
            </w:r>
          </w:p>
        </w:tc>
        <w:tc>
          <w:tcPr>
            <w:tcW w:w="834" w:type="dxa"/>
          </w:tcPr>
          <w:p w14:paraId="17F02788" w14:textId="1324B0FF"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w:t>
            </w:r>
          </w:p>
        </w:tc>
        <w:tc>
          <w:tcPr>
            <w:tcW w:w="507" w:type="dxa"/>
          </w:tcPr>
          <w:p w14:paraId="73294A25" w14:textId="01A6CFED"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w:t>
            </w:r>
          </w:p>
        </w:tc>
        <w:tc>
          <w:tcPr>
            <w:tcW w:w="912" w:type="dxa"/>
          </w:tcPr>
          <w:p w14:paraId="120E610F" w14:textId="7872EE47"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21</w:t>
            </w:r>
          </w:p>
        </w:tc>
      </w:tr>
      <w:tr w:rsidR="00450935" w:rsidRPr="002F646D" w14:paraId="498187D7" w14:textId="77777777" w:rsidTr="004F03D4">
        <w:tc>
          <w:tcPr>
            <w:tcW w:w="1206" w:type="dxa"/>
          </w:tcPr>
          <w:p w14:paraId="499C46AE" w14:textId="43905693"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Spring 2019</w:t>
            </w:r>
          </w:p>
        </w:tc>
        <w:tc>
          <w:tcPr>
            <w:tcW w:w="1584" w:type="dxa"/>
          </w:tcPr>
          <w:p w14:paraId="0B5060AC" w14:textId="6FA4F13F"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CTMU 4923</w:t>
            </w:r>
          </w:p>
        </w:tc>
        <w:tc>
          <w:tcPr>
            <w:tcW w:w="2160" w:type="dxa"/>
          </w:tcPr>
          <w:p w14:paraId="259969B2" w14:textId="5A5339BE"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Clinical Residency</w:t>
            </w:r>
          </w:p>
        </w:tc>
        <w:tc>
          <w:tcPr>
            <w:tcW w:w="450" w:type="dxa"/>
          </w:tcPr>
          <w:p w14:paraId="0978A8E2" w14:textId="01E89702"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12</w:t>
            </w:r>
          </w:p>
        </w:tc>
        <w:tc>
          <w:tcPr>
            <w:tcW w:w="834" w:type="dxa"/>
          </w:tcPr>
          <w:p w14:paraId="74F3AA0F" w14:textId="77777777" w:rsidR="00450935" w:rsidRPr="002F646D" w:rsidRDefault="00450935" w:rsidP="00450935">
            <w:pPr>
              <w:jc w:val="center"/>
              <w:rPr>
                <w:rFonts w:asciiTheme="majorHAnsi" w:hAnsiTheme="majorHAnsi" w:cstheme="majorHAnsi"/>
                <w:sz w:val="20"/>
                <w:szCs w:val="20"/>
              </w:rPr>
            </w:pPr>
          </w:p>
        </w:tc>
        <w:tc>
          <w:tcPr>
            <w:tcW w:w="507" w:type="dxa"/>
          </w:tcPr>
          <w:p w14:paraId="42CFF7FC" w14:textId="77777777" w:rsidR="00450935" w:rsidRPr="002F646D" w:rsidRDefault="00450935" w:rsidP="00450935">
            <w:pPr>
              <w:jc w:val="center"/>
              <w:rPr>
                <w:rFonts w:asciiTheme="majorHAnsi" w:hAnsiTheme="majorHAnsi" w:cstheme="majorHAnsi"/>
                <w:sz w:val="20"/>
                <w:szCs w:val="20"/>
              </w:rPr>
            </w:pPr>
          </w:p>
        </w:tc>
        <w:tc>
          <w:tcPr>
            <w:tcW w:w="912" w:type="dxa"/>
          </w:tcPr>
          <w:p w14:paraId="3F69662C" w14:textId="52F5DFFF" w:rsidR="00450935" w:rsidRPr="002F646D" w:rsidRDefault="00450935" w:rsidP="00450935">
            <w:pPr>
              <w:jc w:val="center"/>
              <w:rPr>
                <w:rFonts w:asciiTheme="majorHAnsi" w:hAnsiTheme="majorHAnsi" w:cstheme="majorHAnsi"/>
                <w:sz w:val="20"/>
                <w:szCs w:val="20"/>
              </w:rPr>
            </w:pPr>
            <w:r w:rsidRPr="002F646D">
              <w:rPr>
                <w:rFonts w:asciiTheme="majorHAnsi" w:hAnsiTheme="majorHAnsi" w:cstheme="majorHAnsi"/>
                <w:sz w:val="20"/>
                <w:szCs w:val="20"/>
              </w:rPr>
              <w:t>2</w:t>
            </w:r>
          </w:p>
        </w:tc>
      </w:tr>
      <w:tr w:rsidR="00450935" w:rsidRPr="002F646D" w14:paraId="4A904123" w14:textId="77777777" w:rsidTr="004F03D4">
        <w:tc>
          <w:tcPr>
            <w:tcW w:w="1206" w:type="dxa"/>
          </w:tcPr>
          <w:p w14:paraId="1AD9B803" w14:textId="7943C39F"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Spring 2019</w:t>
            </w:r>
          </w:p>
        </w:tc>
        <w:tc>
          <w:tcPr>
            <w:tcW w:w="1584" w:type="dxa"/>
          </w:tcPr>
          <w:p w14:paraId="2D751CFD" w14:textId="0C682A1F"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w:t>
            </w:r>
          </w:p>
        </w:tc>
        <w:tc>
          <w:tcPr>
            <w:tcW w:w="2160" w:type="dxa"/>
          </w:tcPr>
          <w:p w14:paraId="00E5DDD8" w14:textId="4A9EB2CC" w:rsidR="00450935" w:rsidRPr="002F646D" w:rsidRDefault="00450935" w:rsidP="00450935">
            <w:pPr>
              <w:rPr>
                <w:rFonts w:asciiTheme="majorHAnsi" w:hAnsiTheme="majorHAnsi" w:cstheme="majorHAnsi"/>
                <w:sz w:val="20"/>
                <w:szCs w:val="20"/>
              </w:rPr>
            </w:pPr>
            <w:r w:rsidRPr="002F646D">
              <w:rPr>
                <w:rFonts w:asciiTheme="majorHAnsi" w:hAnsiTheme="majorHAnsi" w:cstheme="majorHAnsi"/>
                <w:sz w:val="20"/>
                <w:szCs w:val="20"/>
              </w:rPr>
              <w:t>edTPA</w:t>
            </w:r>
          </w:p>
        </w:tc>
        <w:tc>
          <w:tcPr>
            <w:tcW w:w="450" w:type="dxa"/>
          </w:tcPr>
          <w:p w14:paraId="0D7C6956" w14:textId="7A725639" w:rsidR="00450935" w:rsidRPr="002F646D" w:rsidRDefault="00450935" w:rsidP="00450935">
            <w:pPr>
              <w:jc w:val="center"/>
              <w:rPr>
                <w:rFonts w:asciiTheme="majorHAnsi" w:hAnsiTheme="majorHAnsi" w:cstheme="majorHAnsi"/>
                <w:sz w:val="20"/>
                <w:szCs w:val="20"/>
              </w:rPr>
            </w:pPr>
          </w:p>
        </w:tc>
        <w:tc>
          <w:tcPr>
            <w:tcW w:w="834" w:type="dxa"/>
          </w:tcPr>
          <w:p w14:paraId="78E1AEC1" w14:textId="77777777" w:rsidR="00450935" w:rsidRPr="002F646D" w:rsidRDefault="00450935" w:rsidP="00450935">
            <w:pPr>
              <w:jc w:val="center"/>
              <w:rPr>
                <w:rFonts w:asciiTheme="majorHAnsi" w:hAnsiTheme="majorHAnsi" w:cstheme="majorHAnsi"/>
                <w:sz w:val="20"/>
                <w:szCs w:val="20"/>
              </w:rPr>
            </w:pPr>
          </w:p>
        </w:tc>
        <w:tc>
          <w:tcPr>
            <w:tcW w:w="507" w:type="dxa"/>
          </w:tcPr>
          <w:p w14:paraId="04FA1565" w14:textId="77777777" w:rsidR="00450935" w:rsidRPr="002F646D" w:rsidRDefault="00450935" w:rsidP="00450935">
            <w:pPr>
              <w:jc w:val="center"/>
              <w:rPr>
                <w:rFonts w:asciiTheme="majorHAnsi" w:hAnsiTheme="majorHAnsi" w:cstheme="majorHAnsi"/>
                <w:sz w:val="20"/>
                <w:szCs w:val="20"/>
              </w:rPr>
            </w:pPr>
          </w:p>
        </w:tc>
        <w:tc>
          <w:tcPr>
            <w:tcW w:w="912" w:type="dxa"/>
          </w:tcPr>
          <w:p w14:paraId="09137586" w14:textId="0F62B1FC" w:rsidR="00450935" w:rsidRPr="002F646D" w:rsidRDefault="00450935" w:rsidP="00450935">
            <w:pPr>
              <w:jc w:val="center"/>
              <w:rPr>
                <w:rFonts w:asciiTheme="majorHAnsi" w:hAnsiTheme="majorHAnsi" w:cstheme="majorHAnsi"/>
                <w:sz w:val="20"/>
                <w:szCs w:val="20"/>
              </w:rPr>
            </w:pPr>
          </w:p>
        </w:tc>
      </w:tr>
    </w:tbl>
    <w:p w14:paraId="69F67325" w14:textId="3BE64921" w:rsidR="00893A4E" w:rsidRDefault="001504EC" w:rsidP="002F646D">
      <w:pPr>
        <w:rPr>
          <w:rFonts w:asciiTheme="majorHAnsi" w:hAnsiTheme="majorHAnsi" w:cstheme="majorHAnsi"/>
          <w:b/>
          <w:bCs/>
          <w:color w:val="000000" w:themeColor="text1"/>
          <w:sz w:val="22"/>
          <w:szCs w:val="22"/>
        </w:rPr>
      </w:pPr>
      <w:r w:rsidRPr="000503AD">
        <w:rPr>
          <w:rFonts w:asciiTheme="majorHAnsi" w:hAnsiTheme="majorHAnsi" w:cstheme="majorHAnsi"/>
          <w:sz w:val="22"/>
          <w:szCs w:val="22"/>
        </w:rPr>
        <w:tab/>
      </w:r>
      <w:r w:rsidR="40C36513" w:rsidRPr="000503AD">
        <w:rPr>
          <w:rFonts w:asciiTheme="majorHAnsi" w:hAnsiTheme="majorHAnsi" w:cstheme="majorHAnsi"/>
          <w:sz w:val="22"/>
          <w:szCs w:val="22"/>
        </w:rPr>
        <w:t xml:space="preserve">* </w:t>
      </w:r>
      <w:r w:rsidR="40C36513" w:rsidRPr="004F03D4">
        <w:rPr>
          <w:rFonts w:asciiTheme="majorHAnsi" w:hAnsiTheme="majorHAnsi" w:cstheme="majorHAnsi"/>
          <w:i/>
          <w:sz w:val="22"/>
          <w:szCs w:val="22"/>
        </w:rPr>
        <w:t>edTPA</w:t>
      </w:r>
      <w:r w:rsidR="002756C5" w:rsidRPr="004F03D4">
        <w:rPr>
          <w:rFonts w:asciiTheme="majorHAnsi" w:hAnsiTheme="majorHAnsi" w:cstheme="majorHAnsi"/>
          <w:i/>
          <w:sz w:val="22"/>
          <w:szCs w:val="22"/>
        </w:rPr>
        <w:t xml:space="preserve"> </w:t>
      </w:r>
      <w:r w:rsidR="006C4FBC">
        <w:rPr>
          <w:rFonts w:asciiTheme="majorHAnsi" w:hAnsiTheme="majorHAnsi" w:cstheme="majorHAnsi"/>
          <w:i/>
          <w:sz w:val="22"/>
          <w:szCs w:val="22"/>
        </w:rPr>
        <w:t>Support Sessions</w:t>
      </w:r>
      <w:r w:rsidR="002756C5" w:rsidRPr="004F03D4">
        <w:rPr>
          <w:rFonts w:asciiTheme="majorHAnsi" w:hAnsiTheme="majorHAnsi" w:cstheme="majorHAnsi"/>
          <w:i/>
          <w:sz w:val="22"/>
          <w:szCs w:val="22"/>
        </w:rPr>
        <w:t xml:space="preserve"> Taught</w:t>
      </w:r>
    </w:p>
    <w:p w14:paraId="6B233F1A" w14:textId="7AF4FD02" w:rsidR="00F8585D" w:rsidRPr="004328FA" w:rsidRDefault="001504EC" w:rsidP="00825FDC">
      <w:pPr>
        <w:tabs>
          <w:tab w:val="left" w:pos="360"/>
        </w:tabs>
        <w:rPr>
          <w:rFonts w:asciiTheme="majorHAnsi" w:hAnsiTheme="majorHAnsi" w:cstheme="majorHAnsi"/>
          <w:b/>
          <w:bCs/>
          <w:color w:val="000000" w:themeColor="text1"/>
          <w:sz w:val="22"/>
          <w:szCs w:val="22"/>
          <w:highlight w:val="yellow"/>
        </w:rPr>
      </w:pPr>
      <w:r w:rsidRPr="004328FA">
        <w:rPr>
          <w:rFonts w:asciiTheme="majorHAnsi" w:hAnsiTheme="majorHAnsi" w:cstheme="majorHAnsi"/>
          <w:b/>
          <w:bCs/>
          <w:color w:val="000000" w:themeColor="text1"/>
          <w:sz w:val="22"/>
          <w:szCs w:val="22"/>
          <w:highlight w:val="yellow"/>
        </w:rPr>
        <w:lastRenderedPageBreak/>
        <w:t>edTPA Courses</w:t>
      </w:r>
      <w:r w:rsidR="009E5E80" w:rsidRPr="004328FA">
        <w:rPr>
          <w:rFonts w:asciiTheme="majorHAnsi" w:hAnsiTheme="majorHAnsi" w:cstheme="majorHAnsi"/>
          <w:b/>
          <w:bCs/>
          <w:color w:val="000000" w:themeColor="text1"/>
          <w:sz w:val="22"/>
          <w:szCs w:val="22"/>
          <w:highlight w:val="yellow"/>
        </w:rPr>
        <w:t xml:space="preserve"> Taug</w:t>
      </w:r>
      <w:r w:rsidR="00433B6F" w:rsidRPr="004328FA">
        <w:rPr>
          <w:rFonts w:asciiTheme="majorHAnsi" w:hAnsiTheme="majorHAnsi" w:cstheme="majorHAnsi"/>
          <w:b/>
          <w:bCs/>
          <w:color w:val="000000" w:themeColor="text1"/>
          <w:sz w:val="22"/>
          <w:szCs w:val="22"/>
          <w:highlight w:val="yellow"/>
        </w:rPr>
        <w:t>ht</w:t>
      </w:r>
    </w:p>
    <w:p w14:paraId="72D756F6" w14:textId="77777777" w:rsidR="00F8585D" w:rsidRPr="004328FA" w:rsidRDefault="00F8585D" w:rsidP="00825FDC">
      <w:pPr>
        <w:tabs>
          <w:tab w:val="left" w:pos="360"/>
        </w:tabs>
        <w:rPr>
          <w:rFonts w:asciiTheme="majorHAnsi" w:hAnsiTheme="majorHAnsi" w:cstheme="majorHAnsi"/>
          <w:b/>
          <w:bCs/>
          <w:color w:val="000000" w:themeColor="text1"/>
          <w:sz w:val="22"/>
          <w:szCs w:val="22"/>
          <w:highlight w:val="yellow"/>
        </w:rPr>
      </w:pPr>
    </w:p>
    <w:p w14:paraId="48ABCAF1" w14:textId="0B0A2049" w:rsidR="00433B6F" w:rsidRPr="004328FA" w:rsidRDefault="00433B6F" w:rsidP="00825FDC">
      <w:pPr>
        <w:tabs>
          <w:tab w:val="left" w:pos="360"/>
        </w:tabs>
        <w:rPr>
          <w:rFonts w:asciiTheme="majorHAnsi" w:hAnsiTheme="majorHAnsi" w:cstheme="majorHAnsi"/>
          <w:b/>
          <w:bCs/>
          <w:color w:val="000000" w:themeColor="text1"/>
          <w:sz w:val="22"/>
          <w:szCs w:val="22"/>
          <w:highlight w:val="yellow"/>
        </w:rPr>
      </w:pPr>
      <w:r w:rsidRPr="004328FA">
        <w:rPr>
          <w:rFonts w:asciiTheme="majorHAnsi" w:hAnsiTheme="majorHAnsi" w:cstheme="majorHAnsi"/>
          <w:b/>
          <w:bCs/>
          <w:color w:val="000000" w:themeColor="text1"/>
          <w:sz w:val="22"/>
          <w:szCs w:val="22"/>
          <w:highlight w:val="yellow"/>
        </w:rPr>
        <w:t>2021-2022</w:t>
      </w:r>
    </w:p>
    <w:p w14:paraId="511A7750" w14:textId="77777777" w:rsidR="00433B6F" w:rsidRPr="004328FA" w:rsidRDefault="00433B6F" w:rsidP="00825FDC">
      <w:pPr>
        <w:tabs>
          <w:tab w:val="left" w:pos="360"/>
        </w:tabs>
        <w:rPr>
          <w:rFonts w:asciiTheme="majorHAnsi" w:hAnsiTheme="majorHAnsi" w:cstheme="majorHAnsi"/>
          <w:color w:val="000000" w:themeColor="text1"/>
          <w:sz w:val="22"/>
          <w:szCs w:val="22"/>
          <w:highlight w:val="yellow"/>
          <w:u w:val="single"/>
        </w:rPr>
      </w:pPr>
      <w:r w:rsidRPr="004328FA">
        <w:rPr>
          <w:rFonts w:asciiTheme="majorHAnsi" w:hAnsiTheme="majorHAnsi" w:cstheme="majorHAnsi"/>
          <w:color w:val="000000" w:themeColor="text1"/>
          <w:sz w:val="22"/>
          <w:szCs w:val="22"/>
          <w:highlight w:val="yellow"/>
          <w:u w:val="single"/>
        </w:rPr>
        <w:t xml:space="preserve">edTPA Support for Teacher Candidates </w:t>
      </w:r>
    </w:p>
    <w:p w14:paraId="0EA2AF20" w14:textId="64B31236" w:rsidR="00433B6F" w:rsidRPr="004328FA" w:rsidRDefault="00433B6F" w:rsidP="00825FDC">
      <w:pPr>
        <w:tabs>
          <w:tab w:val="left" w:pos="360"/>
        </w:tabs>
        <w:rPr>
          <w:rFonts w:asciiTheme="majorHAnsi" w:hAnsiTheme="majorHAnsi" w:cstheme="majorHAnsi"/>
          <w:color w:val="000000" w:themeColor="text1"/>
          <w:sz w:val="22"/>
          <w:szCs w:val="22"/>
          <w:highlight w:val="yellow"/>
        </w:rPr>
      </w:pPr>
      <w:r w:rsidRPr="004328FA">
        <w:rPr>
          <w:rFonts w:asciiTheme="majorHAnsi" w:hAnsiTheme="majorHAnsi" w:cstheme="majorHAnsi"/>
          <w:color w:val="000000" w:themeColor="text1"/>
          <w:sz w:val="22"/>
          <w:szCs w:val="22"/>
          <w:highlight w:val="yellow"/>
        </w:rPr>
        <w:t xml:space="preserve">Monday, Tuesday, Wednesday, and Thursday evenings are dedicated to scheduled phone calls with individual students and edTPA zoom meetings with Elementary Ed, Early Childhood, Science Ed, Math Ed, and Music Ed candidates.  I also take phone calls on weekends if students cannot attend the zoom sessions.  </w:t>
      </w:r>
      <w:r w:rsidR="007A5526">
        <w:rPr>
          <w:rFonts w:asciiTheme="majorHAnsi" w:hAnsiTheme="majorHAnsi" w:cstheme="majorHAnsi"/>
          <w:color w:val="000000" w:themeColor="text1"/>
          <w:sz w:val="22"/>
          <w:szCs w:val="22"/>
          <w:highlight w:val="yellow"/>
        </w:rPr>
        <w:t xml:space="preserve">After students receive scores, those who have failing or incomplete scores contact me for support. </w:t>
      </w:r>
      <w:r w:rsidR="00450935">
        <w:rPr>
          <w:rFonts w:asciiTheme="majorHAnsi" w:hAnsiTheme="majorHAnsi" w:cstheme="majorHAnsi"/>
          <w:color w:val="000000" w:themeColor="text1"/>
          <w:sz w:val="22"/>
          <w:szCs w:val="22"/>
          <w:highlight w:val="yellow"/>
        </w:rPr>
        <w:t xml:space="preserve">I then work with them one-on-one until they resubmit and pass. </w:t>
      </w:r>
    </w:p>
    <w:p w14:paraId="7BA8FD2E" w14:textId="3BF888FB" w:rsidR="00F8585D" w:rsidRPr="00587378" w:rsidRDefault="00F8585D" w:rsidP="00825FDC">
      <w:pPr>
        <w:tabs>
          <w:tab w:val="left" w:pos="360"/>
        </w:tabs>
        <w:rPr>
          <w:rFonts w:asciiTheme="majorHAnsi" w:hAnsiTheme="majorHAnsi" w:cstheme="majorHAnsi"/>
          <w:b/>
          <w:bCs/>
          <w:color w:val="000000" w:themeColor="text1"/>
          <w:sz w:val="22"/>
          <w:szCs w:val="22"/>
        </w:rPr>
      </w:pPr>
      <w:r w:rsidRPr="00587378">
        <w:rPr>
          <w:rFonts w:asciiTheme="majorHAnsi" w:hAnsiTheme="majorHAnsi" w:cstheme="majorHAnsi"/>
          <w:b/>
          <w:bCs/>
          <w:color w:val="000000" w:themeColor="text1"/>
          <w:sz w:val="22"/>
          <w:szCs w:val="22"/>
        </w:rPr>
        <w:t>2020-202</w:t>
      </w:r>
      <w:r w:rsidR="00433B6F">
        <w:rPr>
          <w:rFonts w:asciiTheme="majorHAnsi" w:hAnsiTheme="majorHAnsi" w:cstheme="majorHAnsi"/>
          <w:b/>
          <w:bCs/>
          <w:color w:val="000000" w:themeColor="text1"/>
          <w:sz w:val="22"/>
          <w:szCs w:val="22"/>
        </w:rPr>
        <w:t>1</w:t>
      </w:r>
    </w:p>
    <w:p w14:paraId="22793F3C" w14:textId="3BB9EFC8" w:rsidR="00F8585D" w:rsidRPr="00587378" w:rsidRDefault="00F8585D" w:rsidP="00825FDC">
      <w:pPr>
        <w:tabs>
          <w:tab w:val="left" w:pos="360"/>
        </w:tabs>
        <w:rPr>
          <w:rFonts w:asciiTheme="majorHAnsi" w:hAnsiTheme="majorHAnsi" w:cstheme="majorHAnsi"/>
          <w:bCs/>
          <w:color w:val="000000" w:themeColor="text1"/>
          <w:sz w:val="22"/>
          <w:szCs w:val="22"/>
        </w:rPr>
      </w:pPr>
      <w:r w:rsidRPr="00587378">
        <w:rPr>
          <w:rFonts w:asciiTheme="majorHAnsi" w:hAnsiTheme="majorHAnsi" w:cstheme="majorHAnsi"/>
          <w:bCs/>
          <w:color w:val="000000" w:themeColor="text1"/>
          <w:sz w:val="22"/>
          <w:szCs w:val="22"/>
        </w:rPr>
        <w:t>I taught orientation sessions for each of 12 subject areas.  I am meeting with students in small groups</w:t>
      </w:r>
      <w:r w:rsidR="0027201F" w:rsidRPr="00587378">
        <w:rPr>
          <w:rFonts w:asciiTheme="majorHAnsi" w:hAnsiTheme="majorHAnsi" w:cstheme="majorHAnsi"/>
          <w:bCs/>
          <w:color w:val="000000" w:themeColor="text1"/>
          <w:sz w:val="22"/>
          <w:szCs w:val="22"/>
        </w:rPr>
        <w:t xml:space="preserve"> each week</w:t>
      </w:r>
      <w:r w:rsidRPr="00587378">
        <w:rPr>
          <w:rFonts w:asciiTheme="majorHAnsi" w:hAnsiTheme="majorHAnsi" w:cstheme="majorHAnsi"/>
          <w:bCs/>
          <w:color w:val="000000" w:themeColor="text1"/>
          <w:sz w:val="22"/>
          <w:szCs w:val="22"/>
        </w:rPr>
        <w:t xml:space="preserve"> when needed and also supporting through email and zoom</w:t>
      </w:r>
      <w:r w:rsidR="0027201F" w:rsidRPr="00587378">
        <w:rPr>
          <w:rFonts w:asciiTheme="majorHAnsi" w:hAnsiTheme="majorHAnsi" w:cstheme="majorHAnsi"/>
          <w:bCs/>
          <w:color w:val="000000" w:themeColor="text1"/>
          <w:sz w:val="22"/>
          <w:szCs w:val="22"/>
        </w:rPr>
        <w:t xml:space="preserve"> sessions</w:t>
      </w:r>
      <w:r w:rsidRPr="00587378">
        <w:rPr>
          <w:rFonts w:asciiTheme="majorHAnsi" w:hAnsiTheme="majorHAnsi" w:cstheme="majorHAnsi"/>
          <w:bCs/>
          <w:color w:val="000000" w:themeColor="text1"/>
          <w:sz w:val="22"/>
          <w:szCs w:val="22"/>
        </w:rPr>
        <w:t>.</w:t>
      </w:r>
    </w:p>
    <w:p w14:paraId="4A011E01" w14:textId="4F9792D3" w:rsidR="00FA0A8A" w:rsidRPr="00587378" w:rsidRDefault="00F8585D" w:rsidP="00FA0A8A">
      <w:pPr>
        <w:tabs>
          <w:tab w:val="left" w:pos="360"/>
        </w:tabs>
        <w:rPr>
          <w:rFonts w:asciiTheme="majorHAnsi" w:hAnsiTheme="majorHAnsi" w:cstheme="majorHAnsi"/>
          <w:b/>
          <w:bCs/>
          <w:color w:val="000000" w:themeColor="text1"/>
          <w:sz w:val="22"/>
          <w:szCs w:val="22"/>
        </w:rPr>
      </w:pPr>
      <w:r w:rsidRPr="00587378">
        <w:rPr>
          <w:rFonts w:asciiTheme="majorHAnsi" w:hAnsiTheme="majorHAnsi" w:cstheme="majorHAnsi"/>
          <w:b/>
          <w:bCs/>
          <w:color w:val="000000" w:themeColor="text1"/>
          <w:sz w:val="22"/>
          <w:szCs w:val="22"/>
        </w:rPr>
        <w:t>2019-2021</w:t>
      </w:r>
    </w:p>
    <w:p w14:paraId="04E89B5F" w14:textId="2E0D5B81" w:rsidR="0027201F" w:rsidRPr="00587378" w:rsidRDefault="0027201F" w:rsidP="00FA0A8A">
      <w:pPr>
        <w:tabs>
          <w:tab w:val="left" w:pos="360"/>
        </w:tabs>
        <w:rPr>
          <w:rFonts w:asciiTheme="majorHAnsi" w:hAnsiTheme="majorHAnsi" w:cstheme="majorHAnsi"/>
          <w:bCs/>
          <w:color w:val="000000" w:themeColor="text1"/>
          <w:sz w:val="22"/>
          <w:szCs w:val="22"/>
        </w:rPr>
      </w:pPr>
      <w:r w:rsidRPr="00587378">
        <w:rPr>
          <w:rFonts w:asciiTheme="majorHAnsi" w:hAnsiTheme="majorHAnsi" w:cstheme="majorHAnsi"/>
          <w:bCs/>
          <w:color w:val="000000" w:themeColor="text1"/>
          <w:sz w:val="22"/>
          <w:szCs w:val="22"/>
        </w:rPr>
        <w:t>I taught orientation sessions for each of 12 subject areas.  I am meeting with students in small groups each week when needed and also supporting through email and zoom sessions.</w:t>
      </w:r>
    </w:p>
    <w:p w14:paraId="5C61B50C" w14:textId="03E20DB3" w:rsidR="002756C5" w:rsidRPr="000503AD" w:rsidRDefault="00E02379" w:rsidP="00F2518F">
      <w:pPr>
        <w:tabs>
          <w:tab w:val="left" w:pos="360"/>
        </w:tabs>
        <w:rPr>
          <w:rFonts w:asciiTheme="majorHAnsi" w:hAnsiTheme="majorHAnsi" w:cstheme="majorHAnsi"/>
          <w:b/>
          <w:bCs/>
          <w:color w:val="000000" w:themeColor="text1"/>
          <w:sz w:val="22"/>
          <w:szCs w:val="22"/>
        </w:rPr>
      </w:pPr>
      <w:r w:rsidRPr="00587378">
        <w:rPr>
          <w:rFonts w:asciiTheme="majorHAnsi" w:hAnsiTheme="majorHAnsi" w:cstheme="majorHAnsi"/>
          <w:b/>
          <w:bCs/>
          <w:color w:val="000000" w:themeColor="text1"/>
          <w:sz w:val="22"/>
          <w:szCs w:val="22"/>
        </w:rPr>
        <w:t>(Fall 2018)</w:t>
      </w:r>
    </w:p>
    <w:p w14:paraId="3C6C76E0" w14:textId="554B800C" w:rsidR="002756C5" w:rsidRPr="000503AD" w:rsidRDefault="00E02379" w:rsidP="00F2518F">
      <w:pPr>
        <w:tabs>
          <w:tab w:val="left" w:pos="360"/>
        </w:tabs>
        <w:rPr>
          <w:rFonts w:asciiTheme="majorHAnsi" w:hAnsiTheme="majorHAnsi" w:cstheme="majorHAnsi"/>
          <w:bCs/>
          <w:color w:val="000000" w:themeColor="text1"/>
          <w:sz w:val="22"/>
          <w:szCs w:val="22"/>
        </w:rPr>
      </w:pPr>
      <w:r w:rsidRPr="000503AD">
        <w:rPr>
          <w:rFonts w:asciiTheme="majorHAnsi" w:hAnsiTheme="majorHAnsi" w:cstheme="majorHAnsi"/>
          <w:bCs/>
          <w:color w:val="000000" w:themeColor="text1"/>
          <w:sz w:val="22"/>
          <w:szCs w:val="22"/>
        </w:rPr>
        <w:t xml:space="preserve">I have scheduled </w:t>
      </w:r>
      <w:r w:rsidR="00731AB7" w:rsidRPr="000503AD">
        <w:rPr>
          <w:rFonts w:asciiTheme="majorHAnsi" w:hAnsiTheme="majorHAnsi" w:cstheme="majorHAnsi"/>
          <w:bCs/>
          <w:color w:val="000000" w:themeColor="text1"/>
          <w:sz w:val="22"/>
          <w:szCs w:val="22"/>
        </w:rPr>
        <w:t>orientation and 3 additional sessions for each of 11 subject areas for our first consequential semester of edTPA.</w:t>
      </w:r>
      <w:r w:rsidR="008F747D" w:rsidRPr="000503AD">
        <w:rPr>
          <w:rFonts w:asciiTheme="majorHAnsi" w:hAnsiTheme="majorHAnsi" w:cstheme="majorHAnsi"/>
          <w:bCs/>
          <w:color w:val="000000" w:themeColor="text1"/>
          <w:sz w:val="22"/>
          <w:szCs w:val="22"/>
        </w:rPr>
        <w:t xml:space="preserve">  </w:t>
      </w:r>
    </w:p>
    <w:p w14:paraId="48A2F839" w14:textId="5916DE7D" w:rsidR="00825FDC" w:rsidRPr="000503AD" w:rsidRDefault="0051068B" w:rsidP="00F2518F">
      <w:pPr>
        <w:tabs>
          <w:tab w:val="left" w:pos="360"/>
        </w:tabs>
        <w:rPr>
          <w:rFonts w:asciiTheme="majorHAnsi" w:hAnsiTheme="majorHAnsi" w:cstheme="majorHAnsi"/>
          <w:b/>
          <w:bCs/>
          <w:color w:val="000000" w:themeColor="text1"/>
          <w:sz w:val="22"/>
          <w:szCs w:val="22"/>
        </w:rPr>
      </w:pPr>
      <w:r w:rsidRPr="000503AD">
        <w:rPr>
          <w:rFonts w:asciiTheme="majorHAnsi" w:hAnsiTheme="majorHAnsi" w:cstheme="majorHAnsi"/>
          <w:b/>
          <w:bCs/>
          <w:color w:val="000000" w:themeColor="text1"/>
          <w:sz w:val="22"/>
          <w:szCs w:val="22"/>
        </w:rPr>
        <w:t>(Spring 2018)</w:t>
      </w:r>
    </w:p>
    <w:p w14:paraId="28194120" w14:textId="7211243E" w:rsidR="002756C5" w:rsidRPr="000503AD" w:rsidRDefault="00E02379" w:rsidP="00F2518F">
      <w:pPr>
        <w:tabs>
          <w:tab w:val="left" w:pos="360"/>
        </w:tabs>
        <w:rPr>
          <w:rFonts w:asciiTheme="majorHAnsi" w:hAnsiTheme="majorHAnsi" w:cstheme="majorHAnsi"/>
          <w:bCs/>
          <w:color w:val="000000" w:themeColor="text1"/>
          <w:sz w:val="22"/>
          <w:szCs w:val="22"/>
        </w:rPr>
      </w:pPr>
      <w:r w:rsidRPr="000503AD">
        <w:rPr>
          <w:rFonts w:asciiTheme="majorHAnsi" w:hAnsiTheme="majorHAnsi" w:cstheme="majorHAnsi"/>
          <w:bCs/>
          <w:color w:val="000000" w:themeColor="text1"/>
          <w:sz w:val="22"/>
          <w:szCs w:val="22"/>
        </w:rPr>
        <w:t>I taught</w:t>
      </w:r>
      <w:r w:rsidRPr="000503AD">
        <w:rPr>
          <w:rFonts w:asciiTheme="majorHAnsi" w:hAnsiTheme="majorHAnsi" w:cstheme="majorHAnsi"/>
          <w:b/>
          <w:bCs/>
          <w:color w:val="000000" w:themeColor="text1"/>
          <w:sz w:val="22"/>
          <w:szCs w:val="22"/>
        </w:rPr>
        <w:t xml:space="preserve"> </w:t>
      </w:r>
      <w:r w:rsidR="0051068B" w:rsidRPr="000503AD">
        <w:rPr>
          <w:rFonts w:asciiTheme="majorHAnsi" w:hAnsiTheme="majorHAnsi" w:cstheme="majorHAnsi"/>
          <w:bCs/>
          <w:color w:val="000000" w:themeColor="text1"/>
          <w:sz w:val="22"/>
          <w:szCs w:val="22"/>
        </w:rPr>
        <w:t>148 candidates in 12 subject areas.  Our orientation meeting was a combined session.  After the beginning of the semester, each subject area group comes to campus for the remaining 3 sessions (</w:t>
      </w:r>
      <w:r w:rsidR="00CA5236" w:rsidRPr="000503AD">
        <w:rPr>
          <w:rFonts w:asciiTheme="majorHAnsi" w:hAnsiTheme="majorHAnsi" w:cstheme="majorHAnsi"/>
          <w:bCs/>
          <w:color w:val="000000" w:themeColor="text1"/>
          <w:sz w:val="22"/>
          <w:szCs w:val="22"/>
        </w:rPr>
        <w:t>2-hour</w:t>
      </w:r>
      <w:r w:rsidR="0051068B" w:rsidRPr="000503AD">
        <w:rPr>
          <w:rFonts w:asciiTheme="majorHAnsi" w:hAnsiTheme="majorHAnsi" w:cstheme="majorHAnsi"/>
          <w:bCs/>
          <w:color w:val="000000" w:themeColor="text1"/>
          <w:sz w:val="22"/>
          <w:szCs w:val="22"/>
        </w:rPr>
        <w:t xml:space="preserve"> sessions).</w:t>
      </w:r>
      <w:r w:rsidR="00CA5236" w:rsidRPr="000503AD">
        <w:rPr>
          <w:rFonts w:asciiTheme="majorHAnsi" w:hAnsiTheme="majorHAnsi" w:cstheme="majorHAnsi"/>
          <w:bCs/>
          <w:color w:val="000000" w:themeColor="text1"/>
          <w:sz w:val="22"/>
          <w:szCs w:val="22"/>
        </w:rPr>
        <w:t xml:space="preserve">  I have included the teaching schedule in an Appendix.  </w:t>
      </w:r>
    </w:p>
    <w:p w14:paraId="2F69053F" w14:textId="77777777" w:rsidR="002756C5" w:rsidRPr="000503AD" w:rsidRDefault="0051068B" w:rsidP="00F2518F">
      <w:pPr>
        <w:tabs>
          <w:tab w:val="left" w:pos="360"/>
        </w:tabs>
        <w:rPr>
          <w:rFonts w:asciiTheme="majorHAnsi" w:hAnsiTheme="majorHAnsi" w:cstheme="majorHAnsi"/>
          <w:bCs/>
          <w:color w:val="000000" w:themeColor="text1"/>
          <w:sz w:val="22"/>
          <w:szCs w:val="22"/>
        </w:rPr>
      </w:pPr>
      <w:r w:rsidRPr="000503AD">
        <w:rPr>
          <w:rFonts w:asciiTheme="majorHAnsi" w:hAnsiTheme="majorHAnsi" w:cstheme="majorHAnsi"/>
          <w:b/>
          <w:bCs/>
          <w:color w:val="000000" w:themeColor="text1"/>
          <w:sz w:val="22"/>
          <w:szCs w:val="22"/>
        </w:rPr>
        <w:t xml:space="preserve">(Fall 2017) </w:t>
      </w:r>
    </w:p>
    <w:p w14:paraId="663189B5" w14:textId="419AFE0E" w:rsidR="0051068B" w:rsidRPr="000503AD" w:rsidRDefault="0051068B" w:rsidP="00F2518F">
      <w:pPr>
        <w:tabs>
          <w:tab w:val="left" w:pos="360"/>
        </w:tabs>
        <w:rPr>
          <w:rFonts w:asciiTheme="majorHAnsi" w:hAnsiTheme="majorHAnsi" w:cstheme="majorHAnsi"/>
          <w:bCs/>
          <w:color w:val="000000" w:themeColor="text1"/>
          <w:sz w:val="22"/>
          <w:szCs w:val="22"/>
        </w:rPr>
      </w:pPr>
      <w:r w:rsidRPr="000503AD">
        <w:rPr>
          <w:rFonts w:asciiTheme="majorHAnsi" w:hAnsiTheme="majorHAnsi" w:cstheme="majorHAnsi"/>
          <w:bCs/>
          <w:color w:val="000000" w:themeColor="text1"/>
          <w:sz w:val="22"/>
          <w:szCs w:val="22"/>
        </w:rPr>
        <w:t>My edTPA activities included designing edTPA teaching materials, organizing sessions, and teaching all edtpa academy sessions for candidates.  For the first time since the beginning of the edTPA pilot, our candidates were divided into subject-specific groups instead of meeting together.  I taught the following edTPA sessions during our Fall 2017 Academy.</w:t>
      </w:r>
    </w:p>
    <w:p w14:paraId="2C3F833D" w14:textId="77777777" w:rsidR="005B2261" w:rsidRPr="000503AD" w:rsidRDefault="00564571" w:rsidP="00F2518F">
      <w:pPr>
        <w:rPr>
          <w:rFonts w:asciiTheme="majorHAnsi" w:hAnsiTheme="majorHAnsi" w:cstheme="majorHAnsi"/>
          <w:b/>
          <w:bCs/>
          <w:color w:val="000000" w:themeColor="text1"/>
          <w:sz w:val="22"/>
          <w:szCs w:val="22"/>
        </w:rPr>
      </w:pPr>
      <w:r w:rsidRPr="000503AD">
        <w:rPr>
          <w:rFonts w:asciiTheme="majorHAnsi" w:hAnsiTheme="majorHAnsi" w:cstheme="majorHAnsi"/>
          <w:b/>
          <w:bCs/>
          <w:color w:val="000000" w:themeColor="text1"/>
          <w:sz w:val="22"/>
          <w:szCs w:val="22"/>
        </w:rPr>
        <w:t>(</w:t>
      </w:r>
      <w:r w:rsidR="0051068B" w:rsidRPr="000503AD">
        <w:rPr>
          <w:rFonts w:asciiTheme="majorHAnsi" w:hAnsiTheme="majorHAnsi" w:cstheme="majorHAnsi"/>
          <w:b/>
          <w:bCs/>
          <w:color w:val="000000" w:themeColor="text1"/>
          <w:sz w:val="22"/>
          <w:szCs w:val="22"/>
        </w:rPr>
        <w:t>Spring 2017</w:t>
      </w:r>
      <w:r w:rsidRPr="000503AD">
        <w:rPr>
          <w:rFonts w:asciiTheme="majorHAnsi" w:hAnsiTheme="majorHAnsi" w:cstheme="majorHAnsi"/>
          <w:b/>
          <w:bCs/>
          <w:color w:val="000000" w:themeColor="text1"/>
          <w:sz w:val="22"/>
          <w:szCs w:val="22"/>
        </w:rPr>
        <w:t>)</w:t>
      </w:r>
    </w:p>
    <w:p w14:paraId="72D1E120" w14:textId="5446F7BD" w:rsidR="00825FDC" w:rsidRPr="000503AD" w:rsidRDefault="0051068B" w:rsidP="00F2518F">
      <w:pPr>
        <w:rPr>
          <w:rFonts w:asciiTheme="majorHAnsi" w:hAnsiTheme="majorHAnsi" w:cstheme="majorHAnsi"/>
          <w:b/>
          <w:bCs/>
          <w:color w:val="000000" w:themeColor="text1"/>
          <w:sz w:val="22"/>
          <w:szCs w:val="22"/>
        </w:rPr>
      </w:pPr>
      <w:r w:rsidRPr="000503AD">
        <w:rPr>
          <w:rFonts w:asciiTheme="majorHAnsi" w:hAnsiTheme="majorHAnsi" w:cstheme="majorHAnsi"/>
          <w:color w:val="000000" w:themeColor="text1"/>
          <w:sz w:val="22"/>
          <w:szCs w:val="22"/>
        </w:rPr>
        <w:t xml:space="preserve">I designed, coordinated, and taught six edTPA Academy sessions (5 hours each) for 68 student teachers in 9 subject areas. I provided additional support by email, school visits, and one-on-one meetings for candidates throughout the semester.  I am developing a distance edTPA course for COST students and distance students.  I am also developing edTPA professional development training for P12 partners through EARIC.  I served as liaison between Auburn University COE and the state by attending monthly call meetings.  I am currently in the process of interviewing to become a national edTPA consultant.  I am also a national edTPA scorer for Pearson.  </w:t>
      </w:r>
    </w:p>
    <w:p w14:paraId="515FA952" w14:textId="77777777" w:rsidR="005B2261" w:rsidRPr="000503AD" w:rsidRDefault="0051068B" w:rsidP="00F2518F">
      <w:pPr>
        <w:rPr>
          <w:rFonts w:asciiTheme="majorHAnsi" w:hAnsiTheme="majorHAnsi" w:cstheme="majorHAnsi"/>
          <w:b/>
          <w:bCs/>
          <w:color w:val="000000" w:themeColor="text1"/>
          <w:sz w:val="22"/>
          <w:szCs w:val="22"/>
        </w:rPr>
      </w:pPr>
      <w:r w:rsidRPr="000503AD">
        <w:rPr>
          <w:rFonts w:asciiTheme="majorHAnsi" w:hAnsiTheme="majorHAnsi" w:cstheme="majorHAnsi"/>
          <w:b/>
          <w:bCs/>
          <w:color w:val="000000" w:themeColor="text1"/>
          <w:sz w:val="22"/>
          <w:szCs w:val="22"/>
        </w:rPr>
        <w:t>(Fall 2016)</w:t>
      </w:r>
    </w:p>
    <w:p w14:paraId="41115104" w14:textId="77777777" w:rsidR="005B2261" w:rsidRPr="000503AD" w:rsidRDefault="0051068B" w:rsidP="00F2518F">
      <w:pPr>
        <w:rPr>
          <w:rFonts w:asciiTheme="majorHAnsi" w:hAnsiTheme="majorHAnsi" w:cstheme="majorHAnsi"/>
          <w:bCs/>
          <w:color w:val="000000" w:themeColor="text1"/>
          <w:sz w:val="22"/>
          <w:szCs w:val="22"/>
        </w:rPr>
      </w:pPr>
      <w:r w:rsidRPr="000503AD">
        <w:rPr>
          <w:rFonts w:asciiTheme="majorHAnsi" w:hAnsiTheme="majorHAnsi" w:cstheme="majorHAnsi"/>
          <w:color w:val="000000" w:themeColor="text1"/>
          <w:sz w:val="22"/>
          <w:szCs w:val="22"/>
        </w:rPr>
        <w:t>I supervised 12 edTPA candidates (6 subject areas) who were completing portfolios by designing and teaching academy seminars, and supporting candidates both in groups and individually</w:t>
      </w:r>
      <w:r w:rsidR="005B2261" w:rsidRPr="000503AD">
        <w:rPr>
          <w:rFonts w:asciiTheme="majorHAnsi" w:hAnsiTheme="majorHAnsi" w:cstheme="majorHAnsi"/>
          <w:bCs/>
          <w:color w:val="000000" w:themeColor="text1"/>
          <w:sz w:val="22"/>
          <w:szCs w:val="22"/>
        </w:rPr>
        <w:t>.</w:t>
      </w:r>
    </w:p>
    <w:p w14:paraId="555E3910" w14:textId="77777777" w:rsidR="005B2261" w:rsidRPr="000503AD" w:rsidRDefault="0051068B" w:rsidP="00F2518F">
      <w:pPr>
        <w:rPr>
          <w:rFonts w:asciiTheme="majorHAnsi" w:hAnsiTheme="majorHAnsi" w:cstheme="majorHAnsi"/>
          <w:b/>
          <w:bCs/>
          <w:color w:val="000000" w:themeColor="text1"/>
          <w:sz w:val="22"/>
          <w:szCs w:val="22"/>
        </w:rPr>
      </w:pPr>
      <w:r w:rsidRPr="000503AD">
        <w:rPr>
          <w:rFonts w:asciiTheme="majorHAnsi" w:hAnsiTheme="majorHAnsi" w:cstheme="majorHAnsi"/>
          <w:b/>
          <w:bCs/>
          <w:color w:val="000000" w:themeColor="text1"/>
          <w:sz w:val="22"/>
          <w:szCs w:val="22"/>
        </w:rPr>
        <w:t>(Spring 2016)</w:t>
      </w:r>
    </w:p>
    <w:p w14:paraId="7E12C801" w14:textId="77777777" w:rsidR="005B2261" w:rsidRPr="000503AD" w:rsidRDefault="0051068B" w:rsidP="00F2518F">
      <w:pPr>
        <w:rPr>
          <w:rFonts w:asciiTheme="majorHAnsi" w:hAnsiTheme="majorHAnsi" w:cstheme="majorHAnsi"/>
          <w:b/>
          <w:bCs/>
          <w:color w:val="000000" w:themeColor="text1"/>
          <w:sz w:val="22"/>
          <w:szCs w:val="22"/>
        </w:rPr>
      </w:pPr>
      <w:r w:rsidRPr="000503AD">
        <w:rPr>
          <w:rFonts w:asciiTheme="majorHAnsi" w:hAnsiTheme="majorHAnsi" w:cstheme="majorHAnsi"/>
          <w:color w:val="000000" w:themeColor="text1"/>
          <w:sz w:val="22"/>
          <w:szCs w:val="22"/>
        </w:rPr>
        <w:t xml:space="preserve">I supervised 23 edTPA candidates (9 subject areas) who were completing their portfolios.  I designed, coordinated, and taught academy sessions (5 hours each of 6 sessions) and also supported candidates by email and individually. </w:t>
      </w:r>
    </w:p>
    <w:p w14:paraId="4B4CDA3E" w14:textId="77777777" w:rsidR="008F747D" w:rsidRPr="000503AD" w:rsidRDefault="0051068B" w:rsidP="008F747D">
      <w:pPr>
        <w:rPr>
          <w:rFonts w:asciiTheme="majorHAnsi" w:hAnsiTheme="majorHAnsi" w:cstheme="majorHAnsi"/>
          <w:b/>
          <w:bCs/>
          <w:color w:val="000000" w:themeColor="text1"/>
          <w:sz w:val="22"/>
          <w:szCs w:val="22"/>
        </w:rPr>
      </w:pPr>
      <w:r w:rsidRPr="000503AD">
        <w:rPr>
          <w:rFonts w:asciiTheme="majorHAnsi" w:hAnsiTheme="majorHAnsi" w:cstheme="majorHAnsi"/>
          <w:b/>
          <w:bCs/>
          <w:color w:val="000000" w:themeColor="text1"/>
          <w:sz w:val="22"/>
          <w:szCs w:val="22"/>
        </w:rPr>
        <w:t>(Fall 2015)</w:t>
      </w:r>
    </w:p>
    <w:p w14:paraId="519587D7" w14:textId="2D6A3822" w:rsidR="00F2518F" w:rsidRPr="00B74402" w:rsidRDefault="008F747D" w:rsidP="00B74402">
      <w:pPr>
        <w:rPr>
          <w:rFonts w:asciiTheme="majorHAnsi" w:hAnsiTheme="majorHAnsi" w:cstheme="majorHAnsi"/>
          <w:b/>
          <w:bCs/>
          <w:color w:val="000000" w:themeColor="text1"/>
          <w:sz w:val="22"/>
          <w:szCs w:val="22"/>
        </w:rPr>
      </w:pPr>
      <w:r w:rsidRPr="000503AD">
        <w:rPr>
          <w:rFonts w:asciiTheme="majorHAnsi" w:hAnsiTheme="majorHAnsi" w:cstheme="majorHAnsi"/>
          <w:color w:val="000000"/>
          <w:sz w:val="22"/>
          <w:szCs w:val="22"/>
        </w:rPr>
        <w:t>I worked with Kim Walls to develop the very first Auburn University edTPA Academy, a support seminar for candidates piloting the edTPA assessment.  My duties included planning schedules, attending meetings, teaching the Friday all-day sessions, and supporting students</w:t>
      </w:r>
      <w:r w:rsidR="0027201F">
        <w:rPr>
          <w:rFonts w:asciiTheme="majorHAnsi" w:hAnsiTheme="majorHAnsi" w:cstheme="majorHAnsi"/>
          <w:color w:val="000000"/>
          <w:sz w:val="22"/>
          <w:szCs w:val="22"/>
        </w:rPr>
        <w:t>.</w:t>
      </w:r>
      <w:r w:rsidR="0063697C">
        <w:rPr>
          <w:rFonts w:asciiTheme="majorHAnsi" w:hAnsiTheme="majorHAnsi" w:cstheme="majorHAnsi"/>
          <w:color w:val="000000"/>
          <w:sz w:val="22"/>
          <w:szCs w:val="22"/>
        </w:rPr>
        <w:br/>
      </w:r>
    </w:p>
    <w:p w14:paraId="2978853A" w14:textId="3E7D458C" w:rsidR="00F2518F" w:rsidRPr="000503AD" w:rsidRDefault="0014725E" w:rsidP="007B3AC1">
      <w:pPr>
        <w:pStyle w:val="ListParagraph"/>
        <w:numPr>
          <w:ilvl w:val="0"/>
          <w:numId w:val="5"/>
        </w:numPr>
        <w:ind w:left="270" w:hanging="270"/>
        <w:rPr>
          <w:rFonts w:asciiTheme="majorHAnsi" w:eastAsia="Times New Roman" w:hAnsiTheme="majorHAnsi" w:cstheme="majorHAnsi"/>
          <w:sz w:val="22"/>
          <w:szCs w:val="22"/>
        </w:rPr>
      </w:pPr>
      <w:r w:rsidRPr="000503AD">
        <w:rPr>
          <w:rFonts w:asciiTheme="majorHAnsi" w:eastAsia="Times New Roman" w:hAnsiTheme="majorHAnsi" w:cstheme="majorHAnsi"/>
          <w:sz w:val="22"/>
          <w:szCs w:val="22"/>
        </w:rPr>
        <w:lastRenderedPageBreak/>
        <w:t>Graduate students wh</w:t>
      </w:r>
      <w:r w:rsidR="002F1A0C" w:rsidRPr="000503AD">
        <w:rPr>
          <w:rFonts w:asciiTheme="majorHAnsi" w:eastAsia="Times New Roman" w:hAnsiTheme="majorHAnsi" w:cstheme="majorHAnsi"/>
          <w:sz w:val="22"/>
          <w:szCs w:val="22"/>
        </w:rPr>
        <w:t>ose work has been completed: not applicable</w:t>
      </w:r>
    </w:p>
    <w:p w14:paraId="285FE6D9" w14:textId="35624EDC" w:rsidR="00F2518F" w:rsidRPr="000503AD" w:rsidRDefault="0014725E" w:rsidP="007B3AC1">
      <w:pPr>
        <w:pStyle w:val="ListParagraph"/>
        <w:numPr>
          <w:ilvl w:val="0"/>
          <w:numId w:val="5"/>
        </w:numPr>
        <w:ind w:left="270" w:hanging="270"/>
        <w:rPr>
          <w:rFonts w:asciiTheme="majorHAnsi" w:eastAsia="Times New Roman" w:hAnsiTheme="majorHAnsi" w:cstheme="majorHAnsi"/>
          <w:sz w:val="22"/>
          <w:szCs w:val="22"/>
        </w:rPr>
      </w:pPr>
      <w:r w:rsidRPr="000503AD">
        <w:rPr>
          <w:rFonts w:asciiTheme="majorHAnsi" w:eastAsia="Times New Roman" w:hAnsiTheme="majorHAnsi" w:cstheme="majorHAnsi"/>
          <w:sz w:val="22"/>
          <w:szCs w:val="22"/>
        </w:rPr>
        <w:t>Graduate students on whose committee the candidate is presently serving</w:t>
      </w:r>
      <w:r w:rsidR="002F1A0C" w:rsidRPr="000503AD">
        <w:rPr>
          <w:rFonts w:asciiTheme="majorHAnsi" w:eastAsia="Times New Roman" w:hAnsiTheme="majorHAnsi" w:cstheme="majorHAnsi"/>
          <w:sz w:val="22"/>
          <w:szCs w:val="22"/>
        </w:rPr>
        <w:t>: not applicable</w:t>
      </w:r>
    </w:p>
    <w:p w14:paraId="5A62C2AB" w14:textId="013B71CA" w:rsidR="008F747D" w:rsidRDefault="002F1A0C" w:rsidP="007B3AC1">
      <w:pPr>
        <w:pStyle w:val="ListParagraph"/>
        <w:numPr>
          <w:ilvl w:val="0"/>
          <w:numId w:val="5"/>
        </w:numPr>
        <w:ind w:left="270" w:hanging="270"/>
        <w:rPr>
          <w:rFonts w:asciiTheme="majorHAnsi" w:eastAsia="Times New Roman" w:hAnsiTheme="majorHAnsi" w:cstheme="majorHAnsi"/>
          <w:sz w:val="22"/>
          <w:szCs w:val="22"/>
        </w:rPr>
      </w:pPr>
      <w:r w:rsidRPr="000503AD">
        <w:rPr>
          <w:rFonts w:asciiTheme="majorHAnsi" w:eastAsia="Times New Roman" w:hAnsiTheme="majorHAnsi" w:cstheme="majorHAnsi"/>
          <w:sz w:val="22"/>
          <w:szCs w:val="22"/>
        </w:rPr>
        <w:t xml:space="preserve">Courses and curricula developed: </w:t>
      </w:r>
    </w:p>
    <w:p w14:paraId="6089021C" w14:textId="77777777" w:rsidR="0027201F" w:rsidRDefault="0027201F" w:rsidP="0027201F">
      <w:pPr>
        <w:pStyle w:val="ListParagraph"/>
        <w:ind w:left="270"/>
        <w:rPr>
          <w:rFonts w:asciiTheme="majorHAnsi" w:eastAsia="Times New Roman" w:hAnsiTheme="majorHAnsi" w:cstheme="majorHAnsi"/>
          <w:sz w:val="22"/>
          <w:szCs w:val="22"/>
        </w:rPr>
      </w:pPr>
    </w:p>
    <w:p w14:paraId="5CEB3E05" w14:textId="5EF84398" w:rsidR="005B2261" w:rsidRPr="000503AD" w:rsidRDefault="005B2261" w:rsidP="00F2518F">
      <w:pPr>
        <w:rPr>
          <w:rFonts w:asciiTheme="majorHAnsi" w:hAnsiTheme="majorHAnsi" w:cstheme="majorHAnsi"/>
          <w:b/>
          <w:bCs/>
          <w:color w:val="000000" w:themeColor="text1"/>
          <w:sz w:val="22"/>
          <w:szCs w:val="22"/>
        </w:rPr>
      </w:pPr>
      <w:r w:rsidRPr="000503AD">
        <w:rPr>
          <w:rFonts w:asciiTheme="majorHAnsi" w:hAnsiTheme="majorHAnsi" w:cstheme="majorHAnsi"/>
          <w:b/>
          <w:bCs/>
          <w:color w:val="000000" w:themeColor="text1"/>
          <w:sz w:val="22"/>
          <w:szCs w:val="22"/>
        </w:rPr>
        <w:t>edTPA Course Development</w:t>
      </w:r>
    </w:p>
    <w:p w14:paraId="3087EC91" w14:textId="698B41E7" w:rsidR="00680B50" w:rsidRPr="000503AD" w:rsidRDefault="00680B50" w:rsidP="00F2518F">
      <w:pPr>
        <w:rPr>
          <w:rFonts w:asciiTheme="majorHAnsi" w:hAnsiTheme="majorHAnsi" w:cstheme="majorHAnsi"/>
          <w:b/>
          <w:bCs/>
          <w:color w:val="000000" w:themeColor="text1"/>
          <w:sz w:val="22"/>
          <w:szCs w:val="22"/>
        </w:rPr>
      </w:pPr>
    </w:p>
    <w:p w14:paraId="7C4ACEC4" w14:textId="135A10FF" w:rsidR="005B2261" w:rsidRPr="000503AD" w:rsidRDefault="00680B50" w:rsidP="00205E32">
      <w:pPr>
        <w:spacing w:line="480" w:lineRule="auto"/>
        <w:ind w:left="720" w:hanging="720"/>
        <w:rPr>
          <w:rFonts w:asciiTheme="majorHAnsi" w:hAnsiTheme="majorHAnsi" w:cstheme="majorHAnsi"/>
          <w:bCs/>
          <w:color w:val="000000" w:themeColor="text1"/>
          <w:sz w:val="22"/>
          <w:szCs w:val="22"/>
        </w:rPr>
      </w:pPr>
      <w:r w:rsidRPr="00587378">
        <w:rPr>
          <w:rFonts w:asciiTheme="majorHAnsi" w:hAnsiTheme="majorHAnsi" w:cstheme="majorHAnsi"/>
          <w:bCs/>
          <w:color w:val="000000" w:themeColor="text1"/>
          <w:sz w:val="22"/>
          <w:szCs w:val="22"/>
        </w:rPr>
        <w:t>King, K. L. (</w:t>
      </w:r>
      <w:r w:rsidR="0027201F" w:rsidRPr="00587378">
        <w:rPr>
          <w:rFonts w:asciiTheme="majorHAnsi" w:hAnsiTheme="majorHAnsi" w:cstheme="majorHAnsi"/>
          <w:bCs/>
          <w:color w:val="000000" w:themeColor="text1"/>
          <w:sz w:val="22"/>
          <w:szCs w:val="22"/>
        </w:rPr>
        <w:t>2020</w:t>
      </w:r>
      <w:r w:rsidRPr="00587378">
        <w:rPr>
          <w:rFonts w:asciiTheme="majorHAnsi" w:hAnsiTheme="majorHAnsi" w:cstheme="majorHAnsi"/>
          <w:bCs/>
          <w:color w:val="000000" w:themeColor="text1"/>
          <w:sz w:val="22"/>
          <w:szCs w:val="22"/>
        </w:rPr>
        <w:t xml:space="preserve">). </w:t>
      </w:r>
      <w:r w:rsidRPr="00587378">
        <w:rPr>
          <w:rFonts w:asciiTheme="majorHAnsi" w:hAnsiTheme="majorHAnsi" w:cstheme="majorHAnsi"/>
          <w:bCs/>
          <w:i/>
          <w:color w:val="000000" w:themeColor="text1"/>
          <w:sz w:val="22"/>
          <w:szCs w:val="22"/>
        </w:rPr>
        <w:t>Supporting clinical residency candidates during the edTPA process).</w:t>
      </w:r>
      <w:r w:rsidRPr="00587378">
        <w:rPr>
          <w:rFonts w:asciiTheme="majorHAnsi" w:hAnsiTheme="majorHAnsi" w:cstheme="majorHAnsi"/>
          <w:bCs/>
          <w:color w:val="000000" w:themeColor="text1"/>
          <w:sz w:val="22"/>
          <w:szCs w:val="22"/>
        </w:rPr>
        <w:t xml:space="preserve"> </w:t>
      </w:r>
      <w:r w:rsidR="00B17550" w:rsidRPr="00587378">
        <w:rPr>
          <w:rFonts w:asciiTheme="majorHAnsi" w:hAnsiTheme="majorHAnsi" w:cstheme="majorHAnsi"/>
          <w:bCs/>
          <w:color w:val="000000" w:themeColor="text1"/>
          <w:sz w:val="22"/>
          <w:szCs w:val="22"/>
        </w:rPr>
        <w:t xml:space="preserve">Online </w:t>
      </w:r>
      <w:r w:rsidRPr="00587378">
        <w:rPr>
          <w:rFonts w:asciiTheme="majorHAnsi" w:hAnsiTheme="majorHAnsi" w:cstheme="majorHAnsi"/>
          <w:bCs/>
          <w:color w:val="000000" w:themeColor="text1"/>
          <w:sz w:val="22"/>
          <w:szCs w:val="22"/>
        </w:rPr>
        <w:t xml:space="preserve">Professional Development Course for P12 Partners, </w:t>
      </w:r>
      <w:r w:rsidR="003F35ED" w:rsidRPr="00587378">
        <w:rPr>
          <w:rFonts w:asciiTheme="majorHAnsi" w:hAnsiTheme="majorHAnsi" w:cstheme="majorHAnsi"/>
          <w:bCs/>
          <w:color w:val="000000" w:themeColor="text1"/>
          <w:sz w:val="22"/>
          <w:szCs w:val="22"/>
        </w:rPr>
        <w:t>East Alabama Regional Center, Auburn University, AL</w:t>
      </w:r>
    </w:p>
    <w:p w14:paraId="56588225" w14:textId="399B1057" w:rsidR="005B2261" w:rsidRPr="000503AD" w:rsidRDefault="005B2261" w:rsidP="007B3AC1">
      <w:pPr>
        <w:pStyle w:val="ListParagraph"/>
        <w:numPr>
          <w:ilvl w:val="0"/>
          <w:numId w:val="5"/>
        </w:numPr>
        <w:ind w:left="270" w:hanging="270"/>
        <w:rPr>
          <w:rFonts w:asciiTheme="majorHAnsi" w:eastAsia="Times New Roman" w:hAnsiTheme="majorHAnsi" w:cstheme="majorHAnsi"/>
          <w:sz w:val="22"/>
          <w:szCs w:val="22"/>
        </w:rPr>
      </w:pPr>
      <w:r w:rsidRPr="000503AD">
        <w:rPr>
          <w:rFonts w:asciiTheme="majorHAnsi" w:eastAsia="Times New Roman" w:hAnsiTheme="majorHAnsi" w:cstheme="majorHAnsi"/>
          <w:sz w:val="22"/>
          <w:szCs w:val="22"/>
        </w:rPr>
        <w:t>G</w:t>
      </w:r>
      <w:r w:rsidR="002F1A0C" w:rsidRPr="000503AD">
        <w:rPr>
          <w:rFonts w:asciiTheme="majorHAnsi" w:eastAsia="Times New Roman" w:hAnsiTheme="majorHAnsi" w:cstheme="majorHAnsi"/>
          <w:sz w:val="22"/>
          <w:szCs w:val="22"/>
        </w:rPr>
        <w:t xml:space="preserve">rants related to teaching: </w:t>
      </w:r>
    </w:p>
    <w:p w14:paraId="3981EBCE" w14:textId="77777777" w:rsidR="002B1EF5" w:rsidRPr="000503AD" w:rsidRDefault="002B1EF5" w:rsidP="002B1EF5">
      <w:pPr>
        <w:rPr>
          <w:rFonts w:asciiTheme="majorHAnsi" w:hAnsiTheme="majorHAnsi" w:cstheme="majorHAnsi"/>
          <w:sz w:val="22"/>
          <w:szCs w:val="22"/>
        </w:rPr>
      </w:pPr>
    </w:p>
    <w:p w14:paraId="193054C2" w14:textId="09683003" w:rsidR="00D76C61" w:rsidRDefault="002B1EF5" w:rsidP="002D4D6C">
      <w:pPr>
        <w:pStyle w:val="ListParagraph"/>
        <w:spacing w:line="480" w:lineRule="auto"/>
        <w:ind w:hanging="720"/>
        <w:rPr>
          <w:rFonts w:asciiTheme="majorHAnsi" w:hAnsiTheme="majorHAnsi" w:cstheme="majorHAnsi"/>
          <w:sz w:val="22"/>
          <w:szCs w:val="22"/>
        </w:rPr>
      </w:pPr>
      <w:r w:rsidRPr="0027201F">
        <w:rPr>
          <w:rFonts w:asciiTheme="majorHAnsi" w:hAnsiTheme="majorHAnsi" w:cstheme="majorHAnsi"/>
          <w:i/>
          <w:sz w:val="22"/>
          <w:szCs w:val="22"/>
        </w:rPr>
        <w:t xml:space="preserve">NAC Mini-Grant Service Learning, Fall 2018, Loachpoka Early Teaching Project – funded – $500 </w:t>
      </w:r>
      <w:r w:rsidRPr="0027201F">
        <w:rPr>
          <w:rFonts w:asciiTheme="majorHAnsi" w:hAnsiTheme="majorHAnsi" w:cstheme="majorHAnsi"/>
          <w:sz w:val="22"/>
          <w:szCs w:val="22"/>
        </w:rPr>
        <w:t>Kuehne, J. M. &amp; King, K. (2018). LES Teaching Project Supplies. National Alumni Council Mini-Grants for Service-Learning Projects 2018-2019. Requested amount $500. Funded amount, $500.</w:t>
      </w:r>
    </w:p>
    <w:p w14:paraId="12CCA74B" w14:textId="77777777" w:rsidR="00893C31" w:rsidRPr="0027201F" w:rsidRDefault="00893C31" w:rsidP="00893C31">
      <w:pPr>
        <w:pStyle w:val="ListParagraph"/>
        <w:spacing w:line="480" w:lineRule="auto"/>
        <w:ind w:hanging="720"/>
        <w:rPr>
          <w:rFonts w:asciiTheme="majorHAnsi" w:hAnsiTheme="majorHAnsi" w:cstheme="majorHAnsi"/>
          <w:sz w:val="22"/>
          <w:szCs w:val="22"/>
        </w:rPr>
      </w:pPr>
      <w:r w:rsidRPr="0027201F">
        <w:rPr>
          <w:rFonts w:asciiTheme="majorHAnsi" w:hAnsiTheme="majorHAnsi" w:cstheme="majorHAnsi"/>
          <w:sz w:val="22"/>
          <w:szCs w:val="22"/>
        </w:rPr>
        <w:t>Mockingbird Foundation Proposal 2019 - $10,000 – not funded</w:t>
      </w:r>
    </w:p>
    <w:p w14:paraId="3C3B3D3B" w14:textId="503AB220" w:rsidR="00893C31" w:rsidRPr="000503AD" w:rsidRDefault="00893C31" w:rsidP="00893C31">
      <w:pPr>
        <w:pStyle w:val="ListParagraph"/>
        <w:spacing w:line="480" w:lineRule="auto"/>
        <w:ind w:hanging="720"/>
        <w:rPr>
          <w:rFonts w:asciiTheme="majorHAnsi" w:hAnsiTheme="majorHAnsi" w:cstheme="majorHAnsi"/>
          <w:sz w:val="22"/>
          <w:szCs w:val="22"/>
        </w:rPr>
      </w:pPr>
      <w:r w:rsidRPr="0027201F">
        <w:rPr>
          <w:rFonts w:asciiTheme="majorHAnsi" w:hAnsiTheme="majorHAnsi" w:cstheme="majorHAnsi"/>
          <w:sz w:val="22"/>
          <w:szCs w:val="22"/>
        </w:rPr>
        <w:tab/>
        <w:t>Kuehne, J.M. &amp; King, K. (2019). Mockingbird Foundation: Support for LTTL. August 1, 2019</w:t>
      </w:r>
    </w:p>
    <w:p w14:paraId="1C859817" w14:textId="055AAA00" w:rsidR="005B2261" w:rsidRPr="000503AD" w:rsidRDefault="005B2261" w:rsidP="007B3AC1">
      <w:pPr>
        <w:pStyle w:val="ListParagraph"/>
        <w:numPr>
          <w:ilvl w:val="0"/>
          <w:numId w:val="5"/>
        </w:numPr>
        <w:ind w:left="270" w:hanging="270"/>
        <w:rPr>
          <w:rFonts w:asciiTheme="majorHAnsi" w:eastAsia="Times New Roman" w:hAnsiTheme="majorHAnsi" w:cstheme="majorHAnsi"/>
          <w:sz w:val="22"/>
          <w:szCs w:val="22"/>
        </w:rPr>
      </w:pPr>
      <w:r w:rsidRPr="000503AD">
        <w:rPr>
          <w:rFonts w:asciiTheme="majorHAnsi" w:eastAsia="Times New Roman" w:hAnsiTheme="majorHAnsi" w:cstheme="majorHAnsi"/>
          <w:sz w:val="22"/>
          <w:szCs w:val="22"/>
        </w:rPr>
        <w:t>Publications pertaining</w:t>
      </w:r>
      <w:r w:rsidR="002F1A0C" w:rsidRPr="000503AD">
        <w:rPr>
          <w:rFonts w:asciiTheme="majorHAnsi" w:eastAsia="Times New Roman" w:hAnsiTheme="majorHAnsi" w:cstheme="majorHAnsi"/>
          <w:sz w:val="22"/>
          <w:szCs w:val="22"/>
        </w:rPr>
        <w:t xml:space="preserve"> to teaching: not applicable</w:t>
      </w:r>
    </w:p>
    <w:p w14:paraId="6E392621" w14:textId="0EEAE544" w:rsidR="00E92158" w:rsidRPr="00E92158" w:rsidRDefault="005B2261" w:rsidP="00E92158">
      <w:pPr>
        <w:pStyle w:val="ListParagraph"/>
        <w:numPr>
          <w:ilvl w:val="0"/>
          <w:numId w:val="5"/>
        </w:numPr>
        <w:ind w:left="270" w:hanging="270"/>
        <w:rPr>
          <w:rFonts w:asciiTheme="majorHAnsi" w:eastAsia="Times New Roman" w:hAnsiTheme="majorHAnsi" w:cstheme="majorHAnsi"/>
          <w:sz w:val="22"/>
          <w:szCs w:val="22"/>
        </w:rPr>
      </w:pPr>
      <w:r w:rsidRPr="000503AD">
        <w:rPr>
          <w:rFonts w:asciiTheme="majorHAnsi" w:eastAsia="Times New Roman" w:hAnsiTheme="majorHAnsi" w:cstheme="majorHAnsi"/>
          <w:sz w:val="22"/>
          <w:szCs w:val="22"/>
        </w:rPr>
        <w:t>Other contributions to teaching</w:t>
      </w:r>
    </w:p>
    <w:p w14:paraId="707FD1FC" w14:textId="77777777" w:rsidR="00D04615" w:rsidRPr="000503AD" w:rsidRDefault="00D04615" w:rsidP="00D04615">
      <w:pPr>
        <w:rPr>
          <w:rFonts w:asciiTheme="majorHAnsi" w:hAnsiTheme="majorHAnsi" w:cstheme="majorHAnsi"/>
          <w:b/>
          <w:bCs/>
          <w:color w:val="000000" w:themeColor="text1"/>
          <w:sz w:val="22"/>
          <w:szCs w:val="22"/>
        </w:rPr>
      </w:pPr>
    </w:p>
    <w:p w14:paraId="537DEDC7" w14:textId="138C4D9E" w:rsidR="00BA7FCF" w:rsidRDefault="0051068B" w:rsidP="00F2518F">
      <w:pPr>
        <w:rPr>
          <w:rFonts w:asciiTheme="majorHAnsi" w:hAnsiTheme="majorHAnsi" w:cstheme="majorHAnsi"/>
          <w:b/>
          <w:bCs/>
          <w:color w:val="000000" w:themeColor="text1"/>
          <w:sz w:val="22"/>
          <w:szCs w:val="22"/>
        </w:rPr>
      </w:pPr>
      <w:r w:rsidRPr="000503AD">
        <w:rPr>
          <w:rFonts w:asciiTheme="majorHAnsi" w:hAnsiTheme="majorHAnsi" w:cstheme="majorHAnsi"/>
          <w:b/>
          <w:bCs/>
          <w:color w:val="000000" w:themeColor="text1"/>
          <w:sz w:val="22"/>
          <w:szCs w:val="22"/>
        </w:rPr>
        <w:t>edTPA Presentations</w:t>
      </w:r>
      <w:r w:rsidR="00C52CAA" w:rsidRPr="000503AD">
        <w:rPr>
          <w:rFonts w:asciiTheme="majorHAnsi" w:hAnsiTheme="majorHAnsi" w:cstheme="majorHAnsi"/>
          <w:b/>
          <w:bCs/>
          <w:color w:val="000000" w:themeColor="text1"/>
          <w:sz w:val="22"/>
          <w:szCs w:val="22"/>
        </w:rPr>
        <w:t xml:space="preserve"> (past and upcoming)</w:t>
      </w:r>
    </w:p>
    <w:p w14:paraId="088A711B" w14:textId="4221CFF5" w:rsidR="00B104E1" w:rsidRDefault="00B104E1" w:rsidP="00F2518F">
      <w:pPr>
        <w:rPr>
          <w:rFonts w:asciiTheme="majorHAnsi" w:hAnsiTheme="majorHAnsi" w:cstheme="majorHAnsi"/>
          <w:b/>
          <w:bCs/>
          <w:color w:val="000000" w:themeColor="text1"/>
          <w:sz w:val="22"/>
          <w:szCs w:val="22"/>
        </w:rPr>
      </w:pPr>
    </w:p>
    <w:p w14:paraId="7093E736" w14:textId="41BA049A" w:rsidR="00BA3164" w:rsidRDefault="00BA3164" w:rsidP="00BA3164">
      <w:pPr>
        <w:spacing w:line="480" w:lineRule="auto"/>
        <w:ind w:left="720" w:hanging="720"/>
        <w:rPr>
          <w:rFonts w:asciiTheme="majorHAnsi" w:hAnsiTheme="majorHAnsi" w:cstheme="majorHAnsi"/>
          <w:bCs/>
          <w:color w:val="000000" w:themeColor="text1"/>
          <w:sz w:val="22"/>
          <w:szCs w:val="22"/>
        </w:rPr>
      </w:pPr>
      <w:r w:rsidRPr="00587378">
        <w:rPr>
          <w:rFonts w:asciiTheme="majorHAnsi" w:hAnsiTheme="majorHAnsi" w:cstheme="majorHAnsi"/>
          <w:bCs/>
          <w:color w:val="000000" w:themeColor="text1"/>
          <w:sz w:val="22"/>
          <w:szCs w:val="22"/>
        </w:rPr>
        <w:t xml:space="preserve">King, K. L. (2020, November). </w:t>
      </w:r>
      <w:r w:rsidRPr="00587378">
        <w:rPr>
          <w:rFonts w:asciiTheme="majorHAnsi" w:hAnsiTheme="majorHAnsi" w:cstheme="majorHAnsi"/>
          <w:bCs/>
          <w:i/>
          <w:color w:val="000000" w:themeColor="text1"/>
          <w:sz w:val="22"/>
          <w:szCs w:val="22"/>
        </w:rPr>
        <w:t>The Educational Teacher Performance Assessment (edTPA).</w:t>
      </w:r>
      <w:r w:rsidRPr="00587378">
        <w:rPr>
          <w:rFonts w:asciiTheme="majorHAnsi" w:hAnsiTheme="majorHAnsi" w:cstheme="majorHAnsi"/>
          <w:bCs/>
          <w:color w:val="000000" w:themeColor="text1"/>
          <w:sz w:val="22"/>
          <w:szCs w:val="22"/>
        </w:rPr>
        <w:t xml:space="preserve"> Presentation at the Kappa Delta Pi Chapter Meeting, Auburn, AL.</w:t>
      </w:r>
      <w:r w:rsidRPr="000503AD">
        <w:rPr>
          <w:rFonts w:asciiTheme="majorHAnsi" w:hAnsiTheme="majorHAnsi" w:cstheme="majorHAnsi"/>
          <w:bCs/>
          <w:color w:val="000000" w:themeColor="text1"/>
          <w:sz w:val="22"/>
          <w:szCs w:val="22"/>
        </w:rPr>
        <w:t xml:space="preserve"> </w:t>
      </w:r>
    </w:p>
    <w:p w14:paraId="6AA8C254" w14:textId="5386AC7C" w:rsidR="006E1B3C" w:rsidRPr="000503AD" w:rsidRDefault="006E1B3C" w:rsidP="00F2518F">
      <w:pPr>
        <w:spacing w:line="480" w:lineRule="auto"/>
        <w:ind w:left="720" w:hanging="720"/>
        <w:rPr>
          <w:rFonts w:asciiTheme="majorHAnsi" w:hAnsiTheme="majorHAnsi" w:cstheme="majorHAnsi"/>
          <w:bCs/>
          <w:color w:val="000000" w:themeColor="text1"/>
          <w:sz w:val="22"/>
          <w:szCs w:val="22"/>
        </w:rPr>
      </w:pPr>
      <w:r w:rsidRPr="0027201F">
        <w:rPr>
          <w:rFonts w:asciiTheme="majorHAnsi" w:hAnsiTheme="majorHAnsi" w:cstheme="majorHAnsi"/>
          <w:bCs/>
          <w:color w:val="000000" w:themeColor="text1"/>
          <w:sz w:val="22"/>
          <w:szCs w:val="22"/>
        </w:rPr>
        <w:t xml:space="preserve">King, K. L. (2019, June). </w:t>
      </w:r>
      <w:r w:rsidRPr="0027201F">
        <w:rPr>
          <w:rFonts w:asciiTheme="majorHAnsi" w:hAnsiTheme="majorHAnsi" w:cstheme="majorHAnsi"/>
          <w:bCs/>
          <w:i/>
          <w:color w:val="000000" w:themeColor="text1"/>
          <w:sz w:val="22"/>
          <w:szCs w:val="22"/>
        </w:rPr>
        <w:t>The Educational Teacher Performance Assessment (edTPA).</w:t>
      </w:r>
      <w:r w:rsidRPr="0027201F">
        <w:rPr>
          <w:rFonts w:asciiTheme="majorHAnsi" w:hAnsiTheme="majorHAnsi" w:cstheme="majorHAnsi"/>
          <w:bCs/>
          <w:color w:val="000000" w:themeColor="text1"/>
          <w:sz w:val="22"/>
          <w:szCs w:val="22"/>
        </w:rPr>
        <w:t xml:space="preserve"> Presentation for P12 superintendents and principals, Chambers County School Board, Lafayette, AL.</w:t>
      </w:r>
      <w:r w:rsidRPr="000503AD">
        <w:rPr>
          <w:rFonts w:asciiTheme="majorHAnsi" w:hAnsiTheme="majorHAnsi" w:cstheme="majorHAnsi"/>
          <w:bCs/>
          <w:color w:val="000000" w:themeColor="text1"/>
          <w:sz w:val="22"/>
          <w:szCs w:val="22"/>
        </w:rPr>
        <w:t xml:space="preserve"> </w:t>
      </w:r>
    </w:p>
    <w:p w14:paraId="56953C4E" w14:textId="4BBB473D" w:rsidR="00183678" w:rsidRPr="000503AD" w:rsidRDefault="00183678" w:rsidP="00F2518F">
      <w:pPr>
        <w:spacing w:line="480" w:lineRule="auto"/>
        <w:ind w:left="720" w:hanging="720"/>
        <w:rPr>
          <w:rFonts w:asciiTheme="majorHAnsi" w:hAnsiTheme="majorHAnsi" w:cstheme="majorHAnsi"/>
          <w:bCs/>
          <w:color w:val="000000" w:themeColor="text1"/>
          <w:sz w:val="22"/>
          <w:szCs w:val="22"/>
        </w:rPr>
      </w:pPr>
      <w:r w:rsidRPr="000503AD">
        <w:rPr>
          <w:rFonts w:asciiTheme="majorHAnsi" w:hAnsiTheme="majorHAnsi" w:cstheme="majorHAnsi"/>
          <w:bCs/>
          <w:color w:val="000000" w:themeColor="text1"/>
          <w:sz w:val="22"/>
          <w:szCs w:val="22"/>
        </w:rPr>
        <w:t xml:space="preserve">King, K. L. (2018, November). </w:t>
      </w:r>
      <w:r w:rsidRPr="000503AD">
        <w:rPr>
          <w:rFonts w:asciiTheme="majorHAnsi" w:hAnsiTheme="majorHAnsi" w:cstheme="majorHAnsi"/>
          <w:bCs/>
          <w:i/>
          <w:color w:val="000000" w:themeColor="text1"/>
          <w:sz w:val="22"/>
          <w:szCs w:val="22"/>
        </w:rPr>
        <w:t>The Educational Teacher Performance Assessment (edTPA).</w:t>
      </w:r>
      <w:r w:rsidRPr="000503AD">
        <w:rPr>
          <w:rFonts w:asciiTheme="majorHAnsi" w:hAnsiTheme="majorHAnsi" w:cstheme="majorHAnsi"/>
          <w:bCs/>
          <w:color w:val="000000" w:themeColor="text1"/>
          <w:sz w:val="22"/>
          <w:szCs w:val="22"/>
        </w:rPr>
        <w:t xml:space="preserve"> Presentation at the Kappa Delta Pi Chapter Meeting, Auburn, AL. </w:t>
      </w:r>
    </w:p>
    <w:p w14:paraId="101D2D5A" w14:textId="4A8B219C" w:rsidR="00F2518F" w:rsidRPr="000503AD" w:rsidRDefault="00C52CAA" w:rsidP="00F2518F">
      <w:pPr>
        <w:spacing w:line="480" w:lineRule="auto"/>
        <w:ind w:left="720" w:hanging="720"/>
        <w:rPr>
          <w:rFonts w:asciiTheme="majorHAnsi" w:eastAsia="Calibri" w:hAnsiTheme="majorHAnsi" w:cstheme="majorHAnsi"/>
          <w:i/>
          <w:color w:val="000000"/>
          <w:sz w:val="22"/>
          <w:szCs w:val="22"/>
        </w:rPr>
      </w:pPr>
      <w:r w:rsidRPr="000503AD">
        <w:rPr>
          <w:rFonts w:asciiTheme="majorHAnsi" w:hAnsiTheme="majorHAnsi" w:cstheme="majorHAnsi"/>
          <w:bCs/>
          <w:color w:val="000000" w:themeColor="text1"/>
          <w:sz w:val="22"/>
          <w:szCs w:val="22"/>
        </w:rPr>
        <w:lastRenderedPageBreak/>
        <w:t xml:space="preserve">King, K. L., Mitchell, N. (2018, October). </w:t>
      </w:r>
      <w:r w:rsidRPr="000503AD">
        <w:rPr>
          <w:rFonts w:asciiTheme="majorHAnsi" w:eastAsia="Calibri" w:hAnsiTheme="majorHAnsi" w:cstheme="majorHAnsi"/>
          <w:i/>
          <w:color w:val="000000"/>
          <w:sz w:val="22"/>
          <w:szCs w:val="22"/>
        </w:rPr>
        <w:t>Emp</w:t>
      </w:r>
      <w:r w:rsidR="007D0B73" w:rsidRPr="000503AD">
        <w:rPr>
          <w:rFonts w:asciiTheme="majorHAnsi" w:eastAsia="Calibri" w:hAnsiTheme="majorHAnsi" w:cstheme="majorHAnsi"/>
          <w:i/>
          <w:color w:val="000000"/>
          <w:sz w:val="22"/>
          <w:szCs w:val="22"/>
        </w:rPr>
        <w:t>hasizing a creative curriculum:</w:t>
      </w:r>
      <w:r w:rsidR="00FF29EA" w:rsidRPr="000503AD">
        <w:rPr>
          <w:rFonts w:asciiTheme="majorHAnsi" w:eastAsia="Calibri" w:hAnsiTheme="majorHAnsi" w:cstheme="majorHAnsi"/>
          <w:i/>
          <w:color w:val="000000"/>
          <w:sz w:val="22"/>
          <w:szCs w:val="22"/>
        </w:rPr>
        <w:t xml:space="preserve"> </w:t>
      </w:r>
      <w:r w:rsidRPr="000503AD">
        <w:rPr>
          <w:rFonts w:asciiTheme="majorHAnsi" w:eastAsia="Calibri" w:hAnsiTheme="majorHAnsi" w:cstheme="majorHAnsi"/>
          <w:i/>
          <w:color w:val="000000"/>
          <w:sz w:val="22"/>
          <w:szCs w:val="22"/>
        </w:rPr>
        <w:t xml:space="preserve">Supporting edTPA early childhood candidates with an </w:t>
      </w:r>
      <w:r w:rsidR="007D0B73" w:rsidRPr="000503AD">
        <w:rPr>
          <w:rFonts w:asciiTheme="majorHAnsi" w:eastAsia="Calibri" w:hAnsiTheme="majorHAnsi" w:cstheme="majorHAnsi"/>
          <w:i/>
          <w:color w:val="000000"/>
          <w:sz w:val="22"/>
          <w:szCs w:val="22"/>
        </w:rPr>
        <w:t xml:space="preserve">interdisciplinary music/arts </w:t>
      </w:r>
      <w:r w:rsidRPr="000503AD">
        <w:rPr>
          <w:rFonts w:asciiTheme="majorHAnsi" w:eastAsia="Calibri" w:hAnsiTheme="majorHAnsi" w:cstheme="majorHAnsi"/>
          <w:i/>
          <w:color w:val="000000"/>
          <w:sz w:val="22"/>
          <w:szCs w:val="22"/>
        </w:rPr>
        <w:t>approach.</w:t>
      </w:r>
      <w:r w:rsidRPr="000503AD">
        <w:rPr>
          <w:rFonts w:asciiTheme="majorHAnsi" w:eastAsia="Calibri" w:hAnsiTheme="majorHAnsi" w:cstheme="majorHAnsi"/>
          <w:color w:val="000000"/>
          <w:sz w:val="22"/>
          <w:szCs w:val="22"/>
        </w:rPr>
        <w:t xml:space="preserve"> Presentation at the edTPA National Conference, San Jose, CA.</w:t>
      </w:r>
    </w:p>
    <w:p w14:paraId="4348E080" w14:textId="77777777" w:rsidR="00F2518F" w:rsidRPr="000503AD" w:rsidRDefault="005833CF" w:rsidP="00F2518F">
      <w:pPr>
        <w:spacing w:line="480" w:lineRule="auto"/>
        <w:ind w:left="720" w:hanging="720"/>
        <w:rPr>
          <w:rFonts w:asciiTheme="majorHAnsi" w:eastAsia="Calibri" w:hAnsiTheme="majorHAnsi" w:cstheme="majorHAnsi"/>
          <w:i/>
          <w:color w:val="000000"/>
          <w:sz w:val="22"/>
          <w:szCs w:val="22"/>
        </w:rPr>
      </w:pPr>
      <w:r w:rsidRPr="000503AD">
        <w:rPr>
          <w:rFonts w:asciiTheme="majorHAnsi" w:hAnsiTheme="majorHAnsi" w:cstheme="majorHAnsi"/>
          <w:bCs/>
          <w:color w:val="000000" w:themeColor="text1"/>
          <w:sz w:val="22"/>
          <w:szCs w:val="22"/>
        </w:rPr>
        <w:t xml:space="preserve">King, K. L. (2018, April). </w:t>
      </w:r>
      <w:r w:rsidRPr="000503AD">
        <w:rPr>
          <w:rFonts w:asciiTheme="majorHAnsi" w:hAnsiTheme="majorHAnsi" w:cstheme="majorHAnsi"/>
          <w:bCs/>
          <w:i/>
          <w:color w:val="000000" w:themeColor="text1"/>
          <w:sz w:val="22"/>
          <w:szCs w:val="22"/>
        </w:rPr>
        <w:t>edTPA overview for P12 teachers</w:t>
      </w:r>
      <w:r w:rsidR="007D0B73" w:rsidRPr="000503AD">
        <w:rPr>
          <w:rFonts w:asciiTheme="majorHAnsi" w:hAnsiTheme="majorHAnsi" w:cstheme="majorHAnsi"/>
          <w:bCs/>
          <w:color w:val="000000" w:themeColor="text1"/>
          <w:sz w:val="22"/>
          <w:szCs w:val="22"/>
        </w:rPr>
        <w:t>. Professional</w:t>
      </w:r>
      <w:r w:rsidR="007D0B73" w:rsidRPr="000503AD">
        <w:rPr>
          <w:rFonts w:asciiTheme="majorHAnsi" w:eastAsia="Calibri" w:hAnsiTheme="majorHAnsi" w:cstheme="majorHAnsi"/>
          <w:i/>
          <w:color w:val="000000"/>
          <w:sz w:val="22"/>
          <w:szCs w:val="22"/>
        </w:rPr>
        <w:t xml:space="preserve"> </w:t>
      </w:r>
      <w:r w:rsidRPr="000503AD">
        <w:rPr>
          <w:rFonts w:asciiTheme="majorHAnsi" w:hAnsiTheme="majorHAnsi" w:cstheme="majorHAnsi"/>
          <w:bCs/>
          <w:color w:val="000000" w:themeColor="text1"/>
          <w:sz w:val="22"/>
          <w:szCs w:val="22"/>
        </w:rPr>
        <w:t>development presentation for teachers, Beauregard Elementary, AL.</w:t>
      </w:r>
    </w:p>
    <w:p w14:paraId="62B54B84" w14:textId="77777777" w:rsidR="00F2518F" w:rsidRPr="000503AD" w:rsidRDefault="00DC7D86" w:rsidP="00F2518F">
      <w:pPr>
        <w:spacing w:line="480" w:lineRule="auto"/>
        <w:ind w:left="720" w:hanging="720"/>
        <w:rPr>
          <w:rFonts w:asciiTheme="majorHAnsi" w:eastAsia="Calibri" w:hAnsiTheme="majorHAnsi" w:cstheme="majorHAnsi"/>
          <w:i/>
          <w:color w:val="000000"/>
          <w:sz w:val="22"/>
          <w:szCs w:val="22"/>
        </w:rPr>
      </w:pPr>
      <w:r w:rsidRPr="000503AD">
        <w:rPr>
          <w:rFonts w:asciiTheme="majorHAnsi" w:hAnsiTheme="majorHAnsi" w:cstheme="majorHAnsi"/>
          <w:bCs/>
          <w:color w:val="000000" w:themeColor="text1"/>
          <w:sz w:val="22"/>
          <w:szCs w:val="22"/>
        </w:rPr>
        <w:t xml:space="preserve">King, K. L., Mitchell, N. (2018, February). </w:t>
      </w:r>
      <w:r w:rsidRPr="000503AD">
        <w:rPr>
          <w:rFonts w:asciiTheme="majorHAnsi" w:hAnsiTheme="majorHAnsi" w:cstheme="majorHAnsi"/>
          <w:bCs/>
          <w:i/>
          <w:color w:val="000000" w:themeColor="text1"/>
          <w:sz w:val="22"/>
          <w:szCs w:val="22"/>
        </w:rPr>
        <w:t>edTPA overview for P12 administrators</w:t>
      </w:r>
      <w:r w:rsidR="007D0B73" w:rsidRPr="000503AD">
        <w:rPr>
          <w:rFonts w:asciiTheme="majorHAnsi" w:hAnsiTheme="majorHAnsi" w:cstheme="majorHAnsi"/>
          <w:bCs/>
          <w:color w:val="000000" w:themeColor="text1"/>
          <w:sz w:val="22"/>
          <w:szCs w:val="22"/>
        </w:rPr>
        <w:t>.</w:t>
      </w:r>
      <w:r w:rsidR="007D0B73" w:rsidRPr="000503AD">
        <w:rPr>
          <w:rFonts w:asciiTheme="majorHAnsi" w:eastAsia="Calibri" w:hAnsiTheme="majorHAnsi" w:cstheme="majorHAnsi"/>
          <w:i/>
          <w:color w:val="000000"/>
          <w:sz w:val="22"/>
          <w:szCs w:val="22"/>
        </w:rPr>
        <w:t xml:space="preserve"> </w:t>
      </w:r>
      <w:r w:rsidRPr="000503AD">
        <w:rPr>
          <w:rFonts w:asciiTheme="majorHAnsi" w:hAnsiTheme="majorHAnsi" w:cstheme="majorHAnsi"/>
          <w:bCs/>
          <w:color w:val="000000" w:themeColor="text1"/>
          <w:sz w:val="22"/>
          <w:szCs w:val="22"/>
        </w:rPr>
        <w:t>Professional development presentation for Ale</w:t>
      </w:r>
      <w:r w:rsidR="007D0B73" w:rsidRPr="000503AD">
        <w:rPr>
          <w:rFonts w:asciiTheme="majorHAnsi" w:hAnsiTheme="majorHAnsi" w:cstheme="majorHAnsi"/>
          <w:bCs/>
          <w:color w:val="000000" w:themeColor="text1"/>
          <w:sz w:val="22"/>
          <w:szCs w:val="22"/>
        </w:rPr>
        <w:t>xander City Schools Principals,</w:t>
      </w:r>
      <w:r w:rsidR="007D0B73" w:rsidRPr="000503AD">
        <w:rPr>
          <w:rFonts w:asciiTheme="majorHAnsi" w:eastAsia="Calibri" w:hAnsiTheme="majorHAnsi" w:cstheme="majorHAnsi"/>
          <w:i/>
          <w:color w:val="000000"/>
          <w:sz w:val="22"/>
          <w:szCs w:val="22"/>
        </w:rPr>
        <w:t xml:space="preserve"> </w:t>
      </w:r>
      <w:r w:rsidRPr="000503AD">
        <w:rPr>
          <w:rFonts w:asciiTheme="majorHAnsi" w:hAnsiTheme="majorHAnsi" w:cstheme="majorHAnsi"/>
          <w:bCs/>
          <w:color w:val="000000" w:themeColor="text1"/>
          <w:sz w:val="22"/>
          <w:szCs w:val="22"/>
        </w:rPr>
        <w:t xml:space="preserve">Alexander City Board of Education, AL. </w:t>
      </w:r>
    </w:p>
    <w:p w14:paraId="24CC84D4" w14:textId="77777777" w:rsidR="00F2518F" w:rsidRPr="000503AD" w:rsidRDefault="0051068B" w:rsidP="00F2518F">
      <w:pPr>
        <w:spacing w:line="480" w:lineRule="auto"/>
        <w:ind w:left="720" w:hanging="720"/>
        <w:rPr>
          <w:rFonts w:asciiTheme="majorHAnsi" w:eastAsia="Calibri" w:hAnsiTheme="majorHAnsi" w:cstheme="majorHAnsi"/>
          <w:i/>
          <w:color w:val="000000"/>
          <w:sz w:val="22"/>
          <w:szCs w:val="22"/>
        </w:rPr>
      </w:pPr>
      <w:r w:rsidRPr="000503AD">
        <w:rPr>
          <w:rFonts w:asciiTheme="majorHAnsi" w:hAnsiTheme="majorHAnsi" w:cstheme="majorHAnsi"/>
          <w:bCs/>
          <w:color w:val="000000" w:themeColor="text1"/>
          <w:sz w:val="22"/>
          <w:szCs w:val="22"/>
        </w:rPr>
        <w:t xml:space="preserve">King, K. L. (2018, January). </w:t>
      </w:r>
      <w:r w:rsidRPr="000503AD">
        <w:rPr>
          <w:rFonts w:asciiTheme="majorHAnsi" w:hAnsiTheme="majorHAnsi" w:cstheme="majorHAnsi"/>
          <w:bCs/>
          <w:i/>
          <w:color w:val="000000" w:themeColor="text1"/>
          <w:sz w:val="22"/>
          <w:szCs w:val="22"/>
        </w:rPr>
        <w:t>edTPA overview</w:t>
      </w:r>
      <w:r w:rsidRPr="000503AD">
        <w:rPr>
          <w:rFonts w:asciiTheme="majorHAnsi" w:hAnsiTheme="majorHAnsi" w:cstheme="majorHAnsi"/>
          <w:bCs/>
          <w:color w:val="000000" w:themeColor="text1"/>
          <w:sz w:val="22"/>
          <w:szCs w:val="22"/>
        </w:rPr>
        <w:t>. Professional development presentation for Auburn City Schools music teachers, Cary Woods Elementary School, Auburn, AL.</w:t>
      </w:r>
    </w:p>
    <w:p w14:paraId="30BBA497" w14:textId="77777777" w:rsidR="00F2518F" w:rsidRPr="000503AD" w:rsidRDefault="0051068B" w:rsidP="00F2518F">
      <w:pPr>
        <w:spacing w:line="480" w:lineRule="auto"/>
        <w:ind w:left="720" w:hanging="720"/>
        <w:rPr>
          <w:rFonts w:asciiTheme="majorHAnsi" w:eastAsia="Calibri" w:hAnsiTheme="majorHAnsi" w:cstheme="majorHAnsi"/>
          <w:i/>
          <w:color w:val="000000"/>
          <w:sz w:val="22"/>
          <w:szCs w:val="22"/>
        </w:rPr>
      </w:pPr>
      <w:r w:rsidRPr="000503AD">
        <w:rPr>
          <w:rFonts w:asciiTheme="majorHAnsi" w:hAnsiTheme="majorHAnsi" w:cstheme="majorHAnsi"/>
          <w:bCs/>
          <w:color w:val="000000" w:themeColor="text1"/>
          <w:sz w:val="22"/>
          <w:szCs w:val="22"/>
        </w:rPr>
        <w:t xml:space="preserve">King, K. L. (2017, August). </w:t>
      </w:r>
      <w:r w:rsidRPr="000503AD">
        <w:rPr>
          <w:rFonts w:asciiTheme="majorHAnsi" w:hAnsiTheme="majorHAnsi" w:cstheme="majorHAnsi"/>
          <w:bCs/>
          <w:i/>
          <w:color w:val="000000" w:themeColor="text1"/>
          <w:sz w:val="22"/>
          <w:szCs w:val="22"/>
        </w:rPr>
        <w:t>edTPA Overview</w:t>
      </w:r>
      <w:r w:rsidRPr="000503AD">
        <w:rPr>
          <w:rFonts w:asciiTheme="majorHAnsi" w:hAnsiTheme="majorHAnsi" w:cstheme="majorHAnsi"/>
          <w:bCs/>
          <w:color w:val="000000" w:themeColor="text1"/>
          <w:sz w:val="22"/>
          <w:szCs w:val="22"/>
        </w:rPr>
        <w:t>. Presentation at the Kappa Delta Pi Chapter Meeting, Auburn University, AL.</w:t>
      </w:r>
    </w:p>
    <w:p w14:paraId="1727BD31" w14:textId="77777777" w:rsidR="00F2518F" w:rsidRPr="000503AD" w:rsidRDefault="0051068B" w:rsidP="00F2518F">
      <w:pPr>
        <w:spacing w:line="480" w:lineRule="auto"/>
        <w:ind w:left="720" w:hanging="720"/>
        <w:rPr>
          <w:rFonts w:asciiTheme="majorHAnsi" w:eastAsia="Calibri" w:hAnsiTheme="majorHAnsi" w:cstheme="majorHAnsi"/>
          <w:i/>
          <w:color w:val="000000"/>
          <w:sz w:val="22"/>
          <w:szCs w:val="22"/>
        </w:rPr>
      </w:pPr>
      <w:r w:rsidRPr="000503AD">
        <w:rPr>
          <w:rFonts w:asciiTheme="majorHAnsi" w:hAnsiTheme="majorHAnsi" w:cstheme="majorHAnsi"/>
          <w:bCs/>
          <w:color w:val="000000" w:themeColor="text1"/>
          <w:sz w:val="22"/>
          <w:szCs w:val="22"/>
        </w:rPr>
        <w:t xml:space="preserve">King, K. L., Redden, E., Nguyen, A. (2017, July). </w:t>
      </w:r>
      <w:r w:rsidRPr="000503AD">
        <w:rPr>
          <w:rFonts w:asciiTheme="majorHAnsi" w:hAnsiTheme="majorHAnsi" w:cstheme="majorHAnsi"/>
          <w:bCs/>
          <w:i/>
          <w:color w:val="000000" w:themeColor="text1"/>
          <w:sz w:val="22"/>
          <w:szCs w:val="22"/>
        </w:rPr>
        <w:t>edTPA keys to success.</w:t>
      </w:r>
      <w:r w:rsidRPr="000503AD">
        <w:rPr>
          <w:rFonts w:asciiTheme="majorHAnsi" w:hAnsiTheme="majorHAnsi" w:cstheme="majorHAnsi"/>
          <w:bCs/>
          <w:color w:val="000000" w:themeColor="text1"/>
          <w:sz w:val="22"/>
          <w:szCs w:val="22"/>
        </w:rPr>
        <w:t xml:space="preserve"> Presentation at the edTPA State Summit Conference, Faulkner University, AL.</w:t>
      </w:r>
    </w:p>
    <w:p w14:paraId="62C52562" w14:textId="77777777" w:rsidR="00F2518F" w:rsidRPr="000503AD" w:rsidRDefault="0051068B" w:rsidP="00F2518F">
      <w:pPr>
        <w:spacing w:line="480" w:lineRule="auto"/>
        <w:ind w:left="720" w:hanging="720"/>
        <w:rPr>
          <w:rFonts w:asciiTheme="majorHAnsi" w:eastAsia="Calibri" w:hAnsiTheme="majorHAnsi" w:cstheme="majorHAnsi"/>
          <w:i/>
          <w:color w:val="000000"/>
          <w:sz w:val="22"/>
          <w:szCs w:val="22"/>
        </w:rPr>
      </w:pPr>
      <w:r w:rsidRPr="000503AD">
        <w:rPr>
          <w:rFonts w:asciiTheme="majorHAnsi" w:hAnsiTheme="majorHAnsi" w:cstheme="majorHAnsi"/>
          <w:sz w:val="22"/>
          <w:szCs w:val="22"/>
        </w:rPr>
        <w:t xml:space="preserve">Barry, N. H., Kuehne, J., Hollingsworth, K., Bailey, C., &amp; King, K. L. (2017, January). </w:t>
      </w:r>
      <w:r w:rsidRPr="000503AD">
        <w:rPr>
          <w:rFonts w:asciiTheme="majorHAnsi" w:hAnsiTheme="majorHAnsi" w:cstheme="majorHAnsi"/>
          <w:i/>
          <w:iCs/>
          <w:sz w:val="22"/>
          <w:szCs w:val="22"/>
        </w:rPr>
        <w:t xml:space="preserve">edTPA and the music education internship (student teaching) experience. </w:t>
      </w:r>
      <w:r w:rsidRPr="000503AD">
        <w:rPr>
          <w:rFonts w:asciiTheme="majorHAnsi" w:hAnsiTheme="majorHAnsi" w:cstheme="majorHAnsi"/>
          <w:sz w:val="22"/>
          <w:szCs w:val="22"/>
        </w:rPr>
        <w:t>Presentation at the Alabama Music Educators Conference, Montgomery, AL.</w:t>
      </w:r>
    </w:p>
    <w:p w14:paraId="5E164428" w14:textId="77777777" w:rsidR="00F2518F" w:rsidRPr="000503AD" w:rsidRDefault="0051068B" w:rsidP="00F2518F">
      <w:pPr>
        <w:spacing w:line="480" w:lineRule="auto"/>
        <w:ind w:left="720" w:hanging="720"/>
        <w:rPr>
          <w:rFonts w:asciiTheme="majorHAnsi" w:eastAsia="Calibri" w:hAnsiTheme="majorHAnsi" w:cstheme="majorHAnsi"/>
          <w:i/>
          <w:color w:val="000000"/>
          <w:sz w:val="22"/>
          <w:szCs w:val="22"/>
        </w:rPr>
      </w:pPr>
      <w:r w:rsidRPr="000503AD">
        <w:rPr>
          <w:rFonts w:asciiTheme="majorHAnsi" w:hAnsiTheme="majorHAnsi" w:cstheme="majorHAnsi"/>
          <w:sz w:val="22"/>
          <w:szCs w:val="22"/>
        </w:rPr>
        <w:t>Dagley, P., Mitchell, N., &amp; King, K. (2016, October).  Edtpa presentation. Presentation at the EARIC Professional Development Coordinators’ Regional Meeting, Auburn University, AL.</w:t>
      </w:r>
    </w:p>
    <w:p w14:paraId="7880D73E" w14:textId="77777777" w:rsidR="00F2518F" w:rsidRPr="000503AD" w:rsidRDefault="0051068B" w:rsidP="00F2518F">
      <w:pPr>
        <w:spacing w:line="480" w:lineRule="auto"/>
        <w:ind w:left="720" w:hanging="720"/>
        <w:rPr>
          <w:rFonts w:asciiTheme="majorHAnsi" w:eastAsia="Calibri" w:hAnsiTheme="majorHAnsi" w:cstheme="majorHAnsi"/>
          <w:i/>
          <w:color w:val="000000"/>
          <w:sz w:val="22"/>
          <w:szCs w:val="22"/>
        </w:rPr>
      </w:pPr>
      <w:r w:rsidRPr="000503AD">
        <w:rPr>
          <w:rFonts w:asciiTheme="majorHAnsi" w:hAnsiTheme="majorHAnsi" w:cstheme="majorHAnsi"/>
          <w:sz w:val="22"/>
          <w:szCs w:val="22"/>
        </w:rPr>
        <w:t xml:space="preserve">King, K. L. (2016, September). </w:t>
      </w:r>
      <w:r w:rsidRPr="000503AD">
        <w:rPr>
          <w:rFonts w:asciiTheme="majorHAnsi" w:hAnsiTheme="majorHAnsi" w:cstheme="majorHAnsi"/>
          <w:i/>
          <w:iCs/>
          <w:sz w:val="22"/>
          <w:szCs w:val="22"/>
        </w:rPr>
        <w:t xml:space="preserve">Experiences Thus Far with edTPA. </w:t>
      </w:r>
      <w:r w:rsidRPr="000503AD">
        <w:rPr>
          <w:rFonts w:asciiTheme="majorHAnsi" w:hAnsiTheme="majorHAnsi" w:cstheme="majorHAnsi"/>
          <w:sz w:val="22"/>
          <w:szCs w:val="22"/>
        </w:rPr>
        <w:t>Presentation at the Alabama Association of Teacher Educators Conference, University of Montevallo, AL.</w:t>
      </w:r>
    </w:p>
    <w:p w14:paraId="2E4E148E" w14:textId="77777777" w:rsidR="00F2518F" w:rsidRPr="000503AD" w:rsidRDefault="0051068B" w:rsidP="00F2518F">
      <w:pPr>
        <w:spacing w:line="480" w:lineRule="auto"/>
        <w:ind w:left="720" w:hanging="720"/>
        <w:rPr>
          <w:rFonts w:asciiTheme="majorHAnsi" w:eastAsia="Calibri" w:hAnsiTheme="majorHAnsi" w:cstheme="majorHAnsi"/>
          <w:i/>
          <w:color w:val="000000"/>
          <w:sz w:val="22"/>
          <w:szCs w:val="22"/>
        </w:rPr>
      </w:pPr>
      <w:r w:rsidRPr="000503AD">
        <w:rPr>
          <w:rFonts w:asciiTheme="majorHAnsi" w:hAnsiTheme="majorHAnsi" w:cstheme="majorHAnsi"/>
          <w:sz w:val="22"/>
          <w:szCs w:val="22"/>
        </w:rPr>
        <w:t xml:space="preserve">King, K. L. (2016, July). </w:t>
      </w:r>
      <w:r w:rsidRPr="000503AD">
        <w:rPr>
          <w:rFonts w:asciiTheme="majorHAnsi" w:hAnsiTheme="majorHAnsi" w:cstheme="majorHAnsi"/>
          <w:i/>
          <w:iCs/>
          <w:sz w:val="22"/>
          <w:szCs w:val="22"/>
        </w:rPr>
        <w:t xml:space="preserve">Talk and Share Session. </w:t>
      </w:r>
      <w:r w:rsidRPr="000503AD">
        <w:rPr>
          <w:rFonts w:asciiTheme="majorHAnsi" w:hAnsiTheme="majorHAnsi" w:cstheme="majorHAnsi"/>
          <w:sz w:val="22"/>
          <w:szCs w:val="22"/>
        </w:rPr>
        <w:t>P</w:t>
      </w:r>
      <w:r w:rsidR="00D04615" w:rsidRPr="000503AD">
        <w:rPr>
          <w:rFonts w:asciiTheme="majorHAnsi" w:hAnsiTheme="majorHAnsi" w:cstheme="majorHAnsi"/>
          <w:sz w:val="22"/>
          <w:szCs w:val="22"/>
        </w:rPr>
        <w:t>resentation at the ALACTE/edTPA</w:t>
      </w:r>
      <w:r w:rsidR="00566EBC" w:rsidRPr="000503AD">
        <w:rPr>
          <w:rFonts w:asciiTheme="majorHAnsi" w:hAnsiTheme="majorHAnsi" w:cstheme="majorHAnsi"/>
          <w:sz w:val="22"/>
          <w:szCs w:val="22"/>
        </w:rPr>
        <w:t xml:space="preserve"> </w:t>
      </w:r>
      <w:r w:rsidRPr="000503AD">
        <w:rPr>
          <w:rFonts w:asciiTheme="majorHAnsi" w:hAnsiTheme="majorHAnsi" w:cstheme="majorHAnsi"/>
          <w:sz w:val="22"/>
          <w:szCs w:val="22"/>
        </w:rPr>
        <w:t xml:space="preserve">Sessions, Auburn University Montgomery, AL. </w:t>
      </w:r>
    </w:p>
    <w:p w14:paraId="0BE7EAE0" w14:textId="1CE793F8" w:rsidR="004019F6" w:rsidRPr="00BA3164" w:rsidRDefault="0051068B" w:rsidP="00BA3164">
      <w:pPr>
        <w:spacing w:line="480" w:lineRule="auto"/>
        <w:ind w:left="720" w:hanging="720"/>
        <w:rPr>
          <w:rFonts w:asciiTheme="majorHAnsi" w:eastAsia="Calibri" w:hAnsiTheme="majorHAnsi" w:cstheme="majorHAnsi"/>
          <w:i/>
          <w:color w:val="000000"/>
          <w:sz w:val="22"/>
          <w:szCs w:val="22"/>
        </w:rPr>
      </w:pPr>
      <w:r w:rsidRPr="000503AD">
        <w:rPr>
          <w:rFonts w:asciiTheme="majorHAnsi" w:hAnsiTheme="majorHAnsi" w:cstheme="majorHAnsi"/>
          <w:sz w:val="22"/>
          <w:szCs w:val="22"/>
        </w:rPr>
        <w:lastRenderedPageBreak/>
        <w:t xml:space="preserve">Barry, N. H., Harrison, G. F., &amp; King, K. L. (2016, March). </w:t>
      </w:r>
      <w:r w:rsidR="00D04615" w:rsidRPr="000503AD">
        <w:rPr>
          <w:rFonts w:asciiTheme="majorHAnsi" w:hAnsiTheme="majorHAnsi" w:cstheme="majorHAnsi"/>
          <w:i/>
          <w:iCs/>
          <w:sz w:val="22"/>
          <w:szCs w:val="22"/>
        </w:rPr>
        <w:t>Integrating edTPA</w:t>
      </w:r>
      <w:r w:rsidR="00566EBC" w:rsidRPr="000503AD">
        <w:rPr>
          <w:rFonts w:asciiTheme="majorHAnsi" w:hAnsiTheme="majorHAnsi" w:cstheme="majorHAnsi"/>
          <w:i/>
          <w:iCs/>
          <w:sz w:val="22"/>
          <w:szCs w:val="22"/>
        </w:rPr>
        <w:t xml:space="preserve"> </w:t>
      </w:r>
      <w:r w:rsidRPr="000503AD">
        <w:rPr>
          <w:rFonts w:asciiTheme="majorHAnsi" w:hAnsiTheme="majorHAnsi" w:cstheme="majorHAnsi"/>
          <w:i/>
          <w:iCs/>
          <w:sz w:val="22"/>
          <w:szCs w:val="22"/>
        </w:rPr>
        <w:t>throughout the undergraduate fine arts teacher educatio</w:t>
      </w:r>
      <w:r w:rsidR="00D04615" w:rsidRPr="000503AD">
        <w:rPr>
          <w:rFonts w:asciiTheme="majorHAnsi" w:hAnsiTheme="majorHAnsi" w:cstheme="majorHAnsi"/>
          <w:i/>
          <w:iCs/>
          <w:sz w:val="22"/>
          <w:szCs w:val="22"/>
        </w:rPr>
        <w:t>n curriculum: A standards-based</w:t>
      </w:r>
      <w:r w:rsidR="00566EBC" w:rsidRPr="000503AD">
        <w:rPr>
          <w:rFonts w:asciiTheme="majorHAnsi" w:hAnsiTheme="majorHAnsi" w:cstheme="majorHAnsi"/>
          <w:i/>
          <w:iCs/>
          <w:sz w:val="22"/>
          <w:szCs w:val="22"/>
        </w:rPr>
        <w:t xml:space="preserve"> </w:t>
      </w:r>
      <w:r w:rsidRPr="000503AD">
        <w:rPr>
          <w:rFonts w:asciiTheme="majorHAnsi" w:hAnsiTheme="majorHAnsi" w:cstheme="majorHAnsi"/>
          <w:i/>
          <w:iCs/>
          <w:sz w:val="22"/>
          <w:szCs w:val="22"/>
        </w:rPr>
        <w:t xml:space="preserve">approach. </w:t>
      </w:r>
      <w:r w:rsidRPr="000503AD">
        <w:rPr>
          <w:rFonts w:asciiTheme="majorHAnsi" w:hAnsiTheme="majorHAnsi" w:cstheme="majorHAnsi"/>
          <w:sz w:val="22"/>
          <w:szCs w:val="22"/>
        </w:rPr>
        <w:t>Conference presentation at the edTPA Nati</w:t>
      </w:r>
      <w:r w:rsidR="00D04615" w:rsidRPr="000503AD">
        <w:rPr>
          <w:rFonts w:asciiTheme="majorHAnsi" w:hAnsiTheme="majorHAnsi" w:cstheme="majorHAnsi"/>
          <w:sz w:val="22"/>
          <w:szCs w:val="22"/>
        </w:rPr>
        <w:t>onal Implementation Conference,</w:t>
      </w:r>
      <w:r w:rsidR="00566EBC" w:rsidRPr="000503AD">
        <w:rPr>
          <w:rFonts w:asciiTheme="majorHAnsi" w:hAnsiTheme="majorHAnsi" w:cstheme="majorHAnsi"/>
          <w:i/>
          <w:iCs/>
          <w:sz w:val="22"/>
          <w:szCs w:val="22"/>
        </w:rPr>
        <w:t xml:space="preserve"> </w:t>
      </w:r>
      <w:r w:rsidRPr="000503AD">
        <w:rPr>
          <w:rFonts w:asciiTheme="majorHAnsi" w:hAnsiTheme="majorHAnsi" w:cstheme="majorHAnsi"/>
          <w:sz w:val="22"/>
          <w:szCs w:val="22"/>
        </w:rPr>
        <w:t>Savannah, GA.</w:t>
      </w:r>
    </w:p>
    <w:p w14:paraId="5E991CBB" w14:textId="00565AD9" w:rsidR="003660D4" w:rsidRPr="000503AD" w:rsidRDefault="0051068B" w:rsidP="00F2518F">
      <w:pPr>
        <w:spacing w:line="480" w:lineRule="auto"/>
        <w:rPr>
          <w:rFonts w:asciiTheme="majorHAnsi" w:hAnsiTheme="majorHAnsi" w:cstheme="majorHAnsi"/>
          <w:b/>
          <w:bCs/>
          <w:sz w:val="22"/>
          <w:szCs w:val="22"/>
        </w:rPr>
      </w:pPr>
      <w:r w:rsidRPr="000503AD">
        <w:rPr>
          <w:rFonts w:asciiTheme="majorHAnsi" w:hAnsiTheme="majorHAnsi" w:cstheme="majorHAnsi"/>
          <w:b/>
          <w:bCs/>
          <w:sz w:val="22"/>
          <w:szCs w:val="22"/>
        </w:rPr>
        <w:t xml:space="preserve">Music </w:t>
      </w:r>
      <w:r w:rsidR="002D4D6C" w:rsidRPr="000503AD">
        <w:rPr>
          <w:rFonts w:asciiTheme="majorHAnsi" w:hAnsiTheme="majorHAnsi" w:cstheme="majorHAnsi"/>
          <w:b/>
          <w:bCs/>
          <w:sz w:val="22"/>
          <w:szCs w:val="22"/>
        </w:rPr>
        <w:t>Education</w:t>
      </w:r>
      <w:r w:rsidRPr="000503AD">
        <w:rPr>
          <w:rFonts w:asciiTheme="majorHAnsi" w:hAnsiTheme="majorHAnsi" w:cstheme="majorHAnsi"/>
          <w:b/>
          <w:bCs/>
          <w:sz w:val="22"/>
          <w:szCs w:val="22"/>
        </w:rPr>
        <w:t xml:space="preserve"> Presentations</w:t>
      </w:r>
    </w:p>
    <w:p w14:paraId="31BCE7DD" w14:textId="6A7382D2" w:rsidR="002D4D6C" w:rsidRPr="000503AD" w:rsidRDefault="002D4D6C" w:rsidP="00072267">
      <w:pPr>
        <w:spacing w:line="480" w:lineRule="auto"/>
        <w:ind w:left="720" w:hanging="720"/>
        <w:rPr>
          <w:rFonts w:asciiTheme="majorHAnsi" w:hAnsiTheme="majorHAnsi" w:cstheme="majorHAnsi"/>
          <w:bCs/>
          <w:color w:val="000000" w:themeColor="text1"/>
          <w:sz w:val="22"/>
          <w:szCs w:val="22"/>
        </w:rPr>
      </w:pPr>
      <w:r w:rsidRPr="00C26B74">
        <w:rPr>
          <w:rFonts w:asciiTheme="majorHAnsi" w:hAnsiTheme="majorHAnsi" w:cstheme="majorHAnsi"/>
          <w:bCs/>
          <w:color w:val="000000" w:themeColor="text1"/>
          <w:sz w:val="22"/>
          <w:szCs w:val="22"/>
        </w:rPr>
        <w:t xml:space="preserve">Kuehne, J.M. &amp; King, K.L. (2019, April). </w:t>
      </w:r>
      <w:r w:rsidRPr="00C26B74">
        <w:rPr>
          <w:rFonts w:asciiTheme="majorHAnsi" w:hAnsiTheme="majorHAnsi" w:cstheme="majorHAnsi"/>
          <w:bCs/>
          <w:i/>
          <w:color w:val="000000" w:themeColor="text1"/>
          <w:sz w:val="22"/>
          <w:szCs w:val="22"/>
        </w:rPr>
        <w:t xml:space="preserve">Early degree field </w:t>
      </w:r>
      <w:r w:rsidR="00072267" w:rsidRPr="00C26B74">
        <w:rPr>
          <w:rFonts w:asciiTheme="majorHAnsi" w:hAnsiTheme="majorHAnsi" w:cstheme="majorHAnsi"/>
          <w:bCs/>
          <w:i/>
          <w:color w:val="000000" w:themeColor="text1"/>
          <w:sz w:val="22"/>
          <w:szCs w:val="22"/>
        </w:rPr>
        <w:t xml:space="preserve">experiences: Learning to teach through teaching to learn. </w:t>
      </w:r>
      <w:r w:rsidR="00072267" w:rsidRPr="00C26B74">
        <w:rPr>
          <w:rFonts w:asciiTheme="majorHAnsi" w:hAnsiTheme="majorHAnsi" w:cstheme="majorHAnsi"/>
          <w:bCs/>
          <w:color w:val="000000" w:themeColor="text1"/>
          <w:sz w:val="22"/>
          <w:szCs w:val="22"/>
        </w:rPr>
        <w:t>National Field Experience Conference. Denver, CO.</w:t>
      </w:r>
    </w:p>
    <w:p w14:paraId="58078646" w14:textId="77777777" w:rsidR="00F2518F" w:rsidRPr="000503AD" w:rsidRDefault="0051068B" w:rsidP="00F2518F">
      <w:pPr>
        <w:spacing w:line="480" w:lineRule="auto"/>
        <w:ind w:left="720" w:hanging="720"/>
        <w:rPr>
          <w:rFonts w:asciiTheme="majorHAnsi" w:hAnsiTheme="majorHAnsi" w:cstheme="majorHAnsi"/>
          <w:i/>
          <w:iCs/>
          <w:sz w:val="22"/>
          <w:szCs w:val="22"/>
        </w:rPr>
      </w:pPr>
      <w:r w:rsidRPr="000503AD">
        <w:rPr>
          <w:rFonts w:asciiTheme="majorHAnsi" w:hAnsiTheme="majorHAnsi" w:cstheme="majorHAnsi"/>
          <w:sz w:val="22"/>
          <w:szCs w:val="22"/>
        </w:rPr>
        <w:t xml:space="preserve">Barry, N. H., &amp; King, K. L. (2016, February). </w:t>
      </w:r>
      <w:r w:rsidRPr="000503AD">
        <w:rPr>
          <w:rFonts w:asciiTheme="majorHAnsi" w:hAnsiTheme="majorHAnsi" w:cstheme="majorHAnsi"/>
          <w:i/>
          <w:iCs/>
          <w:sz w:val="22"/>
          <w:szCs w:val="22"/>
        </w:rPr>
        <w:t>Ukul</w:t>
      </w:r>
      <w:r w:rsidR="00D04615" w:rsidRPr="000503AD">
        <w:rPr>
          <w:rFonts w:asciiTheme="majorHAnsi" w:hAnsiTheme="majorHAnsi" w:cstheme="majorHAnsi"/>
          <w:i/>
          <w:iCs/>
          <w:sz w:val="22"/>
          <w:szCs w:val="22"/>
        </w:rPr>
        <w:t>ele jam: Developing independent</w:t>
      </w:r>
    </w:p>
    <w:p w14:paraId="785B1662" w14:textId="5732C921" w:rsidR="003660D4" w:rsidRPr="000503AD" w:rsidRDefault="00072267" w:rsidP="00F2518F">
      <w:pPr>
        <w:spacing w:line="480" w:lineRule="auto"/>
        <w:ind w:left="720" w:hanging="720"/>
        <w:rPr>
          <w:rFonts w:asciiTheme="majorHAnsi" w:hAnsiTheme="majorHAnsi" w:cstheme="majorHAnsi"/>
          <w:b/>
          <w:bCs/>
          <w:color w:val="000000" w:themeColor="text1"/>
          <w:sz w:val="22"/>
          <w:szCs w:val="22"/>
        </w:rPr>
      </w:pPr>
      <w:r w:rsidRPr="000503AD">
        <w:rPr>
          <w:rFonts w:asciiTheme="majorHAnsi" w:hAnsiTheme="majorHAnsi" w:cstheme="majorHAnsi"/>
          <w:i/>
          <w:iCs/>
          <w:sz w:val="22"/>
          <w:szCs w:val="22"/>
        </w:rPr>
        <w:t>m</w:t>
      </w:r>
      <w:r w:rsidR="0051068B" w:rsidRPr="000503AD">
        <w:rPr>
          <w:rFonts w:asciiTheme="majorHAnsi" w:hAnsiTheme="majorHAnsi" w:cstheme="majorHAnsi"/>
          <w:i/>
          <w:iCs/>
          <w:sz w:val="22"/>
          <w:szCs w:val="22"/>
        </w:rPr>
        <w:t>usicianship in the non-major college music methods course</w:t>
      </w:r>
      <w:r w:rsidR="00566EBC" w:rsidRPr="000503AD">
        <w:rPr>
          <w:rFonts w:asciiTheme="majorHAnsi" w:hAnsiTheme="majorHAnsi" w:cstheme="majorHAnsi"/>
          <w:sz w:val="22"/>
          <w:szCs w:val="22"/>
        </w:rPr>
        <w:t xml:space="preserve">. College Music </w:t>
      </w:r>
      <w:r w:rsidR="00D04615" w:rsidRPr="000503AD">
        <w:rPr>
          <w:rFonts w:asciiTheme="majorHAnsi" w:hAnsiTheme="majorHAnsi" w:cstheme="majorHAnsi"/>
          <w:sz w:val="22"/>
          <w:szCs w:val="22"/>
        </w:rPr>
        <w:t>Society</w:t>
      </w:r>
      <w:r w:rsidR="00566EBC" w:rsidRPr="000503AD">
        <w:rPr>
          <w:rFonts w:asciiTheme="majorHAnsi" w:hAnsiTheme="majorHAnsi" w:cstheme="majorHAnsi"/>
          <w:i/>
          <w:iCs/>
          <w:sz w:val="22"/>
          <w:szCs w:val="22"/>
        </w:rPr>
        <w:t xml:space="preserve"> </w:t>
      </w:r>
      <w:r w:rsidR="0051068B" w:rsidRPr="000503AD">
        <w:rPr>
          <w:rFonts w:asciiTheme="majorHAnsi" w:hAnsiTheme="majorHAnsi" w:cstheme="majorHAnsi"/>
          <w:sz w:val="22"/>
          <w:szCs w:val="22"/>
        </w:rPr>
        <w:t xml:space="preserve">Southern Division Conference. Birmingham, AL. </w:t>
      </w:r>
    </w:p>
    <w:p w14:paraId="7880B17B" w14:textId="6005E7D0" w:rsidR="008501F9" w:rsidRPr="000503AD" w:rsidRDefault="0051068B" w:rsidP="00F2518F">
      <w:pPr>
        <w:spacing w:line="480" w:lineRule="auto"/>
        <w:ind w:left="720" w:hanging="720"/>
        <w:rPr>
          <w:rFonts w:asciiTheme="majorHAnsi" w:hAnsiTheme="majorHAnsi" w:cstheme="majorHAnsi"/>
          <w:sz w:val="22"/>
          <w:szCs w:val="22"/>
        </w:rPr>
      </w:pPr>
      <w:r w:rsidRPr="000503AD">
        <w:rPr>
          <w:rFonts w:asciiTheme="majorHAnsi" w:hAnsiTheme="majorHAnsi" w:cstheme="majorHAnsi"/>
          <w:sz w:val="22"/>
          <w:szCs w:val="22"/>
        </w:rPr>
        <w:t xml:space="preserve">King, K. L. (2015, May). </w:t>
      </w:r>
      <w:r w:rsidRPr="000503AD">
        <w:rPr>
          <w:rFonts w:asciiTheme="majorHAnsi" w:hAnsiTheme="majorHAnsi" w:cstheme="majorHAnsi"/>
          <w:i/>
          <w:iCs/>
          <w:sz w:val="22"/>
          <w:szCs w:val="22"/>
        </w:rPr>
        <w:t>Using ukulele with preservice elementary classroom teachers</w:t>
      </w:r>
      <w:r w:rsidR="00D04615" w:rsidRPr="000503AD">
        <w:rPr>
          <w:rFonts w:asciiTheme="majorHAnsi" w:hAnsiTheme="majorHAnsi" w:cstheme="majorHAnsi"/>
          <w:sz w:val="22"/>
          <w:szCs w:val="22"/>
        </w:rPr>
        <w:t>.</w:t>
      </w:r>
      <w:r w:rsidR="00566EBC" w:rsidRPr="000503AD">
        <w:rPr>
          <w:rFonts w:asciiTheme="majorHAnsi" w:hAnsiTheme="majorHAnsi" w:cstheme="majorHAnsi"/>
          <w:sz w:val="22"/>
          <w:szCs w:val="22"/>
        </w:rPr>
        <w:t xml:space="preserve"> </w:t>
      </w:r>
      <w:r w:rsidRPr="000503AD">
        <w:rPr>
          <w:rFonts w:asciiTheme="majorHAnsi" w:hAnsiTheme="majorHAnsi" w:cstheme="majorHAnsi"/>
          <w:sz w:val="22"/>
          <w:szCs w:val="22"/>
        </w:rPr>
        <w:t>Mountain Lake Colloquium for Teachers of Genera</w:t>
      </w:r>
      <w:r w:rsidR="00566EBC" w:rsidRPr="000503AD">
        <w:rPr>
          <w:rFonts w:asciiTheme="majorHAnsi" w:hAnsiTheme="majorHAnsi" w:cstheme="majorHAnsi"/>
          <w:sz w:val="22"/>
          <w:szCs w:val="22"/>
        </w:rPr>
        <w:t xml:space="preserve">l Music Methods. Mountain </w:t>
      </w:r>
      <w:r w:rsidR="00D04615" w:rsidRPr="000503AD">
        <w:rPr>
          <w:rFonts w:asciiTheme="majorHAnsi" w:hAnsiTheme="majorHAnsi" w:cstheme="majorHAnsi"/>
          <w:sz w:val="22"/>
          <w:szCs w:val="22"/>
        </w:rPr>
        <w:t>Lake,</w:t>
      </w:r>
      <w:r w:rsidR="00566EBC" w:rsidRPr="000503AD">
        <w:rPr>
          <w:rFonts w:asciiTheme="majorHAnsi" w:hAnsiTheme="majorHAnsi" w:cstheme="majorHAnsi"/>
          <w:sz w:val="22"/>
          <w:szCs w:val="22"/>
        </w:rPr>
        <w:t xml:space="preserve"> </w:t>
      </w:r>
      <w:r w:rsidR="00F2518F" w:rsidRPr="000503AD">
        <w:rPr>
          <w:rFonts w:asciiTheme="majorHAnsi" w:hAnsiTheme="majorHAnsi" w:cstheme="majorHAnsi"/>
          <w:sz w:val="22"/>
          <w:szCs w:val="22"/>
        </w:rPr>
        <w:t>VA</w:t>
      </w:r>
    </w:p>
    <w:p w14:paraId="1BF3AD0F" w14:textId="77777777" w:rsidR="00F2518F" w:rsidRPr="000503AD" w:rsidRDefault="00F2518F" w:rsidP="00F2518F">
      <w:pPr>
        <w:spacing w:line="480" w:lineRule="auto"/>
        <w:rPr>
          <w:rFonts w:asciiTheme="majorHAnsi" w:hAnsiTheme="majorHAnsi" w:cstheme="majorHAnsi"/>
          <w:sz w:val="22"/>
          <w:szCs w:val="22"/>
        </w:rPr>
      </w:pPr>
      <w:r w:rsidRPr="000503AD">
        <w:rPr>
          <w:rFonts w:asciiTheme="majorHAnsi" w:hAnsiTheme="majorHAnsi" w:cstheme="majorHAnsi"/>
          <w:sz w:val="22"/>
          <w:szCs w:val="22"/>
        </w:rPr>
        <w:t>h</w:t>
      </w:r>
      <w:r w:rsidR="0051068B" w:rsidRPr="000503AD">
        <w:rPr>
          <w:rFonts w:asciiTheme="majorHAnsi" w:hAnsiTheme="majorHAnsi" w:cstheme="majorHAnsi"/>
          <w:sz w:val="22"/>
          <w:szCs w:val="22"/>
        </w:rPr>
        <w:t>. Statement of teaching philosophy and self-evaluatio</w:t>
      </w:r>
      <w:r w:rsidRPr="000503AD">
        <w:rPr>
          <w:rFonts w:asciiTheme="majorHAnsi" w:hAnsiTheme="majorHAnsi" w:cstheme="majorHAnsi"/>
          <w:sz w:val="22"/>
          <w:szCs w:val="22"/>
        </w:rPr>
        <w:t>n</w:t>
      </w:r>
    </w:p>
    <w:p w14:paraId="5718712D" w14:textId="77777777" w:rsidR="00F2518F" w:rsidRPr="000503AD" w:rsidRDefault="00C52CAA" w:rsidP="00F2518F">
      <w:pPr>
        <w:spacing w:line="480" w:lineRule="auto"/>
        <w:rPr>
          <w:rFonts w:asciiTheme="majorHAnsi" w:hAnsiTheme="majorHAnsi" w:cstheme="majorHAnsi"/>
          <w:b/>
          <w:sz w:val="22"/>
          <w:szCs w:val="22"/>
        </w:rPr>
      </w:pPr>
      <w:r w:rsidRPr="000503AD">
        <w:rPr>
          <w:rFonts w:asciiTheme="majorHAnsi" w:hAnsiTheme="majorHAnsi" w:cstheme="majorHAnsi"/>
          <w:b/>
          <w:sz w:val="22"/>
          <w:szCs w:val="22"/>
        </w:rPr>
        <w:t>Philosophy of Music Educatio</w:t>
      </w:r>
      <w:r w:rsidR="00F2518F" w:rsidRPr="000503AD">
        <w:rPr>
          <w:rFonts w:asciiTheme="majorHAnsi" w:hAnsiTheme="majorHAnsi" w:cstheme="majorHAnsi"/>
          <w:b/>
          <w:sz w:val="22"/>
          <w:szCs w:val="22"/>
        </w:rPr>
        <w:t>n</w:t>
      </w:r>
    </w:p>
    <w:p w14:paraId="2B91A2C3" w14:textId="6986AA7F" w:rsidR="00B17550" w:rsidRPr="001D37F3" w:rsidRDefault="000636D0" w:rsidP="001A4A1E">
      <w:pPr>
        <w:autoSpaceDE w:val="0"/>
        <w:autoSpaceDN w:val="0"/>
        <w:adjustRightInd w:val="0"/>
        <w:rPr>
          <w:rFonts w:asciiTheme="majorHAnsi" w:hAnsiTheme="majorHAnsi" w:cstheme="majorHAnsi"/>
          <w:sz w:val="22"/>
          <w:szCs w:val="22"/>
          <w:highlight w:val="yellow"/>
        </w:rPr>
      </w:pPr>
      <w:r>
        <w:rPr>
          <w:rFonts w:asciiTheme="majorHAnsi" w:hAnsiTheme="majorHAnsi" w:cstheme="majorHAnsi"/>
          <w:sz w:val="22"/>
          <w:szCs w:val="22"/>
        </w:rPr>
        <w:t xml:space="preserve">     </w:t>
      </w:r>
      <w:r w:rsidR="00B17550" w:rsidRPr="001D37F3">
        <w:rPr>
          <w:rFonts w:asciiTheme="majorHAnsi" w:hAnsiTheme="majorHAnsi" w:cstheme="majorHAnsi"/>
          <w:sz w:val="22"/>
          <w:szCs w:val="22"/>
          <w:highlight w:val="yellow"/>
        </w:rPr>
        <w:t xml:space="preserve">My </w:t>
      </w:r>
      <w:r w:rsidR="001A4A1E" w:rsidRPr="001D37F3">
        <w:rPr>
          <w:rFonts w:asciiTheme="majorHAnsi" w:hAnsiTheme="majorHAnsi" w:cstheme="majorHAnsi"/>
          <w:sz w:val="22"/>
          <w:szCs w:val="22"/>
          <w:highlight w:val="yellow"/>
        </w:rPr>
        <w:t xml:space="preserve">philosophy of music education has always been music for everyone.   </w:t>
      </w:r>
      <w:r w:rsidR="00315BB4">
        <w:rPr>
          <w:rFonts w:asciiTheme="majorHAnsi" w:hAnsiTheme="majorHAnsi" w:cstheme="majorHAnsi"/>
          <w:sz w:val="22"/>
          <w:szCs w:val="22"/>
          <w:highlight w:val="yellow"/>
        </w:rPr>
        <w:t xml:space="preserve">“Everyone” </w:t>
      </w:r>
      <w:r w:rsidR="001A4A1E" w:rsidRPr="001D37F3">
        <w:rPr>
          <w:rFonts w:asciiTheme="majorHAnsi" w:hAnsiTheme="majorHAnsi" w:cstheme="majorHAnsi"/>
          <w:sz w:val="22"/>
          <w:szCs w:val="22"/>
          <w:highlight w:val="yellow"/>
        </w:rPr>
        <w:t>includes schools with no money for instruments or music teachers</w:t>
      </w:r>
      <w:r w:rsidRPr="001D37F3">
        <w:rPr>
          <w:rFonts w:asciiTheme="majorHAnsi" w:hAnsiTheme="majorHAnsi" w:cstheme="majorHAnsi"/>
          <w:sz w:val="22"/>
          <w:szCs w:val="22"/>
          <w:highlight w:val="yellow"/>
        </w:rPr>
        <w:t xml:space="preserve">.  </w:t>
      </w:r>
      <w:r w:rsidR="00315BB4">
        <w:rPr>
          <w:rFonts w:asciiTheme="majorHAnsi" w:hAnsiTheme="majorHAnsi" w:cstheme="majorHAnsi"/>
          <w:sz w:val="22"/>
          <w:szCs w:val="22"/>
          <w:highlight w:val="yellow"/>
        </w:rPr>
        <w:t>“Everyone” should include</w:t>
      </w:r>
      <w:r w:rsidR="00EC4D84" w:rsidRPr="001D37F3">
        <w:rPr>
          <w:rFonts w:asciiTheme="majorHAnsi" w:hAnsiTheme="majorHAnsi" w:cstheme="majorHAnsi"/>
          <w:sz w:val="22"/>
          <w:szCs w:val="22"/>
          <w:highlight w:val="yellow"/>
        </w:rPr>
        <w:t xml:space="preserve"> music for</w:t>
      </w:r>
      <w:r w:rsidRPr="001D37F3">
        <w:rPr>
          <w:rFonts w:asciiTheme="majorHAnsi" w:hAnsiTheme="majorHAnsi" w:cstheme="majorHAnsi"/>
          <w:sz w:val="22"/>
          <w:szCs w:val="22"/>
          <w:highlight w:val="yellow"/>
        </w:rPr>
        <w:t xml:space="preserve"> </w:t>
      </w:r>
      <w:r w:rsidR="001A4A1E" w:rsidRPr="001D37F3">
        <w:rPr>
          <w:rFonts w:asciiTheme="majorHAnsi" w:hAnsiTheme="majorHAnsi" w:cstheme="majorHAnsi"/>
          <w:sz w:val="22"/>
          <w:szCs w:val="22"/>
          <w:highlight w:val="yellow"/>
        </w:rPr>
        <w:t xml:space="preserve">the elderly, </w:t>
      </w:r>
      <w:r w:rsidRPr="001D37F3">
        <w:rPr>
          <w:rFonts w:asciiTheme="majorHAnsi" w:hAnsiTheme="majorHAnsi" w:cstheme="majorHAnsi"/>
          <w:sz w:val="22"/>
          <w:szCs w:val="22"/>
          <w:highlight w:val="yellow"/>
        </w:rPr>
        <w:t xml:space="preserve">who often need an outlet and a way to keep their minds </w:t>
      </w:r>
      <w:r w:rsidR="001E04B1" w:rsidRPr="001D37F3">
        <w:rPr>
          <w:rFonts w:asciiTheme="majorHAnsi" w:hAnsiTheme="majorHAnsi" w:cstheme="majorHAnsi"/>
          <w:sz w:val="22"/>
          <w:szCs w:val="22"/>
          <w:highlight w:val="yellow"/>
        </w:rPr>
        <w:t xml:space="preserve">sharp.  </w:t>
      </w:r>
      <w:r w:rsidR="00315BB4">
        <w:rPr>
          <w:rFonts w:asciiTheme="majorHAnsi" w:hAnsiTheme="majorHAnsi" w:cstheme="majorHAnsi"/>
          <w:sz w:val="22"/>
          <w:szCs w:val="22"/>
          <w:highlight w:val="yellow"/>
        </w:rPr>
        <w:t>“Everyone”</w:t>
      </w:r>
      <w:r w:rsidR="001E04B1" w:rsidRPr="001D37F3">
        <w:rPr>
          <w:rFonts w:asciiTheme="majorHAnsi" w:hAnsiTheme="majorHAnsi" w:cstheme="majorHAnsi"/>
          <w:sz w:val="22"/>
          <w:szCs w:val="22"/>
          <w:highlight w:val="yellow"/>
        </w:rPr>
        <w:t xml:space="preserve"> could include </w:t>
      </w:r>
      <w:r w:rsidR="00EC4D84" w:rsidRPr="001D37F3">
        <w:rPr>
          <w:rFonts w:asciiTheme="majorHAnsi" w:hAnsiTheme="majorHAnsi" w:cstheme="majorHAnsi"/>
          <w:sz w:val="22"/>
          <w:szCs w:val="22"/>
          <w:highlight w:val="yellow"/>
        </w:rPr>
        <w:t xml:space="preserve">lonely </w:t>
      </w:r>
      <w:r w:rsidR="001A4A1E" w:rsidRPr="001D37F3">
        <w:rPr>
          <w:rFonts w:asciiTheme="majorHAnsi" w:hAnsiTheme="majorHAnsi" w:cstheme="majorHAnsi"/>
          <w:sz w:val="22"/>
          <w:szCs w:val="22"/>
          <w:highlight w:val="yellow"/>
        </w:rPr>
        <w:t>community members who cannot afford to take music lessons</w:t>
      </w:r>
      <w:r w:rsidR="00EC4D84" w:rsidRPr="001D37F3">
        <w:rPr>
          <w:rFonts w:asciiTheme="majorHAnsi" w:hAnsiTheme="majorHAnsi" w:cstheme="majorHAnsi"/>
          <w:sz w:val="22"/>
          <w:szCs w:val="22"/>
          <w:highlight w:val="yellow"/>
        </w:rPr>
        <w:t xml:space="preserve">, </w:t>
      </w:r>
      <w:r w:rsidR="001A4A1E" w:rsidRPr="001D37F3">
        <w:rPr>
          <w:rFonts w:asciiTheme="majorHAnsi" w:hAnsiTheme="majorHAnsi" w:cstheme="majorHAnsi"/>
          <w:sz w:val="22"/>
          <w:szCs w:val="22"/>
          <w:highlight w:val="yellow"/>
        </w:rPr>
        <w:t>though they have always wanted to learn</w:t>
      </w:r>
      <w:r w:rsidR="001E04B1" w:rsidRPr="001D37F3">
        <w:rPr>
          <w:rFonts w:asciiTheme="majorHAnsi" w:hAnsiTheme="majorHAnsi" w:cstheme="majorHAnsi"/>
          <w:sz w:val="22"/>
          <w:szCs w:val="22"/>
          <w:highlight w:val="yellow"/>
        </w:rPr>
        <w:t>.  Most importantly, music for everyone MUST include children</w:t>
      </w:r>
      <w:r w:rsidR="00EC4D84" w:rsidRPr="001D37F3">
        <w:rPr>
          <w:rFonts w:asciiTheme="majorHAnsi" w:hAnsiTheme="majorHAnsi" w:cstheme="majorHAnsi"/>
          <w:sz w:val="22"/>
          <w:szCs w:val="22"/>
          <w:highlight w:val="yellow"/>
        </w:rPr>
        <w:t xml:space="preserve"> and adults</w:t>
      </w:r>
      <w:r w:rsidR="001E04B1" w:rsidRPr="001D37F3">
        <w:rPr>
          <w:rFonts w:asciiTheme="majorHAnsi" w:hAnsiTheme="majorHAnsi" w:cstheme="majorHAnsi"/>
          <w:sz w:val="22"/>
          <w:szCs w:val="22"/>
          <w:highlight w:val="yellow"/>
        </w:rPr>
        <w:t xml:space="preserve"> with special needs.  </w:t>
      </w:r>
      <w:r w:rsidR="001A4A1E" w:rsidRPr="001D37F3">
        <w:rPr>
          <w:rFonts w:asciiTheme="majorHAnsi" w:hAnsiTheme="majorHAnsi" w:cstheme="majorHAnsi"/>
          <w:sz w:val="22"/>
          <w:szCs w:val="22"/>
          <w:highlight w:val="yellow"/>
        </w:rPr>
        <w:t xml:space="preserve">Over the years, I have taught people of all ages to sing, play instruments, and love music-making.  However, I </w:t>
      </w:r>
      <w:r w:rsidR="00EC4D84" w:rsidRPr="001D37F3">
        <w:rPr>
          <w:rFonts w:asciiTheme="majorHAnsi" w:hAnsiTheme="majorHAnsi" w:cstheme="majorHAnsi"/>
          <w:sz w:val="22"/>
          <w:szCs w:val="22"/>
          <w:highlight w:val="yellow"/>
        </w:rPr>
        <w:t xml:space="preserve">only </w:t>
      </w:r>
      <w:r w:rsidRPr="001D37F3">
        <w:rPr>
          <w:rFonts w:asciiTheme="majorHAnsi" w:hAnsiTheme="majorHAnsi" w:cstheme="majorHAnsi"/>
          <w:sz w:val="22"/>
          <w:szCs w:val="22"/>
          <w:highlight w:val="yellow"/>
        </w:rPr>
        <w:t xml:space="preserve">recently realized that I have never taught special needs children music. </w:t>
      </w:r>
      <w:r w:rsidR="00EC4D84" w:rsidRPr="001D37F3">
        <w:rPr>
          <w:rFonts w:asciiTheme="majorHAnsi" w:hAnsiTheme="majorHAnsi" w:cstheme="majorHAnsi"/>
          <w:sz w:val="22"/>
          <w:szCs w:val="22"/>
          <w:highlight w:val="yellow"/>
        </w:rPr>
        <w:t>An event at Beulah Elementary showed me the need to provid</w:t>
      </w:r>
      <w:r w:rsidR="00315BB4">
        <w:rPr>
          <w:rFonts w:asciiTheme="majorHAnsi" w:hAnsiTheme="majorHAnsi" w:cstheme="majorHAnsi"/>
          <w:sz w:val="22"/>
          <w:szCs w:val="22"/>
          <w:highlight w:val="yellow"/>
        </w:rPr>
        <w:t>e</w:t>
      </w:r>
      <w:r w:rsidR="00EC4D84" w:rsidRPr="001D37F3">
        <w:rPr>
          <w:rFonts w:asciiTheme="majorHAnsi" w:hAnsiTheme="majorHAnsi" w:cstheme="majorHAnsi"/>
          <w:sz w:val="22"/>
          <w:szCs w:val="22"/>
          <w:highlight w:val="yellow"/>
        </w:rPr>
        <w:t xml:space="preserve"> music for special needs children.</w:t>
      </w:r>
    </w:p>
    <w:p w14:paraId="0D1DDF58" w14:textId="618FF06B" w:rsidR="00B17550" w:rsidRPr="001D37F3" w:rsidRDefault="00B17550" w:rsidP="00B17550">
      <w:pPr>
        <w:autoSpaceDE w:val="0"/>
        <w:autoSpaceDN w:val="0"/>
        <w:adjustRightInd w:val="0"/>
        <w:rPr>
          <w:rFonts w:asciiTheme="majorHAnsi" w:hAnsiTheme="majorHAnsi" w:cstheme="majorHAnsi"/>
          <w:sz w:val="22"/>
          <w:szCs w:val="22"/>
          <w:highlight w:val="yellow"/>
        </w:rPr>
      </w:pPr>
      <w:r w:rsidRPr="001D37F3">
        <w:rPr>
          <w:rFonts w:asciiTheme="majorHAnsi" w:hAnsiTheme="majorHAnsi" w:cstheme="majorHAnsi"/>
          <w:sz w:val="22"/>
          <w:szCs w:val="22"/>
          <w:highlight w:val="yellow"/>
        </w:rPr>
        <w:t xml:space="preserve">   </w:t>
      </w:r>
      <w:r w:rsidR="00315BB4">
        <w:rPr>
          <w:rFonts w:asciiTheme="majorHAnsi" w:hAnsiTheme="majorHAnsi" w:cstheme="majorHAnsi"/>
          <w:sz w:val="22"/>
          <w:szCs w:val="22"/>
          <w:highlight w:val="yellow"/>
        </w:rPr>
        <w:t xml:space="preserve">Ironically, </w:t>
      </w:r>
      <w:r w:rsidR="00603863">
        <w:rPr>
          <w:rFonts w:asciiTheme="majorHAnsi" w:hAnsiTheme="majorHAnsi" w:cstheme="majorHAnsi"/>
          <w:sz w:val="22"/>
          <w:szCs w:val="22"/>
          <w:highlight w:val="yellow"/>
        </w:rPr>
        <w:t>l</w:t>
      </w:r>
      <w:r w:rsidR="00077F59" w:rsidRPr="001D37F3">
        <w:rPr>
          <w:rFonts w:asciiTheme="majorHAnsi" w:hAnsiTheme="majorHAnsi" w:cstheme="majorHAnsi"/>
          <w:sz w:val="22"/>
          <w:szCs w:val="22"/>
          <w:highlight w:val="yellow"/>
        </w:rPr>
        <w:t xml:space="preserve">ast </w:t>
      </w:r>
      <w:r w:rsidR="00603863" w:rsidRPr="001D37F3">
        <w:rPr>
          <w:rFonts w:asciiTheme="majorHAnsi" w:hAnsiTheme="majorHAnsi" w:cstheme="majorHAnsi"/>
          <w:sz w:val="22"/>
          <w:szCs w:val="22"/>
          <w:highlight w:val="yellow"/>
        </w:rPr>
        <w:t>semester, my</w:t>
      </w:r>
      <w:r w:rsidR="00077F59" w:rsidRPr="001D37F3">
        <w:rPr>
          <w:rFonts w:asciiTheme="majorHAnsi" w:hAnsiTheme="majorHAnsi" w:cstheme="majorHAnsi"/>
          <w:sz w:val="22"/>
          <w:szCs w:val="22"/>
          <w:highlight w:val="yellow"/>
        </w:rPr>
        <w:t xml:space="preserve"> CTMU 3040 students were teaching integrated music lessons </w:t>
      </w:r>
      <w:r w:rsidR="00603863">
        <w:rPr>
          <w:rFonts w:asciiTheme="majorHAnsi" w:hAnsiTheme="majorHAnsi" w:cstheme="majorHAnsi"/>
          <w:sz w:val="22"/>
          <w:szCs w:val="22"/>
          <w:highlight w:val="yellow"/>
        </w:rPr>
        <w:t xml:space="preserve">in </w:t>
      </w:r>
      <w:r w:rsidR="00077F59" w:rsidRPr="001D37F3">
        <w:rPr>
          <w:rFonts w:asciiTheme="majorHAnsi" w:hAnsiTheme="majorHAnsi" w:cstheme="majorHAnsi"/>
          <w:sz w:val="22"/>
          <w:szCs w:val="22"/>
          <w:highlight w:val="yellow"/>
        </w:rPr>
        <w:t>Pre-K-3</w:t>
      </w:r>
      <w:r w:rsidR="00077F59" w:rsidRPr="001D37F3">
        <w:rPr>
          <w:rFonts w:asciiTheme="majorHAnsi" w:hAnsiTheme="majorHAnsi" w:cstheme="majorHAnsi"/>
          <w:sz w:val="22"/>
          <w:szCs w:val="22"/>
          <w:highlight w:val="yellow"/>
          <w:vertAlign w:val="superscript"/>
        </w:rPr>
        <w:t>rd</w:t>
      </w:r>
      <w:r w:rsidR="00077F59" w:rsidRPr="001D37F3">
        <w:rPr>
          <w:rFonts w:asciiTheme="majorHAnsi" w:hAnsiTheme="majorHAnsi" w:cstheme="majorHAnsi"/>
          <w:sz w:val="22"/>
          <w:szCs w:val="22"/>
          <w:highlight w:val="yellow"/>
        </w:rPr>
        <w:t xml:space="preserve"> Grade</w:t>
      </w:r>
      <w:r w:rsidR="00603863">
        <w:rPr>
          <w:rFonts w:asciiTheme="majorHAnsi" w:hAnsiTheme="majorHAnsi" w:cstheme="majorHAnsi"/>
          <w:sz w:val="22"/>
          <w:szCs w:val="22"/>
          <w:highlight w:val="yellow"/>
        </w:rPr>
        <w:t xml:space="preserve"> classrooms</w:t>
      </w:r>
      <w:r w:rsidR="00077F59" w:rsidRPr="001D37F3">
        <w:rPr>
          <w:rFonts w:asciiTheme="majorHAnsi" w:hAnsiTheme="majorHAnsi" w:cstheme="majorHAnsi"/>
          <w:sz w:val="22"/>
          <w:szCs w:val="22"/>
          <w:highlight w:val="yellow"/>
        </w:rPr>
        <w:t xml:space="preserve">.  </w:t>
      </w:r>
      <w:r w:rsidR="001E04B1" w:rsidRPr="001D37F3">
        <w:rPr>
          <w:rFonts w:asciiTheme="majorHAnsi" w:hAnsiTheme="majorHAnsi" w:cstheme="majorHAnsi"/>
          <w:sz w:val="22"/>
          <w:szCs w:val="22"/>
          <w:highlight w:val="yellow"/>
        </w:rPr>
        <w:t xml:space="preserve">When I take my students to schools, I bring in instruments and wait </w:t>
      </w:r>
      <w:r w:rsidR="00821459">
        <w:rPr>
          <w:rFonts w:asciiTheme="majorHAnsi" w:hAnsiTheme="majorHAnsi" w:cstheme="majorHAnsi"/>
          <w:sz w:val="22"/>
          <w:szCs w:val="22"/>
          <w:highlight w:val="yellow"/>
        </w:rPr>
        <w:t xml:space="preserve">near the </w:t>
      </w:r>
      <w:r w:rsidR="001E04B1" w:rsidRPr="001D37F3">
        <w:rPr>
          <w:rFonts w:asciiTheme="majorHAnsi" w:hAnsiTheme="majorHAnsi" w:cstheme="majorHAnsi"/>
          <w:sz w:val="22"/>
          <w:szCs w:val="22"/>
          <w:highlight w:val="yellow"/>
        </w:rPr>
        <w:t>front</w:t>
      </w:r>
      <w:r w:rsidR="00821459">
        <w:rPr>
          <w:rFonts w:asciiTheme="majorHAnsi" w:hAnsiTheme="majorHAnsi" w:cstheme="majorHAnsi"/>
          <w:sz w:val="22"/>
          <w:szCs w:val="22"/>
          <w:highlight w:val="yellow"/>
        </w:rPr>
        <w:t xml:space="preserve"> office</w:t>
      </w:r>
      <w:r w:rsidR="001E04B1" w:rsidRPr="001D37F3">
        <w:rPr>
          <w:rFonts w:asciiTheme="majorHAnsi" w:hAnsiTheme="majorHAnsi" w:cstheme="majorHAnsi"/>
          <w:sz w:val="22"/>
          <w:szCs w:val="22"/>
          <w:highlight w:val="yellow"/>
        </w:rPr>
        <w:t xml:space="preserve"> to hand out what they need for teaching that day.  During Fall 2021, my students were teaching at Beulah Elementary.  I was standing up front as usual and a</w:t>
      </w:r>
      <w:r w:rsidR="00077F59" w:rsidRPr="001D37F3">
        <w:rPr>
          <w:rFonts w:asciiTheme="majorHAnsi" w:hAnsiTheme="majorHAnsi" w:cstheme="majorHAnsi"/>
          <w:sz w:val="22"/>
          <w:szCs w:val="22"/>
          <w:highlight w:val="yellow"/>
        </w:rPr>
        <w:t xml:space="preserve"> 3</w:t>
      </w:r>
      <w:r w:rsidR="00077F59" w:rsidRPr="001D37F3">
        <w:rPr>
          <w:rFonts w:asciiTheme="majorHAnsi" w:hAnsiTheme="majorHAnsi" w:cstheme="majorHAnsi"/>
          <w:sz w:val="22"/>
          <w:szCs w:val="22"/>
          <w:highlight w:val="yellow"/>
          <w:vertAlign w:val="superscript"/>
        </w:rPr>
        <w:t>rd</w:t>
      </w:r>
      <w:r w:rsidR="00077F59" w:rsidRPr="001D37F3">
        <w:rPr>
          <w:rFonts w:asciiTheme="majorHAnsi" w:hAnsiTheme="majorHAnsi" w:cstheme="majorHAnsi"/>
          <w:sz w:val="22"/>
          <w:szCs w:val="22"/>
          <w:highlight w:val="yellow"/>
        </w:rPr>
        <w:t xml:space="preserve"> grade teacher made a point to find me in front of the school to thank me for bring</w:t>
      </w:r>
      <w:r w:rsidR="000F214E" w:rsidRPr="001D37F3">
        <w:rPr>
          <w:rFonts w:asciiTheme="majorHAnsi" w:hAnsiTheme="majorHAnsi" w:cstheme="majorHAnsi"/>
          <w:sz w:val="22"/>
          <w:szCs w:val="22"/>
          <w:highlight w:val="yellow"/>
        </w:rPr>
        <w:t xml:space="preserve">ing my students and </w:t>
      </w:r>
      <w:r w:rsidR="001E04B1" w:rsidRPr="001D37F3">
        <w:rPr>
          <w:rFonts w:asciiTheme="majorHAnsi" w:hAnsiTheme="majorHAnsi" w:cstheme="majorHAnsi"/>
          <w:sz w:val="22"/>
          <w:szCs w:val="22"/>
          <w:highlight w:val="yellow"/>
        </w:rPr>
        <w:t>for bring</w:t>
      </w:r>
      <w:r w:rsidR="00821459">
        <w:rPr>
          <w:rFonts w:asciiTheme="majorHAnsi" w:hAnsiTheme="majorHAnsi" w:cstheme="majorHAnsi"/>
          <w:sz w:val="22"/>
          <w:szCs w:val="22"/>
          <w:highlight w:val="yellow"/>
        </w:rPr>
        <w:t>ing</w:t>
      </w:r>
      <w:r w:rsidR="001E04B1" w:rsidRPr="001D37F3">
        <w:rPr>
          <w:rFonts w:asciiTheme="majorHAnsi" w:hAnsiTheme="majorHAnsi" w:cstheme="majorHAnsi"/>
          <w:sz w:val="22"/>
          <w:szCs w:val="22"/>
          <w:highlight w:val="yellow"/>
        </w:rPr>
        <w:t xml:space="preserve"> all the </w:t>
      </w:r>
      <w:r w:rsidR="00077F59" w:rsidRPr="001D37F3">
        <w:rPr>
          <w:rFonts w:asciiTheme="majorHAnsi" w:hAnsiTheme="majorHAnsi" w:cstheme="majorHAnsi"/>
          <w:sz w:val="22"/>
          <w:szCs w:val="22"/>
          <w:highlight w:val="yellow"/>
        </w:rPr>
        <w:t>music instruments</w:t>
      </w:r>
      <w:r w:rsidR="00603863">
        <w:rPr>
          <w:rFonts w:asciiTheme="majorHAnsi" w:hAnsiTheme="majorHAnsi" w:cstheme="majorHAnsi"/>
          <w:sz w:val="22"/>
          <w:szCs w:val="22"/>
          <w:highlight w:val="yellow"/>
        </w:rPr>
        <w:t xml:space="preserve"> for them to play</w:t>
      </w:r>
      <w:r w:rsidR="00077F59" w:rsidRPr="001D37F3">
        <w:rPr>
          <w:rFonts w:asciiTheme="majorHAnsi" w:hAnsiTheme="majorHAnsi" w:cstheme="majorHAnsi"/>
          <w:sz w:val="22"/>
          <w:szCs w:val="22"/>
          <w:highlight w:val="yellow"/>
        </w:rPr>
        <w:t>.  She said that for the first time, a special needs 3</w:t>
      </w:r>
      <w:r w:rsidR="00077F59" w:rsidRPr="001D37F3">
        <w:rPr>
          <w:rFonts w:asciiTheme="majorHAnsi" w:hAnsiTheme="majorHAnsi" w:cstheme="majorHAnsi"/>
          <w:sz w:val="22"/>
          <w:szCs w:val="22"/>
          <w:highlight w:val="yellow"/>
          <w:vertAlign w:val="superscript"/>
        </w:rPr>
        <w:t>rd</w:t>
      </w:r>
      <w:r w:rsidR="00077F59" w:rsidRPr="001D37F3">
        <w:rPr>
          <w:rFonts w:asciiTheme="majorHAnsi" w:hAnsiTheme="majorHAnsi" w:cstheme="majorHAnsi"/>
          <w:sz w:val="22"/>
          <w:szCs w:val="22"/>
          <w:highlight w:val="yellow"/>
        </w:rPr>
        <w:t xml:space="preserve"> grader in her classroom was willing to sit with other peers and play an</w:t>
      </w:r>
      <w:r w:rsidR="000F214E" w:rsidRPr="001D37F3">
        <w:rPr>
          <w:rFonts w:asciiTheme="majorHAnsi" w:hAnsiTheme="majorHAnsi" w:cstheme="majorHAnsi"/>
          <w:sz w:val="22"/>
          <w:szCs w:val="22"/>
          <w:highlight w:val="yellow"/>
        </w:rPr>
        <w:t xml:space="preserve"> </w:t>
      </w:r>
      <w:r w:rsidR="00077F59" w:rsidRPr="001D37F3">
        <w:rPr>
          <w:rFonts w:asciiTheme="majorHAnsi" w:hAnsiTheme="majorHAnsi" w:cstheme="majorHAnsi"/>
          <w:sz w:val="22"/>
          <w:szCs w:val="22"/>
          <w:highlight w:val="yellow"/>
        </w:rPr>
        <w:t xml:space="preserve">instrument happily.  Until that time, he was </w:t>
      </w:r>
      <w:r w:rsidR="000F214E" w:rsidRPr="001D37F3">
        <w:rPr>
          <w:rFonts w:asciiTheme="majorHAnsi" w:hAnsiTheme="majorHAnsi" w:cstheme="majorHAnsi"/>
          <w:sz w:val="22"/>
          <w:szCs w:val="22"/>
          <w:highlight w:val="yellow"/>
        </w:rPr>
        <w:t xml:space="preserve">not </w:t>
      </w:r>
      <w:r w:rsidR="00077F59" w:rsidRPr="001D37F3">
        <w:rPr>
          <w:rFonts w:asciiTheme="majorHAnsi" w:hAnsiTheme="majorHAnsi" w:cstheme="majorHAnsi"/>
          <w:sz w:val="22"/>
          <w:szCs w:val="22"/>
          <w:highlight w:val="yellow"/>
        </w:rPr>
        <w:t xml:space="preserve">EVER </w:t>
      </w:r>
      <w:r w:rsidR="000F214E" w:rsidRPr="001D37F3">
        <w:rPr>
          <w:rFonts w:asciiTheme="majorHAnsi" w:hAnsiTheme="majorHAnsi" w:cstheme="majorHAnsi"/>
          <w:sz w:val="22"/>
          <w:szCs w:val="22"/>
          <w:highlight w:val="yellow"/>
        </w:rPr>
        <w:t xml:space="preserve">willing to </w:t>
      </w:r>
      <w:r w:rsidR="00077F59" w:rsidRPr="001D37F3">
        <w:rPr>
          <w:rFonts w:asciiTheme="majorHAnsi" w:hAnsiTheme="majorHAnsi" w:cstheme="majorHAnsi"/>
          <w:sz w:val="22"/>
          <w:szCs w:val="22"/>
          <w:highlight w:val="yellow"/>
        </w:rPr>
        <w:t xml:space="preserve">be with other children and was always sent back to </w:t>
      </w:r>
      <w:r w:rsidR="000F214E" w:rsidRPr="001D37F3">
        <w:rPr>
          <w:rFonts w:asciiTheme="majorHAnsi" w:hAnsiTheme="majorHAnsi" w:cstheme="majorHAnsi"/>
          <w:sz w:val="22"/>
          <w:szCs w:val="22"/>
          <w:highlight w:val="yellow"/>
        </w:rPr>
        <w:t>the</w:t>
      </w:r>
      <w:r w:rsidR="00077F59" w:rsidRPr="001D37F3">
        <w:rPr>
          <w:rFonts w:asciiTheme="majorHAnsi" w:hAnsiTheme="majorHAnsi" w:cstheme="majorHAnsi"/>
          <w:sz w:val="22"/>
          <w:szCs w:val="22"/>
          <w:highlight w:val="yellow"/>
        </w:rPr>
        <w:t xml:space="preserve"> self-contained classroom.  But, when the 3040 teachers put an instrument in his hands, he was able to overcome </w:t>
      </w:r>
      <w:r w:rsidR="001E04B1" w:rsidRPr="001D37F3">
        <w:rPr>
          <w:rFonts w:asciiTheme="majorHAnsi" w:hAnsiTheme="majorHAnsi" w:cstheme="majorHAnsi"/>
          <w:sz w:val="22"/>
          <w:szCs w:val="22"/>
          <w:highlight w:val="yellow"/>
        </w:rPr>
        <w:t xml:space="preserve">his </w:t>
      </w:r>
      <w:r w:rsidR="00077F59" w:rsidRPr="001D37F3">
        <w:rPr>
          <w:rFonts w:asciiTheme="majorHAnsi" w:hAnsiTheme="majorHAnsi" w:cstheme="majorHAnsi"/>
          <w:sz w:val="22"/>
          <w:szCs w:val="22"/>
          <w:highlight w:val="yellow"/>
        </w:rPr>
        <w:t>fear and obstacles to communicating</w:t>
      </w:r>
      <w:r w:rsidR="001E04B1" w:rsidRPr="001D37F3">
        <w:rPr>
          <w:rFonts w:asciiTheme="majorHAnsi" w:hAnsiTheme="majorHAnsi" w:cstheme="majorHAnsi"/>
          <w:sz w:val="22"/>
          <w:szCs w:val="22"/>
          <w:highlight w:val="yellow"/>
        </w:rPr>
        <w:t xml:space="preserve"> and making music</w:t>
      </w:r>
      <w:r w:rsidR="00077F59" w:rsidRPr="001D37F3">
        <w:rPr>
          <w:rFonts w:asciiTheme="majorHAnsi" w:hAnsiTheme="majorHAnsi" w:cstheme="majorHAnsi"/>
          <w:sz w:val="22"/>
          <w:szCs w:val="22"/>
          <w:highlight w:val="yellow"/>
        </w:rPr>
        <w:t xml:space="preserve"> with his fellow classmates.  </w:t>
      </w:r>
    </w:p>
    <w:p w14:paraId="47C04F44" w14:textId="20EBCBD2" w:rsidR="000F214E" w:rsidRPr="00821459" w:rsidRDefault="00077F59" w:rsidP="00BF00DC">
      <w:pPr>
        <w:rPr>
          <w:rFonts w:asciiTheme="majorHAnsi" w:hAnsiTheme="majorHAnsi" w:cstheme="majorHAnsi"/>
          <w:sz w:val="22"/>
          <w:szCs w:val="22"/>
          <w:highlight w:val="yellow"/>
        </w:rPr>
      </w:pPr>
      <w:r w:rsidRPr="001D37F3">
        <w:rPr>
          <w:rFonts w:asciiTheme="majorHAnsi" w:hAnsiTheme="majorHAnsi" w:cstheme="majorHAnsi"/>
          <w:sz w:val="22"/>
          <w:szCs w:val="22"/>
          <w:highlight w:val="yellow"/>
        </w:rPr>
        <w:lastRenderedPageBreak/>
        <w:t xml:space="preserve">    </w:t>
      </w:r>
      <w:r w:rsidRPr="00821459">
        <w:rPr>
          <w:rFonts w:asciiTheme="majorHAnsi" w:hAnsiTheme="majorHAnsi" w:cstheme="majorHAnsi"/>
          <w:sz w:val="22"/>
          <w:szCs w:val="22"/>
          <w:highlight w:val="yellow"/>
        </w:rPr>
        <w:t xml:space="preserve">This event inspired me to go ahead and </w:t>
      </w:r>
      <w:r w:rsidR="005853D2" w:rsidRPr="00821459">
        <w:rPr>
          <w:rFonts w:asciiTheme="majorHAnsi" w:hAnsiTheme="majorHAnsi" w:cstheme="majorHAnsi"/>
          <w:sz w:val="22"/>
          <w:szCs w:val="22"/>
          <w:highlight w:val="yellow"/>
        </w:rPr>
        <w:t xml:space="preserve">clear my schedule so that I could </w:t>
      </w:r>
      <w:r w:rsidRPr="00821459">
        <w:rPr>
          <w:rFonts w:asciiTheme="majorHAnsi" w:hAnsiTheme="majorHAnsi" w:cstheme="majorHAnsi"/>
          <w:sz w:val="22"/>
          <w:szCs w:val="22"/>
          <w:highlight w:val="yellow"/>
        </w:rPr>
        <w:t>work with special needs children at The New Perspectives Program with Lee County</w:t>
      </w:r>
      <w:r w:rsidR="005853D2" w:rsidRPr="00821459">
        <w:rPr>
          <w:rFonts w:asciiTheme="majorHAnsi" w:hAnsiTheme="majorHAnsi" w:cstheme="majorHAnsi"/>
          <w:sz w:val="22"/>
          <w:szCs w:val="22"/>
          <w:highlight w:val="yellow"/>
        </w:rPr>
        <w:t xml:space="preserve"> Schools</w:t>
      </w:r>
      <w:r w:rsidRPr="00821459">
        <w:rPr>
          <w:rFonts w:asciiTheme="majorHAnsi" w:hAnsiTheme="majorHAnsi" w:cstheme="majorHAnsi"/>
          <w:sz w:val="22"/>
          <w:szCs w:val="22"/>
          <w:highlight w:val="yellow"/>
        </w:rPr>
        <w:t xml:space="preserve">.  </w:t>
      </w:r>
      <w:r w:rsidR="00D31B1D" w:rsidRPr="00821459">
        <w:rPr>
          <w:rFonts w:asciiTheme="majorHAnsi" w:hAnsiTheme="majorHAnsi" w:cstheme="majorHAnsi"/>
          <w:sz w:val="22"/>
          <w:szCs w:val="22"/>
          <w:highlight w:val="yellow"/>
        </w:rPr>
        <w:t xml:space="preserve">The New Perspectives </w:t>
      </w:r>
      <w:r w:rsidR="00257D50" w:rsidRPr="00821459">
        <w:rPr>
          <w:rFonts w:asciiTheme="majorHAnsi" w:hAnsiTheme="majorHAnsi" w:cstheme="majorHAnsi"/>
          <w:sz w:val="22"/>
          <w:szCs w:val="22"/>
          <w:highlight w:val="yellow"/>
        </w:rPr>
        <w:t xml:space="preserve">Program </w:t>
      </w:r>
      <w:r w:rsidR="001D37F3" w:rsidRPr="00821459">
        <w:rPr>
          <w:rFonts w:asciiTheme="majorHAnsi" w:hAnsiTheme="majorHAnsi" w:cstheme="majorHAnsi"/>
          <w:sz w:val="22"/>
          <w:szCs w:val="22"/>
          <w:highlight w:val="yellow"/>
        </w:rPr>
        <w:t>is currently in its first year</w:t>
      </w:r>
      <w:r w:rsidR="00257D50" w:rsidRPr="00821459">
        <w:rPr>
          <w:rFonts w:asciiTheme="majorHAnsi" w:hAnsiTheme="majorHAnsi" w:cstheme="majorHAnsi"/>
          <w:sz w:val="22"/>
          <w:szCs w:val="22"/>
          <w:highlight w:val="yellow"/>
        </w:rPr>
        <w:t xml:space="preserve">. </w:t>
      </w:r>
      <w:r w:rsidR="00821459" w:rsidRPr="00821459">
        <w:rPr>
          <w:rFonts w:asciiTheme="majorHAnsi" w:hAnsiTheme="majorHAnsi" w:cstheme="majorHAnsi"/>
          <w:sz w:val="22"/>
          <w:szCs w:val="22"/>
          <w:highlight w:val="yellow"/>
        </w:rPr>
        <w:t>Program developer Dr. Angela Arnett</w:t>
      </w:r>
      <w:r w:rsidR="00821459">
        <w:rPr>
          <w:rFonts w:asciiTheme="majorHAnsi" w:hAnsiTheme="majorHAnsi" w:cstheme="majorHAnsi"/>
          <w:sz w:val="22"/>
          <w:szCs w:val="22"/>
          <w:highlight w:val="yellow"/>
        </w:rPr>
        <w:t xml:space="preserve"> (Lee County Schools) </w:t>
      </w:r>
      <w:r w:rsidR="00821459" w:rsidRPr="00821459">
        <w:rPr>
          <w:rFonts w:asciiTheme="majorHAnsi" w:hAnsiTheme="majorHAnsi" w:cstheme="majorHAnsi"/>
          <w:sz w:val="22"/>
          <w:szCs w:val="22"/>
          <w:highlight w:val="yellow"/>
        </w:rPr>
        <w:t xml:space="preserve">envisioned a program for children grades 1-6 who struggle with learning in a traditional school setting.  The program aims to promote a passion for student learning. Dr. Arnett asked me early in Spring 2020 to assist with music activities for the </w:t>
      </w:r>
      <w:r w:rsidR="00BF00DC" w:rsidRPr="00821459">
        <w:rPr>
          <w:rFonts w:asciiTheme="majorHAnsi" w:hAnsiTheme="majorHAnsi" w:cstheme="majorHAnsi"/>
          <w:sz w:val="22"/>
          <w:szCs w:val="22"/>
          <w:highlight w:val="yellow"/>
        </w:rPr>
        <w:t>program,</w:t>
      </w:r>
      <w:r w:rsidR="00821459" w:rsidRPr="00821459">
        <w:rPr>
          <w:rFonts w:asciiTheme="majorHAnsi" w:hAnsiTheme="majorHAnsi" w:cstheme="majorHAnsi"/>
          <w:sz w:val="22"/>
          <w:szCs w:val="22"/>
          <w:highlight w:val="yellow"/>
        </w:rPr>
        <w:t xml:space="preserve"> but </w:t>
      </w:r>
      <w:r w:rsidR="00BF00DC">
        <w:rPr>
          <w:rFonts w:asciiTheme="majorHAnsi" w:hAnsiTheme="majorHAnsi" w:cstheme="majorHAnsi"/>
          <w:sz w:val="22"/>
          <w:szCs w:val="22"/>
          <w:highlight w:val="yellow"/>
        </w:rPr>
        <w:t xml:space="preserve">then </w:t>
      </w:r>
      <w:r w:rsidR="00821459" w:rsidRPr="00821459">
        <w:rPr>
          <w:rFonts w:asciiTheme="majorHAnsi" w:hAnsiTheme="majorHAnsi" w:cstheme="majorHAnsi"/>
          <w:sz w:val="22"/>
          <w:szCs w:val="22"/>
          <w:highlight w:val="yellow"/>
        </w:rPr>
        <w:t xml:space="preserve">everything was postponed because of the COVID pandemic.  </w:t>
      </w:r>
      <w:r w:rsidR="001E04B1" w:rsidRPr="00821459">
        <w:rPr>
          <w:rFonts w:asciiTheme="majorHAnsi" w:hAnsiTheme="majorHAnsi" w:cstheme="majorHAnsi"/>
          <w:sz w:val="22"/>
          <w:szCs w:val="22"/>
          <w:highlight w:val="yellow"/>
        </w:rPr>
        <w:t xml:space="preserve">Because of my schedule in the Fall, I was unable to set aside a day to go and teach.  </w:t>
      </w:r>
      <w:r w:rsidR="005853D2" w:rsidRPr="00821459">
        <w:rPr>
          <w:rFonts w:asciiTheme="majorHAnsi" w:hAnsiTheme="majorHAnsi" w:cstheme="majorHAnsi"/>
          <w:sz w:val="22"/>
          <w:szCs w:val="22"/>
          <w:highlight w:val="yellow"/>
        </w:rPr>
        <w:t xml:space="preserve">  </w:t>
      </w:r>
    </w:p>
    <w:p w14:paraId="3D29DEE0" w14:textId="15484C0C" w:rsidR="00077F59" w:rsidRPr="00821459" w:rsidRDefault="000F214E" w:rsidP="00B17550">
      <w:pPr>
        <w:autoSpaceDE w:val="0"/>
        <w:autoSpaceDN w:val="0"/>
        <w:adjustRightInd w:val="0"/>
        <w:rPr>
          <w:rFonts w:asciiTheme="majorHAnsi" w:hAnsiTheme="majorHAnsi" w:cstheme="majorHAnsi"/>
          <w:sz w:val="22"/>
          <w:szCs w:val="22"/>
        </w:rPr>
      </w:pPr>
      <w:r w:rsidRPr="00821459">
        <w:rPr>
          <w:rFonts w:asciiTheme="majorHAnsi" w:hAnsiTheme="majorHAnsi" w:cstheme="majorHAnsi"/>
          <w:sz w:val="22"/>
          <w:szCs w:val="22"/>
          <w:highlight w:val="yellow"/>
        </w:rPr>
        <w:t xml:space="preserve">     This semester, </w:t>
      </w:r>
      <w:r w:rsidR="00B22C13" w:rsidRPr="00821459">
        <w:rPr>
          <w:rFonts w:asciiTheme="majorHAnsi" w:hAnsiTheme="majorHAnsi" w:cstheme="majorHAnsi"/>
          <w:sz w:val="22"/>
          <w:szCs w:val="22"/>
          <w:highlight w:val="yellow"/>
        </w:rPr>
        <w:t xml:space="preserve">I was able to work out a time each week to teach there.  </w:t>
      </w:r>
      <w:r w:rsidR="005853D2" w:rsidRPr="00821459">
        <w:rPr>
          <w:rFonts w:asciiTheme="majorHAnsi" w:hAnsiTheme="majorHAnsi" w:cstheme="majorHAnsi"/>
          <w:sz w:val="22"/>
          <w:szCs w:val="22"/>
          <w:highlight w:val="yellow"/>
        </w:rPr>
        <w:t>I will be working with 5 children</w:t>
      </w:r>
      <w:r w:rsidR="00BF00DC">
        <w:rPr>
          <w:rFonts w:asciiTheme="majorHAnsi" w:hAnsiTheme="majorHAnsi" w:cstheme="majorHAnsi"/>
          <w:sz w:val="22"/>
          <w:szCs w:val="22"/>
          <w:highlight w:val="yellow"/>
        </w:rPr>
        <w:t xml:space="preserve"> (3</w:t>
      </w:r>
      <w:r w:rsidR="00BF00DC" w:rsidRPr="00BF00DC">
        <w:rPr>
          <w:rFonts w:asciiTheme="majorHAnsi" w:hAnsiTheme="majorHAnsi" w:cstheme="majorHAnsi"/>
          <w:sz w:val="22"/>
          <w:szCs w:val="22"/>
          <w:highlight w:val="yellow"/>
          <w:vertAlign w:val="superscript"/>
        </w:rPr>
        <w:t>rd</w:t>
      </w:r>
      <w:r w:rsidR="00BF00DC">
        <w:rPr>
          <w:rFonts w:asciiTheme="majorHAnsi" w:hAnsiTheme="majorHAnsi" w:cstheme="majorHAnsi"/>
          <w:sz w:val="22"/>
          <w:szCs w:val="22"/>
          <w:highlight w:val="yellow"/>
        </w:rPr>
        <w:t xml:space="preserve"> and 4</w:t>
      </w:r>
      <w:r w:rsidR="00BF00DC" w:rsidRPr="00BF00DC">
        <w:rPr>
          <w:rFonts w:asciiTheme="majorHAnsi" w:hAnsiTheme="majorHAnsi" w:cstheme="majorHAnsi"/>
          <w:sz w:val="22"/>
          <w:szCs w:val="22"/>
          <w:highlight w:val="yellow"/>
          <w:vertAlign w:val="superscript"/>
        </w:rPr>
        <w:t>th</w:t>
      </w:r>
      <w:r w:rsidR="00BF00DC">
        <w:rPr>
          <w:rFonts w:asciiTheme="majorHAnsi" w:hAnsiTheme="majorHAnsi" w:cstheme="majorHAnsi"/>
          <w:sz w:val="22"/>
          <w:szCs w:val="22"/>
          <w:highlight w:val="yellow"/>
        </w:rPr>
        <w:t xml:space="preserve"> grade)</w:t>
      </w:r>
      <w:r w:rsidR="005853D2" w:rsidRPr="00821459">
        <w:rPr>
          <w:rFonts w:asciiTheme="majorHAnsi" w:hAnsiTheme="majorHAnsi" w:cstheme="majorHAnsi"/>
          <w:sz w:val="22"/>
          <w:szCs w:val="22"/>
          <w:highlight w:val="yellow"/>
        </w:rPr>
        <w:t xml:space="preserve"> </w:t>
      </w:r>
      <w:r w:rsidRPr="00821459">
        <w:rPr>
          <w:rFonts w:asciiTheme="majorHAnsi" w:hAnsiTheme="majorHAnsi" w:cstheme="majorHAnsi"/>
          <w:sz w:val="22"/>
          <w:szCs w:val="22"/>
          <w:highlight w:val="yellow"/>
        </w:rPr>
        <w:t>in this program</w:t>
      </w:r>
      <w:r w:rsidR="005853D2" w:rsidRPr="00821459">
        <w:rPr>
          <w:rFonts w:asciiTheme="majorHAnsi" w:hAnsiTheme="majorHAnsi" w:cstheme="majorHAnsi"/>
          <w:sz w:val="22"/>
          <w:szCs w:val="22"/>
          <w:highlight w:val="yellow"/>
        </w:rPr>
        <w:t xml:space="preserve">, both individually and as a group.  We will sing and </w:t>
      </w:r>
      <w:r w:rsidR="00BF00DC">
        <w:rPr>
          <w:rFonts w:asciiTheme="majorHAnsi" w:hAnsiTheme="majorHAnsi" w:cstheme="majorHAnsi"/>
          <w:sz w:val="22"/>
          <w:szCs w:val="22"/>
          <w:highlight w:val="yellow"/>
        </w:rPr>
        <w:t xml:space="preserve">learn to </w:t>
      </w:r>
      <w:r w:rsidR="005853D2" w:rsidRPr="00821459">
        <w:rPr>
          <w:rFonts w:asciiTheme="majorHAnsi" w:hAnsiTheme="majorHAnsi" w:cstheme="majorHAnsi"/>
          <w:sz w:val="22"/>
          <w:szCs w:val="22"/>
          <w:highlight w:val="yellow"/>
        </w:rPr>
        <w:t xml:space="preserve">play instruments (ukulele and piano) </w:t>
      </w:r>
      <w:r w:rsidR="00BF00DC">
        <w:rPr>
          <w:rFonts w:asciiTheme="majorHAnsi" w:hAnsiTheme="majorHAnsi" w:cstheme="majorHAnsi"/>
          <w:sz w:val="22"/>
          <w:szCs w:val="22"/>
          <w:highlight w:val="yellow"/>
        </w:rPr>
        <w:t xml:space="preserve">and </w:t>
      </w:r>
      <w:r w:rsidR="005853D2" w:rsidRPr="00821459">
        <w:rPr>
          <w:rFonts w:asciiTheme="majorHAnsi" w:hAnsiTheme="majorHAnsi" w:cstheme="majorHAnsi"/>
          <w:sz w:val="22"/>
          <w:szCs w:val="22"/>
          <w:highlight w:val="yellow"/>
        </w:rPr>
        <w:t xml:space="preserve">I will teach integrated music lessons to them.  Additionally, I will create strategies and music </w:t>
      </w:r>
      <w:r w:rsidRPr="00821459">
        <w:rPr>
          <w:rFonts w:asciiTheme="majorHAnsi" w:hAnsiTheme="majorHAnsi" w:cstheme="majorHAnsi"/>
          <w:sz w:val="22"/>
          <w:szCs w:val="22"/>
          <w:highlight w:val="yellow"/>
        </w:rPr>
        <w:t xml:space="preserve">activities </w:t>
      </w:r>
      <w:r w:rsidR="005853D2" w:rsidRPr="00821459">
        <w:rPr>
          <w:rFonts w:asciiTheme="majorHAnsi" w:hAnsiTheme="majorHAnsi" w:cstheme="majorHAnsi"/>
          <w:sz w:val="22"/>
          <w:szCs w:val="22"/>
          <w:highlight w:val="yellow"/>
        </w:rPr>
        <w:t xml:space="preserve">to help them overcome educational difficulties such as multiplication tables memorization, phonics and reading problems, and any other academic struggles they are having. </w:t>
      </w:r>
      <w:r w:rsidRPr="00821459">
        <w:rPr>
          <w:rFonts w:asciiTheme="majorHAnsi" w:hAnsiTheme="majorHAnsi" w:cstheme="majorHAnsi"/>
          <w:sz w:val="22"/>
          <w:szCs w:val="22"/>
          <w:highlight w:val="yellow"/>
        </w:rPr>
        <w:t xml:space="preserve"> I am hoping music learning will be beneficial in two ways.  First, I hope that the learning of an instrument will build confidence and give them hope.  Learning music can do that, because </w:t>
      </w:r>
      <w:r w:rsidR="004C71DE" w:rsidRPr="00821459">
        <w:rPr>
          <w:rFonts w:asciiTheme="majorHAnsi" w:hAnsiTheme="majorHAnsi" w:cstheme="majorHAnsi"/>
          <w:sz w:val="22"/>
          <w:szCs w:val="22"/>
          <w:highlight w:val="yellow"/>
        </w:rPr>
        <w:t xml:space="preserve">children can sometimes achieve great things in music even if they cannot achieve in other subjects.  </w:t>
      </w:r>
      <w:r w:rsidRPr="00821459">
        <w:rPr>
          <w:rFonts w:asciiTheme="majorHAnsi" w:hAnsiTheme="majorHAnsi" w:cstheme="majorHAnsi"/>
          <w:sz w:val="22"/>
          <w:szCs w:val="22"/>
          <w:highlight w:val="yellow"/>
        </w:rPr>
        <w:t>Second</w:t>
      </w:r>
      <w:r w:rsidR="004C71DE" w:rsidRPr="00821459">
        <w:rPr>
          <w:rFonts w:asciiTheme="majorHAnsi" w:hAnsiTheme="majorHAnsi" w:cstheme="majorHAnsi"/>
          <w:sz w:val="22"/>
          <w:szCs w:val="22"/>
          <w:highlight w:val="yellow"/>
        </w:rPr>
        <w:t>ly</w:t>
      </w:r>
      <w:r w:rsidRPr="00821459">
        <w:rPr>
          <w:rFonts w:asciiTheme="majorHAnsi" w:hAnsiTheme="majorHAnsi" w:cstheme="majorHAnsi"/>
          <w:sz w:val="22"/>
          <w:szCs w:val="22"/>
          <w:highlight w:val="yellow"/>
        </w:rPr>
        <w:t xml:space="preserve">, </w:t>
      </w:r>
      <w:r w:rsidR="004C71DE" w:rsidRPr="00821459">
        <w:rPr>
          <w:rFonts w:asciiTheme="majorHAnsi" w:hAnsiTheme="majorHAnsi" w:cstheme="majorHAnsi"/>
          <w:sz w:val="22"/>
          <w:szCs w:val="22"/>
          <w:highlight w:val="yellow"/>
        </w:rPr>
        <w:t xml:space="preserve">I am hoping </w:t>
      </w:r>
      <w:r w:rsidRPr="00821459">
        <w:rPr>
          <w:rFonts w:asciiTheme="majorHAnsi" w:hAnsiTheme="majorHAnsi" w:cstheme="majorHAnsi"/>
          <w:sz w:val="22"/>
          <w:szCs w:val="22"/>
          <w:highlight w:val="yellow"/>
        </w:rPr>
        <w:t xml:space="preserve">music can provide a tool for them to </w:t>
      </w:r>
      <w:r w:rsidR="004C71DE" w:rsidRPr="00821459">
        <w:rPr>
          <w:rFonts w:asciiTheme="majorHAnsi" w:hAnsiTheme="majorHAnsi" w:cstheme="majorHAnsi"/>
          <w:sz w:val="22"/>
          <w:szCs w:val="22"/>
          <w:highlight w:val="yellow"/>
        </w:rPr>
        <w:t xml:space="preserve">learn how to use music to remember facts, outlines, lists, math procedures, and other things </w:t>
      </w:r>
      <w:r w:rsidR="004C71DE" w:rsidRPr="00BF00DC">
        <w:rPr>
          <w:rFonts w:asciiTheme="majorHAnsi" w:hAnsiTheme="majorHAnsi" w:cstheme="majorHAnsi"/>
          <w:sz w:val="22"/>
          <w:szCs w:val="22"/>
          <w:highlight w:val="yellow"/>
        </w:rPr>
        <w:t>th</w:t>
      </w:r>
      <w:r w:rsidR="00BF00DC" w:rsidRPr="00BF00DC">
        <w:rPr>
          <w:rFonts w:asciiTheme="majorHAnsi" w:hAnsiTheme="majorHAnsi" w:cstheme="majorHAnsi"/>
          <w:sz w:val="22"/>
          <w:szCs w:val="22"/>
          <w:highlight w:val="yellow"/>
        </w:rPr>
        <w:t>at they are required to learn.</w:t>
      </w:r>
    </w:p>
    <w:p w14:paraId="4C041F09" w14:textId="17832824" w:rsidR="002712DA" w:rsidRPr="000503AD" w:rsidRDefault="002712DA" w:rsidP="00B17550">
      <w:pPr>
        <w:autoSpaceDE w:val="0"/>
        <w:autoSpaceDN w:val="0"/>
        <w:adjustRightInd w:val="0"/>
        <w:rPr>
          <w:rFonts w:asciiTheme="majorHAnsi" w:hAnsiTheme="majorHAnsi" w:cstheme="majorHAnsi"/>
          <w:sz w:val="22"/>
          <w:szCs w:val="22"/>
        </w:rPr>
      </w:pPr>
    </w:p>
    <w:p w14:paraId="4CBAFFF0" w14:textId="77777777" w:rsidR="003C4E00" w:rsidRDefault="003C4E00" w:rsidP="00033C9F">
      <w:pPr>
        <w:pBdr>
          <w:top w:val="single" w:sz="4" w:space="1" w:color="auto"/>
        </w:pBdr>
        <w:rPr>
          <w:rFonts w:asciiTheme="majorHAnsi" w:hAnsiTheme="majorHAnsi" w:cstheme="majorHAnsi"/>
          <w:b/>
          <w:bCs/>
          <w:sz w:val="22"/>
          <w:szCs w:val="22"/>
        </w:rPr>
      </w:pPr>
    </w:p>
    <w:p w14:paraId="34147589" w14:textId="28FB5365" w:rsidR="0014725E" w:rsidRPr="000503AD" w:rsidRDefault="00033C9F" w:rsidP="00033C9F">
      <w:pPr>
        <w:pBdr>
          <w:top w:val="single" w:sz="4" w:space="1" w:color="auto"/>
        </w:pBdr>
        <w:rPr>
          <w:rFonts w:asciiTheme="majorHAnsi" w:hAnsiTheme="majorHAnsi" w:cstheme="majorHAnsi"/>
          <w:b/>
          <w:bCs/>
          <w:sz w:val="22"/>
          <w:szCs w:val="22"/>
        </w:rPr>
      </w:pPr>
      <w:r w:rsidRPr="000503AD">
        <w:rPr>
          <w:rFonts w:asciiTheme="majorHAnsi" w:hAnsiTheme="majorHAnsi" w:cstheme="majorHAnsi"/>
          <w:b/>
          <w:bCs/>
          <w:sz w:val="22"/>
          <w:szCs w:val="22"/>
        </w:rPr>
        <w:t>2. RESEARCH/CREATIVE WORK</w:t>
      </w:r>
    </w:p>
    <w:p w14:paraId="15757112" w14:textId="77777777" w:rsidR="008A27DA" w:rsidRPr="000503AD" w:rsidRDefault="008A27DA" w:rsidP="006D3F89">
      <w:pPr>
        <w:ind w:left="810"/>
        <w:rPr>
          <w:rFonts w:asciiTheme="majorHAnsi" w:hAnsiTheme="majorHAnsi" w:cstheme="majorHAnsi"/>
          <w:b/>
          <w:sz w:val="22"/>
          <w:szCs w:val="22"/>
        </w:rPr>
      </w:pPr>
    </w:p>
    <w:p w14:paraId="4A41F708" w14:textId="3AAF512E" w:rsidR="00564571" w:rsidRPr="000503AD" w:rsidRDefault="00564571" w:rsidP="007B3AC1">
      <w:pPr>
        <w:pStyle w:val="ListParagraph"/>
        <w:numPr>
          <w:ilvl w:val="0"/>
          <w:numId w:val="4"/>
        </w:numPr>
        <w:ind w:hanging="540"/>
        <w:rPr>
          <w:rFonts w:asciiTheme="majorHAnsi" w:eastAsia="Times New Roman" w:hAnsiTheme="majorHAnsi" w:cstheme="majorHAnsi"/>
          <w:sz w:val="22"/>
          <w:szCs w:val="22"/>
        </w:rPr>
      </w:pPr>
      <w:r w:rsidRPr="000503AD">
        <w:rPr>
          <w:rFonts w:asciiTheme="majorHAnsi" w:eastAsia="Times New Roman" w:hAnsiTheme="majorHAnsi" w:cstheme="majorHAnsi"/>
          <w:sz w:val="22"/>
          <w:szCs w:val="22"/>
        </w:rPr>
        <w:t>Books</w:t>
      </w:r>
      <w:r w:rsidR="002F1A0C" w:rsidRPr="000503AD">
        <w:rPr>
          <w:rFonts w:asciiTheme="majorHAnsi" w:eastAsia="Times New Roman" w:hAnsiTheme="majorHAnsi" w:cstheme="majorHAnsi"/>
          <w:sz w:val="22"/>
          <w:szCs w:val="22"/>
        </w:rPr>
        <w:t>: not applicable</w:t>
      </w:r>
    </w:p>
    <w:p w14:paraId="3BB9FEE3" w14:textId="259C9F31" w:rsidR="00564571" w:rsidRPr="000503AD" w:rsidRDefault="008A27DA" w:rsidP="007B3AC1">
      <w:pPr>
        <w:pStyle w:val="ListParagraph"/>
        <w:numPr>
          <w:ilvl w:val="0"/>
          <w:numId w:val="4"/>
        </w:numPr>
        <w:ind w:hanging="540"/>
        <w:rPr>
          <w:rFonts w:asciiTheme="majorHAnsi" w:eastAsia="Times New Roman" w:hAnsiTheme="majorHAnsi" w:cstheme="majorHAnsi"/>
          <w:sz w:val="22"/>
          <w:szCs w:val="22"/>
        </w:rPr>
      </w:pPr>
      <w:r w:rsidRPr="000503AD">
        <w:rPr>
          <w:rFonts w:asciiTheme="majorHAnsi" w:eastAsia="Times New Roman" w:hAnsiTheme="majorHAnsi" w:cstheme="majorHAnsi"/>
          <w:sz w:val="22"/>
          <w:szCs w:val="22"/>
        </w:rPr>
        <w:t>Article length publications</w:t>
      </w:r>
      <w:r w:rsidR="002F1A0C" w:rsidRPr="000503AD">
        <w:rPr>
          <w:rFonts w:asciiTheme="majorHAnsi" w:eastAsia="Times New Roman" w:hAnsiTheme="majorHAnsi" w:cstheme="majorHAnsi"/>
          <w:sz w:val="22"/>
          <w:szCs w:val="22"/>
        </w:rPr>
        <w:t>: not applicable</w:t>
      </w:r>
    </w:p>
    <w:p w14:paraId="777BDDF9" w14:textId="0C9968D6" w:rsidR="003832C1" w:rsidRDefault="008A27DA" w:rsidP="007B3AC1">
      <w:pPr>
        <w:pStyle w:val="ListParagraph"/>
        <w:numPr>
          <w:ilvl w:val="0"/>
          <w:numId w:val="4"/>
        </w:numPr>
        <w:ind w:hanging="540"/>
        <w:rPr>
          <w:rFonts w:asciiTheme="majorHAnsi" w:eastAsia="Times New Roman" w:hAnsiTheme="majorHAnsi" w:cstheme="majorHAnsi"/>
          <w:sz w:val="22"/>
          <w:szCs w:val="22"/>
        </w:rPr>
      </w:pPr>
      <w:r w:rsidRPr="000503AD">
        <w:rPr>
          <w:rFonts w:asciiTheme="majorHAnsi" w:eastAsia="Times New Roman" w:hAnsiTheme="majorHAnsi" w:cstheme="majorHAnsi"/>
          <w:sz w:val="22"/>
          <w:szCs w:val="22"/>
        </w:rPr>
        <w:t>Papers or lectures</w:t>
      </w:r>
      <w:r w:rsidR="002F1A0C" w:rsidRPr="000503AD">
        <w:rPr>
          <w:rFonts w:asciiTheme="majorHAnsi" w:eastAsia="Times New Roman" w:hAnsiTheme="majorHAnsi" w:cstheme="majorHAnsi"/>
          <w:sz w:val="22"/>
          <w:szCs w:val="22"/>
        </w:rPr>
        <w:t>:</w:t>
      </w:r>
    </w:p>
    <w:p w14:paraId="74579921" w14:textId="77777777" w:rsidR="003832C1" w:rsidRPr="003832C1" w:rsidRDefault="003832C1" w:rsidP="003832C1">
      <w:pPr>
        <w:rPr>
          <w:rFonts w:asciiTheme="majorHAnsi" w:hAnsiTheme="majorHAnsi" w:cstheme="majorHAnsi"/>
          <w:sz w:val="22"/>
          <w:szCs w:val="22"/>
        </w:rPr>
      </w:pPr>
    </w:p>
    <w:p w14:paraId="46F9BA2A" w14:textId="664682B1" w:rsidR="00045538" w:rsidRDefault="00315BB4" w:rsidP="00834B10">
      <w:pPr>
        <w:rPr>
          <w:rFonts w:ascii="Calibri" w:hAnsi="Calibri"/>
          <w:sz w:val="22"/>
          <w:szCs w:val="22"/>
        </w:rPr>
      </w:pPr>
      <w:r w:rsidRPr="00315BB4">
        <w:rPr>
          <w:rFonts w:ascii="Calibri" w:hAnsi="Calibri"/>
          <w:sz w:val="22"/>
          <w:szCs w:val="22"/>
          <w:highlight w:val="yellow"/>
        </w:rPr>
        <w:t>Kuehne, J. M., King, K. &amp; Key, G. (Fall 2020). Effects of edTPA on the Internship Experience: Teacher Perspectives. National Association for Music Education</w:t>
      </w:r>
      <w:r w:rsidRPr="00315BB4">
        <w:rPr>
          <w:rFonts w:ascii="Calibri" w:hAnsi="Calibri"/>
          <w:sz w:val="22"/>
          <w:szCs w:val="22"/>
          <w:highlight w:val="yellow"/>
        </w:rPr>
        <w:t xml:space="preserve"> – IRB approved.</w:t>
      </w:r>
    </w:p>
    <w:p w14:paraId="66EF52A3" w14:textId="77777777" w:rsidR="00315BB4" w:rsidRDefault="00315BB4" w:rsidP="00834B10">
      <w:pPr>
        <w:rPr>
          <w:rFonts w:ascii="Calibri" w:hAnsi="Calibri"/>
          <w:sz w:val="22"/>
          <w:szCs w:val="22"/>
        </w:rPr>
      </w:pPr>
    </w:p>
    <w:p w14:paraId="7D4DB14A" w14:textId="7567BA64" w:rsidR="00834B10" w:rsidRPr="00257D50" w:rsidRDefault="003832C1" w:rsidP="00834B10">
      <w:pPr>
        <w:rPr>
          <w:rFonts w:ascii="Calibri" w:hAnsi="Calibri"/>
          <w:sz w:val="22"/>
          <w:szCs w:val="22"/>
        </w:rPr>
      </w:pPr>
      <w:r w:rsidRPr="00257D50">
        <w:rPr>
          <w:rFonts w:ascii="Calibri" w:hAnsi="Calibri"/>
          <w:sz w:val="22"/>
          <w:szCs w:val="22"/>
        </w:rPr>
        <w:t>Kuehne, J. M., King, K. &amp; Key, G. (Fall 2020). Effects of edTPA on the Internship Experience: Teacher Perspectives. National Association for Music Education, Research Poster Session. November 4-78, 2020, Orlando, FL</w:t>
      </w:r>
      <w:r w:rsidR="004019F6" w:rsidRPr="00257D50">
        <w:rPr>
          <w:rFonts w:ascii="Calibri" w:hAnsi="Calibri"/>
          <w:sz w:val="22"/>
          <w:szCs w:val="22"/>
        </w:rPr>
        <w:t xml:space="preserve">. Proposal Submitted and Accepted Fall 2019.  </w:t>
      </w:r>
      <w:r w:rsidRPr="00257D50">
        <w:rPr>
          <w:rFonts w:ascii="Calibri" w:hAnsi="Calibri"/>
          <w:sz w:val="22"/>
          <w:szCs w:val="22"/>
        </w:rPr>
        <w:t>In this poster session we will present data from B.10.b.</w:t>
      </w:r>
    </w:p>
    <w:p w14:paraId="689114A0" w14:textId="77777777" w:rsidR="00587378" w:rsidRPr="00257D50" w:rsidRDefault="00587378" w:rsidP="00834B10">
      <w:pPr>
        <w:rPr>
          <w:rFonts w:ascii="Calibri" w:hAnsi="Calibri"/>
          <w:sz w:val="22"/>
          <w:szCs w:val="22"/>
        </w:rPr>
      </w:pPr>
    </w:p>
    <w:p w14:paraId="5B2B5D15" w14:textId="08FE9D4E" w:rsidR="00834B10" w:rsidRDefault="00834B10" w:rsidP="00834B10">
      <w:pPr>
        <w:rPr>
          <w:rFonts w:ascii="Calibri" w:hAnsi="Calibri"/>
          <w:sz w:val="22"/>
          <w:szCs w:val="22"/>
        </w:rPr>
      </w:pPr>
      <w:r w:rsidRPr="00257D50">
        <w:rPr>
          <w:rFonts w:ascii="Calibri" w:hAnsi="Calibri"/>
          <w:sz w:val="22"/>
          <w:szCs w:val="22"/>
        </w:rPr>
        <w:t>Kuehne, J. M., King, K. &amp; Key, G. (Fall 2020). Effects of edTPA on the Internship Experience: Teacher Perspectives. National Association for Music Education, Research Poster Session. November 4-78, 2020, Orlando, FL. Proposal submitted and accepted Fall 2019.   In this poster session we will present data from B.10.b.</w:t>
      </w:r>
    </w:p>
    <w:p w14:paraId="4E57946B" w14:textId="77777777" w:rsidR="00834B10" w:rsidRDefault="00834B10" w:rsidP="00834B10">
      <w:pPr>
        <w:rPr>
          <w:rFonts w:ascii="Calibri" w:hAnsi="Calibri"/>
          <w:sz w:val="22"/>
          <w:szCs w:val="22"/>
        </w:rPr>
      </w:pPr>
    </w:p>
    <w:p w14:paraId="6C2EE085" w14:textId="5B3FBB9D" w:rsidR="00834B10" w:rsidRPr="00C26B74" w:rsidRDefault="00834B10" w:rsidP="00834B10">
      <w:pPr>
        <w:rPr>
          <w:rFonts w:ascii="Calibri" w:hAnsi="Calibri"/>
          <w:sz w:val="22"/>
          <w:szCs w:val="22"/>
        </w:rPr>
      </w:pPr>
      <w:r w:rsidRPr="00C26B74">
        <w:rPr>
          <w:rFonts w:ascii="Calibri" w:hAnsi="Calibri"/>
          <w:sz w:val="22"/>
          <w:szCs w:val="22"/>
        </w:rPr>
        <w:t xml:space="preserve">Kuehne, J. M. &amp; King, K. (2020). Learning to Teach, Teaching to Learn: Early Experiences in Assessment. 2020 Teacher Performance Assessment Conference. March 26-28, 2020, Austin, TX. </w:t>
      </w:r>
    </w:p>
    <w:p w14:paraId="370D6348" w14:textId="2D1C4843" w:rsidR="00834B10" w:rsidRPr="00C26B74" w:rsidRDefault="00834B10" w:rsidP="00834B10">
      <w:pPr>
        <w:rPr>
          <w:rFonts w:ascii="Calibri" w:hAnsi="Calibri"/>
          <w:sz w:val="22"/>
          <w:szCs w:val="22"/>
        </w:rPr>
      </w:pPr>
      <w:r w:rsidRPr="00C26B74">
        <w:rPr>
          <w:rFonts w:ascii="Calibri" w:hAnsi="Calibri"/>
          <w:sz w:val="22"/>
          <w:szCs w:val="22"/>
        </w:rPr>
        <w:t>Proposal submitted Fall 2019</w:t>
      </w:r>
    </w:p>
    <w:p w14:paraId="310CF7F3" w14:textId="5990F54D" w:rsidR="00834B10" w:rsidRPr="00C26B74" w:rsidRDefault="00834B10" w:rsidP="00834B10">
      <w:pPr>
        <w:rPr>
          <w:rFonts w:ascii="Calibri" w:hAnsi="Calibri"/>
          <w:sz w:val="22"/>
          <w:szCs w:val="22"/>
        </w:rPr>
      </w:pPr>
    </w:p>
    <w:p w14:paraId="291F6484" w14:textId="51255951" w:rsidR="00834B10" w:rsidRPr="00C26B74" w:rsidRDefault="00834B10" w:rsidP="00834B10">
      <w:pPr>
        <w:rPr>
          <w:rFonts w:ascii="Calibri" w:hAnsi="Calibri"/>
          <w:sz w:val="22"/>
          <w:szCs w:val="22"/>
        </w:rPr>
      </w:pPr>
      <w:r w:rsidRPr="00C26B74">
        <w:rPr>
          <w:rFonts w:ascii="Calibri" w:hAnsi="Calibri"/>
          <w:sz w:val="22"/>
          <w:szCs w:val="22"/>
        </w:rPr>
        <w:t>Kuehne, J. M. &amp; King, K. (2019). Early Degree Field Experience: Learning to Teach through Teaching to Learn. National Field Experience Conference. April 4, 2019.</w:t>
      </w:r>
    </w:p>
    <w:p w14:paraId="18B492E9" w14:textId="0419DD61" w:rsidR="003832C1" w:rsidRDefault="00834B10" w:rsidP="00834B10">
      <w:pPr>
        <w:rPr>
          <w:rFonts w:ascii="Calibri" w:hAnsi="Calibri"/>
          <w:sz w:val="22"/>
          <w:szCs w:val="22"/>
        </w:rPr>
      </w:pPr>
      <w:r w:rsidRPr="00C26B74">
        <w:rPr>
          <w:rFonts w:ascii="Calibri" w:hAnsi="Calibri"/>
          <w:sz w:val="22"/>
          <w:szCs w:val="22"/>
        </w:rPr>
        <w:t>[National Peer-Reviewed]. Kuehne: 60% King 40%</w:t>
      </w:r>
    </w:p>
    <w:p w14:paraId="6F4E8F87" w14:textId="77777777" w:rsidR="00834B10" w:rsidRPr="00834B10" w:rsidRDefault="00834B10" w:rsidP="00834B10">
      <w:pPr>
        <w:rPr>
          <w:rFonts w:ascii="Calibri" w:hAnsi="Calibri"/>
          <w:sz w:val="22"/>
          <w:szCs w:val="22"/>
        </w:rPr>
      </w:pPr>
    </w:p>
    <w:p w14:paraId="00F5D1B6" w14:textId="701DDA10" w:rsidR="00564571" w:rsidRPr="000503AD" w:rsidRDefault="008A27DA" w:rsidP="007B3AC1">
      <w:pPr>
        <w:pStyle w:val="ListParagraph"/>
        <w:numPr>
          <w:ilvl w:val="0"/>
          <w:numId w:val="4"/>
        </w:numPr>
        <w:ind w:hanging="540"/>
        <w:rPr>
          <w:rFonts w:asciiTheme="majorHAnsi" w:eastAsia="Times New Roman" w:hAnsiTheme="majorHAnsi" w:cstheme="majorHAnsi"/>
          <w:sz w:val="22"/>
          <w:szCs w:val="22"/>
        </w:rPr>
      </w:pPr>
      <w:r w:rsidRPr="000503AD">
        <w:rPr>
          <w:rFonts w:asciiTheme="majorHAnsi" w:eastAsia="Times New Roman" w:hAnsiTheme="majorHAnsi" w:cstheme="majorHAnsi"/>
          <w:sz w:val="22"/>
          <w:szCs w:val="22"/>
        </w:rPr>
        <w:lastRenderedPageBreak/>
        <w:t>Exhibitions</w:t>
      </w:r>
      <w:r w:rsidR="002F1A0C" w:rsidRPr="000503AD">
        <w:rPr>
          <w:rFonts w:asciiTheme="majorHAnsi" w:eastAsia="Times New Roman" w:hAnsiTheme="majorHAnsi" w:cstheme="majorHAnsi"/>
          <w:sz w:val="22"/>
          <w:szCs w:val="22"/>
        </w:rPr>
        <w:t>: not applicable</w:t>
      </w:r>
    </w:p>
    <w:p w14:paraId="535DCF04" w14:textId="64962E28" w:rsidR="00564571" w:rsidRPr="000503AD" w:rsidRDefault="008A27DA" w:rsidP="007B3AC1">
      <w:pPr>
        <w:pStyle w:val="ListParagraph"/>
        <w:numPr>
          <w:ilvl w:val="0"/>
          <w:numId w:val="4"/>
        </w:numPr>
        <w:ind w:hanging="540"/>
        <w:rPr>
          <w:rFonts w:asciiTheme="majorHAnsi" w:eastAsia="Times New Roman" w:hAnsiTheme="majorHAnsi" w:cstheme="majorHAnsi"/>
          <w:sz w:val="22"/>
          <w:szCs w:val="22"/>
        </w:rPr>
      </w:pPr>
      <w:r w:rsidRPr="000503AD">
        <w:rPr>
          <w:rFonts w:asciiTheme="majorHAnsi" w:eastAsia="Times New Roman" w:hAnsiTheme="majorHAnsi" w:cstheme="majorHAnsi"/>
          <w:sz w:val="22"/>
          <w:szCs w:val="22"/>
        </w:rPr>
        <w:t>Performances</w:t>
      </w:r>
      <w:r w:rsidR="002F1A0C" w:rsidRPr="000503AD">
        <w:rPr>
          <w:rFonts w:asciiTheme="majorHAnsi" w:eastAsia="Times New Roman" w:hAnsiTheme="majorHAnsi" w:cstheme="majorHAnsi"/>
          <w:sz w:val="22"/>
          <w:szCs w:val="22"/>
        </w:rPr>
        <w:t>: not applicable</w:t>
      </w:r>
    </w:p>
    <w:p w14:paraId="7A044EDE" w14:textId="693CD909" w:rsidR="00564571" w:rsidRPr="000503AD" w:rsidRDefault="002F1A0C" w:rsidP="007B3AC1">
      <w:pPr>
        <w:pStyle w:val="ListParagraph"/>
        <w:numPr>
          <w:ilvl w:val="0"/>
          <w:numId w:val="4"/>
        </w:numPr>
        <w:ind w:hanging="540"/>
        <w:rPr>
          <w:rFonts w:asciiTheme="majorHAnsi" w:eastAsia="Times New Roman" w:hAnsiTheme="majorHAnsi" w:cstheme="majorHAnsi"/>
          <w:sz w:val="22"/>
          <w:szCs w:val="22"/>
        </w:rPr>
      </w:pPr>
      <w:r w:rsidRPr="000503AD">
        <w:rPr>
          <w:rFonts w:asciiTheme="majorHAnsi" w:eastAsia="Times New Roman" w:hAnsiTheme="majorHAnsi" w:cstheme="majorHAnsi"/>
          <w:sz w:val="22"/>
          <w:szCs w:val="22"/>
        </w:rPr>
        <w:t>Patents and inventions: not applicable</w:t>
      </w:r>
    </w:p>
    <w:p w14:paraId="5073784F" w14:textId="732A3333" w:rsidR="008A27DA" w:rsidRPr="000503AD" w:rsidRDefault="008A27DA" w:rsidP="007B3AC1">
      <w:pPr>
        <w:pStyle w:val="ListParagraph"/>
        <w:numPr>
          <w:ilvl w:val="0"/>
          <w:numId w:val="4"/>
        </w:numPr>
        <w:ind w:hanging="540"/>
        <w:rPr>
          <w:rFonts w:asciiTheme="majorHAnsi" w:eastAsia="Times New Roman" w:hAnsiTheme="majorHAnsi" w:cstheme="majorHAnsi"/>
          <w:sz w:val="22"/>
          <w:szCs w:val="22"/>
        </w:rPr>
      </w:pPr>
      <w:r w:rsidRPr="000503AD">
        <w:rPr>
          <w:rFonts w:asciiTheme="majorHAnsi" w:eastAsia="Times New Roman" w:hAnsiTheme="majorHAnsi" w:cstheme="majorHAnsi"/>
          <w:sz w:val="22"/>
          <w:szCs w:val="22"/>
        </w:rPr>
        <w:t>Other</w:t>
      </w:r>
      <w:r w:rsidR="002F1A0C" w:rsidRPr="000503AD">
        <w:rPr>
          <w:rFonts w:asciiTheme="majorHAnsi" w:eastAsia="Times New Roman" w:hAnsiTheme="majorHAnsi" w:cstheme="majorHAnsi"/>
          <w:sz w:val="22"/>
          <w:szCs w:val="22"/>
        </w:rPr>
        <w:t xml:space="preserve"> r</w:t>
      </w:r>
      <w:r w:rsidR="009E5E80" w:rsidRPr="000503AD">
        <w:rPr>
          <w:rFonts w:asciiTheme="majorHAnsi" w:eastAsia="Times New Roman" w:hAnsiTheme="majorHAnsi" w:cstheme="majorHAnsi"/>
          <w:sz w:val="22"/>
          <w:szCs w:val="22"/>
        </w:rPr>
        <w:t>esearch/creative contributions:</w:t>
      </w:r>
    </w:p>
    <w:p w14:paraId="165B0A0B" w14:textId="77777777" w:rsidR="00564571" w:rsidRPr="000503AD" w:rsidRDefault="00564571" w:rsidP="00564571">
      <w:pPr>
        <w:rPr>
          <w:rFonts w:asciiTheme="majorHAnsi" w:hAnsiTheme="majorHAnsi" w:cstheme="majorHAnsi"/>
          <w:sz w:val="22"/>
          <w:szCs w:val="22"/>
        </w:rPr>
      </w:pPr>
    </w:p>
    <w:p w14:paraId="22EF5804" w14:textId="09220A7F" w:rsidR="00564571" w:rsidRPr="000503AD" w:rsidRDefault="00980EDA" w:rsidP="00564571">
      <w:pPr>
        <w:spacing w:line="480" w:lineRule="auto"/>
        <w:ind w:left="720" w:hanging="720"/>
        <w:rPr>
          <w:rFonts w:asciiTheme="majorHAnsi" w:hAnsiTheme="majorHAnsi" w:cstheme="majorHAnsi"/>
          <w:sz w:val="22"/>
          <w:szCs w:val="22"/>
        </w:rPr>
      </w:pPr>
      <w:r w:rsidRPr="000503AD">
        <w:rPr>
          <w:rFonts w:asciiTheme="majorHAnsi" w:hAnsiTheme="majorHAnsi" w:cstheme="majorHAnsi"/>
          <w:sz w:val="22"/>
          <w:szCs w:val="22"/>
        </w:rPr>
        <w:t>King, K. L. (2015, May). Grades 6-12 string performers’ perceived meaning of community and youth orchestra experience. Alabama Music Educators Association</w:t>
      </w:r>
      <w:r w:rsidR="0063697C">
        <w:rPr>
          <w:rFonts w:asciiTheme="majorHAnsi" w:hAnsiTheme="majorHAnsi" w:cstheme="majorHAnsi"/>
          <w:sz w:val="22"/>
          <w:szCs w:val="22"/>
        </w:rPr>
        <w:t>.</w:t>
      </w:r>
    </w:p>
    <w:p w14:paraId="7827D984" w14:textId="77777777" w:rsidR="00564571" w:rsidRPr="000503AD" w:rsidRDefault="00980EDA" w:rsidP="00564571">
      <w:pPr>
        <w:spacing w:line="480" w:lineRule="auto"/>
        <w:ind w:left="720" w:hanging="720"/>
        <w:rPr>
          <w:rFonts w:asciiTheme="majorHAnsi" w:hAnsiTheme="majorHAnsi" w:cstheme="majorHAnsi"/>
          <w:sz w:val="22"/>
          <w:szCs w:val="22"/>
        </w:rPr>
      </w:pPr>
      <w:r w:rsidRPr="000503AD">
        <w:rPr>
          <w:rFonts w:asciiTheme="majorHAnsi" w:hAnsiTheme="majorHAnsi" w:cstheme="majorHAnsi"/>
          <w:sz w:val="22"/>
          <w:szCs w:val="22"/>
        </w:rPr>
        <w:t xml:space="preserve">King, K. L. (2015, May). Grades 6-12 string performers’ perceived meaning of community and youth orchestra experience. Colloquium for Teachers of Instrumental Music Methods. Perrysville, OH. </w:t>
      </w:r>
    </w:p>
    <w:p w14:paraId="02D93AEE" w14:textId="77777777" w:rsidR="00564571" w:rsidRPr="000503AD" w:rsidRDefault="00980EDA" w:rsidP="00564571">
      <w:pPr>
        <w:spacing w:line="480" w:lineRule="auto"/>
        <w:ind w:left="720" w:hanging="720"/>
        <w:rPr>
          <w:rFonts w:asciiTheme="majorHAnsi" w:hAnsiTheme="majorHAnsi" w:cstheme="majorHAnsi"/>
          <w:sz w:val="22"/>
          <w:szCs w:val="22"/>
        </w:rPr>
      </w:pPr>
      <w:r w:rsidRPr="000503AD">
        <w:rPr>
          <w:rFonts w:asciiTheme="majorHAnsi" w:hAnsiTheme="majorHAnsi" w:cstheme="majorHAnsi"/>
          <w:sz w:val="22"/>
          <w:szCs w:val="22"/>
        </w:rPr>
        <w:t>King, K. L. (2015, May). Grade 6-12 string performers’ perceived meaning of school and community orchestra experience. Poster session presented at the Instrumental Music Teacher Educators conference, Perrysville, OH.</w:t>
      </w:r>
    </w:p>
    <w:p w14:paraId="7E62D331" w14:textId="77777777" w:rsidR="00564571" w:rsidRPr="000503AD" w:rsidRDefault="00980EDA" w:rsidP="00564571">
      <w:pPr>
        <w:spacing w:line="480" w:lineRule="auto"/>
        <w:ind w:left="720" w:hanging="720"/>
        <w:rPr>
          <w:rFonts w:asciiTheme="majorHAnsi" w:hAnsiTheme="majorHAnsi" w:cstheme="majorHAnsi"/>
          <w:sz w:val="22"/>
          <w:szCs w:val="22"/>
        </w:rPr>
      </w:pPr>
      <w:r w:rsidRPr="000503AD">
        <w:rPr>
          <w:rFonts w:asciiTheme="majorHAnsi" w:hAnsiTheme="majorHAnsi" w:cstheme="majorHAnsi"/>
          <w:sz w:val="22"/>
          <w:szCs w:val="22"/>
        </w:rPr>
        <w:t>King, K. L. (2014, October). Tiger Strings youth orchestra program.  Poster session presented at the NCATE/Alabama State Department of Education Accreditation, Auburn, AL.</w:t>
      </w:r>
    </w:p>
    <w:p w14:paraId="0167C7F3" w14:textId="304D08E5" w:rsidR="00980EDA" w:rsidRPr="000503AD" w:rsidRDefault="00980EDA" w:rsidP="00564571">
      <w:pPr>
        <w:spacing w:line="480" w:lineRule="auto"/>
        <w:ind w:left="720" w:hanging="720"/>
        <w:rPr>
          <w:rFonts w:asciiTheme="majorHAnsi" w:hAnsiTheme="majorHAnsi" w:cstheme="majorHAnsi"/>
          <w:sz w:val="22"/>
          <w:szCs w:val="22"/>
        </w:rPr>
      </w:pPr>
      <w:r w:rsidRPr="000503AD">
        <w:rPr>
          <w:rFonts w:asciiTheme="majorHAnsi" w:hAnsiTheme="majorHAnsi" w:cstheme="majorHAnsi"/>
          <w:sz w:val="22"/>
          <w:szCs w:val="22"/>
        </w:rPr>
        <w:t>King, K. L. (2014). Grades 6-12 string performers’ perceived meaning of community and youth orchestra experience (Unpublished doctoral dissertation). Auburn University, AL.</w:t>
      </w:r>
    </w:p>
    <w:p w14:paraId="5F5FBD16" w14:textId="278BCADB" w:rsidR="008A27DA" w:rsidRPr="000503AD" w:rsidRDefault="008A27DA" w:rsidP="007B3AC1">
      <w:pPr>
        <w:pStyle w:val="ListParagraph"/>
        <w:numPr>
          <w:ilvl w:val="0"/>
          <w:numId w:val="4"/>
        </w:numPr>
        <w:ind w:hanging="450"/>
        <w:rPr>
          <w:rFonts w:asciiTheme="majorHAnsi" w:eastAsia="Times New Roman" w:hAnsiTheme="majorHAnsi" w:cstheme="majorHAnsi"/>
          <w:sz w:val="22"/>
          <w:szCs w:val="22"/>
        </w:rPr>
      </w:pPr>
      <w:r w:rsidRPr="000503AD">
        <w:rPr>
          <w:rFonts w:asciiTheme="majorHAnsi" w:eastAsia="Times New Roman" w:hAnsiTheme="majorHAnsi" w:cstheme="majorHAnsi"/>
          <w:sz w:val="22"/>
          <w:szCs w:val="22"/>
        </w:rPr>
        <w:t>Grants and contracts</w:t>
      </w:r>
      <w:r w:rsidR="002F1A0C" w:rsidRPr="000503AD">
        <w:rPr>
          <w:rFonts w:asciiTheme="majorHAnsi" w:eastAsia="Times New Roman" w:hAnsiTheme="majorHAnsi" w:cstheme="majorHAnsi"/>
          <w:sz w:val="22"/>
          <w:szCs w:val="22"/>
        </w:rPr>
        <w:t xml:space="preserve">: </w:t>
      </w:r>
    </w:p>
    <w:p w14:paraId="10A1E168" w14:textId="7D182DBC" w:rsidR="009E504C" w:rsidRDefault="008A27DA" w:rsidP="007B3AC1">
      <w:pPr>
        <w:pStyle w:val="ListParagraph"/>
        <w:numPr>
          <w:ilvl w:val="0"/>
          <w:numId w:val="4"/>
        </w:numPr>
        <w:tabs>
          <w:tab w:val="left" w:pos="90"/>
        </w:tabs>
        <w:ind w:hanging="450"/>
        <w:rPr>
          <w:rFonts w:asciiTheme="majorHAnsi" w:eastAsia="Times New Roman" w:hAnsiTheme="majorHAnsi" w:cstheme="majorHAnsi"/>
          <w:sz w:val="22"/>
          <w:szCs w:val="22"/>
        </w:rPr>
      </w:pPr>
      <w:r w:rsidRPr="000503AD">
        <w:rPr>
          <w:rFonts w:asciiTheme="majorHAnsi" w:eastAsia="Times New Roman" w:hAnsiTheme="majorHAnsi" w:cstheme="majorHAnsi"/>
          <w:sz w:val="22"/>
          <w:szCs w:val="22"/>
        </w:rPr>
        <w:t>Description of candidate’s scholarly progr</w:t>
      </w:r>
      <w:r w:rsidR="00E76C03">
        <w:rPr>
          <w:rFonts w:asciiTheme="majorHAnsi" w:eastAsia="Times New Roman" w:hAnsiTheme="majorHAnsi" w:cstheme="majorHAnsi"/>
          <w:sz w:val="22"/>
          <w:szCs w:val="22"/>
        </w:rPr>
        <w:t>am:</w:t>
      </w:r>
    </w:p>
    <w:p w14:paraId="217C3A22" w14:textId="77777777" w:rsidR="00CB3FD7" w:rsidRPr="00CB3FD7" w:rsidRDefault="00CB3FD7" w:rsidP="00CB3FD7">
      <w:pPr>
        <w:tabs>
          <w:tab w:val="left" w:pos="90"/>
        </w:tabs>
        <w:rPr>
          <w:rFonts w:asciiTheme="majorHAnsi" w:hAnsiTheme="majorHAnsi" w:cstheme="majorHAnsi"/>
          <w:sz w:val="22"/>
          <w:szCs w:val="22"/>
        </w:rPr>
      </w:pPr>
    </w:p>
    <w:p w14:paraId="1420119E" w14:textId="18DF201B" w:rsidR="00114693" w:rsidRDefault="00114693" w:rsidP="001C7109">
      <w:pPr>
        <w:tabs>
          <w:tab w:val="left" w:pos="0"/>
        </w:tabs>
        <w:rPr>
          <w:rFonts w:asciiTheme="majorHAnsi" w:hAnsiTheme="majorHAnsi" w:cstheme="majorHAnsi"/>
          <w:sz w:val="22"/>
          <w:szCs w:val="22"/>
        </w:rPr>
      </w:pPr>
    </w:p>
    <w:p w14:paraId="236D56B1" w14:textId="77777777" w:rsidR="00114693" w:rsidRDefault="00114693" w:rsidP="001C7109">
      <w:pPr>
        <w:pBdr>
          <w:top w:val="single" w:sz="4" w:space="1" w:color="auto"/>
        </w:pBdr>
        <w:tabs>
          <w:tab w:val="left" w:pos="0"/>
        </w:tabs>
        <w:rPr>
          <w:rFonts w:asciiTheme="majorHAnsi" w:hAnsiTheme="majorHAnsi" w:cstheme="majorHAnsi"/>
          <w:b/>
          <w:bCs/>
          <w:sz w:val="22"/>
          <w:szCs w:val="22"/>
        </w:rPr>
      </w:pPr>
    </w:p>
    <w:p w14:paraId="3F556440" w14:textId="77777777" w:rsidR="001D37F3" w:rsidRDefault="001D37F3" w:rsidP="001C7109">
      <w:pPr>
        <w:pBdr>
          <w:top w:val="single" w:sz="4" w:space="1" w:color="auto"/>
        </w:pBdr>
        <w:tabs>
          <w:tab w:val="left" w:pos="0"/>
        </w:tabs>
        <w:rPr>
          <w:rFonts w:asciiTheme="majorHAnsi" w:hAnsiTheme="majorHAnsi" w:cstheme="majorHAnsi"/>
          <w:b/>
          <w:bCs/>
          <w:sz w:val="22"/>
          <w:szCs w:val="22"/>
        </w:rPr>
      </w:pPr>
    </w:p>
    <w:p w14:paraId="41F09AD9" w14:textId="0609C19D" w:rsidR="004019F6" w:rsidRPr="00A02E9A" w:rsidRDefault="001C7109" w:rsidP="001C7109">
      <w:pPr>
        <w:pBdr>
          <w:top w:val="single" w:sz="4" w:space="1" w:color="auto"/>
        </w:pBdr>
        <w:tabs>
          <w:tab w:val="left" w:pos="0"/>
        </w:tabs>
        <w:rPr>
          <w:rFonts w:asciiTheme="majorHAnsi" w:hAnsiTheme="majorHAnsi" w:cstheme="majorHAnsi"/>
          <w:b/>
          <w:bCs/>
          <w:sz w:val="22"/>
          <w:szCs w:val="22"/>
          <w:highlight w:val="yellow"/>
        </w:rPr>
      </w:pPr>
      <w:r w:rsidRPr="00A02E9A">
        <w:rPr>
          <w:rFonts w:asciiTheme="majorHAnsi" w:hAnsiTheme="majorHAnsi" w:cstheme="majorHAnsi"/>
          <w:b/>
          <w:bCs/>
          <w:sz w:val="22"/>
          <w:szCs w:val="22"/>
          <w:highlight w:val="yellow"/>
        </w:rPr>
        <w:t>3. OUTREACH</w:t>
      </w:r>
    </w:p>
    <w:p w14:paraId="50D90896" w14:textId="312B3417" w:rsidR="009B3175" w:rsidRPr="00A02E9A" w:rsidRDefault="009B3175" w:rsidP="001C7109">
      <w:pPr>
        <w:pBdr>
          <w:top w:val="single" w:sz="4" w:space="1" w:color="auto"/>
        </w:pBdr>
        <w:tabs>
          <w:tab w:val="left" w:pos="0"/>
        </w:tabs>
        <w:rPr>
          <w:rFonts w:asciiTheme="majorHAnsi" w:hAnsiTheme="majorHAnsi" w:cstheme="majorHAnsi"/>
          <w:b/>
          <w:bCs/>
          <w:sz w:val="22"/>
          <w:szCs w:val="22"/>
          <w:highlight w:val="yellow"/>
        </w:rPr>
      </w:pPr>
    </w:p>
    <w:p w14:paraId="617A28C6" w14:textId="395B86AD" w:rsidR="009B3175" w:rsidRPr="00A02E9A" w:rsidRDefault="009B3175" w:rsidP="001C7109">
      <w:pPr>
        <w:pBdr>
          <w:top w:val="single" w:sz="4" w:space="1" w:color="auto"/>
        </w:pBdr>
        <w:tabs>
          <w:tab w:val="left" w:pos="0"/>
        </w:tabs>
        <w:rPr>
          <w:rFonts w:asciiTheme="majorHAnsi" w:hAnsiTheme="majorHAnsi" w:cstheme="majorHAnsi"/>
          <w:b/>
          <w:bCs/>
          <w:sz w:val="22"/>
          <w:szCs w:val="22"/>
          <w:highlight w:val="yellow"/>
        </w:rPr>
      </w:pPr>
      <w:r w:rsidRPr="00A02E9A">
        <w:rPr>
          <w:rFonts w:asciiTheme="majorHAnsi" w:hAnsiTheme="majorHAnsi" w:cstheme="majorHAnsi"/>
          <w:b/>
          <w:bCs/>
          <w:sz w:val="22"/>
          <w:szCs w:val="22"/>
          <w:highlight w:val="yellow"/>
        </w:rPr>
        <w:t>Program Title: Lee County Schools: The New Perspectives Program</w:t>
      </w:r>
    </w:p>
    <w:p w14:paraId="44546D6F" w14:textId="77777777" w:rsidR="00BF00DC" w:rsidRPr="00A02E9A" w:rsidRDefault="00BF00DC" w:rsidP="00114693">
      <w:pPr>
        <w:pBdr>
          <w:top w:val="single" w:sz="4" w:space="1" w:color="auto"/>
        </w:pBdr>
        <w:tabs>
          <w:tab w:val="left" w:pos="0"/>
        </w:tabs>
        <w:rPr>
          <w:rFonts w:asciiTheme="majorHAnsi" w:hAnsiTheme="majorHAnsi" w:cstheme="majorHAnsi"/>
          <w:b/>
          <w:bCs/>
          <w:sz w:val="22"/>
          <w:szCs w:val="22"/>
          <w:highlight w:val="yellow"/>
        </w:rPr>
      </w:pPr>
    </w:p>
    <w:p w14:paraId="7809F7BF" w14:textId="5D4B0C45" w:rsidR="00114693" w:rsidRPr="00A02E9A" w:rsidRDefault="00114693" w:rsidP="00114693">
      <w:pPr>
        <w:pBdr>
          <w:top w:val="single" w:sz="4" w:space="1" w:color="auto"/>
        </w:pBdr>
        <w:tabs>
          <w:tab w:val="left" w:pos="0"/>
        </w:tabs>
        <w:rPr>
          <w:rFonts w:asciiTheme="majorHAnsi" w:hAnsiTheme="majorHAnsi" w:cstheme="majorHAnsi"/>
          <w:b/>
          <w:bCs/>
          <w:sz w:val="22"/>
          <w:szCs w:val="22"/>
          <w:highlight w:val="yellow"/>
        </w:rPr>
      </w:pPr>
      <w:r w:rsidRPr="00A02E9A">
        <w:rPr>
          <w:rFonts w:asciiTheme="majorHAnsi" w:hAnsiTheme="majorHAnsi" w:cstheme="majorHAnsi"/>
          <w:b/>
          <w:bCs/>
          <w:sz w:val="22"/>
          <w:szCs w:val="22"/>
          <w:highlight w:val="yellow"/>
        </w:rPr>
        <w:t>a. Commentary</w:t>
      </w:r>
    </w:p>
    <w:p w14:paraId="607F92CA" w14:textId="14165CF2" w:rsidR="00F256EA" w:rsidRPr="00A02E9A" w:rsidRDefault="00F256EA" w:rsidP="00F256EA">
      <w:pPr>
        <w:pStyle w:val="ListParagraph"/>
        <w:numPr>
          <w:ilvl w:val="0"/>
          <w:numId w:val="30"/>
        </w:numPr>
        <w:tabs>
          <w:tab w:val="left" w:pos="0"/>
        </w:tabs>
        <w:rPr>
          <w:rFonts w:asciiTheme="majorHAnsi" w:eastAsia="Times New Roman" w:hAnsiTheme="majorHAnsi" w:cstheme="majorHAnsi"/>
          <w:b/>
          <w:bCs/>
          <w:sz w:val="22"/>
          <w:szCs w:val="22"/>
          <w:highlight w:val="yellow"/>
        </w:rPr>
      </w:pPr>
      <w:r w:rsidRPr="00A02E9A">
        <w:rPr>
          <w:rFonts w:asciiTheme="majorHAnsi" w:eastAsia="Times New Roman" w:hAnsiTheme="majorHAnsi" w:cstheme="majorHAnsi"/>
          <w:i/>
          <w:iCs/>
          <w:sz w:val="22"/>
          <w:szCs w:val="22"/>
          <w:highlight w:val="yellow"/>
        </w:rPr>
        <w:t>Description</w:t>
      </w:r>
      <w:r w:rsidRPr="00A02E9A">
        <w:rPr>
          <w:rFonts w:asciiTheme="majorHAnsi" w:eastAsia="Times New Roman" w:hAnsiTheme="majorHAnsi" w:cstheme="majorHAnsi"/>
          <w:sz w:val="22"/>
          <w:szCs w:val="22"/>
          <w:highlight w:val="yellow"/>
        </w:rPr>
        <w:t xml:space="preserve"> – </w:t>
      </w:r>
      <w:r w:rsidRPr="00A02E9A">
        <w:rPr>
          <w:rFonts w:asciiTheme="majorHAnsi" w:hAnsiTheme="majorHAnsi" w:cstheme="majorHAnsi"/>
          <w:sz w:val="22"/>
          <w:szCs w:val="22"/>
          <w:highlight w:val="yellow"/>
        </w:rPr>
        <w:t xml:space="preserve">The New Perspectives Program is currently in its first year. Program developer Dr. Angela Arnett (Lee County Schools) envisioned a program for children grades 1-6 who struggle with learning in a traditional school setting.  </w:t>
      </w:r>
    </w:p>
    <w:p w14:paraId="192F2D58" w14:textId="4BD06097" w:rsidR="00F256EA" w:rsidRPr="00A02E9A" w:rsidRDefault="00F256EA" w:rsidP="00F256EA">
      <w:pPr>
        <w:pStyle w:val="ListParagraph"/>
        <w:numPr>
          <w:ilvl w:val="0"/>
          <w:numId w:val="30"/>
        </w:numPr>
        <w:tabs>
          <w:tab w:val="left" w:pos="0"/>
        </w:tabs>
        <w:rPr>
          <w:rFonts w:asciiTheme="majorHAnsi" w:eastAsia="Times New Roman" w:hAnsiTheme="majorHAnsi" w:cstheme="majorHAnsi"/>
          <w:b/>
          <w:bCs/>
          <w:sz w:val="22"/>
          <w:szCs w:val="22"/>
          <w:highlight w:val="yellow"/>
        </w:rPr>
      </w:pPr>
      <w:r w:rsidRPr="00A02E9A">
        <w:rPr>
          <w:rFonts w:asciiTheme="majorHAnsi" w:eastAsia="Times New Roman" w:hAnsiTheme="majorHAnsi" w:cstheme="majorHAnsi"/>
          <w:i/>
          <w:iCs/>
          <w:sz w:val="22"/>
          <w:szCs w:val="22"/>
          <w:highlight w:val="yellow"/>
        </w:rPr>
        <w:t>Mission</w:t>
      </w:r>
      <w:r w:rsidRPr="00A02E9A">
        <w:rPr>
          <w:rFonts w:asciiTheme="majorHAnsi" w:eastAsia="Times New Roman" w:hAnsiTheme="majorHAnsi" w:cstheme="majorHAnsi"/>
          <w:sz w:val="22"/>
          <w:szCs w:val="22"/>
          <w:highlight w:val="yellow"/>
        </w:rPr>
        <w:t xml:space="preserve"> – </w:t>
      </w:r>
      <w:r w:rsidR="003C4E00" w:rsidRPr="00A02E9A">
        <w:rPr>
          <w:rFonts w:asciiTheme="majorHAnsi" w:hAnsiTheme="majorHAnsi" w:cstheme="majorHAnsi"/>
          <w:sz w:val="22"/>
          <w:szCs w:val="22"/>
          <w:highlight w:val="yellow"/>
        </w:rPr>
        <w:t>The program aims to promote a passion for student learning.</w:t>
      </w:r>
    </w:p>
    <w:p w14:paraId="41EB5A44" w14:textId="507F52C1" w:rsidR="00F256EA" w:rsidRPr="00A02E9A" w:rsidRDefault="00F256EA" w:rsidP="00F256EA">
      <w:pPr>
        <w:pStyle w:val="ListParagraph"/>
        <w:numPr>
          <w:ilvl w:val="0"/>
          <w:numId w:val="30"/>
        </w:numPr>
        <w:tabs>
          <w:tab w:val="left" w:pos="0"/>
        </w:tabs>
        <w:rPr>
          <w:rFonts w:asciiTheme="majorHAnsi" w:eastAsia="Times New Roman" w:hAnsiTheme="majorHAnsi" w:cstheme="majorHAnsi"/>
          <w:sz w:val="22"/>
          <w:szCs w:val="22"/>
          <w:highlight w:val="yellow"/>
        </w:rPr>
      </w:pPr>
      <w:r w:rsidRPr="00A02E9A">
        <w:rPr>
          <w:rFonts w:asciiTheme="majorHAnsi" w:eastAsia="Times New Roman" w:hAnsiTheme="majorHAnsi" w:cstheme="majorHAnsi"/>
          <w:i/>
          <w:iCs/>
          <w:sz w:val="22"/>
          <w:szCs w:val="22"/>
          <w:highlight w:val="yellow"/>
        </w:rPr>
        <w:t>Scholarship</w:t>
      </w:r>
      <w:r w:rsidRPr="00A02E9A">
        <w:rPr>
          <w:rFonts w:asciiTheme="majorHAnsi" w:eastAsia="Times New Roman" w:hAnsiTheme="majorHAnsi" w:cstheme="majorHAnsi"/>
          <w:sz w:val="22"/>
          <w:szCs w:val="22"/>
          <w:highlight w:val="yellow"/>
        </w:rPr>
        <w:t xml:space="preserve"> – </w:t>
      </w:r>
      <w:r w:rsidR="00A02E9A" w:rsidRPr="00A02E9A">
        <w:rPr>
          <w:rFonts w:asciiTheme="majorHAnsi" w:eastAsia="Times New Roman" w:hAnsiTheme="majorHAnsi" w:cstheme="majorHAnsi"/>
          <w:sz w:val="22"/>
          <w:szCs w:val="22"/>
          <w:highlight w:val="yellow"/>
        </w:rPr>
        <w:t xml:space="preserve">I will be keeping a detailed journal of my activities with the students each week. </w:t>
      </w:r>
    </w:p>
    <w:p w14:paraId="7CF2BF9C" w14:textId="2E46FDDC" w:rsidR="00F256EA" w:rsidRPr="00A02E9A" w:rsidRDefault="00F256EA" w:rsidP="00F256EA">
      <w:pPr>
        <w:pStyle w:val="ListParagraph"/>
        <w:numPr>
          <w:ilvl w:val="0"/>
          <w:numId w:val="30"/>
        </w:numPr>
        <w:tabs>
          <w:tab w:val="left" w:pos="0"/>
        </w:tabs>
        <w:rPr>
          <w:rFonts w:asciiTheme="majorHAnsi" w:eastAsia="Times New Roman" w:hAnsiTheme="majorHAnsi" w:cstheme="majorHAnsi"/>
          <w:sz w:val="22"/>
          <w:szCs w:val="22"/>
          <w:highlight w:val="yellow"/>
        </w:rPr>
      </w:pPr>
      <w:r w:rsidRPr="00A02E9A">
        <w:rPr>
          <w:rFonts w:asciiTheme="majorHAnsi" w:eastAsia="Times New Roman" w:hAnsiTheme="majorHAnsi" w:cstheme="majorHAnsi"/>
          <w:i/>
          <w:iCs/>
          <w:sz w:val="22"/>
          <w:szCs w:val="22"/>
          <w:highlight w:val="yellow"/>
        </w:rPr>
        <w:t>Impact</w:t>
      </w:r>
      <w:r w:rsidRPr="00A02E9A">
        <w:rPr>
          <w:rFonts w:asciiTheme="majorHAnsi" w:eastAsia="Times New Roman" w:hAnsiTheme="majorHAnsi" w:cstheme="majorHAnsi"/>
          <w:sz w:val="22"/>
          <w:szCs w:val="22"/>
          <w:highlight w:val="yellow"/>
        </w:rPr>
        <w:t xml:space="preserve"> – </w:t>
      </w:r>
      <w:r w:rsidR="00A02E9A" w:rsidRPr="00A02E9A">
        <w:rPr>
          <w:rFonts w:asciiTheme="majorHAnsi" w:eastAsia="Times New Roman" w:hAnsiTheme="majorHAnsi" w:cstheme="majorHAnsi"/>
          <w:sz w:val="22"/>
          <w:szCs w:val="22"/>
          <w:highlight w:val="yellow"/>
        </w:rPr>
        <w:t xml:space="preserve">I hope that students will learn new, fun ways to memorize information.  This could impact their education as they move forward. </w:t>
      </w:r>
    </w:p>
    <w:p w14:paraId="7485A81A" w14:textId="6F648611" w:rsidR="00A02E9A" w:rsidRPr="00A02E9A" w:rsidRDefault="00A02E9A" w:rsidP="00A02E9A">
      <w:pPr>
        <w:tabs>
          <w:tab w:val="left" w:pos="0"/>
        </w:tabs>
        <w:rPr>
          <w:rFonts w:asciiTheme="majorHAnsi" w:hAnsiTheme="majorHAnsi" w:cstheme="majorHAnsi"/>
          <w:sz w:val="22"/>
          <w:szCs w:val="22"/>
          <w:highlight w:val="yellow"/>
        </w:rPr>
      </w:pPr>
    </w:p>
    <w:p w14:paraId="7E78277E" w14:textId="77777777" w:rsidR="00A02E9A" w:rsidRPr="00A02E9A" w:rsidRDefault="00A02E9A" w:rsidP="00A02E9A">
      <w:pPr>
        <w:tabs>
          <w:tab w:val="left" w:pos="0"/>
        </w:tabs>
        <w:rPr>
          <w:rFonts w:asciiTheme="majorHAnsi" w:hAnsiTheme="majorHAnsi" w:cstheme="majorHAnsi"/>
          <w:sz w:val="22"/>
          <w:szCs w:val="22"/>
          <w:highlight w:val="yellow"/>
        </w:rPr>
      </w:pPr>
    </w:p>
    <w:p w14:paraId="4D3FBC31" w14:textId="6509E4CD" w:rsidR="00F256EA" w:rsidRPr="00A02E9A" w:rsidRDefault="00F256EA" w:rsidP="00F256EA">
      <w:pPr>
        <w:tabs>
          <w:tab w:val="left" w:pos="0"/>
        </w:tabs>
        <w:rPr>
          <w:rFonts w:asciiTheme="majorHAnsi" w:hAnsiTheme="majorHAnsi" w:cstheme="majorHAnsi"/>
          <w:sz w:val="22"/>
          <w:szCs w:val="22"/>
          <w:highlight w:val="yellow"/>
        </w:rPr>
      </w:pPr>
    </w:p>
    <w:p w14:paraId="1B356746" w14:textId="77777777" w:rsidR="00F256EA" w:rsidRPr="00A02E9A" w:rsidRDefault="00F256EA" w:rsidP="00F256EA">
      <w:pPr>
        <w:pStyle w:val="ListParagraph"/>
        <w:tabs>
          <w:tab w:val="left" w:pos="0"/>
        </w:tabs>
        <w:ind w:left="0"/>
        <w:rPr>
          <w:rFonts w:asciiTheme="majorHAnsi" w:eastAsia="Times New Roman" w:hAnsiTheme="majorHAnsi" w:cstheme="majorHAnsi"/>
          <w:b/>
          <w:bCs/>
          <w:sz w:val="22"/>
          <w:szCs w:val="22"/>
          <w:highlight w:val="yellow"/>
        </w:rPr>
      </w:pPr>
      <w:r w:rsidRPr="00A02E9A">
        <w:rPr>
          <w:rFonts w:asciiTheme="majorHAnsi" w:eastAsia="Times New Roman" w:hAnsiTheme="majorHAnsi" w:cstheme="majorHAnsi"/>
          <w:b/>
          <w:bCs/>
          <w:sz w:val="22"/>
          <w:szCs w:val="22"/>
          <w:highlight w:val="yellow"/>
        </w:rPr>
        <w:t>Program Title: Loachapoka Elementary Pre-K Music</w:t>
      </w:r>
    </w:p>
    <w:p w14:paraId="6AC797A2" w14:textId="77777777" w:rsidR="00F256EA" w:rsidRPr="00A02E9A" w:rsidRDefault="00F256EA" w:rsidP="00F256EA">
      <w:pPr>
        <w:pStyle w:val="ListParagraph"/>
        <w:tabs>
          <w:tab w:val="left" w:pos="0"/>
        </w:tabs>
        <w:ind w:left="0"/>
        <w:rPr>
          <w:rFonts w:asciiTheme="majorHAnsi" w:eastAsia="Times New Roman" w:hAnsiTheme="majorHAnsi" w:cstheme="majorHAnsi"/>
          <w:b/>
          <w:bCs/>
          <w:sz w:val="22"/>
          <w:szCs w:val="22"/>
          <w:highlight w:val="yellow"/>
        </w:rPr>
      </w:pPr>
    </w:p>
    <w:p w14:paraId="06110C54" w14:textId="77777777" w:rsidR="00F256EA" w:rsidRPr="00A02E9A" w:rsidRDefault="00F256EA" w:rsidP="00F256EA">
      <w:pPr>
        <w:pStyle w:val="ListParagraph"/>
        <w:numPr>
          <w:ilvl w:val="0"/>
          <w:numId w:val="28"/>
        </w:numPr>
        <w:tabs>
          <w:tab w:val="left" w:pos="0"/>
        </w:tabs>
        <w:rPr>
          <w:rFonts w:asciiTheme="majorHAnsi" w:eastAsia="Times New Roman" w:hAnsiTheme="majorHAnsi" w:cstheme="majorHAnsi"/>
          <w:b/>
          <w:bCs/>
          <w:sz w:val="22"/>
          <w:szCs w:val="22"/>
          <w:highlight w:val="yellow"/>
        </w:rPr>
      </w:pPr>
      <w:r w:rsidRPr="00A02E9A">
        <w:rPr>
          <w:rFonts w:asciiTheme="majorHAnsi" w:eastAsia="Times New Roman" w:hAnsiTheme="majorHAnsi" w:cstheme="majorHAnsi"/>
          <w:b/>
          <w:bCs/>
          <w:sz w:val="22"/>
          <w:szCs w:val="22"/>
          <w:highlight w:val="yellow"/>
        </w:rPr>
        <w:t>Commentary</w:t>
      </w:r>
    </w:p>
    <w:p w14:paraId="5712AA56" w14:textId="77777777" w:rsidR="00F256EA" w:rsidRPr="00A02E9A" w:rsidRDefault="00F256EA" w:rsidP="00F256EA">
      <w:pPr>
        <w:pStyle w:val="ListParagraph"/>
        <w:numPr>
          <w:ilvl w:val="0"/>
          <w:numId w:val="30"/>
        </w:numPr>
        <w:tabs>
          <w:tab w:val="left" w:pos="0"/>
        </w:tabs>
        <w:rPr>
          <w:rFonts w:asciiTheme="majorHAnsi" w:eastAsia="Times New Roman" w:hAnsiTheme="majorHAnsi" w:cstheme="majorHAnsi"/>
          <w:b/>
          <w:bCs/>
          <w:sz w:val="22"/>
          <w:szCs w:val="22"/>
          <w:highlight w:val="yellow"/>
        </w:rPr>
      </w:pPr>
      <w:r w:rsidRPr="00A02E9A">
        <w:rPr>
          <w:rFonts w:asciiTheme="majorHAnsi" w:eastAsia="Times New Roman" w:hAnsiTheme="majorHAnsi" w:cstheme="majorHAnsi"/>
          <w:i/>
          <w:iCs/>
          <w:sz w:val="22"/>
          <w:szCs w:val="22"/>
          <w:highlight w:val="yellow"/>
        </w:rPr>
        <w:t>Description</w:t>
      </w:r>
      <w:r w:rsidRPr="00A02E9A">
        <w:rPr>
          <w:rFonts w:asciiTheme="majorHAnsi" w:eastAsia="Times New Roman" w:hAnsiTheme="majorHAnsi" w:cstheme="majorHAnsi"/>
          <w:sz w:val="22"/>
          <w:szCs w:val="22"/>
          <w:highlight w:val="yellow"/>
        </w:rPr>
        <w:t xml:space="preserve"> – I teach Pre-K music each Friday at Loachapoka Elementary School while our music ed students are teaching K-6 music.  There are 2 Pre-K classrooms at Loachapoka Elementary, one of which is a special needs classroom.  This class enrollment is usually less than 10 children.  The general education Pre-K classroom has approximately 15 to 20 children.  This year is the third year I have taught these children.  </w:t>
      </w:r>
    </w:p>
    <w:p w14:paraId="021D8B73" w14:textId="77777777" w:rsidR="00F256EA" w:rsidRPr="00A02E9A" w:rsidRDefault="00F256EA" w:rsidP="00F256EA">
      <w:pPr>
        <w:pStyle w:val="ListParagraph"/>
        <w:numPr>
          <w:ilvl w:val="0"/>
          <w:numId w:val="30"/>
        </w:numPr>
        <w:tabs>
          <w:tab w:val="left" w:pos="0"/>
        </w:tabs>
        <w:rPr>
          <w:rFonts w:asciiTheme="majorHAnsi" w:eastAsia="Times New Roman" w:hAnsiTheme="majorHAnsi" w:cstheme="majorHAnsi"/>
          <w:b/>
          <w:bCs/>
          <w:sz w:val="22"/>
          <w:szCs w:val="22"/>
          <w:highlight w:val="yellow"/>
        </w:rPr>
      </w:pPr>
      <w:r w:rsidRPr="00A02E9A">
        <w:rPr>
          <w:rFonts w:asciiTheme="majorHAnsi" w:eastAsia="Times New Roman" w:hAnsiTheme="majorHAnsi" w:cstheme="majorHAnsi"/>
          <w:i/>
          <w:iCs/>
          <w:sz w:val="22"/>
          <w:szCs w:val="22"/>
          <w:highlight w:val="yellow"/>
        </w:rPr>
        <w:t>Mission</w:t>
      </w:r>
      <w:r w:rsidRPr="00A02E9A">
        <w:rPr>
          <w:rFonts w:asciiTheme="majorHAnsi" w:eastAsia="Times New Roman" w:hAnsiTheme="majorHAnsi" w:cstheme="majorHAnsi"/>
          <w:sz w:val="22"/>
          <w:szCs w:val="22"/>
          <w:highlight w:val="yellow"/>
        </w:rPr>
        <w:t xml:space="preserve"> – The goals for this program involve introducing young children (4- and 5-year-olds) to singing, playing instruments, and creative movement.   For the general education Pre-K class, I plan weekly lessons related to their curriculum (The Creative Curriculum by Teaching Strategies).  I have provided musical instruments for the classroom.  I have different goals for the Special Needs classroom.  We focus on singing simple songs and adding movement to the songs.  One goal I have is to help them learn to enjoy music, instruments, and movement while controlling impulses and emotions.  </w:t>
      </w:r>
    </w:p>
    <w:p w14:paraId="427B64F6" w14:textId="77777777" w:rsidR="00F256EA" w:rsidRPr="00A02E9A" w:rsidRDefault="00F256EA" w:rsidP="00F256EA">
      <w:pPr>
        <w:pStyle w:val="ListParagraph"/>
        <w:numPr>
          <w:ilvl w:val="0"/>
          <w:numId w:val="30"/>
        </w:numPr>
        <w:tabs>
          <w:tab w:val="left" w:pos="0"/>
        </w:tabs>
        <w:rPr>
          <w:rFonts w:asciiTheme="majorHAnsi" w:eastAsia="Times New Roman" w:hAnsiTheme="majorHAnsi" w:cstheme="majorHAnsi"/>
          <w:sz w:val="22"/>
          <w:szCs w:val="22"/>
          <w:highlight w:val="yellow"/>
        </w:rPr>
      </w:pPr>
      <w:r w:rsidRPr="00A02E9A">
        <w:rPr>
          <w:rFonts w:asciiTheme="majorHAnsi" w:eastAsia="Times New Roman" w:hAnsiTheme="majorHAnsi" w:cstheme="majorHAnsi"/>
          <w:i/>
          <w:iCs/>
          <w:sz w:val="22"/>
          <w:szCs w:val="22"/>
          <w:highlight w:val="yellow"/>
        </w:rPr>
        <w:t>Scholarship</w:t>
      </w:r>
      <w:r w:rsidRPr="00A02E9A">
        <w:rPr>
          <w:rFonts w:asciiTheme="majorHAnsi" w:eastAsia="Times New Roman" w:hAnsiTheme="majorHAnsi" w:cstheme="majorHAnsi"/>
          <w:sz w:val="22"/>
          <w:szCs w:val="22"/>
          <w:highlight w:val="yellow"/>
        </w:rPr>
        <w:t xml:space="preserve"> – I get weekly feedback from the Pre-K teachers about the children’s progress.  I have also observed children’s weekly progress as they learn to listen, sing on pitch, and keep steady beat to the music. </w:t>
      </w:r>
    </w:p>
    <w:p w14:paraId="12DD1554" w14:textId="77777777" w:rsidR="00F256EA" w:rsidRPr="00A02E9A" w:rsidRDefault="00F256EA" w:rsidP="00F256EA">
      <w:pPr>
        <w:pStyle w:val="ListParagraph"/>
        <w:numPr>
          <w:ilvl w:val="0"/>
          <w:numId w:val="30"/>
        </w:numPr>
        <w:tabs>
          <w:tab w:val="left" w:pos="0"/>
        </w:tabs>
        <w:rPr>
          <w:rFonts w:asciiTheme="majorHAnsi" w:eastAsia="Times New Roman" w:hAnsiTheme="majorHAnsi" w:cstheme="majorHAnsi"/>
          <w:sz w:val="22"/>
          <w:szCs w:val="22"/>
          <w:highlight w:val="yellow"/>
        </w:rPr>
      </w:pPr>
      <w:r w:rsidRPr="00A02E9A">
        <w:rPr>
          <w:rFonts w:asciiTheme="majorHAnsi" w:eastAsia="Times New Roman" w:hAnsiTheme="majorHAnsi" w:cstheme="majorHAnsi"/>
          <w:i/>
          <w:iCs/>
          <w:sz w:val="22"/>
          <w:szCs w:val="22"/>
          <w:highlight w:val="yellow"/>
        </w:rPr>
        <w:t>Impact</w:t>
      </w:r>
      <w:r w:rsidRPr="00A02E9A">
        <w:rPr>
          <w:rFonts w:asciiTheme="majorHAnsi" w:eastAsia="Times New Roman" w:hAnsiTheme="majorHAnsi" w:cstheme="majorHAnsi"/>
          <w:sz w:val="22"/>
          <w:szCs w:val="22"/>
          <w:highlight w:val="yellow"/>
        </w:rPr>
        <w:t xml:space="preserve"> – I would like for the children to be able to sing on pitch, listen carefully to instructions, and play instruments as a group by the time they move up to learn from our music ed students in 1</w:t>
      </w:r>
      <w:r w:rsidRPr="00A02E9A">
        <w:rPr>
          <w:rFonts w:asciiTheme="majorHAnsi" w:eastAsia="Times New Roman" w:hAnsiTheme="majorHAnsi" w:cstheme="majorHAnsi"/>
          <w:sz w:val="22"/>
          <w:szCs w:val="22"/>
          <w:highlight w:val="yellow"/>
          <w:vertAlign w:val="superscript"/>
        </w:rPr>
        <w:t>st</w:t>
      </w:r>
      <w:r w:rsidRPr="00A02E9A">
        <w:rPr>
          <w:rFonts w:asciiTheme="majorHAnsi" w:eastAsia="Times New Roman" w:hAnsiTheme="majorHAnsi" w:cstheme="majorHAnsi"/>
          <w:sz w:val="22"/>
          <w:szCs w:val="22"/>
          <w:highlight w:val="yellow"/>
        </w:rPr>
        <w:t xml:space="preserve"> grade.  </w:t>
      </w:r>
    </w:p>
    <w:p w14:paraId="479B748C" w14:textId="31D3042A" w:rsidR="00F256EA" w:rsidRDefault="00F256EA" w:rsidP="00F256EA">
      <w:pPr>
        <w:tabs>
          <w:tab w:val="left" w:pos="0"/>
        </w:tabs>
        <w:rPr>
          <w:rFonts w:asciiTheme="majorHAnsi" w:hAnsiTheme="majorHAnsi" w:cstheme="majorHAnsi"/>
          <w:sz w:val="22"/>
          <w:szCs w:val="22"/>
        </w:rPr>
      </w:pPr>
    </w:p>
    <w:p w14:paraId="5B3E58CE" w14:textId="77777777" w:rsidR="00F256EA" w:rsidRPr="00587378" w:rsidRDefault="00F256EA" w:rsidP="00F256EA">
      <w:pPr>
        <w:pStyle w:val="ListParagraph"/>
        <w:tabs>
          <w:tab w:val="left" w:pos="0"/>
        </w:tabs>
        <w:ind w:left="0"/>
        <w:rPr>
          <w:rFonts w:asciiTheme="majorHAnsi" w:hAnsiTheme="majorHAnsi" w:cstheme="majorHAnsi"/>
          <w:b/>
          <w:sz w:val="22"/>
          <w:szCs w:val="22"/>
        </w:rPr>
      </w:pPr>
      <w:r w:rsidRPr="00587378">
        <w:rPr>
          <w:rFonts w:asciiTheme="majorHAnsi" w:hAnsiTheme="majorHAnsi" w:cstheme="majorHAnsi"/>
          <w:b/>
          <w:sz w:val="22"/>
          <w:szCs w:val="22"/>
        </w:rPr>
        <w:t xml:space="preserve">Program Title: Loachapoka Elementary School Music </w:t>
      </w:r>
    </w:p>
    <w:p w14:paraId="01E1C25D" w14:textId="77777777" w:rsidR="00F256EA" w:rsidRPr="00587378" w:rsidRDefault="00F256EA" w:rsidP="00F256EA">
      <w:pPr>
        <w:pStyle w:val="ListParagraph"/>
        <w:numPr>
          <w:ilvl w:val="0"/>
          <w:numId w:val="9"/>
        </w:numPr>
        <w:tabs>
          <w:tab w:val="left" w:pos="0"/>
        </w:tabs>
        <w:rPr>
          <w:rFonts w:asciiTheme="majorHAnsi" w:hAnsiTheme="majorHAnsi" w:cstheme="majorHAnsi"/>
          <w:b/>
          <w:sz w:val="22"/>
          <w:szCs w:val="22"/>
        </w:rPr>
      </w:pPr>
      <w:r w:rsidRPr="00587378">
        <w:rPr>
          <w:rFonts w:asciiTheme="majorHAnsi" w:hAnsiTheme="majorHAnsi" w:cstheme="majorHAnsi"/>
          <w:b/>
          <w:sz w:val="22"/>
          <w:szCs w:val="22"/>
        </w:rPr>
        <w:t>Commentary</w:t>
      </w:r>
    </w:p>
    <w:p w14:paraId="4CEA1000" w14:textId="77777777" w:rsidR="00F256EA" w:rsidRPr="00587378" w:rsidRDefault="00F256EA" w:rsidP="00F256EA">
      <w:pPr>
        <w:pStyle w:val="ListParagraph"/>
        <w:numPr>
          <w:ilvl w:val="0"/>
          <w:numId w:val="10"/>
        </w:numPr>
        <w:tabs>
          <w:tab w:val="left" w:pos="0"/>
        </w:tabs>
        <w:rPr>
          <w:rFonts w:asciiTheme="majorHAnsi" w:hAnsiTheme="majorHAnsi" w:cstheme="majorHAnsi"/>
          <w:bCs/>
          <w:sz w:val="22"/>
          <w:szCs w:val="22"/>
        </w:rPr>
      </w:pPr>
      <w:r w:rsidRPr="00587378">
        <w:rPr>
          <w:rFonts w:asciiTheme="majorHAnsi" w:hAnsiTheme="majorHAnsi" w:cstheme="majorHAnsi"/>
          <w:bCs/>
          <w:i/>
          <w:iCs/>
          <w:sz w:val="22"/>
          <w:szCs w:val="22"/>
        </w:rPr>
        <w:t>Description</w:t>
      </w:r>
      <w:r w:rsidRPr="00587378">
        <w:rPr>
          <w:rFonts w:asciiTheme="majorHAnsi" w:hAnsiTheme="majorHAnsi" w:cstheme="majorHAnsi"/>
          <w:bCs/>
          <w:sz w:val="22"/>
          <w:szCs w:val="22"/>
        </w:rPr>
        <w:t xml:space="preserve"> – Our Music Education lab students taught weekly music lessons during the school day on Fridays as part of their lab hours.  Classes were virtual only and the students taught in teams of 2.  Beginning this January 2021, our freshmen students are teaching virtually at LES while being mentored by a sophomore or junior music ed student who taught last year.  </w:t>
      </w:r>
    </w:p>
    <w:p w14:paraId="4A749BE8" w14:textId="77777777" w:rsidR="00F256EA" w:rsidRPr="00587378" w:rsidRDefault="00F256EA" w:rsidP="00F256EA">
      <w:pPr>
        <w:pStyle w:val="ListParagraph"/>
        <w:numPr>
          <w:ilvl w:val="0"/>
          <w:numId w:val="10"/>
        </w:numPr>
        <w:tabs>
          <w:tab w:val="left" w:pos="0"/>
        </w:tabs>
        <w:rPr>
          <w:rFonts w:asciiTheme="majorHAnsi" w:hAnsiTheme="majorHAnsi" w:cstheme="majorHAnsi"/>
          <w:bCs/>
          <w:sz w:val="22"/>
          <w:szCs w:val="22"/>
        </w:rPr>
      </w:pPr>
      <w:r w:rsidRPr="00587378">
        <w:rPr>
          <w:rFonts w:asciiTheme="majorHAnsi" w:hAnsiTheme="majorHAnsi" w:cstheme="majorHAnsi"/>
          <w:bCs/>
          <w:i/>
          <w:iCs/>
          <w:sz w:val="22"/>
          <w:szCs w:val="22"/>
        </w:rPr>
        <w:t xml:space="preserve">Mission </w:t>
      </w:r>
      <w:r w:rsidRPr="00587378">
        <w:rPr>
          <w:rFonts w:asciiTheme="majorHAnsi" w:hAnsiTheme="majorHAnsi" w:cstheme="majorHAnsi"/>
          <w:bCs/>
          <w:sz w:val="22"/>
          <w:szCs w:val="22"/>
        </w:rPr>
        <w:t xml:space="preserve">- </w:t>
      </w:r>
      <w:r w:rsidRPr="00587378">
        <w:rPr>
          <w:rFonts w:asciiTheme="majorHAnsi" w:hAnsiTheme="majorHAnsi" w:cstheme="majorHAnsi"/>
          <w:sz w:val="22"/>
          <w:szCs w:val="22"/>
        </w:rPr>
        <w:t>The mission of this is two-pronged: (1) LES students receive music education (there is no elementary music teacher there), and (2) AU music education students receive early independent music teaching experiences. AU faculty (Dr. Kuehne and Dr. King) serve as the music content specialists providing feedback and support for the AU students.  Auburn University has as its mission to serve the community by providing access to educational resources and activities. This teaching project will serve elementary students in Loachapoka by providing weekly music instruction in the classroom.</w:t>
      </w:r>
    </w:p>
    <w:p w14:paraId="768DDDD5" w14:textId="77777777" w:rsidR="00F256EA" w:rsidRPr="00587378" w:rsidRDefault="00F256EA" w:rsidP="00F256EA">
      <w:pPr>
        <w:pStyle w:val="ListParagraph"/>
        <w:numPr>
          <w:ilvl w:val="0"/>
          <w:numId w:val="10"/>
        </w:numPr>
        <w:rPr>
          <w:rFonts w:asciiTheme="majorHAnsi" w:hAnsiTheme="majorHAnsi" w:cstheme="majorHAnsi"/>
          <w:sz w:val="22"/>
          <w:szCs w:val="22"/>
        </w:rPr>
      </w:pPr>
      <w:r w:rsidRPr="00587378">
        <w:rPr>
          <w:rFonts w:asciiTheme="majorHAnsi" w:hAnsiTheme="majorHAnsi" w:cstheme="majorHAnsi"/>
          <w:i/>
          <w:sz w:val="22"/>
          <w:szCs w:val="22"/>
        </w:rPr>
        <w:t>Scholarship</w:t>
      </w:r>
      <w:r w:rsidRPr="00587378">
        <w:rPr>
          <w:rFonts w:asciiTheme="majorHAnsi" w:hAnsiTheme="majorHAnsi" w:cstheme="majorHAnsi"/>
          <w:sz w:val="22"/>
          <w:szCs w:val="22"/>
        </w:rPr>
        <w:t xml:space="preserve"> – After each lesson, AU students will complete a reflection and evaluation. We will use these to improve the project. Eventually, we see the AU students’ plans, our observations, and their reflections as potential data for a series of papers focusing on early experiences, and potentially for a larger grant to support funding this program through faculty and/or GTA support.  </w:t>
      </w:r>
    </w:p>
    <w:p w14:paraId="3B842A51" w14:textId="77777777" w:rsidR="00F256EA" w:rsidRPr="00587378" w:rsidRDefault="00F256EA" w:rsidP="00F256EA">
      <w:pPr>
        <w:pStyle w:val="ListParagraph"/>
        <w:numPr>
          <w:ilvl w:val="0"/>
          <w:numId w:val="10"/>
        </w:numPr>
        <w:rPr>
          <w:rFonts w:asciiTheme="majorHAnsi" w:hAnsiTheme="majorHAnsi" w:cstheme="majorHAnsi"/>
          <w:sz w:val="22"/>
          <w:szCs w:val="22"/>
        </w:rPr>
      </w:pPr>
      <w:r w:rsidRPr="00587378">
        <w:rPr>
          <w:rFonts w:asciiTheme="majorHAnsi" w:hAnsiTheme="majorHAnsi" w:cstheme="majorHAnsi"/>
          <w:i/>
          <w:sz w:val="22"/>
          <w:szCs w:val="22"/>
        </w:rPr>
        <w:t xml:space="preserve">Impact </w:t>
      </w:r>
      <w:r w:rsidRPr="00587378">
        <w:rPr>
          <w:rFonts w:asciiTheme="majorHAnsi" w:hAnsiTheme="majorHAnsi" w:cstheme="majorHAnsi"/>
          <w:sz w:val="22"/>
          <w:szCs w:val="22"/>
        </w:rPr>
        <w:t xml:space="preserve">– Currently, it is too early to see the real impact of this project. Our hope is that we can continue this project to provide music learning experiences for elementary </w:t>
      </w:r>
      <w:r w:rsidRPr="00587378">
        <w:rPr>
          <w:rFonts w:asciiTheme="majorHAnsi" w:hAnsiTheme="majorHAnsi" w:cstheme="majorHAnsi"/>
          <w:sz w:val="22"/>
          <w:szCs w:val="22"/>
        </w:rPr>
        <w:lastRenderedPageBreak/>
        <w:t>students who otherwise would not have them, and to provide early teaching (and “learning to teach”) experiences for AU music education majors.</w:t>
      </w:r>
    </w:p>
    <w:p w14:paraId="58583BAB" w14:textId="77777777" w:rsidR="00F256EA" w:rsidRPr="000503AD" w:rsidRDefault="00F256EA" w:rsidP="00F256EA">
      <w:pPr>
        <w:rPr>
          <w:rFonts w:asciiTheme="majorHAnsi" w:hAnsiTheme="majorHAnsi" w:cstheme="majorHAnsi"/>
          <w:b/>
          <w:bCs/>
          <w:sz w:val="22"/>
          <w:szCs w:val="22"/>
        </w:rPr>
      </w:pPr>
    </w:p>
    <w:p w14:paraId="4BF5EB95" w14:textId="77777777" w:rsidR="00F256EA" w:rsidRPr="000503AD" w:rsidRDefault="00F256EA" w:rsidP="00F256EA">
      <w:pPr>
        <w:rPr>
          <w:rFonts w:asciiTheme="majorHAnsi" w:hAnsiTheme="majorHAnsi" w:cstheme="majorHAnsi"/>
          <w:b/>
          <w:bCs/>
          <w:sz w:val="22"/>
          <w:szCs w:val="22"/>
        </w:rPr>
      </w:pPr>
      <w:r w:rsidRPr="000503AD">
        <w:rPr>
          <w:rFonts w:asciiTheme="majorHAnsi" w:hAnsiTheme="majorHAnsi" w:cstheme="majorHAnsi"/>
          <w:b/>
          <w:bCs/>
          <w:sz w:val="22"/>
          <w:szCs w:val="22"/>
        </w:rPr>
        <w:t>b.  Activities and Products</w:t>
      </w:r>
    </w:p>
    <w:p w14:paraId="345B9283" w14:textId="77777777" w:rsidR="00F256EA" w:rsidRPr="000503AD" w:rsidRDefault="00F256EA" w:rsidP="00F256EA">
      <w:pPr>
        <w:numPr>
          <w:ilvl w:val="0"/>
          <w:numId w:val="2"/>
        </w:numPr>
        <w:spacing w:after="100" w:afterAutospacing="1"/>
        <w:rPr>
          <w:rFonts w:asciiTheme="majorHAnsi" w:hAnsiTheme="majorHAnsi" w:cstheme="majorHAnsi"/>
          <w:sz w:val="22"/>
          <w:szCs w:val="22"/>
        </w:rPr>
      </w:pPr>
      <w:r w:rsidRPr="000503AD">
        <w:rPr>
          <w:rFonts w:asciiTheme="majorHAnsi" w:hAnsiTheme="majorHAnsi" w:cstheme="majorHAnsi"/>
          <w:i/>
          <w:iCs/>
          <w:sz w:val="22"/>
          <w:szCs w:val="22"/>
        </w:rPr>
        <w:t>Instructional activities:</w:t>
      </w:r>
      <w:r w:rsidRPr="000503AD">
        <w:rPr>
          <w:rFonts w:asciiTheme="majorHAnsi" w:hAnsiTheme="majorHAnsi" w:cstheme="majorHAnsi"/>
          <w:sz w:val="22"/>
          <w:szCs w:val="22"/>
        </w:rPr>
        <w:t xml:space="preserve"> not applicable</w:t>
      </w:r>
    </w:p>
    <w:p w14:paraId="38108E32" w14:textId="77777777" w:rsidR="00F256EA" w:rsidRPr="000503AD" w:rsidRDefault="00F256EA" w:rsidP="00F256EA">
      <w:pPr>
        <w:numPr>
          <w:ilvl w:val="0"/>
          <w:numId w:val="2"/>
        </w:numPr>
        <w:spacing w:before="100" w:beforeAutospacing="1" w:after="100" w:afterAutospacing="1"/>
        <w:rPr>
          <w:rFonts w:asciiTheme="majorHAnsi" w:hAnsiTheme="majorHAnsi" w:cstheme="majorHAnsi"/>
          <w:sz w:val="22"/>
          <w:szCs w:val="22"/>
        </w:rPr>
      </w:pPr>
      <w:r w:rsidRPr="000503AD">
        <w:rPr>
          <w:rFonts w:asciiTheme="majorHAnsi" w:hAnsiTheme="majorHAnsi" w:cstheme="majorHAnsi"/>
          <w:i/>
          <w:iCs/>
          <w:sz w:val="22"/>
          <w:szCs w:val="22"/>
        </w:rPr>
        <w:t>Technical assistance:</w:t>
      </w:r>
      <w:r w:rsidRPr="000503AD">
        <w:rPr>
          <w:rFonts w:asciiTheme="majorHAnsi" w:hAnsiTheme="majorHAnsi" w:cstheme="majorHAnsi"/>
          <w:sz w:val="22"/>
          <w:szCs w:val="22"/>
        </w:rPr>
        <w:t xml:space="preserve"> not applicable</w:t>
      </w:r>
    </w:p>
    <w:p w14:paraId="6E2BEF80" w14:textId="77777777" w:rsidR="00F256EA" w:rsidRPr="000503AD" w:rsidRDefault="00F256EA" w:rsidP="00F256EA">
      <w:pPr>
        <w:numPr>
          <w:ilvl w:val="0"/>
          <w:numId w:val="2"/>
        </w:numPr>
        <w:spacing w:before="100" w:beforeAutospacing="1" w:after="100" w:afterAutospacing="1"/>
        <w:rPr>
          <w:rFonts w:asciiTheme="majorHAnsi" w:hAnsiTheme="majorHAnsi" w:cstheme="majorHAnsi"/>
          <w:sz w:val="22"/>
          <w:szCs w:val="22"/>
        </w:rPr>
      </w:pPr>
      <w:r w:rsidRPr="000503AD">
        <w:rPr>
          <w:rFonts w:asciiTheme="majorHAnsi" w:hAnsiTheme="majorHAnsi" w:cstheme="majorHAnsi"/>
          <w:i/>
          <w:iCs/>
          <w:sz w:val="22"/>
          <w:szCs w:val="22"/>
        </w:rPr>
        <w:t>Outreach publications:</w:t>
      </w:r>
      <w:r w:rsidRPr="000503AD">
        <w:rPr>
          <w:rFonts w:asciiTheme="majorHAnsi" w:hAnsiTheme="majorHAnsi" w:cstheme="majorHAnsi"/>
          <w:sz w:val="22"/>
          <w:szCs w:val="22"/>
        </w:rPr>
        <w:t xml:space="preserve"> not applicable</w:t>
      </w:r>
    </w:p>
    <w:p w14:paraId="268FEB73" w14:textId="77777777" w:rsidR="00F256EA" w:rsidRPr="000503AD" w:rsidRDefault="00F256EA" w:rsidP="00F256EA">
      <w:pPr>
        <w:numPr>
          <w:ilvl w:val="0"/>
          <w:numId w:val="2"/>
        </w:numPr>
        <w:spacing w:before="100" w:beforeAutospacing="1" w:after="100" w:afterAutospacing="1"/>
        <w:rPr>
          <w:rFonts w:asciiTheme="majorHAnsi" w:hAnsiTheme="majorHAnsi" w:cstheme="majorHAnsi"/>
          <w:sz w:val="22"/>
          <w:szCs w:val="22"/>
        </w:rPr>
      </w:pPr>
      <w:r w:rsidRPr="000503AD">
        <w:rPr>
          <w:rFonts w:asciiTheme="majorHAnsi" w:hAnsiTheme="majorHAnsi" w:cstheme="majorHAnsi"/>
          <w:i/>
          <w:iCs/>
          <w:sz w:val="22"/>
          <w:szCs w:val="22"/>
        </w:rPr>
        <w:t>Electronic products:</w:t>
      </w:r>
      <w:r w:rsidRPr="000503AD">
        <w:rPr>
          <w:rFonts w:asciiTheme="majorHAnsi" w:hAnsiTheme="majorHAnsi" w:cstheme="majorHAnsi"/>
          <w:sz w:val="22"/>
          <w:szCs w:val="22"/>
        </w:rPr>
        <w:t xml:space="preserve"> not applicable</w:t>
      </w:r>
    </w:p>
    <w:p w14:paraId="7A486E9E" w14:textId="77777777" w:rsidR="00F256EA" w:rsidRPr="000503AD" w:rsidRDefault="00F256EA" w:rsidP="00F256EA">
      <w:pPr>
        <w:numPr>
          <w:ilvl w:val="0"/>
          <w:numId w:val="2"/>
        </w:numPr>
        <w:spacing w:before="100" w:beforeAutospacing="1" w:after="100" w:afterAutospacing="1"/>
        <w:rPr>
          <w:rFonts w:asciiTheme="majorHAnsi" w:hAnsiTheme="majorHAnsi" w:cstheme="majorHAnsi"/>
          <w:sz w:val="22"/>
          <w:szCs w:val="22"/>
        </w:rPr>
      </w:pPr>
      <w:r w:rsidRPr="000503AD">
        <w:rPr>
          <w:rFonts w:asciiTheme="majorHAnsi" w:hAnsiTheme="majorHAnsi" w:cstheme="majorHAnsi"/>
          <w:i/>
          <w:iCs/>
          <w:sz w:val="22"/>
          <w:szCs w:val="22"/>
        </w:rPr>
        <w:t xml:space="preserve">Other outreach products: </w:t>
      </w:r>
      <w:r w:rsidRPr="000503AD">
        <w:rPr>
          <w:rFonts w:asciiTheme="majorHAnsi" w:hAnsiTheme="majorHAnsi" w:cstheme="majorHAnsi"/>
          <w:sz w:val="22"/>
          <w:szCs w:val="22"/>
        </w:rPr>
        <w:t>not applicable</w:t>
      </w:r>
    </w:p>
    <w:p w14:paraId="47C8AD6B" w14:textId="77777777" w:rsidR="00F256EA" w:rsidRPr="000503AD" w:rsidRDefault="00F256EA" w:rsidP="00F256EA">
      <w:pPr>
        <w:numPr>
          <w:ilvl w:val="0"/>
          <w:numId w:val="2"/>
        </w:numPr>
        <w:spacing w:before="100" w:beforeAutospacing="1"/>
        <w:rPr>
          <w:rFonts w:asciiTheme="majorHAnsi" w:hAnsiTheme="majorHAnsi" w:cstheme="majorHAnsi"/>
          <w:sz w:val="22"/>
          <w:szCs w:val="22"/>
        </w:rPr>
      </w:pPr>
      <w:r w:rsidRPr="000503AD">
        <w:rPr>
          <w:rFonts w:asciiTheme="majorHAnsi" w:hAnsiTheme="majorHAnsi" w:cstheme="majorHAnsi"/>
          <w:i/>
          <w:iCs/>
          <w:sz w:val="22"/>
          <w:szCs w:val="22"/>
        </w:rPr>
        <w:t xml:space="preserve">Copyrights, patents, and inventions. </w:t>
      </w:r>
      <w:r w:rsidRPr="000503AD">
        <w:rPr>
          <w:rFonts w:asciiTheme="majorHAnsi" w:hAnsiTheme="majorHAnsi" w:cstheme="majorHAnsi"/>
          <w:sz w:val="22"/>
          <w:szCs w:val="22"/>
        </w:rPr>
        <w:t>not applicable</w:t>
      </w:r>
    </w:p>
    <w:p w14:paraId="78B1ABD2" w14:textId="77777777" w:rsidR="00F256EA" w:rsidRPr="000503AD" w:rsidRDefault="00F256EA" w:rsidP="00F256EA">
      <w:pPr>
        <w:rPr>
          <w:rFonts w:asciiTheme="majorHAnsi" w:hAnsiTheme="majorHAnsi" w:cstheme="majorHAnsi"/>
          <w:b/>
          <w:sz w:val="22"/>
          <w:szCs w:val="22"/>
        </w:rPr>
      </w:pPr>
    </w:p>
    <w:p w14:paraId="5319A235" w14:textId="77777777" w:rsidR="00F256EA" w:rsidRPr="000503AD" w:rsidRDefault="00F256EA" w:rsidP="00F256EA">
      <w:pPr>
        <w:pStyle w:val="ListParagraph"/>
        <w:tabs>
          <w:tab w:val="left" w:pos="0"/>
        </w:tabs>
        <w:ind w:left="0"/>
        <w:rPr>
          <w:rFonts w:asciiTheme="majorHAnsi" w:hAnsiTheme="majorHAnsi" w:cstheme="majorHAnsi"/>
          <w:b/>
          <w:sz w:val="22"/>
          <w:szCs w:val="22"/>
        </w:rPr>
      </w:pPr>
      <w:r w:rsidRPr="000503AD">
        <w:rPr>
          <w:rFonts w:asciiTheme="majorHAnsi" w:hAnsiTheme="majorHAnsi" w:cstheme="majorHAnsi"/>
          <w:b/>
          <w:sz w:val="22"/>
          <w:szCs w:val="22"/>
        </w:rPr>
        <w:t>Program Title: Loachapoka Early Teaching Project – Planning and Implementation</w:t>
      </w:r>
    </w:p>
    <w:p w14:paraId="19709C1B" w14:textId="77777777" w:rsidR="00F256EA" w:rsidRPr="000503AD" w:rsidRDefault="00F256EA" w:rsidP="00F256EA">
      <w:pPr>
        <w:pStyle w:val="ListParagraph"/>
        <w:tabs>
          <w:tab w:val="left" w:pos="0"/>
        </w:tabs>
        <w:ind w:left="0"/>
        <w:rPr>
          <w:rFonts w:asciiTheme="majorHAnsi" w:eastAsia="Times New Roman" w:hAnsiTheme="majorHAnsi" w:cstheme="majorHAnsi"/>
          <w:b/>
          <w:bCs/>
          <w:sz w:val="22"/>
          <w:szCs w:val="22"/>
        </w:rPr>
      </w:pPr>
      <w:r w:rsidRPr="000503AD">
        <w:rPr>
          <w:rFonts w:asciiTheme="majorHAnsi" w:eastAsia="Times New Roman" w:hAnsiTheme="majorHAnsi" w:cstheme="majorHAnsi"/>
          <w:b/>
          <w:bCs/>
          <w:sz w:val="22"/>
          <w:szCs w:val="22"/>
        </w:rPr>
        <w:t>a.  Commentary</w:t>
      </w:r>
    </w:p>
    <w:p w14:paraId="10216AEA" w14:textId="77777777" w:rsidR="00F256EA" w:rsidRDefault="00F256EA" w:rsidP="00F256EA">
      <w:pPr>
        <w:pStyle w:val="ListParagraph"/>
        <w:numPr>
          <w:ilvl w:val="2"/>
          <w:numId w:val="9"/>
        </w:numPr>
        <w:ind w:left="720"/>
        <w:rPr>
          <w:rFonts w:asciiTheme="majorHAnsi" w:hAnsiTheme="majorHAnsi" w:cstheme="majorHAnsi"/>
          <w:sz w:val="22"/>
          <w:szCs w:val="22"/>
        </w:rPr>
      </w:pPr>
      <w:r w:rsidRPr="0063697C">
        <w:rPr>
          <w:rFonts w:asciiTheme="majorHAnsi" w:hAnsiTheme="majorHAnsi" w:cstheme="majorHAnsi"/>
          <w:i/>
          <w:sz w:val="22"/>
          <w:szCs w:val="22"/>
        </w:rPr>
        <w:t xml:space="preserve">Description </w:t>
      </w:r>
      <w:r w:rsidRPr="0063697C">
        <w:rPr>
          <w:rFonts w:asciiTheme="majorHAnsi" w:hAnsiTheme="majorHAnsi" w:cstheme="majorHAnsi"/>
          <w:sz w:val="22"/>
          <w:szCs w:val="22"/>
        </w:rPr>
        <w:t xml:space="preserve">– In November 2018, Jane Kuehne and I met with Cynthia Meals, principal at Loachapoka Elementary School (LES), to see if there was a way to provide music instruction for their students and to provide early teaching experiences for our freshman- and sophomore-level students. We collaborated with Ms. Meals to create a schedule and in the Spring 2019, this project was implemented. In Spring semesters, freshman lab students (in groups of 2) will teach 9 (or more) lessons (once per week) to students in grades 1-4. In spring, they will continue the process, expanding to grades K-5. The lab class meets at the school and includes a four-item cycle for each class time: (1) pre-planning, (2) teaching, (3) reflection, (4) post-planning. </w:t>
      </w:r>
    </w:p>
    <w:p w14:paraId="6D0F41D6" w14:textId="77777777" w:rsidR="00F256EA" w:rsidRDefault="00F256EA" w:rsidP="00F256EA">
      <w:pPr>
        <w:pStyle w:val="ListParagraph"/>
        <w:numPr>
          <w:ilvl w:val="2"/>
          <w:numId w:val="9"/>
        </w:numPr>
        <w:ind w:left="720"/>
        <w:rPr>
          <w:rFonts w:asciiTheme="majorHAnsi" w:hAnsiTheme="majorHAnsi" w:cstheme="majorHAnsi"/>
          <w:sz w:val="22"/>
          <w:szCs w:val="22"/>
        </w:rPr>
      </w:pPr>
      <w:r w:rsidRPr="0063697C">
        <w:rPr>
          <w:rFonts w:asciiTheme="majorHAnsi" w:hAnsiTheme="majorHAnsi" w:cstheme="majorHAnsi"/>
          <w:i/>
          <w:sz w:val="22"/>
          <w:szCs w:val="22"/>
        </w:rPr>
        <w:t>Mission</w:t>
      </w:r>
      <w:r w:rsidRPr="0063697C">
        <w:rPr>
          <w:rFonts w:asciiTheme="majorHAnsi" w:hAnsiTheme="majorHAnsi" w:cstheme="majorHAnsi"/>
          <w:sz w:val="22"/>
          <w:szCs w:val="22"/>
        </w:rPr>
        <w:t xml:space="preserve"> – The mission of this is two-pronged: (1) LES students receive music education (there is no elementary music teacher there), and (2) AU music education students receive early independent music teaching experiences. AU faculty (Dr. Kuehne and Dr. King) will serve as the music content specialists providing feedback and support for the AU students.  Auburn University has as its mission to serve the community by providing access to educational resources and activities. This teaching project will serve elementary students in </w:t>
      </w:r>
      <w:proofErr w:type="spellStart"/>
      <w:r w:rsidRPr="0063697C">
        <w:rPr>
          <w:rFonts w:asciiTheme="majorHAnsi" w:hAnsiTheme="majorHAnsi" w:cstheme="majorHAnsi"/>
          <w:sz w:val="22"/>
          <w:szCs w:val="22"/>
        </w:rPr>
        <w:t>Loachpoka</w:t>
      </w:r>
      <w:proofErr w:type="spellEnd"/>
      <w:r w:rsidRPr="0063697C">
        <w:rPr>
          <w:rFonts w:asciiTheme="majorHAnsi" w:hAnsiTheme="majorHAnsi" w:cstheme="majorHAnsi"/>
          <w:sz w:val="22"/>
          <w:szCs w:val="22"/>
        </w:rPr>
        <w:t xml:space="preserve"> by providing weekly music instruction in the classroom.</w:t>
      </w:r>
    </w:p>
    <w:p w14:paraId="7D5D9CBC" w14:textId="153F7E29" w:rsidR="00F256EA" w:rsidRDefault="00F256EA" w:rsidP="00F256EA">
      <w:pPr>
        <w:pStyle w:val="ListParagraph"/>
        <w:numPr>
          <w:ilvl w:val="2"/>
          <w:numId w:val="9"/>
        </w:numPr>
        <w:ind w:left="720"/>
        <w:rPr>
          <w:rFonts w:asciiTheme="majorHAnsi" w:hAnsiTheme="majorHAnsi" w:cstheme="majorHAnsi"/>
          <w:sz w:val="22"/>
          <w:szCs w:val="22"/>
        </w:rPr>
      </w:pPr>
      <w:r w:rsidRPr="0063697C">
        <w:rPr>
          <w:rFonts w:asciiTheme="majorHAnsi" w:hAnsiTheme="majorHAnsi" w:cstheme="majorHAnsi"/>
          <w:i/>
          <w:sz w:val="22"/>
          <w:szCs w:val="22"/>
        </w:rPr>
        <w:t>Scholarship</w:t>
      </w:r>
      <w:r w:rsidRPr="0063697C">
        <w:rPr>
          <w:rFonts w:asciiTheme="majorHAnsi" w:hAnsiTheme="majorHAnsi" w:cstheme="majorHAnsi"/>
          <w:sz w:val="22"/>
          <w:szCs w:val="22"/>
        </w:rPr>
        <w:t xml:space="preserve"> – After each lesson, AU students will complete a reflection and evaluation. We will use these to improve the project. Eventually, we see the AU students’ plans, our observations, and their reflections as potential data for a series of papers focusing on early experiences, and potentially for a larger grant to support funding this program through faculty and/or GTA support.  We were awarded a small grant ($500) for </w:t>
      </w:r>
      <w:proofErr w:type="gramStart"/>
      <w:r w:rsidRPr="0063697C">
        <w:rPr>
          <w:rFonts w:asciiTheme="majorHAnsi" w:hAnsiTheme="majorHAnsi" w:cstheme="majorHAnsi"/>
          <w:sz w:val="22"/>
          <w:szCs w:val="22"/>
        </w:rPr>
        <w:t>supplies</w:t>
      </w:r>
      <w:proofErr w:type="gramEnd"/>
      <w:r w:rsidRPr="0063697C">
        <w:rPr>
          <w:rFonts w:asciiTheme="majorHAnsi" w:hAnsiTheme="majorHAnsi" w:cstheme="majorHAnsi"/>
          <w:sz w:val="22"/>
          <w:szCs w:val="22"/>
        </w:rPr>
        <w:t xml:space="preserve"> and we will continue to apply for funding sources. </w:t>
      </w:r>
      <w:r>
        <w:rPr>
          <w:rFonts w:asciiTheme="majorHAnsi" w:hAnsiTheme="majorHAnsi" w:cstheme="majorHAnsi"/>
          <w:sz w:val="22"/>
          <w:szCs w:val="22"/>
        </w:rPr>
        <w:br/>
      </w:r>
      <w:r w:rsidRPr="0063697C">
        <w:rPr>
          <w:rFonts w:asciiTheme="majorHAnsi" w:hAnsiTheme="majorHAnsi" w:cstheme="majorHAnsi"/>
          <w:sz w:val="22"/>
          <w:szCs w:val="22"/>
        </w:rPr>
        <w:t xml:space="preserve">See A.1.5.a </w:t>
      </w:r>
      <w:r w:rsidRPr="0063697C">
        <w:rPr>
          <w:rFonts w:asciiTheme="majorHAnsi" w:hAnsiTheme="majorHAnsi" w:cstheme="majorHAnsi"/>
          <w:i/>
          <w:sz w:val="22"/>
          <w:szCs w:val="22"/>
        </w:rPr>
        <w:t xml:space="preserve">NAC Mini-Grant Service Learning, </w:t>
      </w:r>
      <w:proofErr w:type="gramStart"/>
      <w:r w:rsidRPr="0063697C">
        <w:rPr>
          <w:rFonts w:asciiTheme="majorHAnsi" w:hAnsiTheme="majorHAnsi" w:cstheme="majorHAnsi"/>
          <w:i/>
          <w:sz w:val="22"/>
          <w:szCs w:val="22"/>
        </w:rPr>
        <w:t>Fall</w:t>
      </w:r>
      <w:proofErr w:type="gramEnd"/>
      <w:r w:rsidRPr="0063697C">
        <w:rPr>
          <w:rFonts w:asciiTheme="majorHAnsi" w:hAnsiTheme="majorHAnsi" w:cstheme="majorHAnsi"/>
          <w:i/>
          <w:sz w:val="22"/>
          <w:szCs w:val="22"/>
        </w:rPr>
        <w:t xml:space="preserve"> 2018, </w:t>
      </w:r>
      <w:r w:rsidR="00A02E9A" w:rsidRPr="0063697C">
        <w:rPr>
          <w:rFonts w:asciiTheme="majorHAnsi" w:hAnsiTheme="majorHAnsi" w:cstheme="majorHAnsi"/>
          <w:i/>
          <w:sz w:val="22"/>
          <w:szCs w:val="22"/>
        </w:rPr>
        <w:t>Loachapoka</w:t>
      </w:r>
      <w:r w:rsidRPr="0063697C">
        <w:rPr>
          <w:rFonts w:asciiTheme="majorHAnsi" w:hAnsiTheme="majorHAnsi" w:cstheme="majorHAnsi"/>
          <w:i/>
          <w:sz w:val="22"/>
          <w:szCs w:val="22"/>
        </w:rPr>
        <w:t xml:space="preserve"> Early Teaching Project – funded – $500</w:t>
      </w:r>
      <w:r w:rsidRPr="0063697C">
        <w:rPr>
          <w:rFonts w:asciiTheme="majorHAnsi" w:hAnsiTheme="majorHAnsi" w:cstheme="majorHAnsi"/>
          <w:sz w:val="22"/>
          <w:szCs w:val="22"/>
        </w:rPr>
        <w:t xml:space="preserve"> Kuehne, J. M. &amp; King, K. (2018). LES Teaching Project Supplies. </w:t>
      </w:r>
    </w:p>
    <w:p w14:paraId="0B52CB04" w14:textId="77777777" w:rsidR="00F256EA" w:rsidRPr="0063697C" w:rsidRDefault="00F256EA" w:rsidP="00F256EA">
      <w:pPr>
        <w:pStyle w:val="ListParagraph"/>
        <w:numPr>
          <w:ilvl w:val="2"/>
          <w:numId w:val="9"/>
        </w:numPr>
        <w:ind w:left="720"/>
        <w:rPr>
          <w:rFonts w:asciiTheme="majorHAnsi" w:hAnsiTheme="majorHAnsi" w:cstheme="majorHAnsi"/>
          <w:sz w:val="22"/>
          <w:szCs w:val="22"/>
        </w:rPr>
      </w:pPr>
      <w:r w:rsidRPr="0063697C">
        <w:rPr>
          <w:rFonts w:asciiTheme="majorHAnsi" w:hAnsiTheme="majorHAnsi" w:cstheme="majorHAnsi"/>
          <w:i/>
          <w:sz w:val="22"/>
          <w:szCs w:val="22"/>
        </w:rPr>
        <w:t xml:space="preserve">Impact </w:t>
      </w:r>
      <w:r w:rsidRPr="0063697C">
        <w:rPr>
          <w:rFonts w:asciiTheme="majorHAnsi" w:hAnsiTheme="majorHAnsi" w:cstheme="majorHAnsi"/>
          <w:sz w:val="22"/>
          <w:szCs w:val="22"/>
        </w:rPr>
        <w:t>– Currently, it is too early to see the real impact of this project. Our hope is that we can continue this project to provide music learning experiences for elementary students who otherwise would not have them, and to provide early teaching (and “learning to teach”) experiences for AU music education majors.</w:t>
      </w:r>
    </w:p>
    <w:p w14:paraId="02430F88" w14:textId="77777777" w:rsidR="00F256EA" w:rsidRPr="000503AD" w:rsidRDefault="00F256EA" w:rsidP="00F256EA">
      <w:pPr>
        <w:rPr>
          <w:rFonts w:asciiTheme="majorHAnsi" w:hAnsiTheme="majorHAnsi" w:cstheme="majorHAnsi"/>
          <w:b/>
          <w:bCs/>
          <w:sz w:val="22"/>
          <w:szCs w:val="22"/>
        </w:rPr>
      </w:pPr>
    </w:p>
    <w:p w14:paraId="61B774EC" w14:textId="77777777" w:rsidR="00F256EA" w:rsidRPr="000503AD" w:rsidRDefault="00F256EA" w:rsidP="00F256EA">
      <w:pPr>
        <w:rPr>
          <w:rFonts w:asciiTheme="majorHAnsi" w:hAnsiTheme="majorHAnsi" w:cstheme="majorHAnsi"/>
          <w:b/>
          <w:bCs/>
          <w:sz w:val="22"/>
          <w:szCs w:val="22"/>
        </w:rPr>
      </w:pPr>
      <w:r w:rsidRPr="000503AD">
        <w:rPr>
          <w:rFonts w:asciiTheme="majorHAnsi" w:hAnsiTheme="majorHAnsi" w:cstheme="majorHAnsi"/>
          <w:b/>
          <w:bCs/>
          <w:sz w:val="22"/>
          <w:szCs w:val="22"/>
        </w:rPr>
        <w:t>b.  Activities and Products</w:t>
      </w:r>
    </w:p>
    <w:p w14:paraId="560D7B7F" w14:textId="77777777" w:rsidR="00F256EA" w:rsidRPr="000503AD" w:rsidRDefault="00F256EA" w:rsidP="00F256EA">
      <w:pPr>
        <w:numPr>
          <w:ilvl w:val="0"/>
          <w:numId w:val="24"/>
        </w:numPr>
        <w:spacing w:after="100" w:afterAutospacing="1"/>
        <w:ind w:left="810"/>
        <w:rPr>
          <w:rFonts w:asciiTheme="majorHAnsi" w:hAnsiTheme="majorHAnsi" w:cstheme="majorHAnsi"/>
          <w:sz w:val="22"/>
          <w:szCs w:val="22"/>
        </w:rPr>
      </w:pPr>
      <w:r w:rsidRPr="000503AD">
        <w:rPr>
          <w:rFonts w:asciiTheme="majorHAnsi" w:hAnsiTheme="majorHAnsi" w:cstheme="majorHAnsi"/>
          <w:i/>
          <w:iCs/>
          <w:sz w:val="22"/>
          <w:szCs w:val="22"/>
        </w:rPr>
        <w:t>Instructional activities:</w:t>
      </w:r>
      <w:r w:rsidRPr="000503AD">
        <w:rPr>
          <w:rFonts w:asciiTheme="majorHAnsi" w:hAnsiTheme="majorHAnsi" w:cstheme="majorHAnsi"/>
          <w:sz w:val="22"/>
          <w:szCs w:val="22"/>
        </w:rPr>
        <w:t xml:space="preserve"> not applicable</w:t>
      </w:r>
    </w:p>
    <w:p w14:paraId="5E4787FC" w14:textId="77777777" w:rsidR="00F256EA" w:rsidRPr="000503AD" w:rsidRDefault="00F256EA" w:rsidP="00F256EA">
      <w:pPr>
        <w:numPr>
          <w:ilvl w:val="0"/>
          <w:numId w:val="24"/>
        </w:numPr>
        <w:spacing w:before="100" w:beforeAutospacing="1" w:after="100" w:afterAutospacing="1"/>
        <w:ind w:left="810"/>
        <w:rPr>
          <w:rFonts w:asciiTheme="majorHAnsi" w:hAnsiTheme="majorHAnsi" w:cstheme="majorHAnsi"/>
          <w:sz w:val="22"/>
          <w:szCs w:val="22"/>
        </w:rPr>
      </w:pPr>
      <w:r w:rsidRPr="000503AD">
        <w:rPr>
          <w:rFonts w:asciiTheme="majorHAnsi" w:hAnsiTheme="majorHAnsi" w:cstheme="majorHAnsi"/>
          <w:i/>
          <w:iCs/>
          <w:sz w:val="22"/>
          <w:szCs w:val="22"/>
        </w:rPr>
        <w:t>Technical assistance:</w:t>
      </w:r>
      <w:r w:rsidRPr="000503AD">
        <w:rPr>
          <w:rFonts w:asciiTheme="majorHAnsi" w:hAnsiTheme="majorHAnsi" w:cstheme="majorHAnsi"/>
          <w:sz w:val="22"/>
          <w:szCs w:val="22"/>
        </w:rPr>
        <w:t xml:space="preserve"> not applicable</w:t>
      </w:r>
    </w:p>
    <w:p w14:paraId="7938A802" w14:textId="77777777" w:rsidR="00F256EA" w:rsidRPr="000503AD" w:rsidRDefault="00F256EA" w:rsidP="00F256EA">
      <w:pPr>
        <w:numPr>
          <w:ilvl w:val="0"/>
          <w:numId w:val="24"/>
        </w:numPr>
        <w:spacing w:before="100" w:beforeAutospacing="1" w:after="100" w:afterAutospacing="1"/>
        <w:ind w:left="810"/>
        <w:rPr>
          <w:rFonts w:asciiTheme="majorHAnsi" w:hAnsiTheme="majorHAnsi" w:cstheme="majorHAnsi"/>
          <w:sz w:val="22"/>
          <w:szCs w:val="22"/>
        </w:rPr>
      </w:pPr>
      <w:r w:rsidRPr="000503AD">
        <w:rPr>
          <w:rFonts w:asciiTheme="majorHAnsi" w:hAnsiTheme="majorHAnsi" w:cstheme="majorHAnsi"/>
          <w:i/>
          <w:iCs/>
          <w:sz w:val="22"/>
          <w:szCs w:val="22"/>
        </w:rPr>
        <w:t>Outreach publications:</w:t>
      </w:r>
      <w:r w:rsidRPr="000503AD">
        <w:rPr>
          <w:rFonts w:asciiTheme="majorHAnsi" w:hAnsiTheme="majorHAnsi" w:cstheme="majorHAnsi"/>
          <w:sz w:val="22"/>
          <w:szCs w:val="22"/>
        </w:rPr>
        <w:t xml:space="preserve"> not applicable</w:t>
      </w:r>
    </w:p>
    <w:p w14:paraId="0D925049" w14:textId="77777777" w:rsidR="00F256EA" w:rsidRPr="000503AD" w:rsidRDefault="00F256EA" w:rsidP="00F256EA">
      <w:pPr>
        <w:numPr>
          <w:ilvl w:val="0"/>
          <w:numId w:val="24"/>
        </w:numPr>
        <w:spacing w:before="100" w:beforeAutospacing="1" w:after="100" w:afterAutospacing="1"/>
        <w:ind w:left="810"/>
        <w:rPr>
          <w:rFonts w:asciiTheme="majorHAnsi" w:hAnsiTheme="majorHAnsi" w:cstheme="majorHAnsi"/>
          <w:sz w:val="22"/>
          <w:szCs w:val="22"/>
        </w:rPr>
      </w:pPr>
      <w:r w:rsidRPr="000503AD">
        <w:rPr>
          <w:rFonts w:asciiTheme="majorHAnsi" w:hAnsiTheme="majorHAnsi" w:cstheme="majorHAnsi"/>
          <w:i/>
          <w:iCs/>
          <w:sz w:val="22"/>
          <w:szCs w:val="22"/>
        </w:rPr>
        <w:t>Electronic products:</w:t>
      </w:r>
      <w:r w:rsidRPr="000503AD">
        <w:rPr>
          <w:rFonts w:asciiTheme="majorHAnsi" w:hAnsiTheme="majorHAnsi" w:cstheme="majorHAnsi"/>
          <w:sz w:val="22"/>
          <w:szCs w:val="22"/>
        </w:rPr>
        <w:t xml:space="preserve"> not applicable</w:t>
      </w:r>
    </w:p>
    <w:p w14:paraId="411EC83A" w14:textId="77777777" w:rsidR="00F256EA" w:rsidRPr="000503AD" w:rsidRDefault="00F256EA" w:rsidP="00F256EA">
      <w:pPr>
        <w:numPr>
          <w:ilvl w:val="0"/>
          <w:numId w:val="24"/>
        </w:numPr>
        <w:spacing w:before="100" w:beforeAutospacing="1" w:after="100" w:afterAutospacing="1"/>
        <w:ind w:left="810"/>
        <w:rPr>
          <w:rFonts w:asciiTheme="majorHAnsi" w:hAnsiTheme="majorHAnsi" w:cstheme="majorHAnsi"/>
          <w:sz w:val="22"/>
          <w:szCs w:val="22"/>
        </w:rPr>
      </w:pPr>
      <w:r w:rsidRPr="000503AD">
        <w:rPr>
          <w:rFonts w:asciiTheme="majorHAnsi" w:hAnsiTheme="majorHAnsi" w:cstheme="majorHAnsi"/>
          <w:i/>
          <w:iCs/>
          <w:sz w:val="22"/>
          <w:szCs w:val="22"/>
        </w:rPr>
        <w:lastRenderedPageBreak/>
        <w:t xml:space="preserve">Other outreach products: </w:t>
      </w:r>
      <w:r w:rsidRPr="000503AD">
        <w:rPr>
          <w:rFonts w:asciiTheme="majorHAnsi" w:hAnsiTheme="majorHAnsi" w:cstheme="majorHAnsi"/>
          <w:sz w:val="22"/>
          <w:szCs w:val="22"/>
        </w:rPr>
        <w:t>not applicable</w:t>
      </w:r>
    </w:p>
    <w:p w14:paraId="54F42C64" w14:textId="77777777" w:rsidR="00F256EA" w:rsidRPr="000503AD" w:rsidRDefault="00F256EA" w:rsidP="00F256EA">
      <w:pPr>
        <w:numPr>
          <w:ilvl w:val="0"/>
          <w:numId w:val="24"/>
        </w:numPr>
        <w:spacing w:before="100" w:beforeAutospacing="1"/>
        <w:ind w:left="810"/>
        <w:rPr>
          <w:rFonts w:asciiTheme="majorHAnsi" w:hAnsiTheme="majorHAnsi" w:cstheme="majorHAnsi"/>
          <w:sz w:val="22"/>
          <w:szCs w:val="22"/>
        </w:rPr>
      </w:pPr>
      <w:r w:rsidRPr="000503AD">
        <w:rPr>
          <w:rFonts w:asciiTheme="majorHAnsi" w:hAnsiTheme="majorHAnsi" w:cstheme="majorHAnsi"/>
          <w:i/>
          <w:iCs/>
          <w:sz w:val="22"/>
          <w:szCs w:val="22"/>
        </w:rPr>
        <w:t xml:space="preserve">Copyrights, patents, and inventions. </w:t>
      </w:r>
      <w:r w:rsidRPr="000503AD">
        <w:rPr>
          <w:rFonts w:asciiTheme="majorHAnsi" w:hAnsiTheme="majorHAnsi" w:cstheme="majorHAnsi"/>
          <w:sz w:val="22"/>
          <w:szCs w:val="22"/>
        </w:rPr>
        <w:t>not applicable</w:t>
      </w:r>
    </w:p>
    <w:p w14:paraId="075388EB" w14:textId="77777777" w:rsidR="00F256EA" w:rsidRPr="00F256EA" w:rsidRDefault="00F256EA" w:rsidP="00F256EA">
      <w:pPr>
        <w:tabs>
          <w:tab w:val="left" w:pos="0"/>
        </w:tabs>
        <w:rPr>
          <w:rFonts w:asciiTheme="majorHAnsi" w:hAnsiTheme="majorHAnsi" w:cstheme="majorHAnsi"/>
          <w:sz w:val="22"/>
          <w:szCs w:val="22"/>
        </w:rPr>
      </w:pPr>
    </w:p>
    <w:p w14:paraId="58717E90" w14:textId="3657D192" w:rsidR="00F256EA" w:rsidRDefault="00F256EA" w:rsidP="00F256EA">
      <w:pPr>
        <w:tabs>
          <w:tab w:val="left" w:pos="0"/>
        </w:tabs>
        <w:rPr>
          <w:rFonts w:asciiTheme="majorHAnsi" w:hAnsiTheme="majorHAnsi" w:cstheme="majorHAnsi"/>
          <w:sz w:val="22"/>
          <w:szCs w:val="22"/>
        </w:rPr>
      </w:pPr>
    </w:p>
    <w:p w14:paraId="620F8E53" w14:textId="09D40084" w:rsidR="00F256EA" w:rsidRDefault="00F256EA" w:rsidP="00F256EA">
      <w:pPr>
        <w:tabs>
          <w:tab w:val="left" w:pos="0"/>
        </w:tabs>
        <w:rPr>
          <w:rFonts w:asciiTheme="majorHAnsi" w:hAnsiTheme="majorHAnsi" w:cstheme="majorHAnsi"/>
          <w:sz w:val="22"/>
          <w:szCs w:val="22"/>
        </w:rPr>
      </w:pPr>
    </w:p>
    <w:p w14:paraId="082B42C6" w14:textId="6BB002F0" w:rsidR="00F256EA" w:rsidRDefault="00F256EA" w:rsidP="00F256EA">
      <w:pPr>
        <w:tabs>
          <w:tab w:val="left" w:pos="0"/>
        </w:tabs>
        <w:rPr>
          <w:rFonts w:asciiTheme="majorHAnsi" w:hAnsiTheme="majorHAnsi" w:cstheme="majorHAnsi"/>
          <w:sz w:val="22"/>
          <w:szCs w:val="22"/>
        </w:rPr>
      </w:pPr>
    </w:p>
    <w:p w14:paraId="08DE4A87" w14:textId="77777777" w:rsidR="00DB147B" w:rsidRPr="00F256EA" w:rsidRDefault="00DB147B" w:rsidP="00F256EA">
      <w:pPr>
        <w:tabs>
          <w:tab w:val="left" w:pos="0"/>
        </w:tabs>
        <w:rPr>
          <w:rFonts w:asciiTheme="majorHAnsi" w:hAnsiTheme="majorHAnsi" w:cstheme="majorHAnsi"/>
          <w:sz w:val="22"/>
          <w:szCs w:val="22"/>
        </w:rPr>
      </w:pPr>
    </w:p>
    <w:p w14:paraId="5478C3F0" w14:textId="3F05CDC5" w:rsidR="00E530C0" w:rsidRDefault="00E530C0" w:rsidP="00E530C0">
      <w:pPr>
        <w:pStyle w:val="ListParagraph"/>
        <w:tabs>
          <w:tab w:val="left" w:pos="0"/>
        </w:tabs>
        <w:ind w:left="0"/>
        <w:rPr>
          <w:rFonts w:asciiTheme="majorHAnsi" w:eastAsia="Times New Roman" w:hAnsiTheme="majorHAnsi" w:cstheme="majorHAnsi"/>
          <w:b/>
          <w:bCs/>
          <w:sz w:val="22"/>
          <w:szCs w:val="22"/>
        </w:rPr>
      </w:pPr>
    </w:p>
    <w:p w14:paraId="5CB3E36B" w14:textId="1250BDAE" w:rsidR="00114693" w:rsidRDefault="00114693" w:rsidP="00E530C0">
      <w:pPr>
        <w:pStyle w:val="ListParagraph"/>
        <w:tabs>
          <w:tab w:val="left" w:pos="0"/>
        </w:tabs>
        <w:ind w:left="0"/>
        <w:rPr>
          <w:rFonts w:asciiTheme="majorHAnsi" w:eastAsia="Times New Roman" w:hAnsiTheme="majorHAnsi" w:cstheme="majorHAnsi"/>
          <w:b/>
          <w:bCs/>
          <w:sz w:val="22"/>
          <w:szCs w:val="22"/>
        </w:rPr>
      </w:pPr>
    </w:p>
    <w:p w14:paraId="3E898258" w14:textId="3C5A4468" w:rsidR="00F256EA" w:rsidRDefault="00F256EA" w:rsidP="00E530C0">
      <w:pPr>
        <w:pStyle w:val="ListParagraph"/>
        <w:tabs>
          <w:tab w:val="left" w:pos="0"/>
        </w:tabs>
        <w:ind w:left="0"/>
        <w:rPr>
          <w:rFonts w:asciiTheme="majorHAnsi" w:eastAsia="Times New Roman" w:hAnsiTheme="majorHAnsi" w:cstheme="majorHAnsi"/>
          <w:b/>
          <w:bCs/>
          <w:sz w:val="22"/>
          <w:szCs w:val="22"/>
        </w:rPr>
      </w:pPr>
    </w:p>
    <w:p w14:paraId="6DFF2CD5" w14:textId="7167EC86" w:rsidR="00F256EA" w:rsidRDefault="00F256EA" w:rsidP="00E530C0">
      <w:pPr>
        <w:pStyle w:val="ListParagraph"/>
        <w:tabs>
          <w:tab w:val="left" w:pos="0"/>
        </w:tabs>
        <w:ind w:left="0"/>
        <w:rPr>
          <w:rFonts w:asciiTheme="majorHAnsi" w:eastAsia="Times New Roman" w:hAnsiTheme="majorHAnsi" w:cstheme="majorHAnsi"/>
          <w:b/>
          <w:bCs/>
          <w:sz w:val="22"/>
          <w:szCs w:val="22"/>
        </w:rPr>
      </w:pPr>
    </w:p>
    <w:p w14:paraId="74C75FF4" w14:textId="77777777" w:rsidR="00823D0C" w:rsidRPr="000503AD" w:rsidRDefault="00823D0C" w:rsidP="00E40613">
      <w:pPr>
        <w:rPr>
          <w:rFonts w:asciiTheme="majorHAnsi" w:hAnsiTheme="majorHAnsi" w:cstheme="majorHAnsi"/>
          <w:sz w:val="22"/>
          <w:szCs w:val="22"/>
        </w:rPr>
      </w:pPr>
    </w:p>
    <w:p w14:paraId="1656645E" w14:textId="5F7D4555" w:rsidR="0086221C" w:rsidRPr="000503AD" w:rsidRDefault="0086221C" w:rsidP="0063697C">
      <w:pPr>
        <w:rPr>
          <w:rFonts w:asciiTheme="majorHAnsi" w:hAnsiTheme="majorHAnsi" w:cstheme="majorHAnsi"/>
          <w:b/>
          <w:sz w:val="22"/>
          <w:szCs w:val="22"/>
        </w:rPr>
      </w:pPr>
      <w:r w:rsidRPr="000503AD">
        <w:rPr>
          <w:rFonts w:asciiTheme="majorHAnsi" w:hAnsiTheme="majorHAnsi" w:cstheme="majorHAnsi"/>
          <w:b/>
          <w:sz w:val="22"/>
          <w:szCs w:val="22"/>
        </w:rPr>
        <w:t>High School Band Day</w:t>
      </w:r>
    </w:p>
    <w:p w14:paraId="35DCC5FF" w14:textId="3B94367A" w:rsidR="00C52CAA" w:rsidRPr="0063697C" w:rsidRDefault="00B4530B" w:rsidP="00C52CAA">
      <w:pPr>
        <w:rPr>
          <w:rFonts w:asciiTheme="majorHAnsi" w:hAnsiTheme="majorHAnsi" w:cstheme="majorHAnsi"/>
          <w:b/>
          <w:bCs/>
          <w:sz w:val="22"/>
          <w:szCs w:val="22"/>
        </w:rPr>
      </w:pPr>
      <w:r w:rsidRPr="000503AD">
        <w:rPr>
          <w:rFonts w:asciiTheme="majorHAnsi" w:hAnsiTheme="majorHAnsi" w:cstheme="majorHAnsi"/>
          <w:b/>
          <w:bCs/>
          <w:sz w:val="22"/>
          <w:szCs w:val="22"/>
        </w:rPr>
        <w:t xml:space="preserve">a.  </w:t>
      </w:r>
      <w:r w:rsidR="00C52CAA" w:rsidRPr="000503AD">
        <w:rPr>
          <w:rFonts w:asciiTheme="majorHAnsi" w:hAnsiTheme="majorHAnsi" w:cstheme="majorHAnsi"/>
          <w:b/>
          <w:bCs/>
          <w:sz w:val="22"/>
          <w:szCs w:val="22"/>
        </w:rPr>
        <w:t xml:space="preserve">Commentary: </w:t>
      </w:r>
    </w:p>
    <w:p w14:paraId="0AADD1F5" w14:textId="77777777" w:rsidR="0063697C" w:rsidRDefault="00C52CAA" w:rsidP="007B3AC1">
      <w:pPr>
        <w:pStyle w:val="ListParagraph"/>
        <w:numPr>
          <w:ilvl w:val="0"/>
          <w:numId w:val="12"/>
        </w:numPr>
        <w:ind w:left="720"/>
        <w:rPr>
          <w:rFonts w:asciiTheme="majorHAnsi" w:hAnsiTheme="majorHAnsi" w:cstheme="majorHAnsi"/>
          <w:sz w:val="22"/>
          <w:szCs w:val="22"/>
        </w:rPr>
      </w:pPr>
      <w:r w:rsidRPr="0063697C">
        <w:rPr>
          <w:rFonts w:asciiTheme="majorHAnsi" w:hAnsiTheme="majorHAnsi" w:cstheme="majorHAnsi"/>
          <w:i/>
          <w:iCs/>
          <w:sz w:val="22"/>
          <w:szCs w:val="22"/>
        </w:rPr>
        <w:t xml:space="preserve">Description.  </w:t>
      </w:r>
      <w:r w:rsidR="00823D0C" w:rsidRPr="0063697C">
        <w:rPr>
          <w:rFonts w:asciiTheme="majorHAnsi" w:hAnsiTheme="majorHAnsi" w:cstheme="majorHAnsi"/>
          <w:sz w:val="22"/>
          <w:szCs w:val="22"/>
        </w:rPr>
        <w:t xml:space="preserve">The Lee County Gathering is a yearly music festival sponsored by LCHS and purposes to preserve Alabama’s music heritage.  </w:t>
      </w:r>
      <w:r w:rsidR="003974F8" w:rsidRPr="0063697C">
        <w:rPr>
          <w:rFonts w:asciiTheme="majorHAnsi" w:hAnsiTheme="majorHAnsi" w:cstheme="majorHAnsi"/>
          <w:sz w:val="22"/>
          <w:szCs w:val="22"/>
        </w:rPr>
        <w:t xml:space="preserve">During the festival each year, </w:t>
      </w:r>
      <w:r w:rsidR="00823D0C" w:rsidRPr="0063697C">
        <w:rPr>
          <w:rFonts w:asciiTheme="majorHAnsi" w:hAnsiTheme="majorHAnsi" w:cstheme="majorHAnsi"/>
          <w:sz w:val="22"/>
          <w:szCs w:val="22"/>
        </w:rPr>
        <w:t>High School Band Day is</w:t>
      </w:r>
      <w:r w:rsidR="003974F8" w:rsidRPr="0063697C">
        <w:rPr>
          <w:rFonts w:asciiTheme="majorHAnsi" w:hAnsiTheme="majorHAnsi" w:cstheme="majorHAnsi"/>
          <w:sz w:val="22"/>
          <w:szCs w:val="22"/>
        </w:rPr>
        <w:t xml:space="preserve"> offered as</w:t>
      </w:r>
      <w:r w:rsidR="00823D0C" w:rsidRPr="0063697C">
        <w:rPr>
          <w:rFonts w:asciiTheme="majorHAnsi" w:hAnsiTheme="majorHAnsi" w:cstheme="majorHAnsi"/>
          <w:sz w:val="22"/>
          <w:szCs w:val="22"/>
        </w:rPr>
        <w:t xml:space="preserve"> a 1-day </w:t>
      </w:r>
      <w:r w:rsidR="003974F8" w:rsidRPr="0063697C">
        <w:rPr>
          <w:rFonts w:asciiTheme="majorHAnsi" w:hAnsiTheme="majorHAnsi" w:cstheme="majorHAnsi"/>
          <w:sz w:val="22"/>
          <w:szCs w:val="22"/>
        </w:rPr>
        <w:t xml:space="preserve">field trip for </w:t>
      </w:r>
      <w:r w:rsidR="00823D0C" w:rsidRPr="0063697C">
        <w:rPr>
          <w:rFonts w:asciiTheme="majorHAnsi" w:hAnsiTheme="majorHAnsi" w:cstheme="majorHAnsi"/>
          <w:sz w:val="22"/>
          <w:szCs w:val="22"/>
        </w:rPr>
        <w:t>rural area high school ba</w:t>
      </w:r>
      <w:r w:rsidR="000079E4" w:rsidRPr="0063697C">
        <w:rPr>
          <w:rFonts w:asciiTheme="majorHAnsi" w:hAnsiTheme="majorHAnsi" w:cstheme="majorHAnsi"/>
          <w:sz w:val="22"/>
          <w:szCs w:val="22"/>
        </w:rPr>
        <w:t xml:space="preserve">nds, who spend the day learning </w:t>
      </w:r>
      <w:r w:rsidR="00823D0C" w:rsidRPr="0063697C">
        <w:rPr>
          <w:rFonts w:asciiTheme="majorHAnsi" w:hAnsiTheme="majorHAnsi" w:cstheme="majorHAnsi"/>
          <w:sz w:val="22"/>
          <w:szCs w:val="22"/>
        </w:rPr>
        <w:t xml:space="preserve">a variety of folk instruments including mountain dulcimer, fiddle, harmonica, hammered dulcimer, ukulele, banjo, autoharp, and mandolin.  </w:t>
      </w:r>
      <w:r w:rsidR="00920FFA" w:rsidRPr="0063697C">
        <w:rPr>
          <w:rFonts w:asciiTheme="majorHAnsi" w:hAnsiTheme="majorHAnsi" w:cstheme="majorHAnsi"/>
          <w:sz w:val="22"/>
          <w:szCs w:val="22"/>
        </w:rPr>
        <w:t xml:space="preserve">Visiting artists taught sessions in which students learned about </w:t>
      </w:r>
      <w:r w:rsidR="00823D0C" w:rsidRPr="0063697C">
        <w:rPr>
          <w:rFonts w:asciiTheme="majorHAnsi" w:hAnsiTheme="majorHAnsi" w:cstheme="majorHAnsi"/>
          <w:sz w:val="22"/>
          <w:szCs w:val="22"/>
        </w:rPr>
        <w:t xml:space="preserve">folk instruments in small groups of 12.   </w:t>
      </w:r>
      <w:r w:rsidR="003974F8" w:rsidRPr="0063697C">
        <w:rPr>
          <w:rFonts w:asciiTheme="majorHAnsi" w:hAnsiTheme="majorHAnsi" w:cstheme="majorHAnsi"/>
          <w:sz w:val="22"/>
          <w:szCs w:val="22"/>
        </w:rPr>
        <w:t xml:space="preserve">I taught all fiddle sessions.   </w:t>
      </w:r>
      <w:r w:rsidR="00823D0C" w:rsidRPr="0063697C">
        <w:rPr>
          <w:rFonts w:asciiTheme="majorHAnsi" w:hAnsiTheme="majorHAnsi" w:cstheme="majorHAnsi"/>
          <w:sz w:val="22"/>
          <w:szCs w:val="22"/>
        </w:rPr>
        <w:t>Participating bands were Tal</w:t>
      </w:r>
      <w:r w:rsidR="003974F8" w:rsidRPr="0063697C">
        <w:rPr>
          <w:rFonts w:asciiTheme="majorHAnsi" w:hAnsiTheme="majorHAnsi" w:cstheme="majorHAnsi"/>
          <w:sz w:val="22"/>
          <w:szCs w:val="22"/>
        </w:rPr>
        <w:t>lassee High School J</w:t>
      </w:r>
      <w:r w:rsidR="00823D0C" w:rsidRPr="0063697C">
        <w:rPr>
          <w:rFonts w:asciiTheme="majorHAnsi" w:hAnsiTheme="majorHAnsi" w:cstheme="majorHAnsi"/>
          <w:sz w:val="22"/>
          <w:szCs w:val="22"/>
        </w:rPr>
        <w:t xml:space="preserve">azz band, </w:t>
      </w:r>
      <w:r w:rsidR="003974F8" w:rsidRPr="0063697C">
        <w:rPr>
          <w:rFonts w:asciiTheme="majorHAnsi" w:hAnsiTheme="majorHAnsi" w:cstheme="majorHAnsi"/>
          <w:sz w:val="22"/>
          <w:szCs w:val="22"/>
        </w:rPr>
        <w:t xml:space="preserve">Beulah High School Jazz Band, and Reeltown High School Jazz Band.  </w:t>
      </w:r>
      <w:r w:rsidR="00843C25" w:rsidRPr="0063697C">
        <w:rPr>
          <w:rFonts w:asciiTheme="majorHAnsi" w:hAnsiTheme="majorHAnsi" w:cstheme="majorHAnsi"/>
          <w:sz w:val="22"/>
          <w:szCs w:val="22"/>
        </w:rPr>
        <w:t xml:space="preserve">At the end of the </w:t>
      </w:r>
      <w:r w:rsidR="003F2A3A" w:rsidRPr="0063697C">
        <w:rPr>
          <w:rFonts w:asciiTheme="majorHAnsi" w:hAnsiTheme="majorHAnsi" w:cstheme="majorHAnsi"/>
          <w:sz w:val="22"/>
          <w:szCs w:val="22"/>
        </w:rPr>
        <w:t xml:space="preserve">folk music </w:t>
      </w:r>
      <w:r w:rsidR="00843C25" w:rsidRPr="0063697C">
        <w:rPr>
          <w:rFonts w:asciiTheme="majorHAnsi" w:hAnsiTheme="majorHAnsi" w:cstheme="majorHAnsi"/>
          <w:sz w:val="22"/>
          <w:szCs w:val="22"/>
        </w:rPr>
        <w:t>sessions, attending bands performed a concert of jazz music.</w:t>
      </w:r>
    </w:p>
    <w:p w14:paraId="744A13B9" w14:textId="77777777" w:rsidR="0063697C" w:rsidRDefault="00C52CAA" w:rsidP="007B3AC1">
      <w:pPr>
        <w:pStyle w:val="ListParagraph"/>
        <w:numPr>
          <w:ilvl w:val="0"/>
          <w:numId w:val="12"/>
        </w:numPr>
        <w:ind w:left="720"/>
        <w:rPr>
          <w:rFonts w:asciiTheme="majorHAnsi" w:hAnsiTheme="majorHAnsi" w:cstheme="majorHAnsi"/>
          <w:sz w:val="22"/>
          <w:szCs w:val="22"/>
        </w:rPr>
      </w:pPr>
      <w:r w:rsidRPr="0063697C">
        <w:rPr>
          <w:rFonts w:asciiTheme="majorHAnsi" w:hAnsiTheme="majorHAnsi" w:cstheme="majorHAnsi"/>
          <w:i/>
          <w:iCs/>
          <w:sz w:val="22"/>
          <w:szCs w:val="22"/>
        </w:rPr>
        <w:t xml:space="preserve">Mission.  </w:t>
      </w:r>
      <w:r w:rsidR="003974F8" w:rsidRPr="0063697C">
        <w:rPr>
          <w:rFonts w:asciiTheme="majorHAnsi" w:hAnsiTheme="majorHAnsi" w:cstheme="majorHAnsi"/>
          <w:iCs/>
          <w:sz w:val="22"/>
          <w:szCs w:val="22"/>
        </w:rPr>
        <w:t xml:space="preserve">Auburn University’s outreach mission encourages the development of strong </w:t>
      </w:r>
      <w:r w:rsidR="003974F8" w:rsidRPr="0063697C">
        <w:rPr>
          <w:rFonts w:asciiTheme="majorHAnsi" w:hAnsiTheme="majorHAnsi" w:cstheme="majorHAnsi"/>
          <w:sz w:val="22"/>
          <w:szCs w:val="22"/>
        </w:rPr>
        <w:t xml:space="preserve">partnerships.  It is Auburn’s belief that partnerships help “bond Auburn University faculty, students and communities in a variety of enriching activities which promote scholarship, learning, public service and civic involvement, and contribute to the common good.”  </w:t>
      </w:r>
    </w:p>
    <w:p w14:paraId="1B8DCE86" w14:textId="77777777" w:rsidR="0063697C" w:rsidRPr="0063697C" w:rsidRDefault="00C52CAA" w:rsidP="007B3AC1">
      <w:pPr>
        <w:pStyle w:val="ListParagraph"/>
        <w:numPr>
          <w:ilvl w:val="0"/>
          <w:numId w:val="12"/>
        </w:numPr>
        <w:ind w:left="720"/>
        <w:rPr>
          <w:rFonts w:asciiTheme="majorHAnsi" w:hAnsiTheme="majorHAnsi" w:cstheme="majorHAnsi"/>
          <w:sz w:val="22"/>
          <w:szCs w:val="22"/>
        </w:rPr>
      </w:pPr>
      <w:r w:rsidRPr="0063697C">
        <w:rPr>
          <w:rFonts w:asciiTheme="majorHAnsi" w:hAnsiTheme="majorHAnsi" w:cstheme="majorHAnsi"/>
          <w:i/>
          <w:iCs/>
          <w:sz w:val="22"/>
          <w:szCs w:val="22"/>
        </w:rPr>
        <w:t>Scholarship.</w:t>
      </w:r>
      <w:r w:rsidR="00DB0D6C" w:rsidRPr="0063697C">
        <w:rPr>
          <w:rFonts w:asciiTheme="majorHAnsi" w:hAnsiTheme="majorHAnsi" w:cstheme="majorHAnsi"/>
          <w:i/>
          <w:iCs/>
          <w:sz w:val="22"/>
          <w:szCs w:val="22"/>
        </w:rPr>
        <w:t xml:space="preserve"> </w:t>
      </w:r>
      <w:r w:rsidR="00DB0D6C" w:rsidRPr="0063697C">
        <w:rPr>
          <w:rFonts w:asciiTheme="majorHAnsi" w:hAnsiTheme="majorHAnsi" w:cstheme="majorHAnsi"/>
          <w:iCs/>
          <w:sz w:val="22"/>
          <w:szCs w:val="22"/>
        </w:rPr>
        <w:t>Students were enriched by learning new instruments they had never seen or played and were educated about folk music heritage and history in Alabama.</w:t>
      </w:r>
    </w:p>
    <w:p w14:paraId="35EFEB3E" w14:textId="7AA15D86" w:rsidR="00C52CAA" w:rsidRPr="0063697C" w:rsidRDefault="00C52CAA" w:rsidP="007B3AC1">
      <w:pPr>
        <w:pStyle w:val="ListParagraph"/>
        <w:numPr>
          <w:ilvl w:val="0"/>
          <w:numId w:val="12"/>
        </w:numPr>
        <w:ind w:left="720"/>
        <w:rPr>
          <w:rFonts w:asciiTheme="majorHAnsi" w:hAnsiTheme="majorHAnsi" w:cstheme="majorHAnsi"/>
          <w:sz w:val="22"/>
          <w:szCs w:val="22"/>
        </w:rPr>
      </w:pPr>
      <w:r w:rsidRPr="0063697C">
        <w:rPr>
          <w:rFonts w:asciiTheme="majorHAnsi" w:hAnsiTheme="majorHAnsi" w:cstheme="majorHAnsi"/>
          <w:i/>
          <w:iCs/>
          <w:sz w:val="22"/>
          <w:szCs w:val="22"/>
        </w:rPr>
        <w:t xml:space="preserve">Impact.  </w:t>
      </w:r>
      <w:r w:rsidR="00A415B3" w:rsidRPr="0063697C">
        <w:rPr>
          <w:rFonts w:asciiTheme="majorHAnsi" w:hAnsiTheme="majorHAnsi" w:cstheme="majorHAnsi"/>
          <w:sz w:val="22"/>
          <w:szCs w:val="22"/>
        </w:rPr>
        <w:t xml:space="preserve">Approximately 150 high school band students and their band directors from rural high schools attended the field trip in </w:t>
      </w:r>
      <w:proofErr w:type="gramStart"/>
      <w:r w:rsidR="00A415B3" w:rsidRPr="0063697C">
        <w:rPr>
          <w:rFonts w:asciiTheme="majorHAnsi" w:hAnsiTheme="majorHAnsi" w:cstheme="majorHAnsi"/>
          <w:sz w:val="22"/>
          <w:szCs w:val="22"/>
        </w:rPr>
        <w:t>April,</w:t>
      </w:r>
      <w:proofErr w:type="gramEnd"/>
      <w:r w:rsidR="00A415B3" w:rsidRPr="0063697C">
        <w:rPr>
          <w:rFonts w:asciiTheme="majorHAnsi" w:hAnsiTheme="majorHAnsi" w:cstheme="majorHAnsi"/>
          <w:sz w:val="22"/>
          <w:szCs w:val="22"/>
        </w:rPr>
        <w:t xml:space="preserve"> 2018.  </w:t>
      </w:r>
    </w:p>
    <w:p w14:paraId="50207041" w14:textId="77777777" w:rsidR="00C52CAA" w:rsidRPr="000503AD" w:rsidRDefault="00C52CAA" w:rsidP="00C52CAA">
      <w:pPr>
        <w:rPr>
          <w:rFonts w:asciiTheme="majorHAnsi" w:hAnsiTheme="majorHAnsi" w:cstheme="majorHAnsi"/>
          <w:b/>
          <w:sz w:val="22"/>
          <w:szCs w:val="22"/>
        </w:rPr>
      </w:pPr>
    </w:p>
    <w:p w14:paraId="077F5970" w14:textId="63116103" w:rsidR="00C52CAA" w:rsidRPr="000503AD" w:rsidRDefault="00B4530B" w:rsidP="00033C9F">
      <w:pPr>
        <w:rPr>
          <w:rFonts w:asciiTheme="majorHAnsi" w:hAnsiTheme="majorHAnsi" w:cstheme="majorHAnsi"/>
          <w:b/>
          <w:bCs/>
          <w:sz w:val="22"/>
          <w:szCs w:val="22"/>
        </w:rPr>
      </w:pPr>
      <w:r w:rsidRPr="000503AD">
        <w:rPr>
          <w:rFonts w:asciiTheme="majorHAnsi" w:hAnsiTheme="majorHAnsi" w:cstheme="majorHAnsi"/>
          <w:b/>
          <w:bCs/>
          <w:sz w:val="22"/>
          <w:szCs w:val="22"/>
        </w:rPr>
        <w:t xml:space="preserve">b.  </w:t>
      </w:r>
      <w:r w:rsidR="00C52CAA" w:rsidRPr="000503AD">
        <w:rPr>
          <w:rFonts w:asciiTheme="majorHAnsi" w:hAnsiTheme="majorHAnsi" w:cstheme="majorHAnsi"/>
          <w:b/>
          <w:bCs/>
          <w:sz w:val="22"/>
          <w:szCs w:val="22"/>
        </w:rPr>
        <w:t>Activities and Products</w:t>
      </w:r>
    </w:p>
    <w:p w14:paraId="3B96DFC6" w14:textId="77777777" w:rsidR="00C52CAA" w:rsidRPr="000503AD" w:rsidRDefault="00C52CAA" w:rsidP="007B3AC1">
      <w:pPr>
        <w:numPr>
          <w:ilvl w:val="0"/>
          <w:numId w:val="13"/>
        </w:numPr>
        <w:ind w:left="810"/>
        <w:rPr>
          <w:rFonts w:asciiTheme="majorHAnsi" w:hAnsiTheme="majorHAnsi" w:cstheme="majorHAnsi"/>
          <w:sz w:val="22"/>
          <w:szCs w:val="22"/>
        </w:rPr>
      </w:pPr>
      <w:r w:rsidRPr="000503AD">
        <w:rPr>
          <w:rFonts w:asciiTheme="majorHAnsi" w:hAnsiTheme="majorHAnsi" w:cstheme="majorHAnsi"/>
          <w:i/>
          <w:iCs/>
          <w:sz w:val="22"/>
          <w:szCs w:val="22"/>
        </w:rPr>
        <w:t>Instructional activities:</w:t>
      </w:r>
      <w:r w:rsidRPr="000503AD">
        <w:rPr>
          <w:rFonts w:asciiTheme="majorHAnsi" w:hAnsiTheme="majorHAnsi" w:cstheme="majorHAnsi"/>
          <w:sz w:val="22"/>
          <w:szCs w:val="22"/>
        </w:rPr>
        <w:t xml:space="preserve"> not applicable</w:t>
      </w:r>
    </w:p>
    <w:p w14:paraId="261390B7" w14:textId="77777777" w:rsidR="00C52CAA" w:rsidRPr="000503AD" w:rsidRDefault="00C52CAA" w:rsidP="007B3AC1">
      <w:pPr>
        <w:numPr>
          <w:ilvl w:val="0"/>
          <w:numId w:val="13"/>
        </w:numPr>
        <w:spacing w:before="100" w:beforeAutospacing="1" w:after="100" w:afterAutospacing="1"/>
        <w:ind w:left="810"/>
        <w:rPr>
          <w:rFonts w:asciiTheme="majorHAnsi" w:hAnsiTheme="majorHAnsi" w:cstheme="majorHAnsi"/>
          <w:sz w:val="22"/>
          <w:szCs w:val="22"/>
        </w:rPr>
      </w:pPr>
      <w:r w:rsidRPr="000503AD">
        <w:rPr>
          <w:rFonts w:asciiTheme="majorHAnsi" w:hAnsiTheme="majorHAnsi" w:cstheme="majorHAnsi"/>
          <w:i/>
          <w:iCs/>
          <w:sz w:val="22"/>
          <w:szCs w:val="22"/>
        </w:rPr>
        <w:t>Technical assistance:</w:t>
      </w:r>
      <w:r w:rsidRPr="000503AD">
        <w:rPr>
          <w:rFonts w:asciiTheme="majorHAnsi" w:hAnsiTheme="majorHAnsi" w:cstheme="majorHAnsi"/>
          <w:sz w:val="22"/>
          <w:szCs w:val="22"/>
        </w:rPr>
        <w:t xml:space="preserve"> not applicable</w:t>
      </w:r>
    </w:p>
    <w:p w14:paraId="57A37187" w14:textId="77777777" w:rsidR="00C52CAA" w:rsidRPr="000503AD" w:rsidRDefault="00C52CAA" w:rsidP="007B3AC1">
      <w:pPr>
        <w:numPr>
          <w:ilvl w:val="0"/>
          <w:numId w:val="13"/>
        </w:numPr>
        <w:spacing w:before="100" w:beforeAutospacing="1" w:after="100" w:afterAutospacing="1"/>
        <w:ind w:left="810"/>
        <w:rPr>
          <w:rFonts w:asciiTheme="majorHAnsi" w:hAnsiTheme="majorHAnsi" w:cstheme="majorHAnsi"/>
          <w:sz w:val="22"/>
          <w:szCs w:val="22"/>
        </w:rPr>
      </w:pPr>
      <w:r w:rsidRPr="000503AD">
        <w:rPr>
          <w:rFonts w:asciiTheme="majorHAnsi" w:hAnsiTheme="majorHAnsi" w:cstheme="majorHAnsi"/>
          <w:i/>
          <w:iCs/>
          <w:sz w:val="22"/>
          <w:szCs w:val="22"/>
        </w:rPr>
        <w:t>Outreach publications:</w:t>
      </w:r>
      <w:r w:rsidRPr="000503AD">
        <w:rPr>
          <w:rFonts w:asciiTheme="majorHAnsi" w:hAnsiTheme="majorHAnsi" w:cstheme="majorHAnsi"/>
          <w:sz w:val="22"/>
          <w:szCs w:val="22"/>
        </w:rPr>
        <w:t xml:space="preserve"> not applicable</w:t>
      </w:r>
    </w:p>
    <w:p w14:paraId="344738F6" w14:textId="77777777" w:rsidR="00C52CAA" w:rsidRPr="000503AD" w:rsidRDefault="00C52CAA" w:rsidP="007B3AC1">
      <w:pPr>
        <w:numPr>
          <w:ilvl w:val="0"/>
          <w:numId w:val="13"/>
        </w:numPr>
        <w:spacing w:before="100" w:beforeAutospacing="1" w:after="100" w:afterAutospacing="1"/>
        <w:ind w:left="810"/>
        <w:rPr>
          <w:rFonts w:asciiTheme="majorHAnsi" w:hAnsiTheme="majorHAnsi" w:cstheme="majorHAnsi"/>
          <w:sz w:val="22"/>
          <w:szCs w:val="22"/>
        </w:rPr>
      </w:pPr>
      <w:r w:rsidRPr="000503AD">
        <w:rPr>
          <w:rFonts w:asciiTheme="majorHAnsi" w:hAnsiTheme="majorHAnsi" w:cstheme="majorHAnsi"/>
          <w:i/>
          <w:iCs/>
          <w:sz w:val="22"/>
          <w:szCs w:val="22"/>
        </w:rPr>
        <w:t>Electronic products:</w:t>
      </w:r>
      <w:r w:rsidRPr="000503AD">
        <w:rPr>
          <w:rFonts w:asciiTheme="majorHAnsi" w:hAnsiTheme="majorHAnsi" w:cstheme="majorHAnsi"/>
          <w:sz w:val="22"/>
          <w:szCs w:val="22"/>
        </w:rPr>
        <w:t xml:space="preserve"> not applicable</w:t>
      </w:r>
    </w:p>
    <w:p w14:paraId="73BBFEE0" w14:textId="77777777" w:rsidR="00284E08" w:rsidRPr="000503AD" w:rsidRDefault="00C52CAA" w:rsidP="007B3AC1">
      <w:pPr>
        <w:numPr>
          <w:ilvl w:val="0"/>
          <w:numId w:val="13"/>
        </w:numPr>
        <w:spacing w:before="100" w:beforeAutospacing="1" w:after="100" w:afterAutospacing="1"/>
        <w:ind w:left="810"/>
        <w:rPr>
          <w:rFonts w:asciiTheme="majorHAnsi" w:hAnsiTheme="majorHAnsi" w:cstheme="majorHAnsi"/>
          <w:sz w:val="22"/>
          <w:szCs w:val="22"/>
        </w:rPr>
      </w:pPr>
      <w:r w:rsidRPr="000503AD">
        <w:rPr>
          <w:rFonts w:asciiTheme="majorHAnsi" w:hAnsiTheme="majorHAnsi" w:cstheme="majorHAnsi"/>
          <w:i/>
          <w:iCs/>
          <w:sz w:val="22"/>
          <w:szCs w:val="22"/>
        </w:rPr>
        <w:t xml:space="preserve">Other outreach products: </w:t>
      </w:r>
      <w:r w:rsidRPr="000503AD">
        <w:rPr>
          <w:rFonts w:asciiTheme="majorHAnsi" w:hAnsiTheme="majorHAnsi" w:cstheme="majorHAnsi"/>
          <w:sz w:val="22"/>
          <w:szCs w:val="22"/>
        </w:rPr>
        <w:t>not applicable</w:t>
      </w:r>
    </w:p>
    <w:p w14:paraId="48810A0D" w14:textId="0E2DD6C2" w:rsidR="00284E08" w:rsidRPr="000503AD" w:rsidRDefault="00C52CAA" w:rsidP="007B3AC1">
      <w:pPr>
        <w:numPr>
          <w:ilvl w:val="0"/>
          <w:numId w:val="13"/>
        </w:numPr>
        <w:spacing w:before="100" w:beforeAutospacing="1" w:after="100" w:afterAutospacing="1"/>
        <w:ind w:left="810"/>
        <w:rPr>
          <w:rFonts w:asciiTheme="majorHAnsi" w:hAnsiTheme="majorHAnsi" w:cstheme="majorHAnsi"/>
          <w:sz w:val="22"/>
          <w:szCs w:val="22"/>
        </w:rPr>
      </w:pPr>
      <w:r w:rsidRPr="000503AD">
        <w:rPr>
          <w:rFonts w:asciiTheme="majorHAnsi" w:hAnsiTheme="majorHAnsi" w:cstheme="majorHAnsi"/>
          <w:i/>
          <w:iCs/>
          <w:sz w:val="22"/>
          <w:szCs w:val="22"/>
        </w:rPr>
        <w:t xml:space="preserve">Copyrights, patents, and inventions. </w:t>
      </w:r>
      <w:r w:rsidR="003F2A3A" w:rsidRPr="000503AD">
        <w:rPr>
          <w:rFonts w:asciiTheme="majorHAnsi" w:hAnsiTheme="majorHAnsi" w:cstheme="majorHAnsi"/>
          <w:sz w:val="22"/>
          <w:szCs w:val="22"/>
        </w:rPr>
        <w:t>not applicable</w:t>
      </w:r>
    </w:p>
    <w:p w14:paraId="45E738DA" w14:textId="196B6858" w:rsidR="00CA3F1F" w:rsidRPr="000503AD" w:rsidRDefault="003F66ED" w:rsidP="00033C9F">
      <w:pPr>
        <w:spacing w:before="100" w:beforeAutospacing="1"/>
        <w:rPr>
          <w:rFonts w:asciiTheme="majorHAnsi" w:hAnsiTheme="majorHAnsi" w:cstheme="majorHAnsi"/>
          <w:b/>
          <w:sz w:val="22"/>
          <w:szCs w:val="22"/>
        </w:rPr>
      </w:pPr>
      <w:r w:rsidRPr="000503AD">
        <w:rPr>
          <w:rFonts w:asciiTheme="majorHAnsi" w:hAnsiTheme="majorHAnsi" w:cstheme="majorHAnsi"/>
          <w:b/>
          <w:sz w:val="22"/>
          <w:szCs w:val="22"/>
        </w:rPr>
        <w:t xml:space="preserve">Program Title: </w:t>
      </w:r>
      <w:r w:rsidR="004F6C84" w:rsidRPr="000503AD">
        <w:rPr>
          <w:rFonts w:asciiTheme="majorHAnsi" w:hAnsiTheme="majorHAnsi" w:cstheme="majorHAnsi"/>
          <w:b/>
          <w:sz w:val="22"/>
          <w:szCs w:val="22"/>
        </w:rPr>
        <w:t>Mountain Dulcimer Project</w:t>
      </w:r>
      <w:r w:rsidRPr="000503AD">
        <w:rPr>
          <w:rFonts w:asciiTheme="majorHAnsi" w:hAnsiTheme="majorHAnsi" w:cstheme="majorHAnsi"/>
          <w:b/>
          <w:sz w:val="22"/>
          <w:szCs w:val="22"/>
        </w:rPr>
        <w:t xml:space="preserve">, </w:t>
      </w:r>
      <w:r w:rsidR="000A32E1" w:rsidRPr="000503AD">
        <w:rPr>
          <w:rFonts w:asciiTheme="majorHAnsi" w:hAnsiTheme="majorHAnsi" w:cstheme="majorHAnsi"/>
          <w:b/>
          <w:sz w:val="22"/>
          <w:szCs w:val="22"/>
        </w:rPr>
        <w:t>Harris Senior Center</w:t>
      </w:r>
    </w:p>
    <w:p w14:paraId="3CFDEA4D" w14:textId="6A08FFE7" w:rsidR="000A32E1" w:rsidRPr="00033C9F" w:rsidRDefault="00B4530B" w:rsidP="00033C9F">
      <w:pPr>
        <w:ind w:left="270"/>
        <w:rPr>
          <w:rFonts w:asciiTheme="majorHAnsi" w:hAnsiTheme="majorHAnsi" w:cstheme="majorHAnsi"/>
          <w:b/>
          <w:bCs/>
          <w:sz w:val="22"/>
          <w:szCs w:val="22"/>
        </w:rPr>
      </w:pPr>
      <w:r w:rsidRPr="000503AD">
        <w:rPr>
          <w:rFonts w:asciiTheme="majorHAnsi" w:hAnsiTheme="majorHAnsi" w:cstheme="majorHAnsi"/>
          <w:b/>
          <w:bCs/>
          <w:sz w:val="22"/>
          <w:szCs w:val="22"/>
        </w:rPr>
        <w:t>a</w:t>
      </w:r>
      <w:r w:rsidR="000A32E1" w:rsidRPr="000503AD">
        <w:rPr>
          <w:rFonts w:asciiTheme="majorHAnsi" w:hAnsiTheme="majorHAnsi" w:cstheme="majorHAnsi"/>
          <w:b/>
          <w:bCs/>
          <w:sz w:val="22"/>
          <w:szCs w:val="22"/>
        </w:rPr>
        <w:t xml:space="preserve">. Commentary: </w:t>
      </w:r>
    </w:p>
    <w:p w14:paraId="16E2442A" w14:textId="77777777" w:rsidR="001C7109" w:rsidRDefault="000A32E1" w:rsidP="007B3AC1">
      <w:pPr>
        <w:pStyle w:val="ListParagraph"/>
        <w:numPr>
          <w:ilvl w:val="0"/>
          <w:numId w:val="14"/>
        </w:numPr>
        <w:rPr>
          <w:rFonts w:asciiTheme="majorHAnsi" w:hAnsiTheme="majorHAnsi" w:cstheme="majorHAnsi"/>
          <w:sz w:val="22"/>
          <w:szCs w:val="22"/>
        </w:rPr>
      </w:pPr>
      <w:r w:rsidRPr="001C7109">
        <w:rPr>
          <w:rFonts w:asciiTheme="majorHAnsi" w:hAnsiTheme="majorHAnsi" w:cstheme="majorHAnsi"/>
          <w:i/>
          <w:iCs/>
          <w:sz w:val="22"/>
          <w:szCs w:val="22"/>
        </w:rPr>
        <w:t xml:space="preserve">Description.  </w:t>
      </w:r>
      <w:r w:rsidRPr="001C7109">
        <w:rPr>
          <w:rFonts w:asciiTheme="majorHAnsi" w:hAnsiTheme="majorHAnsi" w:cstheme="majorHAnsi"/>
          <w:sz w:val="22"/>
          <w:szCs w:val="22"/>
        </w:rPr>
        <w:t xml:space="preserve">I teach weekly mountain dulcimer lessons in a group setting at the Hubert and Grace Harris Senior Center.  The mountain dulcimer is a folk instrument that originated in the Appalachian Mountains in the 1800’s.  It is a quiet instrument and very easy to play, which makes it suitable for the elderly.  It is hoped that this work with the </w:t>
      </w:r>
      <w:r w:rsidRPr="001C7109">
        <w:rPr>
          <w:rFonts w:asciiTheme="majorHAnsi" w:hAnsiTheme="majorHAnsi" w:cstheme="majorHAnsi"/>
          <w:sz w:val="22"/>
          <w:szCs w:val="22"/>
        </w:rPr>
        <w:lastRenderedPageBreak/>
        <w:t xml:space="preserve">Harris Center will </w:t>
      </w:r>
      <w:r w:rsidR="00595363" w:rsidRPr="001C7109">
        <w:rPr>
          <w:rFonts w:asciiTheme="majorHAnsi" w:hAnsiTheme="majorHAnsi" w:cstheme="majorHAnsi"/>
          <w:sz w:val="22"/>
          <w:szCs w:val="22"/>
        </w:rPr>
        <w:t xml:space="preserve">strengthen </w:t>
      </w:r>
      <w:r w:rsidRPr="001C7109">
        <w:rPr>
          <w:rFonts w:asciiTheme="majorHAnsi" w:hAnsiTheme="majorHAnsi" w:cstheme="majorHAnsi"/>
          <w:sz w:val="22"/>
          <w:szCs w:val="22"/>
        </w:rPr>
        <w:t xml:space="preserve">our </w:t>
      </w:r>
      <w:r w:rsidR="00595363" w:rsidRPr="001C7109">
        <w:rPr>
          <w:rFonts w:asciiTheme="majorHAnsi" w:hAnsiTheme="majorHAnsi" w:cstheme="majorHAnsi"/>
          <w:sz w:val="22"/>
          <w:szCs w:val="22"/>
        </w:rPr>
        <w:t xml:space="preserve">community </w:t>
      </w:r>
      <w:r w:rsidRPr="001C7109">
        <w:rPr>
          <w:rFonts w:asciiTheme="majorHAnsi" w:hAnsiTheme="majorHAnsi" w:cstheme="majorHAnsi"/>
          <w:sz w:val="22"/>
          <w:szCs w:val="22"/>
        </w:rPr>
        <w:t xml:space="preserve">partnership </w:t>
      </w:r>
      <w:r w:rsidR="00595363" w:rsidRPr="001C7109">
        <w:rPr>
          <w:rFonts w:asciiTheme="majorHAnsi" w:hAnsiTheme="majorHAnsi" w:cstheme="majorHAnsi"/>
          <w:sz w:val="22"/>
          <w:szCs w:val="22"/>
        </w:rPr>
        <w:t xml:space="preserve">with </w:t>
      </w:r>
      <w:r w:rsidRPr="001C7109">
        <w:rPr>
          <w:rFonts w:asciiTheme="majorHAnsi" w:hAnsiTheme="majorHAnsi" w:cstheme="majorHAnsi"/>
          <w:sz w:val="22"/>
          <w:szCs w:val="22"/>
        </w:rPr>
        <w:t>Auburn Parks and Recreation</w:t>
      </w:r>
      <w:r w:rsidR="00595363" w:rsidRPr="001C7109">
        <w:rPr>
          <w:rFonts w:asciiTheme="majorHAnsi" w:hAnsiTheme="majorHAnsi" w:cstheme="majorHAnsi"/>
          <w:sz w:val="22"/>
          <w:szCs w:val="22"/>
        </w:rPr>
        <w:t>, which began in 2009 with the development of Tiger Strings</w:t>
      </w:r>
      <w:r w:rsidRPr="001C7109">
        <w:rPr>
          <w:rFonts w:asciiTheme="majorHAnsi" w:hAnsiTheme="majorHAnsi" w:cstheme="majorHAnsi"/>
          <w:sz w:val="22"/>
          <w:szCs w:val="22"/>
        </w:rPr>
        <w:t xml:space="preserve">. </w:t>
      </w:r>
    </w:p>
    <w:p w14:paraId="0956D509" w14:textId="698B0F99" w:rsidR="00595363" w:rsidRPr="001C7109" w:rsidRDefault="000A32E1" w:rsidP="007B3AC1">
      <w:pPr>
        <w:pStyle w:val="ListParagraph"/>
        <w:numPr>
          <w:ilvl w:val="0"/>
          <w:numId w:val="14"/>
        </w:numPr>
        <w:rPr>
          <w:rFonts w:asciiTheme="majorHAnsi" w:hAnsiTheme="majorHAnsi" w:cstheme="majorHAnsi"/>
          <w:sz w:val="22"/>
          <w:szCs w:val="22"/>
        </w:rPr>
      </w:pPr>
      <w:r w:rsidRPr="001C7109">
        <w:rPr>
          <w:rFonts w:asciiTheme="majorHAnsi" w:hAnsiTheme="majorHAnsi" w:cstheme="majorHAnsi"/>
          <w:i/>
          <w:iCs/>
          <w:sz w:val="22"/>
          <w:szCs w:val="22"/>
        </w:rPr>
        <w:t xml:space="preserve">Mission.  </w:t>
      </w:r>
      <w:r w:rsidR="00595363" w:rsidRPr="001C7109">
        <w:rPr>
          <w:rFonts w:asciiTheme="majorHAnsi" w:hAnsiTheme="majorHAnsi" w:cstheme="majorHAnsi"/>
          <w:sz w:val="22"/>
          <w:szCs w:val="22"/>
        </w:rPr>
        <w:t xml:space="preserve">Auburn encourages faculty, staff, and students to engage in outreach to surrounding communities in Alabama.  </w:t>
      </w:r>
      <w:r w:rsidR="00004876" w:rsidRPr="001C7109">
        <w:rPr>
          <w:rFonts w:asciiTheme="majorHAnsi" w:hAnsiTheme="majorHAnsi" w:cstheme="majorHAnsi"/>
          <w:sz w:val="22"/>
          <w:szCs w:val="22"/>
        </w:rPr>
        <w:t xml:space="preserve">Because the elderly community is often overlooked, it is a worthy goal to provide music learning to them.   </w:t>
      </w:r>
      <w:r w:rsidR="00595363" w:rsidRPr="001C7109">
        <w:rPr>
          <w:rFonts w:asciiTheme="majorHAnsi" w:hAnsiTheme="majorHAnsi" w:cstheme="majorHAnsi"/>
          <w:sz w:val="22"/>
          <w:szCs w:val="22"/>
        </w:rPr>
        <w:t xml:space="preserve">Active music engagement can help older adults improve in areas of memory, attention span, emotions, and fine and gross motor skills.  </w:t>
      </w:r>
      <w:r w:rsidR="00004876" w:rsidRPr="001C7109">
        <w:rPr>
          <w:rFonts w:asciiTheme="majorHAnsi" w:hAnsiTheme="majorHAnsi" w:cstheme="majorHAnsi"/>
          <w:sz w:val="22"/>
          <w:szCs w:val="22"/>
        </w:rPr>
        <w:t>This is compatible with Auburn’s goal for outreach instructional activities; to</w:t>
      </w:r>
      <w:r w:rsidR="00595363" w:rsidRPr="001C7109">
        <w:rPr>
          <w:rFonts w:asciiTheme="majorHAnsi" w:hAnsiTheme="majorHAnsi" w:cstheme="majorHAnsi"/>
          <w:sz w:val="22"/>
          <w:szCs w:val="22"/>
        </w:rPr>
        <w:t xml:space="preserve"> “promote learning over a lifetime and address continuing individual development and improvement of knowledge and skills needed for educational advancement, employment and personal enrichment</w:t>
      </w:r>
      <w:r w:rsidR="003F0C8D" w:rsidRPr="001C7109">
        <w:rPr>
          <w:rFonts w:asciiTheme="majorHAnsi" w:hAnsiTheme="majorHAnsi" w:cstheme="majorHAnsi"/>
          <w:sz w:val="22"/>
          <w:szCs w:val="22"/>
        </w:rPr>
        <w:t>”.</w:t>
      </w:r>
      <w:r w:rsidR="00595363" w:rsidRPr="001C7109">
        <w:rPr>
          <w:rFonts w:asciiTheme="majorHAnsi" w:hAnsiTheme="majorHAnsi" w:cstheme="majorHAnsi"/>
          <w:sz w:val="22"/>
          <w:szCs w:val="22"/>
        </w:rPr>
        <w:t xml:space="preserve">  It is a privilege to serve</w:t>
      </w:r>
      <w:r w:rsidR="00004876" w:rsidRPr="001C7109">
        <w:rPr>
          <w:rFonts w:asciiTheme="majorHAnsi" w:hAnsiTheme="majorHAnsi" w:cstheme="majorHAnsi"/>
          <w:sz w:val="22"/>
          <w:szCs w:val="22"/>
        </w:rPr>
        <w:t xml:space="preserve"> and enrich</w:t>
      </w:r>
      <w:r w:rsidR="00595363" w:rsidRPr="001C7109">
        <w:rPr>
          <w:rFonts w:asciiTheme="majorHAnsi" w:hAnsiTheme="majorHAnsi" w:cstheme="majorHAnsi"/>
          <w:sz w:val="22"/>
          <w:szCs w:val="22"/>
        </w:rPr>
        <w:t xml:space="preserve"> </w:t>
      </w:r>
      <w:r w:rsidR="00004876" w:rsidRPr="001C7109">
        <w:rPr>
          <w:rFonts w:asciiTheme="majorHAnsi" w:hAnsiTheme="majorHAnsi" w:cstheme="majorHAnsi"/>
          <w:sz w:val="22"/>
          <w:szCs w:val="22"/>
        </w:rPr>
        <w:t>the elderly community at the Harris Center.</w:t>
      </w:r>
    </w:p>
    <w:p w14:paraId="1175ED37" w14:textId="77777777" w:rsidR="001C7109" w:rsidRPr="001C7109" w:rsidRDefault="000A32E1" w:rsidP="007B3AC1">
      <w:pPr>
        <w:pStyle w:val="ListParagraph"/>
        <w:numPr>
          <w:ilvl w:val="0"/>
          <w:numId w:val="14"/>
        </w:numPr>
        <w:rPr>
          <w:rFonts w:asciiTheme="majorHAnsi" w:hAnsiTheme="majorHAnsi" w:cstheme="majorHAnsi"/>
          <w:i/>
          <w:iCs/>
          <w:sz w:val="22"/>
          <w:szCs w:val="22"/>
        </w:rPr>
      </w:pPr>
      <w:r w:rsidRPr="001C7109">
        <w:rPr>
          <w:rFonts w:asciiTheme="majorHAnsi" w:hAnsiTheme="majorHAnsi" w:cstheme="majorHAnsi"/>
          <w:i/>
          <w:iCs/>
          <w:sz w:val="22"/>
          <w:szCs w:val="22"/>
        </w:rPr>
        <w:t xml:space="preserve">Scholarship. </w:t>
      </w:r>
      <w:r w:rsidR="00004876" w:rsidRPr="001C7109">
        <w:rPr>
          <w:rFonts w:asciiTheme="majorHAnsi" w:hAnsiTheme="majorHAnsi" w:cstheme="majorHAnsi"/>
          <w:iCs/>
          <w:sz w:val="22"/>
          <w:szCs w:val="22"/>
        </w:rPr>
        <w:t xml:space="preserve">This project will strengthen an ongoing research project about adult music learning. Also, our music education students could benefit from visiting the center and assisting in teaching in a community setting. </w:t>
      </w:r>
    </w:p>
    <w:p w14:paraId="7ADC054F" w14:textId="26B78FE7" w:rsidR="000A32E1" w:rsidRPr="00033C9F" w:rsidRDefault="000A32E1" w:rsidP="007B3AC1">
      <w:pPr>
        <w:pStyle w:val="ListParagraph"/>
        <w:numPr>
          <w:ilvl w:val="0"/>
          <w:numId w:val="14"/>
        </w:numPr>
        <w:rPr>
          <w:rFonts w:asciiTheme="majorHAnsi" w:hAnsiTheme="majorHAnsi" w:cstheme="majorHAnsi"/>
          <w:i/>
          <w:iCs/>
          <w:sz w:val="22"/>
          <w:szCs w:val="22"/>
        </w:rPr>
      </w:pPr>
      <w:r w:rsidRPr="001C7109">
        <w:rPr>
          <w:rFonts w:asciiTheme="majorHAnsi" w:hAnsiTheme="majorHAnsi" w:cstheme="majorHAnsi"/>
          <w:i/>
          <w:iCs/>
          <w:sz w:val="22"/>
          <w:szCs w:val="22"/>
        </w:rPr>
        <w:t xml:space="preserve">Impact.  </w:t>
      </w:r>
      <w:r w:rsidR="003F66ED" w:rsidRPr="001C7109">
        <w:rPr>
          <w:rFonts w:asciiTheme="majorHAnsi" w:hAnsiTheme="majorHAnsi" w:cstheme="majorHAnsi"/>
          <w:sz w:val="22"/>
          <w:szCs w:val="22"/>
        </w:rPr>
        <w:t xml:space="preserve">Approximately 10 adults have attended since March 2018.  </w:t>
      </w:r>
      <w:r w:rsidR="002B12B7" w:rsidRPr="001C7109">
        <w:rPr>
          <w:rFonts w:asciiTheme="majorHAnsi" w:hAnsiTheme="majorHAnsi" w:cstheme="majorHAnsi"/>
          <w:sz w:val="22"/>
          <w:szCs w:val="22"/>
        </w:rPr>
        <w:t xml:space="preserve">In the future, </w:t>
      </w:r>
      <w:r w:rsidR="003F66ED" w:rsidRPr="001C7109">
        <w:rPr>
          <w:rFonts w:asciiTheme="majorHAnsi" w:hAnsiTheme="majorHAnsi" w:cstheme="majorHAnsi"/>
          <w:sz w:val="22"/>
          <w:szCs w:val="22"/>
        </w:rPr>
        <w:t>Auburn University Music education students could also benefit by visiting and teaching in a community setting.</w:t>
      </w:r>
      <w:r w:rsidR="00033C9F">
        <w:rPr>
          <w:rFonts w:asciiTheme="majorHAnsi" w:hAnsiTheme="majorHAnsi" w:cstheme="majorHAnsi"/>
          <w:sz w:val="22"/>
          <w:szCs w:val="22"/>
        </w:rPr>
        <w:br/>
      </w:r>
    </w:p>
    <w:p w14:paraId="65C4AE0B" w14:textId="43931704" w:rsidR="000A32E1" w:rsidRPr="001C7109" w:rsidRDefault="000A32E1" w:rsidP="007B3AC1">
      <w:pPr>
        <w:pStyle w:val="ListParagraph"/>
        <w:numPr>
          <w:ilvl w:val="0"/>
          <w:numId w:val="9"/>
        </w:numPr>
        <w:spacing w:before="240"/>
        <w:ind w:left="540" w:hanging="270"/>
        <w:rPr>
          <w:rFonts w:asciiTheme="majorHAnsi" w:hAnsiTheme="majorHAnsi" w:cstheme="majorHAnsi"/>
          <w:b/>
          <w:bCs/>
          <w:sz w:val="22"/>
          <w:szCs w:val="22"/>
        </w:rPr>
      </w:pPr>
      <w:r w:rsidRPr="001C7109">
        <w:rPr>
          <w:rFonts w:asciiTheme="majorHAnsi" w:hAnsiTheme="majorHAnsi" w:cstheme="majorHAnsi"/>
          <w:b/>
          <w:bCs/>
          <w:sz w:val="22"/>
          <w:szCs w:val="22"/>
        </w:rPr>
        <w:t>Activities and Products</w:t>
      </w:r>
    </w:p>
    <w:p w14:paraId="4555D00F" w14:textId="0A1E9243" w:rsidR="000A32E1" w:rsidRPr="000503AD" w:rsidRDefault="000A32E1" w:rsidP="007B3AC1">
      <w:pPr>
        <w:numPr>
          <w:ilvl w:val="0"/>
          <w:numId w:val="7"/>
        </w:numPr>
        <w:ind w:left="720"/>
        <w:rPr>
          <w:rFonts w:asciiTheme="majorHAnsi" w:hAnsiTheme="majorHAnsi" w:cstheme="majorHAnsi"/>
          <w:sz w:val="22"/>
          <w:szCs w:val="22"/>
        </w:rPr>
      </w:pPr>
      <w:r w:rsidRPr="000503AD">
        <w:rPr>
          <w:rFonts w:asciiTheme="majorHAnsi" w:hAnsiTheme="majorHAnsi" w:cstheme="majorHAnsi"/>
          <w:i/>
          <w:iCs/>
          <w:sz w:val="22"/>
          <w:szCs w:val="22"/>
        </w:rPr>
        <w:t>Instructional activities:</w:t>
      </w:r>
      <w:r w:rsidR="001403FD" w:rsidRPr="000503AD">
        <w:rPr>
          <w:rFonts w:asciiTheme="majorHAnsi" w:hAnsiTheme="majorHAnsi" w:cstheme="majorHAnsi"/>
          <w:sz w:val="22"/>
          <w:szCs w:val="22"/>
        </w:rPr>
        <w:t xml:space="preserve"> not applicable</w:t>
      </w:r>
    </w:p>
    <w:p w14:paraId="081BB727" w14:textId="77777777" w:rsidR="000A32E1" w:rsidRPr="000503AD" w:rsidRDefault="000A32E1" w:rsidP="007B3AC1">
      <w:pPr>
        <w:numPr>
          <w:ilvl w:val="0"/>
          <w:numId w:val="7"/>
        </w:numPr>
        <w:spacing w:before="100" w:beforeAutospacing="1" w:after="100" w:afterAutospacing="1"/>
        <w:ind w:left="720"/>
        <w:rPr>
          <w:rFonts w:asciiTheme="majorHAnsi" w:hAnsiTheme="majorHAnsi" w:cstheme="majorHAnsi"/>
          <w:sz w:val="22"/>
          <w:szCs w:val="22"/>
        </w:rPr>
      </w:pPr>
      <w:r w:rsidRPr="000503AD">
        <w:rPr>
          <w:rFonts w:asciiTheme="majorHAnsi" w:hAnsiTheme="majorHAnsi" w:cstheme="majorHAnsi"/>
          <w:i/>
          <w:iCs/>
          <w:sz w:val="22"/>
          <w:szCs w:val="22"/>
        </w:rPr>
        <w:t>Technical assistance:</w:t>
      </w:r>
      <w:r w:rsidRPr="000503AD">
        <w:rPr>
          <w:rFonts w:asciiTheme="majorHAnsi" w:hAnsiTheme="majorHAnsi" w:cstheme="majorHAnsi"/>
          <w:sz w:val="22"/>
          <w:szCs w:val="22"/>
        </w:rPr>
        <w:t xml:space="preserve"> not applicable</w:t>
      </w:r>
    </w:p>
    <w:p w14:paraId="2A4E15A2" w14:textId="77777777" w:rsidR="000A32E1" w:rsidRPr="000503AD" w:rsidRDefault="000A32E1" w:rsidP="007B3AC1">
      <w:pPr>
        <w:numPr>
          <w:ilvl w:val="0"/>
          <w:numId w:val="7"/>
        </w:numPr>
        <w:spacing w:before="100" w:beforeAutospacing="1" w:after="100" w:afterAutospacing="1"/>
        <w:ind w:left="720"/>
        <w:rPr>
          <w:rFonts w:asciiTheme="majorHAnsi" w:hAnsiTheme="majorHAnsi" w:cstheme="majorHAnsi"/>
          <w:sz w:val="22"/>
          <w:szCs w:val="22"/>
        </w:rPr>
      </w:pPr>
      <w:r w:rsidRPr="000503AD">
        <w:rPr>
          <w:rFonts w:asciiTheme="majorHAnsi" w:hAnsiTheme="majorHAnsi" w:cstheme="majorHAnsi"/>
          <w:i/>
          <w:iCs/>
          <w:sz w:val="22"/>
          <w:szCs w:val="22"/>
        </w:rPr>
        <w:t>Outreach publications:</w:t>
      </w:r>
      <w:r w:rsidRPr="000503AD">
        <w:rPr>
          <w:rFonts w:asciiTheme="majorHAnsi" w:hAnsiTheme="majorHAnsi" w:cstheme="majorHAnsi"/>
          <w:sz w:val="22"/>
          <w:szCs w:val="22"/>
        </w:rPr>
        <w:t xml:space="preserve"> not applicable</w:t>
      </w:r>
    </w:p>
    <w:p w14:paraId="10A09FC0" w14:textId="77777777" w:rsidR="000A32E1" w:rsidRPr="000503AD" w:rsidRDefault="000A32E1" w:rsidP="007B3AC1">
      <w:pPr>
        <w:numPr>
          <w:ilvl w:val="0"/>
          <w:numId w:val="7"/>
        </w:numPr>
        <w:spacing w:before="100" w:beforeAutospacing="1" w:after="100" w:afterAutospacing="1"/>
        <w:ind w:left="720"/>
        <w:rPr>
          <w:rFonts w:asciiTheme="majorHAnsi" w:hAnsiTheme="majorHAnsi" w:cstheme="majorHAnsi"/>
          <w:sz w:val="22"/>
          <w:szCs w:val="22"/>
        </w:rPr>
      </w:pPr>
      <w:r w:rsidRPr="000503AD">
        <w:rPr>
          <w:rFonts w:asciiTheme="majorHAnsi" w:hAnsiTheme="majorHAnsi" w:cstheme="majorHAnsi"/>
          <w:i/>
          <w:iCs/>
          <w:sz w:val="22"/>
          <w:szCs w:val="22"/>
        </w:rPr>
        <w:t>Electronic products:</w:t>
      </w:r>
      <w:r w:rsidRPr="000503AD">
        <w:rPr>
          <w:rFonts w:asciiTheme="majorHAnsi" w:hAnsiTheme="majorHAnsi" w:cstheme="majorHAnsi"/>
          <w:sz w:val="22"/>
          <w:szCs w:val="22"/>
        </w:rPr>
        <w:t xml:space="preserve"> not applicable</w:t>
      </w:r>
    </w:p>
    <w:p w14:paraId="7D1D4F8E" w14:textId="35CE9F4B" w:rsidR="000A32E1" w:rsidRPr="000503AD" w:rsidRDefault="000A32E1" w:rsidP="007B3AC1">
      <w:pPr>
        <w:numPr>
          <w:ilvl w:val="0"/>
          <w:numId w:val="7"/>
        </w:numPr>
        <w:spacing w:before="100" w:beforeAutospacing="1" w:after="100" w:afterAutospacing="1"/>
        <w:ind w:left="720"/>
        <w:rPr>
          <w:rFonts w:asciiTheme="majorHAnsi" w:hAnsiTheme="majorHAnsi" w:cstheme="majorHAnsi"/>
          <w:sz w:val="22"/>
          <w:szCs w:val="22"/>
        </w:rPr>
      </w:pPr>
      <w:r w:rsidRPr="000503AD">
        <w:rPr>
          <w:rFonts w:asciiTheme="majorHAnsi" w:hAnsiTheme="majorHAnsi" w:cstheme="majorHAnsi"/>
          <w:i/>
          <w:iCs/>
          <w:sz w:val="22"/>
          <w:szCs w:val="22"/>
        </w:rPr>
        <w:t xml:space="preserve">Other outreach products: </w:t>
      </w:r>
      <w:r w:rsidRPr="000503AD">
        <w:rPr>
          <w:rFonts w:asciiTheme="majorHAnsi" w:hAnsiTheme="majorHAnsi" w:cstheme="majorHAnsi"/>
          <w:sz w:val="22"/>
          <w:szCs w:val="22"/>
        </w:rPr>
        <w:t>not applicable</w:t>
      </w:r>
    </w:p>
    <w:p w14:paraId="4C4549D1" w14:textId="77777777" w:rsidR="00284E08" w:rsidRDefault="000A32E1" w:rsidP="007B3AC1">
      <w:pPr>
        <w:numPr>
          <w:ilvl w:val="0"/>
          <w:numId w:val="7"/>
        </w:numPr>
        <w:spacing w:before="100" w:beforeAutospacing="1" w:line="480" w:lineRule="auto"/>
        <w:ind w:left="720"/>
        <w:rPr>
          <w:rFonts w:asciiTheme="majorHAnsi" w:hAnsiTheme="majorHAnsi" w:cstheme="majorHAnsi"/>
          <w:sz w:val="22"/>
          <w:szCs w:val="22"/>
        </w:rPr>
      </w:pPr>
      <w:r w:rsidRPr="000503AD">
        <w:rPr>
          <w:rFonts w:asciiTheme="majorHAnsi" w:hAnsiTheme="majorHAnsi" w:cstheme="majorHAnsi"/>
          <w:i/>
          <w:iCs/>
          <w:sz w:val="22"/>
          <w:szCs w:val="22"/>
        </w:rPr>
        <w:t xml:space="preserve">Copyrights, patents, and inventions. </w:t>
      </w:r>
      <w:r w:rsidRPr="000503AD">
        <w:rPr>
          <w:rFonts w:asciiTheme="majorHAnsi" w:hAnsiTheme="majorHAnsi" w:cstheme="majorHAnsi"/>
          <w:sz w:val="22"/>
          <w:szCs w:val="22"/>
        </w:rPr>
        <w:t>not applicabl</w:t>
      </w:r>
      <w:r w:rsidR="00284E08" w:rsidRPr="000503AD">
        <w:rPr>
          <w:rFonts w:asciiTheme="majorHAnsi" w:hAnsiTheme="majorHAnsi" w:cstheme="majorHAnsi"/>
          <w:sz w:val="22"/>
          <w:szCs w:val="22"/>
        </w:rPr>
        <w:t>e</w:t>
      </w:r>
    </w:p>
    <w:p w14:paraId="4364D654" w14:textId="0AEE4957" w:rsidR="00B45AF0" w:rsidRPr="000503AD" w:rsidRDefault="00AD1EEF" w:rsidP="0063697C">
      <w:pPr>
        <w:rPr>
          <w:rFonts w:asciiTheme="majorHAnsi" w:hAnsiTheme="majorHAnsi" w:cstheme="majorHAnsi"/>
          <w:b/>
          <w:bCs/>
          <w:sz w:val="22"/>
          <w:szCs w:val="22"/>
        </w:rPr>
      </w:pPr>
      <w:r>
        <w:rPr>
          <w:rFonts w:asciiTheme="majorHAnsi" w:hAnsiTheme="majorHAnsi" w:cstheme="majorHAnsi"/>
          <w:b/>
          <w:bCs/>
          <w:sz w:val="22"/>
          <w:szCs w:val="22"/>
        </w:rPr>
        <w:t>P</w:t>
      </w:r>
      <w:r w:rsidR="003F66ED" w:rsidRPr="000503AD">
        <w:rPr>
          <w:rFonts w:asciiTheme="majorHAnsi" w:hAnsiTheme="majorHAnsi" w:cstheme="majorHAnsi"/>
          <w:b/>
          <w:bCs/>
          <w:sz w:val="22"/>
          <w:szCs w:val="22"/>
        </w:rPr>
        <w:t xml:space="preserve">rogram Title: </w:t>
      </w:r>
      <w:r w:rsidR="00B45AF0" w:rsidRPr="000503AD">
        <w:rPr>
          <w:rFonts w:asciiTheme="majorHAnsi" w:hAnsiTheme="majorHAnsi" w:cstheme="majorHAnsi"/>
          <w:b/>
          <w:bCs/>
          <w:sz w:val="22"/>
          <w:szCs w:val="22"/>
        </w:rPr>
        <w:t>Reeltown Elementary School Summer Program (Summer 2017)</w:t>
      </w:r>
    </w:p>
    <w:p w14:paraId="3F6D12E1" w14:textId="4B071CB2" w:rsidR="00B45AF0" w:rsidRPr="000503AD" w:rsidRDefault="001C7109" w:rsidP="003F66ED">
      <w:pPr>
        <w:ind w:left="360"/>
        <w:rPr>
          <w:rFonts w:asciiTheme="majorHAnsi" w:hAnsiTheme="majorHAnsi" w:cstheme="majorHAnsi"/>
          <w:b/>
          <w:bCs/>
          <w:sz w:val="22"/>
          <w:szCs w:val="22"/>
        </w:rPr>
      </w:pPr>
      <w:r>
        <w:rPr>
          <w:rFonts w:asciiTheme="majorHAnsi" w:hAnsiTheme="majorHAnsi" w:cstheme="majorHAnsi"/>
          <w:b/>
          <w:bCs/>
          <w:sz w:val="22"/>
          <w:szCs w:val="22"/>
        </w:rPr>
        <w:t>a</w:t>
      </w:r>
      <w:r w:rsidR="00B45AF0" w:rsidRPr="000503AD">
        <w:rPr>
          <w:rFonts w:asciiTheme="majorHAnsi" w:hAnsiTheme="majorHAnsi" w:cstheme="majorHAnsi"/>
          <w:b/>
          <w:bCs/>
          <w:sz w:val="22"/>
          <w:szCs w:val="22"/>
        </w:rPr>
        <w:t xml:space="preserve">.  Commentary: </w:t>
      </w:r>
    </w:p>
    <w:p w14:paraId="24197E9B" w14:textId="177867E0" w:rsidR="00B45AF0" w:rsidRPr="001C7109" w:rsidRDefault="00B45AF0" w:rsidP="007B3AC1">
      <w:pPr>
        <w:pStyle w:val="ListParagraph"/>
        <w:numPr>
          <w:ilvl w:val="2"/>
          <w:numId w:val="9"/>
        </w:numPr>
        <w:ind w:left="720"/>
        <w:rPr>
          <w:rFonts w:asciiTheme="majorHAnsi" w:hAnsiTheme="majorHAnsi" w:cstheme="majorHAnsi"/>
          <w:i/>
          <w:iCs/>
          <w:sz w:val="22"/>
          <w:szCs w:val="22"/>
        </w:rPr>
      </w:pPr>
      <w:r w:rsidRPr="001C7109">
        <w:rPr>
          <w:rFonts w:asciiTheme="majorHAnsi" w:hAnsiTheme="majorHAnsi" w:cstheme="majorHAnsi"/>
          <w:i/>
          <w:iCs/>
          <w:sz w:val="22"/>
          <w:szCs w:val="22"/>
        </w:rPr>
        <w:t xml:space="preserve">Description.  </w:t>
      </w:r>
      <w:r w:rsidR="00410B37" w:rsidRPr="001C7109">
        <w:rPr>
          <w:rFonts w:asciiTheme="majorHAnsi" w:hAnsiTheme="majorHAnsi" w:cstheme="majorHAnsi"/>
          <w:sz w:val="22"/>
          <w:szCs w:val="22"/>
        </w:rPr>
        <w:t xml:space="preserve">Katie Smith (3040 student) </w:t>
      </w:r>
      <w:r w:rsidRPr="001C7109">
        <w:rPr>
          <w:rFonts w:asciiTheme="majorHAnsi" w:hAnsiTheme="majorHAnsi" w:cstheme="majorHAnsi"/>
          <w:sz w:val="22"/>
          <w:szCs w:val="22"/>
        </w:rPr>
        <w:t>and I taught 30-minute music lessons to children Pre-K-5</w:t>
      </w:r>
      <w:r w:rsidRPr="001C7109">
        <w:rPr>
          <w:rFonts w:asciiTheme="majorHAnsi" w:hAnsiTheme="majorHAnsi" w:cstheme="majorHAnsi"/>
          <w:sz w:val="22"/>
          <w:szCs w:val="22"/>
          <w:vertAlign w:val="superscript"/>
        </w:rPr>
        <w:t>th</w:t>
      </w:r>
      <w:r w:rsidR="00410B37" w:rsidRPr="001C7109">
        <w:rPr>
          <w:rFonts w:asciiTheme="majorHAnsi" w:hAnsiTheme="majorHAnsi" w:cstheme="majorHAnsi"/>
          <w:sz w:val="22"/>
          <w:szCs w:val="22"/>
        </w:rPr>
        <w:t xml:space="preserve"> grade </w:t>
      </w:r>
      <w:r w:rsidRPr="001C7109">
        <w:rPr>
          <w:rFonts w:asciiTheme="majorHAnsi" w:hAnsiTheme="majorHAnsi" w:cstheme="majorHAnsi"/>
          <w:sz w:val="22"/>
          <w:szCs w:val="22"/>
        </w:rPr>
        <w:t>a</w:t>
      </w:r>
      <w:r w:rsidR="00410B37" w:rsidRPr="001C7109">
        <w:rPr>
          <w:rFonts w:asciiTheme="majorHAnsi" w:hAnsiTheme="majorHAnsi" w:cstheme="majorHAnsi"/>
          <w:sz w:val="22"/>
          <w:szCs w:val="22"/>
        </w:rPr>
        <w:t>s</w:t>
      </w:r>
      <w:r w:rsidRPr="001C7109">
        <w:rPr>
          <w:rFonts w:asciiTheme="majorHAnsi" w:hAnsiTheme="majorHAnsi" w:cstheme="majorHAnsi"/>
          <w:sz w:val="22"/>
          <w:szCs w:val="22"/>
        </w:rPr>
        <w:t xml:space="preserve"> part of a summer camp program for area elementary school children.  The lessons for the younger children included singing games, mo</w:t>
      </w:r>
      <w:r w:rsidR="00410B37" w:rsidRPr="001C7109">
        <w:rPr>
          <w:rFonts w:asciiTheme="majorHAnsi" w:hAnsiTheme="majorHAnsi" w:cstheme="majorHAnsi"/>
          <w:sz w:val="22"/>
          <w:szCs w:val="22"/>
        </w:rPr>
        <w:t xml:space="preserve">vement, folk songs, and </w:t>
      </w:r>
      <w:r w:rsidRPr="001C7109">
        <w:rPr>
          <w:rFonts w:asciiTheme="majorHAnsi" w:hAnsiTheme="majorHAnsi" w:cstheme="majorHAnsi"/>
          <w:sz w:val="22"/>
          <w:szCs w:val="22"/>
        </w:rPr>
        <w:t xml:space="preserve">percussion instruments.  </w:t>
      </w:r>
      <w:r w:rsidR="00410B37" w:rsidRPr="001C7109">
        <w:rPr>
          <w:rFonts w:asciiTheme="majorHAnsi" w:hAnsiTheme="majorHAnsi" w:cstheme="majorHAnsi"/>
          <w:sz w:val="22"/>
          <w:szCs w:val="22"/>
        </w:rPr>
        <w:t xml:space="preserve">I accompanied the younger children on ukulele and dulcimer.  The children had never seen a mountain dulcimer and were fascinated.  </w:t>
      </w:r>
      <w:r w:rsidRPr="001C7109">
        <w:rPr>
          <w:rFonts w:asciiTheme="majorHAnsi" w:hAnsiTheme="majorHAnsi" w:cstheme="majorHAnsi"/>
          <w:sz w:val="22"/>
          <w:szCs w:val="22"/>
        </w:rPr>
        <w:t xml:space="preserve">The older children (grades 2-5) learned basic rhythm, treble clef notes, and recorder technique.  Ms. Smith planned these lessons, created materials, and taught the recorder lessons with my supervision.   </w:t>
      </w:r>
      <w:r w:rsidR="00410B37" w:rsidRPr="001C7109">
        <w:rPr>
          <w:rFonts w:asciiTheme="majorHAnsi" w:hAnsiTheme="majorHAnsi" w:cstheme="majorHAnsi"/>
          <w:sz w:val="22"/>
          <w:szCs w:val="22"/>
        </w:rPr>
        <w:t xml:space="preserve">The children presented their music at the end of camp program.  Photos are included in appendix.  </w:t>
      </w:r>
    </w:p>
    <w:p w14:paraId="011AC3C0" w14:textId="17FD658C" w:rsidR="00B45AF0" w:rsidRPr="001C7109" w:rsidRDefault="00B45AF0" w:rsidP="007B3AC1">
      <w:pPr>
        <w:pStyle w:val="ListParagraph"/>
        <w:numPr>
          <w:ilvl w:val="2"/>
          <w:numId w:val="9"/>
        </w:numPr>
        <w:ind w:left="720"/>
        <w:rPr>
          <w:rFonts w:asciiTheme="majorHAnsi" w:hAnsiTheme="majorHAnsi" w:cstheme="majorHAnsi"/>
          <w:iCs/>
          <w:sz w:val="22"/>
          <w:szCs w:val="22"/>
        </w:rPr>
      </w:pPr>
      <w:r w:rsidRPr="001C7109">
        <w:rPr>
          <w:rFonts w:asciiTheme="majorHAnsi" w:hAnsiTheme="majorHAnsi" w:cstheme="majorHAnsi"/>
          <w:i/>
          <w:iCs/>
          <w:sz w:val="22"/>
          <w:szCs w:val="22"/>
        </w:rPr>
        <w:t xml:space="preserve">Mission.  </w:t>
      </w:r>
      <w:r w:rsidRPr="001C7109">
        <w:rPr>
          <w:rFonts w:asciiTheme="majorHAnsi" w:hAnsiTheme="majorHAnsi" w:cstheme="majorHAnsi"/>
          <w:iCs/>
          <w:sz w:val="22"/>
          <w:szCs w:val="22"/>
        </w:rPr>
        <w:t xml:space="preserve">Auburn University has a strong commitment to outreach.  According to Auburn’s mission, we must serve citizens of the state through outreach.  The program provided children access to music learning that they would not have otherwise received.  </w:t>
      </w:r>
    </w:p>
    <w:p w14:paraId="7AD43C24" w14:textId="491058FE" w:rsidR="00B45AF0" w:rsidRPr="001C7109" w:rsidRDefault="00B45AF0" w:rsidP="007B3AC1">
      <w:pPr>
        <w:pStyle w:val="ListParagraph"/>
        <w:numPr>
          <w:ilvl w:val="2"/>
          <w:numId w:val="9"/>
        </w:numPr>
        <w:ind w:left="720"/>
        <w:rPr>
          <w:rFonts w:asciiTheme="majorHAnsi" w:hAnsiTheme="majorHAnsi" w:cstheme="majorHAnsi"/>
          <w:iCs/>
          <w:sz w:val="22"/>
          <w:szCs w:val="22"/>
        </w:rPr>
      </w:pPr>
      <w:r w:rsidRPr="001C7109">
        <w:rPr>
          <w:rFonts w:asciiTheme="majorHAnsi" w:hAnsiTheme="majorHAnsi" w:cstheme="majorHAnsi"/>
          <w:i/>
          <w:iCs/>
          <w:sz w:val="22"/>
          <w:szCs w:val="22"/>
        </w:rPr>
        <w:t xml:space="preserve">Scholarship.  </w:t>
      </w:r>
      <w:r w:rsidR="00CA3F1F" w:rsidRPr="001C7109">
        <w:rPr>
          <w:rFonts w:asciiTheme="majorHAnsi" w:hAnsiTheme="majorHAnsi" w:cstheme="majorHAnsi"/>
          <w:iCs/>
          <w:sz w:val="22"/>
          <w:szCs w:val="22"/>
        </w:rPr>
        <w:t>Katie Smith received valuable training that will hopefully benefit her as a future eleme</w:t>
      </w:r>
      <w:r w:rsidR="000A32E1" w:rsidRPr="001C7109">
        <w:rPr>
          <w:rFonts w:asciiTheme="majorHAnsi" w:hAnsiTheme="majorHAnsi" w:cstheme="majorHAnsi"/>
          <w:iCs/>
          <w:sz w:val="22"/>
          <w:szCs w:val="22"/>
        </w:rPr>
        <w:t xml:space="preserve">ntary school teacher. </w:t>
      </w:r>
      <w:r w:rsidR="000A32E1" w:rsidRPr="001C7109">
        <w:rPr>
          <w:rFonts w:asciiTheme="majorHAnsi" w:hAnsiTheme="majorHAnsi" w:cstheme="majorHAnsi"/>
          <w:iCs/>
          <w:sz w:val="22"/>
          <w:szCs w:val="22"/>
        </w:rPr>
        <w:tab/>
      </w:r>
      <w:r w:rsidR="000A32E1" w:rsidRPr="001C7109">
        <w:rPr>
          <w:rFonts w:asciiTheme="majorHAnsi" w:hAnsiTheme="majorHAnsi" w:cstheme="majorHAnsi"/>
          <w:iCs/>
          <w:sz w:val="22"/>
          <w:szCs w:val="22"/>
        </w:rPr>
        <w:tab/>
      </w:r>
      <w:r w:rsidR="000A32E1" w:rsidRPr="001C7109">
        <w:rPr>
          <w:rFonts w:asciiTheme="majorHAnsi" w:hAnsiTheme="majorHAnsi" w:cstheme="majorHAnsi"/>
          <w:iCs/>
          <w:sz w:val="22"/>
          <w:szCs w:val="22"/>
        </w:rPr>
        <w:tab/>
      </w:r>
      <w:r w:rsidR="000A32E1" w:rsidRPr="001C7109">
        <w:rPr>
          <w:rFonts w:asciiTheme="majorHAnsi" w:hAnsiTheme="majorHAnsi" w:cstheme="majorHAnsi"/>
          <w:iCs/>
          <w:sz w:val="22"/>
          <w:szCs w:val="22"/>
        </w:rPr>
        <w:tab/>
      </w:r>
      <w:r w:rsidR="000A32E1" w:rsidRPr="001C7109">
        <w:rPr>
          <w:rFonts w:asciiTheme="majorHAnsi" w:hAnsiTheme="majorHAnsi" w:cstheme="majorHAnsi"/>
          <w:iCs/>
          <w:sz w:val="22"/>
          <w:szCs w:val="22"/>
        </w:rPr>
        <w:tab/>
      </w:r>
      <w:r w:rsidR="000A32E1" w:rsidRPr="001C7109">
        <w:rPr>
          <w:rFonts w:asciiTheme="majorHAnsi" w:hAnsiTheme="majorHAnsi" w:cstheme="majorHAnsi"/>
          <w:iCs/>
          <w:sz w:val="22"/>
          <w:szCs w:val="22"/>
        </w:rPr>
        <w:tab/>
      </w:r>
      <w:r w:rsidR="000A32E1" w:rsidRPr="001C7109">
        <w:rPr>
          <w:rFonts w:asciiTheme="majorHAnsi" w:hAnsiTheme="majorHAnsi" w:cstheme="majorHAnsi"/>
          <w:iCs/>
          <w:sz w:val="22"/>
          <w:szCs w:val="22"/>
        </w:rPr>
        <w:tab/>
      </w:r>
    </w:p>
    <w:p w14:paraId="3B143567" w14:textId="23379764" w:rsidR="00B45AF0" w:rsidRPr="001C7109" w:rsidRDefault="00B45AF0" w:rsidP="007B3AC1">
      <w:pPr>
        <w:pStyle w:val="ListParagraph"/>
        <w:numPr>
          <w:ilvl w:val="2"/>
          <w:numId w:val="9"/>
        </w:numPr>
        <w:ind w:left="720"/>
        <w:rPr>
          <w:rFonts w:asciiTheme="majorHAnsi" w:hAnsiTheme="majorHAnsi" w:cstheme="majorHAnsi"/>
          <w:i/>
          <w:iCs/>
          <w:sz w:val="22"/>
          <w:szCs w:val="22"/>
        </w:rPr>
      </w:pPr>
      <w:r w:rsidRPr="001C7109">
        <w:rPr>
          <w:rFonts w:asciiTheme="majorHAnsi" w:hAnsiTheme="majorHAnsi" w:cstheme="majorHAnsi"/>
          <w:i/>
          <w:iCs/>
          <w:sz w:val="22"/>
          <w:szCs w:val="22"/>
        </w:rPr>
        <w:t xml:space="preserve">Impact.  </w:t>
      </w:r>
      <w:r w:rsidRPr="001C7109">
        <w:rPr>
          <w:rFonts w:asciiTheme="majorHAnsi" w:hAnsiTheme="majorHAnsi" w:cstheme="majorHAnsi"/>
          <w:sz w:val="22"/>
          <w:szCs w:val="22"/>
        </w:rPr>
        <w:t>Approximately 30 children attended the music lessons.  Approximately 150 people, including older students, camp staff, and</w:t>
      </w:r>
      <w:r w:rsidR="00410B37" w:rsidRPr="001C7109">
        <w:rPr>
          <w:rFonts w:asciiTheme="majorHAnsi" w:hAnsiTheme="majorHAnsi" w:cstheme="majorHAnsi"/>
          <w:sz w:val="22"/>
          <w:szCs w:val="22"/>
        </w:rPr>
        <w:t xml:space="preserve"> parents attended the concert. </w:t>
      </w:r>
      <w:r w:rsidR="00033C9F">
        <w:rPr>
          <w:rFonts w:asciiTheme="majorHAnsi" w:hAnsiTheme="majorHAnsi" w:cstheme="majorHAnsi"/>
          <w:sz w:val="22"/>
          <w:szCs w:val="22"/>
        </w:rPr>
        <w:br/>
      </w:r>
    </w:p>
    <w:p w14:paraId="00A4D27B" w14:textId="2CE68C3C" w:rsidR="00B45AF0" w:rsidRPr="001C7109" w:rsidRDefault="001C7109" w:rsidP="00033C9F">
      <w:pPr>
        <w:rPr>
          <w:rFonts w:asciiTheme="majorHAnsi" w:hAnsiTheme="majorHAnsi" w:cstheme="majorHAnsi"/>
          <w:b/>
          <w:bCs/>
          <w:sz w:val="22"/>
          <w:szCs w:val="22"/>
        </w:rPr>
      </w:pPr>
      <w:r>
        <w:rPr>
          <w:rFonts w:asciiTheme="majorHAnsi" w:hAnsiTheme="majorHAnsi" w:cstheme="majorHAnsi"/>
          <w:b/>
          <w:bCs/>
          <w:sz w:val="22"/>
          <w:szCs w:val="22"/>
        </w:rPr>
        <w:t xml:space="preserve">b. </w:t>
      </w:r>
      <w:r w:rsidR="00B45AF0" w:rsidRPr="001C7109">
        <w:rPr>
          <w:rFonts w:asciiTheme="majorHAnsi" w:hAnsiTheme="majorHAnsi" w:cstheme="majorHAnsi"/>
          <w:b/>
          <w:bCs/>
          <w:sz w:val="22"/>
          <w:szCs w:val="22"/>
        </w:rPr>
        <w:t>Activities and Products</w:t>
      </w:r>
    </w:p>
    <w:p w14:paraId="4E2B6052" w14:textId="77777777" w:rsidR="00B45AF0" w:rsidRPr="000503AD" w:rsidRDefault="00B45AF0" w:rsidP="007B3AC1">
      <w:pPr>
        <w:numPr>
          <w:ilvl w:val="0"/>
          <w:numId w:val="15"/>
        </w:numPr>
        <w:ind w:left="810"/>
        <w:rPr>
          <w:rFonts w:asciiTheme="majorHAnsi" w:hAnsiTheme="majorHAnsi" w:cstheme="majorHAnsi"/>
          <w:sz w:val="22"/>
          <w:szCs w:val="22"/>
        </w:rPr>
      </w:pPr>
      <w:r w:rsidRPr="000503AD">
        <w:rPr>
          <w:rFonts w:asciiTheme="majorHAnsi" w:hAnsiTheme="majorHAnsi" w:cstheme="majorHAnsi"/>
          <w:i/>
          <w:iCs/>
          <w:sz w:val="22"/>
          <w:szCs w:val="22"/>
        </w:rPr>
        <w:t>Instructional activities:</w:t>
      </w:r>
      <w:r w:rsidRPr="000503AD">
        <w:rPr>
          <w:rFonts w:asciiTheme="majorHAnsi" w:hAnsiTheme="majorHAnsi" w:cstheme="majorHAnsi"/>
          <w:sz w:val="22"/>
          <w:szCs w:val="22"/>
        </w:rPr>
        <w:t xml:space="preserve"> not applicable</w:t>
      </w:r>
    </w:p>
    <w:p w14:paraId="711B0700" w14:textId="77777777" w:rsidR="00B45AF0" w:rsidRPr="000503AD" w:rsidRDefault="00B45AF0" w:rsidP="007B3AC1">
      <w:pPr>
        <w:numPr>
          <w:ilvl w:val="0"/>
          <w:numId w:val="15"/>
        </w:numPr>
        <w:ind w:left="810"/>
        <w:rPr>
          <w:rFonts w:asciiTheme="majorHAnsi" w:hAnsiTheme="majorHAnsi" w:cstheme="majorHAnsi"/>
          <w:sz w:val="22"/>
          <w:szCs w:val="22"/>
        </w:rPr>
      </w:pPr>
      <w:r w:rsidRPr="000503AD">
        <w:rPr>
          <w:rFonts w:asciiTheme="majorHAnsi" w:hAnsiTheme="majorHAnsi" w:cstheme="majorHAnsi"/>
          <w:i/>
          <w:iCs/>
          <w:sz w:val="22"/>
          <w:szCs w:val="22"/>
        </w:rPr>
        <w:t>Technical assistance:</w:t>
      </w:r>
      <w:r w:rsidRPr="000503AD">
        <w:rPr>
          <w:rFonts w:asciiTheme="majorHAnsi" w:hAnsiTheme="majorHAnsi" w:cstheme="majorHAnsi"/>
          <w:sz w:val="22"/>
          <w:szCs w:val="22"/>
        </w:rPr>
        <w:t xml:space="preserve"> not applicable</w:t>
      </w:r>
    </w:p>
    <w:p w14:paraId="34E86ECE" w14:textId="77777777" w:rsidR="00B45AF0" w:rsidRPr="000503AD" w:rsidRDefault="00B45AF0" w:rsidP="007B3AC1">
      <w:pPr>
        <w:numPr>
          <w:ilvl w:val="0"/>
          <w:numId w:val="15"/>
        </w:numPr>
        <w:ind w:left="810"/>
        <w:rPr>
          <w:rFonts w:asciiTheme="majorHAnsi" w:hAnsiTheme="majorHAnsi" w:cstheme="majorHAnsi"/>
          <w:sz w:val="22"/>
          <w:szCs w:val="22"/>
        </w:rPr>
      </w:pPr>
      <w:r w:rsidRPr="000503AD">
        <w:rPr>
          <w:rFonts w:asciiTheme="majorHAnsi" w:hAnsiTheme="majorHAnsi" w:cstheme="majorHAnsi"/>
          <w:i/>
          <w:iCs/>
          <w:sz w:val="22"/>
          <w:szCs w:val="22"/>
        </w:rPr>
        <w:lastRenderedPageBreak/>
        <w:t>Outreach publications:</w:t>
      </w:r>
      <w:r w:rsidRPr="000503AD">
        <w:rPr>
          <w:rFonts w:asciiTheme="majorHAnsi" w:hAnsiTheme="majorHAnsi" w:cstheme="majorHAnsi"/>
          <w:sz w:val="22"/>
          <w:szCs w:val="22"/>
        </w:rPr>
        <w:t xml:space="preserve"> not applicable</w:t>
      </w:r>
    </w:p>
    <w:p w14:paraId="53EFAC93" w14:textId="77777777" w:rsidR="00B45AF0" w:rsidRPr="000503AD" w:rsidRDefault="00B45AF0" w:rsidP="007B3AC1">
      <w:pPr>
        <w:numPr>
          <w:ilvl w:val="0"/>
          <w:numId w:val="15"/>
        </w:numPr>
        <w:ind w:left="810"/>
        <w:rPr>
          <w:rFonts w:asciiTheme="majorHAnsi" w:hAnsiTheme="majorHAnsi" w:cstheme="majorHAnsi"/>
          <w:sz w:val="22"/>
          <w:szCs w:val="22"/>
        </w:rPr>
      </w:pPr>
      <w:r w:rsidRPr="000503AD">
        <w:rPr>
          <w:rFonts w:asciiTheme="majorHAnsi" w:hAnsiTheme="majorHAnsi" w:cstheme="majorHAnsi"/>
          <w:i/>
          <w:iCs/>
          <w:sz w:val="22"/>
          <w:szCs w:val="22"/>
        </w:rPr>
        <w:t>Electronic products:</w:t>
      </w:r>
      <w:r w:rsidRPr="000503AD">
        <w:rPr>
          <w:rFonts w:asciiTheme="majorHAnsi" w:hAnsiTheme="majorHAnsi" w:cstheme="majorHAnsi"/>
          <w:sz w:val="22"/>
          <w:szCs w:val="22"/>
        </w:rPr>
        <w:t xml:space="preserve"> not applicable</w:t>
      </w:r>
    </w:p>
    <w:p w14:paraId="2CBC7824" w14:textId="77777777" w:rsidR="00B45AF0" w:rsidRPr="000503AD" w:rsidRDefault="00B45AF0" w:rsidP="007B3AC1">
      <w:pPr>
        <w:numPr>
          <w:ilvl w:val="0"/>
          <w:numId w:val="15"/>
        </w:numPr>
        <w:ind w:left="810"/>
        <w:rPr>
          <w:rFonts w:asciiTheme="majorHAnsi" w:hAnsiTheme="majorHAnsi" w:cstheme="majorHAnsi"/>
          <w:sz w:val="22"/>
          <w:szCs w:val="22"/>
        </w:rPr>
      </w:pPr>
      <w:r w:rsidRPr="000503AD">
        <w:rPr>
          <w:rFonts w:asciiTheme="majorHAnsi" w:hAnsiTheme="majorHAnsi" w:cstheme="majorHAnsi"/>
          <w:i/>
          <w:iCs/>
          <w:sz w:val="22"/>
          <w:szCs w:val="22"/>
        </w:rPr>
        <w:t xml:space="preserve">Other outreach products: </w:t>
      </w:r>
      <w:r w:rsidRPr="000503AD">
        <w:rPr>
          <w:rFonts w:asciiTheme="majorHAnsi" w:hAnsiTheme="majorHAnsi" w:cstheme="majorHAnsi"/>
          <w:sz w:val="22"/>
          <w:szCs w:val="22"/>
        </w:rPr>
        <w:t>not applicable</w:t>
      </w:r>
    </w:p>
    <w:p w14:paraId="21E08187" w14:textId="0BB2FB09" w:rsidR="00B45AF0" w:rsidRPr="000503AD" w:rsidRDefault="00B45AF0" w:rsidP="007B3AC1">
      <w:pPr>
        <w:numPr>
          <w:ilvl w:val="0"/>
          <w:numId w:val="15"/>
        </w:numPr>
        <w:spacing w:line="480" w:lineRule="auto"/>
        <w:ind w:left="810"/>
        <w:rPr>
          <w:rFonts w:asciiTheme="majorHAnsi" w:hAnsiTheme="majorHAnsi" w:cstheme="majorHAnsi"/>
          <w:b/>
          <w:bCs/>
          <w:sz w:val="22"/>
          <w:szCs w:val="22"/>
        </w:rPr>
      </w:pPr>
      <w:r w:rsidRPr="000503AD">
        <w:rPr>
          <w:rFonts w:asciiTheme="majorHAnsi" w:hAnsiTheme="majorHAnsi" w:cstheme="majorHAnsi"/>
          <w:i/>
          <w:iCs/>
          <w:sz w:val="22"/>
          <w:szCs w:val="22"/>
        </w:rPr>
        <w:t xml:space="preserve">Copyrights, patents, and inventions. </w:t>
      </w:r>
      <w:r w:rsidRPr="000503AD">
        <w:rPr>
          <w:rFonts w:asciiTheme="majorHAnsi" w:hAnsiTheme="majorHAnsi" w:cstheme="majorHAnsi"/>
          <w:sz w:val="22"/>
          <w:szCs w:val="22"/>
        </w:rPr>
        <w:t>not applicabl</w:t>
      </w:r>
      <w:r w:rsidR="000A32E1" w:rsidRPr="000503AD">
        <w:rPr>
          <w:rFonts w:asciiTheme="majorHAnsi" w:hAnsiTheme="majorHAnsi" w:cstheme="majorHAnsi"/>
          <w:sz w:val="22"/>
          <w:szCs w:val="22"/>
        </w:rPr>
        <w:t>e</w:t>
      </w:r>
    </w:p>
    <w:p w14:paraId="3CD5DFE6" w14:textId="77777777" w:rsidR="00B45AF0" w:rsidRPr="000503AD" w:rsidRDefault="00B45AF0" w:rsidP="001C7109">
      <w:pPr>
        <w:tabs>
          <w:tab w:val="left" w:pos="0"/>
        </w:tabs>
        <w:rPr>
          <w:rFonts w:asciiTheme="majorHAnsi" w:hAnsiTheme="majorHAnsi" w:cstheme="majorHAnsi"/>
          <w:b/>
          <w:bCs/>
          <w:sz w:val="22"/>
          <w:szCs w:val="22"/>
        </w:rPr>
      </w:pPr>
      <w:r w:rsidRPr="000503AD">
        <w:rPr>
          <w:rFonts w:asciiTheme="majorHAnsi" w:hAnsiTheme="majorHAnsi" w:cstheme="majorHAnsi"/>
          <w:b/>
          <w:bCs/>
          <w:sz w:val="22"/>
          <w:szCs w:val="22"/>
        </w:rPr>
        <w:t>Reeltown Elementary School Summer Program (Summer 2016)</w:t>
      </w:r>
    </w:p>
    <w:p w14:paraId="0CFE0B90" w14:textId="019D56CC" w:rsidR="00B45AF0" w:rsidRPr="001C7109" w:rsidRDefault="00B45AF0" w:rsidP="007B3AC1">
      <w:pPr>
        <w:pStyle w:val="ListParagraph"/>
        <w:numPr>
          <w:ilvl w:val="0"/>
          <w:numId w:val="16"/>
        </w:numPr>
        <w:ind w:left="360"/>
        <w:rPr>
          <w:rFonts w:asciiTheme="majorHAnsi" w:hAnsiTheme="majorHAnsi" w:cstheme="majorHAnsi"/>
          <w:b/>
          <w:bCs/>
          <w:sz w:val="22"/>
          <w:szCs w:val="22"/>
        </w:rPr>
      </w:pPr>
      <w:r w:rsidRPr="001C7109">
        <w:rPr>
          <w:rFonts w:asciiTheme="majorHAnsi" w:hAnsiTheme="majorHAnsi" w:cstheme="majorHAnsi"/>
          <w:b/>
          <w:bCs/>
          <w:sz w:val="22"/>
          <w:szCs w:val="22"/>
        </w:rPr>
        <w:t xml:space="preserve">Commentary: </w:t>
      </w:r>
    </w:p>
    <w:p w14:paraId="0C91707A" w14:textId="77777777" w:rsidR="001C7109" w:rsidRPr="001C7109" w:rsidRDefault="00B45AF0" w:rsidP="007B3AC1">
      <w:pPr>
        <w:pStyle w:val="ListParagraph"/>
        <w:numPr>
          <w:ilvl w:val="0"/>
          <w:numId w:val="17"/>
        </w:numPr>
        <w:rPr>
          <w:rFonts w:asciiTheme="majorHAnsi" w:hAnsiTheme="majorHAnsi" w:cstheme="majorHAnsi"/>
          <w:i/>
          <w:iCs/>
          <w:sz w:val="22"/>
          <w:szCs w:val="22"/>
        </w:rPr>
      </w:pPr>
      <w:r w:rsidRPr="001C7109">
        <w:rPr>
          <w:rFonts w:asciiTheme="majorHAnsi" w:hAnsiTheme="majorHAnsi" w:cstheme="majorHAnsi"/>
          <w:i/>
          <w:iCs/>
          <w:sz w:val="22"/>
          <w:szCs w:val="22"/>
        </w:rPr>
        <w:t xml:space="preserve">Description.  </w:t>
      </w:r>
      <w:r w:rsidRPr="001C7109">
        <w:rPr>
          <w:rFonts w:asciiTheme="majorHAnsi" w:hAnsiTheme="majorHAnsi" w:cstheme="majorHAnsi"/>
          <w:sz w:val="22"/>
          <w:szCs w:val="22"/>
        </w:rPr>
        <w:t>Beginning in May, I taught 30-minute music lessons to children Pre-K-5</w:t>
      </w:r>
      <w:r w:rsidRPr="001C7109">
        <w:rPr>
          <w:rFonts w:asciiTheme="majorHAnsi" w:hAnsiTheme="majorHAnsi" w:cstheme="majorHAnsi"/>
          <w:sz w:val="22"/>
          <w:szCs w:val="22"/>
          <w:vertAlign w:val="superscript"/>
        </w:rPr>
        <w:t>th</w:t>
      </w:r>
      <w:r w:rsidRPr="001C7109">
        <w:rPr>
          <w:rFonts w:asciiTheme="majorHAnsi" w:hAnsiTheme="majorHAnsi" w:cstheme="majorHAnsi"/>
          <w:sz w:val="22"/>
          <w:szCs w:val="22"/>
        </w:rPr>
        <w:t xml:space="preserve"> grade, first during the afterschool program in May, and in June, as a part of a summer camp program for area elementary school children.  The lessons included singing games, movement, and included the use of pitched and non-pitched percussion instruments.  The older children also learned basics of playing BAG songs on soprano recorders and the basics of ukulele. </w:t>
      </w:r>
    </w:p>
    <w:p w14:paraId="04940617" w14:textId="77777777" w:rsidR="001C7109" w:rsidRPr="001C7109" w:rsidRDefault="00B45AF0" w:rsidP="007B3AC1">
      <w:pPr>
        <w:pStyle w:val="ListParagraph"/>
        <w:numPr>
          <w:ilvl w:val="0"/>
          <w:numId w:val="17"/>
        </w:numPr>
        <w:rPr>
          <w:rFonts w:asciiTheme="majorHAnsi" w:hAnsiTheme="majorHAnsi" w:cstheme="majorHAnsi"/>
          <w:i/>
          <w:iCs/>
          <w:sz w:val="22"/>
          <w:szCs w:val="22"/>
        </w:rPr>
      </w:pPr>
      <w:r w:rsidRPr="001C7109">
        <w:rPr>
          <w:rFonts w:asciiTheme="majorHAnsi" w:hAnsiTheme="majorHAnsi" w:cstheme="majorHAnsi"/>
          <w:i/>
          <w:iCs/>
          <w:sz w:val="22"/>
          <w:szCs w:val="22"/>
        </w:rPr>
        <w:t xml:space="preserve">Mission.  </w:t>
      </w:r>
      <w:r w:rsidRPr="001C7109">
        <w:rPr>
          <w:rFonts w:asciiTheme="majorHAnsi" w:hAnsiTheme="majorHAnsi" w:cstheme="majorHAnsi"/>
          <w:iCs/>
          <w:sz w:val="22"/>
          <w:szCs w:val="22"/>
        </w:rPr>
        <w:t xml:space="preserve">Auburn University has a strong commitment to outreach.  According to Auburn’s mission, we must serve citizens of the state through outreach.  The program provided children access to music learning that they would not have otherwise received.  </w:t>
      </w:r>
    </w:p>
    <w:p w14:paraId="3F8F0C4C" w14:textId="77777777" w:rsidR="001C7109" w:rsidRPr="001C7109" w:rsidRDefault="00B45AF0" w:rsidP="007B3AC1">
      <w:pPr>
        <w:pStyle w:val="ListParagraph"/>
        <w:numPr>
          <w:ilvl w:val="0"/>
          <w:numId w:val="17"/>
        </w:numPr>
        <w:rPr>
          <w:rFonts w:asciiTheme="majorHAnsi" w:hAnsiTheme="majorHAnsi" w:cstheme="majorHAnsi"/>
          <w:i/>
          <w:iCs/>
          <w:sz w:val="22"/>
          <w:szCs w:val="22"/>
        </w:rPr>
      </w:pPr>
      <w:r w:rsidRPr="001C7109">
        <w:rPr>
          <w:rFonts w:asciiTheme="majorHAnsi" w:hAnsiTheme="majorHAnsi" w:cstheme="majorHAnsi"/>
          <w:i/>
          <w:iCs/>
          <w:sz w:val="22"/>
          <w:szCs w:val="22"/>
        </w:rPr>
        <w:t xml:space="preserve">Scholarship.  </w:t>
      </w:r>
      <w:r w:rsidRPr="001C7109">
        <w:rPr>
          <w:rFonts w:asciiTheme="majorHAnsi" w:hAnsiTheme="majorHAnsi" w:cstheme="majorHAnsi"/>
          <w:iCs/>
          <w:sz w:val="22"/>
          <w:szCs w:val="22"/>
        </w:rPr>
        <w:t>My experience teaching the ukulele in the classroom gave me confidence and expertise as I taught ukulele to the 4</w:t>
      </w:r>
      <w:r w:rsidRPr="001C7109">
        <w:rPr>
          <w:rFonts w:asciiTheme="majorHAnsi" w:hAnsiTheme="majorHAnsi" w:cstheme="majorHAnsi"/>
          <w:iCs/>
          <w:sz w:val="22"/>
          <w:szCs w:val="22"/>
          <w:vertAlign w:val="superscript"/>
        </w:rPr>
        <w:t>th</w:t>
      </w:r>
      <w:r w:rsidRPr="001C7109">
        <w:rPr>
          <w:rFonts w:asciiTheme="majorHAnsi" w:hAnsiTheme="majorHAnsi" w:cstheme="majorHAnsi"/>
          <w:iCs/>
          <w:sz w:val="22"/>
          <w:szCs w:val="22"/>
        </w:rPr>
        <w:t xml:space="preserve"> and 5</w:t>
      </w:r>
      <w:r w:rsidRPr="001C7109">
        <w:rPr>
          <w:rFonts w:asciiTheme="majorHAnsi" w:hAnsiTheme="majorHAnsi" w:cstheme="majorHAnsi"/>
          <w:iCs/>
          <w:sz w:val="22"/>
          <w:szCs w:val="22"/>
          <w:vertAlign w:val="superscript"/>
        </w:rPr>
        <w:t>th</w:t>
      </w:r>
      <w:r w:rsidRPr="001C7109">
        <w:rPr>
          <w:rFonts w:asciiTheme="majorHAnsi" w:hAnsiTheme="majorHAnsi" w:cstheme="majorHAnsi"/>
          <w:iCs/>
          <w:sz w:val="22"/>
          <w:szCs w:val="22"/>
        </w:rPr>
        <w:t xml:space="preserve"> grade students.  This experience was entirely new for the students involved because area schools do not have funds for a music specialist at the elementary school level. </w:t>
      </w:r>
    </w:p>
    <w:p w14:paraId="28107CC5" w14:textId="4DE75AB1" w:rsidR="00B45AF0" w:rsidRPr="001C7109" w:rsidRDefault="00B45AF0" w:rsidP="007B3AC1">
      <w:pPr>
        <w:pStyle w:val="ListParagraph"/>
        <w:numPr>
          <w:ilvl w:val="0"/>
          <w:numId w:val="17"/>
        </w:numPr>
        <w:rPr>
          <w:rFonts w:asciiTheme="majorHAnsi" w:hAnsiTheme="majorHAnsi" w:cstheme="majorHAnsi"/>
          <w:i/>
          <w:iCs/>
          <w:sz w:val="22"/>
          <w:szCs w:val="22"/>
        </w:rPr>
      </w:pPr>
      <w:r w:rsidRPr="001C7109">
        <w:rPr>
          <w:rFonts w:asciiTheme="majorHAnsi" w:hAnsiTheme="majorHAnsi" w:cstheme="majorHAnsi"/>
          <w:i/>
          <w:iCs/>
          <w:sz w:val="22"/>
          <w:szCs w:val="22"/>
        </w:rPr>
        <w:t xml:space="preserve">Impact.  </w:t>
      </w:r>
      <w:r w:rsidRPr="001C7109">
        <w:rPr>
          <w:rFonts w:asciiTheme="majorHAnsi" w:hAnsiTheme="majorHAnsi" w:cstheme="majorHAnsi"/>
          <w:sz w:val="22"/>
          <w:szCs w:val="22"/>
        </w:rPr>
        <w:t>For the end of camp concert/presentation, Pre-K-1</w:t>
      </w:r>
      <w:r w:rsidRPr="001C7109">
        <w:rPr>
          <w:rFonts w:asciiTheme="majorHAnsi" w:hAnsiTheme="majorHAnsi" w:cstheme="majorHAnsi"/>
          <w:sz w:val="22"/>
          <w:szCs w:val="22"/>
          <w:vertAlign w:val="superscript"/>
        </w:rPr>
        <w:t>st</w:t>
      </w:r>
      <w:r w:rsidRPr="001C7109">
        <w:rPr>
          <w:rFonts w:asciiTheme="majorHAnsi" w:hAnsiTheme="majorHAnsi" w:cstheme="majorHAnsi"/>
          <w:sz w:val="22"/>
          <w:szCs w:val="22"/>
        </w:rPr>
        <w:t xml:space="preserve"> grade students sang simple folk songs accompanied on instruments by grades 2-3 students.  Approximately 30 children attended the music lessons.  Approximately 150 people, including older students, camp staff, and parents attended the concert.  </w:t>
      </w:r>
      <w:r w:rsidRPr="001C7109">
        <w:rPr>
          <w:rFonts w:asciiTheme="majorHAnsi" w:hAnsiTheme="majorHAnsi" w:cstheme="majorHAnsi"/>
          <w:iCs/>
          <w:sz w:val="22"/>
          <w:szCs w:val="22"/>
        </w:rPr>
        <w:t>The camp directors invited me to come back this summer to teach music.  Several 5</w:t>
      </w:r>
      <w:r w:rsidRPr="001C7109">
        <w:rPr>
          <w:rFonts w:asciiTheme="majorHAnsi" w:hAnsiTheme="majorHAnsi" w:cstheme="majorHAnsi"/>
          <w:iCs/>
          <w:sz w:val="22"/>
          <w:szCs w:val="22"/>
          <w:vertAlign w:val="superscript"/>
        </w:rPr>
        <w:t>th</w:t>
      </w:r>
      <w:r w:rsidRPr="001C7109">
        <w:rPr>
          <w:rFonts w:asciiTheme="majorHAnsi" w:hAnsiTheme="majorHAnsi" w:cstheme="majorHAnsi"/>
          <w:iCs/>
          <w:sz w:val="22"/>
          <w:szCs w:val="22"/>
        </w:rPr>
        <w:t xml:space="preserve"> grade girls from the school approached me when I was at their school observing.  They begged for me to work out starting a 5</w:t>
      </w:r>
      <w:r w:rsidRPr="001C7109">
        <w:rPr>
          <w:rFonts w:asciiTheme="majorHAnsi" w:hAnsiTheme="majorHAnsi" w:cstheme="majorHAnsi"/>
          <w:iCs/>
          <w:sz w:val="22"/>
          <w:szCs w:val="22"/>
          <w:vertAlign w:val="superscript"/>
        </w:rPr>
        <w:t>th</w:t>
      </w:r>
      <w:r w:rsidRPr="001C7109">
        <w:rPr>
          <w:rFonts w:asciiTheme="majorHAnsi" w:hAnsiTheme="majorHAnsi" w:cstheme="majorHAnsi"/>
          <w:iCs/>
          <w:sz w:val="22"/>
          <w:szCs w:val="22"/>
        </w:rPr>
        <w:t xml:space="preserve"> grade choir at Reeltown Elementary.  </w:t>
      </w:r>
    </w:p>
    <w:p w14:paraId="08D1859C" w14:textId="77777777" w:rsidR="001C7109" w:rsidRDefault="001C7109" w:rsidP="001C7109">
      <w:pPr>
        <w:rPr>
          <w:rFonts w:asciiTheme="majorHAnsi" w:hAnsiTheme="majorHAnsi" w:cstheme="majorHAnsi"/>
          <w:b/>
          <w:sz w:val="22"/>
          <w:szCs w:val="22"/>
        </w:rPr>
      </w:pPr>
    </w:p>
    <w:p w14:paraId="676EAE15" w14:textId="36B6C2A4" w:rsidR="00B45AF0" w:rsidRPr="001C7109" w:rsidRDefault="001C7109" w:rsidP="001C7109">
      <w:pPr>
        <w:rPr>
          <w:rFonts w:asciiTheme="majorHAnsi" w:hAnsiTheme="majorHAnsi" w:cstheme="majorHAnsi"/>
          <w:b/>
          <w:bCs/>
          <w:sz w:val="22"/>
          <w:szCs w:val="22"/>
        </w:rPr>
      </w:pPr>
      <w:r>
        <w:rPr>
          <w:rFonts w:asciiTheme="majorHAnsi" w:hAnsiTheme="majorHAnsi" w:cstheme="majorHAnsi"/>
          <w:b/>
          <w:sz w:val="22"/>
          <w:szCs w:val="22"/>
        </w:rPr>
        <w:t xml:space="preserve">b. </w:t>
      </w:r>
      <w:r w:rsidR="00B45AF0" w:rsidRPr="001C7109">
        <w:rPr>
          <w:rFonts w:asciiTheme="majorHAnsi" w:hAnsiTheme="majorHAnsi" w:cstheme="majorHAnsi"/>
          <w:b/>
          <w:bCs/>
          <w:sz w:val="22"/>
          <w:szCs w:val="22"/>
        </w:rPr>
        <w:t>Activities and Products</w:t>
      </w:r>
    </w:p>
    <w:p w14:paraId="1C1941FC" w14:textId="77777777" w:rsidR="00B45AF0" w:rsidRPr="000503AD" w:rsidRDefault="00B45AF0" w:rsidP="007B3AC1">
      <w:pPr>
        <w:numPr>
          <w:ilvl w:val="0"/>
          <w:numId w:val="20"/>
        </w:numPr>
        <w:spacing w:before="100" w:beforeAutospacing="1" w:after="100" w:afterAutospacing="1"/>
        <w:rPr>
          <w:rFonts w:asciiTheme="majorHAnsi" w:hAnsiTheme="majorHAnsi" w:cstheme="majorHAnsi"/>
          <w:sz w:val="22"/>
          <w:szCs w:val="22"/>
        </w:rPr>
      </w:pPr>
      <w:r w:rsidRPr="000503AD">
        <w:rPr>
          <w:rFonts w:asciiTheme="majorHAnsi" w:hAnsiTheme="majorHAnsi" w:cstheme="majorHAnsi"/>
          <w:i/>
          <w:iCs/>
          <w:sz w:val="22"/>
          <w:szCs w:val="22"/>
        </w:rPr>
        <w:t>Instructional activities:</w:t>
      </w:r>
      <w:r w:rsidRPr="000503AD">
        <w:rPr>
          <w:rFonts w:asciiTheme="majorHAnsi" w:hAnsiTheme="majorHAnsi" w:cstheme="majorHAnsi"/>
          <w:sz w:val="22"/>
          <w:szCs w:val="22"/>
        </w:rPr>
        <w:t xml:space="preserve"> not applicable</w:t>
      </w:r>
    </w:p>
    <w:p w14:paraId="100518AC" w14:textId="77777777" w:rsidR="00B45AF0" w:rsidRPr="000503AD" w:rsidRDefault="00B45AF0" w:rsidP="007B3AC1">
      <w:pPr>
        <w:numPr>
          <w:ilvl w:val="0"/>
          <w:numId w:val="20"/>
        </w:numPr>
        <w:spacing w:before="100" w:beforeAutospacing="1" w:after="100" w:afterAutospacing="1"/>
        <w:rPr>
          <w:rFonts w:asciiTheme="majorHAnsi" w:hAnsiTheme="majorHAnsi" w:cstheme="majorHAnsi"/>
          <w:sz w:val="22"/>
          <w:szCs w:val="22"/>
        </w:rPr>
      </w:pPr>
      <w:r w:rsidRPr="000503AD">
        <w:rPr>
          <w:rFonts w:asciiTheme="majorHAnsi" w:hAnsiTheme="majorHAnsi" w:cstheme="majorHAnsi"/>
          <w:i/>
          <w:iCs/>
          <w:sz w:val="22"/>
          <w:szCs w:val="22"/>
        </w:rPr>
        <w:t>Technical assistance:</w:t>
      </w:r>
      <w:r w:rsidRPr="000503AD">
        <w:rPr>
          <w:rFonts w:asciiTheme="majorHAnsi" w:hAnsiTheme="majorHAnsi" w:cstheme="majorHAnsi"/>
          <w:sz w:val="22"/>
          <w:szCs w:val="22"/>
        </w:rPr>
        <w:t xml:space="preserve"> not applicable</w:t>
      </w:r>
    </w:p>
    <w:p w14:paraId="2E9033D6" w14:textId="77777777" w:rsidR="00B45AF0" w:rsidRPr="000503AD" w:rsidRDefault="00B45AF0" w:rsidP="007B3AC1">
      <w:pPr>
        <w:numPr>
          <w:ilvl w:val="0"/>
          <w:numId w:val="20"/>
        </w:numPr>
        <w:spacing w:before="100" w:beforeAutospacing="1" w:after="100" w:afterAutospacing="1"/>
        <w:rPr>
          <w:rFonts w:asciiTheme="majorHAnsi" w:hAnsiTheme="majorHAnsi" w:cstheme="majorHAnsi"/>
          <w:sz w:val="22"/>
          <w:szCs w:val="22"/>
        </w:rPr>
      </w:pPr>
      <w:r w:rsidRPr="000503AD">
        <w:rPr>
          <w:rFonts w:asciiTheme="majorHAnsi" w:hAnsiTheme="majorHAnsi" w:cstheme="majorHAnsi"/>
          <w:i/>
          <w:iCs/>
          <w:sz w:val="22"/>
          <w:szCs w:val="22"/>
        </w:rPr>
        <w:t>Outreach publications:</w:t>
      </w:r>
      <w:r w:rsidRPr="000503AD">
        <w:rPr>
          <w:rFonts w:asciiTheme="majorHAnsi" w:hAnsiTheme="majorHAnsi" w:cstheme="majorHAnsi"/>
          <w:sz w:val="22"/>
          <w:szCs w:val="22"/>
        </w:rPr>
        <w:t xml:space="preserve"> not applicable</w:t>
      </w:r>
    </w:p>
    <w:p w14:paraId="6D2158CE" w14:textId="77777777" w:rsidR="00B45AF0" w:rsidRPr="000503AD" w:rsidRDefault="00B45AF0" w:rsidP="007B3AC1">
      <w:pPr>
        <w:numPr>
          <w:ilvl w:val="0"/>
          <w:numId w:val="20"/>
        </w:numPr>
        <w:spacing w:before="100" w:beforeAutospacing="1" w:after="100" w:afterAutospacing="1"/>
        <w:rPr>
          <w:rFonts w:asciiTheme="majorHAnsi" w:hAnsiTheme="majorHAnsi" w:cstheme="majorHAnsi"/>
          <w:sz w:val="22"/>
          <w:szCs w:val="22"/>
        </w:rPr>
      </w:pPr>
      <w:r w:rsidRPr="000503AD">
        <w:rPr>
          <w:rFonts w:asciiTheme="majorHAnsi" w:hAnsiTheme="majorHAnsi" w:cstheme="majorHAnsi"/>
          <w:i/>
          <w:iCs/>
          <w:sz w:val="22"/>
          <w:szCs w:val="22"/>
        </w:rPr>
        <w:t>Electronic products:</w:t>
      </w:r>
      <w:r w:rsidRPr="000503AD">
        <w:rPr>
          <w:rFonts w:asciiTheme="majorHAnsi" w:hAnsiTheme="majorHAnsi" w:cstheme="majorHAnsi"/>
          <w:sz w:val="22"/>
          <w:szCs w:val="22"/>
        </w:rPr>
        <w:t xml:space="preserve"> not applicable</w:t>
      </w:r>
    </w:p>
    <w:p w14:paraId="3358BC4A" w14:textId="77777777" w:rsidR="00B45AF0" w:rsidRPr="000503AD" w:rsidRDefault="00B45AF0" w:rsidP="007B3AC1">
      <w:pPr>
        <w:numPr>
          <w:ilvl w:val="0"/>
          <w:numId w:val="20"/>
        </w:numPr>
        <w:spacing w:before="100" w:beforeAutospacing="1" w:after="100" w:afterAutospacing="1"/>
        <w:rPr>
          <w:rFonts w:asciiTheme="majorHAnsi" w:hAnsiTheme="majorHAnsi" w:cstheme="majorHAnsi"/>
          <w:sz w:val="22"/>
          <w:szCs w:val="22"/>
        </w:rPr>
      </w:pPr>
      <w:r w:rsidRPr="000503AD">
        <w:rPr>
          <w:rFonts w:asciiTheme="majorHAnsi" w:hAnsiTheme="majorHAnsi" w:cstheme="majorHAnsi"/>
          <w:i/>
          <w:iCs/>
          <w:sz w:val="22"/>
          <w:szCs w:val="22"/>
        </w:rPr>
        <w:t xml:space="preserve">Other outreach products: </w:t>
      </w:r>
      <w:r w:rsidRPr="000503AD">
        <w:rPr>
          <w:rFonts w:asciiTheme="majorHAnsi" w:hAnsiTheme="majorHAnsi" w:cstheme="majorHAnsi"/>
          <w:sz w:val="22"/>
          <w:szCs w:val="22"/>
        </w:rPr>
        <w:t>not applicable</w:t>
      </w:r>
    </w:p>
    <w:p w14:paraId="6E3C3A9F" w14:textId="0294D838" w:rsidR="00B45AF0" w:rsidRPr="000503AD" w:rsidRDefault="00B45AF0" w:rsidP="007B3AC1">
      <w:pPr>
        <w:numPr>
          <w:ilvl w:val="0"/>
          <w:numId w:val="20"/>
        </w:numPr>
        <w:spacing w:before="100" w:beforeAutospacing="1"/>
        <w:rPr>
          <w:rFonts w:asciiTheme="majorHAnsi" w:hAnsiTheme="majorHAnsi" w:cstheme="majorHAnsi"/>
          <w:b/>
          <w:bCs/>
          <w:sz w:val="22"/>
          <w:szCs w:val="22"/>
        </w:rPr>
      </w:pPr>
      <w:r w:rsidRPr="000503AD">
        <w:rPr>
          <w:rFonts w:asciiTheme="majorHAnsi" w:hAnsiTheme="majorHAnsi" w:cstheme="majorHAnsi"/>
          <w:i/>
          <w:iCs/>
          <w:sz w:val="22"/>
          <w:szCs w:val="22"/>
        </w:rPr>
        <w:t xml:space="preserve">Copyrights, patents, and inventions. </w:t>
      </w:r>
      <w:r w:rsidRPr="000503AD">
        <w:rPr>
          <w:rFonts w:asciiTheme="majorHAnsi" w:hAnsiTheme="majorHAnsi" w:cstheme="majorHAnsi"/>
          <w:sz w:val="22"/>
          <w:szCs w:val="22"/>
        </w:rPr>
        <w:t>not applicable</w:t>
      </w:r>
      <w:r w:rsidR="00033C9F">
        <w:rPr>
          <w:rFonts w:asciiTheme="majorHAnsi" w:hAnsiTheme="majorHAnsi" w:cstheme="majorHAnsi"/>
          <w:sz w:val="22"/>
          <w:szCs w:val="22"/>
        </w:rPr>
        <w:br/>
      </w:r>
    </w:p>
    <w:p w14:paraId="17A1DA81" w14:textId="77777777" w:rsidR="00B45AF0" w:rsidRPr="000503AD" w:rsidRDefault="00B45AF0" w:rsidP="00033C9F">
      <w:pPr>
        <w:rPr>
          <w:rFonts w:asciiTheme="majorHAnsi" w:hAnsiTheme="majorHAnsi" w:cstheme="majorHAnsi"/>
          <w:b/>
          <w:bCs/>
          <w:sz w:val="22"/>
          <w:szCs w:val="22"/>
        </w:rPr>
      </w:pPr>
      <w:r w:rsidRPr="000503AD">
        <w:rPr>
          <w:rFonts w:asciiTheme="majorHAnsi" w:hAnsiTheme="majorHAnsi" w:cstheme="majorHAnsi"/>
          <w:b/>
          <w:bCs/>
          <w:sz w:val="22"/>
          <w:szCs w:val="22"/>
        </w:rPr>
        <w:t>Tiger Strings Community Orchestra Program (2009-2016)</w:t>
      </w:r>
    </w:p>
    <w:p w14:paraId="68F2ED46" w14:textId="52231219" w:rsidR="00B45AF0" w:rsidRPr="001C7109" w:rsidRDefault="00B45AF0" w:rsidP="007B3AC1">
      <w:pPr>
        <w:pStyle w:val="ListParagraph"/>
        <w:numPr>
          <w:ilvl w:val="0"/>
          <w:numId w:val="18"/>
        </w:numPr>
        <w:rPr>
          <w:rFonts w:asciiTheme="majorHAnsi" w:hAnsiTheme="majorHAnsi" w:cstheme="majorHAnsi"/>
          <w:b/>
          <w:bCs/>
          <w:sz w:val="22"/>
          <w:szCs w:val="22"/>
        </w:rPr>
      </w:pPr>
      <w:r w:rsidRPr="001C7109">
        <w:rPr>
          <w:rFonts w:asciiTheme="majorHAnsi" w:hAnsiTheme="majorHAnsi" w:cstheme="majorHAnsi"/>
          <w:b/>
          <w:bCs/>
          <w:sz w:val="22"/>
          <w:szCs w:val="22"/>
        </w:rPr>
        <w:t>Commentary</w:t>
      </w:r>
      <w:r w:rsidR="001C7109">
        <w:rPr>
          <w:rFonts w:asciiTheme="majorHAnsi" w:hAnsiTheme="majorHAnsi" w:cstheme="majorHAnsi"/>
          <w:b/>
          <w:bCs/>
          <w:sz w:val="22"/>
          <w:szCs w:val="22"/>
        </w:rPr>
        <w:t xml:space="preserve">: </w:t>
      </w:r>
      <w:r w:rsidRPr="001C7109">
        <w:rPr>
          <w:rFonts w:asciiTheme="majorHAnsi" w:hAnsiTheme="majorHAnsi" w:cstheme="majorHAnsi"/>
          <w:sz w:val="22"/>
          <w:szCs w:val="22"/>
        </w:rPr>
        <w:t>My principal outreach a</w:t>
      </w:r>
      <w:r w:rsidR="003F0172" w:rsidRPr="001C7109">
        <w:rPr>
          <w:rFonts w:asciiTheme="majorHAnsi" w:hAnsiTheme="majorHAnsi" w:cstheme="majorHAnsi"/>
          <w:sz w:val="22"/>
          <w:szCs w:val="22"/>
        </w:rPr>
        <w:t xml:space="preserve">ctivity </w:t>
      </w:r>
      <w:r w:rsidR="001444E5" w:rsidRPr="001C7109">
        <w:rPr>
          <w:rFonts w:asciiTheme="majorHAnsi" w:hAnsiTheme="majorHAnsi" w:cstheme="majorHAnsi"/>
          <w:sz w:val="22"/>
          <w:szCs w:val="22"/>
        </w:rPr>
        <w:t>from 2009-2012 was</w:t>
      </w:r>
      <w:r w:rsidRPr="001C7109">
        <w:rPr>
          <w:rFonts w:asciiTheme="majorHAnsi" w:hAnsiTheme="majorHAnsi" w:cstheme="majorHAnsi"/>
          <w:sz w:val="22"/>
          <w:szCs w:val="22"/>
        </w:rPr>
        <w:t xml:space="preserve"> to develop and direct the Tiger Strings community orchestra program. A.U. Tiger Strings is a University-School-Community Partnership sponsored by the Department of Curriculum and Teaching.  The program was established in 2009.  Program goals include fostering positive social interaction between children of all backgrounds and culture, encouraging positive emotional development in children, providing equal opportunity for children of low socio-economic status and furthering the enrichment of the artistic life of the community. The program aims to contribute to the positive musical development of students (grades 2-12) in East Alabama. Additionally, it is hoped that the program will provide teaching opportunities for string education majors at Auburn University. </w:t>
      </w:r>
    </w:p>
    <w:p w14:paraId="617EFEE8" w14:textId="5BDB2C1C" w:rsidR="001C7109" w:rsidRPr="001C7109" w:rsidRDefault="00B45AF0" w:rsidP="007B3AC1">
      <w:pPr>
        <w:pStyle w:val="ListParagraph"/>
        <w:numPr>
          <w:ilvl w:val="0"/>
          <w:numId w:val="19"/>
        </w:numPr>
        <w:rPr>
          <w:rFonts w:asciiTheme="majorHAnsi" w:hAnsiTheme="majorHAnsi" w:cstheme="majorHAnsi"/>
          <w:b/>
          <w:bCs/>
          <w:color w:val="000000"/>
          <w:sz w:val="22"/>
          <w:szCs w:val="22"/>
        </w:rPr>
      </w:pPr>
      <w:r w:rsidRPr="001C7109">
        <w:rPr>
          <w:rFonts w:asciiTheme="majorHAnsi" w:hAnsiTheme="majorHAnsi" w:cstheme="majorHAnsi"/>
          <w:i/>
          <w:sz w:val="22"/>
          <w:szCs w:val="22"/>
        </w:rPr>
        <w:lastRenderedPageBreak/>
        <w:t xml:space="preserve"> Description.</w:t>
      </w:r>
      <w:r w:rsidRPr="001C7109">
        <w:rPr>
          <w:rFonts w:asciiTheme="majorHAnsi" w:hAnsiTheme="majorHAnsi" w:cstheme="majorHAnsi"/>
          <w:sz w:val="22"/>
          <w:szCs w:val="22"/>
        </w:rPr>
        <w:t xml:space="preserve">  The rehearsals and classes occurred in several sites: Jan Dempsey Community Arts Center, Goodwin Music Building, and Loachapoka Elementary School.  As listed below, concerts were presented to parents and the community at venues including Loachapoka Elementary Multipurpose Room, Loachapoka High School Gymnasium, Telfair Peet A.U. Theatre, Goodwin Music Building Band Hall, and the Brown School in Opelika, AL.  Tiger Strings Programs are included in dossier.</w:t>
      </w:r>
    </w:p>
    <w:tbl>
      <w:tblPr>
        <w:tblW w:w="8720" w:type="dxa"/>
        <w:tblInd w:w="612" w:type="dxa"/>
        <w:tblLook w:val="04A0" w:firstRow="1" w:lastRow="0" w:firstColumn="1" w:lastColumn="0" w:noHBand="0" w:noVBand="1"/>
      </w:tblPr>
      <w:tblGrid>
        <w:gridCol w:w="2940"/>
        <w:gridCol w:w="2963"/>
        <w:gridCol w:w="2817"/>
      </w:tblGrid>
      <w:tr w:rsidR="00033C9F" w:rsidRPr="00033C9F" w14:paraId="4725F7B4" w14:textId="77777777" w:rsidTr="00033C9F">
        <w:trPr>
          <w:trHeight w:val="255"/>
        </w:trPr>
        <w:tc>
          <w:tcPr>
            <w:tcW w:w="2940" w:type="dxa"/>
            <w:tcBorders>
              <w:top w:val="nil"/>
              <w:left w:val="nil"/>
              <w:bottom w:val="nil"/>
              <w:right w:val="nil"/>
            </w:tcBorders>
            <w:shd w:val="clear" w:color="auto" w:fill="auto"/>
            <w:noWrap/>
            <w:vAlign w:val="bottom"/>
            <w:hideMark/>
          </w:tcPr>
          <w:p w14:paraId="4A8CCB16" w14:textId="77777777" w:rsidR="00033C9F" w:rsidRPr="00033C9F" w:rsidRDefault="00033C9F" w:rsidP="00033C9F">
            <w:pPr>
              <w:rPr>
                <w:rFonts w:ascii="Calibri" w:hAnsi="Calibri" w:cs="Calibri"/>
                <w:b/>
                <w:bCs/>
                <w:color w:val="000000"/>
                <w:sz w:val="20"/>
                <w:szCs w:val="20"/>
              </w:rPr>
            </w:pPr>
            <w:r w:rsidRPr="00033C9F">
              <w:rPr>
                <w:rFonts w:ascii="Calibri" w:hAnsi="Calibri" w:cs="Calibri"/>
                <w:b/>
                <w:bCs/>
                <w:color w:val="000000"/>
                <w:sz w:val="20"/>
                <w:szCs w:val="20"/>
              </w:rPr>
              <w:t>Tiger Strings 2009-2015</w:t>
            </w:r>
          </w:p>
        </w:tc>
        <w:tc>
          <w:tcPr>
            <w:tcW w:w="5780" w:type="dxa"/>
            <w:gridSpan w:val="2"/>
            <w:tcBorders>
              <w:top w:val="nil"/>
              <w:left w:val="nil"/>
              <w:bottom w:val="nil"/>
              <w:right w:val="nil"/>
            </w:tcBorders>
            <w:shd w:val="clear" w:color="auto" w:fill="auto"/>
            <w:noWrap/>
            <w:vAlign w:val="bottom"/>
            <w:hideMark/>
          </w:tcPr>
          <w:p w14:paraId="1657F385" w14:textId="77777777" w:rsidR="00033C9F" w:rsidRPr="00033C9F" w:rsidRDefault="00033C9F" w:rsidP="00033C9F">
            <w:pPr>
              <w:rPr>
                <w:rFonts w:ascii="Calibri" w:hAnsi="Calibri" w:cs="Calibri"/>
                <w:b/>
                <w:bCs/>
                <w:color w:val="000000"/>
                <w:sz w:val="20"/>
                <w:szCs w:val="20"/>
              </w:rPr>
            </w:pPr>
            <w:r w:rsidRPr="00033C9F">
              <w:rPr>
                <w:rFonts w:ascii="Calibri" w:hAnsi="Calibri" w:cs="Calibri"/>
                <w:b/>
                <w:bCs/>
                <w:color w:val="000000"/>
                <w:sz w:val="20"/>
                <w:szCs w:val="20"/>
              </w:rPr>
              <w:t>Loachapoka Tiger Strings (2009-2014)</w:t>
            </w:r>
          </w:p>
        </w:tc>
      </w:tr>
      <w:tr w:rsidR="00033C9F" w:rsidRPr="00033C9F" w14:paraId="24D873DC" w14:textId="77777777" w:rsidTr="00033C9F">
        <w:trPr>
          <w:trHeight w:val="255"/>
        </w:trPr>
        <w:tc>
          <w:tcPr>
            <w:tcW w:w="2940" w:type="dxa"/>
            <w:tcBorders>
              <w:top w:val="nil"/>
              <w:left w:val="nil"/>
              <w:bottom w:val="nil"/>
              <w:right w:val="nil"/>
            </w:tcBorders>
            <w:shd w:val="clear" w:color="auto" w:fill="auto"/>
            <w:noWrap/>
            <w:vAlign w:val="bottom"/>
            <w:hideMark/>
          </w:tcPr>
          <w:p w14:paraId="169C8BAF" w14:textId="77777777" w:rsidR="00033C9F" w:rsidRPr="00033C9F" w:rsidRDefault="00033C9F" w:rsidP="00033C9F">
            <w:pPr>
              <w:rPr>
                <w:rFonts w:ascii="Calibri" w:hAnsi="Calibri" w:cs="Calibri"/>
                <w:color w:val="000000"/>
                <w:sz w:val="20"/>
                <w:szCs w:val="20"/>
              </w:rPr>
            </w:pPr>
            <w:r w:rsidRPr="00033C9F">
              <w:rPr>
                <w:rFonts w:ascii="Calibri" w:hAnsi="Calibri" w:cs="Calibri"/>
                <w:color w:val="000000"/>
                <w:sz w:val="20"/>
                <w:szCs w:val="20"/>
              </w:rPr>
              <w:t>2009-2010</w:t>
            </w:r>
          </w:p>
        </w:tc>
        <w:tc>
          <w:tcPr>
            <w:tcW w:w="2963" w:type="dxa"/>
            <w:tcBorders>
              <w:top w:val="nil"/>
              <w:left w:val="nil"/>
              <w:bottom w:val="nil"/>
              <w:right w:val="nil"/>
            </w:tcBorders>
            <w:shd w:val="clear" w:color="auto" w:fill="auto"/>
            <w:noWrap/>
            <w:vAlign w:val="bottom"/>
            <w:hideMark/>
          </w:tcPr>
          <w:p w14:paraId="0EA78381" w14:textId="77777777" w:rsidR="00033C9F" w:rsidRPr="00033C9F" w:rsidRDefault="00033C9F" w:rsidP="00033C9F">
            <w:pPr>
              <w:rPr>
                <w:rFonts w:ascii="Calibri" w:hAnsi="Calibri" w:cs="Calibri"/>
                <w:color w:val="000000"/>
                <w:sz w:val="20"/>
                <w:szCs w:val="20"/>
              </w:rPr>
            </w:pPr>
            <w:r w:rsidRPr="00033C9F">
              <w:rPr>
                <w:rFonts w:ascii="Calibri" w:hAnsi="Calibri" w:cs="Calibri"/>
                <w:color w:val="000000"/>
                <w:sz w:val="20"/>
                <w:szCs w:val="20"/>
              </w:rPr>
              <w:t>2009-10</w:t>
            </w:r>
          </w:p>
        </w:tc>
        <w:tc>
          <w:tcPr>
            <w:tcW w:w="2817" w:type="dxa"/>
            <w:tcBorders>
              <w:top w:val="nil"/>
              <w:left w:val="nil"/>
              <w:bottom w:val="nil"/>
              <w:right w:val="nil"/>
            </w:tcBorders>
            <w:shd w:val="clear" w:color="auto" w:fill="auto"/>
            <w:noWrap/>
            <w:vAlign w:val="bottom"/>
            <w:hideMark/>
          </w:tcPr>
          <w:p w14:paraId="4B6CB7EA" w14:textId="77777777" w:rsidR="00033C9F" w:rsidRPr="00033C9F" w:rsidRDefault="00033C9F" w:rsidP="00033C9F">
            <w:pPr>
              <w:rPr>
                <w:rFonts w:ascii="Calibri" w:hAnsi="Calibri" w:cs="Calibri"/>
                <w:color w:val="000000"/>
                <w:sz w:val="20"/>
                <w:szCs w:val="20"/>
              </w:rPr>
            </w:pPr>
            <w:r w:rsidRPr="00033C9F">
              <w:rPr>
                <w:rFonts w:ascii="Calibri" w:hAnsi="Calibri" w:cs="Calibri"/>
                <w:color w:val="000000"/>
                <w:sz w:val="20"/>
                <w:szCs w:val="20"/>
              </w:rPr>
              <w:t>2012-13</w:t>
            </w:r>
          </w:p>
        </w:tc>
      </w:tr>
      <w:tr w:rsidR="00033C9F" w:rsidRPr="00033C9F" w14:paraId="1D1715DD" w14:textId="77777777" w:rsidTr="00033C9F">
        <w:trPr>
          <w:trHeight w:val="255"/>
        </w:trPr>
        <w:tc>
          <w:tcPr>
            <w:tcW w:w="2940" w:type="dxa"/>
            <w:tcBorders>
              <w:top w:val="nil"/>
              <w:left w:val="nil"/>
              <w:bottom w:val="nil"/>
              <w:right w:val="nil"/>
            </w:tcBorders>
            <w:shd w:val="clear" w:color="auto" w:fill="auto"/>
            <w:noWrap/>
            <w:vAlign w:val="bottom"/>
            <w:hideMark/>
          </w:tcPr>
          <w:p w14:paraId="1EE18F53" w14:textId="77777777" w:rsidR="00033C9F" w:rsidRPr="00033C9F" w:rsidRDefault="00033C9F" w:rsidP="00033C9F">
            <w:pPr>
              <w:ind w:firstLineChars="100" w:firstLine="200"/>
              <w:rPr>
                <w:rFonts w:ascii="Calibri" w:hAnsi="Calibri" w:cs="Calibri"/>
                <w:color w:val="000000"/>
                <w:sz w:val="20"/>
                <w:szCs w:val="20"/>
              </w:rPr>
            </w:pPr>
            <w:r w:rsidRPr="00033C9F">
              <w:rPr>
                <w:rFonts w:ascii="Calibri" w:hAnsi="Calibri" w:cs="Calibri"/>
                <w:color w:val="000000"/>
                <w:sz w:val="20"/>
                <w:szCs w:val="20"/>
              </w:rPr>
              <w:t>Fall Concert (Dec 2009)</w:t>
            </w:r>
          </w:p>
        </w:tc>
        <w:tc>
          <w:tcPr>
            <w:tcW w:w="2963" w:type="dxa"/>
            <w:tcBorders>
              <w:top w:val="nil"/>
              <w:left w:val="nil"/>
              <w:bottom w:val="nil"/>
              <w:right w:val="nil"/>
            </w:tcBorders>
            <w:shd w:val="clear" w:color="auto" w:fill="auto"/>
            <w:noWrap/>
            <w:vAlign w:val="bottom"/>
            <w:hideMark/>
          </w:tcPr>
          <w:p w14:paraId="4E4412CE" w14:textId="77777777" w:rsidR="00033C9F" w:rsidRPr="00033C9F" w:rsidRDefault="00033C9F" w:rsidP="00033C9F">
            <w:pPr>
              <w:ind w:firstLineChars="100" w:firstLine="200"/>
              <w:rPr>
                <w:rFonts w:ascii="Calibri" w:hAnsi="Calibri" w:cs="Calibri"/>
                <w:color w:val="000000"/>
                <w:sz w:val="20"/>
                <w:szCs w:val="20"/>
              </w:rPr>
            </w:pPr>
            <w:r w:rsidRPr="00033C9F">
              <w:rPr>
                <w:rFonts w:ascii="Calibri" w:hAnsi="Calibri" w:cs="Calibri"/>
                <w:color w:val="000000"/>
                <w:sz w:val="20"/>
                <w:szCs w:val="20"/>
              </w:rPr>
              <w:t xml:space="preserve">Loachapoka Syrup Sopping </w:t>
            </w:r>
          </w:p>
        </w:tc>
        <w:tc>
          <w:tcPr>
            <w:tcW w:w="2817" w:type="dxa"/>
            <w:tcBorders>
              <w:top w:val="nil"/>
              <w:left w:val="nil"/>
              <w:bottom w:val="nil"/>
              <w:right w:val="nil"/>
            </w:tcBorders>
            <w:shd w:val="clear" w:color="auto" w:fill="auto"/>
            <w:noWrap/>
            <w:vAlign w:val="bottom"/>
            <w:hideMark/>
          </w:tcPr>
          <w:p w14:paraId="249256C2" w14:textId="77777777" w:rsidR="00033C9F" w:rsidRPr="00033C9F" w:rsidRDefault="00033C9F" w:rsidP="00033C9F">
            <w:pPr>
              <w:ind w:firstLineChars="100" w:firstLine="200"/>
              <w:rPr>
                <w:rFonts w:ascii="Calibri" w:hAnsi="Calibri" w:cs="Calibri"/>
                <w:color w:val="000000"/>
                <w:sz w:val="20"/>
                <w:szCs w:val="20"/>
              </w:rPr>
            </w:pPr>
            <w:r w:rsidRPr="00033C9F">
              <w:rPr>
                <w:rFonts w:ascii="Calibri" w:hAnsi="Calibri" w:cs="Calibri"/>
                <w:color w:val="000000"/>
                <w:sz w:val="20"/>
                <w:szCs w:val="20"/>
              </w:rPr>
              <w:t xml:space="preserve">Loachapoka Syrup Sopping </w:t>
            </w:r>
          </w:p>
        </w:tc>
      </w:tr>
      <w:tr w:rsidR="00033C9F" w:rsidRPr="00033C9F" w14:paraId="2B5EC618" w14:textId="77777777" w:rsidTr="00033C9F">
        <w:trPr>
          <w:trHeight w:val="255"/>
        </w:trPr>
        <w:tc>
          <w:tcPr>
            <w:tcW w:w="2940" w:type="dxa"/>
            <w:tcBorders>
              <w:top w:val="nil"/>
              <w:left w:val="nil"/>
              <w:bottom w:val="nil"/>
              <w:right w:val="nil"/>
            </w:tcBorders>
            <w:shd w:val="clear" w:color="auto" w:fill="auto"/>
            <w:noWrap/>
            <w:vAlign w:val="bottom"/>
            <w:hideMark/>
          </w:tcPr>
          <w:p w14:paraId="19AE7A68" w14:textId="77777777" w:rsidR="00033C9F" w:rsidRPr="00033C9F" w:rsidRDefault="00033C9F" w:rsidP="00033C9F">
            <w:pPr>
              <w:ind w:firstLineChars="100" w:firstLine="200"/>
              <w:rPr>
                <w:rFonts w:ascii="Calibri" w:hAnsi="Calibri" w:cs="Calibri"/>
                <w:color w:val="000000"/>
                <w:sz w:val="20"/>
                <w:szCs w:val="20"/>
              </w:rPr>
            </w:pPr>
            <w:r w:rsidRPr="00033C9F">
              <w:rPr>
                <w:rFonts w:ascii="Calibri" w:hAnsi="Calibri" w:cs="Calibri"/>
                <w:color w:val="000000"/>
                <w:sz w:val="20"/>
                <w:szCs w:val="20"/>
              </w:rPr>
              <w:t>Spring Concert (May 2010)</w:t>
            </w:r>
          </w:p>
        </w:tc>
        <w:tc>
          <w:tcPr>
            <w:tcW w:w="2963" w:type="dxa"/>
            <w:tcBorders>
              <w:top w:val="nil"/>
              <w:left w:val="nil"/>
              <w:bottom w:val="nil"/>
              <w:right w:val="nil"/>
            </w:tcBorders>
            <w:shd w:val="clear" w:color="auto" w:fill="auto"/>
            <w:noWrap/>
            <w:vAlign w:val="bottom"/>
            <w:hideMark/>
          </w:tcPr>
          <w:p w14:paraId="559AA752" w14:textId="77777777" w:rsidR="00033C9F" w:rsidRPr="00033C9F" w:rsidRDefault="00033C9F" w:rsidP="00033C9F">
            <w:pPr>
              <w:ind w:firstLineChars="100" w:firstLine="200"/>
              <w:rPr>
                <w:rFonts w:ascii="Calibri" w:hAnsi="Calibri" w:cs="Calibri"/>
                <w:color w:val="000000"/>
                <w:sz w:val="20"/>
                <w:szCs w:val="20"/>
              </w:rPr>
            </w:pPr>
            <w:r w:rsidRPr="00033C9F">
              <w:rPr>
                <w:rFonts w:ascii="Calibri" w:hAnsi="Calibri" w:cs="Calibri"/>
                <w:color w:val="000000"/>
                <w:sz w:val="20"/>
                <w:szCs w:val="20"/>
              </w:rPr>
              <w:t>Fall Concert</w:t>
            </w:r>
          </w:p>
        </w:tc>
        <w:tc>
          <w:tcPr>
            <w:tcW w:w="2817" w:type="dxa"/>
            <w:tcBorders>
              <w:top w:val="nil"/>
              <w:left w:val="nil"/>
              <w:bottom w:val="nil"/>
              <w:right w:val="nil"/>
            </w:tcBorders>
            <w:shd w:val="clear" w:color="auto" w:fill="auto"/>
            <w:noWrap/>
            <w:vAlign w:val="bottom"/>
            <w:hideMark/>
          </w:tcPr>
          <w:p w14:paraId="2911CFD4" w14:textId="77777777" w:rsidR="00033C9F" w:rsidRPr="00033C9F" w:rsidRDefault="00033C9F" w:rsidP="00033C9F">
            <w:pPr>
              <w:ind w:firstLineChars="100" w:firstLine="200"/>
              <w:rPr>
                <w:rFonts w:ascii="Calibri" w:hAnsi="Calibri" w:cs="Calibri"/>
                <w:color w:val="000000"/>
                <w:sz w:val="20"/>
                <w:szCs w:val="20"/>
              </w:rPr>
            </w:pPr>
            <w:r w:rsidRPr="00033C9F">
              <w:rPr>
                <w:rFonts w:ascii="Calibri" w:hAnsi="Calibri" w:cs="Calibri"/>
                <w:color w:val="000000"/>
                <w:sz w:val="20"/>
                <w:szCs w:val="20"/>
              </w:rPr>
              <w:t>Fall Concert</w:t>
            </w:r>
          </w:p>
        </w:tc>
      </w:tr>
      <w:tr w:rsidR="00033C9F" w:rsidRPr="00033C9F" w14:paraId="4F68AA8F" w14:textId="77777777" w:rsidTr="00033C9F">
        <w:trPr>
          <w:trHeight w:val="255"/>
        </w:trPr>
        <w:tc>
          <w:tcPr>
            <w:tcW w:w="2940" w:type="dxa"/>
            <w:tcBorders>
              <w:top w:val="nil"/>
              <w:left w:val="nil"/>
              <w:bottom w:val="nil"/>
              <w:right w:val="nil"/>
            </w:tcBorders>
            <w:shd w:val="clear" w:color="auto" w:fill="auto"/>
            <w:noWrap/>
            <w:vAlign w:val="bottom"/>
            <w:hideMark/>
          </w:tcPr>
          <w:p w14:paraId="6DE24488" w14:textId="77777777" w:rsidR="00033C9F" w:rsidRPr="00033C9F" w:rsidRDefault="00033C9F" w:rsidP="00033C9F">
            <w:pPr>
              <w:rPr>
                <w:rFonts w:ascii="Calibri" w:hAnsi="Calibri" w:cs="Calibri"/>
                <w:color w:val="000000"/>
                <w:sz w:val="20"/>
                <w:szCs w:val="20"/>
              </w:rPr>
            </w:pPr>
            <w:r w:rsidRPr="00033C9F">
              <w:rPr>
                <w:rFonts w:ascii="Calibri" w:hAnsi="Calibri" w:cs="Calibri"/>
                <w:color w:val="000000"/>
                <w:sz w:val="20"/>
                <w:szCs w:val="20"/>
              </w:rPr>
              <w:t>2010-2011</w:t>
            </w:r>
          </w:p>
        </w:tc>
        <w:tc>
          <w:tcPr>
            <w:tcW w:w="2963" w:type="dxa"/>
            <w:tcBorders>
              <w:top w:val="nil"/>
              <w:left w:val="nil"/>
              <w:bottom w:val="nil"/>
              <w:right w:val="nil"/>
            </w:tcBorders>
            <w:shd w:val="clear" w:color="auto" w:fill="auto"/>
            <w:noWrap/>
            <w:vAlign w:val="bottom"/>
            <w:hideMark/>
          </w:tcPr>
          <w:p w14:paraId="1C6C0FFE" w14:textId="77777777" w:rsidR="00033C9F" w:rsidRPr="00033C9F" w:rsidRDefault="00033C9F" w:rsidP="00033C9F">
            <w:pPr>
              <w:ind w:firstLineChars="100" w:firstLine="200"/>
              <w:rPr>
                <w:rFonts w:ascii="Calibri" w:hAnsi="Calibri" w:cs="Calibri"/>
                <w:color w:val="000000"/>
                <w:sz w:val="20"/>
                <w:szCs w:val="20"/>
              </w:rPr>
            </w:pPr>
            <w:r w:rsidRPr="00033C9F">
              <w:rPr>
                <w:rFonts w:ascii="Calibri" w:hAnsi="Calibri" w:cs="Calibri"/>
                <w:color w:val="000000"/>
                <w:sz w:val="20"/>
                <w:szCs w:val="20"/>
              </w:rPr>
              <w:t>Spring Concert</w:t>
            </w:r>
          </w:p>
        </w:tc>
        <w:tc>
          <w:tcPr>
            <w:tcW w:w="2817" w:type="dxa"/>
            <w:tcBorders>
              <w:top w:val="nil"/>
              <w:left w:val="nil"/>
              <w:bottom w:val="nil"/>
              <w:right w:val="nil"/>
            </w:tcBorders>
            <w:shd w:val="clear" w:color="auto" w:fill="auto"/>
            <w:noWrap/>
            <w:vAlign w:val="bottom"/>
            <w:hideMark/>
          </w:tcPr>
          <w:p w14:paraId="78AE3D0A" w14:textId="77777777" w:rsidR="00033C9F" w:rsidRPr="00033C9F" w:rsidRDefault="00033C9F" w:rsidP="00033C9F">
            <w:pPr>
              <w:ind w:firstLineChars="100" w:firstLine="200"/>
              <w:rPr>
                <w:rFonts w:ascii="Calibri" w:hAnsi="Calibri" w:cs="Calibri"/>
                <w:color w:val="000000"/>
                <w:sz w:val="20"/>
                <w:szCs w:val="20"/>
              </w:rPr>
            </w:pPr>
            <w:r w:rsidRPr="00033C9F">
              <w:rPr>
                <w:rFonts w:ascii="Calibri" w:hAnsi="Calibri" w:cs="Calibri"/>
                <w:color w:val="000000"/>
                <w:sz w:val="20"/>
                <w:szCs w:val="20"/>
              </w:rPr>
              <w:t>Spring Concert</w:t>
            </w:r>
          </w:p>
        </w:tc>
      </w:tr>
      <w:tr w:rsidR="00033C9F" w:rsidRPr="00033C9F" w14:paraId="4585F90B" w14:textId="77777777" w:rsidTr="00033C9F">
        <w:trPr>
          <w:trHeight w:val="255"/>
        </w:trPr>
        <w:tc>
          <w:tcPr>
            <w:tcW w:w="2940" w:type="dxa"/>
            <w:tcBorders>
              <w:top w:val="nil"/>
              <w:left w:val="nil"/>
              <w:bottom w:val="nil"/>
              <w:right w:val="nil"/>
            </w:tcBorders>
            <w:shd w:val="clear" w:color="auto" w:fill="auto"/>
            <w:noWrap/>
            <w:vAlign w:val="bottom"/>
            <w:hideMark/>
          </w:tcPr>
          <w:p w14:paraId="7D640896" w14:textId="77777777" w:rsidR="00033C9F" w:rsidRPr="00033C9F" w:rsidRDefault="00033C9F" w:rsidP="00033C9F">
            <w:pPr>
              <w:ind w:firstLineChars="100" w:firstLine="200"/>
              <w:rPr>
                <w:rFonts w:ascii="Calibri" w:hAnsi="Calibri" w:cs="Calibri"/>
                <w:color w:val="000000"/>
                <w:sz w:val="20"/>
                <w:szCs w:val="20"/>
              </w:rPr>
            </w:pPr>
            <w:r w:rsidRPr="00033C9F">
              <w:rPr>
                <w:rFonts w:ascii="Calibri" w:hAnsi="Calibri" w:cs="Calibri"/>
                <w:color w:val="000000"/>
                <w:sz w:val="20"/>
                <w:szCs w:val="20"/>
              </w:rPr>
              <w:t>Fall Concert (Dec 2010)</w:t>
            </w:r>
          </w:p>
        </w:tc>
        <w:tc>
          <w:tcPr>
            <w:tcW w:w="2963" w:type="dxa"/>
            <w:tcBorders>
              <w:top w:val="nil"/>
              <w:left w:val="nil"/>
              <w:bottom w:val="nil"/>
              <w:right w:val="nil"/>
            </w:tcBorders>
            <w:shd w:val="clear" w:color="auto" w:fill="auto"/>
            <w:noWrap/>
            <w:vAlign w:val="bottom"/>
            <w:hideMark/>
          </w:tcPr>
          <w:p w14:paraId="01AA5E21" w14:textId="77777777" w:rsidR="00033C9F" w:rsidRPr="00033C9F" w:rsidRDefault="00033C9F" w:rsidP="00033C9F">
            <w:pPr>
              <w:rPr>
                <w:rFonts w:ascii="Calibri" w:hAnsi="Calibri" w:cs="Calibri"/>
                <w:color w:val="000000"/>
                <w:sz w:val="20"/>
                <w:szCs w:val="20"/>
              </w:rPr>
            </w:pPr>
            <w:r w:rsidRPr="00033C9F">
              <w:rPr>
                <w:rFonts w:ascii="Calibri" w:hAnsi="Calibri" w:cs="Calibri"/>
                <w:color w:val="000000"/>
                <w:sz w:val="20"/>
                <w:szCs w:val="20"/>
              </w:rPr>
              <w:t>2010-11</w:t>
            </w:r>
          </w:p>
        </w:tc>
        <w:tc>
          <w:tcPr>
            <w:tcW w:w="2817" w:type="dxa"/>
            <w:tcBorders>
              <w:top w:val="nil"/>
              <w:left w:val="nil"/>
              <w:bottom w:val="nil"/>
              <w:right w:val="nil"/>
            </w:tcBorders>
            <w:shd w:val="clear" w:color="auto" w:fill="auto"/>
            <w:noWrap/>
            <w:vAlign w:val="bottom"/>
            <w:hideMark/>
          </w:tcPr>
          <w:p w14:paraId="7FE9C05F" w14:textId="77777777" w:rsidR="00033C9F" w:rsidRPr="00033C9F" w:rsidRDefault="00033C9F" w:rsidP="00033C9F">
            <w:pPr>
              <w:ind w:firstLineChars="100" w:firstLine="200"/>
              <w:rPr>
                <w:rFonts w:ascii="Calibri" w:hAnsi="Calibri" w:cs="Calibri"/>
                <w:color w:val="000000"/>
                <w:sz w:val="20"/>
                <w:szCs w:val="20"/>
              </w:rPr>
            </w:pPr>
            <w:r w:rsidRPr="00033C9F">
              <w:rPr>
                <w:rFonts w:ascii="Calibri" w:hAnsi="Calibri" w:cs="Calibri"/>
                <w:color w:val="000000"/>
                <w:sz w:val="20"/>
                <w:szCs w:val="20"/>
              </w:rPr>
              <w:t>Mariachi Concert</w:t>
            </w:r>
          </w:p>
        </w:tc>
      </w:tr>
      <w:tr w:rsidR="00033C9F" w:rsidRPr="00033C9F" w14:paraId="1CE4473F" w14:textId="77777777" w:rsidTr="00033C9F">
        <w:trPr>
          <w:trHeight w:val="255"/>
        </w:trPr>
        <w:tc>
          <w:tcPr>
            <w:tcW w:w="2940" w:type="dxa"/>
            <w:tcBorders>
              <w:top w:val="nil"/>
              <w:left w:val="nil"/>
              <w:bottom w:val="nil"/>
              <w:right w:val="nil"/>
            </w:tcBorders>
            <w:shd w:val="clear" w:color="auto" w:fill="auto"/>
            <w:noWrap/>
            <w:vAlign w:val="bottom"/>
            <w:hideMark/>
          </w:tcPr>
          <w:p w14:paraId="3FAFFC07" w14:textId="77777777" w:rsidR="00033C9F" w:rsidRPr="00033C9F" w:rsidRDefault="00033C9F" w:rsidP="00033C9F">
            <w:pPr>
              <w:ind w:firstLineChars="100" w:firstLine="200"/>
              <w:rPr>
                <w:rFonts w:ascii="Calibri" w:hAnsi="Calibri" w:cs="Calibri"/>
                <w:color w:val="000000"/>
                <w:sz w:val="20"/>
                <w:szCs w:val="20"/>
              </w:rPr>
            </w:pPr>
            <w:r w:rsidRPr="00033C9F">
              <w:rPr>
                <w:rFonts w:ascii="Calibri" w:hAnsi="Calibri" w:cs="Calibri"/>
                <w:color w:val="000000"/>
                <w:sz w:val="20"/>
                <w:szCs w:val="20"/>
              </w:rPr>
              <w:t>Spring Concert (May 2011)</w:t>
            </w:r>
          </w:p>
        </w:tc>
        <w:tc>
          <w:tcPr>
            <w:tcW w:w="2963" w:type="dxa"/>
            <w:tcBorders>
              <w:top w:val="nil"/>
              <w:left w:val="nil"/>
              <w:bottom w:val="nil"/>
              <w:right w:val="nil"/>
            </w:tcBorders>
            <w:shd w:val="clear" w:color="auto" w:fill="auto"/>
            <w:noWrap/>
            <w:vAlign w:val="bottom"/>
            <w:hideMark/>
          </w:tcPr>
          <w:p w14:paraId="5D647AFF" w14:textId="77777777" w:rsidR="00033C9F" w:rsidRPr="00033C9F" w:rsidRDefault="00033C9F" w:rsidP="00033C9F">
            <w:pPr>
              <w:ind w:firstLineChars="100" w:firstLine="200"/>
              <w:rPr>
                <w:rFonts w:ascii="Calibri" w:hAnsi="Calibri" w:cs="Calibri"/>
                <w:color w:val="000000"/>
                <w:sz w:val="20"/>
                <w:szCs w:val="20"/>
              </w:rPr>
            </w:pPr>
            <w:r w:rsidRPr="00033C9F">
              <w:rPr>
                <w:rFonts w:ascii="Calibri" w:hAnsi="Calibri" w:cs="Calibri"/>
                <w:color w:val="000000"/>
                <w:sz w:val="20"/>
                <w:szCs w:val="20"/>
              </w:rPr>
              <w:t xml:space="preserve">Loachapoka Syrup Sopping </w:t>
            </w:r>
          </w:p>
        </w:tc>
        <w:tc>
          <w:tcPr>
            <w:tcW w:w="2817" w:type="dxa"/>
            <w:tcBorders>
              <w:top w:val="nil"/>
              <w:left w:val="nil"/>
              <w:bottom w:val="nil"/>
              <w:right w:val="nil"/>
            </w:tcBorders>
            <w:shd w:val="clear" w:color="auto" w:fill="auto"/>
            <w:noWrap/>
            <w:vAlign w:val="bottom"/>
            <w:hideMark/>
          </w:tcPr>
          <w:p w14:paraId="72CF7C66" w14:textId="77777777" w:rsidR="00033C9F" w:rsidRPr="00033C9F" w:rsidRDefault="00033C9F" w:rsidP="00033C9F">
            <w:pPr>
              <w:rPr>
                <w:rFonts w:ascii="Calibri" w:hAnsi="Calibri" w:cs="Calibri"/>
                <w:color w:val="000000"/>
                <w:sz w:val="20"/>
                <w:szCs w:val="20"/>
              </w:rPr>
            </w:pPr>
            <w:r w:rsidRPr="00033C9F">
              <w:rPr>
                <w:rFonts w:ascii="Calibri" w:hAnsi="Calibri" w:cs="Calibri"/>
                <w:color w:val="000000"/>
                <w:sz w:val="20"/>
                <w:szCs w:val="20"/>
              </w:rPr>
              <w:t>2013-14</w:t>
            </w:r>
          </w:p>
        </w:tc>
      </w:tr>
      <w:tr w:rsidR="00033C9F" w:rsidRPr="00033C9F" w14:paraId="36D3E565" w14:textId="77777777" w:rsidTr="00033C9F">
        <w:trPr>
          <w:trHeight w:val="255"/>
        </w:trPr>
        <w:tc>
          <w:tcPr>
            <w:tcW w:w="2940" w:type="dxa"/>
            <w:tcBorders>
              <w:top w:val="nil"/>
              <w:left w:val="nil"/>
              <w:bottom w:val="nil"/>
              <w:right w:val="nil"/>
            </w:tcBorders>
            <w:shd w:val="clear" w:color="auto" w:fill="auto"/>
            <w:noWrap/>
            <w:vAlign w:val="bottom"/>
            <w:hideMark/>
          </w:tcPr>
          <w:p w14:paraId="7C8E0ED4" w14:textId="77777777" w:rsidR="00033C9F" w:rsidRPr="00033C9F" w:rsidRDefault="00033C9F" w:rsidP="00033C9F">
            <w:pPr>
              <w:rPr>
                <w:rFonts w:ascii="Calibri" w:hAnsi="Calibri" w:cs="Calibri"/>
                <w:color w:val="000000"/>
                <w:sz w:val="20"/>
                <w:szCs w:val="20"/>
              </w:rPr>
            </w:pPr>
            <w:r w:rsidRPr="00033C9F">
              <w:rPr>
                <w:rFonts w:ascii="Calibri" w:hAnsi="Calibri" w:cs="Calibri"/>
                <w:color w:val="000000"/>
                <w:sz w:val="20"/>
                <w:szCs w:val="20"/>
              </w:rPr>
              <w:t>2011-2012</w:t>
            </w:r>
          </w:p>
        </w:tc>
        <w:tc>
          <w:tcPr>
            <w:tcW w:w="2963" w:type="dxa"/>
            <w:tcBorders>
              <w:top w:val="nil"/>
              <w:left w:val="nil"/>
              <w:bottom w:val="nil"/>
              <w:right w:val="nil"/>
            </w:tcBorders>
            <w:shd w:val="clear" w:color="auto" w:fill="auto"/>
            <w:noWrap/>
            <w:vAlign w:val="bottom"/>
            <w:hideMark/>
          </w:tcPr>
          <w:p w14:paraId="70DBDE23" w14:textId="77777777" w:rsidR="00033C9F" w:rsidRPr="00033C9F" w:rsidRDefault="00033C9F" w:rsidP="00033C9F">
            <w:pPr>
              <w:ind w:firstLineChars="100" w:firstLine="200"/>
              <w:rPr>
                <w:rFonts w:ascii="Calibri" w:hAnsi="Calibri" w:cs="Calibri"/>
                <w:color w:val="000000"/>
                <w:sz w:val="20"/>
                <w:szCs w:val="20"/>
              </w:rPr>
            </w:pPr>
            <w:r w:rsidRPr="00033C9F">
              <w:rPr>
                <w:rFonts w:ascii="Calibri" w:hAnsi="Calibri" w:cs="Calibri"/>
                <w:color w:val="000000"/>
                <w:sz w:val="20"/>
                <w:szCs w:val="20"/>
              </w:rPr>
              <w:t>Fall Concert</w:t>
            </w:r>
          </w:p>
        </w:tc>
        <w:tc>
          <w:tcPr>
            <w:tcW w:w="2817" w:type="dxa"/>
            <w:tcBorders>
              <w:top w:val="nil"/>
              <w:left w:val="nil"/>
              <w:bottom w:val="nil"/>
              <w:right w:val="nil"/>
            </w:tcBorders>
            <w:shd w:val="clear" w:color="auto" w:fill="auto"/>
            <w:noWrap/>
            <w:vAlign w:val="bottom"/>
            <w:hideMark/>
          </w:tcPr>
          <w:p w14:paraId="3DE5E01F" w14:textId="77777777" w:rsidR="00033C9F" w:rsidRPr="00033C9F" w:rsidRDefault="00033C9F" w:rsidP="00033C9F">
            <w:pPr>
              <w:ind w:firstLineChars="100" w:firstLine="200"/>
              <w:rPr>
                <w:rFonts w:ascii="Calibri" w:hAnsi="Calibri" w:cs="Calibri"/>
                <w:color w:val="000000"/>
                <w:sz w:val="20"/>
                <w:szCs w:val="20"/>
              </w:rPr>
            </w:pPr>
            <w:r w:rsidRPr="00033C9F">
              <w:rPr>
                <w:rFonts w:ascii="Calibri" w:hAnsi="Calibri" w:cs="Calibri"/>
                <w:color w:val="000000"/>
                <w:sz w:val="20"/>
                <w:szCs w:val="20"/>
              </w:rPr>
              <w:t xml:space="preserve">Loachapoka Syrup Sopping </w:t>
            </w:r>
          </w:p>
        </w:tc>
      </w:tr>
      <w:tr w:rsidR="00033C9F" w:rsidRPr="00033C9F" w14:paraId="2F1A73DE" w14:textId="77777777" w:rsidTr="00033C9F">
        <w:trPr>
          <w:trHeight w:val="255"/>
        </w:trPr>
        <w:tc>
          <w:tcPr>
            <w:tcW w:w="2940" w:type="dxa"/>
            <w:tcBorders>
              <w:top w:val="nil"/>
              <w:left w:val="nil"/>
              <w:bottom w:val="nil"/>
              <w:right w:val="nil"/>
            </w:tcBorders>
            <w:shd w:val="clear" w:color="auto" w:fill="auto"/>
            <w:noWrap/>
            <w:vAlign w:val="bottom"/>
            <w:hideMark/>
          </w:tcPr>
          <w:p w14:paraId="7A142F40" w14:textId="77777777" w:rsidR="00033C9F" w:rsidRPr="00033C9F" w:rsidRDefault="00033C9F" w:rsidP="00033C9F">
            <w:pPr>
              <w:ind w:firstLineChars="100" w:firstLine="200"/>
              <w:rPr>
                <w:rFonts w:ascii="Calibri" w:hAnsi="Calibri" w:cs="Calibri"/>
                <w:color w:val="000000"/>
                <w:sz w:val="20"/>
                <w:szCs w:val="20"/>
              </w:rPr>
            </w:pPr>
            <w:r w:rsidRPr="00033C9F">
              <w:rPr>
                <w:rFonts w:ascii="Calibri" w:hAnsi="Calibri" w:cs="Calibri"/>
                <w:color w:val="000000"/>
                <w:sz w:val="20"/>
                <w:szCs w:val="20"/>
              </w:rPr>
              <w:t>Fall Concert (Dec 2011)</w:t>
            </w:r>
          </w:p>
        </w:tc>
        <w:tc>
          <w:tcPr>
            <w:tcW w:w="2963" w:type="dxa"/>
            <w:tcBorders>
              <w:top w:val="nil"/>
              <w:left w:val="nil"/>
              <w:bottom w:val="nil"/>
              <w:right w:val="nil"/>
            </w:tcBorders>
            <w:shd w:val="clear" w:color="auto" w:fill="auto"/>
            <w:noWrap/>
            <w:vAlign w:val="bottom"/>
            <w:hideMark/>
          </w:tcPr>
          <w:p w14:paraId="7365A91A" w14:textId="77777777" w:rsidR="00033C9F" w:rsidRPr="00033C9F" w:rsidRDefault="00033C9F" w:rsidP="00033C9F">
            <w:pPr>
              <w:ind w:firstLineChars="100" w:firstLine="200"/>
              <w:rPr>
                <w:rFonts w:ascii="Calibri" w:hAnsi="Calibri" w:cs="Calibri"/>
                <w:color w:val="000000"/>
                <w:sz w:val="20"/>
                <w:szCs w:val="20"/>
              </w:rPr>
            </w:pPr>
            <w:r w:rsidRPr="00033C9F">
              <w:rPr>
                <w:rFonts w:ascii="Calibri" w:hAnsi="Calibri" w:cs="Calibri"/>
                <w:color w:val="000000"/>
                <w:sz w:val="20"/>
                <w:szCs w:val="20"/>
              </w:rPr>
              <w:t>Spring Concert</w:t>
            </w:r>
          </w:p>
        </w:tc>
        <w:tc>
          <w:tcPr>
            <w:tcW w:w="2817" w:type="dxa"/>
            <w:tcBorders>
              <w:top w:val="nil"/>
              <w:left w:val="nil"/>
              <w:bottom w:val="nil"/>
              <w:right w:val="nil"/>
            </w:tcBorders>
            <w:shd w:val="clear" w:color="auto" w:fill="auto"/>
            <w:noWrap/>
            <w:vAlign w:val="bottom"/>
            <w:hideMark/>
          </w:tcPr>
          <w:p w14:paraId="1E153838" w14:textId="77777777" w:rsidR="00033C9F" w:rsidRPr="00033C9F" w:rsidRDefault="00033C9F" w:rsidP="00033C9F">
            <w:pPr>
              <w:ind w:firstLineChars="100" w:firstLine="200"/>
              <w:rPr>
                <w:rFonts w:ascii="Calibri" w:hAnsi="Calibri" w:cs="Calibri"/>
                <w:color w:val="000000"/>
                <w:sz w:val="20"/>
                <w:szCs w:val="20"/>
              </w:rPr>
            </w:pPr>
            <w:r w:rsidRPr="00033C9F">
              <w:rPr>
                <w:rFonts w:ascii="Calibri" w:hAnsi="Calibri" w:cs="Calibri"/>
                <w:color w:val="000000"/>
                <w:sz w:val="20"/>
                <w:szCs w:val="20"/>
              </w:rPr>
              <w:t>Fall Concert</w:t>
            </w:r>
          </w:p>
        </w:tc>
      </w:tr>
      <w:tr w:rsidR="00033C9F" w:rsidRPr="00033C9F" w14:paraId="31148512" w14:textId="77777777" w:rsidTr="00033C9F">
        <w:trPr>
          <w:trHeight w:val="255"/>
        </w:trPr>
        <w:tc>
          <w:tcPr>
            <w:tcW w:w="2940" w:type="dxa"/>
            <w:tcBorders>
              <w:top w:val="nil"/>
              <w:left w:val="nil"/>
              <w:bottom w:val="nil"/>
              <w:right w:val="nil"/>
            </w:tcBorders>
            <w:shd w:val="clear" w:color="auto" w:fill="auto"/>
            <w:noWrap/>
            <w:vAlign w:val="bottom"/>
            <w:hideMark/>
          </w:tcPr>
          <w:p w14:paraId="24DBD5FB" w14:textId="77777777" w:rsidR="00033C9F" w:rsidRPr="00033C9F" w:rsidRDefault="00033C9F" w:rsidP="00033C9F">
            <w:pPr>
              <w:ind w:firstLineChars="100" w:firstLine="200"/>
              <w:rPr>
                <w:rFonts w:ascii="Calibri" w:hAnsi="Calibri" w:cs="Calibri"/>
                <w:color w:val="000000"/>
                <w:sz w:val="20"/>
                <w:szCs w:val="20"/>
              </w:rPr>
            </w:pPr>
            <w:r w:rsidRPr="00033C9F">
              <w:rPr>
                <w:rFonts w:ascii="Calibri" w:hAnsi="Calibri" w:cs="Calibri"/>
                <w:color w:val="000000"/>
                <w:sz w:val="20"/>
                <w:szCs w:val="20"/>
              </w:rPr>
              <w:t>Spring Concert (May 2012)</w:t>
            </w:r>
          </w:p>
        </w:tc>
        <w:tc>
          <w:tcPr>
            <w:tcW w:w="2963" w:type="dxa"/>
            <w:tcBorders>
              <w:top w:val="nil"/>
              <w:left w:val="nil"/>
              <w:bottom w:val="nil"/>
              <w:right w:val="nil"/>
            </w:tcBorders>
            <w:shd w:val="clear" w:color="auto" w:fill="auto"/>
            <w:noWrap/>
            <w:vAlign w:val="bottom"/>
            <w:hideMark/>
          </w:tcPr>
          <w:p w14:paraId="20ACB8DB" w14:textId="77777777" w:rsidR="00033C9F" w:rsidRPr="00033C9F" w:rsidRDefault="00033C9F" w:rsidP="00033C9F">
            <w:pPr>
              <w:rPr>
                <w:rFonts w:ascii="Calibri" w:hAnsi="Calibri" w:cs="Calibri"/>
                <w:color w:val="000000"/>
                <w:sz w:val="20"/>
                <w:szCs w:val="20"/>
              </w:rPr>
            </w:pPr>
            <w:r w:rsidRPr="00033C9F">
              <w:rPr>
                <w:rFonts w:ascii="Calibri" w:hAnsi="Calibri" w:cs="Calibri"/>
                <w:color w:val="000000"/>
                <w:sz w:val="20"/>
                <w:szCs w:val="20"/>
              </w:rPr>
              <w:t>2011-12</w:t>
            </w:r>
          </w:p>
        </w:tc>
        <w:tc>
          <w:tcPr>
            <w:tcW w:w="2817" w:type="dxa"/>
            <w:tcBorders>
              <w:top w:val="nil"/>
              <w:left w:val="nil"/>
              <w:bottom w:val="nil"/>
              <w:right w:val="nil"/>
            </w:tcBorders>
            <w:shd w:val="clear" w:color="auto" w:fill="auto"/>
            <w:noWrap/>
            <w:vAlign w:val="bottom"/>
            <w:hideMark/>
          </w:tcPr>
          <w:p w14:paraId="1D3C65A7" w14:textId="77777777" w:rsidR="00033C9F" w:rsidRPr="00033C9F" w:rsidRDefault="00033C9F" w:rsidP="00033C9F">
            <w:pPr>
              <w:ind w:firstLineChars="100" w:firstLine="200"/>
              <w:rPr>
                <w:rFonts w:ascii="Calibri" w:hAnsi="Calibri" w:cs="Calibri"/>
                <w:color w:val="000000"/>
                <w:sz w:val="20"/>
                <w:szCs w:val="20"/>
              </w:rPr>
            </w:pPr>
            <w:r w:rsidRPr="00033C9F">
              <w:rPr>
                <w:rFonts w:ascii="Calibri" w:hAnsi="Calibri" w:cs="Calibri"/>
                <w:color w:val="000000"/>
                <w:sz w:val="20"/>
                <w:szCs w:val="20"/>
              </w:rPr>
              <w:t>Spring Concert</w:t>
            </w:r>
          </w:p>
        </w:tc>
      </w:tr>
      <w:tr w:rsidR="00033C9F" w:rsidRPr="00033C9F" w14:paraId="4DA1A073" w14:textId="77777777" w:rsidTr="00033C9F">
        <w:trPr>
          <w:trHeight w:val="255"/>
        </w:trPr>
        <w:tc>
          <w:tcPr>
            <w:tcW w:w="2940" w:type="dxa"/>
            <w:tcBorders>
              <w:top w:val="nil"/>
              <w:left w:val="nil"/>
              <w:bottom w:val="nil"/>
              <w:right w:val="nil"/>
            </w:tcBorders>
            <w:shd w:val="clear" w:color="auto" w:fill="auto"/>
            <w:noWrap/>
            <w:vAlign w:val="bottom"/>
            <w:hideMark/>
          </w:tcPr>
          <w:p w14:paraId="7B41CF5D" w14:textId="77777777" w:rsidR="00033C9F" w:rsidRPr="00033C9F" w:rsidRDefault="00033C9F" w:rsidP="00033C9F">
            <w:pPr>
              <w:rPr>
                <w:rFonts w:ascii="Calibri" w:hAnsi="Calibri" w:cs="Calibri"/>
                <w:color w:val="000000"/>
                <w:sz w:val="20"/>
                <w:szCs w:val="20"/>
              </w:rPr>
            </w:pPr>
            <w:r w:rsidRPr="00033C9F">
              <w:rPr>
                <w:rFonts w:ascii="Calibri" w:hAnsi="Calibri" w:cs="Calibri"/>
                <w:color w:val="000000"/>
                <w:sz w:val="20"/>
                <w:szCs w:val="20"/>
              </w:rPr>
              <w:t>2012-13</w:t>
            </w:r>
          </w:p>
        </w:tc>
        <w:tc>
          <w:tcPr>
            <w:tcW w:w="2963" w:type="dxa"/>
            <w:tcBorders>
              <w:top w:val="nil"/>
              <w:left w:val="nil"/>
              <w:bottom w:val="nil"/>
              <w:right w:val="nil"/>
            </w:tcBorders>
            <w:shd w:val="clear" w:color="auto" w:fill="auto"/>
            <w:noWrap/>
            <w:vAlign w:val="bottom"/>
            <w:hideMark/>
          </w:tcPr>
          <w:p w14:paraId="26BD1C19" w14:textId="77777777" w:rsidR="00033C9F" w:rsidRPr="00033C9F" w:rsidRDefault="00033C9F" w:rsidP="00033C9F">
            <w:pPr>
              <w:ind w:firstLineChars="100" w:firstLine="200"/>
              <w:rPr>
                <w:rFonts w:ascii="Calibri" w:hAnsi="Calibri" w:cs="Calibri"/>
                <w:color w:val="000000"/>
                <w:sz w:val="20"/>
                <w:szCs w:val="20"/>
              </w:rPr>
            </w:pPr>
            <w:r w:rsidRPr="00033C9F">
              <w:rPr>
                <w:rFonts w:ascii="Calibri" w:hAnsi="Calibri" w:cs="Calibri"/>
                <w:color w:val="000000"/>
                <w:sz w:val="20"/>
                <w:szCs w:val="20"/>
              </w:rPr>
              <w:t xml:space="preserve">Loachapoka Syrup Sopping </w:t>
            </w:r>
          </w:p>
        </w:tc>
        <w:tc>
          <w:tcPr>
            <w:tcW w:w="2817" w:type="dxa"/>
            <w:tcBorders>
              <w:top w:val="nil"/>
              <w:left w:val="nil"/>
              <w:bottom w:val="nil"/>
              <w:right w:val="nil"/>
            </w:tcBorders>
            <w:shd w:val="clear" w:color="auto" w:fill="auto"/>
            <w:noWrap/>
            <w:vAlign w:val="bottom"/>
            <w:hideMark/>
          </w:tcPr>
          <w:p w14:paraId="3FEBA18E" w14:textId="77777777" w:rsidR="00033C9F" w:rsidRPr="00033C9F" w:rsidRDefault="00033C9F" w:rsidP="00033C9F">
            <w:pPr>
              <w:ind w:firstLineChars="100" w:firstLine="200"/>
              <w:rPr>
                <w:rFonts w:ascii="Calibri" w:hAnsi="Calibri" w:cs="Calibri"/>
                <w:color w:val="000000"/>
                <w:sz w:val="20"/>
                <w:szCs w:val="20"/>
              </w:rPr>
            </w:pPr>
          </w:p>
        </w:tc>
      </w:tr>
      <w:tr w:rsidR="00033C9F" w:rsidRPr="00033C9F" w14:paraId="771B37A5" w14:textId="77777777" w:rsidTr="00033C9F">
        <w:trPr>
          <w:trHeight w:val="255"/>
        </w:trPr>
        <w:tc>
          <w:tcPr>
            <w:tcW w:w="2940" w:type="dxa"/>
            <w:tcBorders>
              <w:top w:val="nil"/>
              <w:left w:val="nil"/>
              <w:bottom w:val="nil"/>
              <w:right w:val="nil"/>
            </w:tcBorders>
            <w:shd w:val="clear" w:color="auto" w:fill="auto"/>
            <w:noWrap/>
            <w:vAlign w:val="bottom"/>
            <w:hideMark/>
          </w:tcPr>
          <w:p w14:paraId="4C9529C7" w14:textId="77777777" w:rsidR="00033C9F" w:rsidRPr="00033C9F" w:rsidRDefault="00033C9F" w:rsidP="00033C9F">
            <w:pPr>
              <w:ind w:firstLineChars="100" w:firstLine="200"/>
              <w:rPr>
                <w:rFonts w:ascii="Calibri" w:hAnsi="Calibri" w:cs="Calibri"/>
                <w:color w:val="000000"/>
                <w:sz w:val="20"/>
                <w:szCs w:val="20"/>
              </w:rPr>
            </w:pPr>
            <w:r w:rsidRPr="00033C9F">
              <w:rPr>
                <w:rFonts w:ascii="Calibri" w:hAnsi="Calibri" w:cs="Calibri"/>
                <w:color w:val="000000"/>
                <w:sz w:val="20"/>
                <w:szCs w:val="20"/>
              </w:rPr>
              <w:t>Fall Concert (Dec 2012)</w:t>
            </w:r>
          </w:p>
        </w:tc>
        <w:tc>
          <w:tcPr>
            <w:tcW w:w="2963" w:type="dxa"/>
            <w:tcBorders>
              <w:top w:val="nil"/>
              <w:left w:val="nil"/>
              <w:bottom w:val="nil"/>
              <w:right w:val="nil"/>
            </w:tcBorders>
            <w:shd w:val="clear" w:color="auto" w:fill="auto"/>
            <w:noWrap/>
            <w:vAlign w:val="bottom"/>
            <w:hideMark/>
          </w:tcPr>
          <w:p w14:paraId="11709482" w14:textId="77777777" w:rsidR="00033C9F" w:rsidRPr="00033C9F" w:rsidRDefault="00033C9F" w:rsidP="00033C9F">
            <w:pPr>
              <w:ind w:firstLineChars="100" w:firstLine="200"/>
              <w:rPr>
                <w:rFonts w:ascii="Calibri" w:hAnsi="Calibri" w:cs="Calibri"/>
                <w:color w:val="000000"/>
                <w:sz w:val="20"/>
                <w:szCs w:val="20"/>
              </w:rPr>
            </w:pPr>
            <w:r w:rsidRPr="00033C9F">
              <w:rPr>
                <w:rFonts w:ascii="Calibri" w:hAnsi="Calibri" w:cs="Calibri"/>
                <w:color w:val="000000"/>
                <w:sz w:val="20"/>
                <w:szCs w:val="20"/>
              </w:rPr>
              <w:t>Fall Concert</w:t>
            </w:r>
          </w:p>
        </w:tc>
        <w:tc>
          <w:tcPr>
            <w:tcW w:w="2817" w:type="dxa"/>
            <w:tcBorders>
              <w:top w:val="nil"/>
              <w:left w:val="nil"/>
              <w:bottom w:val="nil"/>
              <w:right w:val="nil"/>
            </w:tcBorders>
            <w:shd w:val="clear" w:color="auto" w:fill="auto"/>
            <w:noWrap/>
            <w:vAlign w:val="bottom"/>
            <w:hideMark/>
          </w:tcPr>
          <w:p w14:paraId="26FDF135" w14:textId="77777777" w:rsidR="00033C9F" w:rsidRPr="00033C9F" w:rsidRDefault="00033C9F" w:rsidP="00033C9F">
            <w:pPr>
              <w:ind w:firstLineChars="100" w:firstLine="200"/>
              <w:rPr>
                <w:rFonts w:ascii="Calibri" w:hAnsi="Calibri" w:cs="Calibri"/>
                <w:color w:val="000000"/>
                <w:sz w:val="20"/>
                <w:szCs w:val="20"/>
              </w:rPr>
            </w:pPr>
          </w:p>
        </w:tc>
      </w:tr>
      <w:tr w:rsidR="00033C9F" w:rsidRPr="00033C9F" w14:paraId="65530568" w14:textId="77777777" w:rsidTr="00033C9F">
        <w:trPr>
          <w:trHeight w:val="255"/>
        </w:trPr>
        <w:tc>
          <w:tcPr>
            <w:tcW w:w="2940" w:type="dxa"/>
            <w:tcBorders>
              <w:top w:val="nil"/>
              <w:left w:val="nil"/>
              <w:bottom w:val="nil"/>
              <w:right w:val="nil"/>
            </w:tcBorders>
            <w:shd w:val="clear" w:color="auto" w:fill="auto"/>
            <w:noWrap/>
            <w:vAlign w:val="bottom"/>
            <w:hideMark/>
          </w:tcPr>
          <w:p w14:paraId="6A32BA63" w14:textId="77777777" w:rsidR="00033C9F" w:rsidRPr="00033C9F" w:rsidRDefault="00033C9F" w:rsidP="00033C9F">
            <w:pPr>
              <w:ind w:firstLineChars="100" w:firstLine="200"/>
              <w:rPr>
                <w:rFonts w:ascii="Calibri" w:hAnsi="Calibri" w:cs="Calibri"/>
                <w:color w:val="000000"/>
                <w:sz w:val="20"/>
                <w:szCs w:val="20"/>
              </w:rPr>
            </w:pPr>
            <w:r w:rsidRPr="00033C9F">
              <w:rPr>
                <w:rFonts w:ascii="Calibri" w:hAnsi="Calibri" w:cs="Calibri"/>
                <w:color w:val="000000"/>
                <w:sz w:val="20"/>
                <w:szCs w:val="20"/>
              </w:rPr>
              <w:t>Spring Concert (May 2013)</w:t>
            </w:r>
          </w:p>
        </w:tc>
        <w:tc>
          <w:tcPr>
            <w:tcW w:w="2963" w:type="dxa"/>
            <w:tcBorders>
              <w:top w:val="nil"/>
              <w:left w:val="nil"/>
              <w:bottom w:val="nil"/>
              <w:right w:val="nil"/>
            </w:tcBorders>
            <w:shd w:val="clear" w:color="auto" w:fill="auto"/>
            <w:noWrap/>
            <w:vAlign w:val="bottom"/>
            <w:hideMark/>
          </w:tcPr>
          <w:p w14:paraId="37255523" w14:textId="77777777" w:rsidR="00033C9F" w:rsidRPr="00033C9F" w:rsidRDefault="00033C9F" w:rsidP="00033C9F">
            <w:pPr>
              <w:ind w:firstLineChars="100" w:firstLine="200"/>
              <w:rPr>
                <w:rFonts w:ascii="Calibri" w:hAnsi="Calibri" w:cs="Calibri"/>
                <w:color w:val="000000"/>
                <w:sz w:val="20"/>
                <w:szCs w:val="20"/>
              </w:rPr>
            </w:pPr>
            <w:r w:rsidRPr="00033C9F">
              <w:rPr>
                <w:rFonts w:ascii="Calibri" w:hAnsi="Calibri" w:cs="Calibri"/>
                <w:color w:val="000000"/>
                <w:sz w:val="20"/>
                <w:szCs w:val="20"/>
              </w:rPr>
              <w:t>Spring Concert (side by side)</w:t>
            </w:r>
          </w:p>
        </w:tc>
        <w:tc>
          <w:tcPr>
            <w:tcW w:w="2817" w:type="dxa"/>
            <w:tcBorders>
              <w:top w:val="nil"/>
              <w:left w:val="nil"/>
              <w:bottom w:val="nil"/>
              <w:right w:val="nil"/>
            </w:tcBorders>
            <w:shd w:val="clear" w:color="auto" w:fill="auto"/>
            <w:noWrap/>
            <w:vAlign w:val="bottom"/>
            <w:hideMark/>
          </w:tcPr>
          <w:p w14:paraId="2E3FEC25" w14:textId="77777777" w:rsidR="00033C9F" w:rsidRPr="00033C9F" w:rsidRDefault="00033C9F" w:rsidP="00033C9F">
            <w:pPr>
              <w:ind w:firstLineChars="100" w:firstLine="200"/>
              <w:rPr>
                <w:rFonts w:ascii="Calibri" w:hAnsi="Calibri" w:cs="Calibri"/>
                <w:color w:val="000000"/>
                <w:sz w:val="20"/>
                <w:szCs w:val="20"/>
              </w:rPr>
            </w:pPr>
          </w:p>
        </w:tc>
      </w:tr>
      <w:tr w:rsidR="00033C9F" w:rsidRPr="00033C9F" w14:paraId="36DD7D37" w14:textId="77777777" w:rsidTr="00033C9F">
        <w:trPr>
          <w:trHeight w:val="255"/>
        </w:trPr>
        <w:tc>
          <w:tcPr>
            <w:tcW w:w="2940" w:type="dxa"/>
            <w:tcBorders>
              <w:top w:val="nil"/>
              <w:left w:val="nil"/>
              <w:bottom w:val="nil"/>
              <w:right w:val="nil"/>
            </w:tcBorders>
            <w:shd w:val="clear" w:color="auto" w:fill="auto"/>
            <w:noWrap/>
            <w:vAlign w:val="bottom"/>
            <w:hideMark/>
          </w:tcPr>
          <w:p w14:paraId="3D0348F0" w14:textId="77777777" w:rsidR="00033C9F" w:rsidRPr="00033C9F" w:rsidRDefault="00033C9F" w:rsidP="00033C9F">
            <w:pPr>
              <w:rPr>
                <w:rFonts w:ascii="Calibri" w:hAnsi="Calibri" w:cs="Calibri"/>
                <w:color w:val="000000"/>
                <w:sz w:val="20"/>
                <w:szCs w:val="20"/>
              </w:rPr>
            </w:pPr>
            <w:r w:rsidRPr="00033C9F">
              <w:rPr>
                <w:rFonts w:ascii="Calibri" w:hAnsi="Calibri" w:cs="Calibri"/>
                <w:color w:val="000000"/>
                <w:sz w:val="20"/>
                <w:szCs w:val="20"/>
              </w:rPr>
              <w:t>2013-14</w:t>
            </w:r>
          </w:p>
        </w:tc>
        <w:tc>
          <w:tcPr>
            <w:tcW w:w="2963" w:type="dxa"/>
            <w:tcBorders>
              <w:top w:val="nil"/>
              <w:left w:val="nil"/>
              <w:bottom w:val="nil"/>
              <w:right w:val="nil"/>
            </w:tcBorders>
            <w:shd w:val="clear" w:color="auto" w:fill="auto"/>
            <w:noWrap/>
            <w:vAlign w:val="bottom"/>
            <w:hideMark/>
          </w:tcPr>
          <w:p w14:paraId="4211F714" w14:textId="77777777" w:rsidR="00033C9F" w:rsidRPr="00033C9F" w:rsidRDefault="00033C9F" w:rsidP="00033C9F">
            <w:pPr>
              <w:ind w:firstLineChars="100" w:firstLine="200"/>
              <w:rPr>
                <w:rFonts w:ascii="Calibri" w:hAnsi="Calibri" w:cs="Calibri"/>
                <w:color w:val="000000"/>
                <w:sz w:val="20"/>
                <w:szCs w:val="20"/>
              </w:rPr>
            </w:pPr>
            <w:r w:rsidRPr="00033C9F">
              <w:rPr>
                <w:rFonts w:ascii="Calibri" w:hAnsi="Calibri" w:cs="Calibri"/>
                <w:color w:val="000000"/>
                <w:sz w:val="20"/>
                <w:szCs w:val="20"/>
              </w:rPr>
              <w:t>Mariachi Concert</w:t>
            </w:r>
          </w:p>
        </w:tc>
        <w:tc>
          <w:tcPr>
            <w:tcW w:w="2817" w:type="dxa"/>
            <w:tcBorders>
              <w:top w:val="nil"/>
              <w:left w:val="nil"/>
              <w:bottom w:val="nil"/>
              <w:right w:val="nil"/>
            </w:tcBorders>
            <w:shd w:val="clear" w:color="auto" w:fill="auto"/>
            <w:noWrap/>
            <w:vAlign w:val="bottom"/>
            <w:hideMark/>
          </w:tcPr>
          <w:p w14:paraId="46409694" w14:textId="77777777" w:rsidR="00033C9F" w:rsidRPr="00033C9F" w:rsidRDefault="00033C9F" w:rsidP="00033C9F">
            <w:pPr>
              <w:ind w:firstLineChars="100" w:firstLine="200"/>
              <w:rPr>
                <w:rFonts w:ascii="Calibri" w:hAnsi="Calibri" w:cs="Calibri"/>
                <w:color w:val="000000"/>
                <w:sz w:val="20"/>
                <w:szCs w:val="20"/>
              </w:rPr>
            </w:pPr>
          </w:p>
        </w:tc>
      </w:tr>
      <w:tr w:rsidR="00033C9F" w:rsidRPr="00033C9F" w14:paraId="2E7185EA" w14:textId="77777777" w:rsidTr="00033C9F">
        <w:trPr>
          <w:trHeight w:val="255"/>
        </w:trPr>
        <w:tc>
          <w:tcPr>
            <w:tcW w:w="2940" w:type="dxa"/>
            <w:tcBorders>
              <w:top w:val="nil"/>
              <w:left w:val="nil"/>
              <w:bottom w:val="nil"/>
              <w:right w:val="nil"/>
            </w:tcBorders>
            <w:shd w:val="clear" w:color="auto" w:fill="auto"/>
            <w:noWrap/>
            <w:vAlign w:val="bottom"/>
            <w:hideMark/>
          </w:tcPr>
          <w:p w14:paraId="6A196B76" w14:textId="77777777" w:rsidR="00033C9F" w:rsidRPr="00033C9F" w:rsidRDefault="00033C9F" w:rsidP="00033C9F">
            <w:pPr>
              <w:ind w:firstLineChars="100" w:firstLine="200"/>
              <w:rPr>
                <w:rFonts w:ascii="Calibri" w:hAnsi="Calibri" w:cs="Calibri"/>
                <w:color w:val="000000"/>
                <w:sz w:val="20"/>
                <w:szCs w:val="20"/>
              </w:rPr>
            </w:pPr>
            <w:r w:rsidRPr="00033C9F">
              <w:rPr>
                <w:rFonts w:ascii="Calibri" w:hAnsi="Calibri" w:cs="Calibri"/>
                <w:color w:val="000000"/>
                <w:sz w:val="20"/>
                <w:szCs w:val="20"/>
              </w:rPr>
              <w:t>Fall Concert (Dec 2013)</w:t>
            </w:r>
          </w:p>
        </w:tc>
        <w:tc>
          <w:tcPr>
            <w:tcW w:w="2963" w:type="dxa"/>
            <w:tcBorders>
              <w:top w:val="nil"/>
              <w:left w:val="nil"/>
              <w:bottom w:val="nil"/>
              <w:right w:val="nil"/>
            </w:tcBorders>
            <w:shd w:val="clear" w:color="auto" w:fill="auto"/>
            <w:noWrap/>
            <w:vAlign w:val="bottom"/>
            <w:hideMark/>
          </w:tcPr>
          <w:p w14:paraId="6C3C8ED1" w14:textId="77777777" w:rsidR="00033C9F" w:rsidRPr="00033C9F" w:rsidRDefault="00033C9F" w:rsidP="00033C9F">
            <w:pPr>
              <w:ind w:firstLineChars="100" w:firstLine="200"/>
              <w:rPr>
                <w:rFonts w:ascii="Calibri" w:hAnsi="Calibri" w:cs="Calibri"/>
                <w:color w:val="000000"/>
                <w:sz w:val="20"/>
                <w:szCs w:val="20"/>
              </w:rPr>
            </w:pPr>
          </w:p>
        </w:tc>
        <w:tc>
          <w:tcPr>
            <w:tcW w:w="2817" w:type="dxa"/>
            <w:tcBorders>
              <w:top w:val="nil"/>
              <w:left w:val="nil"/>
              <w:bottom w:val="nil"/>
              <w:right w:val="nil"/>
            </w:tcBorders>
            <w:shd w:val="clear" w:color="auto" w:fill="auto"/>
            <w:noWrap/>
            <w:vAlign w:val="bottom"/>
            <w:hideMark/>
          </w:tcPr>
          <w:p w14:paraId="6A3FD8EA" w14:textId="77777777" w:rsidR="00033C9F" w:rsidRPr="00033C9F" w:rsidRDefault="00033C9F" w:rsidP="00033C9F">
            <w:pPr>
              <w:rPr>
                <w:sz w:val="20"/>
                <w:szCs w:val="20"/>
              </w:rPr>
            </w:pPr>
          </w:p>
        </w:tc>
      </w:tr>
      <w:tr w:rsidR="00033C9F" w:rsidRPr="00033C9F" w14:paraId="6755098C" w14:textId="77777777" w:rsidTr="00033C9F">
        <w:trPr>
          <w:trHeight w:val="255"/>
        </w:trPr>
        <w:tc>
          <w:tcPr>
            <w:tcW w:w="2940" w:type="dxa"/>
            <w:tcBorders>
              <w:top w:val="nil"/>
              <w:left w:val="nil"/>
              <w:bottom w:val="nil"/>
              <w:right w:val="nil"/>
            </w:tcBorders>
            <w:shd w:val="clear" w:color="auto" w:fill="auto"/>
            <w:noWrap/>
            <w:vAlign w:val="bottom"/>
            <w:hideMark/>
          </w:tcPr>
          <w:p w14:paraId="542B33FA" w14:textId="77777777" w:rsidR="00033C9F" w:rsidRPr="00033C9F" w:rsidRDefault="00033C9F" w:rsidP="00033C9F">
            <w:pPr>
              <w:ind w:firstLineChars="100" w:firstLine="200"/>
              <w:rPr>
                <w:rFonts w:ascii="Calibri" w:hAnsi="Calibri" w:cs="Calibri"/>
                <w:color w:val="000000"/>
                <w:sz w:val="20"/>
                <w:szCs w:val="20"/>
              </w:rPr>
            </w:pPr>
            <w:r w:rsidRPr="00033C9F">
              <w:rPr>
                <w:rFonts w:ascii="Calibri" w:hAnsi="Calibri" w:cs="Calibri"/>
                <w:color w:val="000000"/>
                <w:sz w:val="20"/>
                <w:szCs w:val="20"/>
              </w:rPr>
              <w:t>Spring Concert (May 2014)</w:t>
            </w:r>
          </w:p>
        </w:tc>
        <w:tc>
          <w:tcPr>
            <w:tcW w:w="2963" w:type="dxa"/>
            <w:tcBorders>
              <w:top w:val="nil"/>
              <w:left w:val="nil"/>
              <w:bottom w:val="nil"/>
              <w:right w:val="nil"/>
            </w:tcBorders>
            <w:shd w:val="clear" w:color="auto" w:fill="auto"/>
            <w:noWrap/>
            <w:vAlign w:val="bottom"/>
            <w:hideMark/>
          </w:tcPr>
          <w:p w14:paraId="1875F316" w14:textId="77777777" w:rsidR="00033C9F" w:rsidRPr="00033C9F" w:rsidRDefault="00033C9F" w:rsidP="00033C9F">
            <w:pPr>
              <w:ind w:firstLineChars="100" w:firstLine="200"/>
              <w:rPr>
                <w:rFonts w:ascii="Calibri" w:hAnsi="Calibri" w:cs="Calibri"/>
                <w:color w:val="000000"/>
                <w:sz w:val="20"/>
                <w:szCs w:val="20"/>
              </w:rPr>
            </w:pPr>
          </w:p>
        </w:tc>
        <w:tc>
          <w:tcPr>
            <w:tcW w:w="2817" w:type="dxa"/>
            <w:tcBorders>
              <w:top w:val="nil"/>
              <w:left w:val="nil"/>
              <w:bottom w:val="nil"/>
              <w:right w:val="nil"/>
            </w:tcBorders>
            <w:shd w:val="clear" w:color="auto" w:fill="auto"/>
            <w:noWrap/>
            <w:vAlign w:val="bottom"/>
            <w:hideMark/>
          </w:tcPr>
          <w:p w14:paraId="7FFB50BB" w14:textId="77777777" w:rsidR="00033C9F" w:rsidRPr="00033C9F" w:rsidRDefault="00033C9F" w:rsidP="00033C9F">
            <w:pPr>
              <w:ind w:firstLineChars="100" w:firstLine="200"/>
              <w:rPr>
                <w:sz w:val="20"/>
                <w:szCs w:val="20"/>
              </w:rPr>
            </w:pPr>
          </w:p>
        </w:tc>
      </w:tr>
      <w:tr w:rsidR="00033C9F" w:rsidRPr="00033C9F" w14:paraId="0052707D" w14:textId="77777777" w:rsidTr="00033C9F">
        <w:trPr>
          <w:trHeight w:val="255"/>
        </w:trPr>
        <w:tc>
          <w:tcPr>
            <w:tcW w:w="2940" w:type="dxa"/>
            <w:tcBorders>
              <w:top w:val="nil"/>
              <w:left w:val="nil"/>
              <w:bottom w:val="nil"/>
              <w:right w:val="nil"/>
            </w:tcBorders>
            <w:shd w:val="clear" w:color="auto" w:fill="auto"/>
            <w:noWrap/>
            <w:vAlign w:val="bottom"/>
            <w:hideMark/>
          </w:tcPr>
          <w:p w14:paraId="445C2430" w14:textId="77777777" w:rsidR="00033C9F" w:rsidRPr="00033C9F" w:rsidRDefault="00033C9F" w:rsidP="00033C9F">
            <w:pPr>
              <w:rPr>
                <w:rFonts w:ascii="Calibri" w:hAnsi="Calibri" w:cs="Calibri"/>
                <w:color w:val="000000"/>
                <w:sz w:val="20"/>
                <w:szCs w:val="20"/>
              </w:rPr>
            </w:pPr>
            <w:r w:rsidRPr="00033C9F">
              <w:rPr>
                <w:rFonts w:ascii="Calibri" w:hAnsi="Calibri" w:cs="Calibri"/>
                <w:color w:val="000000"/>
                <w:sz w:val="20"/>
                <w:szCs w:val="20"/>
              </w:rPr>
              <w:t>2014-15</w:t>
            </w:r>
          </w:p>
        </w:tc>
        <w:tc>
          <w:tcPr>
            <w:tcW w:w="2963" w:type="dxa"/>
            <w:tcBorders>
              <w:top w:val="nil"/>
              <w:left w:val="nil"/>
              <w:bottom w:val="nil"/>
              <w:right w:val="nil"/>
            </w:tcBorders>
            <w:shd w:val="clear" w:color="auto" w:fill="auto"/>
            <w:noWrap/>
            <w:vAlign w:val="bottom"/>
            <w:hideMark/>
          </w:tcPr>
          <w:p w14:paraId="1DE52799" w14:textId="77777777" w:rsidR="00033C9F" w:rsidRPr="00033C9F" w:rsidRDefault="00033C9F" w:rsidP="00033C9F">
            <w:pPr>
              <w:rPr>
                <w:rFonts w:ascii="Calibri" w:hAnsi="Calibri" w:cs="Calibri"/>
                <w:color w:val="000000"/>
                <w:sz w:val="20"/>
                <w:szCs w:val="20"/>
              </w:rPr>
            </w:pPr>
          </w:p>
        </w:tc>
        <w:tc>
          <w:tcPr>
            <w:tcW w:w="2817" w:type="dxa"/>
            <w:tcBorders>
              <w:top w:val="nil"/>
              <w:left w:val="nil"/>
              <w:bottom w:val="nil"/>
              <w:right w:val="nil"/>
            </w:tcBorders>
            <w:shd w:val="clear" w:color="auto" w:fill="auto"/>
            <w:noWrap/>
            <w:vAlign w:val="bottom"/>
            <w:hideMark/>
          </w:tcPr>
          <w:p w14:paraId="7B2CCA1B" w14:textId="77777777" w:rsidR="00033C9F" w:rsidRPr="00033C9F" w:rsidRDefault="00033C9F" w:rsidP="00033C9F">
            <w:pPr>
              <w:ind w:firstLineChars="100" w:firstLine="200"/>
              <w:rPr>
                <w:sz w:val="20"/>
                <w:szCs w:val="20"/>
              </w:rPr>
            </w:pPr>
          </w:p>
        </w:tc>
      </w:tr>
      <w:tr w:rsidR="00033C9F" w:rsidRPr="00033C9F" w14:paraId="74A6FE7E" w14:textId="77777777" w:rsidTr="00033C9F">
        <w:trPr>
          <w:trHeight w:val="255"/>
        </w:trPr>
        <w:tc>
          <w:tcPr>
            <w:tcW w:w="2940" w:type="dxa"/>
            <w:tcBorders>
              <w:top w:val="nil"/>
              <w:left w:val="nil"/>
              <w:bottom w:val="nil"/>
              <w:right w:val="nil"/>
            </w:tcBorders>
            <w:shd w:val="clear" w:color="auto" w:fill="auto"/>
            <w:noWrap/>
            <w:vAlign w:val="bottom"/>
            <w:hideMark/>
          </w:tcPr>
          <w:p w14:paraId="75B2167E" w14:textId="77777777" w:rsidR="00033C9F" w:rsidRPr="00033C9F" w:rsidRDefault="00033C9F" w:rsidP="00033C9F">
            <w:pPr>
              <w:ind w:firstLineChars="100" w:firstLine="200"/>
              <w:rPr>
                <w:rFonts w:ascii="Calibri" w:hAnsi="Calibri" w:cs="Calibri"/>
                <w:color w:val="000000"/>
                <w:sz w:val="20"/>
                <w:szCs w:val="20"/>
              </w:rPr>
            </w:pPr>
            <w:r w:rsidRPr="00033C9F">
              <w:rPr>
                <w:rFonts w:ascii="Calibri" w:hAnsi="Calibri" w:cs="Calibri"/>
                <w:color w:val="000000"/>
                <w:sz w:val="20"/>
                <w:szCs w:val="20"/>
              </w:rPr>
              <w:t>Fall Concert (Dec 2014)</w:t>
            </w:r>
          </w:p>
        </w:tc>
        <w:tc>
          <w:tcPr>
            <w:tcW w:w="2963" w:type="dxa"/>
            <w:tcBorders>
              <w:top w:val="nil"/>
              <w:left w:val="nil"/>
              <w:bottom w:val="nil"/>
              <w:right w:val="nil"/>
            </w:tcBorders>
            <w:shd w:val="clear" w:color="auto" w:fill="auto"/>
            <w:noWrap/>
            <w:vAlign w:val="bottom"/>
            <w:hideMark/>
          </w:tcPr>
          <w:p w14:paraId="4C15CA9F" w14:textId="77777777" w:rsidR="00033C9F" w:rsidRPr="00033C9F" w:rsidRDefault="00033C9F" w:rsidP="00033C9F">
            <w:pPr>
              <w:ind w:firstLineChars="100" w:firstLine="200"/>
              <w:rPr>
                <w:rFonts w:ascii="Calibri" w:hAnsi="Calibri" w:cs="Calibri"/>
                <w:color w:val="000000"/>
                <w:sz w:val="20"/>
                <w:szCs w:val="20"/>
              </w:rPr>
            </w:pPr>
          </w:p>
        </w:tc>
        <w:tc>
          <w:tcPr>
            <w:tcW w:w="2817" w:type="dxa"/>
            <w:tcBorders>
              <w:top w:val="nil"/>
              <w:left w:val="nil"/>
              <w:bottom w:val="nil"/>
              <w:right w:val="nil"/>
            </w:tcBorders>
            <w:shd w:val="clear" w:color="auto" w:fill="auto"/>
            <w:noWrap/>
            <w:vAlign w:val="bottom"/>
            <w:hideMark/>
          </w:tcPr>
          <w:p w14:paraId="7B0B1EBC" w14:textId="77777777" w:rsidR="00033C9F" w:rsidRPr="00033C9F" w:rsidRDefault="00033C9F" w:rsidP="00033C9F">
            <w:pPr>
              <w:ind w:firstLineChars="100" w:firstLine="200"/>
              <w:rPr>
                <w:sz w:val="20"/>
                <w:szCs w:val="20"/>
              </w:rPr>
            </w:pPr>
          </w:p>
        </w:tc>
      </w:tr>
      <w:tr w:rsidR="00033C9F" w:rsidRPr="00033C9F" w14:paraId="29B1B391" w14:textId="77777777" w:rsidTr="00033C9F">
        <w:trPr>
          <w:trHeight w:val="255"/>
        </w:trPr>
        <w:tc>
          <w:tcPr>
            <w:tcW w:w="2940" w:type="dxa"/>
            <w:tcBorders>
              <w:top w:val="nil"/>
              <w:left w:val="nil"/>
              <w:bottom w:val="nil"/>
              <w:right w:val="nil"/>
            </w:tcBorders>
            <w:shd w:val="clear" w:color="auto" w:fill="auto"/>
            <w:noWrap/>
            <w:vAlign w:val="bottom"/>
            <w:hideMark/>
          </w:tcPr>
          <w:p w14:paraId="457E0CB4" w14:textId="77777777" w:rsidR="00033C9F" w:rsidRPr="00033C9F" w:rsidRDefault="00033C9F" w:rsidP="00033C9F">
            <w:pPr>
              <w:ind w:firstLineChars="100" w:firstLine="200"/>
              <w:rPr>
                <w:rFonts w:ascii="Calibri" w:hAnsi="Calibri" w:cs="Calibri"/>
                <w:color w:val="000000"/>
                <w:sz w:val="20"/>
                <w:szCs w:val="20"/>
              </w:rPr>
            </w:pPr>
            <w:r w:rsidRPr="00033C9F">
              <w:rPr>
                <w:rFonts w:ascii="Calibri" w:hAnsi="Calibri" w:cs="Calibri"/>
                <w:color w:val="000000"/>
                <w:sz w:val="20"/>
                <w:szCs w:val="20"/>
              </w:rPr>
              <w:t>Spring Concert (May 2015)</w:t>
            </w:r>
          </w:p>
        </w:tc>
        <w:tc>
          <w:tcPr>
            <w:tcW w:w="2963" w:type="dxa"/>
            <w:tcBorders>
              <w:top w:val="nil"/>
              <w:left w:val="nil"/>
              <w:bottom w:val="nil"/>
              <w:right w:val="nil"/>
            </w:tcBorders>
            <w:shd w:val="clear" w:color="auto" w:fill="auto"/>
            <w:noWrap/>
            <w:vAlign w:val="bottom"/>
            <w:hideMark/>
          </w:tcPr>
          <w:p w14:paraId="0FBA22A5" w14:textId="77777777" w:rsidR="00033C9F" w:rsidRPr="00033C9F" w:rsidRDefault="00033C9F" w:rsidP="00033C9F">
            <w:pPr>
              <w:ind w:firstLineChars="100" w:firstLine="200"/>
              <w:rPr>
                <w:rFonts w:ascii="Calibri" w:hAnsi="Calibri" w:cs="Calibri"/>
                <w:color w:val="000000"/>
                <w:sz w:val="20"/>
                <w:szCs w:val="20"/>
              </w:rPr>
            </w:pPr>
          </w:p>
        </w:tc>
        <w:tc>
          <w:tcPr>
            <w:tcW w:w="2817" w:type="dxa"/>
            <w:tcBorders>
              <w:top w:val="nil"/>
              <w:left w:val="nil"/>
              <w:bottom w:val="nil"/>
              <w:right w:val="nil"/>
            </w:tcBorders>
            <w:shd w:val="clear" w:color="auto" w:fill="auto"/>
            <w:noWrap/>
            <w:vAlign w:val="bottom"/>
            <w:hideMark/>
          </w:tcPr>
          <w:p w14:paraId="72CFD1D4" w14:textId="77777777" w:rsidR="00033C9F" w:rsidRPr="00033C9F" w:rsidRDefault="00033C9F" w:rsidP="00033C9F">
            <w:pPr>
              <w:ind w:firstLineChars="100" w:firstLine="200"/>
              <w:rPr>
                <w:sz w:val="20"/>
                <w:szCs w:val="20"/>
              </w:rPr>
            </w:pPr>
          </w:p>
        </w:tc>
      </w:tr>
    </w:tbl>
    <w:p w14:paraId="3C8624BB" w14:textId="5DDE829B" w:rsidR="00B45AF0" w:rsidRPr="00033C9F" w:rsidRDefault="00B45AF0" w:rsidP="007B3AC1">
      <w:pPr>
        <w:pStyle w:val="ListParagraph"/>
        <w:numPr>
          <w:ilvl w:val="0"/>
          <w:numId w:val="19"/>
        </w:numPr>
        <w:rPr>
          <w:rFonts w:asciiTheme="majorHAnsi" w:eastAsia="Times New Roman" w:hAnsiTheme="majorHAnsi" w:cstheme="majorHAnsi"/>
          <w:sz w:val="22"/>
          <w:szCs w:val="22"/>
        </w:rPr>
      </w:pPr>
      <w:r w:rsidRPr="00033C9F">
        <w:rPr>
          <w:rFonts w:asciiTheme="majorHAnsi" w:hAnsiTheme="majorHAnsi" w:cstheme="majorHAnsi"/>
          <w:i/>
          <w:iCs/>
          <w:sz w:val="22"/>
          <w:szCs w:val="22"/>
        </w:rPr>
        <w:t xml:space="preserve">Mission.  </w:t>
      </w:r>
      <w:r w:rsidRPr="00033C9F">
        <w:rPr>
          <w:rFonts w:asciiTheme="majorHAnsi" w:hAnsiTheme="majorHAnsi" w:cstheme="majorHAnsi"/>
          <w:sz w:val="22"/>
          <w:szCs w:val="22"/>
        </w:rPr>
        <w:t>Outreach is important to Auburn Univer</w:t>
      </w:r>
      <w:r w:rsidR="00F2518F" w:rsidRPr="00033C9F">
        <w:rPr>
          <w:rFonts w:asciiTheme="majorHAnsi" w:hAnsiTheme="majorHAnsi" w:cstheme="majorHAnsi"/>
          <w:sz w:val="22"/>
          <w:szCs w:val="22"/>
        </w:rPr>
        <w:t xml:space="preserve">sity.  We are encouraged to evaluate the needs </w:t>
      </w:r>
      <w:r w:rsidRPr="00033C9F">
        <w:rPr>
          <w:rFonts w:asciiTheme="majorHAnsi" w:hAnsiTheme="majorHAnsi" w:cstheme="majorHAnsi"/>
          <w:sz w:val="22"/>
          <w:szCs w:val="22"/>
        </w:rPr>
        <w:t xml:space="preserve">of surrounding </w:t>
      </w:r>
      <w:r w:rsidR="00EC4D84" w:rsidRPr="00033C9F">
        <w:rPr>
          <w:rFonts w:asciiTheme="majorHAnsi" w:hAnsiTheme="majorHAnsi" w:cstheme="majorHAnsi"/>
          <w:sz w:val="22"/>
          <w:szCs w:val="22"/>
        </w:rPr>
        <w:t>communities and</w:t>
      </w:r>
      <w:r w:rsidR="00F2518F" w:rsidRPr="00033C9F">
        <w:rPr>
          <w:rFonts w:asciiTheme="majorHAnsi" w:hAnsiTheme="majorHAnsi" w:cstheme="majorHAnsi"/>
          <w:sz w:val="22"/>
          <w:szCs w:val="22"/>
        </w:rPr>
        <w:t xml:space="preserve"> </w:t>
      </w:r>
      <w:r w:rsidRPr="00033C9F">
        <w:rPr>
          <w:rFonts w:asciiTheme="majorHAnsi" w:hAnsiTheme="majorHAnsi" w:cstheme="majorHAnsi"/>
          <w:sz w:val="22"/>
          <w:szCs w:val="22"/>
        </w:rPr>
        <w:t>develop partnerships that have a positive impact on the community. In 2009, several of my students expressed a need for an orchestra for string students so that they could play music with their peers.  Our department addressed this need by developing a community orchestra outreach program.</w:t>
      </w:r>
      <w:r w:rsidR="001C7109" w:rsidRPr="00033C9F">
        <w:rPr>
          <w:rFonts w:asciiTheme="majorHAnsi" w:hAnsiTheme="majorHAnsi" w:cstheme="majorHAnsi"/>
          <w:sz w:val="22"/>
          <w:szCs w:val="22"/>
        </w:rPr>
        <w:t xml:space="preserve"> </w:t>
      </w:r>
      <w:r w:rsidRPr="00033C9F">
        <w:rPr>
          <w:rFonts w:asciiTheme="majorHAnsi" w:hAnsiTheme="majorHAnsi" w:cstheme="majorHAnsi"/>
          <w:sz w:val="22"/>
          <w:szCs w:val="22"/>
        </w:rPr>
        <w:t xml:space="preserve">One of the strengths of Tiger Strings is our partnership with other organizations, families, and teachers. Due to my experience in community music, I was able to connect with local string teachers to determine if there was a need for a community orchestra program.  </w:t>
      </w:r>
      <w:r w:rsidRPr="00033C9F">
        <w:rPr>
          <w:rFonts w:asciiTheme="majorHAnsi" w:hAnsiTheme="majorHAnsi" w:cstheme="majorHAnsi"/>
          <w:color w:val="000000" w:themeColor="text1"/>
          <w:sz w:val="22"/>
          <w:szCs w:val="22"/>
        </w:rPr>
        <w:t xml:space="preserve">Local band directors have supported us each year by sending wind players to participate in full orchestra.  </w:t>
      </w:r>
      <w:r w:rsidRPr="00033C9F">
        <w:rPr>
          <w:rFonts w:asciiTheme="majorHAnsi" w:hAnsiTheme="majorHAnsi" w:cstheme="majorHAnsi"/>
          <w:sz w:val="22"/>
          <w:szCs w:val="22"/>
        </w:rPr>
        <w:t xml:space="preserve">Developing the program required partnering with the university, my department, other faculty, a community arts organization, local music educators, private string teachers, parents, and string students.  </w:t>
      </w:r>
      <w:r w:rsidRPr="00033C9F">
        <w:rPr>
          <w:rFonts w:asciiTheme="majorHAnsi" w:hAnsiTheme="majorHAnsi" w:cstheme="majorHAnsi"/>
          <w:color w:val="000000" w:themeColor="text1"/>
          <w:sz w:val="22"/>
          <w:szCs w:val="22"/>
        </w:rPr>
        <w:t xml:space="preserve">This program has generated awareness for string ensemble playing in our community.  </w:t>
      </w:r>
    </w:p>
    <w:p w14:paraId="32224F89" w14:textId="77777777" w:rsidR="001C7109" w:rsidRDefault="001C7109" w:rsidP="001C7109">
      <w:pPr>
        <w:ind w:left="720" w:hanging="360"/>
        <w:rPr>
          <w:rFonts w:asciiTheme="majorHAnsi" w:hAnsiTheme="majorHAnsi" w:cstheme="majorHAnsi"/>
          <w:sz w:val="22"/>
          <w:szCs w:val="22"/>
        </w:rPr>
      </w:pPr>
      <w:r>
        <w:rPr>
          <w:rFonts w:asciiTheme="majorHAnsi" w:hAnsiTheme="majorHAnsi" w:cstheme="majorHAnsi"/>
          <w:i/>
          <w:sz w:val="22"/>
          <w:szCs w:val="22"/>
        </w:rPr>
        <w:t xml:space="preserve">3. </w:t>
      </w:r>
      <w:r w:rsidR="00B45AF0" w:rsidRPr="000503AD">
        <w:rPr>
          <w:rFonts w:asciiTheme="majorHAnsi" w:hAnsiTheme="majorHAnsi" w:cstheme="majorHAnsi"/>
          <w:i/>
          <w:sz w:val="22"/>
          <w:szCs w:val="22"/>
        </w:rPr>
        <w:t>Scholarship</w:t>
      </w:r>
      <w:r w:rsidR="00B45AF0" w:rsidRPr="000503AD">
        <w:rPr>
          <w:rFonts w:asciiTheme="majorHAnsi" w:hAnsiTheme="majorHAnsi" w:cstheme="majorHAnsi"/>
          <w:i/>
          <w:iCs/>
          <w:sz w:val="22"/>
          <w:szCs w:val="22"/>
        </w:rPr>
        <w:t xml:space="preserve">.   </w:t>
      </w:r>
      <w:r w:rsidR="00B45AF0" w:rsidRPr="000503AD">
        <w:rPr>
          <w:rFonts w:asciiTheme="majorHAnsi" w:hAnsiTheme="majorHAnsi" w:cstheme="majorHAnsi"/>
          <w:sz w:val="22"/>
          <w:szCs w:val="22"/>
        </w:rPr>
        <w:t>My previous experience studying cello during my graduate program and participating in local ensembles in the community has been invaluable for overseeing this program and teaching young string players.   My work teaching instrumental students in a group setting were beneficial also.  During the first year of the program, I was able to apply knowledge acquired in my doctoral course work to design a program evaluation that I conducted at the end of the first year.  I have had the opportunity to present at professional conferences and have been asked to present to other community orchestra programs about my activities starting the program.</w:t>
      </w:r>
    </w:p>
    <w:p w14:paraId="6F0202F7" w14:textId="4075FF7B" w:rsidR="00B45AF0" w:rsidRPr="000503AD" w:rsidRDefault="001C7109" w:rsidP="001C7109">
      <w:pPr>
        <w:ind w:left="720" w:hanging="360"/>
        <w:rPr>
          <w:rFonts w:asciiTheme="majorHAnsi" w:hAnsiTheme="majorHAnsi" w:cstheme="majorHAnsi"/>
          <w:sz w:val="22"/>
          <w:szCs w:val="22"/>
        </w:rPr>
      </w:pPr>
      <w:r>
        <w:rPr>
          <w:rFonts w:asciiTheme="majorHAnsi" w:hAnsiTheme="majorHAnsi" w:cstheme="majorHAnsi"/>
          <w:i/>
          <w:sz w:val="22"/>
          <w:szCs w:val="22"/>
        </w:rPr>
        <w:t>4.</w:t>
      </w:r>
      <w:r>
        <w:rPr>
          <w:rFonts w:asciiTheme="majorHAnsi" w:hAnsiTheme="majorHAnsi" w:cstheme="majorHAnsi"/>
          <w:i/>
          <w:iCs/>
          <w:sz w:val="22"/>
          <w:szCs w:val="22"/>
        </w:rPr>
        <w:t xml:space="preserve"> </w:t>
      </w:r>
      <w:r w:rsidR="00B45AF0" w:rsidRPr="001C7109">
        <w:rPr>
          <w:rFonts w:asciiTheme="majorHAnsi" w:hAnsiTheme="majorHAnsi" w:cstheme="majorHAnsi"/>
          <w:i/>
          <w:iCs/>
          <w:sz w:val="22"/>
          <w:szCs w:val="22"/>
        </w:rPr>
        <w:t xml:space="preserve">Impact.  </w:t>
      </w:r>
      <w:r w:rsidR="00B45AF0" w:rsidRPr="001C7109">
        <w:rPr>
          <w:rFonts w:asciiTheme="majorHAnsi" w:hAnsiTheme="majorHAnsi" w:cstheme="majorHAnsi"/>
          <w:sz w:val="22"/>
          <w:szCs w:val="22"/>
        </w:rPr>
        <w:t>P</w:t>
      </w:r>
      <w:r w:rsidR="00B45AF0" w:rsidRPr="001C7109">
        <w:rPr>
          <w:rFonts w:asciiTheme="majorHAnsi" w:hAnsiTheme="majorHAnsi" w:cstheme="majorHAnsi"/>
          <w:color w:val="000000" w:themeColor="text1"/>
          <w:sz w:val="22"/>
          <w:szCs w:val="22"/>
        </w:rPr>
        <w:t>henomena that suggest the impact of this outreach program are listed below.</w:t>
      </w:r>
    </w:p>
    <w:p w14:paraId="3B38A13C" w14:textId="77777777" w:rsidR="00B45AF0" w:rsidRPr="000503AD" w:rsidRDefault="00B45AF0" w:rsidP="007B3AC1">
      <w:pPr>
        <w:pStyle w:val="ListParagraph"/>
        <w:numPr>
          <w:ilvl w:val="3"/>
          <w:numId w:val="3"/>
        </w:numPr>
        <w:tabs>
          <w:tab w:val="left" w:pos="360"/>
        </w:tabs>
        <w:ind w:left="1080"/>
        <w:rPr>
          <w:rFonts w:asciiTheme="majorHAnsi" w:eastAsia="Times New Roman" w:hAnsiTheme="majorHAnsi" w:cstheme="majorHAnsi"/>
          <w:b/>
          <w:bCs/>
          <w:color w:val="000000" w:themeColor="text1"/>
          <w:sz w:val="22"/>
          <w:szCs w:val="22"/>
        </w:rPr>
      </w:pPr>
      <w:r w:rsidRPr="000503AD">
        <w:rPr>
          <w:rFonts w:asciiTheme="majorHAnsi" w:eastAsia="Times New Roman" w:hAnsiTheme="majorHAnsi" w:cstheme="majorHAnsi"/>
          <w:color w:val="000000" w:themeColor="text1"/>
          <w:sz w:val="22"/>
          <w:szCs w:val="22"/>
        </w:rPr>
        <w:lastRenderedPageBreak/>
        <w:t>Program evaluation (2009) results indicated that string students involved 1 year in program experienced musical improvement and enjoyment of program</w:t>
      </w:r>
    </w:p>
    <w:p w14:paraId="068E5D08" w14:textId="77777777" w:rsidR="00B45AF0" w:rsidRPr="000503AD" w:rsidRDefault="00B45AF0" w:rsidP="007B3AC1">
      <w:pPr>
        <w:pStyle w:val="ListParagraph"/>
        <w:numPr>
          <w:ilvl w:val="3"/>
          <w:numId w:val="3"/>
        </w:numPr>
        <w:tabs>
          <w:tab w:val="left" w:pos="360"/>
        </w:tabs>
        <w:ind w:left="1080"/>
        <w:rPr>
          <w:rFonts w:asciiTheme="majorHAnsi" w:eastAsia="Times New Roman" w:hAnsiTheme="majorHAnsi" w:cstheme="majorHAnsi"/>
          <w:b/>
          <w:bCs/>
          <w:color w:val="000000" w:themeColor="text1"/>
          <w:sz w:val="22"/>
          <w:szCs w:val="22"/>
        </w:rPr>
      </w:pPr>
      <w:r w:rsidRPr="000503AD">
        <w:rPr>
          <w:rFonts w:asciiTheme="majorHAnsi" w:eastAsia="Times New Roman" w:hAnsiTheme="majorHAnsi" w:cstheme="majorHAnsi"/>
          <w:color w:val="000000" w:themeColor="text1"/>
          <w:sz w:val="22"/>
          <w:szCs w:val="22"/>
        </w:rPr>
        <w:t>Student enrollment has remained steady and we have increased the number of performing groups since 2009 (2009-10 enrollment: 33, 2010-11 enrollment: 51, 2011-12 enrollment: 48, 2012-13 enrollment: 57, 2013-14 enrollment: 38, 2014-15 enrollment: 49, 2015-16 enrollment: 59, Fall 2016 enrollment: 49)</w:t>
      </w:r>
    </w:p>
    <w:p w14:paraId="1E93B468" w14:textId="77777777" w:rsidR="00B45AF0" w:rsidRPr="000503AD" w:rsidRDefault="00B45AF0" w:rsidP="007B3AC1">
      <w:pPr>
        <w:pStyle w:val="ListParagraph"/>
        <w:numPr>
          <w:ilvl w:val="3"/>
          <w:numId w:val="3"/>
        </w:numPr>
        <w:tabs>
          <w:tab w:val="left" w:pos="360"/>
        </w:tabs>
        <w:ind w:left="1080"/>
        <w:rPr>
          <w:rFonts w:asciiTheme="majorHAnsi" w:eastAsia="Times New Roman" w:hAnsiTheme="majorHAnsi" w:cstheme="majorHAnsi"/>
          <w:b/>
          <w:bCs/>
          <w:color w:val="000000" w:themeColor="text1"/>
          <w:sz w:val="22"/>
          <w:szCs w:val="22"/>
        </w:rPr>
      </w:pPr>
      <w:r w:rsidRPr="000503AD">
        <w:rPr>
          <w:rFonts w:asciiTheme="majorHAnsi" w:eastAsia="Times New Roman" w:hAnsiTheme="majorHAnsi" w:cstheme="majorHAnsi"/>
          <w:b/>
          <w:bCs/>
          <w:color w:val="000000" w:themeColor="text1"/>
          <w:sz w:val="22"/>
          <w:szCs w:val="22"/>
        </w:rPr>
        <w:t xml:space="preserve">  </w:t>
      </w:r>
      <w:r w:rsidRPr="000503AD">
        <w:rPr>
          <w:rFonts w:asciiTheme="majorHAnsi" w:eastAsia="Times New Roman" w:hAnsiTheme="majorHAnsi" w:cstheme="majorHAnsi"/>
          <w:color w:val="000000" w:themeColor="text1"/>
          <w:sz w:val="22"/>
          <w:szCs w:val="22"/>
        </w:rPr>
        <w:t>Our students place each year in all-state competition orchestras</w:t>
      </w:r>
    </w:p>
    <w:p w14:paraId="237CAB9C" w14:textId="77777777" w:rsidR="00B45AF0" w:rsidRPr="000503AD" w:rsidRDefault="00B45AF0" w:rsidP="007B3AC1">
      <w:pPr>
        <w:pStyle w:val="ListParagraph"/>
        <w:numPr>
          <w:ilvl w:val="3"/>
          <w:numId w:val="3"/>
        </w:numPr>
        <w:tabs>
          <w:tab w:val="left" w:pos="360"/>
        </w:tabs>
        <w:ind w:left="1080"/>
        <w:rPr>
          <w:rFonts w:asciiTheme="majorHAnsi" w:eastAsia="Times New Roman" w:hAnsiTheme="majorHAnsi" w:cstheme="majorHAnsi"/>
          <w:b/>
          <w:bCs/>
          <w:color w:val="000000" w:themeColor="text1"/>
          <w:sz w:val="22"/>
          <w:szCs w:val="22"/>
        </w:rPr>
      </w:pPr>
      <w:r w:rsidRPr="000503AD">
        <w:rPr>
          <w:rFonts w:asciiTheme="majorHAnsi" w:eastAsia="Times New Roman" w:hAnsiTheme="majorHAnsi" w:cstheme="majorHAnsi"/>
          <w:color w:val="000000" w:themeColor="text1"/>
          <w:sz w:val="22"/>
          <w:szCs w:val="22"/>
        </w:rPr>
        <w:t>Concert attendance has increased since 2009 (2009-2011 attendance: 75-100, 2011-2013 attendance: 100-150, 2013-2016 attendance: 150-200)</w:t>
      </w:r>
    </w:p>
    <w:p w14:paraId="00D0517F" w14:textId="77777777" w:rsidR="00B45AF0" w:rsidRPr="000503AD" w:rsidRDefault="00B45AF0" w:rsidP="007B3AC1">
      <w:pPr>
        <w:pStyle w:val="ListParagraph"/>
        <w:numPr>
          <w:ilvl w:val="3"/>
          <w:numId w:val="3"/>
        </w:numPr>
        <w:tabs>
          <w:tab w:val="left" w:pos="360"/>
        </w:tabs>
        <w:ind w:left="1080"/>
        <w:rPr>
          <w:rFonts w:asciiTheme="majorHAnsi" w:eastAsia="Times New Roman" w:hAnsiTheme="majorHAnsi" w:cstheme="majorHAnsi"/>
          <w:b/>
          <w:bCs/>
          <w:color w:val="000000" w:themeColor="text1"/>
          <w:sz w:val="22"/>
          <w:szCs w:val="22"/>
        </w:rPr>
      </w:pPr>
      <w:r w:rsidRPr="000503AD">
        <w:rPr>
          <w:rFonts w:asciiTheme="majorHAnsi" w:eastAsia="Times New Roman" w:hAnsiTheme="majorHAnsi" w:cstheme="majorHAnsi"/>
          <w:color w:val="000000" w:themeColor="text1"/>
          <w:sz w:val="22"/>
          <w:szCs w:val="22"/>
        </w:rPr>
        <w:t>Addition of string education faculty position in 201l</w:t>
      </w:r>
    </w:p>
    <w:p w14:paraId="52D33619" w14:textId="77777777" w:rsidR="00B45AF0" w:rsidRPr="000503AD" w:rsidRDefault="00B45AF0" w:rsidP="007B3AC1">
      <w:pPr>
        <w:pStyle w:val="ListParagraph"/>
        <w:numPr>
          <w:ilvl w:val="3"/>
          <w:numId w:val="3"/>
        </w:numPr>
        <w:tabs>
          <w:tab w:val="left" w:pos="360"/>
        </w:tabs>
        <w:ind w:left="1080"/>
        <w:rPr>
          <w:rFonts w:asciiTheme="majorHAnsi" w:eastAsia="Times New Roman" w:hAnsiTheme="majorHAnsi" w:cstheme="majorHAnsi"/>
          <w:color w:val="000000" w:themeColor="text1"/>
          <w:sz w:val="22"/>
          <w:szCs w:val="22"/>
        </w:rPr>
      </w:pPr>
      <w:r w:rsidRPr="000503AD">
        <w:rPr>
          <w:rFonts w:asciiTheme="majorHAnsi" w:eastAsia="Times New Roman" w:hAnsiTheme="majorHAnsi" w:cstheme="majorHAnsi"/>
          <w:color w:val="000000" w:themeColor="text1"/>
          <w:sz w:val="22"/>
          <w:szCs w:val="22"/>
        </w:rPr>
        <w:t>Conducting opportunities for Dr. Barry’s CTMU students Fall 2015</w:t>
      </w:r>
    </w:p>
    <w:p w14:paraId="0BCF496F" w14:textId="77777777" w:rsidR="00B45AF0" w:rsidRPr="000503AD" w:rsidRDefault="00B45AF0" w:rsidP="007B3AC1">
      <w:pPr>
        <w:pStyle w:val="ListParagraph"/>
        <w:numPr>
          <w:ilvl w:val="3"/>
          <w:numId w:val="3"/>
        </w:numPr>
        <w:ind w:left="1080"/>
        <w:rPr>
          <w:rFonts w:asciiTheme="majorHAnsi" w:eastAsia="Times New Roman" w:hAnsiTheme="majorHAnsi" w:cstheme="majorHAnsi"/>
          <w:b/>
          <w:bCs/>
          <w:sz w:val="22"/>
          <w:szCs w:val="22"/>
        </w:rPr>
      </w:pPr>
      <w:r w:rsidRPr="000503AD">
        <w:rPr>
          <w:rFonts w:asciiTheme="majorHAnsi" w:eastAsia="Times New Roman" w:hAnsiTheme="majorHAnsi" w:cstheme="majorHAnsi"/>
          <w:color w:val="000000" w:themeColor="text1"/>
          <w:sz w:val="22"/>
          <w:szCs w:val="22"/>
        </w:rPr>
        <w:t xml:space="preserve">Weekly orchestra rehearsals – I planned and conducted weekly rehearsals (25 </w:t>
      </w:r>
      <w:proofErr w:type="gramStart"/>
      <w:r w:rsidRPr="000503AD">
        <w:rPr>
          <w:rFonts w:asciiTheme="majorHAnsi" w:eastAsia="Times New Roman" w:hAnsiTheme="majorHAnsi" w:cstheme="majorHAnsi"/>
          <w:color w:val="000000" w:themeColor="text1"/>
          <w:sz w:val="22"/>
          <w:szCs w:val="22"/>
        </w:rPr>
        <w:t>2 hour</w:t>
      </w:r>
      <w:proofErr w:type="gramEnd"/>
      <w:r w:rsidRPr="000503AD">
        <w:rPr>
          <w:rFonts w:asciiTheme="majorHAnsi" w:eastAsia="Times New Roman" w:hAnsiTheme="majorHAnsi" w:cstheme="majorHAnsi"/>
          <w:color w:val="000000" w:themeColor="text1"/>
          <w:sz w:val="22"/>
          <w:szCs w:val="22"/>
        </w:rPr>
        <w:t xml:space="preserve"> rehearsals per year) 2009-2011, instructed beginning string students (violin, viola, cello, bass) about string technique and musical skills.</w:t>
      </w:r>
    </w:p>
    <w:p w14:paraId="2A40D8EE" w14:textId="77777777" w:rsidR="00B45AF0" w:rsidRPr="000503AD" w:rsidRDefault="00B45AF0" w:rsidP="007B3AC1">
      <w:pPr>
        <w:pStyle w:val="ListParagraph"/>
        <w:numPr>
          <w:ilvl w:val="3"/>
          <w:numId w:val="3"/>
        </w:numPr>
        <w:ind w:left="1080"/>
        <w:rPr>
          <w:rFonts w:asciiTheme="majorHAnsi" w:eastAsia="Times New Roman" w:hAnsiTheme="majorHAnsi" w:cstheme="majorHAnsi"/>
          <w:b/>
          <w:bCs/>
          <w:sz w:val="22"/>
          <w:szCs w:val="22"/>
        </w:rPr>
      </w:pPr>
      <w:r w:rsidRPr="000503AD">
        <w:rPr>
          <w:rFonts w:asciiTheme="majorHAnsi" w:eastAsia="Times New Roman" w:hAnsiTheme="majorHAnsi" w:cstheme="majorHAnsi"/>
          <w:color w:val="000000" w:themeColor="text1"/>
          <w:sz w:val="22"/>
          <w:szCs w:val="22"/>
        </w:rPr>
        <w:t xml:space="preserve">Loachapoka Tiger Strings – I taught beginning violin students in an afterschool program 3 hours per week for a total of 28 lessons per year ((2009-2014).  I created concert programs/events and collaborated with community folk musicians to plan 2-3 concerts per year.  Afterschool children, teachers, parents, and community members attended the concerts. </w:t>
      </w:r>
    </w:p>
    <w:p w14:paraId="14CEDF61" w14:textId="77777777" w:rsidR="00B45AF0" w:rsidRPr="000503AD" w:rsidRDefault="00B45AF0" w:rsidP="007B3AC1">
      <w:pPr>
        <w:pStyle w:val="ListParagraph"/>
        <w:numPr>
          <w:ilvl w:val="3"/>
          <w:numId w:val="3"/>
        </w:numPr>
        <w:ind w:left="1080"/>
        <w:rPr>
          <w:rFonts w:asciiTheme="majorHAnsi" w:eastAsia="Times New Roman" w:hAnsiTheme="majorHAnsi" w:cstheme="majorHAnsi"/>
          <w:b/>
          <w:bCs/>
          <w:sz w:val="22"/>
          <w:szCs w:val="22"/>
        </w:rPr>
      </w:pPr>
      <w:r w:rsidRPr="000503AD">
        <w:rPr>
          <w:rFonts w:asciiTheme="majorHAnsi" w:eastAsia="Times New Roman" w:hAnsiTheme="majorHAnsi" w:cstheme="majorHAnsi"/>
          <w:color w:val="000000" w:themeColor="text1"/>
          <w:sz w:val="22"/>
          <w:szCs w:val="22"/>
        </w:rPr>
        <w:t>Concerts Presented</w:t>
      </w:r>
    </w:p>
    <w:p w14:paraId="3A0D0F69" w14:textId="77777777" w:rsidR="00033C9F" w:rsidRDefault="00033C9F" w:rsidP="00033C9F">
      <w:pPr>
        <w:rPr>
          <w:rFonts w:asciiTheme="majorHAnsi" w:hAnsiTheme="majorHAnsi" w:cstheme="majorHAnsi"/>
          <w:b/>
          <w:sz w:val="22"/>
          <w:szCs w:val="22"/>
        </w:rPr>
      </w:pPr>
    </w:p>
    <w:p w14:paraId="2214F2E2" w14:textId="77777777" w:rsidR="00033C9F" w:rsidRPr="001C7109" w:rsidRDefault="00033C9F" w:rsidP="00033C9F">
      <w:pPr>
        <w:ind w:left="360"/>
        <w:rPr>
          <w:rFonts w:asciiTheme="majorHAnsi" w:hAnsiTheme="majorHAnsi" w:cstheme="majorHAnsi"/>
          <w:b/>
          <w:bCs/>
          <w:sz w:val="22"/>
          <w:szCs w:val="22"/>
        </w:rPr>
      </w:pPr>
      <w:r>
        <w:rPr>
          <w:rFonts w:asciiTheme="majorHAnsi" w:hAnsiTheme="majorHAnsi" w:cstheme="majorHAnsi"/>
          <w:b/>
          <w:sz w:val="22"/>
          <w:szCs w:val="22"/>
        </w:rPr>
        <w:t xml:space="preserve">b. </w:t>
      </w:r>
      <w:r w:rsidRPr="001C7109">
        <w:rPr>
          <w:rFonts w:asciiTheme="majorHAnsi" w:hAnsiTheme="majorHAnsi" w:cstheme="majorHAnsi"/>
          <w:b/>
          <w:bCs/>
          <w:sz w:val="22"/>
          <w:szCs w:val="22"/>
        </w:rPr>
        <w:t>Activities and Products</w:t>
      </w:r>
    </w:p>
    <w:p w14:paraId="18B6835F" w14:textId="77777777" w:rsidR="00033C9F" w:rsidRPr="000503AD" w:rsidRDefault="00033C9F" w:rsidP="007B3AC1">
      <w:pPr>
        <w:numPr>
          <w:ilvl w:val="0"/>
          <w:numId w:val="23"/>
        </w:numPr>
        <w:spacing w:after="100" w:afterAutospacing="1"/>
        <w:ind w:left="810" w:hanging="270"/>
        <w:rPr>
          <w:rFonts w:asciiTheme="majorHAnsi" w:hAnsiTheme="majorHAnsi" w:cstheme="majorHAnsi"/>
          <w:sz w:val="22"/>
          <w:szCs w:val="22"/>
        </w:rPr>
      </w:pPr>
      <w:r w:rsidRPr="000503AD">
        <w:rPr>
          <w:rFonts w:asciiTheme="majorHAnsi" w:hAnsiTheme="majorHAnsi" w:cstheme="majorHAnsi"/>
          <w:i/>
          <w:iCs/>
          <w:sz w:val="22"/>
          <w:szCs w:val="22"/>
        </w:rPr>
        <w:t>Instructional activities:</w:t>
      </w:r>
      <w:r w:rsidRPr="000503AD">
        <w:rPr>
          <w:rFonts w:asciiTheme="majorHAnsi" w:hAnsiTheme="majorHAnsi" w:cstheme="majorHAnsi"/>
          <w:sz w:val="22"/>
          <w:szCs w:val="22"/>
        </w:rPr>
        <w:t xml:space="preserve"> not applicable</w:t>
      </w:r>
    </w:p>
    <w:p w14:paraId="2CDAA0FD" w14:textId="77777777" w:rsidR="00033C9F" w:rsidRPr="000503AD" w:rsidRDefault="00033C9F" w:rsidP="007B3AC1">
      <w:pPr>
        <w:numPr>
          <w:ilvl w:val="0"/>
          <w:numId w:val="23"/>
        </w:numPr>
        <w:spacing w:before="100" w:beforeAutospacing="1" w:after="100" w:afterAutospacing="1"/>
        <w:ind w:left="810" w:hanging="270"/>
        <w:rPr>
          <w:rFonts w:asciiTheme="majorHAnsi" w:hAnsiTheme="majorHAnsi" w:cstheme="majorHAnsi"/>
          <w:sz w:val="22"/>
          <w:szCs w:val="22"/>
        </w:rPr>
      </w:pPr>
      <w:r w:rsidRPr="000503AD">
        <w:rPr>
          <w:rFonts w:asciiTheme="majorHAnsi" w:hAnsiTheme="majorHAnsi" w:cstheme="majorHAnsi"/>
          <w:i/>
          <w:iCs/>
          <w:sz w:val="22"/>
          <w:szCs w:val="22"/>
        </w:rPr>
        <w:t>Technical assistance:</w:t>
      </w:r>
      <w:r w:rsidRPr="000503AD">
        <w:rPr>
          <w:rFonts w:asciiTheme="majorHAnsi" w:hAnsiTheme="majorHAnsi" w:cstheme="majorHAnsi"/>
          <w:sz w:val="22"/>
          <w:szCs w:val="22"/>
        </w:rPr>
        <w:t xml:space="preserve"> not applicable</w:t>
      </w:r>
    </w:p>
    <w:p w14:paraId="5A5EDCB4" w14:textId="77777777" w:rsidR="00033C9F" w:rsidRPr="000503AD" w:rsidRDefault="00033C9F" w:rsidP="007B3AC1">
      <w:pPr>
        <w:numPr>
          <w:ilvl w:val="0"/>
          <w:numId w:val="23"/>
        </w:numPr>
        <w:spacing w:before="100" w:beforeAutospacing="1" w:after="100" w:afterAutospacing="1"/>
        <w:ind w:left="810" w:hanging="270"/>
        <w:rPr>
          <w:rFonts w:asciiTheme="majorHAnsi" w:hAnsiTheme="majorHAnsi" w:cstheme="majorHAnsi"/>
          <w:sz w:val="22"/>
          <w:szCs w:val="22"/>
        </w:rPr>
      </w:pPr>
      <w:r w:rsidRPr="000503AD">
        <w:rPr>
          <w:rFonts w:asciiTheme="majorHAnsi" w:hAnsiTheme="majorHAnsi" w:cstheme="majorHAnsi"/>
          <w:i/>
          <w:iCs/>
          <w:sz w:val="22"/>
          <w:szCs w:val="22"/>
        </w:rPr>
        <w:t>Outreach publications:</w:t>
      </w:r>
      <w:r w:rsidRPr="000503AD">
        <w:rPr>
          <w:rFonts w:asciiTheme="majorHAnsi" w:hAnsiTheme="majorHAnsi" w:cstheme="majorHAnsi"/>
          <w:sz w:val="22"/>
          <w:szCs w:val="22"/>
        </w:rPr>
        <w:t xml:space="preserve"> not applicable</w:t>
      </w:r>
    </w:p>
    <w:p w14:paraId="0445DA95" w14:textId="77777777" w:rsidR="00033C9F" w:rsidRPr="000503AD" w:rsidRDefault="00033C9F" w:rsidP="007B3AC1">
      <w:pPr>
        <w:numPr>
          <w:ilvl w:val="0"/>
          <w:numId w:val="23"/>
        </w:numPr>
        <w:spacing w:before="100" w:beforeAutospacing="1" w:after="100" w:afterAutospacing="1"/>
        <w:ind w:left="810" w:hanging="270"/>
        <w:rPr>
          <w:rFonts w:asciiTheme="majorHAnsi" w:hAnsiTheme="majorHAnsi" w:cstheme="majorHAnsi"/>
          <w:sz w:val="22"/>
          <w:szCs w:val="22"/>
        </w:rPr>
      </w:pPr>
      <w:r w:rsidRPr="000503AD">
        <w:rPr>
          <w:rFonts w:asciiTheme="majorHAnsi" w:hAnsiTheme="majorHAnsi" w:cstheme="majorHAnsi"/>
          <w:i/>
          <w:iCs/>
          <w:sz w:val="22"/>
          <w:szCs w:val="22"/>
        </w:rPr>
        <w:t>Electronic products:</w:t>
      </w:r>
      <w:r w:rsidRPr="000503AD">
        <w:rPr>
          <w:rFonts w:asciiTheme="majorHAnsi" w:hAnsiTheme="majorHAnsi" w:cstheme="majorHAnsi"/>
          <w:sz w:val="22"/>
          <w:szCs w:val="22"/>
        </w:rPr>
        <w:t xml:space="preserve"> not applicable</w:t>
      </w:r>
    </w:p>
    <w:p w14:paraId="06DF3CE8" w14:textId="77777777" w:rsidR="00033C9F" w:rsidRPr="000503AD" w:rsidRDefault="00033C9F" w:rsidP="007B3AC1">
      <w:pPr>
        <w:numPr>
          <w:ilvl w:val="0"/>
          <w:numId w:val="23"/>
        </w:numPr>
        <w:spacing w:before="100" w:beforeAutospacing="1" w:after="100" w:afterAutospacing="1"/>
        <w:ind w:left="810" w:hanging="270"/>
        <w:rPr>
          <w:rFonts w:asciiTheme="majorHAnsi" w:hAnsiTheme="majorHAnsi" w:cstheme="majorHAnsi"/>
          <w:sz w:val="22"/>
          <w:szCs w:val="22"/>
        </w:rPr>
      </w:pPr>
      <w:r w:rsidRPr="000503AD">
        <w:rPr>
          <w:rFonts w:asciiTheme="majorHAnsi" w:hAnsiTheme="majorHAnsi" w:cstheme="majorHAnsi"/>
          <w:i/>
          <w:iCs/>
          <w:sz w:val="22"/>
          <w:szCs w:val="22"/>
        </w:rPr>
        <w:t xml:space="preserve">Other outreach products: </w:t>
      </w:r>
      <w:r w:rsidRPr="000503AD">
        <w:rPr>
          <w:rFonts w:asciiTheme="majorHAnsi" w:hAnsiTheme="majorHAnsi" w:cstheme="majorHAnsi"/>
          <w:sz w:val="22"/>
          <w:szCs w:val="22"/>
        </w:rPr>
        <w:t>not applicable</w:t>
      </w:r>
    </w:p>
    <w:p w14:paraId="3D303B4A" w14:textId="77777777" w:rsidR="00033C9F" w:rsidRPr="000503AD" w:rsidRDefault="00033C9F" w:rsidP="007B3AC1">
      <w:pPr>
        <w:numPr>
          <w:ilvl w:val="0"/>
          <w:numId w:val="23"/>
        </w:numPr>
        <w:spacing w:before="100" w:beforeAutospacing="1"/>
        <w:ind w:left="810" w:hanging="270"/>
        <w:rPr>
          <w:rFonts w:asciiTheme="majorHAnsi" w:hAnsiTheme="majorHAnsi" w:cstheme="majorHAnsi"/>
          <w:b/>
          <w:bCs/>
          <w:sz w:val="22"/>
          <w:szCs w:val="22"/>
        </w:rPr>
      </w:pPr>
      <w:r w:rsidRPr="000503AD">
        <w:rPr>
          <w:rFonts w:asciiTheme="majorHAnsi" w:hAnsiTheme="majorHAnsi" w:cstheme="majorHAnsi"/>
          <w:i/>
          <w:iCs/>
          <w:sz w:val="22"/>
          <w:szCs w:val="22"/>
        </w:rPr>
        <w:t xml:space="preserve">Copyrights, patents, and inventions. </w:t>
      </w:r>
      <w:r w:rsidRPr="000503AD">
        <w:rPr>
          <w:rFonts w:asciiTheme="majorHAnsi" w:hAnsiTheme="majorHAnsi" w:cstheme="majorHAnsi"/>
          <w:sz w:val="22"/>
          <w:szCs w:val="22"/>
        </w:rPr>
        <w:t>not applicable</w:t>
      </w:r>
      <w:r>
        <w:rPr>
          <w:rFonts w:asciiTheme="majorHAnsi" w:hAnsiTheme="majorHAnsi" w:cstheme="majorHAnsi"/>
          <w:sz w:val="22"/>
          <w:szCs w:val="22"/>
        </w:rPr>
        <w:br/>
      </w:r>
    </w:p>
    <w:p w14:paraId="0BD13989" w14:textId="77777777" w:rsidR="001C7109" w:rsidRDefault="00B45AF0" w:rsidP="001C7109">
      <w:pPr>
        <w:rPr>
          <w:rFonts w:asciiTheme="majorHAnsi" w:hAnsiTheme="majorHAnsi" w:cstheme="majorHAnsi"/>
          <w:b/>
          <w:bCs/>
          <w:sz w:val="22"/>
          <w:szCs w:val="22"/>
        </w:rPr>
      </w:pPr>
      <w:r w:rsidRPr="000503AD">
        <w:rPr>
          <w:rFonts w:asciiTheme="majorHAnsi" w:hAnsiTheme="majorHAnsi" w:cstheme="majorHAnsi"/>
          <w:b/>
          <w:bCs/>
          <w:sz w:val="22"/>
          <w:szCs w:val="22"/>
        </w:rPr>
        <w:t>Reeltown Elementary Afterschool Music Program</w:t>
      </w:r>
    </w:p>
    <w:p w14:paraId="2B937C93" w14:textId="58AB21E3" w:rsidR="00B45AF0" w:rsidRPr="001C7109" w:rsidRDefault="001C7109" w:rsidP="001C7109">
      <w:pPr>
        <w:ind w:left="360"/>
        <w:rPr>
          <w:rFonts w:asciiTheme="majorHAnsi" w:hAnsiTheme="majorHAnsi" w:cstheme="majorHAnsi"/>
          <w:b/>
          <w:bCs/>
          <w:sz w:val="22"/>
          <w:szCs w:val="22"/>
        </w:rPr>
      </w:pPr>
      <w:r>
        <w:rPr>
          <w:rFonts w:asciiTheme="majorHAnsi" w:hAnsiTheme="majorHAnsi" w:cstheme="majorHAnsi"/>
          <w:b/>
          <w:bCs/>
          <w:sz w:val="22"/>
          <w:szCs w:val="22"/>
        </w:rPr>
        <w:t xml:space="preserve">a. </w:t>
      </w:r>
      <w:r w:rsidR="00B45AF0" w:rsidRPr="001C7109">
        <w:rPr>
          <w:rFonts w:asciiTheme="majorHAnsi" w:hAnsiTheme="majorHAnsi" w:cstheme="majorHAnsi"/>
          <w:b/>
          <w:bCs/>
          <w:sz w:val="22"/>
          <w:szCs w:val="22"/>
        </w:rPr>
        <w:t>Commentary</w:t>
      </w:r>
      <w:r>
        <w:rPr>
          <w:rFonts w:asciiTheme="majorHAnsi" w:hAnsiTheme="majorHAnsi" w:cstheme="majorHAnsi"/>
          <w:b/>
          <w:bCs/>
          <w:sz w:val="22"/>
          <w:szCs w:val="22"/>
        </w:rPr>
        <w:t xml:space="preserve">. </w:t>
      </w:r>
      <w:r w:rsidR="00B45AF0" w:rsidRPr="001C7109">
        <w:rPr>
          <w:rFonts w:asciiTheme="majorHAnsi" w:hAnsiTheme="majorHAnsi" w:cstheme="majorHAnsi"/>
          <w:color w:val="000000" w:themeColor="text1"/>
          <w:sz w:val="22"/>
          <w:szCs w:val="22"/>
        </w:rPr>
        <w:t>Reeltown Elementary Afterschool Music – I supervised Ms. Koelz as she taught the lessons to 4</w:t>
      </w:r>
      <w:r w:rsidR="00B45AF0" w:rsidRPr="001C7109">
        <w:rPr>
          <w:rFonts w:asciiTheme="majorHAnsi" w:hAnsiTheme="majorHAnsi" w:cstheme="majorHAnsi"/>
          <w:color w:val="000000" w:themeColor="text1"/>
          <w:sz w:val="22"/>
          <w:szCs w:val="22"/>
          <w:vertAlign w:val="superscript"/>
        </w:rPr>
        <w:t>th</w:t>
      </w:r>
      <w:r w:rsidR="00B45AF0" w:rsidRPr="001C7109">
        <w:rPr>
          <w:rFonts w:asciiTheme="majorHAnsi" w:hAnsiTheme="majorHAnsi" w:cstheme="majorHAnsi"/>
          <w:color w:val="000000" w:themeColor="text1"/>
          <w:sz w:val="22"/>
          <w:szCs w:val="22"/>
        </w:rPr>
        <w:t xml:space="preserve"> and 5</w:t>
      </w:r>
      <w:r w:rsidR="00B45AF0" w:rsidRPr="001C7109">
        <w:rPr>
          <w:rFonts w:asciiTheme="majorHAnsi" w:hAnsiTheme="majorHAnsi" w:cstheme="majorHAnsi"/>
          <w:color w:val="000000" w:themeColor="text1"/>
          <w:sz w:val="22"/>
          <w:szCs w:val="22"/>
          <w:vertAlign w:val="superscript"/>
        </w:rPr>
        <w:t>th</w:t>
      </w:r>
      <w:r w:rsidR="00B45AF0" w:rsidRPr="001C7109">
        <w:rPr>
          <w:rFonts w:asciiTheme="majorHAnsi" w:hAnsiTheme="majorHAnsi" w:cstheme="majorHAnsi"/>
          <w:color w:val="000000" w:themeColor="text1"/>
          <w:sz w:val="22"/>
          <w:szCs w:val="22"/>
        </w:rPr>
        <w:t xml:space="preserve"> grade.  I taught vocal skills, rhythm, note values, and recorder, modeling best practices in music education to Ms. </w:t>
      </w:r>
      <w:proofErr w:type="spellStart"/>
      <w:r w:rsidR="00B45AF0" w:rsidRPr="001C7109">
        <w:rPr>
          <w:rFonts w:asciiTheme="majorHAnsi" w:hAnsiTheme="majorHAnsi" w:cstheme="majorHAnsi"/>
          <w:color w:val="000000" w:themeColor="text1"/>
          <w:sz w:val="22"/>
          <w:szCs w:val="22"/>
        </w:rPr>
        <w:t>Koelz</w:t>
      </w:r>
      <w:proofErr w:type="spellEnd"/>
      <w:r w:rsidR="00B45AF0" w:rsidRPr="001C7109">
        <w:rPr>
          <w:rFonts w:asciiTheme="majorHAnsi" w:hAnsiTheme="majorHAnsi" w:cstheme="majorHAnsi"/>
          <w:color w:val="000000" w:themeColor="text1"/>
          <w:sz w:val="22"/>
          <w:szCs w:val="22"/>
        </w:rPr>
        <w:t>.</w:t>
      </w:r>
    </w:p>
    <w:p w14:paraId="14B12F45" w14:textId="03836520" w:rsidR="001C7109" w:rsidRPr="001C7109" w:rsidRDefault="00B45AF0" w:rsidP="007B3AC1">
      <w:pPr>
        <w:pStyle w:val="ListParagraph"/>
        <w:numPr>
          <w:ilvl w:val="0"/>
          <w:numId w:val="1"/>
        </w:numPr>
        <w:ind w:left="720"/>
        <w:rPr>
          <w:rFonts w:asciiTheme="majorHAnsi" w:hAnsiTheme="majorHAnsi" w:cstheme="majorHAnsi"/>
          <w:sz w:val="22"/>
          <w:szCs w:val="22"/>
        </w:rPr>
      </w:pPr>
      <w:r w:rsidRPr="001C7109">
        <w:rPr>
          <w:rFonts w:asciiTheme="majorHAnsi" w:hAnsiTheme="majorHAnsi" w:cstheme="majorHAnsi"/>
          <w:i/>
          <w:iCs/>
          <w:sz w:val="22"/>
          <w:szCs w:val="22"/>
        </w:rPr>
        <w:t xml:space="preserve">Description - </w:t>
      </w:r>
      <w:r w:rsidRPr="001C7109">
        <w:rPr>
          <w:rFonts w:asciiTheme="majorHAnsi" w:hAnsiTheme="majorHAnsi" w:cstheme="majorHAnsi"/>
          <w:color w:val="000000" w:themeColor="text1"/>
          <w:sz w:val="22"/>
          <w:szCs w:val="22"/>
        </w:rPr>
        <w:t>This afterschool music program took place at the 21</w:t>
      </w:r>
      <w:r w:rsidRPr="001C7109">
        <w:rPr>
          <w:rFonts w:asciiTheme="majorHAnsi" w:hAnsiTheme="majorHAnsi" w:cstheme="majorHAnsi"/>
          <w:color w:val="000000" w:themeColor="text1"/>
          <w:sz w:val="22"/>
          <w:szCs w:val="22"/>
          <w:vertAlign w:val="superscript"/>
        </w:rPr>
        <w:t>st</w:t>
      </w:r>
      <w:r w:rsidRPr="001C7109">
        <w:rPr>
          <w:rFonts w:asciiTheme="majorHAnsi" w:hAnsiTheme="majorHAnsi" w:cstheme="majorHAnsi"/>
          <w:color w:val="000000" w:themeColor="text1"/>
          <w:sz w:val="22"/>
          <w:szCs w:val="22"/>
        </w:rPr>
        <w:t xml:space="preserve"> Century Learning Center in Tallassee, Al, beginning in Spring 2014.  Children were bused there each day from Reeltown.</w:t>
      </w:r>
      <w:r w:rsidRPr="001C7109">
        <w:rPr>
          <w:rFonts w:asciiTheme="majorHAnsi" w:hAnsiTheme="majorHAnsi" w:cstheme="majorHAnsi"/>
          <w:i/>
          <w:iCs/>
          <w:sz w:val="22"/>
          <w:szCs w:val="22"/>
        </w:rPr>
        <w:t xml:space="preserve"> </w:t>
      </w:r>
      <w:r w:rsidRPr="001C7109">
        <w:rPr>
          <w:rFonts w:asciiTheme="majorHAnsi" w:hAnsiTheme="majorHAnsi" w:cstheme="majorHAnsi"/>
          <w:color w:val="000000" w:themeColor="text1"/>
          <w:sz w:val="22"/>
          <w:szCs w:val="22"/>
        </w:rPr>
        <w:t xml:space="preserve">I created this program to provide general music to children grades K-6 in the Reeltown Elementary School afterschool program. The school had no music teacher and several elementary teachers had expressed that the children really wanted music.  </w:t>
      </w:r>
    </w:p>
    <w:p w14:paraId="2016DEEE" w14:textId="77777777" w:rsidR="001C7109" w:rsidRDefault="00B45AF0" w:rsidP="007B3AC1">
      <w:pPr>
        <w:pStyle w:val="ListParagraph"/>
        <w:numPr>
          <w:ilvl w:val="0"/>
          <w:numId w:val="1"/>
        </w:numPr>
        <w:ind w:left="720"/>
        <w:rPr>
          <w:rFonts w:asciiTheme="majorHAnsi" w:hAnsiTheme="majorHAnsi" w:cstheme="majorHAnsi"/>
          <w:sz w:val="22"/>
          <w:szCs w:val="22"/>
        </w:rPr>
      </w:pPr>
      <w:r w:rsidRPr="001C7109">
        <w:rPr>
          <w:rFonts w:asciiTheme="majorHAnsi" w:hAnsiTheme="majorHAnsi" w:cstheme="majorHAnsi"/>
          <w:i/>
          <w:iCs/>
          <w:sz w:val="22"/>
          <w:szCs w:val="22"/>
        </w:rPr>
        <w:t>Mission –</w:t>
      </w:r>
      <w:r w:rsidRPr="001C7109">
        <w:rPr>
          <w:rFonts w:asciiTheme="majorHAnsi" w:hAnsiTheme="majorHAnsi" w:cstheme="majorHAnsi"/>
          <w:color w:val="000000" w:themeColor="text1"/>
          <w:sz w:val="22"/>
          <w:szCs w:val="22"/>
        </w:rPr>
        <w:t xml:space="preserve"> This program is compatible with Auburn University’s mission of </w:t>
      </w:r>
      <w:r w:rsidRPr="001C7109">
        <w:rPr>
          <w:rFonts w:asciiTheme="majorHAnsi" w:hAnsiTheme="majorHAnsi" w:cstheme="majorHAnsi"/>
          <w:sz w:val="22"/>
          <w:szCs w:val="22"/>
        </w:rPr>
        <w:t xml:space="preserve">commitment to serve those in our state by establishing effective outreach programs to reach out to the surrounding community.  </w:t>
      </w:r>
    </w:p>
    <w:p w14:paraId="4C78F09D" w14:textId="77777777" w:rsidR="001C7109" w:rsidRDefault="00B45AF0" w:rsidP="007B3AC1">
      <w:pPr>
        <w:pStyle w:val="ListParagraph"/>
        <w:numPr>
          <w:ilvl w:val="0"/>
          <w:numId w:val="1"/>
        </w:numPr>
        <w:ind w:left="720"/>
        <w:rPr>
          <w:rFonts w:asciiTheme="majorHAnsi" w:hAnsiTheme="majorHAnsi" w:cstheme="majorHAnsi"/>
          <w:sz w:val="22"/>
          <w:szCs w:val="22"/>
        </w:rPr>
      </w:pPr>
      <w:r w:rsidRPr="001C7109">
        <w:rPr>
          <w:rFonts w:asciiTheme="majorHAnsi" w:hAnsiTheme="majorHAnsi" w:cstheme="majorHAnsi"/>
          <w:i/>
          <w:iCs/>
          <w:sz w:val="22"/>
          <w:szCs w:val="22"/>
        </w:rPr>
        <w:t xml:space="preserve">Scholarship – </w:t>
      </w:r>
      <w:r w:rsidRPr="001C7109">
        <w:rPr>
          <w:rFonts w:asciiTheme="majorHAnsi" w:hAnsiTheme="majorHAnsi" w:cstheme="majorHAnsi"/>
          <w:sz w:val="22"/>
          <w:szCs w:val="22"/>
        </w:rPr>
        <w:t xml:space="preserve">Ms. Koelz requested to join me in this outreach project.  She wanted more hands-on experience teaching music in the classroom. This experience was valuable to her in helping her spend more time in music teaching. My expertise was needed in supervising her to create music lesson plans and teach them.  I also created assessments and rubrics for each grade.  </w:t>
      </w:r>
    </w:p>
    <w:p w14:paraId="31B51783" w14:textId="375ED75E" w:rsidR="00B45AF0" w:rsidRPr="001C7109" w:rsidRDefault="00B45AF0" w:rsidP="007B3AC1">
      <w:pPr>
        <w:pStyle w:val="ListParagraph"/>
        <w:numPr>
          <w:ilvl w:val="0"/>
          <w:numId w:val="1"/>
        </w:numPr>
        <w:ind w:left="720"/>
        <w:rPr>
          <w:rFonts w:asciiTheme="majorHAnsi" w:hAnsiTheme="majorHAnsi" w:cstheme="majorHAnsi"/>
          <w:sz w:val="22"/>
          <w:szCs w:val="22"/>
        </w:rPr>
      </w:pPr>
      <w:r w:rsidRPr="001C7109">
        <w:rPr>
          <w:rFonts w:asciiTheme="majorHAnsi" w:hAnsiTheme="majorHAnsi" w:cstheme="majorHAnsi"/>
          <w:i/>
          <w:iCs/>
          <w:sz w:val="22"/>
          <w:szCs w:val="22"/>
        </w:rPr>
        <w:lastRenderedPageBreak/>
        <w:t xml:space="preserve">Impact - </w:t>
      </w:r>
      <w:r w:rsidRPr="001C7109">
        <w:rPr>
          <w:rFonts w:asciiTheme="majorHAnsi" w:hAnsiTheme="majorHAnsi" w:cstheme="majorHAnsi"/>
          <w:color w:val="000000" w:themeColor="text1"/>
          <w:sz w:val="22"/>
          <w:szCs w:val="22"/>
        </w:rPr>
        <w:t>The observed impact of this program was that students improved in vocal skills, singing confidence, and note-reading skills.  Playing instruments served as an informal assessment for them. The after-school coordinator and other staff gave verbal feedback each week about how much the children looked forward to coming on Fridays to music lessons.  We did not experience any behavioral or discipline problems in any of the classes, though we had been told that this was a possibility of problems.</w:t>
      </w:r>
    </w:p>
    <w:p w14:paraId="0B53BB02" w14:textId="77777777" w:rsidR="00B45AF0" w:rsidRPr="000503AD" w:rsidRDefault="00B45AF0" w:rsidP="00B45AF0">
      <w:pPr>
        <w:rPr>
          <w:rFonts w:asciiTheme="majorHAnsi" w:hAnsiTheme="majorHAnsi" w:cstheme="majorHAnsi"/>
          <w:sz w:val="22"/>
          <w:szCs w:val="22"/>
        </w:rPr>
      </w:pPr>
    </w:p>
    <w:p w14:paraId="0D780D84" w14:textId="77777777" w:rsidR="001C7109" w:rsidRPr="001C7109" w:rsidRDefault="001C7109" w:rsidP="00893A4E">
      <w:pPr>
        <w:ind w:left="90"/>
        <w:rPr>
          <w:rFonts w:asciiTheme="majorHAnsi" w:hAnsiTheme="majorHAnsi" w:cstheme="majorHAnsi"/>
          <w:b/>
          <w:bCs/>
          <w:sz w:val="22"/>
          <w:szCs w:val="22"/>
        </w:rPr>
      </w:pPr>
      <w:r>
        <w:rPr>
          <w:rFonts w:asciiTheme="majorHAnsi" w:hAnsiTheme="majorHAnsi" w:cstheme="majorHAnsi"/>
          <w:b/>
          <w:sz w:val="22"/>
          <w:szCs w:val="22"/>
        </w:rPr>
        <w:t xml:space="preserve">b. </w:t>
      </w:r>
      <w:r w:rsidRPr="001C7109">
        <w:rPr>
          <w:rFonts w:asciiTheme="majorHAnsi" w:hAnsiTheme="majorHAnsi" w:cstheme="majorHAnsi"/>
          <w:b/>
          <w:bCs/>
          <w:sz w:val="22"/>
          <w:szCs w:val="22"/>
        </w:rPr>
        <w:t>Activities and Products</w:t>
      </w:r>
    </w:p>
    <w:p w14:paraId="51AB3627" w14:textId="77777777" w:rsidR="001C7109" w:rsidRPr="000503AD" w:rsidRDefault="001C7109" w:rsidP="007B3AC1">
      <w:pPr>
        <w:numPr>
          <w:ilvl w:val="0"/>
          <w:numId w:val="21"/>
        </w:numPr>
        <w:spacing w:after="100" w:afterAutospacing="1"/>
        <w:ind w:left="720"/>
        <w:rPr>
          <w:rFonts w:asciiTheme="majorHAnsi" w:hAnsiTheme="majorHAnsi" w:cstheme="majorHAnsi"/>
          <w:sz w:val="22"/>
          <w:szCs w:val="22"/>
        </w:rPr>
      </w:pPr>
      <w:r w:rsidRPr="000503AD">
        <w:rPr>
          <w:rFonts w:asciiTheme="majorHAnsi" w:hAnsiTheme="majorHAnsi" w:cstheme="majorHAnsi"/>
          <w:i/>
          <w:iCs/>
          <w:sz w:val="22"/>
          <w:szCs w:val="22"/>
        </w:rPr>
        <w:t>Instructional activities:</w:t>
      </w:r>
      <w:r w:rsidRPr="000503AD">
        <w:rPr>
          <w:rFonts w:asciiTheme="majorHAnsi" w:hAnsiTheme="majorHAnsi" w:cstheme="majorHAnsi"/>
          <w:sz w:val="22"/>
          <w:szCs w:val="22"/>
        </w:rPr>
        <w:t xml:space="preserve"> not applicable</w:t>
      </w:r>
    </w:p>
    <w:p w14:paraId="30494EA9" w14:textId="77777777" w:rsidR="001C7109" w:rsidRPr="000503AD" w:rsidRDefault="001C7109" w:rsidP="007B3AC1">
      <w:pPr>
        <w:numPr>
          <w:ilvl w:val="0"/>
          <w:numId w:val="21"/>
        </w:numPr>
        <w:spacing w:before="100" w:beforeAutospacing="1" w:after="100" w:afterAutospacing="1"/>
        <w:ind w:left="720"/>
        <w:rPr>
          <w:rFonts w:asciiTheme="majorHAnsi" w:hAnsiTheme="majorHAnsi" w:cstheme="majorHAnsi"/>
          <w:sz w:val="22"/>
          <w:szCs w:val="22"/>
        </w:rPr>
      </w:pPr>
      <w:r w:rsidRPr="000503AD">
        <w:rPr>
          <w:rFonts w:asciiTheme="majorHAnsi" w:hAnsiTheme="majorHAnsi" w:cstheme="majorHAnsi"/>
          <w:i/>
          <w:iCs/>
          <w:sz w:val="22"/>
          <w:szCs w:val="22"/>
        </w:rPr>
        <w:t>Technical assistance:</w:t>
      </w:r>
      <w:r w:rsidRPr="000503AD">
        <w:rPr>
          <w:rFonts w:asciiTheme="majorHAnsi" w:hAnsiTheme="majorHAnsi" w:cstheme="majorHAnsi"/>
          <w:sz w:val="22"/>
          <w:szCs w:val="22"/>
        </w:rPr>
        <w:t xml:space="preserve"> not applicable</w:t>
      </w:r>
    </w:p>
    <w:p w14:paraId="075B70BB" w14:textId="77777777" w:rsidR="001C7109" w:rsidRPr="000503AD" w:rsidRDefault="001C7109" w:rsidP="007B3AC1">
      <w:pPr>
        <w:numPr>
          <w:ilvl w:val="0"/>
          <w:numId w:val="21"/>
        </w:numPr>
        <w:spacing w:before="100" w:beforeAutospacing="1" w:after="100" w:afterAutospacing="1"/>
        <w:ind w:left="720"/>
        <w:rPr>
          <w:rFonts w:asciiTheme="majorHAnsi" w:hAnsiTheme="majorHAnsi" w:cstheme="majorHAnsi"/>
          <w:sz w:val="22"/>
          <w:szCs w:val="22"/>
        </w:rPr>
      </w:pPr>
      <w:r w:rsidRPr="000503AD">
        <w:rPr>
          <w:rFonts w:asciiTheme="majorHAnsi" w:hAnsiTheme="majorHAnsi" w:cstheme="majorHAnsi"/>
          <w:i/>
          <w:iCs/>
          <w:sz w:val="22"/>
          <w:szCs w:val="22"/>
        </w:rPr>
        <w:t>Outreach publications:</w:t>
      </w:r>
      <w:r w:rsidRPr="000503AD">
        <w:rPr>
          <w:rFonts w:asciiTheme="majorHAnsi" w:hAnsiTheme="majorHAnsi" w:cstheme="majorHAnsi"/>
          <w:sz w:val="22"/>
          <w:szCs w:val="22"/>
        </w:rPr>
        <w:t xml:space="preserve"> not applicable</w:t>
      </w:r>
    </w:p>
    <w:p w14:paraId="5A006669" w14:textId="77777777" w:rsidR="001C7109" w:rsidRPr="000503AD" w:rsidRDefault="001C7109" w:rsidP="007B3AC1">
      <w:pPr>
        <w:numPr>
          <w:ilvl w:val="0"/>
          <w:numId w:val="21"/>
        </w:numPr>
        <w:spacing w:before="100" w:beforeAutospacing="1" w:after="100" w:afterAutospacing="1"/>
        <w:ind w:left="720"/>
        <w:rPr>
          <w:rFonts w:asciiTheme="majorHAnsi" w:hAnsiTheme="majorHAnsi" w:cstheme="majorHAnsi"/>
          <w:sz w:val="22"/>
          <w:szCs w:val="22"/>
        </w:rPr>
      </w:pPr>
      <w:r w:rsidRPr="000503AD">
        <w:rPr>
          <w:rFonts w:asciiTheme="majorHAnsi" w:hAnsiTheme="majorHAnsi" w:cstheme="majorHAnsi"/>
          <w:i/>
          <w:iCs/>
          <w:sz w:val="22"/>
          <w:szCs w:val="22"/>
        </w:rPr>
        <w:t>Electronic products:</w:t>
      </w:r>
      <w:r w:rsidRPr="000503AD">
        <w:rPr>
          <w:rFonts w:asciiTheme="majorHAnsi" w:hAnsiTheme="majorHAnsi" w:cstheme="majorHAnsi"/>
          <w:sz w:val="22"/>
          <w:szCs w:val="22"/>
        </w:rPr>
        <w:t xml:space="preserve"> not applicable</w:t>
      </w:r>
    </w:p>
    <w:p w14:paraId="5C65B7FD" w14:textId="77777777" w:rsidR="001C7109" w:rsidRPr="000503AD" w:rsidRDefault="001C7109" w:rsidP="007B3AC1">
      <w:pPr>
        <w:numPr>
          <w:ilvl w:val="0"/>
          <w:numId w:val="21"/>
        </w:numPr>
        <w:spacing w:before="100" w:beforeAutospacing="1" w:after="100" w:afterAutospacing="1"/>
        <w:ind w:left="720"/>
        <w:rPr>
          <w:rFonts w:asciiTheme="majorHAnsi" w:hAnsiTheme="majorHAnsi" w:cstheme="majorHAnsi"/>
          <w:sz w:val="22"/>
          <w:szCs w:val="22"/>
        </w:rPr>
      </w:pPr>
      <w:r w:rsidRPr="000503AD">
        <w:rPr>
          <w:rFonts w:asciiTheme="majorHAnsi" w:hAnsiTheme="majorHAnsi" w:cstheme="majorHAnsi"/>
          <w:i/>
          <w:iCs/>
          <w:sz w:val="22"/>
          <w:szCs w:val="22"/>
        </w:rPr>
        <w:t xml:space="preserve">Other outreach products: </w:t>
      </w:r>
      <w:r w:rsidRPr="000503AD">
        <w:rPr>
          <w:rFonts w:asciiTheme="majorHAnsi" w:hAnsiTheme="majorHAnsi" w:cstheme="majorHAnsi"/>
          <w:sz w:val="22"/>
          <w:szCs w:val="22"/>
        </w:rPr>
        <w:t>not applicable</w:t>
      </w:r>
    </w:p>
    <w:p w14:paraId="455049B0" w14:textId="77777777" w:rsidR="001C7109" w:rsidRPr="000503AD" w:rsidRDefault="001C7109" w:rsidP="007B3AC1">
      <w:pPr>
        <w:numPr>
          <w:ilvl w:val="0"/>
          <w:numId w:val="21"/>
        </w:numPr>
        <w:spacing w:before="100" w:beforeAutospacing="1" w:after="100" w:afterAutospacing="1"/>
        <w:ind w:left="720"/>
        <w:rPr>
          <w:rFonts w:asciiTheme="majorHAnsi" w:hAnsiTheme="majorHAnsi" w:cstheme="majorHAnsi"/>
          <w:b/>
          <w:bCs/>
          <w:sz w:val="22"/>
          <w:szCs w:val="22"/>
        </w:rPr>
      </w:pPr>
      <w:r w:rsidRPr="000503AD">
        <w:rPr>
          <w:rFonts w:asciiTheme="majorHAnsi" w:hAnsiTheme="majorHAnsi" w:cstheme="majorHAnsi"/>
          <w:i/>
          <w:iCs/>
          <w:sz w:val="22"/>
          <w:szCs w:val="22"/>
        </w:rPr>
        <w:t xml:space="preserve">Copyrights, patents, and inventions. </w:t>
      </w:r>
      <w:r w:rsidRPr="000503AD">
        <w:rPr>
          <w:rFonts w:asciiTheme="majorHAnsi" w:hAnsiTheme="majorHAnsi" w:cstheme="majorHAnsi"/>
          <w:sz w:val="22"/>
          <w:szCs w:val="22"/>
        </w:rPr>
        <w:t>not applicable</w:t>
      </w:r>
    </w:p>
    <w:p w14:paraId="1FB336A6" w14:textId="5E98D018" w:rsidR="009A7E90" w:rsidRPr="001C7109" w:rsidRDefault="001C7109" w:rsidP="001C7109">
      <w:pPr>
        <w:pBdr>
          <w:top w:val="single" w:sz="4" w:space="1" w:color="auto"/>
        </w:pBdr>
        <w:rPr>
          <w:rFonts w:asciiTheme="majorHAnsi" w:hAnsiTheme="majorHAnsi" w:cstheme="majorHAnsi"/>
          <w:b/>
          <w:bCs/>
          <w:sz w:val="22"/>
          <w:szCs w:val="22"/>
        </w:rPr>
      </w:pPr>
      <w:r>
        <w:rPr>
          <w:rFonts w:asciiTheme="majorHAnsi" w:hAnsiTheme="majorHAnsi" w:cstheme="majorHAnsi"/>
          <w:b/>
          <w:bCs/>
          <w:sz w:val="22"/>
          <w:szCs w:val="22"/>
        </w:rPr>
        <w:t>4. SERVICE</w:t>
      </w:r>
    </w:p>
    <w:p w14:paraId="1CFC2CA8" w14:textId="77777777" w:rsidR="00C93E27" w:rsidRPr="000503AD" w:rsidRDefault="00C93E27" w:rsidP="00C93E27">
      <w:pPr>
        <w:rPr>
          <w:rFonts w:asciiTheme="majorHAnsi" w:hAnsiTheme="majorHAnsi" w:cstheme="majorHAnsi"/>
          <w:b/>
          <w:bCs/>
          <w:sz w:val="22"/>
          <w:szCs w:val="22"/>
        </w:rPr>
      </w:pPr>
    </w:p>
    <w:p w14:paraId="784E1C27" w14:textId="77777777" w:rsidR="009A7E90" w:rsidRPr="000503AD" w:rsidRDefault="40C36513" w:rsidP="007B3AC1">
      <w:pPr>
        <w:pStyle w:val="ListParagraph"/>
        <w:numPr>
          <w:ilvl w:val="1"/>
          <w:numId w:val="6"/>
        </w:numPr>
        <w:rPr>
          <w:rFonts w:asciiTheme="majorHAnsi" w:eastAsia="Times New Roman" w:hAnsiTheme="majorHAnsi" w:cstheme="majorHAnsi"/>
          <w:b/>
          <w:bCs/>
          <w:sz w:val="22"/>
          <w:szCs w:val="22"/>
        </w:rPr>
      </w:pPr>
      <w:r w:rsidRPr="000503AD">
        <w:rPr>
          <w:rFonts w:asciiTheme="majorHAnsi" w:eastAsia="Times New Roman" w:hAnsiTheme="majorHAnsi" w:cstheme="majorHAnsi"/>
          <w:b/>
          <w:bCs/>
          <w:sz w:val="22"/>
          <w:szCs w:val="22"/>
        </w:rPr>
        <w:t>University service:</w:t>
      </w:r>
    </w:p>
    <w:p w14:paraId="54683FE3" w14:textId="3835802D" w:rsidR="009A7E90" w:rsidRPr="0056610B" w:rsidRDefault="009A7E90" w:rsidP="007B3AC1">
      <w:pPr>
        <w:pStyle w:val="ListParagraph"/>
        <w:numPr>
          <w:ilvl w:val="2"/>
          <w:numId w:val="6"/>
        </w:numPr>
        <w:ind w:left="630" w:firstLine="0"/>
        <w:rPr>
          <w:rFonts w:asciiTheme="majorHAnsi" w:eastAsia="Times New Roman" w:hAnsiTheme="majorHAnsi" w:cstheme="majorHAnsi"/>
          <w:b/>
          <w:bCs/>
          <w:sz w:val="22"/>
          <w:szCs w:val="22"/>
        </w:rPr>
      </w:pPr>
      <w:r w:rsidRPr="000503AD">
        <w:rPr>
          <w:rFonts w:asciiTheme="majorHAnsi" w:eastAsia="Times New Roman" w:hAnsiTheme="majorHAnsi" w:cstheme="majorHAnsi"/>
          <w:b/>
          <w:bCs/>
          <w:sz w:val="22"/>
          <w:szCs w:val="22"/>
        </w:rPr>
        <w:t xml:space="preserve">  Service to the college</w:t>
      </w:r>
    </w:p>
    <w:p w14:paraId="6E1CCFAE" w14:textId="02E80112" w:rsidR="00205E32" w:rsidRPr="000503AD" w:rsidRDefault="00205E32" w:rsidP="009A7E90">
      <w:pPr>
        <w:pStyle w:val="ListParagraph"/>
        <w:tabs>
          <w:tab w:val="left" w:pos="450"/>
        </w:tabs>
        <w:ind w:left="900"/>
        <w:rPr>
          <w:rFonts w:asciiTheme="majorHAnsi" w:eastAsia="Times New Roman" w:hAnsiTheme="majorHAnsi" w:cstheme="majorHAnsi"/>
          <w:color w:val="000000" w:themeColor="text1"/>
          <w:sz w:val="22"/>
          <w:szCs w:val="22"/>
        </w:rPr>
      </w:pPr>
      <w:r w:rsidRPr="000503AD">
        <w:rPr>
          <w:rFonts w:asciiTheme="majorHAnsi" w:eastAsia="Times New Roman" w:hAnsiTheme="majorHAnsi" w:cstheme="majorHAnsi"/>
          <w:color w:val="000000" w:themeColor="text1"/>
          <w:sz w:val="22"/>
          <w:szCs w:val="22"/>
        </w:rPr>
        <w:t>edTPA Coordinator (Spring 2016-present)</w:t>
      </w:r>
    </w:p>
    <w:p w14:paraId="52F16CE8" w14:textId="4186DEC4" w:rsidR="009A7E90" w:rsidRPr="000503AD" w:rsidRDefault="009A7E90" w:rsidP="009A7E90">
      <w:pPr>
        <w:pStyle w:val="ListParagraph"/>
        <w:tabs>
          <w:tab w:val="left" w:pos="450"/>
        </w:tabs>
        <w:ind w:left="900"/>
        <w:rPr>
          <w:rFonts w:asciiTheme="majorHAnsi" w:eastAsia="Times New Roman" w:hAnsiTheme="majorHAnsi" w:cstheme="majorHAnsi"/>
          <w:color w:val="000000" w:themeColor="text1"/>
          <w:sz w:val="22"/>
          <w:szCs w:val="22"/>
        </w:rPr>
      </w:pPr>
      <w:r w:rsidRPr="000503AD">
        <w:rPr>
          <w:rFonts w:asciiTheme="majorHAnsi" w:eastAsia="Times New Roman" w:hAnsiTheme="majorHAnsi" w:cstheme="majorHAnsi"/>
          <w:color w:val="000000" w:themeColor="text1"/>
          <w:sz w:val="22"/>
          <w:szCs w:val="22"/>
        </w:rPr>
        <w:t>edTPA Steering Committee Chair (2016-2018)</w:t>
      </w:r>
    </w:p>
    <w:p w14:paraId="12EBD4BA" w14:textId="77777777" w:rsidR="009A7E90" w:rsidRPr="000503AD" w:rsidRDefault="009A7E90" w:rsidP="009A7E90">
      <w:pPr>
        <w:pStyle w:val="ListParagraph"/>
        <w:tabs>
          <w:tab w:val="left" w:pos="450"/>
        </w:tabs>
        <w:ind w:left="900"/>
        <w:rPr>
          <w:rFonts w:asciiTheme="majorHAnsi" w:eastAsia="Times New Roman" w:hAnsiTheme="majorHAnsi" w:cstheme="majorHAnsi"/>
          <w:color w:val="000000" w:themeColor="text1"/>
          <w:sz w:val="22"/>
          <w:szCs w:val="22"/>
        </w:rPr>
      </w:pPr>
      <w:r w:rsidRPr="000503AD">
        <w:rPr>
          <w:rFonts w:asciiTheme="majorHAnsi" w:eastAsia="Times New Roman" w:hAnsiTheme="majorHAnsi" w:cstheme="majorHAnsi"/>
          <w:color w:val="000000" w:themeColor="text1"/>
          <w:sz w:val="22"/>
          <w:szCs w:val="22"/>
        </w:rPr>
        <w:t>Chair, Field Experience Committee (2016-2017)</w:t>
      </w:r>
    </w:p>
    <w:p w14:paraId="2AB73ED0" w14:textId="77832080" w:rsidR="009A7E90" w:rsidRPr="0056610B" w:rsidRDefault="009A7E90" w:rsidP="0056610B">
      <w:pPr>
        <w:pStyle w:val="ListParagraph"/>
        <w:tabs>
          <w:tab w:val="left" w:pos="450"/>
        </w:tabs>
        <w:ind w:left="900"/>
        <w:rPr>
          <w:rFonts w:asciiTheme="majorHAnsi" w:eastAsia="Times New Roman" w:hAnsiTheme="majorHAnsi" w:cstheme="majorHAnsi"/>
          <w:color w:val="000000" w:themeColor="text1"/>
          <w:sz w:val="22"/>
          <w:szCs w:val="22"/>
        </w:rPr>
      </w:pPr>
      <w:r w:rsidRPr="000503AD">
        <w:rPr>
          <w:rFonts w:asciiTheme="majorHAnsi" w:eastAsia="Times New Roman" w:hAnsiTheme="majorHAnsi" w:cstheme="majorHAnsi"/>
          <w:color w:val="000000" w:themeColor="text1"/>
          <w:sz w:val="22"/>
          <w:szCs w:val="22"/>
        </w:rPr>
        <w:t>Member, CAEP Committee (2016-2-17)</w:t>
      </w:r>
    </w:p>
    <w:p w14:paraId="5566B150" w14:textId="04ADA73C" w:rsidR="009A7E90" w:rsidRPr="000503AD" w:rsidRDefault="009A7E90" w:rsidP="007B3AC1">
      <w:pPr>
        <w:pStyle w:val="ListParagraph"/>
        <w:numPr>
          <w:ilvl w:val="2"/>
          <w:numId w:val="6"/>
        </w:numPr>
        <w:ind w:left="630" w:firstLine="0"/>
        <w:rPr>
          <w:rFonts w:asciiTheme="majorHAnsi" w:eastAsia="Times New Roman" w:hAnsiTheme="majorHAnsi" w:cstheme="majorHAnsi"/>
          <w:b/>
          <w:bCs/>
          <w:sz w:val="22"/>
          <w:szCs w:val="22"/>
        </w:rPr>
      </w:pPr>
      <w:r w:rsidRPr="000503AD">
        <w:rPr>
          <w:rFonts w:asciiTheme="majorHAnsi" w:eastAsia="Times New Roman" w:hAnsiTheme="majorHAnsi" w:cstheme="majorHAnsi"/>
          <w:b/>
          <w:bCs/>
          <w:sz w:val="22"/>
          <w:szCs w:val="22"/>
        </w:rPr>
        <w:t xml:space="preserve">  Service to the department</w:t>
      </w:r>
    </w:p>
    <w:p w14:paraId="2160B7F2" w14:textId="77777777" w:rsidR="009A7E90" w:rsidRPr="000503AD" w:rsidRDefault="009A7E90" w:rsidP="009A7E90">
      <w:pPr>
        <w:tabs>
          <w:tab w:val="left" w:pos="450"/>
        </w:tabs>
        <w:ind w:left="900"/>
        <w:rPr>
          <w:rFonts w:asciiTheme="majorHAnsi" w:hAnsiTheme="majorHAnsi" w:cstheme="majorHAnsi"/>
          <w:color w:val="000000" w:themeColor="text1"/>
          <w:sz w:val="22"/>
          <w:szCs w:val="22"/>
        </w:rPr>
      </w:pPr>
      <w:r w:rsidRPr="000503AD">
        <w:rPr>
          <w:rFonts w:asciiTheme="majorHAnsi" w:hAnsiTheme="majorHAnsi" w:cstheme="majorHAnsi"/>
          <w:color w:val="000000" w:themeColor="text1"/>
          <w:sz w:val="22"/>
          <w:szCs w:val="22"/>
        </w:rPr>
        <w:t>Member, Professional Learning Communities Committee (2015-2016)</w:t>
      </w:r>
    </w:p>
    <w:p w14:paraId="4FBCA38A" w14:textId="1423DDA7" w:rsidR="009A7E90" w:rsidRPr="0056610B" w:rsidRDefault="009A7E90" w:rsidP="0056610B">
      <w:pPr>
        <w:tabs>
          <w:tab w:val="left" w:pos="450"/>
        </w:tabs>
        <w:ind w:left="900"/>
        <w:rPr>
          <w:rFonts w:asciiTheme="majorHAnsi" w:hAnsiTheme="majorHAnsi" w:cstheme="majorHAnsi"/>
          <w:color w:val="000000" w:themeColor="text1"/>
          <w:sz w:val="22"/>
          <w:szCs w:val="22"/>
        </w:rPr>
      </w:pPr>
      <w:r w:rsidRPr="000503AD">
        <w:rPr>
          <w:rFonts w:asciiTheme="majorHAnsi" w:hAnsiTheme="majorHAnsi" w:cstheme="majorHAnsi"/>
          <w:color w:val="000000" w:themeColor="text1"/>
          <w:sz w:val="22"/>
          <w:szCs w:val="22"/>
        </w:rPr>
        <w:t>Member, String / Music Education Search Committee, Spring 2014</w:t>
      </w:r>
    </w:p>
    <w:p w14:paraId="32A4C45F" w14:textId="0ECEDAF3" w:rsidR="00787E97" w:rsidRDefault="009A7E90" w:rsidP="007B3AC1">
      <w:pPr>
        <w:pStyle w:val="ListParagraph"/>
        <w:numPr>
          <w:ilvl w:val="1"/>
          <w:numId w:val="6"/>
        </w:numPr>
        <w:rPr>
          <w:rFonts w:asciiTheme="majorHAnsi" w:eastAsia="Times New Roman" w:hAnsiTheme="majorHAnsi" w:cstheme="majorHAnsi"/>
          <w:b/>
          <w:bCs/>
          <w:sz w:val="22"/>
          <w:szCs w:val="22"/>
        </w:rPr>
      </w:pPr>
      <w:r w:rsidRPr="000503AD">
        <w:rPr>
          <w:rFonts w:asciiTheme="majorHAnsi" w:eastAsia="Times New Roman" w:hAnsiTheme="majorHAnsi" w:cstheme="majorHAnsi"/>
          <w:b/>
          <w:bCs/>
          <w:sz w:val="22"/>
          <w:szCs w:val="22"/>
        </w:rPr>
        <w:t>Professional service:</w:t>
      </w:r>
    </w:p>
    <w:p w14:paraId="30B24317" w14:textId="44188231" w:rsidR="0056610B" w:rsidRDefault="0056610B" w:rsidP="0056610B">
      <w:pPr>
        <w:pStyle w:val="ListParagraph"/>
        <w:ind w:left="630"/>
        <w:rPr>
          <w:rFonts w:asciiTheme="majorHAnsi" w:eastAsia="Times New Roman" w:hAnsiTheme="majorHAnsi" w:cstheme="majorHAnsi"/>
          <w:sz w:val="22"/>
          <w:szCs w:val="22"/>
        </w:rPr>
      </w:pPr>
      <w:r>
        <w:rPr>
          <w:rFonts w:asciiTheme="majorHAnsi" w:eastAsia="Times New Roman" w:hAnsiTheme="majorHAnsi" w:cstheme="majorHAnsi"/>
          <w:b/>
          <w:bCs/>
          <w:sz w:val="22"/>
          <w:szCs w:val="22"/>
        </w:rPr>
        <w:t>MTEP</w:t>
      </w:r>
      <w:r>
        <w:rPr>
          <w:rFonts w:asciiTheme="majorHAnsi" w:eastAsia="Times New Roman" w:hAnsiTheme="majorHAnsi" w:cstheme="majorHAnsi"/>
          <w:sz w:val="22"/>
          <w:szCs w:val="22"/>
        </w:rPr>
        <w:t xml:space="preserve"> (Math Teacher Education Partnership (2020-2021)</w:t>
      </w:r>
    </w:p>
    <w:p w14:paraId="7C9159D3" w14:textId="40335B6A" w:rsidR="0056610B" w:rsidRDefault="0056610B" w:rsidP="0056610B">
      <w:pPr>
        <w:pStyle w:val="ListParagraph"/>
        <w:ind w:left="630"/>
        <w:rPr>
          <w:rFonts w:asciiTheme="majorHAnsi" w:eastAsia="Times New Roman" w:hAnsiTheme="majorHAnsi" w:cstheme="majorHAnsi"/>
          <w:sz w:val="22"/>
          <w:szCs w:val="22"/>
        </w:rPr>
      </w:pPr>
      <w:r>
        <w:rPr>
          <w:rFonts w:asciiTheme="majorHAnsi" w:eastAsia="Times New Roman" w:hAnsiTheme="majorHAnsi" w:cstheme="majorHAnsi"/>
          <w:b/>
          <w:bCs/>
          <w:sz w:val="22"/>
          <w:szCs w:val="22"/>
        </w:rPr>
        <w:t xml:space="preserve">CAMTEP </w:t>
      </w:r>
      <w:r>
        <w:rPr>
          <w:rFonts w:asciiTheme="majorHAnsi" w:eastAsia="Times New Roman" w:hAnsiTheme="majorHAnsi" w:cstheme="majorHAnsi"/>
          <w:sz w:val="22"/>
          <w:szCs w:val="22"/>
        </w:rPr>
        <w:t>(Central Alabama Mathematics Teacher Education Partnership (2020-2021)</w:t>
      </w:r>
    </w:p>
    <w:p w14:paraId="0D46C342" w14:textId="605D5DA2" w:rsidR="0056610B" w:rsidRPr="0056610B" w:rsidRDefault="0056610B" w:rsidP="0056610B">
      <w:pPr>
        <w:pStyle w:val="ListParagraph"/>
        <w:ind w:left="630"/>
        <w:rPr>
          <w:rFonts w:asciiTheme="majorHAnsi" w:eastAsia="Times New Roman" w:hAnsiTheme="majorHAnsi" w:cstheme="majorHAnsi"/>
          <w:sz w:val="22"/>
          <w:szCs w:val="22"/>
        </w:rPr>
      </w:pPr>
      <w:r>
        <w:rPr>
          <w:rFonts w:asciiTheme="majorHAnsi" w:eastAsia="Times New Roman" w:hAnsiTheme="majorHAnsi" w:cstheme="majorHAnsi"/>
          <w:b/>
          <w:bCs/>
          <w:sz w:val="22"/>
          <w:szCs w:val="22"/>
        </w:rPr>
        <w:t>Sigma Alpha IOTA</w:t>
      </w:r>
    </w:p>
    <w:p w14:paraId="7CEDB858" w14:textId="3F85E5D4" w:rsidR="0056610B" w:rsidRDefault="0056610B" w:rsidP="00205E32">
      <w:pPr>
        <w:pStyle w:val="ListParagraph"/>
        <w:ind w:firstLine="18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SAI Advisor (2020-2021)</w:t>
      </w:r>
    </w:p>
    <w:p w14:paraId="71FB912A" w14:textId="1641FF59" w:rsidR="00431228" w:rsidRDefault="00431228" w:rsidP="00205E32">
      <w:pPr>
        <w:pStyle w:val="ListParagraph"/>
        <w:ind w:firstLine="180"/>
        <w:rPr>
          <w:rFonts w:asciiTheme="majorHAnsi" w:eastAsia="Times New Roman" w:hAnsiTheme="majorHAnsi" w:cstheme="majorHAnsi"/>
          <w:bCs/>
          <w:sz w:val="22"/>
          <w:szCs w:val="22"/>
        </w:rPr>
      </w:pPr>
      <w:r w:rsidRPr="0056610B">
        <w:rPr>
          <w:rFonts w:asciiTheme="majorHAnsi" w:eastAsia="Times New Roman" w:hAnsiTheme="majorHAnsi" w:cstheme="majorHAnsi"/>
          <w:bCs/>
          <w:sz w:val="22"/>
          <w:szCs w:val="22"/>
        </w:rPr>
        <w:t>SAI Advisor (2019-2020)</w:t>
      </w:r>
    </w:p>
    <w:p w14:paraId="246949EB" w14:textId="5EDA2648" w:rsidR="00205E32" w:rsidRPr="000503AD" w:rsidRDefault="00205E32" w:rsidP="00205E32">
      <w:pPr>
        <w:pStyle w:val="ListParagraph"/>
        <w:ind w:firstLine="180"/>
        <w:rPr>
          <w:rFonts w:asciiTheme="majorHAnsi" w:eastAsia="Times New Roman" w:hAnsiTheme="majorHAnsi" w:cstheme="majorHAnsi"/>
          <w:bCs/>
          <w:sz w:val="22"/>
          <w:szCs w:val="22"/>
        </w:rPr>
      </w:pPr>
      <w:r w:rsidRPr="000503AD">
        <w:rPr>
          <w:rFonts w:asciiTheme="majorHAnsi" w:eastAsia="Times New Roman" w:hAnsiTheme="majorHAnsi" w:cstheme="majorHAnsi"/>
          <w:bCs/>
          <w:sz w:val="22"/>
          <w:szCs w:val="22"/>
        </w:rPr>
        <w:t>SAI Advisor (2018-2019)</w:t>
      </w:r>
    </w:p>
    <w:p w14:paraId="5D49D48D" w14:textId="0B5531D9" w:rsidR="00787E97" w:rsidRPr="000503AD" w:rsidRDefault="00787E97" w:rsidP="00787E97">
      <w:pPr>
        <w:ind w:left="900"/>
        <w:rPr>
          <w:rFonts w:asciiTheme="majorHAnsi" w:hAnsiTheme="majorHAnsi" w:cstheme="majorHAnsi"/>
          <w:bCs/>
          <w:sz w:val="22"/>
          <w:szCs w:val="22"/>
        </w:rPr>
      </w:pPr>
      <w:r w:rsidRPr="000503AD">
        <w:rPr>
          <w:rFonts w:asciiTheme="majorHAnsi" w:hAnsiTheme="majorHAnsi" w:cstheme="majorHAnsi"/>
          <w:bCs/>
          <w:sz w:val="22"/>
          <w:szCs w:val="22"/>
        </w:rPr>
        <w:t>SAI Advisor (2017-2018)</w:t>
      </w:r>
    </w:p>
    <w:p w14:paraId="6F136FBF" w14:textId="75093345" w:rsidR="00787E97" w:rsidRPr="000503AD" w:rsidRDefault="00787E97" w:rsidP="00787E97">
      <w:pPr>
        <w:ind w:left="900"/>
        <w:rPr>
          <w:rFonts w:asciiTheme="majorHAnsi" w:hAnsiTheme="majorHAnsi" w:cstheme="majorHAnsi"/>
          <w:bCs/>
          <w:sz w:val="22"/>
          <w:szCs w:val="22"/>
        </w:rPr>
      </w:pPr>
      <w:r w:rsidRPr="000503AD">
        <w:rPr>
          <w:rFonts w:asciiTheme="majorHAnsi" w:hAnsiTheme="majorHAnsi" w:cstheme="majorHAnsi"/>
          <w:bCs/>
          <w:sz w:val="22"/>
          <w:szCs w:val="22"/>
        </w:rPr>
        <w:t>SAI Advisor (2016-2017)</w:t>
      </w:r>
    </w:p>
    <w:p w14:paraId="077E97B1" w14:textId="30362B99" w:rsidR="00787E97" w:rsidRPr="000503AD" w:rsidRDefault="00787E97" w:rsidP="00787E97">
      <w:pPr>
        <w:ind w:left="900"/>
        <w:rPr>
          <w:rFonts w:asciiTheme="majorHAnsi" w:hAnsiTheme="majorHAnsi" w:cstheme="majorHAnsi"/>
          <w:bCs/>
          <w:sz w:val="22"/>
          <w:szCs w:val="22"/>
        </w:rPr>
      </w:pPr>
      <w:r w:rsidRPr="000503AD">
        <w:rPr>
          <w:rFonts w:asciiTheme="majorHAnsi" w:hAnsiTheme="majorHAnsi" w:cstheme="majorHAnsi"/>
          <w:bCs/>
          <w:sz w:val="22"/>
          <w:szCs w:val="22"/>
        </w:rPr>
        <w:t>SAI Advisor (2015-2016)</w:t>
      </w:r>
    </w:p>
    <w:p w14:paraId="4CECDEDC" w14:textId="4CA7002E" w:rsidR="005441AF" w:rsidRPr="000503AD" w:rsidRDefault="00787E97" w:rsidP="00787E97">
      <w:pPr>
        <w:ind w:left="900"/>
        <w:rPr>
          <w:rFonts w:asciiTheme="majorHAnsi" w:hAnsiTheme="majorHAnsi" w:cstheme="majorHAnsi"/>
          <w:bCs/>
          <w:sz w:val="22"/>
          <w:szCs w:val="22"/>
        </w:rPr>
      </w:pPr>
      <w:r w:rsidRPr="000503AD">
        <w:rPr>
          <w:rFonts w:asciiTheme="majorHAnsi" w:hAnsiTheme="majorHAnsi" w:cstheme="majorHAnsi"/>
          <w:bCs/>
          <w:sz w:val="22"/>
          <w:szCs w:val="22"/>
        </w:rPr>
        <w:t>SAI Advisor (2014-2015)</w:t>
      </w:r>
    </w:p>
    <w:p w14:paraId="41DF46A2" w14:textId="120FD085" w:rsidR="00787E97" w:rsidRDefault="40C36513" w:rsidP="00787E97">
      <w:pPr>
        <w:tabs>
          <w:tab w:val="left" w:pos="-1440"/>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Theme="majorHAnsi" w:hAnsiTheme="majorHAnsi" w:cstheme="majorHAnsi"/>
          <w:b/>
          <w:bCs/>
          <w:sz w:val="22"/>
          <w:szCs w:val="22"/>
        </w:rPr>
      </w:pPr>
      <w:r w:rsidRPr="000503AD">
        <w:rPr>
          <w:rFonts w:asciiTheme="majorHAnsi" w:hAnsiTheme="majorHAnsi" w:cstheme="majorHAnsi"/>
          <w:b/>
          <w:bCs/>
          <w:sz w:val="22"/>
          <w:szCs w:val="22"/>
        </w:rPr>
        <w:t>Other Professional Activities and Service</w:t>
      </w:r>
    </w:p>
    <w:p w14:paraId="3ED4596A" w14:textId="20D12C1F" w:rsidR="0056610B" w:rsidRPr="0056610B" w:rsidRDefault="0056610B" w:rsidP="0056610B">
      <w:pPr>
        <w:tabs>
          <w:tab w:val="left" w:pos="-1440"/>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jc w:val="both"/>
        <w:rPr>
          <w:rFonts w:asciiTheme="majorHAnsi" w:hAnsiTheme="majorHAnsi" w:cstheme="majorHAnsi"/>
          <w:sz w:val="22"/>
          <w:szCs w:val="22"/>
          <w:u w:val="single"/>
        </w:rPr>
      </w:pPr>
      <w:r>
        <w:rPr>
          <w:rFonts w:asciiTheme="majorHAnsi" w:hAnsiTheme="majorHAnsi" w:cstheme="majorHAnsi"/>
          <w:sz w:val="22"/>
          <w:szCs w:val="22"/>
        </w:rPr>
        <w:t>Hosanna Home for Homeless Women (2021</w:t>
      </w:r>
      <w:r w:rsidR="00587378">
        <w:rPr>
          <w:rFonts w:asciiTheme="majorHAnsi" w:hAnsiTheme="majorHAnsi" w:cstheme="majorHAnsi"/>
          <w:sz w:val="22"/>
          <w:szCs w:val="22"/>
        </w:rPr>
        <w:t>)</w:t>
      </w:r>
      <w:r>
        <w:rPr>
          <w:rFonts w:asciiTheme="majorHAnsi" w:hAnsiTheme="majorHAnsi" w:cstheme="majorHAnsi"/>
          <w:sz w:val="22"/>
          <w:szCs w:val="22"/>
        </w:rPr>
        <w:t xml:space="preserve"> – Group ukulele classes- meetings are 1 hour per week in Lafayette, AL.</w:t>
      </w:r>
    </w:p>
    <w:p w14:paraId="65FEF9DD" w14:textId="64FCADDE" w:rsidR="005441AF" w:rsidRPr="000503AD" w:rsidRDefault="40C36513" w:rsidP="00787E97">
      <w:pPr>
        <w:tabs>
          <w:tab w:val="left" w:pos="-1440"/>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Theme="majorHAnsi" w:hAnsiTheme="majorHAnsi" w:cstheme="majorHAnsi"/>
          <w:sz w:val="22"/>
          <w:szCs w:val="22"/>
          <w:u w:val="single"/>
        </w:rPr>
      </w:pPr>
      <w:r w:rsidRPr="000503AD">
        <w:rPr>
          <w:rFonts w:asciiTheme="majorHAnsi" w:hAnsiTheme="majorHAnsi" w:cstheme="majorHAnsi"/>
          <w:b/>
          <w:bCs/>
          <w:sz w:val="22"/>
          <w:szCs w:val="22"/>
        </w:rPr>
        <w:t>Professional Memberships</w:t>
      </w:r>
    </w:p>
    <w:p w14:paraId="55DCAFD8" w14:textId="77777777" w:rsidR="005441AF" w:rsidRPr="000503AD" w:rsidRDefault="40C36513" w:rsidP="00787E97">
      <w:pPr>
        <w:tabs>
          <w:tab w:val="left" w:pos="-1440"/>
          <w:tab w:val="left" w:pos="-720"/>
          <w:tab w:val="left" w:pos="63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Theme="majorHAnsi" w:hAnsiTheme="majorHAnsi" w:cstheme="majorHAnsi"/>
          <w:sz w:val="22"/>
          <w:szCs w:val="22"/>
        </w:rPr>
      </w:pPr>
      <w:r w:rsidRPr="000503AD">
        <w:rPr>
          <w:rFonts w:asciiTheme="majorHAnsi" w:hAnsiTheme="majorHAnsi" w:cstheme="majorHAnsi"/>
          <w:sz w:val="22"/>
          <w:szCs w:val="22"/>
        </w:rPr>
        <w:t>Music Educators National Conference</w:t>
      </w:r>
    </w:p>
    <w:p w14:paraId="2FFCA3C1" w14:textId="19DBBFF7" w:rsidR="005441AF" w:rsidRPr="000503AD" w:rsidRDefault="40C36513" w:rsidP="00787E97">
      <w:pPr>
        <w:ind w:left="720"/>
        <w:contextualSpacing/>
        <w:outlineLvl w:val="0"/>
        <w:rPr>
          <w:rFonts w:asciiTheme="majorHAnsi" w:hAnsiTheme="majorHAnsi" w:cstheme="majorHAnsi"/>
          <w:sz w:val="22"/>
          <w:szCs w:val="22"/>
        </w:rPr>
      </w:pPr>
      <w:r w:rsidRPr="000503AD">
        <w:rPr>
          <w:rFonts w:asciiTheme="majorHAnsi" w:hAnsiTheme="majorHAnsi" w:cstheme="majorHAnsi"/>
          <w:sz w:val="22"/>
          <w:szCs w:val="22"/>
        </w:rPr>
        <w:t xml:space="preserve">Alabama Music </w:t>
      </w:r>
      <w:r w:rsidR="00DC7D86" w:rsidRPr="000503AD">
        <w:rPr>
          <w:rFonts w:asciiTheme="majorHAnsi" w:hAnsiTheme="majorHAnsi" w:cstheme="majorHAnsi"/>
          <w:sz w:val="22"/>
          <w:szCs w:val="22"/>
        </w:rPr>
        <w:t>Teachers</w:t>
      </w:r>
      <w:r w:rsidRPr="000503AD">
        <w:rPr>
          <w:rFonts w:asciiTheme="majorHAnsi" w:hAnsiTheme="majorHAnsi" w:cstheme="majorHAnsi"/>
          <w:sz w:val="22"/>
          <w:szCs w:val="22"/>
        </w:rPr>
        <w:t xml:space="preserve"> Association</w:t>
      </w:r>
    </w:p>
    <w:p w14:paraId="523A0D03" w14:textId="77777777" w:rsidR="005441AF" w:rsidRPr="000503AD" w:rsidRDefault="40C36513" w:rsidP="00787E97">
      <w:pPr>
        <w:ind w:left="720"/>
        <w:contextualSpacing/>
        <w:rPr>
          <w:rFonts w:asciiTheme="majorHAnsi" w:hAnsiTheme="majorHAnsi" w:cstheme="majorHAnsi"/>
          <w:sz w:val="22"/>
          <w:szCs w:val="22"/>
        </w:rPr>
      </w:pPr>
      <w:r w:rsidRPr="000503AD">
        <w:rPr>
          <w:rFonts w:asciiTheme="majorHAnsi" w:hAnsiTheme="majorHAnsi" w:cstheme="majorHAnsi"/>
          <w:sz w:val="22"/>
          <w:szCs w:val="22"/>
        </w:rPr>
        <w:t>American String Teachers’ Association</w:t>
      </w:r>
    </w:p>
    <w:p w14:paraId="39871676" w14:textId="6B02D446" w:rsidR="002C1741" w:rsidRPr="001C7109" w:rsidRDefault="40C36513" w:rsidP="001C7109">
      <w:pPr>
        <w:tabs>
          <w:tab w:val="left" w:pos="-1440"/>
          <w:tab w:val="left" w:pos="-720"/>
          <w:tab w:val="left" w:pos="63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Theme="majorHAnsi" w:hAnsiTheme="majorHAnsi" w:cstheme="majorHAnsi"/>
          <w:sz w:val="22"/>
          <w:szCs w:val="22"/>
        </w:rPr>
      </w:pPr>
      <w:r w:rsidRPr="000503AD">
        <w:rPr>
          <w:rFonts w:asciiTheme="majorHAnsi" w:hAnsiTheme="majorHAnsi" w:cstheme="majorHAnsi"/>
          <w:sz w:val="22"/>
          <w:szCs w:val="22"/>
        </w:rPr>
        <w:t>College Music Society</w:t>
      </w:r>
    </w:p>
    <w:sectPr w:rsidR="002C1741" w:rsidRPr="001C7109" w:rsidSect="001C7109">
      <w:headerReference w:type="default" r:id="rId7"/>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D7A29" w14:textId="77777777" w:rsidR="00426D1E" w:rsidRDefault="00426D1E">
      <w:r>
        <w:separator/>
      </w:r>
    </w:p>
  </w:endnote>
  <w:endnote w:type="continuationSeparator" w:id="0">
    <w:p w14:paraId="44345461" w14:textId="77777777" w:rsidR="00426D1E" w:rsidRDefault="00426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0FCE3" w14:textId="77777777" w:rsidR="00426D1E" w:rsidRDefault="00426D1E">
      <w:r>
        <w:separator/>
      </w:r>
    </w:p>
  </w:footnote>
  <w:footnote w:type="continuationSeparator" w:id="0">
    <w:p w14:paraId="17F8FBEC" w14:textId="77777777" w:rsidR="00426D1E" w:rsidRDefault="00426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828D" w14:textId="4814B560" w:rsidR="0063697C" w:rsidRPr="00893A4E" w:rsidRDefault="0063697C">
    <w:pPr>
      <w:pStyle w:val="Title"/>
      <w:tabs>
        <w:tab w:val="right" w:pos="9360"/>
      </w:tabs>
      <w:rPr>
        <w:rFonts w:asciiTheme="majorHAnsi" w:hAnsiTheme="majorHAnsi" w:cstheme="majorHAnsi"/>
      </w:rPr>
    </w:pPr>
    <w:r>
      <w:rPr>
        <w:sz w:val="20"/>
      </w:rPr>
      <w:tab/>
    </w:r>
    <w:r w:rsidRPr="00893A4E">
      <w:rPr>
        <w:rFonts w:asciiTheme="majorHAnsi" w:hAnsiTheme="majorHAnsi" w:cstheme="majorHAnsi"/>
      </w:rPr>
      <w:t xml:space="preserve">King – </w:t>
    </w:r>
    <w:r w:rsidRPr="00893A4E">
      <w:rPr>
        <w:rFonts w:asciiTheme="majorHAnsi" w:hAnsiTheme="majorHAnsi" w:cstheme="majorHAnsi"/>
      </w:rPr>
      <w:fldChar w:fldCharType="begin"/>
    </w:r>
    <w:r w:rsidRPr="00893A4E">
      <w:rPr>
        <w:rFonts w:asciiTheme="majorHAnsi" w:hAnsiTheme="majorHAnsi" w:cstheme="majorHAnsi"/>
      </w:rPr>
      <w:instrText xml:space="preserve"> PAGE </w:instrText>
    </w:r>
    <w:r w:rsidRPr="00893A4E">
      <w:rPr>
        <w:rFonts w:asciiTheme="majorHAnsi" w:hAnsiTheme="majorHAnsi" w:cstheme="majorHAnsi"/>
      </w:rPr>
      <w:fldChar w:fldCharType="separate"/>
    </w:r>
    <w:r w:rsidRPr="00893A4E">
      <w:rPr>
        <w:rFonts w:asciiTheme="majorHAnsi" w:hAnsiTheme="majorHAnsi" w:cstheme="majorHAnsi"/>
        <w:noProof/>
      </w:rPr>
      <w:t>1</w:t>
    </w:r>
    <w:r w:rsidRPr="00893A4E">
      <w:rPr>
        <w:rFonts w:asciiTheme="majorHAnsi" w:hAnsiTheme="majorHAnsi" w:cstheme="majorHAns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F79EC"/>
    <w:multiLevelType w:val="hybridMultilevel"/>
    <w:tmpl w:val="D9C84CC8"/>
    <w:lvl w:ilvl="0" w:tplc="9BB028D4">
      <w:start w:val="1"/>
      <w:numFmt w:val="decimal"/>
      <w:lvlText w:val="%1."/>
      <w:lvlJc w:val="left"/>
      <w:pPr>
        <w:ind w:left="450" w:hanging="360"/>
      </w:pPr>
      <w:rPr>
        <w:rFonts w:hint="default"/>
        <w:i/>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C177B3C"/>
    <w:multiLevelType w:val="hybridMultilevel"/>
    <w:tmpl w:val="05060C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00A2E"/>
    <w:multiLevelType w:val="hybridMultilevel"/>
    <w:tmpl w:val="008E9FDE"/>
    <w:lvl w:ilvl="0" w:tplc="78FA9FCC">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C5248"/>
    <w:multiLevelType w:val="hybridMultilevel"/>
    <w:tmpl w:val="F4528B2E"/>
    <w:lvl w:ilvl="0" w:tplc="90E8BD9E">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90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A50CA5"/>
    <w:multiLevelType w:val="hybridMultilevel"/>
    <w:tmpl w:val="A01488B2"/>
    <w:lvl w:ilvl="0" w:tplc="A3AEF250">
      <w:start w:val="4"/>
      <w:numFmt w:val="lowerLetter"/>
      <w:lvlText w:val="%1)"/>
      <w:lvlJc w:val="left"/>
      <w:pPr>
        <w:ind w:left="720" w:hanging="360"/>
      </w:pPr>
      <w:rPr>
        <w:rFonts w:hint="default"/>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F5341"/>
    <w:multiLevelType w:val="hybridMultilevel"/>
    <w:tmpl w:val="A7528D4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4411B5"/>
    <w:multiLevelType w:val="hybridMultilevel"/>
    <w:tmpl w:val="E3C22A24"/>
    <w:lvl w:ilvl="0" w:tplc="04090019">
      <w:start w:val="1"/>
      <w:numFmt w:val="lowerLetter"/>
      <w:lvlText w:val="%1."/>
      <w:lvlJc w:val="left"/>
      <w:pPr>
        <w:ind w:left="720" w:hanging="360"/>
      </w:pPr>
    </w:lvl>
    <w:lvl w:ilvl="1" w:tplc="04090019">
      <w:start w:val="1"/>
      <w:numFmt w:val="lowerLetter"/>
      <w:lvlText w:val="%2."/>
      <w:lvlJc w:val="left"/>
      <w:pPr>
        <w:ind w:left="630" w:hanging="360"/>
      </w:pPr>
    </w:lvl>
    <w:lvl w:ilvl="2" w:tplc="0409001B">
      <w:start w:val="1"/>
      <w:numFmt w:val="lowerRoman"/>
      <w:lvlText w:val="%3."/>
      <w:lvlJc w:val="right"/>
      <w:pPr>
        <w:ind w:left="90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655683"/>
    <w:multiLevelType w:val="hybridMultilevel"/>
    <w:tmpl w:val="EA1AAAC2"/>
    <w:lvl w:ilvl="0" w:tplc="075EE00C">
      <w:start w:val="1"/>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29374ECF"/>
    <w:multiLevelType w:val="hybridMultilevel"/>
    <w:tmpl w:val="C1A2F7C2"/>
    <w:lvl w:ilvl="0" w:tplc="6CB862AE">
      <w:start w:val="1"/>
      <w:numFmt w:val="decimal"/>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2E790D22"/>
    <w:multiLevelType w:val="hybridMultilevel"/>
    <w:tmpl w:val="3092C88E"/>
    <w:lvl w:ilvl="0" w:tplc="04090017">
      <w:start w:val="1"/>
      <w:numFmt w:val="lowerLetter"/>
      <w:lvlText w:val="%1)"/>
      <w:lvlJc w:val="left"/>
      <w:pPr>
        <w:ind w:left="360" w:hanging="360"/>
      </w:pPr>
    </w:lvl>
    <w:lvl w:ilvl="1" w:tplc="04090013">
      <w:start w:val="1"/>
      <w:numFmt w:val="upperRoman"/>
      <w:lvlText w:val="%2."/>
      <w:lvlJc w:val="right"/>
      <w:pPr>
        <w:ind w:left="1170" w:hanging="180"/>
      </w:pPr>
    </w:lvl>
    <w:lvl w:ilvl="2" w:tplc="0409001B">
      <w:start w:val="1"/>
      <w:numFmt w:val="lowerRoman"/>
      <w:lvlText w:val="%3."/>
      <w:lvlJc w:val="right"/>
      <w:pPr>
        <w:ind w:left="72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34277591"/>
    <w:multiLevelType w:val="hybridMultilevel"/>
    <w:tmpl w:val="C1A2F7C2"/>
    <w:lvl w:ilvl="0" w:tplc="6CB862AE">
      <w:start w:val="1"/>
      <w:numFmt w:val="decimal"/>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8E72E1A"/>
    <w:multiLevelType w:val="hybridMultilevel"/>
    <w:tmpl w:val="C1A2F7C2"/>
    <w:lvl w:ilvl="0" w:tplc="6CB862AE">
      <w:start w:val="1"/>
      <w:numFmt w:val="decimal"/>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F6F3CAF"/>
    <w:multiLevelType w:val="hybridMultilevel"/>
    <w:tmpl w:val="C1A2F7C2"/>
    <w:lvl w:ilvl="0" w:tplc="6CB862AE">
      <w:start w:val="1"/>
      <w:numFmt w:val="decimal"/>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4B36101A"/>
    <w:multiLevelType w:val="hybridMultilevel"/>
    <w:tmpl w:val="4B740022"/>
    <w:lvl w:ilvl="0" w:tplc="B45017FE">
      <w:start w:val="1"/>
      <w:numFmt w:val="decimal"/>
      <w:lvlText w:val="%1."/>
      <w:lvlJc w:val="left"/>
      <w:pPr>
        <w:ind w:left="720" w:hanging="360"/>
      </w:pPr>
      <w:rPr>
        <w:rFonts w:hint="default"/>
        <w:b w:val="0"/>
        <w:bCs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994A73"/>
    <w:multiLevelType w:val="hybridMultilevel"/>
    <w:tmpl w:val="FAFAE3F2"/>
    <w:lvl w:ilvl="0" w:tplc="720A4EEE">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2677E38"/>
    <w:multiLevelType w:val="hybridMultilevel"/>
    <w:tmpl w:val="CE88B924"/>
    <w:lvl w:ilvl="0" w:tplc="3D4E695E">
      <w:start w:val="1"/>
      <w:numFmt w:val="lowerLetter"/>
      <w:lvlText w:val="%1."/>
      <w:lvlJc w:val="left"/>
      <w:pPr>
        <w:ind w:left="540" w:hanging="360"/>
      </w:pPr>
      <w:rPr>
        <w:rFonts w:hint="default"/>
        <w:b w:val="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A7928C7"/>
    <w:multiLevelType w:val="hybridMultilevel"/>
    <w:tmpl w:val="1600810C"/>
    <w:lvl w:ilvl="0" w:tplc="DF822DEE">
      <w:start w:val="1"/>
      <w:numFmt w:val="decimal"/>
      <w:lvlText w:val="%1."/>
      <w:lvlJc w:val="left"/>
      <w:pPr>
        <w:ind w:left="1170" w:hanging="360"/>
      </w:pPr>
      <w:rPr>
        <w:rFonts w:asciiTheme="majorHAnsi" w:eastAsia="Times New Roman" w:hAnsiTheme="majorHAnsi" w:cstheme="majorHAnsi"/>
        <w:b w:val="0"/>
        <w:i/>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5B2F5A58"/>
    <w:multiLevelType w:val="multilevel"/>
    <w:tmpl w:val="E110B328"/>
    <w:lvl w:ilvl="0">
      <w:start w:val="1"/>
      <w:numFmt w:val="lowerLetter"/>
      <w:lvlText w:val="%1)"/>
      <w:lvlJc w:val="left"/>
      <w:pPr>
        <w:ind w:left="360" w:hanging="36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18" w15:restartNumberingAfterBreak="0">
    <w:nsid w:val="5E47057A"/>
    <w:multiLevelType w:val="hybridMultilevel"/>
    <w:tmpl w:val="D5C6C30C"/>
    <w:lvl w:ilvl="0" w:tplc="04090019">
      <w:start w:val="1"/>
      <w:numFmt w:val="lowerLetter"/>
      <w:lvlText w:val="%1."/>
      <w:lvlJc w:val="left"/>
      <w:pPr>
        <w:ind w:left="360" w:hanging="360"/>
      </w:pPr>
      <w:rPr>
        <w:rFonts w:hint="default"/>
      </w:rPr>
    </w:lvl>
    <w:lvl w:ilvl="1" w:tplc="E75086A6">
      <w:start w:val="1"/>
      <w:numFmt w:val="lowerLetter"/>
      <w:lvlText w:val="%2."/>
      <w:lvlJc w:val="left"/>
      <w:pPr>
        <w:ind w:left="360" w:hanging="360"/>
      </w:pPr>
      <w:rPr>
        <w:b/>
        <w:bCs w:val="0"/>
      </w:rPr>
    </w:lvl>
    <w:lvl w:ilvl="2" w:tplc="E9AACCC4">
      <w:start w:val="1"/>
      <w:numFmt w:val="decimal"/>
      <w:lvlText w:val="%3."/>
      <w:lvlJc w:val="left"/>
      <w:pPr>
        <w:ind w:left="1980" w:hanging="360"/>
      </w:pPr>
      <w:rPr>
        <w:rFonts w:hint="default"/>
        <w:i/>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FB901A1"/>
    <w:multiLevelType w:val="hybridMultilevel"/>
    <w:tmpl w:val="C1A2F7C2"/>
    <w:lvl w:ilvl="0" w:tplc="6CB862AE">
      <w:start w:val="1"/>
      <w:numFmt w:val="decimal"/>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664B295C"/>
    <w:multiLevelType w:val="hybridMultilevel"/>
    <w:tmpl w:val="C1A2F7C2"/>
    <w:lvl w:ilvl="0" w:tplc="6CB862AE">
      <w:start w:val="1"/>
      <w:numFmt w:val="decimal"/>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685137E6"/>
    <w:multiLevelType w:val="hybridMultilevel"/>
    <w:tmpl w:val="92F2BC24"/>
    <w:lvl w:ilvl="0" w:tplc="21924EC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C77568"/>
    <w:multiLevelType w:val="hybridMultilevel"/>
    <w:tmpl w:val="17D6CD0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C5257E5"/>
    <w:multiLevelType w:val="hybridMultilevel"/>
    <w:tmpl w:val="F5BE296E"/>
    <w:lvl w:ilvl="0" w:tplc="0409000F">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93247B"/>
    <w:multiLevelType w:val="hybridMultilevel"/>
    <w:tmpl w:val="C1A2F7C2"/>
    <w:lvl w:ilvl="0" w:tplc="6CB862AE">
      <w:start w:val="1"/>
      <w:numFmt w:val="decimal"/>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6CBF3512"/>
    <w:multiLevelType w:val="hybridMultilevel"/>
    <w:tmpl w:val="8988B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F74F67"/>
    <w:multiLevelType w:val="multilevel"/>
    <w:tmpl w:val="72943A40"/>
    <w:styleLink w:val="CurrentList1"/>
    <w:lvl w:ilvl="0">
      <w:start w:val="1"/>
      <w:numFmt w:val="lowerLetter"/>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639311B"/>
    <w:multiLevelType w:val="hybridMultilevel"/>
    <w:tmpl w:val="4C747F26"/>
    <w:lvl w:ilvl="0" w:tplc="04090019">
      <w:start w:val="1"/>
      <w:numFmt w:val="lowerLetter"/>
      <w:lvlText w:val="%1."/>
      <w:lvlJc w:val="left"/>
      <w:pPr>
        <w:ind w:left="720" w:hanging="360"/>
      </w:pPr>
      <w:rPr>
        <w:rFonts w:hint="default"/>
      </w:rPr>
    </w:lvl>
    <w:lvl w:ilvl="1" w:tplc="52A4C600">
      <w:start w:val="1"/>
      <w:numFmt w:val="decimal"/>
      <w:lvlText w:val="%2."/>
      <w:lvlJc w:val="left"/>
      <w:pPr>
        <w:ind w:left="1440" w:hanging="360"/>
      </w:pPr>
      <w:rPr>
        <w:rFonts w:hint="default"/>
        <w:b w:val="0"/>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934D42"/>
    <w:multiLevelType w:val="hybridMultilevel"/>
    <w:tmpl w:val="C1A2F7C2"/>
    <w:lvl w:ilvl="0" w:tplc="6CB862AE">
      <w:start w:val="1"/>
      <w:numFmt w:val="decimal"/>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7E5E2D68"/>
    <w:multiLevelType w:val="hybridMultilevel"/>
    <w:tmpl w:val="C1A2F7C2"/>
    <w:lvl w:ilvl="0" w:tplc="6CB862AE">
      <w:start w:val="1"/>
      <w:numFmt w:val="decimal"/>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6"/>
  </w:num>
  <w:num w:numId="2">
    <w:abstractNumId w:val="28"/>
  </w:num>
  <w:num w:numId="3">
    <w:abstractNumId w:val="4"/>
  </w:num>
  <w:num w:numId="4">
    <w:abstractNumId w:val="15"/>
  </w:num>
  <w:num w:numId="5">
    <w:abstractNumId w:val="9"/>
  </w:num>
  <w:num w:numId="6">
    <w:abstractNumId w:val="6"/>
  </w:num>
  <w:num w:numId="7">
    <w:abstractNumId w:val="8"/>
  </w:num>
  <w:num w:numId="8">
    <w:abstractNumId w:val="2"/>
  </w:num>
  <w:num w:numId="9">
    <w:abstractNumId w:val="18"/>
  </w:num>
  <w:num w:numId="10">
    <w:abstractNumId w:val="3"/>
  </w:num>
  <w:num w:numId="11">
    <w:abstractNumId w:val="14"/>
  </w:num>
  <w:num w:numId="12">
    <w:abstractNumId w:val="0"/>
  </w:num>
  <w:num w:numId="13">
    <w:abstractNumId w:val="20"/>
  </w:num>
  <w:num w:numId="14">
    <w:abstractNumId w:val="21"/>
  </w:num>
  <w:num w:numId="15">
    <w:abstractNumId w:val="24"/>
  </w:num>
  <w:num w:numId="16">
    <w:abstractNumId w:val="1"/>
  </w:num>
  <w:num w:numId="17">
    <w:abstractNumId w:val="25"/>
  </w:num>
  <w:num w:numId="18">
    <w:abstractNumId w:val="27"/>
  </w:num>
  <w:num w:numId="19">
    <w:abstractNumId w:val="13"/>
  </w:num>
  <w:num w:numId="20">
    <w:abstractNumId w:val="11"/>
  </w:num>
  <w:num w:numId="21">
    <w:abstractNumId w:val="10"/>
  </w:num>
  <w:num w:numId="22">
    <w:abstractNumId w:val="12"/>
  </w:num>
  <w:num w:numId="23">
    <w:abstractNumId w:val="29"/>
  </w:num>
  <w:num w:numId="24">
    <w:abstractNumId w:val="19"/>
  </w:num>
  <w:num w:numId="25">
    <w:abstractNumId w:val="17"/>
  </w:num>
  <w:num w:numId="26">
    <w:abstractNumId w:val="7"/>
  </w:num>
  <w:num w:numId="27">
    <w:abstractNumId w:val="23"/>
  </w:num>
  <w:num w:numId="28">
    <w:abstractNumId w:val="22"/>
  </w:num>
  <w:num w:numId="29">
    <w:abstractNumId w:val="26"/>
  </w:num>
  <w:num w:numId="30">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44A"/>
    <w:rsid w:val="00004876"/>
    <w:rsid w:val="000079E4"/>
    <w:rsid w:val="00027A06"/>
    <w:rsid w:val="00033C9F"/>
    <w:rsid w:val="000434FA"/>
    <w:rsid w:val="00045538"/>
    <w:rsid w:val="000503AD"/>
    <w:rsid w:val="00061196"/>
    <w:rsid w:val="00062F4C"/>
    <w:rsid w:val="000636D0"/>
    <w:rsid w:val="00065EF8"/>
    <w:rsid w:val="00072267"/>
    <w:rsid w:val="00073127"/>
    <w:rsid w:val="00077F59"/>
    <w:rsid w:val="000940A4"/>
    <w:rsid w:val="00094BE9"/>
    <w:rsid w:val="000A32E1"/>
    <w:rsid w:val="000B38C6"/>
    <w:rsid w:val="000C7DA2"/>
    <w:rsid w:val="000D75D9"/>
    <w:rsid w:val="000E3D7B"/>
    <w:rsid w:val="000E7895"/>
    <w:rsid w:val="000F214E"/>
    <w:rsid w:val="001014A2"/>
    <w:rsid w:val="00102103"/>
    <w:rsid w:val="001035B6"/>
    <w:rsid w:val="00103FA8"/>
    <w:rsid w:val="00114693"/>
    <w:rsid w:val="00115BB4"/>
    <w:rsid w:val="00131D0C"/>
    <w:rsid w:val="001403FD"/>
    <w:rsid w:val="00140B46"/>
    <w:rsid w:val="001444E5"/>
    <w:rsid w:val="0014725E"/>
    <w:rsid w:val="001504EC"/>
    <w:rsid w:val="001563F0"/>
    <w:rsid w:val="00165233"/>
    <w:rsid w:val="00177D4D"/>
    <w:rsid w:val="00182404"/>
    <w:rsid w:val="00183254"/>
    <w:rsid w:val="00183678"/>
    <w:rsid w:val="00183D94"/>
    <w:rsid w:val="00197EEA"/>
    <w:rsid w:val="001A4A1E"/>
    <w:rsid w:val="001C1C0A"/>
    <w:rsid w:val="001C7109"/>
    <w:rsid w:val="001D37F3"/>
    <w:rsid w:val="001E04B1"/>
    <w:rsid w:val="00205E32"/>
    <w:rsid w:val="00206A0A"/>
    <w:rsid w:val="00217CC7"/>
    <w:rsid w:val="00231ADB"/>
    <w:rsid w:val="0023467A"/>
    <w:rsid w:val="00242D88"/>
    <w:rsid w:val="00257D50"/>
    <w:rsid w:val="002623ED"/>
    <w:rsid w:val="002712DA"/>
    <w:rsid w:val="002712F6"/>
    <w:rsid w:val="0027201F"/>
    <w:rsid w:val="00272548"/>
    <w:rsid w:val="002745D4"/>
    <w:rsid w:val="00274ABB"/>
    <w:rsid w:val="002756C5"/>
    <w:rsid w:val="002771E6"/>
    <w:rsid w:val="00284E08"/>
    <w:rsid w:val="002A09BE"/>
    <w:rsid w:val="002A1F4E"/>
    <w:rsid w:val="002A79C1"/>
    <w:rsid w:val="002B105E"/>
    <w:rsid w:val="002B12B7"/>
    <w:rsid w:val="002B1EF5"/>
    <w:rsid w:val="002B6930"/>
    <w:rsid w:val="002C1741"/>
    <w:rsid w:val="002D1D36"/>
    <w:rsid w:val="002D4D6C"/>
    <w:rsid w:val="002D79C8"/>
    <w:rsid w:val="002F1A0C"/>
    <w:rsid w:val="002F3448"/>
    <w:rsid w:val="002F4C74"/>
    <w:rsid w:val="002F646D"/>
    <w:rsid w:val="00301B9F"/>
    <w:rsid w:val="00315BB4"/>
    <w:rsid w:val="00323777"/>
    <w:rsid w:val="0033214D"/>
    <w:rsid w:val="00332BF3"/>
    <w:rsid w:val="00333D31"/>
    <w:rsid w:val="00334D0F"/>
    <w:rsid w:val="00342365"/>
    <w:rsid w:val="0034262E"/>
    <w:rsid w:val="003449C1"/>
    <w:rsid w:val="00347154"/>
    <w:rsid w:val="0035080C"/>
    <w:rsid w:val="00354BFD"/>
    <w:rsid w:val="003660D4"/>
    <w:rsid w:val="00367128"/>
    <w:rsid w:val="0037400A"/>
    <w:rsid w:val="0038124B"/>
    <w:rsid w:val="00381406"/>
    <w:rsid w:val="003832C1"/>
    <w:rsid w:val="003932E8"/>
    <w:rsid w:val="003974F8"/>
    <w:rsid w:val="003A6EE1"/>
    <w:rsid w:val="003B36CE"/>
    <w:rsid w:val="003C186C"/>
    <w:rsid w:val="003C4E00"/>
    <w:rsid w:val="003C6663"/>
    <w:rsid w:val="003C70ED"/>
    <w:rsid w:val="003D0F25"/>
    <w:rsid w:val="003D212B"/>
    <w:rsid w:val="003D3C60"/>
    <w:rsid w:val="003E2737"/>
    <w:rsid w:val="003F0172"/>
    <w:rsid w:val="003F0C8D"/>
    <w:rsid w:val="003F2A3A"/>
    <w:rsid w:val="003F35ED"/>
    <w:rsid w:val="003F66ED"/>
    <w:rsid w:val="003F6851"/>
    <w:rsid w:val="004019F6"/>
    <w:rsid w:val="00403183"/>
    <w:rsid w:val="00410B37"/>
    <w:rsid w:val="00413070"/>
    <w:rsid w:val="00426D1E"/>
    <w:rsid w:val="00430FF6"/>
    <w:rsid w:val="00431228"/>
    <w:rsid w:val="004328FA"/>
    <w:rsid w:val="00433B6F"/>
    <w:rsid w:val="004378CA"/>
    <w:rsid w:val="00450009"/>
    <w:rsid w:val="00450935"/>
    <w:rsid w:val="00451375"/>
    <w:rsid w:val="0045674B"/>
    <w:rsid w:val="00461B05"/>
    <w:rsid w:val="00474AC6"/>
    <w:rsid w:val="00490C5A"/>
    <w:rsid w:val="004933E5"/>
    <w:rsid w:val="00496465"/>
    <w:rsid w:val="004975C0"/>
    <w:rsid w:val="004A56D3"/>
    <w:rsid w:val="004A6721"/>
    <w:rsid w:val="004C71DE"/>
    <w:rsid w:val="004D55BF"/>
    <w:rsid w:val="004D5E91"/>
    <w:rsid w:val="004E1836"/>
    <w:rsid w:val="004E216E"/>
    <w:rsid w:val="004E60EE"/>
    <w:rsid w:val="004F03D4"/>
    <w:rsid w:val="004F6C84"/>
    <w:rsid w:val="0051068B"/>
    <w:rsid w:val="00521ECD"/>
    <w:rsid w:val="00526FC9"/>
    <w:rsid w:val="005307B3"/>
    <w:rsid w:val="00530826"/>
    <w:rsid w:val="00542586"/>
    <w:rsid w:val="005441AF"/>
    <w:rsid w:val="005501E5"/>
    <w:rsid w:val="005544FC"/>
    <w:rsid w:val="00564571"/>
    <w:rsid w:val="00565AF4"/>
    <w:rsid w:val="0056610B"/>
    <w:rsid w:val="00566EBC"/>
    <w:rsid w:val="005766E5"/>
    <w:rsid w:val="005833CF"/>
    <w:rsid w:val="005853D2"/>
    <w:rsid w:val="00585E06"/>
    <w:rsid w:val="00587378"/>
    <w:rsid w:val="0058772C"/>
    <w:rsid w:val="005912AD"/>
    <w:rsid w:val="00595363"/>
    <w:rsid w:val="005B0BDC"/>
    <w:rsid w:val="005B2261"/>
    <w:rsid w:val="005B5E67"/>
    <w:rsid w:val="005B6D61"/>
    <w:rsid w:val="005C7312"/>
    <w:rsid w:val="00601C04"/>
    <w:rsid w:val="00602A73"/>
    <w:rsid w:val="00603863"/>
    <w:rsid w:val="00605CEB"/>
    <w:rsid w:val="0060767E"/>
    <w:rsid w:val="0061184E"/>
    <w:rsid w:val="0061633B"/>
    <w:rsid w:val="0061746D"/>
    <w:rsid w:val="006201CA"/>
    <w:rsid w:val="00622EF4"/>
    <w:rsid w:val="0063697C"/>
    <w:rsid w:val="00657B43"/>
    <w:rsid w:val="00667BFC"/>
    <w:rsid w:val="00670E9B"/>
    <w:rsid w:val="00671F8F"/>
    <w:rsid w:val="00680B50"/>
    <w:rsid w:val="0068174E"/>
    <w:rsid w:val="006846E7"/>
    <w:rsid w:val="006A15FF"/>
    <w:rsid w:val="006C4C58"/>
    <w:rsid w:val="006C4FBC"/>
    <w:rsid w:val="006C67D3"/>
    <w:rsid w:val="006D2618"/>
    <w:rsid w:val="006D3F89"/>
    <w:rsid w:val="006D5CE6"/>
    <w:rsid w:val="006E1B3C"/>
    <w:rsid w:val="006F615B"/>
    <w:rsid w:val="006F6EE8"/>
    <w:rsid w:val="00716123"/>
    <w:rsid w:val="00731AB7"/>
    <w:rsid w:val="00732DF7"/>
    <w:rsid w:val="00734FE8"/>
    <w:rsid w:val="00743563"/>
    <w:rsid w:val="00744033"/>
    <w:rsid w:val="00765410"/>
    <w:rsid w:val="00767F02"/>
    <w:rsid w:val="00775DEF"/>
    <w:rsid w:val="007848BD"/>
    <w:rsid w:val="00787E97"/>
    <w:rsid w:val="007A5526"/>
    <w:rsid w:val="007B3AC1"/>
    <w:rsid w:val="007D0B73"/>
    <w:rsid w:val="007D693E"/>
    <w:rsid w:val="007E0538"/>
    <w:rsid w:val="007E6697"/>
    <w:rsid w:val="007F4CED"/>
    <w:rsid w:val="007F7B9B"/>
    <w:rsid w:val="00803927"/>
    <w:rsid w:val="008040B2"/>
    <w:rsid w:val="00814743"/>
    <w:rsid w:val="008168C9"/>
    <w:rsid w:val="00821459"/>
    <w:rsid w:val="00822615"/>
    <w:rsid w:val="008231EC"/>
    <w:rsid w:val="00823A27"/>
    <w:rsid w:val="00823D0C"/>
    <w:rsid w:val="00825FDC"/>
    <w:rsid w:val="00831CCD"/>
    <w:rsid w:val="00834B10"/>
    <w:rsid w:val="00843C25"/>
    <w:rsid w:val="008501F9"/>
    <w:rsid w:val="00854F1C"/>
    <w:rsid w:val="00861A7D"/>
    <w:rsid w:val="0086221C"/>
    <w:rsid w:val="008701F1"/>
    <w:rsid w:val="008702F4"/>
    <w:rsid w:val="0087432D"/>
    <w:rsid w:val="00875161"/>
    <w:rsid w:val="008762C7"/>
    <w:rsid w:val="008838BC"/>
    <w:rsid w:val="0088793C"/>
    <w:rsid w:val="008905D9"/>
    <w:rsid w:val="00890E54"/>
    <w:rsid w:val="0089128E"/>
    <w:rsid w:val="00893A4E"/>
    <w:rsid w:val="00893C31"/>
    <w:rsid w:val="008A27DA"/>
    <w:rsid w:val="008A3DDB"/>
    <w:rsid w:val="008A7215"/>
    <w:rsid w:val="008B0BE3"/>
    <w:rsid w:val="008D0FA0"/>
    <w:rsid w:val="008D25F2"/>
    <w:rsid w:val="008E51A5"/>
    <w:rsid w:val="008F747D"/>
    <w:rsid w:val="00902370"/>
    <w:rsid w:val="00902F47"/>
    <w:rsid w:val="009041C0"/>
    <w:rsid w:val="00913460"/>
    <w:rsid w:val="00920D52"/>
    <w:rsid w:val="00920FFA"/>
    <w:rsid w:val="00945200"/>
    <w:rsid w:val="0094670B"/>
    <w:rsid w:val="00960B8A"/>
    <w:rsid w:val="0096626F"/>
    <w:rsid w:val="00972DA2"/>
    <w:rsid w:val="0097338E"/>
    <w:rsid w:val="00980EDA"/>
    <w:rsid w:val="00983B9C"/>
    <w:rsid w:val="00985881"/>
    <w:rsid w:val="00986118"/>
    <w:rsid w:val="00991094"/>
    <w:rsid w:val="00991D0E"/>
    <w:rsid w:val="009942E4"/>
    <w:rsid w:val="00996B3A"/>
    <w:rsid w:val="00996D54"/>
    <w:rsid w:val="009A7E90"/>
    <w:rsid w:val="009B3175"/>
    <w:rsid w:val="009E40C1"/>
    <w:rsid w:val="009E504C"/>
    <w:rsid w:val="009E5E80"/>
    <w:rsid w:val="009E5EC4"/>
    <w:rsid w:val="009F7CAB"/>
    <w:rsid w:val="00A02E9A"/>
    <w:rsid w:val="00A130E8"/>
    <w:rsid w:val="00A151AF"/>
    <w:rsid w:val="00A22CFA"/>
    <w:rsid w:val="00A236B6"/>
    <w:rsid w:val="00A3177C"/>
    <w:rsid w:val="00A317CC"/>
    <w:rsid w:val="00A415B3"/>
    <w:rsid w:val="00A52FB5"/>
    <w:rsid w:val="00A61C6A"/>
    <w:rsid w:val="00A74398"/>
    <w:rsid w:val="00A80232"/>
    <w:rsid w:val="00A82FED"/>
    <w:rsid w:val="00A93319"/>
    <w:rsid w:val="00AA6BDA"/>
    <w:rsid w:val="00AB4587"/>
    <w:rsid w:val="00AD1EEF"/>
    <w:rsid w:val="00AE6A39"/>
    <w:rsid w:val="00AF1331"/>
    <w:rsid w:val="00AF1617"/>
    <w:rsid w:val="00AF269E"/>
    <w:rsid w:val="00AF6220"/>
    <w:rsid w:val="00B076C8"/>
    <w:rsid w:val="00B07CF4"/>
    <w:rsid w:val="00B104E1"/>
    <w:rsid w:val="00B17550"/>
    <w:rsid w:val="00B22C13"/>
    <w:rsid w:val="00B30A15"/>
    <w:rsid w:val="00B41756"/>
    <w:rsid w:val="00B4530B"/>
    <w:rsid w:val="00B45AF0"/>
    <w:rsid w:val="00B65C76"/>
    <w:rsid w:val="00B72F0B"/>
    <w:rsid w:val="00B74402"/>
    <w:rsid w:val="00B9219C"/>
    <w:rsid w:val="00BA3164"/>
    <w:rsid w:val="00BA7FCF"/>
    <w:rsid w:val="00BB3702"/>
    <w:rsid w:val="00BC1B1B"/>
    <w:rsid w:val="00BC3F5D"/>
    <w:rsid w:val="00BD0F7A"/>
    <w:rsid w:val="00BD1B6B"/>
    <w:rsid w:val="00BD386F"/>
    <w:rsid w:val="00BD5FF3"/>
    <w:rsid w:val="00BD74B0"/>
    <w:rsid w:val="00BE077F"/>
    <w:rsid w:val="00BE4F42"/>
    <w:rsid w:val="00BF00DC"/>
    <w:rsid w:val="00BF4A3B"/>
    <w:rsid w:val="00C00A32"/>
    <w:rsid w:val="00C26B74"/>
    <w:rsid w:val="00C42435"/>
    <w:rsid w:val="00C52CAA"/>
    <w:rsid w:val="00C564A0"/>
    <w:rsid w:val="00C61EF4"/>
    <w:rsid w:val="00C64C1C"/>
    <w:rsid w:val="00C657B7"/>
    <w:rsid w:val="00C76F4C"/>
    <w:rsid w:val="00C82DE2"/>
    <w:rsid w:val="00C836DA"/>
    <w:rsid w:val="00C84E96"/>
    <w:rsid w:val="00C92E63"/>
    <w:rsid w:val="00C93E27"/>
    <w:rsid w:val="00CA3F1F"/>
    <w:rsid w:val="00CA5236"/>
    <w:rsid w:val="00CA6031"/>
    <w:rsid w:val="00CB3FD7"/>
    <w:rsid w:val="00CB43C1"/>
    <w:rsid w:val="00CB56A3"/>
    <w:rsid w:val="00CC1BDC"/>
    <w:rsid w:val="00CD160D"/>
    <w:rsid w:val="00CE340A"/>
    <w:rsid w:val="00CF170F"/>
    <w:rsid w:val="00D04615"/>
    <w:rsid w:val="00D16738"/>
    <w:rsid w:val="00D22B22"/>
    <w:rsid w:val="00D319F1"/>
    <w:rsid w:val="00D31B1D"/>
    <w:rsid w:val="00D338AC"/>
    <w:rsid w:val="00D4125C"/>
    <w:rsid w:val="00D50C73"/>
    <w:rsid w:val="00D53BC8"/>
    <w:rsid w:val="00D54B9C"/>
    <w:rsid w:val="00D56D32"/>
    <w:rsid w:val="00D70797"/>
    <w:rsid w:val="00D7143B"/>
    <w:rsid w:val="00D759C9"/>
    <w:rsid w:val="00D76329"/>
    <w:rsid w:val="00D76C61"/>
    <w:rsid w:val="00D81860"/>
    <w:rsid w:val="00D82E73"/>
    <w:rsid w:val="00D8321A"/>
    <w:rsid w:val="00D94C7A"/>
    <w:rsid w:val="00D97578"/>
    <w:rsid w:val="00DA7647"/>
    <w:rsid w:val="00DB0D6C"/>
    <w:rsid w:val="00DB147B"/>
    <w:rsid w:val="00DB3739"/>
    <w:rsid w:val="00DC7D86"/>
    <w:rsid w:val="00DD0913"/>
    <w:rsid w:val="00DE41A8"/>
    <w:rsid w:val="00E02379"/>
    <w:rsid w:val="00E037F3"/>
    <w:rsid w:val="00E044AC"/>
    <w:rsid w:val="00E07002"/>
    <w:rsid w:val="00E22EE4"/>
    <w:rsid w:val="00E33079"/>
    <w:rsid w:val="00E33326"/>
    <w:rsid w:val="00E40613"/>
    <w:rsid w:val="00E44730"/>
    <w:rsid w:val="00E511B2"/>
    <w:rsid w:val="00E530C0"/>
    <w:rsid w:val="00E5733A"/>
    <w:rsid w:val="00E60CBB"/>
    <w:rsid w:val="00E66FE5"/>
    <w:rsid w:val="00E7044A"/>
    <w:rsid w:val="00E76C03"/>
    <w:rsid w:val="00E81304"/>
    <w:rsid w:val="00E82832"/>
    <w:rsid w:val="00E83E15"/>
    <w:rsid w:val="00E86576"/>
    <w:rsid w:val="00E86A40"/>
    <w:rsid w:val="00E86BF8"/>
    <w:rsid w:val="00E92158"/>
    <w:rsid w:val="00E96C69"/>
    <w:rsid w:val="00EB33AC"/>
    <w:rsid w:val="00EC0136"/>
    <w:rsid w:val="00EC473C"/>
    <w:rsid w:val="00EC4D84"/>
    <w:rsid w:val="00EE10BE"/>
    <w:rsid w:val="00EE1483"/>
    <w:rsid w:val="00EF0C86"/>
    <w:rsid w:val="00F06BA2"/>
    <w:rsid w:val="00F11AB9"/>
    <w:rsid w:val="00F2228B"/>
    <w:rsid w:val="00F22725"/>
    <w:rsid w:val="00F2518F"/>
    <w:rsid w:val="00F256EA"/>
    <w:rsid w:val="00F369BA"/>
    <w:rsid w:val="00F37FE7"/>
    <w:rsid w:val="00F473DB"/>
    <w:rsid w:val="00F529A0"/>
    <w:rsid w:val="00F56370"/>
    <w:rsid w:val="00F5664E"/>
    <w:rsid w:val="00F64CAE"/>
    <w:rsid w:val="00F6642B"/>
    <w:rsid w:val="00F664B3"/>
    <w:rsid w:val="00F71B1D"/>
    <w:rsid w:val="00F80A0A"/>
    <w:rsid w:val="00F8585D"/>
    <w:rsid w:val="00F90B1B"/>
    <w:rsid w:val="00FA0107"/>
    <w:rsid w:val="00FA0A8A"/>
    <w:rsid w:val="00FA11EE"/>
    <w:rsid w:val="00FA6E11"/>
    <w:rsid w:val="00FB2EDD"/>
    <w:rsid w:val="00FB3808"/>
    <w:rsid w:val="00FC361E"/>
    <w:rsid w:val="00FD5ED3"/>
    <w:rsid w:val="00FE340C"/>
    <w:rsid w:val="00FF29EA"/>
    <w:rsid w:val="00FF608D"/>
    <w:rsid w:val="00FF69F4"/>
    <w:rsid w:val="40C36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636EA8"/>
  <w14:defaultImageDpi w14:val="300"/>
  <w15:docId w15:val="{3FE87192-CA97-B04B-A943-50291D995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8C6"/>
    <w:rPr>
      <w:rFonts w:ascii="Times New Roman" w:eastAsia="Times New Roman" w:hAnsi="Times New Roman" w:cs="Times New Roman"/>
    </w:rPr>
  </w:style>
  <w:style w:type="paragraph" w:styleId="Heading8">
    <w:name w:val="heading 8"/>
    <w:basedOn w:val="Normal"/>
    <w:next w:val="Normal"/>
    <w:link w:val="Heading8Char"/>
    <w:uiPriority w:val="9"/>
    <w:semiHidden/>
    <w:unhideWhenUsed/>
    <w:qFormat/>
    <w:rsid w:val="00D7143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rsid w:val="00814743"/>
    <w:pPr>
      <w:keepNext/>
      <w:tabs>
        <w:tab w:val="left" w:pos="1440"/>
        <w:tab w:val="left" w:pos="2880"/>
        <w:tab w:val="left" w:pos="5040"/>
      </w:tabs>
      <w:ind w:right="-180"/>
      <w:outlineLvl w:val="8"/>
    </w:pPr>
    <w:rPr>
      <w:rFonts w:ascii="Times" w:hAnsi="Times"/>
      <w:b/>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44A"/>
    <w:pPr>
      <w:ind w:left="720"/>
      <w:contextualSpacing/>
    </w:pPr>
    <w:rPr>
      <w:rFonts w:asciiTheme="minorHAnsi" w:eastAsiaTheme="minorEastAsia" w:hAnsiTheme="minorHAnsi" w:cstheme="minorBidi"/>
    </w:rPr>
  </w:style>
  <w:style w:type="paragraph" w:customStyle="1" w:styleId="Default">
    <w:name w:val="Default"/>
    <w:rsid w:val="00E7044A"/>
    <w:pPr>
      <w:widowControl w:val="0"/>
      <w:autoSpaceDE w:val="0"/>
      <w:autoSpaceDN w:val="0"/>
      <w:adjustRightInd w:val="0"/>
    </w:pPr>
    <w:rPr>
      <w:rFonts w:ascii="Times New Roman" w:hAnsi="Times New Roman" w:cs="Times New Roman"/>
      <w:color w:val="000000"/>
    </w:rPr>
  </w:style>
  <w:style w:type="character" w:customStyle="1" w:styleId="Heading9Char">
    <w:name w:val="Heading 9 Char"/>
    <w:basedOn w:val="DefaultParagraphFont"/>
    <w:link w:val="Heading9"/>
    <w:rsid w:val="00814743"/>
    <w:rPr>
      <w:rFonts w:ascii="Times" w:eastAsia="Times New Roman" w:hAnsi="Times" w:cs="Times New Roman"/>
      <w:b/>
      <w:color w:val="000000"/>
      <w:u w:val="single"/>
    </w:rPr>
  </w:style>
  <w:style w:type="paragraph" w:styleId="BodyText">
    <w:name w:val="Body Text"/>
    <w:basedOn w:val="Normal"/>
    <w:link w:val="BodyTextChar"/>
    <w:rsid w:val="00814743"/>
    <w:rPr>
      <w:rFonts w:ascii="Times" w:eastAsia="Times" w:hAnsi="Times"/>
      <w:sz w:val="22"/>
    </w:rPr>
  </w:style>
  <w:style w:type="character" w:customStyle="1" w:styleId="BodyTextChar">
    <w:name w:val="Body Text Char"/>
    <w:basedOn w:val="DefaultParagraphFont"/>
    <w:link w:val="BodyText"/>
    <w:rsid w:val="00814743"/>
    <w:rPr>
      <w:rFonts w:ascii="Times" w:eastAsia="Times" w:hAnsi="Times" w:cs="Times New Roman"/>
      <w:sz w:val="22"/>
    </w:rPr>
  </w:style>
  <w:style w:type="character" w:customStyle="1" w:styleId="Heading8Char">
    <w:name w:val="Heading 8 Char"/>
    <w:basedOn w:val="DefaultParagraphFont"/>
    <w:link w:val="Heading8"/>
    <w:uiPriority w:val="9"/>
    <w:semiHidden/>
    <w:rsid w:val="00D7143B"/>
    <w:rPr>
      <w:rFonts w:asciiTheme="majorHAnsi" w:eastAsiaTheme="majorEastAsia" w:hAnsiTheme="majorHAnsi" w:cstheme="majorBidi"/>
      <w:color w:val="404040" w:themeColor="text1" w:themeTint="BF"/>
      <w:sz w:val="20"/>
      <w:szCs w:val="20"/>
    </w:rPr>
  </w:style>
  <w:style w:type="paragraph" w:styleId="BodyTextIndent">
    <w:name w:val="Body Text Indent"/>
    <w:basedOn w:val="Normal"/>
    <w:link w:val="BodyTextIndentChar"/>
    <w:uiPriority w:val="99"/>
    <w:unhideWhenUsed/>
    <w:rsid w:val="00D7143B"/>
    <w:pPr>
      <w:spacing w:after="120"/>
      <w:ind w:left="360"/>
    </w:pPr>
    <w:rPr>
      <w:rFonts w:asciiTheme="minorHAnsi" w:eastAsiaTheme="minorEastAsia" w:hAnsiTheme="minorHAnsi" w:cstheme="minorBidi"/>
    </w:rPr>
  </w:style>
  <w:style w:type="character" w:customStyle="1" w:styleId="BodyTextIndentChar">
    <w:name w:val="Body Text Indent Char"/>
    <w:basedOn w:val="DefaultParagraphFont"/>
    <w:link w:val="BodyTextIndent"/>
    <w:uiPriority w:val="99"/>
    <w:rsid w:val="00D7143B"/>
  </w:style>
  <w:style w:type="paragraph" w:styleId="Title">
    <w:name w:val="Title"/>
    <w:basedOn w:val="Normal"/>
    <w:link w:val="TitleChar"/>
    <w:qFormat/>
    <w:rsid w:val="00D7143B"/>
    <w:pPr>
      <w:jc w:val="center"/>
    </w:pPr>
    <w:rPr>
      <w:rFonts w:ascii="Times" w:hAnsi="Times"/>
      <w:b/>
    </w:rPr>
  </w:style>
  <w:style w:type="character" w:customStyle="1" w:styleId="TitleChar">
    <w:name w:val="Title Char"/>
    <w:basedOn w:val="DefaultParagraphFont"/>
    <w:link w:val="Title"/>
    <w:rsid w:val="00D7143B"/>
    <w:rPr>
      <w:rFonts w:ascii="Times" w:eastAsia="Times New Roman" w:hAnsi="Times" w:cs="Times New Roman"/>
      <w:b/>
    </w:rPr>
  </w:style>
  <w:style w:type="character" w:styleId="Emphasis">
    <w:name w:val="Emphasis"/>
    <w:basedOn w:val="DefaultParagraphFont"/>
    <w:uiPriority w:val="20"/>
    <w:qFormat/>
    <w:rsid w:val="0094670B"/>
    <w:rPr>
      <w:i/>
      <w:iCs/>
    </w:rPr>
  </w:style>
  <w:style w:type="table" w:styleId="TableGrid">
    <w:name w:val="Table Grid"/>
    <w:basedOn w:val="TableNormal"/>
    <w:uiPriority w:val="39"/>
    <w:rsid w:val="00617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C52CAA"/>
    <w:pPr>
      <w:spacing w:before="100" w:beforeAutospacing="1" w:after="100" w:afterAutospacing="1"/>
    </w:pPr>
  </w:style>
  <w:style w:type="paragraph" w:styleId="CommentText">
    <w:name w:val="annotation text"/>
    <w:basedOn w:val="Normal"/>
    <w:link w:val="CommentTextChar"/>
    <w:semiHidden/>
    <w:rsid w:val="002B1EF5"/>
  </w:style>
  <w:style w:type="character" w:customStyle="1" w:styleId="CommentTextChar">
    <w:name w:val="Comment Text Char"/>
    <w:basedOn w:val="DefaultParagraphFont"/>
    <w:link w:val="CommentText"/>
    <w:semiHidden/>
    <w:rsid w:val="002B1EF5"/>
    <w:rPr>
      <w:rFonts w:ascii="Times New Roman" w:eastAsia="Times New Roman" w:hAnsi="Times New Roman" w:cs="Times New Roman"/>
    </w:rPr>
  </w:style>
  <w:style w:type="character" w:styleId="Strong">
    <w:name w:val="Strong"/>
    <w:basedOn w:val="DefaultParagraphFont"/>
    <w:uiPriority w:val="22"/>
    <w:qFormat/>
    <w:rsid w:val="000B38C6"/>
    <w:rPr>
      <w:b/>
      <w:bCs/>
    </w:rPr>
  </w:style>
  <w:style w:type="character" w:customStyle="1" w:styleId="apple-converted-space">
    <w:name w:val="apple-converted-space"/>
    <w:basedOn w:val="DefaultParagraphFont"/>
    <w:rsid w:val="000B38C6"/>
  </w:style>
  <w:style w:type="paragraph" w:styleId="Header">
    <w:name w:val="header"/>
    <w:basedOn w:val="Normal"/>
    <w:link w:val="HeaderChar"/>
    <w:uiPriority w:val="99"/>
    <w:unhideWhenUsed/>
    <w:rsid w:val="00AD1EEF"/>
    <w:pPr>
      <w:tabs>
        <w:tab w:val="center" w:pos="4680"/>
        <w:tab w:val="right" w:pos="9360"/>
      </w:tabs>
    </w:pPr>
  </w:style>
  <w:style w:type="character" w:customStyle="1" w:styleId="HeaderChar">
    <w:name w:val="Header Char"/>
    <w:basedOn w:val="DefaultParagraphFont"/>
    <w:link w:val="Header"/>
    <w:uiPriority w:val="99"/>
    <w:rsid w:val="00AD1EEF"/>
    <w:rPr>
      <w:rFonts w:ascii="Times New Roman" w:eastAsia="Times New Roman" w:hAnsi="Times New Roman" w:cs="Times New Roman"/>
    </w:rPr>
  </w:style>
  <w:style w:type="paragraph" w:styleId="Footer">
    <w:name w:val="footer"/>
    <w:basedOn w:val="Normal"/>
    <w:link w:val="FooterChar"/>
    <w:uiPriority w:val="99"/>
    <w:unhideWhenUsed/>
    <w:rsid w:val="00AD1EEF"/>
    <w:pPr>
      <w:tabs>
        <w:tab w:val="center" w:pos="4680"/>
        <w:tab w:val="right" w:pos="9360"/>
      </w:tabs>
    </w:pPr>
  </w:style>
  <w:style w:type="character" w:customStyle="1" w:styleId="FooterChar">
    <w:name w:val="Footer Char"/>
    <w:basedOn w:val="DefaultParagraphFont"/>
    <w:link w:val="Footer"/>
    <w:uiPriority w:val="99"/>
    <w:rsid w:val="00AD1EEF"/>
    <w:rPr>
      <w:rFonts w:ascii="Times New Roman" w:eastAsia="Times New Roman" w:hAnsi="Times New Roman" w:cs="Times New Roman"/>
    </w:rPr>
  </w:style>
  <w:style w:type="character" w:customStyle="1" w:styleId="highlight">
    <w:name w:val="highlight"/>
    <w:basedOn w:val="DefaultParagraphFont"/>
    <w:rsid w:val="00E92158"/>
  </w:style>
  <w:style w:type="numbering" w:customStyle="1" w:styleId="CurrentList1">
    <w:name w:val="Current List1"/>
    <w:uiPriority w:val="99"/>
    <w:rsid w:val="00114693"/>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41896">
      <w:bodyDiv w:val="1"/>
      <w:marLeft w:val="0"/>
      <w:marRight w:val="0"/>
      <w:marTop w:val="0"/>
      <w:marBottom w:val="0"/>
      <w:divBdr>
        <w:top w:val="none" w:sz="0" w:space="0" w:color="auto"/>
        <w:left w:val="none" w:sz="0" w:space="0" w:color="auto"/>
        <w:bottom w:val="none" w:sz="0" w:space="0" w:color="auto"/>
        <w:right w:val="none" w:sz="0" w:space="0" w:color="auto"/>
      </w:divBdr>
    </w:div>
    <w:div w:id="775518800">
      <w:bodyDiv w:val="1"/>
      <w:marLeft w:val="0"/>
      <w:marRight w:val="0"/>
      <w:marTop w:val="0"/>
      <w:marBottom w:val="0"/>
      <w:divBdr>
        <w:top w:val="none" w:sz="0" w:space="0" w:color="auto"/>
        <w:left w:val="none" w:sz="0" w:space="0" w:color="auto"/>
        <w:bottom w:val="none" w:sz="0" w:space="0" w:color="auto"/>
        <w:right w:val="none" w:sz="0" w:space="0" w:color="auto"/>
      </w:divBdr>
    </w:div>
    <w:div w:id="1018920915">
      <w:bodyDiv w:val="1"/>
      <w:marLeft w:val="0"/>
      <w:marRight w:val="0"/>
      <w:marTop w:val="0"/>
      <w:marBottom w:val="0"/>
      <w:divBdr>
        <w:top w:val="none" w:sz="0" w:space="0" w:color="auto"/>
        <w:left w:val="none" w:sz="0" w:space="0" w:color="auto"/>
        <w:bottom w:val="none" w:sz="0" w:space="0" w:color="auto"/>
        <w:right w:val="none" w:sz="0" w:space="0" w:color="auto"/>
      </w:divBdr>
    </w:div>
    <w:div w:id="1213422916">
      <w:bodyDiv w:val="1"/>
      <w:marLeft w:val="0"/>
      <w:marRight w:val="0"/>
      <w:marTop w:val="0"/>
      <w:marBottom w:val="0"/>
      <w:divBdr>
        <w:top w:val="none" w:sz="0" w:space="0" w:color="auto"/>
        <w:left w:val="none" w:sz="0" w:space="0" w:color="auto"/>
        <w:bottom w:val="none" w:sz="0" w:space="0" w:color="auto"/>
        <w:right w:val="none" w:sz="0" w:space="0" w:color="auto"/>
      </w:divBdr>
      <w:divsChild>
        <w:div w:id="661587012">
          <w:marLeft w:val="0"/>
          <w:marRight w:val="0"/>
          <w:marTop w:val="0"/>
          <w:marBottom w:val="0"/>
          <w:divBdr>
            <w:top w:val="none" w:sz="0" w:space="0" w:color="auto"/>
            <w:left w:val="none" w:sz="0" w:space="0" w:color="auto"/>
            <w:bottom w:val="none" w:sz="0" w:space="0" w:color="auto"/>
            <w:right w:val="none" w:sz="0" w:space="0" w:color="auto"/>
          </w:divBdr>
        </w:div>
        <w:div w:id="709576707">
          <w:marLeft w:val="0"/>
          <w:marRight w:val="0"/>
          <w:marTop w:val="0"/>
          <w:marBottom w:val="0"/>
          <w:divBdr>
            <w:top w:val="none" w:sz="0" w:space="0" w:color="auto"/>
            <w:left w:val="none" w:sz="0" w:space="0" w:color="auto"/>
            <w:bottom w:val="none" w:sz="0" w:space="0" w:color="auto"/>
            <w:right w:val="none" w:sz="0" w:space="0" w:color="auto"/>
          </w:divBdr>
        </w:div>
        <w:div w:id="894513560">
          <w:marLeft w:val="0"/>
          <w:marRight w:val="0"/>
          <w:marTop w:val="0"/>
          <w:marBottom w:val="0"/>
          <w:divBdr>
            <w:top w:val="none" w:sz="0" w:space="0" w:color="auto"/>
            <w:left w:val="none" w:sz="0" w:space="0" w:color="auto"/>
            <w:bottom w:val="none" w:sz="0" w:space="0" w:color="auto"/>
            <w:right w:val="none" w:sz="0" w:space="0" w:color="auto"/>
          </w:divBdr>
        </w:div>
        <w:div w:id="1080298308">
          <w:marLeft w:val="0"/>
          <w:marRight w:val="0"/>
          <w:marTop w:val="0"/>
          <w:marBottom w:val="0"/>
          <w:divBdr>
            <w:top w:val="none" w:sz="0" w:space="0" w:color="auto"/>
            <w:left w:val="none" w:sz="0" w:space="0" w:color="auto"/>
            <w:bottom w:val="none" w:sz="0" w:space="0" w:color="auto"/>
            <w:right w:val="none" w:sz="0" w:space="0" w:color="auto"/>
          </w:divBdr>
        </w:div>
      </w:divsChild>
    </w:div>
    <w:div w:id="1403991982">
      <w:bodyDiv w:val="1"/>
      <w:marLeft w:val="0"/>
      <w:marRight w:val="0"/>
      <w:marTop w:val="0"/>
      <w:marBottom w:val="0"/>
      <w:divBdr>
        <w:top w:val="none" w:sz="0" w:space="0" w:color="auto"/>
        <w:left w:val="none" w:sz="0" w:space="0" w:color="auto"/>
        <w:bottom w:val="none" w:sz="0" w:space="0" w:color="auto"/>
        <w:right w:val="none" w:sz="0" w:space="0" w:color="auto"/>
      </w:divBdr>
    </w:div>
    <w:div w:id="1561867872">
      <w:bodyDiv w:val="1"/>
      <w:marLeft w:val="0"/>
      <w:marRight w:val="0"/>
      <w:marTop w:val="0"/>
      <w:marBottom w:val="0"/>
      <w:divBdr>
        <w:top w:val="none" w:sz="0" w:space="0" w:color="auto"/>
        <w:left w:val="none" w:sz="0" w:space="0" w:color="auto"/>
        <w:bottom w:val="none" w:sz="0" w:space="0" w:color="auto"/>
        <w:right w:val="none" w:sz="0" w:space="0" w:color="auto"/>
      </w:divBdr>
    </w:div>
    <w:div w:id="1712420414">
      <w:bodyDiv w:val="1"/>
      <w:marLeft w:val="0"/>
      <w:marRight w:val="0"/>
      <w:marTop w:val="0"/>
      <w:marBottom w:val="0"/>
      <w:divBdr>
        <w:top w:val="none" w:sz="0" w:space="0" w:color="auto"/>
        <w:left w:val="none" w:sz="0" w:space="0" w:color="auto"/>
        <w:bottom w:val="none" w:sz="0" w:space="0" w:color="auto"/>
        <w:right w:val="none" w:sz="0" w:space="0" w:color="auto"/>
      </w:divBdr>
    </w:div>
    <w:div w:id="20001875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5718</Words>
  <Characters>32599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King</dc:creator>
  <cp:keywords/>
  <dc:description/>
  <cp:lastModifiedBy>Katherine King</cp:lastModifiedBy>
  <cp:revision>2</cp:revision>
  <cp:lastPrinted>2017-02-01T18:20:00Z</cp:lastPrinted>
  <dcterms:created xsi:type="dcterms:W3CDTF">2022-02-01T02:22:00Z</dcterms:created>
  <dcterms:modified xsi:type="dcterms:W3CDTF">2022-02-01T02:22:00Z</dcterms:modified>
</cp:coreProperties>
</file>