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46503" w14:textId="1077F5BB" w:rsidR="00203703" w:rsidRPr="00D21628" w:rsidRDefault="001B4276" w:rsidP="00203703">
      <w:pPr>
        <w:jc w:val="center"/>
        <w:rPr>
          <w:b/>
          <w:bCs/>
        </w:rPr>
      </w:pPr>
      <w:r w:rsidRPr="00D21628">
        <w:rPr>
          <w:b/>
          <w:bCs/>
        </w:rPr>
        <w:t>Leslie A. Cordie</w:t>
      </w:r>
      <w:r w:rsidR="002F7E8A" w:rsidRPr="00D21628">
        <w:rPr>
          <w:b/>
          <w:bCs/>
        </w:rPr>
        <w:t>, PhD</w:t>
      </w:r>
      <w:r w:rsidR="00ED2765">
        <w:rPr>
          <w:b/>
          <w:bCs/>
        </w:rPr>
        <w:t>, MBA, BSN</w:t>
      </w:r>
    </w:p>
    <w:p w14:paraId="28841CE0" w14:textId="050FD818" w:rsidR="000F6B4A" w:rsidRPr="00D21628" w:rsidRDefault="00F415A0" w:rsidP="00203703">
      <w:pPr>
        <w:jc w:val="center"/>
        <w:rPr>
          <w:b/>
          <w:bCs/>
        </w:rPr>
      </w:pPr>
      <w:r>
        <w:rPr>
          <w:b/>
          <w:bCs/>
        </w:rPr>
        <w:t>Curriculum Vita</w:t>
      </w:r>
      <w:r w:rsidR="005421B4" w:rsidRPr="00D21628">
        <w:rPr>
          <w:b/>
          <w:bCs/>
        </w:rPr>
        <w:t xml:space="preserve"> 201</w:t>
      </w:r>
      <w:r w:rsidR="00ED2765">
        <w:rPr>
          <w:b/>
          <w:bCs/>
        </w:rPr>
        <w:t>9</w:t>
      </w:r>
    </w:p>
    <w:p w14:paraId="6F548FB8" w14:textId="77777777" w:rsidR="00203703" w:rsidRPr="00D21628" w:rsidRDefault="00203703" w:rsidP="00203703">
      <w:pPr>
        <w:jc w:val="center"/>
      </w:pPr>
      <w:r w:rsidRPr="00D21628">
        <w:t>Department of Educational Foundations, Leadership, and Technology</w:t>
      </w:r>
    </w:p>
    <w:p w14:paraId="1A1A7796" w14:textId="77777777" w:rsidR="00203703" w:rsidRPr="00D21628" w:rsidRDefault="00203703" w:rsidP="00203703">
      <w:pPr>
        <w:jc w:val="center"/>
      </w:pPr>
      <w:r w:rsidRPr="00D21628">
        <w:t>College of Education, Auburn University</w:t>
      </w:r>
    </w:p>
    <w:p w14:paraId="046A8525" w14:textId="77777777" w:rsidR="00962560" w:rsidRPr="00D21628" w:rsidRDefault="00F17725" w:rsidP="00203703">
      <w:pPr>
        <w:jc w:val="center"/>
      </w:pPr>
      <w:hyperlink r:id="rId8" w:tgtFrame="_blank" w:history="1">
        <w:r w:rsidR="00962560" w:rsidRPr="00D21628">
          <w:rPr>
            <w:rStyle w:val="Hyperlink"/>
            <w:shd w:val="clear" w:color="auto" w:fill="FFFFFF"/>
            <w:lang w:val="en"/>
          </w:rPr>
          <w:t>https://aub.ie/LeslieCordie</w:t>
        </w:r>
      </w:hyperlink>
    </w:p>
    <w:p w14:paraId="05829325" w14:textId="77777777" w:rsidR="00203703" w:rsidRPr="00D21628" w:rsidRDefault="00203703" w:rsidP="00513536"/>
    <w:p w14:paraId="7D53967A" w14:textId="24F2ED84" w:rsidR="00513536" w:rsidRPr="00D21628" w:rsidRDefault="00892A64" w:rsidP="00203703">
      <w:pPr>
        <w:rPr>
          <w:b/>
        </w:rPr>
      </w:pPr>
      <w:r w:rsidRPr="00D21628">
        <w:rPr>
          <w:b/>
        </w:rPr>
        <w:fldChar w:fldCharType="begin"/>
      </w:r>
      <w:r w:rsidRPr="00D21628">
        <w:rPr>
          <w:b/>
        </w:rPr>
        <w:instrText xml:space="preserve"> SEQ CHAPTER \h \r 1</w:instrText>
      </w:r>
      <w:r w:rsidRPr="00D21628">
        <w:rPr>
          <w:b/>
        </w:rPr>
        <w:fldChar w:fldCharType="end"/>
      </w:r>
      <w:r w:rsidR="00513536" w:rsidRPr="00D21628">
        <w:rPr>
          <w:b/>
        </w:rPr>
        <w:t>Education</w:t>
      </w:r>
      <w:r w:rsidR="00203703" w:rsidRPr="00D21628">
        <w:rPr>
          <w:b/>
        </w:rPr>
        <w:t>/Professional</w:t>
      </w:r>
      <w:r w:rsidR="00513536" w:rsidRPr="00D21628">
        <w:rPr>
          <w:b/>
        </w:rPr>
        <w:t xml:space="preserve"> Summary </w:t>
      </w:r>
    </w:p>
    <w:p w14:paraId="0AC0D4B0" w14:textId="77777777" w:rsidR="001B4276" w:rsidRPr="00D21628" w:rsidRDefault="001B4276" w:rsidP="00203703">
      <w:r w:rsidRPr="00D21628">
        <w:tab/>
      </w:r>
    </w:p>
    <w:p w14:paraId="22AC1BE9" w14:textId="2BC52FB6" w:rsidR="004C61C7" w:rsidRPr="00D21628" w:rsidRDefault="001B4276" w:rsidP="00203703">
      <w:r w:rsidRPr="00D21628">
        <w:rPr>
          <w:u w:val="single"/>
        </w:rPr>
        <w:t xml:space="preserve">Education </w:t>
      </w:r>
    </w:p>
    <w:p w14:paraId="3FB7876C" w14:textId="77777777" w:rsidR="001B4276" w:rsidRPr="00D21628" w:rsidRDefault="001B4276" w:rsidP="00203703"/>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6"/>
        <w:gridCol w:w="1173"/>
        <w:gridCol w:w="1354"/>
        <w:gridCol w:w="3335"/>
      </w:tblGrid>
      <w:tr w:rsidR="00203703" w:rsidRPr="00D21628" w14:paraId="5C968880" w14:textId="77777777" w:rsidTr="00D9696B">
        <w:trPr>
          <w:trHeight w:val="263"/>
        </w:trPr>
        <w:tc>
          <w:tcPr>
            <w:tcW w:w="3516" w:type="dxa"/>
          </w:tcPr>
          <w:p w14:paraId="7ED30289" w14:textId="77777777" w:rsidR="00203703" w:rsidRPr="00D21628" w:rsidRDefault="00203703" w:rsidP="00D54E17">
            <w:r w:rsidRPr="00D21628">
              <w:rPr>
                <w:b/>
              </w:rPr>
              <w:t>Institution</w:t>
            </w:r>
          </w:p>
        </w:tc>
        <w:tc>
          <w:tcPr>
            <w:tcW w:w="1173" w:type="dxa"/>
          </w:tcPr>
          <w:p w14:paraId="00154CD7" w14:textId="77777777" w:rsidR="00203703" w:rsidRPr="00D21628" w:rsidRDefault="00203703" w:rsidP="00203703">
            <w:pPr>
              <w:jc w:val="center"/>
            </w:pPr>
            <w:r w:rsidRPr="00D21628">
              <w:rPr>
                <w:b/>
              </w:rPr>
              <w:t>Date</w:t>
            </w:r>
          </w:p>
        </w:tc>
        <w:tc>
          <w:tcPr>
            <w:tcW w:w="1354" w:type="dxa"/>
          </w:tcPr>
          <w:p w14:paraId="4C318C60" w14:textId="77777777" w:rsidR="00203703" w:rsidRPr="00D21628" w:rsidRDefault="00203703" w:rsidP="00203703">
            <w:pPr>
              <w:jc w:val="center"/>
            </w:pPr>
            <w:r w:rsidRPr="00D21628">
              <w:rPr>
                <w:b/>
              </w:rPr>
              <w:t>Degree</w:t>
            </w:r>
          </w:p>
        </w:tc>
        <w:tc>
          <w:tcPr>
            <w:tcW w:w="3335" w:type="dxa"/>
          </w:tcPr>
          <w:p w14:paraId="23E32887" w14:textId="77777777" w:rsidR="00203703" w:rsidRPr="00D21628" w:rsidRDefault="00203703" w:rsidP="00203703">
            <w:r w:rsidRPr="00D21628">
              <w:rPr>
                <w:b/>
              </w:rPr>
              <w:t>Major</w:t>
            </w:r>
          </w:p>
        </w:tc>
      </w:tr>
      <w:tr w:rsidR="00203703" w:rsidRPr="00D21628" w14:paraId="46F613AE" w14:textId="77777777" w:rsidTr="00D9696B">
        <w:trPr>
          <w:trHeight w:val="86"/>
        </w:trPr>
        <w:tc>
          <w:tcPr>
            <w:tcW w:w="3516" w:type="dxa"/>
          </w:tcPr>
          <w:p w14:paraId="15FF7EF4" w14:textId="77777777" w:rsidR="00203703" w:rsidRPr="00D21628" w:rsidRDefault="00203703" w:rsidP="00D54E17">
            <w:pPr>
              <w:rPr>
                <w:b/>
              </w:rPr>
            </w:pPr>
          </w:p>
        </w:tc>
        <w:tc>
          <w:tcPr>
            <w:tcW w:w="1173" w:type="dxa"/>
          </w:tcPr>
          <w:p w14:paraId="05B61210" w14:textId="77777777" w:rsidR="00203703" w:rsidRPr="00D21628" w:rsidRDefault="00203703" w:rsidP="00203703">
            <w:pPr>
              <w:jc w:val="center"/>
              <w:rPr>
                <w:b/>
              </w:rPr>
            </w:pPr>
          </w:p>
        </w:tc>
        <w:tc>
          <w:tcPr>
            <w:tcW w:w="1354" w:type="dxa"/>
          </w:tcPr>
          <w:p w14:paraId="34DFA4DD" w14:textId="77777777" w:rsidR="00203703" w:rsidRPr="00D21628" w:rsidRDefault="00203703" w:rsidP="00203703">
            <w:pPr>
              <w:jc w:val="center"/>
              <w:rPr>
                <w:b/>
              </w:rPr>
            </w:pPr>
          </w:p>
        </w:tc>
        <w:tc>
          <w:tcPr>
            <w:tcW w:w="3335" w:type="dxa"/>
          </w:tcPr>
          <w:p w14:paraId="02C47CD8" w14:textId="77777777" w:rsidR="00203703" w:rsidRPr="00D21628" w:rsidRDefault="00203703" w:rsidP="00203703">
            <w:pPr>
              <w:rPr>
                <w:b/>
              </w:rPr>
            </w:pPr>
          </w:p>
        </w:tc>
      </w:tr>
      <w:tr w:rsidR="00203703" w:rsidRPr="00D21628" w14:paraId="4F79C61C" w14:textId="77777777" w:rsidTr="00D9696B">
        <w:trPr>
          <w:trHeight w:val="541"/>
        </w:trPr>
        <w:tc>
          <w:tcPr>
            <w:tcW w:w="3516" w:type="dxa"/>
          </w:tcPr>
          <w:p w14:paraId="695DD04E" w14:textId="77777777" w:rsidR="00203703" w:rsidRPr="00D21628" w:rsidRDefault="00203703" w:rsidP="00D54E17">
            <w:r w:rsidRPr="00D21628">
              <w:t>Colorado State University</w:t>
            </w:r>
          </w:p>
        </w:tc>
        <w:tc>
          <w:tcPr>
            <w:tcW w:w="1173" w:type="dxa"/>
          </w:tcPr>
          <w:p w14:paraId="4F0D25DD" w14:textId="77777777" w:rsidR="00203703" w:rsidRPr="00D21628" w:rsidRDefault="00203703" w:rsidP="00203703">
            <w:pPr>
              <w:jc w:val="center"/>
            </w:pPr>
            <w:r w:rsidRPr="00D21628">
              <w:t>2006</w:t>
            </w:r>
          </w:p>
        </w:tc>
        <w:tc>
          <w:tcPr>
            <w:tcW w:w="1354" w:type="dxa"/>
          </w:tcPr>
          <w:p w14:paraId="46726DD8" w14:textId="77777777" w:rsidR="00203703" w:rsidRPr="00D21628" w:rsidRDefault="00203703" w:rsidP="00203703">
            <w:pPr>
              <w:jc w:val="center"/>
            </w:pPr>
            <w:r w:rsidRPr="00D21628">
              <w:t>Ph.D.</w:t>
            </w:r>
          </w:p>
        </w:tc>
        <w:tc>
          <w:tcPr>
            <w:tcW w:w="3335" w:type="dxa"/>
          </w:tcPr>
          <w:p w14:paraId="2EECDA27" w14:textId="77777777" w:rsidR="00203703" w:rsidRPr="00D21628" w:rsidRDefault="00203703" w:rsidP="00203703">
            <w:r w:rsidRPr="00D21628">
              <w:t>Education and Human Resource Studies</w:t>
            </w:r>
          </w:p>
        </w:tc>
      </w:tr>
      <w:tr w:rsidR="00203703" w:rsidRPr="00D21628" w14:paraId="189F46BA" w14:textId="77777777" w:rsidTr="00D9696B">
        <w:trPr>
          <w:trHeight w:val="263"/>
        </w:trPr>
        <w:tc>
          <w:tcPr>
            <w:tcW w:w="3516" w:type="dxa"/>
          </w:tcPr>
          <w:p w14:paraId="0DB20601" w14:textId="77777777" w:rsidR="00203703" w:rsidRPr="00D21628" w:rsidRDefault="00203703" w:rsidP="00D54E17"/>
        </w:tc>
        <w:tc>
          <w:tcPr>
            <w:tcW w:w="1173" w:type="dxa"/>
          </w:tcPr>
          <w:p w14:paraId="019D0213" w14:textId="77777777" w:rsidR="00203703" w:rsidRPr="00D21628" w:rsidRDefault="00203703" w:rsidP="00203703">
            <w:pPr>
              <w:jc w:val="center"/>
            </w:pPr>
          </w:p>
        </w:tc>
        <w:tc>
          <w:tcPr>
            <w:tcW w:w="1354" w:type="dxa"/>
          </w:tcPr>
          <w:p w14:paraId="7F653EBB" w14:textId="77777777" w:rsidR="00203703" w:rsidRPr="00D21628" w:rsidRDefault="00203703" w:rsidP="00203703">
            <w:pPr>
              <w:jc w:val="center"/>
            </w:pPr>
          </w:p>
        </w:tc>
        <w:tc>
          <w:tcPr>
            <w:tcW w:w="3335" w:type="dxa"/>
          </w:tcPr>
          <w:p w14:paraId="6A24961A" w14:textId="77777777" w:rsidR="00203703" w:rsidRPr="00D21628" w:rsidRDefault="00203703" w:rsidP="00203703"/>
        </w:tc>
      </w:tr>
      <w:tr w:rsidR="00203703" w:rsidRPr="00D21628" w14:paraId="6CBC3BCC" w14:textId="77777777" w:rsidTr="00D9696B">
        <w:trPr>
          <w:trHeight w:val="263"/>
        </w:trPr>
        <w:tc>
          <w:tcPr>
            <w:tcW w:w="3516" w:type="dxa"/>
          </w:tcPr>
          <w:p w14:paraId="31691AE6" w14:textId="77777777" w:rsidR="00203703" w:rsidRPr="00D21628" w:rsidRDefault="00203703" w:rsidP="00D54E17">
            <w:r w:rsidRPr="00D21628">
              <w:t>The University of Texas at Austin</w:t>
            </w:r>
          </w:p>
        </w:tc>
        <w:tc>
          <w:tcPr>
            <w:tcW w:w="1173" w:type="dxa"/>
          </w:tcPr>
          <w:p w14:paraId="2839AE6A" w14:textId="77777777" w:rsidR="00203703" w:rsidRPr="00D21628" w:rsidRDefault="00203703" w:rsidP="00203703">
            <w:pPr>
              <w:jc w:val="center"/>
            </w:pPr>
            <w:r w:rsidRPr="00D21628">
              <w:t>1991</w:t>
            </w:r>
          </w:p>
        </w:tc>
        <w:tc>
          <w:tcPr>
            <w:tcW w:w="1354" w:type="dxa"/>
          </w:tcPr>
          <w:p w14:paraId="47E4EF93" w14:textId="77777777" w:rsidR="00203703" w:rsidRPr="00D21628" w:rsidRDefault="00203703" w:rsidP="00203703">
            <w:pPr>
              <w:jc w:val="center"/>
            </w:pPr>
            <w:r w:rsidRPr="00D21628">
              <w:t>M.BA</w:t>
            </w:r>
          </w:p>
        </w:tc>
        <w:tc>
          <w:tcPr>
            <w:tcW w:w="3335" w:type="dxa"/>
          </w:tcPr>
          <w:p w14:paraId="34C7B6CA" w14:textId="77777777" w:rsidR="00203703" w:rsidRPr="00D21628" w:rsidRDefault="00203703" w:rsidP="00203703">
            <w:r w:rsidRPr="00D21628">
              <w:t>Management</w:t>
            </w:r>
          </w:p>
        </w:tc>
      </w:tr>
      <w:tr w:rsidR="00203703" w:rsidRPr="00D21628" w14:paraId="7E09D7C0" w14:textId="77777777" w:rsidTr="00D9696B">
        <w:trPr>
          <w:trHeight w:val="263"/>
        </w:trPr>
        <w:tc>
          <w:tcPr>
            <w:tcW w:w="3516" w:type="dxa"/>
          </w:tcPr>
          <w:p w14:paraId="0C4EE7D7" w14:textId="77777777" w:rsidR="00203703" w:rsidRPr="00D21628" w:rsidRDefault="00203703" w:rsidP="00D54E17"/>
        </w:tc>
        <w:tc>
          <w:tcPr>
            <w:tcW w:w="1173" w:type="dxa"/>
          </w:tcPr>
          <w:p w14:paraId="4A20D7C8" w14:textId="77777777" w:rsidR="00203703" w:rsidRPr="00D21628" w:rsidRDefault="00203703" w:rsidP="00203703">
            <w:pPr>
              <w:jc w:val="center"/>
            </w:pPr>
          </w:p>
        </w:tc>
        <w:tc>
          <w:tcPr>
            <w:tcW w:w="1354" w:type="dxa"/>
          </w:tcPr>
          <w:p w14:paraId="6902E1BB" w14:textId="77777777" w:rsidR="00203703" w:rsidRPr="00D21628" w:rsidRDefault="00203703" w:rsidP="00203703">
            <w:pPr>
              <w:jc w:val="center"/>
            </w:pPr>
          </w:p>
        </w:tc>
        <w:tc>
          <w:tcPr>
            <w:tcW w:w="3335" w:type="dxa"/>
          </w:tcPr>
          <w:p w14:paraId="2E9AA71D" w14:textId="77777777" w:rsidR="00203703" w:rsidRPr="00D21628" w:rsidRDefault="00203703" w:rsidP="00203703"/>
        </w:tc>
      </w:tr>
      <w:tr w:rsidR="00203703" w:rsidRPr="00D21628" w14:paraId="6FA71D19" w14:textId="77777777" w:rsidTr="00D9696B">
        <w:trPr>
          <w:trHeight w:val="527"/>
        </w:trPr>
        <w:tc>
          <w:tcPr>
            <w:tcW w:w="3516" w:type="dxa"/>
          </w:tcPr>
          <w:p w14:paraId="5AA6E73F" w14:textId="77777777" w:rsidR="00203703" w:rsidRPr="00D21628" w:rsidRDefault="00203703" w:rsidP="00D54E17">
            <w:r w:rsidRPr="00D21628">
              <w:t xml:space="preserve">University of Wisconsin – Milwaukee   </w:t>
            </w:r>
          </w:p>
        </w:tc>
        <w:tc>
          <w:tcPr>
            <w:tcW w:w="1173" w:type="dxa"/>
          </w:tcPr>
          <w:p w14:paraId="50023786" w14:textId="77777777" w:rsidR="00203703" w:rsidRPr="00D21628" w:rsidRDefault="00203703" w:rsidP="00203703">
            <w:pPr>
              <w:jc w:val="center"/>
            </w:pPr>
            <w:r w:rsidRPr="00D21628">
              <w:t>1986</w:t>
            </w:r>
          </w:p>
        </w:tc>
        <w:tc>
          <w:tcPr>
            <w:tcW w:w="1354" w:type="dxa"/>
          </w:tcPr>
          <w:p w14:paraId="0018EF24" w14:textId="77777777" w:rsidR="00203703" w:rsidRPr="00D21628" w:rsidRDefault="00203703" w:rsidP="00203703">
            <w:pPr>
              <w:jc w:val="center"/>
            </w:pPr>
            <w:r w:rsidRPr="00D21628">
              <w:t>B.S.</w:t>
            </w:r>
          </w:p>
        </w:tc>
        <w:tc>
          <w:tcPr>
            <w:tcW w:w="3335" w:type="dxa"/>
          </w:tcPr>
          <w:p w14:paraId="579AFB4A" w14:textId="77777777" w:rsidR="00203703" w:rsidRPr="00D21628" w:rsidRDefault="00203703" w:rsidP="00203703">
            <w:r w:rsidRPr="00D21628">
              <w:t>Nursing</w:t>
            </w:r>
          </w:p>
        </w:tc>
      </w:tr>
    </w:tbl>
    <w:p w14:paraId="7914400A" w14:textId="77777777" w:rsidR="004C61C7" w:rsidRPr="00D21628" w:rsidRDefault="004C61C7" w:rsidP="00203703"/>
    <w:p w14:paraId="18E9B87F" w14:textId="226A56F2" w:rsidR="00892A64" w:rsidRPr="00D21628" w:rsidRDefault="00C02552" w:rsidP="00892A64">
      <w:pPr>
        <w:pStyle w:val="Level2"/>
        <w:tabs>
          <w:tab w:val="left" w:pos="720"/>
          <w:tab w:val="left" w:pos="1440"/>
        </w:tabs>
        <w:ind w:left="0"/>
        <w:jc w:val="left"/>
        <w:rPr>
          <w:bCs/>
          <w:u w:val="single"/>
        </w:rPr>
      </w:pPr>
      <w:r w:rsidRPr="00D21628">
        <w:rPr>
          <w:bCs/>
          <w:u w:val="single"/>
        </w:rPr>
        <w:t>Professional Experience</w:t>
      </w:r>
    </w:p>
    <w:p w14:paraId="59579329" w14:textId="7854B1EC" w:rsidR="008411A2" w:rsidRPr="00D21628" w:rsidRDefault="008411A2" w:rsidP="00892A64">
      <w:pPr>
        <w:pStyle w:val="Level2"/>
        <w:tabs>
          <w:tab w:val="left" w:pos="720"/>
          <w:tab w:val="left" w:pos="1440"/>
        </w:tabs>
        <w:ind w:left="0"/>
        <w:jc w:val="left"/>
        <w:rPr>
          <w:bCs/>
          <w:i/>
        </w:rPr>
      </w:pPr>
      <w:r w:rsidRPr="00D21628">
        <w:rPr>
          <w:bCs/>
          <w:i/>
        </w:rPr>
        <w:t>Edited – focus on faculty/academic positions</w:t>
      </w:r>
    </w:p>
    <w:p w14:paraId="0FB5807C" w14:textId="77777777" w:rsidR="00892A64" w:rsidRPr="00D21628" w:rsidRDefault="00892A64" w:rsidP="00587D7F">
      <w:pPr>
        <w:numPr>
          <w:ilvl w:val="12"/>
          <w:numId w:val="0"/>
        </w:numPr>
        <w:tabs>
          <w:tab w:val="left" w:pos="720"/>
          <w:tab w:val="left" w:pos="1440"/>
          <w:tab w:val="left" w:pos="2160"/>
          <w:tab w:val="left" w:pos="2880"/>
          <w:tab w:val="left" w:pos="3600"/>
          <w:tab w:val="left" w:pos="4320"/>
          <w:tab w:val="left" w:pos="5040"/>
          <w:tab w:val="left" w:pos="5760"/>
          <w:tab w:val="left" w:pos="648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4140"/>
        <w:gridCol w:w="2785"/>
      </w:tblGrid>
      <w:tr w:rsidR="00587D7F" w:rsidRPr="00D21628" w14:paraId="77676185" w14:textId="77777777" w:rsidTr="008D557A">
        <w:tc>
          <w:tcPr>
            <w:tcW w:w="2425" w:type="dxa"/>
          </w:tcPr>
          <w:p w14:paraId="410EE0CD" w14:textId="77777777" w:rsidR="00587D7F" w:rsidRPr="00D21628" w:rsidRDefault="00587D7F" w:rsidP="008D557A">
            <w:pPr>
              <w:numPr>
                <w:ilvl w:val="12"/>
                <w:numId w:val="0"/>
              </w:numPr>
              <w:jc w:val="center"/>
              <w:rPr>
                <w:b/>
              </w:rPr>
            </w:pPr>
            <w:r w:rsidRPr="00D21628">
              <w:rPr>
                <w:b/>
              </w:rPr>
              <w:t>Date</w:t>
            </w:r>
          </w:p>
        </w:tc>
        <w:tc>
          <w:tcPr>
            <w:tcW w:w="4140" w:type="dxa"/>
          </w:tcPr>
          <w:p w14:paraId="72D2E472" w14:textId="77777777" w:rsidR="00587D7F" w:rsidRPr="00D21628" w:rsidRDefault="00587D7F" w:rsidP="008D557A">
            <w:pPr>
              <w:numPr>
                <w:ilvl w:val="12"/>
                <w:numId w:val="0"/>
              </w:numPr>
              <w:jc w:val="center"/>
              <w:rPr>
                <w:b/>
              </w:rPr>
            </w:pPr>
            <w:r w:rsidRPr="00D21628">
              <w:rPr>
                <w:b/>
              </w:rPr>
              <w:t>Department/Institution</w:t>
            </w:r>
          </w:p>
        </w:tc>
        <w:tc>
          <w:tcPr>
            <w:tcW w:w="2785" w:type="dxa"/>
          </w:tcPr>
          <w:p w14:paraId="1F92F0A9" w14:textId="77777777" w:rsidR="00587D7F" w:rsidRPr="00D21628" w:rsidRDefault="00587D7F" w:rsidP="008D557A">
            <w:pPr>
              <w:numPr>
                <w:ilvl w:val="12"/>
                <w:numId w:val="0"/>
              </w:numPr>
              <w:jc w:val="center"/>
              <w:rPr>
                <w:b/>
              </w:rPr>
            </w:pPr>
            <w:r w:rsidRPr="00D21628">
              <w:rPr>
                <w:b/>
              </w:rPr>
              <w:t>Rank/Title</w:t>
            </w:r>
          </w:p>
          <w:p w14:paraId="632757FD" w14:textId="77777777" w:rsidR="002E6126" w:rsidRPr="00D21628" w:rsidRDefault="002E6126" w:rsidP="008D557A">
            <w:pPr>
              <w:numPr>
                <w:ilvl w:val="12"/>
                <w:numId w:val="0"/>
              </w:numPr>
              <w:jc w:val="center"/>
              <w:rPr>
                <w:b/>
              </w:rPr>
            </w:pPr>
          </w:p>
        </w:tc>
      </w:tr>
      <w:tr w:rsidR="00587D7F" w:rsidRPr="00D21628" w14:paraId="5C4AC5F3" w14:textId="77777777" w:rsidTr="008D557A">
        <w:tc>
          <w:tcPr>
            <w:tcW w:w="2425" w:type="dxa"/>
          </w:tcPr>
          <w:p w14:paraId="541518A3" w14:textId="77777777" w:rsidR="00587D7F" w:rsidRPr="00D21628" w:rsidRDefault="00296B4E" w:rsidP="00296B4E">
            <w:pPr>
              <w:numPr>
                <w:ilvl w:val="12"/>
                <w:numId w:val="0"/>
              </w:numPr>
            </w:pPr>
            <w:r w:rsidRPr="00D21628">
              <w:t>Aug 2015 – Present</w:t>
            </w:r>
            <w:r w:rsidRPr="00D21628">
              <w:tab/>
            </w:r>
          </w:p>
        </w:tc>
        <w:tc>
          <w:tcPr>
            <w:tcW w:w="4140" w:type="dxa"/>
          </w:tcPr>
          <w:p w14:paraId="485EFFA7" w14:textId="77777777" w:rsidR="002E6126" w:rsidRPr="00D21628" w:rsidRDefault="00296B4E" w:rsidP="002E6126">
            <w:pPr>
              <w:jc w:val="center"/>
            </w:pPr>
            <w:r w:rsidRPr="00D21628">
              <w:t>Educational Foundations, Leadership, and Technology</w:t>
            </w:r>
          </w:p>
          <w:p w14:paraId="7F828CB8" w14:textId="77777777" w:rsidR="00296B4E" w:rsidRPr="00D21628" w:rsidRDefault="00296B4E" w:rsidP="002E6126">
            <w:pPr>
              <w:jc w:val="center"/>
            </w:pPr>
            <w:r w:rsidRPr="00D21628">
              <w:t>Auburn University</w:t>
            </w:r>
          </w:p>
          <w:p w14:paraId="4E5D73FE" w14:textId="77777777" w:rsidR="00587D7F" w:rsidRPr="00D21628" w:rsidRDefault="00587D7F" w:rsidP="002E6126">
            <w:pPr>
              <w:numPr>
                <w:ilvl w:val="12"/>
                <w:numId w:val="0"/>
              </w:numPr>
              <w:jc w:val="center"/>
            </w:pPr>
          </w:p>
        </w:tc>
        <w:tc>
          <w:tcPr>
            <w:tcW w:w="2785" w:type="dxa"/>
          </w:tcPr>
          <w:p w14:paraId="7237A891" w14:textId="77777777" w:rsidR="00587D7F" w:rsidRPr="00D21628" w:rsidRDefault="00296B4E" w:rsidP="00C1375A">
            <w:pPr>
              <w:numPr>
                <w:ilvl w:val="12"/>
                <w:numId w:val="0"/>
              </w:numPr>
              <w:jc w:val="center"/>
            </w:pPr>
            <w:r w:rsidRPr="00D21628">
              <w:t>Assistant Professor</w:t>
            </w:r>
          </w:p>
        </w:tc>
      </w:tr>
      <w:tr w:rsidR="00587D7F" w:rsidRPr="00D21628" w14:paraId="1CF51072" w14:textId="77777777" w:rsidTr="008D557A">
        <w:tc>
          <w:tcPr>
            <w:tcW w:w="2425" w:type="dxa"/>
          </w:tcPr>
          <w:p w14:paraId="3B98DE1C" w14:textId="77777777" w:rsidR="00587D7F" w:rsidRPr="00D21628" w:rsidRDefault="00296B4E" w:rsidP="00892A64">
            <w:pPr>
              <w:numPr>
                <w:ilvl w:val="12"/>
                <w:numId w:val="0"/>
              </w:numPr>
            </w:pPr>
            <w:r w:rsidRPr="00D21628">
              <w:t>Aug 2014 – July 2015</w:t>
            </w:r>
          </w:p>
        </w:tc>
        <w:tc>
          <w:tcPr>
            <w:tcW w:w="4140" w:type="dxa"/>
          </w:tcPr>
          <w:p w14:paraId="728DA20C" w14:textId="77777777" w:rsidR="009E70B6" w:rsidRPr="00D21628" w:rsidRDefault="00296B4E" w:rsidP="002E6126">
            <w:pPr>
              <w:jc w:val="center"/>
            </w:pPr>
            <w:r w:rsidRPr="00D21628">
              <w:t>Educational Foundations, Leadership, and Technology</w:t>
            </w:r>
          </w:p>
          <w:p w14:paraId="3E8EAA4F" w14:textId="77777777" w:rsidR="00296B4E" w:rsidRPr="00D21628" w:rsidRDefault="00296B4E" w:rsidP="002E6126">
            <w:pPr>
              <w:jc w:val="center"/>
            </w:pPr>
            <w:r w:rsidRPr="00D21628">
              <w:t>Auburn University</w:t>
            </w:r>
          </w:p>
          <w:p w14:paraId="02286D99" w14:textId="77777777" w:rsidR="00587D7F" w:rsidRPr="00D21628" w:rsidRDefault="00587D7F" w:rsidP="002E6126">
            <w:pPr>
              <w:numPr>
                <w:ilvl w:val="12"/>
                <w:numId w:val="0"/>
              </w:numPr>
              <w:jc w:val="center"/>
            </w:pPr>
          </w:p>
        </w:tc>
        <w:tc>
          <w:tcPr>
            <w:tcW w:w="2785" w:type="dxa"/>
          </w:tcPr>
          <w:p w14:paraId="64013257" w14:textId="77777777" w:rsidR="00587D7F" w:rsidRPr="00D21628" w:rsidRDefault="00296B4E" w:rsidP="00C1375A">
            <w:pPr>
              <w:numPr>
                <w:ilvl w:val="12"/>
                <w:numId w:val="0"/>
              </w:numPr>
              <w:jc w:val="center"/>
            </w:pPr>
            <w:r w:rsidRPr="00D21628">
              <w:t>Clinical Assistant Professor</w:t>
            </w:r>
          </w:p>
        </w:tc>
      </w:tr>
      <w:tr w:rsidR="00587D7F" w:rsidRPr="00D21628" w14:paraId="416A57E3" w14:textId="77777777" w:rsidTr="008D557A">
        <w:tc>
          <w:tcPr>
            <w:tcW w:w="2425" w:type="dxa"/>
          </w:tcPr>
          <w:p w14:paraId="0084B1EC" w14:textId="77777777" w:rsidR="00587D7F" w:rsidRPr="00D21628" w:rsidRDefault="00296B4E" w:rsidP="00892A64">
            <w:pPr>
              <w:numPr>
                <w:ilvl w:val="12"/>
                <w:numId w:val="0"/>
              </w:numPr>
            </w:pPr>
            <w:r w:rsidRPr="00D21628">
              <w:t>Aug 2010 – July 2014</w:t>
            </w:r>
          </w:p>
        </w:tc>
        <w:tc>
          <w:tcPr>
            <w:tcW w:w="4140" w:type="dxa"/>
          </w:tcPr>
          <w:p w14:paraId="7DAA494D" w14:textId="77777777" w:rsidR="002E6126" w:rsidRPr="00D21628" w:rsidRDefault="00296B4E" w:rsidP="002E6126">
            <w:pPr>
              <w:jc w:val="center"/>
            </w:pPr>
            <w:r w:rsidRPr="00D21628">
              <w:t>Educational Foundations, Leadership, and Technology</w:t>
            </w:r>
          </w:p>
          <w:p w14:paraId="08CB1360" w14:textId="77777777" w:rsidR="00296B4E" w:rsidRPr="00D21628" w:rsidRDefault="00296B4E" w:rsidP="002E6126">
            <w:pPr>
              <w:jc w:val="center"/>
            </w:pPr>
            <w:r w:rsidRPr="00D21628">
              <w:t>Auburn University</w:t>
            </w:r>
          </w:p>
          <w:p w14:paraId="71B30763" w14:textId="77777777" w:rsidR="00587D7F" w:rsidRPr="00D21628" w:rsidRDefault="00587D7F" w:rsidP="002E6126">
            <w:pPr>
              <w:numPr>
                <w:ilvl w:val="12"/>
                <w:numId w:val="0"/>
              </w:numPr>
              <w:jc w:val="center"/>
            </w:pPr>
          </w:p>
        </w:tc>
        <w:tc>
          <w:tcPr>
            <w:tcW w:w="2785" w:type="dxa"/>
          </w:tcPr>
          <w:p w14:paraId="7C2F6609" w14:textId="77777777" w:rsidR="00587D7F" w:rsidRPr="00D21628" w:rsidRDefault="00296B4E" w:rsidP="00C1375A">
            <w:pPr>
              <w:numPr>
                <w:ilvl w:val="12"/>
                <w:numId w:val="0"/>
              </w:numPr>
              <w:jc w:val="center"/>
            </w:pPr>
            <w:r w:rsidRPr="00D21628">
              <w:t>Affiliate/Adjunct Graduate Professor</w:t>
            </w:r>
          </w:p>
        </w:tc>
      </w:tr>
      <w:tr w:rsidR="00587D7F" w:rsidRPr="00D21628" w14:paraId="51A316DA" w14:textId="77777777" w:rsidTr="008D557A">
        <w:tc>
          <w:tcPr>
            <w:tcW w:w="2425" w:type="dxa"/>
          </w:tcPr>
          <w:p w14:paraId="27BA799B" w14:textId="77777777" w:rsidR="00587D7F" w:rsidRPr="00D21628" w:rsidRDefault="009E70B6" w:rsidP="00892A64">
            <w:pPr>
              <w:numPr>
                <w:ilvl w:val="12"/>
                <w:numId w:val="0"/>
              </w:numPr>
            </w:pPr>
            <w:r w:rsidRPr="00D21628">
              <w:t>Feb 2012 – July 2014</w:t>
            </w:r>
          </w:p>
        </w:tc>
        <w:tc>
          <w:tcPr>
            <w:tcW w:w="4140" w:type="dxa"/>
          </w:tcPr>
          <w:p w14:paraId="37D7F67E" w14:textId="77777777" w:rsidR="009E70B6" w:rsidRPr="00D21628" w:rsidRDefault="009E70B6" w:rsidP="002E6126">
            <w:pPr>
              <w:numPr>
                <w:ilvl w:val="12"/>
                <w:numId w:val="0"/>
              </w:numPr>
              <w:jc w:val="center"/>
            </w:pPr>
            <w:r w:rsidRPr="00D21628">
              <w:t>College of Agriculture</w:t>
            </w:r>
          </w:p>
          <w:p w14:paraId="731808AD" w14:textId="77777777" w:rsidR="00587D7F" w:rsidRPr="00D21628" w:rsidRDefault="009E70B6" w:rsidP="002E6126">
            <w:pPr>
              <w:numPr>
                <w:ilvl w:val="12"/>
                <w:numId w:val="0"/>
              </w:numPr>
              <w:jc w:val="center"/>
            </w:pPr>
            <w:r w:rsidRPr="00D21628">
              <w:t>Auburn University</w:t>
            </w:r>
          </w:p>
        </w:tc>
        <w:tc>
          <w:tcPr>
            <w:tcW w:w="2785" w:type="dxa"/>
          </w:tcPr>
          <w:p w14:paraId="7C11CAEE" w14:textId="77777777" w:rsidR="00587D7F" w:rsidRPr="00D21628" w:rsidRDefault="009E70B6" w:rsidP="00C1375A">
            <w:pPr>
              <w:numPr>
                <w:ilvl w:val="12"/>
                <w:numId w:val="0"/>
              </w:numPr>
              <w:jc w:val="center"/>
            </w:pPr>
            <w:r w:rsidRPr="00D21628">
              <w:t>Distance Learning Coordinator</w:t>
            </w:r>
          </w:p>
        </w:tc>
      </w:tr>
      <w:tr w:rsidR="008D557A" w:rsidRPr="00D21628" w14:paraId="438E859D" w14:textId="77777777" w:rsidTr="00324F53">
        <w:tc>
          <w:tcPr>
            <w:tcW w:w="2425" w:type="dxa"/>
          </w:tcPr>
          <w:p w14:paraId="78B095EA" w14:textId="77777777" w:rsidR="008D557A" w:rsidRPr="00D21628" w:rsidRDefault="008D557A" w:rsidP="00892A64">
            <w:pPr>
              <w:numPr>
                <w:ilvl w:val="12"/>
                <w:numId w:val="0"/>
              </w:numPr>
            </w:pPr>
          </w:p>
        </w:tc>
        <w:tc>
          <w:tcPr>
            <w:tcW w:w="4140" w:type="dxa"/>
          </w:tcPr>
          <w:p w14:paraId="2974215A" w14:textId="77777777" w:rsidR="008D557A" w:rsidRPr="00D21628" w:rsidRDefault="008D557A" w:rsidP="002E6126">
            <w:pPr>
              <w:numPr>
                <w:ilvl w:val="12"/>
                <w:numId w:val="0"/>
              </w:numPr>
              <w:jc w:val="center"/>
            </w:pPr>
          </w:p>
        </w:tc>
        <w:tc>
          <w:tcPr>
            <w:tcW w:w="2785" w:type="dxa"/>
          </w:tcPr>
          <w:p w14:paraId="67305089" w14:textId="77777777" w:rsidR="008D557A" w:rsidRPr="00D21628" w:rsidRDefault="008D557A" w:rsidP="00C1375A">
            <w:pPr>
              <w:numPr>
                <w:ilvl w:val="12"/>
                <w:numId w:val="0"/>
              </w:numPr>
              <w:jc w:val="center"/>
            </w:pPr>
          </w:p>
        </w:tc>
      </w:tr>
      <w:tr w:rsidR="00587D7F" w:rsidRPr="00D21628" w14:paraId="6D07FDAB" w14:textId="77777777" w:rsidTr="00324F53">
        <w:tc>
          <w:tcPr>
            <w:tcW w:w="2425" w:type="dxa"/>
          </w:tcPr>
          <w:p w14:paraId="4DA8BCD0" w14:textId="77777777" w:rsidR="00587D7F" w:rsidRPr="00D21628" w:rsidRDefault="009E70B6" w:rsidP="00892A64">
            <w:pPr>
              <w:numPr>
                <w:ilvl w:val="12"/>
                <w:numId w:val="0"/>
              </w:numPr>
            </w:pPr>
            <w:r w:rsidRPr="00D21628">
              <w:t xml:space="preserve">July 2010 – Feb 2012 </w:t>
            </w:r>
          </w:p>
        </w:tc>
        <w:tc>
          <w:tcPr>
            <w:tcW w:w="4140" w:type="dxa"/>
          </w:tcPr>
          <w:p w14:paraId="5D605D2A" w14:textId="77777777" w:rsidR="00587D7F" w:rsidRPr="00D21628" w:rsidRDefault="009E70B6" w:rsidP="002E6126">
            <w:pPr>
              <w:numPr>
                <w:ilvl w:val="12"/>
                <w:numId w:val="0"/>
              </w:numPr>
              <w:jc w:val="center"/>
            </w:pPr>
            <w:r w:rsidRPr="00D21628">
              <w:t>Air University</w:t>
            </w:r>
          </w:p>
          <w:p w14:paraId="54E2F9C9" w14:textId="77777777" w:rsidR="009E70B6" w:rsidRPr="00D21628" w:rsidRDefault="009E70B6" w:rsidP="002E6126">
            <w:pPr>
              <w:numPr>
                <w:ilvl w:val="12"/>
                <w:numId w:val="0"/>
              </w:numPr>
              <w:jc w:val="center"/>
            </w:pPr>
            <w:r w:rsidRPr="00D21628">
              <w:t>United States Air Force</w:t>
            </w:r>
          </w:p>
          <w:p w14:paraId="5A597A72" w14:textId="1CE73316" w:rsidR="009E70B6" w:rsidRPr="00D21628" w:rsidRDefault="009E70B6" w:rsidP="00B85405">
            <w:pPr>
              <w:numPr>
                <w:ilvl w:val="12"/>
                <w:numId w:val="0"/>
              </w:numPr>
              <w:jc w:val="center"/>
            </w:pPr>
            <w:r w:rsidRPr="00D21628">
              <w:t>Maxwell Air Force Bas</w:t>
            </w:r>
            <w:r w:rsidR="00B85405">
              <w:t>e</w:t>
            </w:r>
          </w:p>
        </w:tc>
        <w:tc>
          <w:tcPr>
            <w:tcW w:w="2785" w:type="dxa"/>
          </w:tcPr>
          <w:p w14:paraId="35BB49B9" w14:textId="24CBA202" w:rsidR="00587D7F" w:rsidRPr="00D21628" w:rsidRDefault="009E70B6" w:rsidP="00C1375A">
            <w:pPr>
              <w:numPr>
                <w:ilvl w:val="12"/>
                <w:numId w:val="0"/>
              </w:numPr>
              <w:jc w:val="center"/>
            </w:pPr>
            <w:r w:rsidRPr="00D21628">
              <w:t>Curriculum Policy</w:t>
            </w:r>
            <w:r w:rsidR="00121AB2">
              <w:t xml:space="preserve"> Coordinator</w:t>
            </w:r>
          </w:p>
        </w:tc>
      </w:tr>
      <w:tr w:rsidR="00252AC4" w:rsidRPr="00D21628" w14:paraId="5F317580" w14:textId="77777777" w:rsidTr="00324F53">
        <w:tc>
          <w:tcPr>
            <w:tcW w:w="6565" w:type="dxa"/>
            <w:gridSpan w:val="2"/>
          </w:tcPr>
          <w:p w14:paraId="28473A2F" w14:textId="77777777" w:rsidR="00A90253" w:rsidRPr="00D21628" w:rsidRDefault="00A90253" w:rsidP="00AD1F8D">
            <w:pPr>
              <w:numPr>
                <w:ilvl w:val="12"/>
                <w:numId w:val="0"/>
              </w:numPr>
            </w:pPr>
          </w:p>
        </w:tc>
        <w:tc>
          <w:tcPr>
            <w:tcW w:w="2785" w:type="dxa"/>
          </w:tcPr>
          <w:p w14:paraId="4F8FEAD9" w14:textId="77777777" w:rsidR="00252AC4" w:rsidRPr="00D21628" w:rsidRDefault="00252AC4" w:rsidP="00C1375A">
            <w:pPr>
              <w:numPr>
                <w:ilvl w:val="12"/>
                <w:numId w:val="0"/>
              </w:numPr>
              <w:jc w:val="center"/>
            </w:pPr>
          </w:p>
        </w:tc>
      </w:tr>
      <w:tr w:rsidR="00587D7F" w:rsidRPr="00D21628" w14:paraId="3289DD18" w14:textId="77777777" w:rsidTr="008D557A">
        <w:tc>
          <w:tcPr>
            <w:tcW w:w="2425" w:type="dxa"/>
          </w:tcPr>
          <w:p w14:paraId="0815E3FC" w14:textId="77777777" w:rsidR="00587D7F" w:rsidRPr="00D21628" w:rsidRDefault="000131AE" w:rsidP="00892A64">
            <w:pPr>
              <w:numPr>
                <w:ilvl w:val="12"/>
                <w:numId w:val="0"/>
              </w:numPr>
            </w:pPr>
            <w:r w:rsidRPr="00D21628">
              <w:t xml:space="preserve">July 2008 – July 2010 </w:t>
            </w:r>
          </w:p>
        </w:tc>
        <w:tc>
          <w:tcPr>
            <w:tcW w:w="4140" w:type="dxa"/>
          </w:tcPr>
          <w:p w14:paraId="4AD7F823" w14:textId="77777777" w:rsidR="00587D7F" w:rsidRPr="00D21628" w:rsidRDefault="000131AE" w:rsidP="002E6126">
            <w:pPr>
              <w:numPr>
                <w:ilvl w:val="12"/>
                <w:numId w:val="0"/>
              </w:numPr>
              <w:jc w:val="center"/>
            </w:pPr>
            <w:r w:rsidRPr="00D21628">
              <w:t>University Outreach</w:t>
            </w:r>
          </w:p>
          <w:p w14:paraId="5A573C64" w14:textId="77777777" w:rsidR="000131AE" w:rsidRPr="00D21628" w:rsidRDefault="000131AE" w:rsidP="002E6126">
            <w:pPr>
              <w:numPr>
                <w:ilvl w:val="12"/>
                <w:numId w:val="0"/>
              </w:numPr>
              <w:jc w:val="center"/>
            </w:pPr>
            <w:r w:rsidRPr="00D21628">
              <w:t>Auburn University</w:t>
            </w:r>
          </w:p>
        </w:tc>
        <w:tc>
          <w:tcPr>
            <w:tcW w:w="2785" w:type="dxa"/>
          </w:tcPr>
          <w:p w14:paraId="5FB4B4D3" w14:textId="77777777" w:rsidR="00587D7F" w:rsidRPr="00D21628" w:rsidRDefault="000131AE" w:rsidP="00C1375A">
            <w:pPr>
              <w:numPr>
                <w:ilvl w:val="12"/>
                <w:numId w:val="0"/>
              </w:numPr>
              <w:jc w:val="center"/>
            </w:pPr>
            <w:r w:rsidRPr="00D21628">
              <w:t>Distance Learning Specialist</w:t>
            </w:r>
          </w:p>
        </w:tc>
      </w:tr>
      <w:tr w:rsidR="008D557A" w:rsidRPr="00D21628" w14:paraId="2E619E64" w14:textId="77777777" w:rsidTr="008D557A">
        <w:tc>
          <w:tcPr>
            <w:tcW w:w="2425" w:type="dxa"/>
          </w:tcPr>
          <w:p w14:paraId="6DF39E68" w14:textId="77777777" w:rsidR="008D557A" w:rsidRPr="00D21628" w:rsidRDefault="008D557A" w:rsidP="00892A64">
            <w:pPr>
              <w:numPr>
                <w:ilvl w:val="12"/>
                <w:numId w:val="0"/>
              </w:numPr>
            </w:pPr>
          </w:p>
        </w:tc>
        <w:tc>
          <w:tcPr>
            <w:tcW w:w="4140" w:type="dxa"/>
          </w:tcPr>
          <w:p w14:paraId="361100EE" w14:textId="77777777" w:rsidR="008D557A" w:rsidRPr="00D21628" w:rsidRDefault="008D557A" w:rsidP="002E6126">
            <w:pPr>
              <w:numPr>
                <w:ilvl w:val="12"/>
                <w:numId w:val="0"/>
              </w:numPr>
              <w:jc w:val="center"/>
            </w:pPr>
          </w:p>
        </w:tc>
        <w:tc>
          <w:tcPr>
            <w:tcW w:w="2785" w:type="dxa"/>
          </w:tcPr>
          <w:p w14:paraId="455D7BC2" w14:textId="77777777" w:rsidR="008D557A" w:rsidRPr="00D21628" w:rsidRDefault="008D557A" w:rsidP="00C1375A">
            <w:pPr>
              <w:numPr>
                <w:ilvl w:val="12"/>
                <w:numId w:val="0"/>
              </w:numPr>
              <w:jc w:val="center"/>
            </w:pPr>
          </w:p>
        </w:tc>
      </w:tr>
      <w:tr w:rsidR="008F0F39" w:rsidRPr="00D21628" w14:paraId="2A58828B" w14:textId="77777777" w:rsidTr="008D557A">
        <w:tc>
          <w:tcPr>
            <w:tcW w:w="2425" w:type="dxa"/>
          </w:tcPr>
          <w:p w14:paraId="0BD731B6" w14:textId="77777777" w:rsidR="008F0F39" w:rsidRPr="00D21628" w:rsidRDefault="008F0F39" w:rsidP="00892A64">
            <w:pPr>
              <w:numPr>
                <w:ilvl w:val="12"/>
                <w:numId w:val="0"/>
              </w:numPr>
            </w:pPr>
          </w:p>
        </w:tc>
        <w:tc>
          <w:tcPr>
            <w:tcW w:w="4140" w:type="dxa"/>
          </w:tcPr>
          <w:p w14:paraId="599ABCC7" w14:textId="77777777" w:rsidR="008F0F39" w:rsidRPr="00D21628" w:rsidRDefault="008F0F39" w:rsidP="002E6126">
            <w:pPr>
              <w:numPr>
                <w:ilvl w:val="12"/>
                <w:numId w:val="0"/>
              </w:numPr>
              <w:jc w:val="center"/>
            </w:pPr>
          </w:p>
        </w:tc>
        <w:tc>
          <w:tcPr>
            <w:tcW w:w="2785" w:type="dxa"/>
          </w:tcPr>
          <w:p w14:paraId="2048F7D6" w14:textId="77777777" w:rsidR="008F0F39" w:rsidRPr="00D21628" w:rsidRDefault="008F0F39" w:rsidP="00C1375A">
            <w:pPr>
              <w:numPr>
                <w:ilvl w:val="12"/>
                <w:numId w:val="0"/>
              </w:numPr>
              <w:jc w:val="center"/>
            </w:pPr>
          </w:p>
        </w:tc>
      </w:tr>
      <w:tr w:rsidR="008F0F39" w:rsidRPr="00D21628" w14:paraId="511C62E9" w14:textId="77777777" w:rsidTr="008D557A">
        <w:tc>
          <w:tcPr>
            <w:tcW w:w="2425" w:type="dxa"/>
          </w:tcPr>
          <w:p w14:paraId="7EA598DA" w14:textId="77777777" w:rsidR="008F0F39" w:rsidRPr="00D21628" w:rsidRDefault="008F0F39" w:rsidP="00892A64">
            <w:pPr>
              <w:numPr>
                <w:ilvl w:val="12"/>
                <w:numId w:val="0"/>
              </w:numPr>
            </w:pPr>
          </w:p>
        </w:tc>
        <w:tc>
          <w:tcPr>
            <w:tcW w:w="4140" w:type="dxa"/>
          </w:tcPr>
          <w:p w14:paraId="31E5E2F4" w14:textId="77777777" w:rsidR="008F0F39" w:rsidRPr="00D21628" w:rsidRDefault="008F0F39" w:rsidP="002E6126">
            <w:pPr>
              <w:numPr>
                <w:ilvl w:val="12"/>
                <w:numId w:val="0"/>
              </w:numPr>
              <w:jc w:val="center"/>
            </w:pPr>
          </w:p>
        </w:tc>
        <w:tc>
          <w:tcPr>
            <w:tcW w:w="2785" w:type="dxa"/>
          </w:tcPr>
          <w:p w14:paraId="5B406981" w14:textId="77777777" w:rsidR="008F0F39" w:rsidRPr="00D21628" w:rsidRDefault="008F0F39" w:rsidP="00C1375A">
            <w:pPr>
              <w:numPr>
                <w:ilvl w:val="12"/>
                <w:numId w:val="0"/>
              </w:numPr>
              <w:jc w:val="center"/>
            </w:pPr>
          </w:p>
        </w:tc>
      </w:tr>
      <w:tr w:rsidR="00E94869" w:rsidRPr="00D21628" w14:paraId="69D3D3EF" w14:textId="77777777" w:rsidTr="008D557A">
        <w:tc>
          <w:tcPr>
            <w:tcW w:w="2425" w:type="dxa"/>
          </w:tcPr>
          <w:p w14:paraId="72061ECB" w14:textId="0E144E10" w:rsidR="00E94869" w:rsidRPr="00D21628" w:rsidRDefault="00E94869" w:rsidP="00E94869">
            <w:pPr>
              <w:numPr>
                <w:ilvl w:val="12"/>
                <w:numId w:val="0"/>
              </w:numPr>
            </w:pPr>
            <w:r w:rsidRPr="00D21628">
              <w:t>Jan 2007 – July 2008</w:t>
            </w:r>
          </w:p>
        </w:tc>
        <w:tc>
          <w:tcPr>
            <w:tcW w:w="4140" w:type="dxa"/>
          </w:tcPr>
          <w:p w14:paraId="6FD841FC" w14:textId="77777777" w:rsidR="00E94869" w:rsidRPr="00D21628" w:rsidRDefault="00E94869" w:rsidP="00E94869">
            <w:pPr>
              <w:numPr>
                <w:ilvl w:val="12"/>
                <w:numId w:val="0"/>
              </w:numPr>
              <w:jc w:val="center"/>
            </w:pPr>
            <w:r w:rsidRPr="00D21628">
              <w:t xml:space="preserve">Technical </w:t>
            </w:r>
            <w:proofErr w:type="spellStart"/>
            <w:r w:rsidRPr="00D21628">
              <w:t>Comm</w:t>
            </w:r>
            <w:proofErr w:type="spellEnd"/>
            <w:r w:rsidRPr="00D21628">
              <w:t xml:space="preserve"> and Media Production</w:t>
            </w:r>
          </w:p>
          <w:p w14:paraId="566864A5" w14:textId="77777777" w:rsidR="00E94869" w:rsidRPr="00D21628" w:rsidRDefault="00E94869" w:rsidP="00E94869">
            <w:pPr>
              <w:numPr>
                <w:ilvl w:val="12"/>
                <w:numId w:val="0"/>
              </w:numPr>
              <w:jc w:val="center"/>
            </w:pPr>
            <w:r w:rsidRPr="00D21628">
              <w:t>Metropolitan State College of Denver</w:t>
            </w:r>
          </w:p>
          <w:p w14:paraId="7DE9F0C5" w14:textId="77777777" w:rsidR="00E94869" w:rsidRPr="00D21628" w:rsidRDefault="00E94869" w:rsidP="00E94869">
            <w:pPr>
              <w:numPr>
                <w:ilvl w:val="12"/>
                <w:numId w:val="0"/>
              </w:numPr>
              <w:jc w:val="center"/>
            </w:pPr>
            <w:r w:rsidRPr="00D21628">
              <w:t>Denver, CO</w:t>
            </w:r>
          </w:p>
        </w:tc>
        <w:tc>
          <w:tcPr>
            <w:tcW w:w="2785" w:type="dxa"/>
          </w:tcPr>
          <w:p w14:paraId="12C6A5D0" w14:textId="77777777" w:rsidR="00E94869" w:rsidRPr="00D21628" w:rsidRDefault="00E94869" w:rsidP="00E94869">
            <w:pPr>
              <w:numPr>
                <w:ilvl w:val="12"/>
                <w:numId w:val="0"/>
              </w:numPr>
              <w:jc w:val="center"/>
            </w:pPr>
            <w:r w:rsidRPr="00D21628">
              <w:t>Adjunct Faculty</w:t>
            </w:r>
          </w:p>
        </w:tc>
      </w:tr>
      <w:tr w:rsidR="00E94869" w:rsidRPr="00D21628" w14:paraId="0DE3CBEC" w14:textId="77777777" w:rsidTr="008D557A">
        <w:tc>
          <w:tcPr>
            <w:tcW w:w="2425" w:type="dxa"/>
          </w:tcPr>
          <w:p w14:paraId="7E765A94" w14:textId="77777777" w:rsidR="00E94869" w:rsidRPr="00D21628" w:rsidRDefault="00E94869" w:rsidP="00E94869">
            <w:pPr>
              <w:numPr>
                <w:ilvl w:val="12"/>
                <w:numId w:val="0"/>
              </w:numPr>
            </w:pPr>
          </w:p>
        </w:tc>
        <w:tc>
          <w:tcPr>
            <w:tcW w:w="4140" w:type="dxa"/>
          </w:tcPr>
          <w:p w14:paraId="1D7DC90B" w14:textId="77777777" w:rsidR="00E94869" w:rsidRPr="00D21628" w:rsidRDefault="00E94869" w:rsidP="00E94869">
            <w:pPr>
              <w:numPr>
                <w:ilvl w:val="12"/>
                <w:numId w:val="0"/>
              </w:numPr>
              <w:jc w:val="center"/>
            </w:pPr>
          </w:p>
        </w:tc>
        <w:tc>
          <w:tcPr>
            <w:tcW w:w="2785" w:type="dxa"/>
          </w:tcPr>
          <w:p w14:paraId="7D966669" w14:textId="77777777" w:rsidR="00E94869" w:rsidRPr="00D21628" w:rsidRDefault="00E94869" w:rsidP="00E94869">
            <w:pPr>
              <w:numPr>
                <w:ilvl w:val="12"/>
                <w:numId w:val="0"/>
              </w:numPr>
              <w:jc w:val="center"/>
            </w:pPr>
          </w:p>
        </w:tc>
      </w:tr>
      <w:tr w:rsidR="00E94869" w:rsidRPr="00D21628" w14:paraId="7045F637" w14:textId="77777777" w:rsidTr="008D557A">
        <w:tc>
          <w:tcPr>
            <w:tcW w:w="2425" w:type="dxa"/>
          </w:tcPr>
          <w:p w14:paraId="7712E749" w14:textId="77777777" w:rsidR="00E94869" w:rsidRPr="00D21628" w:rsidRDefault="00E94869" w:rsidP="00E94869">
            <w:pPr>
              <w:numPr>
                <w:ilvl w:val="12"/>
                <w:numId w:val="0"/>
              </w:numPr>
            </w:pPr>
            <w:r w:rsidRPr="00D21628">
              <w:t>Aug 2004 – Jan 2007</w:t>
            </w:r>
          </w:p>
        </w:tc>
        <w:tc>
          <w:tcPr>
            <w:tcW w:w="4140" w:type="dxa"/>
          </w:tcPr>
          <w:p w14:paraId="2B3FD175" w14:textId="77777777" w:rsidR="00E94869" w:rsidRPr="00D21628" w:rsidRDefault="00E94869" w:rsidP="00E94869">
            <w:pPr>
              <w:numPr>
                <w:ilvl w:val="12"/>
                <w:numId w:val="0"/>
              </w:numPr>
              <w:jc w:val="center"/>
            </w:pPr>
            <w:r w:rsidRPr="00D21628">
              <w:t>Mesa State College</w:t>
            </w:r>
          </w:p>
          <w:p w14:paraId="4A534BBF" w14:textId="77777777" w:rsidR="00E94869" w:rsidRPr="00D21628" w:rsidRDefault="00E94869" w:rsidP="00E94869">
            <w:pPr>
              <w:numPr>
                <w:ilvl w:val="12"/>
                <w:numId w:val="0"/>
              </w:numPr>
              <w:jc w:val="center"/>
            </w:pPr>
            <w:r w:rsidRPr="00D21628">
              <w:t>Grand Junction, CO</w:t>
            </w:r>
          </w:p>
        </w:tc>
        <w:tc>
          <w:tcPr>
            <w:tcW w:w="2785" w:type="dxa"/>
          </w:tcPr>
          <w:p w14:paraId="788DBAD8" w14:textId="77777777" w:rsidR="00E94869" w:rsidRPr="00D21628" w:rsidRDefault="00E94869" w:rsidP="00E94869">
            <w:pPr>
              <w:numPr>
                <w:ilvl w:val="12"/>
                <w:numId w:val="0"/>
              </w:numPr>
              <w:jc w:val="center"/>
            </w:pPr>
            <w:r w:rsidRPr="00D21628">
              <w:t>Distance Learning Consultant</w:t>
            </w:r>
          </w:p>
        </w:tc>
      </w:tr>
      <w:tr w:rsidR="00E94869" w:rsidRPr="00D21628" w14:paraId="54D3FA85" w14:textId="77777777" w:rsidTr="008D557A">
        <w:tc>
          <w:tcPr>
            <w:tcW w:w="2425" w:type="dxa"/>
          </w:tcPr>
          <w:p w14:paraId="47037EA9" w14:textId="77777777" w:rsidR="00E94869" w:rsidRPr="00D21628" w:rsidRDefault="00E94869" w:rsidP="00E94869">
            <w:pPr>
              <w:numPr>
                <w:ilvl w:val="12"/>
                <w:numId w:val="0"/>
              </w:numPr>
            </w:pPr>
          </w:p>
        </w:tc>
        <w:tc>
          <w:tcPr>
            <w:tcW w:w="4140" w:type="dxa"/>
          </w:tcPr>
          <w:p w14:paraId="6C1EFBC6" w14:textId="77777777" w:rsidR="00E94869" w:rsidRPr="00D21628" w:rsidRDefault="00E94869" w:rsidP="00E94869">
            <w:pPr>
              <w:numPr>
                <w:ilvl w:val="12"/>
                <w:numId w:val="0"/>
              </w:numPr>
              <w:jc w:val="center"/>
            </w:pPr>
          </w:p>
        </w:tc>
        <w:tc>
          <w:tcPr>
            <w:tcW w:w="2785" w:type="dxa"/>
          </w:tcPr>
          <w:p w14:paraId="7BADC7B9" w14:textId="77777777" w:rsidR="00E94869" w:rsidRPr="00D21628" w:rsidRDefault="00E94869" w:rsidP="00E94869">
            <w:pPr>
              <w:numPr>
                <w:ilvl w:val="12"/>
                <w:numId w:val="0"/>
              </w:numPr>
              <w:jc w:val="center"/>
            </w:pPr>
          </w:p>
        </w:tc>
      </w:tr>
      <w:tr w:rsidR="00E94869" w:rsidRPr="00D21628" w14:paraId="46974536" w14:textId="77777777" w:rsidTr="008D557A">
        <w:tc>
          <w:tcPr>
            <w:tcW w:w="2425" w:type="dxa"/>
          </w:tcPr>
          <w:p w14:paraId="633E92F6" w14:textId="77777777" w:rsidR="00E94869" w:rsidRPr="00D21628" w:rsidRDefault="00E94869" w:rsidP="00E94869">
            <w:pPr>
              <w:numPr>
                <w:ilvl w:val="12"/>
                <w:numId w:val="0"/>
              </w:numPr>
            </w:pPr>
            <w:r w:rsidRPr="00D21628">
              <w:t>Aug 2005 – July 2006</w:t>
            </w:r>
          </w:p>
        </w:tc>
        <w:tc>
          <w:tcPr>
            <w:tcW w:w="4140" w:type="dxa"/>
          </w:tcPr>
          <w:p w14:paraId="7298CE9E" w14:textId="77777777" w:rsidR="00E94869" w:rsidRPr="00D21628" w:rsidRDefault="00E94869" w:rsidP="00E94869">
            <w:pPr>
              <w:numPr>
                <w:ilvl w:val="12"/>
                <w:numId w:val="0"/>
              </w:numPr>
              <w:jc w:val="center"/>
            </w:pPr>
            <w:r w:rsidRPr="00D21628">
              <w:t xml:space="preserve">Technical </w:t>
            </w:r>
            <w:proofErr w:type="spellStart"/>
            <w:r w:rsidRPr="00D21628">
              <w:t>Comm</w:t>
            </w:r>
            <w:proofErr w:type="spellEnd"/>
            <w:r w:rsidRPr="00D21628">
              <w:t xml:space="preserve"> and Media Production</w:t>
            </w:r>
          </w:p>
          <w:p w14:paraId="6B3B68C6" w14:textId="77777777" w:rsidR="00E94869" w:rsidRPr="00D21628" w:rsidRDefault="00E94869" w:rsidP="00E94869">
            <w:pPr>
              <w:numPr>
                <w:ilvl w:val="12"/>
                <w:numId w:val="0"/>
              </w:numPr>
              <w:jc w:val="center"/>
            </w:pPr>
            <w:r w:rsidRPr="00D21628">
              <w:t>Academic Faculty Center</w:t>
            </w:r>
          </w:p>
          <w:p w14:paraId="612F6AFD" w14:textId="77777777" w:rsidR="00E94869" w:rsidRPr="00D21628" w:rsidRDefault="00E94869" w:rsidP="00E94869">
            <w:pPr>
              <w:numPr>
                <w:ilvl w:val="12"/>
                <w:numId w:val="0"/>
              </w:numPr>
              <w:jc w:val="center"/>
            </w:pPr>
            <w:r w:rsidRPr="00D21628">
              <w:t>Metropolitan State College of Denver</w:t>
            </w:r>
          </w:p>
          <w:p w14:paraId="73285DE0" w14:textId="77777777" w:rsidR="00E94869" w:rsidRPr="00D21628" w:rsidRDefault="00E94869" w:rsidP="00E94869">
            <w:pPr>
              <w:numPr>
                <w:ilvl w:val="12"/>
                <w:numId w:val="0"/>
              </w:numPr>
              <w:jc w:val="center"/>
            </w:pPr>
            <w:r w:rsidRPr="00D21628">
              <w:t>Denver, CO</w:t>
            </w:r>
          </w:p>
        </w:tc>
        <w:tc>
          <w:tcPr>
            <w:tcW w:w="2785" w:type="dxa"/>
          </w:tcPr>
          <w:p w14:paraId="6EA63EC7" w14:textId="77777777" w:rsidR="00E94869" w:rsidRPr="00D21628" w:rsidRDefault="00E94869" w:rsidP="00E94869">
            <w:pPr>
              <w:numPr>
                <w:ilvl w:val="12"/>
                <w:numId w:val="0"/>
              </w:numPr>
              <w:jc w:val="center"/>
            </w:pPr>
            <w:r w:rsidRPr="00D21628">
              <w:t>Dual Position</w:t>
            </w:r>
          </w:p>
          <w:p w14:paraId="7AC3416A" w14:textId="6DD69276" w:rsidR="00E94869" w:rsidRPr="00FF09A5" w:rsidRDefault="00FF09A5" w:rsidP="00FF09A5">
            <w:pPr>
              <w:pStyle w:val="ListParagraph"/>
              <w:rPr>
                <w:rFonts w:ascii="Times New Roman" w:hAnsi="Times New Roman"/>
              </w:rPr>
            </w:pPr>
            <w:r>
              <w:rPr>
                <w:rFonts w:ascii="Times New Roman" w:hAnsi="Times New Roman"/>
              </w:rPr>
              <w:t xml:space="preserve">- </w:t>
            </w:r>
            <w:r w:rsidR="00E94869" w:rsidRPr="00FF09A5">
              <w:rPr>
                <w:rFonts w:ascii="Times New Roman" w:hAnsi="Times New Roman"/>
              </w:rPr>
              <w:t>Faculty</w:t>
            </w:r>
            <w:r w:rsidRPr="00FF09A5">
              <w:rPr>
                <w:rFonts w:ascii="Times New Roman" w:hAnsi="Times New Roman"/>
              </w:rPr>
              <w:t xml:space="preserve"> &amp;</w:t>
            </w:r>
          </w:p>
          <w:p w14:paraId="2FB179B8" w14:textId="77777777" w:rsidR="00E94869" w:rsidRPr="00D21628" w:rsidRDefault="00E94869" w:rsidP="00E94869">
            <w:pPr>
              <w:numPr>
                <w:ilvl w:val="12"/>
                <w:numId w:val="0"/>
              </w:numPr>
              <w:jc w:val="center"/>
            </w:pPr>
            <w:r w:rsidRPr="00D21628">
              <w:t>Online Faculty Liaison</w:t>
            </w:r>
          </w:p>
        </w:tc>
      </w:tr>
      <w:tr w:rsidR="00E94869" w:rsidRPr="00D21628" w14:paraId="48D8C75A" w14:textId="77777777" w:rsidTr="008F2D35">
        <w:tc>
          <w:tcPr>
            <w:tcW w:w="2425" w:type="dxa"/>
          </w:tcPr>
          <w:p w14:paraId="3446F964" w14:textId="77777777" w:rsidR="00E94869" w:rsidRPr="00D21628" w:rsidRDefault="00E94869" w:rsidP="00E94869">
            <w:pPr>
              <w:numPr>
                <w:ilvl w:val="12"/>
                <w:numId w:val="0"/>
              </w:numPr>
            </w:pPr>
          </w:p>
        </w:tc>
        <w:tc>
          <w:tcPr>
            <w:tcW w:w="4140" w:type="dxa"/>
          </w:tcPr>
          <w:p w14:paraId="21DA43D4" w14:textId="77777777" w:rsidR="00E94869" w:rsidRPr="00D21628" w:rsidRDefault="00E94869" w:rsidP="00E94869">
            <w:pPr>
              <w:numPr>
                <w:ilvl w:val="12"/>
                <w:numId w:val="0"/>
              </w:numPr>
              <w:jc w:val="center"/>
            </w:pPr>
          </w:p>
        </w:tc>
        <w:tc>
          <w:tcPr>
            <w:tcW w:w="2785" w:type="dxa"/>
          </w:tcPr>
          <w:p w14:paraId="4D68CEF7" w14:textId="77777777" w:rsidR="00E94869" w:rsidRPr="00D21628" w:rsidRDefault="00E94869" w:rsidP="00E94869">
            <w:pPr>
              <w:numPr>
                <w:ilvl w:val="12"/>
                <w:numId w:val="0"/>
              </w:numPr>
              <w:jc w:val="center"/>
            </w:pPr>
          </w:p>
        </w:tc>
      </w:tr>
      <w:tr w:rsidR="00E94869" w:rsidRPr="00D21628" w14:paraId="3A8A6A78" w14:textId="77777777" w:rsidTr="008F2D35">
        <w:tc>
          <w:tcPr>
            <w:tcW w:w="2425" w:type="dxa"/>
          </w:tcPr>
          <w:p w14:paraId="3F649792" w14:textId="77777777" w:rsidR="00E94869" w:rsidRPr="00D21628" w:rsidRDefault="00E94869" w:rsidP="00E94869">
            <w:pPr>
              <w:numPr>
                <w:ilvl w:val="12"/>
                <w:numId w:val="0"/>
              </w:numPr>
            </w:pPr>
            <w:r w:rsidRPr="00D21628">
              <w:t>Aug 2003 – Dec 2003</w:t>
            </w:r>
          </w:p>
        </w:tc>
        <w:tc>
          <w:tcPr>
            <w:tcW w:w="4140" w:type="dxa"/>
          </w:tcPr>
          <w:p w14:paraId="111787A5" w14:textId="77777777" w:rsidR="00E94869" w:rsidRPr="00D21628" w:rsidRDefault="00E94869" w:rsidP="00E94869">
            <w:pPr>
              <w:numPr>
                <w:ilvl w:val="12"/>
                <w:numId w:val="0"/>
              </w:numPr>
              <w:jc w:val="center"/>
            </w:pPr>
            <w:r w:rsidRPr="00D21628">
              <w:t>School of Education</w:t>
            </w:r>
          </w:p>
          <w:p w14:paraId="4EBB82FB" w14:textId="77777777" w:rsidR="00E94869" w:rsidRPr="00D21628" w:rsidRDefault="00E94869" w:rsidP="00E94869">
            <w:pPr>
              <w:numPr>
                <w:ilvl w:val="12"/>
                <w:numId w:val="0"/>
              </w:numPr>
              <w:jc w:val="center"/>
            </w:pPr>
            <w:r w:rsidRPr="00D21628">
              <w:t>Colorado State University</w:t>
            </w:r>
          </w:p>
        </w:tc>
        <w:tc>
          <w:tcPr>
            <w:tcW w:w="2785" w:type="dxa"/>
          </w:tcPr>
          <w:p w14:paraId="0A9CC050" w14:textId="77777777" w:rsidR="00E94869" w:rsidRPr="00D21628" w:rsidRDefault="00E94869" w:rsidP="00E94869">
            <w:pPr>
              <w:numPr>
                <w:ilvl w:val="12"/>
                <w:numId w:val="0"/>
              </w:numPr>
              <w:jc w:val="center"/>
            </w:pPr>
            <w:r w:rsidRPr="00D21628">
              <w:t>Instructor</w:t>
            </w:r>
          </w:p>
        </w:tc>
      </w:tr>
      <w:tr w:rsidR="00E94869" w:rsidRPr="00D21628" w14:paraId="4BFD9079" w14:textId="77777777" w:rsidTr="008F2D35">
        <w:tc>
          <w:tcPr>
            <w:tcW w:w="2425" w:type="dxa"/>
          </w:tcPr>
          <w:p w14:paraId="6B235A47" w14:textId="77777777" w:rsidR="00E94869" w:rsidRPr="00D21628" w:rsidRDefault="00E94869" w:rsidP="00E94869">
            <w:pPr>
              <w:numPr>
                <w:ilvl w:val="12"/>
                <w:numId w:val="0"/>
              </w:numPr>
            </w:pPr>
          </w:p>
        </w:tc>
        <w:tc>
          <w:tcPr>
            <w:tcW w:w="4140" w:type="dxa"/>
          </w:tcPr>
          <w:p w14:paraId="464B4A15" w14:textId="77777777" w:rsidR="00E94869" w:rsidRPr="00D21628" w:rsidRDefault="00E94869" w:rsidP="00E94869">
            <w:pPr>
              <w:numPr>
                <w:ilvl w:val="12"/>
                <w:numId w:val="0"/>
              </w:numPr>
              <w:jc w:val="center"/>
            </w:pPr>
          </w:p>
        </w:tc>
        <w:tc>
          <w:tcPr>
            <w:tcW w:w="2785" w:type="dxa"/>
          </w:tcPr>
          <w:p w14:paraId="5165DDDF" w14:textId="77777777" w:rsidR="00E94869" w:rsidRPr="00D21628" w:rsidRDefault="00E94869" w:rsidP="00E94869">
            <w:pPr>
              <w:numPr>
                <w:ilvl w:val="12"/>
                <w:numId w:val="0"/>
              </w:numPr>
              <w:jc w:val="center"/>
            </w:pPr>
          </w:p>
        </w:tc>
      </w:tr>
      <w:tr w:rsidR="00E94869" w:rsidRPr="00D21628" w14:paraId="58F507AE" w14:textId="77777777" w:rsidTr="008F2D35">
        <w:tc>
          <w:tcPr>
            <w:tcW w:w="2425" w:type="dxa"/>
          </w:tcPr>
          <w:p w14:paraId="599C5157" w14:textId="77777777" w:rsidR="00E94869" w:rsidRPr="00D21628" w:rsidRDefault="00E94869" w:rsidP="00E94869">
            <w:pPr>
              <w:numPr>
                <w:ilvl w:val="12"/>
                <w:numId w:val="0"/>
              </w:numPr>
            </w:pPr>
            <w:r w:rsidRPr="00D21628">
              <w:t>Aug 2002 – July 2005</w:t>
            </w:r>
          </w:p>
        </w:tc>
        <w:tc>
          <w:tcPr>
            <w:tcW w:w="4140" w:type="dxa"/>
          </w:tcPr>
          <w:p w14:paraId="5CE95936" w14:textId="77777777" w:rsidR="00E94869" w:rsidRPr="00D21628" w:rsidRDefault="00E94869" w:rsidP="00E94869">
            <w:pPr>
              <w:numPr>
                <w:ilvl w:val="12"/>
                <w:numId w:val="0"/>
              </w:numPr>
              <w:jc w:val="center"/>
            </w:pPr>
            <w:r w:rsidRPr="00D21628">
              <w:t>Applied Communications</w:t>
            </w:r>
          </w:p>
          <w:p w14:paraId="7F1047F4" w14:textId="77777777" w:rsidR="00E94869" w:rsidRPr="00D21628" w:rsidRDefault="00E94869" w:rsidP="00E94869">
            <w:pPr>
              <w:numPr>
                <w:ilvl w:val="12"/>
                <w:numId w:val="0"/>
              </w:numPr>
              <w:jc w:val="center"/>
            </w:pPr>
            <w:r w:rsidRPr="00D21628">
              <w:t>University of Denver</w:t>
            </w:r>
          </w:p>
          <w:p w14:paraId="2EA54597" w14:textId="77777777" w:rsidR="00E94869" w:rsidRPr="00D21628" w:rsidRDefault="00E94869" w:rsidP="00E94869">
            <w:pPr>
              <w:numPr>
                <w:ilvl w:val="12"/>
                <w:numId w:val="0"/>
              </w:numPr>
              <w:jc w:val="center"/>
            </w:pPr>
            <w:r w:rsidRPr="00D21628">
              <w:t>Denver, CO</w:t>
            </w:r>
          </w:p>
        </w:tc>
        <w:tc>
          <w:tcPr>
            <w:tcW w:w="2785" w:type="dxa"/>
          </w:tcPr>
          <w:p w14:paraId="156B85B4" w14:textId="77777777" w:rsidR="00E94869" w:rsidRPr="00D21628" w:rsidRDefault="00E94869" w:rsidP="00E94869">
            <w:pPr>
              <w:numPr>
                <w:ilvl w:val="12"/>
                <w:numId w:val="0"/>
              </w:numPr>
              <w:jc w:val="center"/>
            </w:pPr>
            <w:r w:rsidRPr="00D21628">
              <w:t>Adjunct Faculty</w:t>
            </w:r>
          </w:p>
        </w:tc>
      </w:tr>
      <w:tr w:rsidR="00E94869" w:rsidRPr="00D21628" w14:paraId="318A1848" w14:textId="77777777" w:rsidTr="008F2D35">
        <w:tc>
          <w:tcPr>
            <w:tcW w:w="2425" w:type="dxa"/>
          </w:tcPr>
          <w:p w14:paraId="4B348E61" w14:textId="77777777" w:rsidR="00E94869" w:rsidRPr="00D21628" w:rsidRDefault="00E94869" w:rsidP="00E94869">
            <w:pPr>
              <w:numPr>
                <w:ilvl w:val="12"/>
                <w:numId w:val="0"/>
              </w:numPr>
            </w:pPr>
          </w:p>
        </w:tc>
        <w:tc>
          <w:tcPr>
            <w:tcW w:w="4140" w:type="dxa"/>
          </w:tcPr>
          <w:p w14:paraId="3A46F5DB" w14:textId="77777777" w:rsidR="00E94869" w:rsidRPr="00D21628" w:rsidRDefault="00E94869" w:rsidP="00E94869">
            <w:pPr>
              <w:numPr>
                <w:ilvl w:val="12"/>
                <w:numId w:val="0"/>
              </w:numPr>
              <w:jc w:val="center"/>
            </w:pPr>
          </w:p>
        </w:tc>
        <w:tc>
          <w:tcPr>
            <w:tcW w:w="2785" w:type="dxa"/>
          </w:tcPr>
          <w:p w14:paraId="4F52AB7F" w14:textId="77777777" w:rsidR="00E94869" w:rsidRPr="00D21628" w:rsidRDefault="00E94869" w:rsidP="00E94869">
            <w:pPr>
              <w:numPr>
                <w:ilvl w:val="12"/>
                <w:numId w:val="0"/>
              </w:numPr>
              <w:jc w:val="center"/>
            </w:pPr>
          </w:p>
        </w:tc>
      </w:tr>
      <w:tr w:rsidR="00E94869" w:rsidRPr="00D21628" w14:paraId="379A7B00" w14:textId="77777777" w:rsidTr="008F2D35">
        <w:tc>
          <w:tcPr>
            <w:tcW w:w="2425" w:type="dxa"/>
          </w:tcPr>
          <w:p w14:paraId="19D24046" w14:textId="77777777" w:rsidR="00E94869" w:rsidRPr="00D21628" w:rsidRDefault="00E94869" w:rsidP="00E94869">
            <w:pPr>
              <w:numPr>
                <w:ilvl w:val="12"/>
                <w:numId w:val="0"/>
              </w:numPr>
            </w:pPr>
            <w:r w:rsidRPr="00D21628">
              <w:t>Jan 1993 – Dec 1999</w:t>
            </w:r>
          </w:p>
        </w:tc>
        <w:tc>
          <w:tcPr>
            <w:tcW w:w="4140" w:type="dxa"/>
          </w:tcPr>
          <w:p w14:paraId="31F88729" w14:textId="77777777" w:rsidR="00E94869" w:rsidRPr="00D21628" w:rsidRDefault="00E94869" w:rsidP="00E94869">
            <w:pPr>
              <w:numPr>
                <w:ilvl w:val="12"/>
                <w:numId w:val="0"/>
              </w:numPr>
              <w:jc w:val="center"/>
            </w:pPr>
            <w:r w:rsidRPr="00D21628">
              <w:t>Business and Management</w:t>
            </w:r>
          </w:p>
          <w:p w14:paraId="2665FF8C" w14:textId="77777777" w:rsidR="00E94869" w:rsidRPr="00D21628" w:rsidRDefault="00E94869" w:rsidP="00E94869">
            <w:pPr>
              <w:numPr>
                <w:ilvl w:val="12"/>
                <w:numId w:val="0"/>
              </w:numPr>
              <w:jc w:val="center"/>
            </w:pPr>
            <w:r w:rsidRPr="00D21628">
              <w:t xml:space="preserve">University of Maryland </w:t>
            </w:r>
          </w:p>
          <w:p w14:paraId="3209548F" w14:textId="77777777" w:rsidR="00E94869" w:rsidRPr="00D21628" w:rsidRDefault="00E94869" w:rsidP="00E94869">
            <w:pPr>
              <w:numPr>
                <w:ilvl w:val="12"/>
                <w:numId w:val="0"/>
              </w:numPr>
              <w:jc w:val="center"/>
            </w:pPr>
            <w:r w:rsidRPr="00D21628">
              <w:t>Asian Division</w:t>
            </w:r>
          </w:p>
          <w:p w14:paraId="2AFDBC5B" w14:textId="77777777" w:rsidR="00E94869" w:rsidRPr="00D21628" w:rsidRDefault="00E94869" w:rsidP="00E94869">
            <w:pPr>
              <w:numPr>
                <w:ilvl w:val="12"/>
                <w:numId w:val="0"/>
              </w:numPr>
              <w:jc w:val="center"/>
            </w:pPr>
            <w:r w:rsidRPr="00D21628">
              <w:t>University College</w:t>
            </w:r>
          </w:p>
        </w:tc>
        <w:tc>
          <w:tcPr>
            <w:tcW w:w="2785" w:type="dxa"/>
          </w:tcPr>
          <w:p w14:paraId="632FB0B2" w14:textId="77777777" w:rsidR="00E94869" w:rsidRPr="00D21628" w:rsidRDefault="00E94869" w:rsidP="00E94869">
            <w:pPr>
              <w:numPr>
                <w:ilvl w:val="12"/>
                <w:numId w:val="0"/>
              </w:numPr>
              <w:jc w:val="center"/>
            </w:pPr>
            <w:r w:rsidRPr="00D21628">
              <w:t>Faculty/Lecturer</w:t>
            </w:r>
          </w:p>
        </w:tc>
      </w:tr>
    </w:tbl>
    <w:p w14:paraId="3C6D7CC7" w14:textId="17FF1748" w:rsidR="008F0F39" w:rsidRDefault="008F0F39" w:rsidP="00892A64">
      <w:pPr>
        <w:numPr>
          <w:ilvl w:val="12"/>
          <w:numId w:val="0"/>
        </w:numPr>
      </w:pPr>
    </w:p>
    <w:p w14:paraId="302CD88F" w14:textId="77777777" w:rsidR="008F0F39" w:rsidRDefault="008F0F39">
      <w:r>
        <w:br w:type="page"/>
      </w:r>
    </w:p>
    <w:p w14:paraId="16FC204A" w14:textId="77B2E830" w:rsidR="000401C8" w:rsidRPr="00D21628" w:rsidRDefault="000401C8" w:rsidP="004C61C7">
      <w:pPr>
        <w:tabs>
          <w:tab w:val="left" w:pos="720"/>
        </w:tabs>
        <w:rPr>
          <w:b/>
        </w:rPr>
      </w:pPr>
      <w:r w:rsidRPr="00D21628">
        <w:rPr>
          <w:lang w:val="en-CA"/>
        </w:rPr>
        <w:fldChar w:fldCharType="begin"/>
      </w:r>
      <w:r w:rsidRPr="00D21628">
        <w:rPr>
          <w:lang w:val="en-CA"/>
        </w:rPr>
        <w:instrText xml:space="preserve"> SEQ CHAPTER \h \r 1</w:instrText>
      </w:r>
      <w:r w:rsidRPr="00D21628">
        <w:rPr>
          <w:lang w:val="en-CA"/>
        </w:rPr>
        <w:fldChar w:fldCharType="end"/>
      </w:r>
      <w:r w:rsidRPr="00D21628">
        <w:rPr>
          <w:b/>
        </w:rPr>
        <w:t>Percentage Breakdown of Allocation of Time</w:t>
      </w:r>
      <w:r w:rsidR="003D549D">
        <w:rPr>
          <w:b/>
        </w:rPr>
        <w:t xml:space="preserve"> </w:t>
      </w:r>
    </w:p>
    <w:p w14:paraId="616F6F27" w14:textId="77777777" w:rsidR="008411A2" w:rsidRPr="00D21628" w:rsidRDefault="008411A2" w:rsidP="004C61C7">
      <w:pPr>
        <w:tabs>
          <w:tab w:val="left" w:pos="720"/>
        </w:tabs>
        <w:rPr>
          <w:b/>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55"/>
        <w:gridCol w:w="1620"/>
        <w:gridCol w:w="1530"/>
        <w:gridCol w:w="1620"/>
        <w:gridCol w:w="1525"/>
      </w:tblGrid>
      <w:tr w:rsidR="00291E3C" w:rsidRPr="00D21628" w14:paraId="0D1B351E" w14:textId="77777777" w:rsidTr="002A31B9">
        <w:tc>
          <w:tcPr>
            <w:tcW w:w="3055" w:type="dxa"/>
            <w:shd w:val="clear" w:color="auto" w:fill="D9D9D9" w:themeFill="background1" w:themeFillShade="D9"/>
          </w:tcPr>
          <w:p w14:paraId="0B0814D2" w14:textId="77777777" w:rsidR="00291E3C" w:rsidRPr="00D21628" w:rsidRDefault="00291E3C" w:rsidP="00291E3C">
            <w:pPr>
              <w:tabs>
                <w:tab w:val="left" w:pos="720"/>
              </w:tabs>
              <w:jc w:val="center"/>
              <w:rPr>
                <w:b/>
              </w:rPr>
            </w:pPr>
          </w:p>
        </w:tc>
        <w:tc>
          <w:tcPr>
            <w:tcW w:w="1620" w:type="dxa"/>
            <w:shd w:val="clear" w:color="auto" w:fill="D9D9D9" w:themeFill="background1" w:themeFillShade="D9"/>
          </w:tcPr>
          <w:p w14:paraId="5013741C" w14:textId="77777777" w:rsidR="00291E3C" w:rsidRPr="00D21628" w:rsidRDefault="00291E3C" w:rsidP="00291E3C">
            <w:pPr>
              <w:tabs>
                <w:tab w:val="left" w:pos="720"/>
              </w:tabs>
              <w:jc w:val="center"/>
              <w:rPr>
                <w:b/>
              </w:rPr>
            </w:pPr>
            <w:r w:rsidRPr="00D21628">
              <w:rPr>
                <w:b/>
              </w:rPr>
              <w:t>Teaching</w:t>
            </w:r>
          </w:p>
        </w:tc>
        <w:tc>
          <w:tcPr>
            <w:tcW w:w="1530" w:type="dxa"/>
            <w:shd w:val="clear" w:color="auto" w:fill="D9D9D9" w:themeFill="background1" w:themeFillShade="D9"/>
          </w:tcPr>
          <w:p w14:paraId="155A3C61" w14:textId="77777777" w:rsidR="00291E3C" w:rsidRPr="00D21628" w:rsidRDefault="00291E3C" w:rsidP="00291E3C">
            <w:pPr>
              <w:tabs>
                <w:tab w:val="left" w:pos="720"/>
              </w:tabs>
              <w:jc w:val="center"/>
              <w:rPr>
                <w:b/>
              </w:rPr>
            </w:pPr>
            <w:r w:rsidRPr="00D21628">
              <w:rPr>
                <w:b/>
              </w:rPr>
              <w:t>Research</w:t>
            </w:r>
          </w:p>
        </w:tc>
        <w:tc>
          <w:tcPr>
            <w:tcW w:w="1620" w:type="dxa"/>
            <w:shd w:val="clear" w:color="auto" w:fill="D9D9D9" w:themeFill="background1" w:themeFillShade="D9"/>
          </w:tcPr>
          <w:p w14:paraId="41CAFF6C" w14:textId="77777777" w:rsidR="00291E3C" w:rsidRPr="00D21628" w:rsidRDefault="00291E3C" w:rsidP="00291E3C">
            <w:pPr>
              <w:tabs>
                <w:tab w:val="left" w:pos="720"/>
              </w:tabs>
              <w:jc w:val="center"/>
              <w:rPr>
                <w:b/>
              </w:rPr>
            </w:pPr>
            <w:r w:rsidRPr="00D21628">
              <w:rPr>
                <w:b/>
              </w:rPr>
              <w:t>Outreach</w:t>
            </w:r>
          </w:p>
        </w:tc>
        <w:tc>
          <w:tcPr>
            <w:tcW w:w="1525" w:type="dxa"/>
            <w:shd w:val="clear" w:color="auto" w:fill="D9D9D9" w:themeFill="background1" w:themeFillShade="D9"/>
          </w:tcPr>
          <w:p w14:paraId="23B5B631" w14:textId="77777777" w:rsidR="00291E3C" w:rsidRPr="00D21628" w:rsidRDefault="00291E3C" w:rsidP="00291E3C">
            <w:pPr>
              <w:tabs>
                <w:tab w:val="left" w:pos="720"/>
              </w:tabs>
              <w:jc w:val="center"/>
              <w:rPr>
                <w:b/>
              </w:rPr>
            </w:pPr>
            <w:r w:rsidRPr="00D21628">
              <w:rPr>
                <w:b/>
              </w:rPr>
              <w:t>Service</w:t>
            </w:r>
          </w:p>
        </w:tc>
      </w:tr>
      <w:tr w:rsidR="008411A2" w:rsidRPr="00D21628" w14:paraId="2BACD37D" w14:textId="77777777" w:rsidTr="00D538EF">
        <w:tc>
          <w:tcPr>
            <w:tcW w:w="3055" w:type="dxa"/>
            <w:vAlign w:val="center"/>
          </w:tcPr>
          <w:p w14:paraId="67D18607" w14:textId="77777777" w:rsidR="008411A2" w:rsidRPr="00D21628" w:rsidRDefault="008411A2" w:rsidP="008411A2">
            <w:pPr>
              <w:tabs>
                <w:tab w:val="left" w:pos="720"/>
              </w:tabs>
              <w:jc w:val="center"/>
              <w:rPr>
                <w:b/>
              </w:rPr>
            </w:pPr>
            <w:r w:rsidRPr="00D21628">
              <w:rPr>
                <w:b/>
              </w:rPr>
              <w:t>Aug 2015 – Present</w:t>
            </w:r>
          </w:p>
          <w:p w14:paraId="6C0FBB58" w14:textId="77777777" w:rsidR="008411A2" w:rsidRPr="00D21628" w:rsidRDefault="008411A2" w:rsidP="008411A2">
            <w:pPr>
              <w:tabs>
                <w:tab w:val="left" w:pos="720"/>
              </w:tabs>
              <w:jc w:val="center"/>
              <w:rPr>
                <w:b/>
              </w:rPr>
            </w:pPr>
            <w:r w:rsidRPr="00D21628">
              <w:rPr>
                <w:b/>
              </w:rPr>
              <w:t>Assistant Professor</w:t>
            </w:r>
          </w:p>
        </w:tc>
        <w:tc>
          <w:tcPr>
            <w:tcW w:w="1620" w:type="dxa"/>
            <w:vAlign w:val="center"/>
          </w:tcPr>
          <w:p w14:paraId="32930206" w14:textId="77777777" w:rsidR="008411A2" w:rsidRPr="00D21628" w:rsidRDefault="008411A2" w:rsidP="008411A2">
            <w:pPr>
              <w:tabs>
                <w:tab w:val="left" w:pos="720"/>
              </w:tabs>
              <w:jc w:val="center"/>
              <w:rPr>
                <w:b/>
              </w:rPr>
            </w:pPr>
            <w:r w:rsidRPr="00D21628">
              <w:rPr>
                <w:b/>
              </w:rPr>
              <w:t>60</w:t>
            </w:r>
          </w:p>
        </w:tc>
        <w:tc>
          <w:tcPr>
            <w:tcW w:w="1530" w:type="dxa"/>
            <w:vAlign w:val="center"/>
          </w:tcPr>
          <w:p w14:paraId="4CC17F1D" w14:textId="77777777" w:rsidR="008411A2" w:rsidRPr="00D21628" w:rsidRDefault="008411A2" w:rsidP="008411A2">
            <w:pPr>
              <w:tabs>
                <w:tab w:val="left" w:pos="720"/>
              </w:tabs>
              <w:jc w:val="center"/>
              <w:rPr>
                <w:b/>
              </w:rPr>
            </w:pPr>
            <w:r w:rsidRPr="00D21628">
              <w:rPr>
                <w:b/>
              </w:rPr>
              <w:t>25</w:t>
            </w:r>
          </w:p>
        </w:tc>
        <w:tc>
          <w:tcPr>
            <w:tcW w:w="1620" w:type="dxa"/>
            <w:vAlign w:val="center"/>
          </w:tcPr>
          <w:p w14:paraId="36365AB2" w14:textId="77777777" w:rsidR="008411A2" w:rsidRPr="00D21628" w:rsidRDefault="008411A2" w:rsidP="008411A2">
            <w:pPr>
              <w:tabs>
                <w:tab w:val="left" w:pos="720"/>
              </w:tabs>
              <w:jc w:val="center"/>
              <w:rPr>
                <w:b/>
              </w:rPr>
            </w:pPr>
            <w:r w:rsidRPr="00D21628">
              <w:rPr>
                <w:b/>
              </w:rPr>
              <w:t>5</w:t>
            </w:r>
          </w:p>
        </w:tc>
        <w:tc>
          <w:tcPr>
            <w:tcW w:w="1525" w:type="dxa"/>
            <w:vAlign w:val="center"/>
          </w:tcPr>
          <w:p w14:paraId="5E422C5D" w14:textId="77777777" w:rsidR="008411A2" w:rsidRPr="00D21628" w:rsidRDefault="008411A2" w:rsidP="008411A2">
            <w:pPr>
              <w:tabs>
                <w:tab w:val="left" w:pos="720"/>
              </w:tabs>
              <w:jc w:val="center"/>
              <w:rPr>
                <w:b/>
              </w:rPr>
            </w:pPr>
            <w:r w:rsidRPr="00D21628">
              <w:rPr>
                <w:b/>
              </w:rPr>
              <w:t>10</w:t>
            </w:r>
          </w:p>
        </w:tc>
      </w:tr>
      <w:tr w:rsidR="008411A2" w:rsidRPr="00D21628" w14:paraId="5FFF7466" w14:textId="77777777" w:rsidTr="00D538EF">
        <w:tc>
          <w:tcPr>
            <w:tcW w:w="3055" w:type="dxa"/>
            <w:shd w:val="clear" w:color="auto" w:fill="F2F2F2" w:themeFill="background1" w:themeFillShade="F2"/>
            <w:vAlign w:val="center"/>
          </w:tcPr>
          <w:p w14:paraId="203A24E0" w14:textId="77777777" w:rsidR="008411A2" w:rsidRPr="00D21628" w:rsidRDefault="008411A2" w:rsidP="008411A2">
            <w:pPr>
              <w:tabs>
                <w:tab w:val="left" w:pos="720"/>
              </w:tabs>
              <w:jc w:val="center"/>
            </w:pPr>
            <w:r w:rsidRPr="00D21628">
              <w:t>Aug 2014 – July 2015</w:t>
            </w:r>
          </w:p>
          <w:p w14:paraId="71A55D45" w14:textId="77777777" w:rsidR="008411A2" w:rsidRPr="00D21628" w:rsidRDefault="008411A2" w:rsidP="008411A2">
            <w:pPr>
              <w:tabs>
                <w:tab w:val="left" w:pos="720"/>
              </w:tabs>
              <w:jc w:val="center"/>
            </w:pPr>
            <w:r w:rsidRPr="00D21628">
              <w:t>Assistant Clinical Professor</w:t>
            </w:r>
          </w:p>
        </w:tc>
        <w:tc>
          <w:tcPr>
            <w:tcW w:w="1620" w:type="dxa"/>
            <w:shd w:val="clear" w:color="auto" w:fill="F2F2F2" w:themeFill="background1" w:themeFillShade="F2"/>
            <w:vAlign w:val="center"/>
          </w:tcPr>
          <w:p w14:paraId="6FF80D3C" w14:textId="77777777" w:rsidR="008411A2" w:rsidRPr="00D21628" w:rsidRDefault="008411A2" w:rsidP="008411A2">
            <w:pPr>
              <w:tabs>
                <w:tab w:val="left" w:pos="720"/>
              </w:tabs>
              <w:jc w:val="center"/>
            </w:pPr>
            <w:r w:rsidRPr="00D21628">
              <w:t>80</w:t>
            </w:r>
          </w:p>
        </w:tc>
        <w:tc>
          <w:tcPr>
            <w:tcW w:w="1530" w:type="dxa"/>
            <w:shd w:val="clear" w:color="auto" w:fill="F2F2F2" w:themeFill="background1" w:themeFillShade="F2"/>
            <w:vAlign w:val="center"/>
          </w:tcPr>
          <w:p w14:paraId="1A20A9AA" w14:textId="77777777" w:rsidR="008411A2" w:rsidRPr="00D21628" w:rsidRDefault="008411A2" w:rsidP="008411A2">
            <w:pPr>
              <w:tabs>
                <w:tab w:val="left" w:pos="720"/>
              </w:tabs>
              <w:jc w:val="center"/>
            </w:pPr>
            <w:r w:rsidRPr="00D21628">
              <w:t>10</w:t>
            </w:r>
          </w:p>
        </w:tc>
        <w:tc>
          <w:tcPr>
            <w:tcW w:w="1620" w:type="dxa"/>
            <w:shd w:val="clear" w:color="auto" w:fill="F2F2F2" w:themeFill="background1" w:themeFillShade="F2"/>
            <w:vAlign w:val="center"/>
          </w:tcPr>
          <w:p w14:paraId="7219A3C4" w14:textId="77777777" w:rsidR="008411A2" w:rsidRPr="00D21628" w:rsidRDefault="008411A2" w:rsidP="008411A2">
            <w:pPr>
              <w:tabs>
                <w:tab w:val="left" w:pos="720"/>
              </w:tabs>
              <w:jc w:val="center"/>
            </w:pPr>
            <w:r w:rsidRPr="00D21628">
              <w:t>5</w:t>
            </w:r>
          </w:p>
        </w:tc>
        <w:tc>
          <w:tcPr>
            <w:tcW w:w="1525" w:type="dxa"/>
            <w:shd w:val="clear" w:color="auto" w:fill="F2F2F2" w:themeFill="background1" w:themeFillShade="F2"/>
            <w:vAlign w:val="center"/>
          </w:tcPr>
          <w:p w14:paraId="5CAC7B34" w14:textId="77777777" w:rsidR="008411A2" w:rsidRPr="00D21628" w:rsidRDefault="008411A2" w:rsidP="008411A2">
            <w:pPr>
              <w:tabs>
                <w:tab w:val="left" w:pos="720"/>
              </w:tabs>
              <w:jc w:val="center"/>
            </w:pPr>
            <w:r w:rsidRPr="00D21628">
              <w:t>5</w:t>
            </w:r>
          </w:p>
        </w:tc>
      </w:tr>
    </w:tbl>
    <w:p w14:paraId="66214638" w14:textId="77777777" w:rsidR="008411A2" w:rsidRPr="00D21628" w:rsidRDefault="008411A2" w:rsidP="004C61C7">
      <w:pPr>
        <w:tabs>
          <w:tab w:val="left" w:pos="720"/>
        </w:tabs>
        <w:rPr>
          <w:b/>
        </w:rPr>
      </w:pPr>
    </w:p>
    <w:p w14:paraId="258FB207" w14:textId="77777777" w:rsidR="00C45A96" w:rsidRPr="00D21628" w:rsidRDefault="00C45A96">
      <w:r w:rsidRPr="00D21628">
        <w:br w:type="page"/>
      </w:r>
    </w:p>
    <w:p w14:paraId="14AD8EA9" w14:textId="41474089" w:rsidR="000401C8" w:rsidRPr="00D21628" w:rsidRDefault="000401C8">
      <w:pPr>
        <w:tabs>
          <w:tab w:val="left" w:pos="720"/>
        </w:tabs>
        <w:ind w:left="720" w:hanging="720"/>
        <w:rPr>
          <w:b/>
        </w:rPr>
      </w:pPr>
      <w:r w:rsidRPr="00D21628">
        <w:rPr>
          <w:b/>
        </w:rPr>
        <w:t>Honors and Awards</w:t>
      </w:r>
    </w:p>
    <w:p w14:paraId="6146B43F" w14:textId="77777777" w:rsidR="000401C8" w:rsidRPr="00D21628" w:rsidRDefault="000401C8"/>
    <w:p w14:paraId="707DC055" w14:textId="77777777" w:rsidR="000401C8" w:rsidRPr="00A649A2" w:rsidRDefault="000401C8" w:rsidP="00A649A2">
      <w:pPr>
        <w:ind w:left="360"/>
        <w:rPr>
          <w:b/>
          <w:bCs/>
        </w:rPr>
      </w:pPr>
      <w:r w:rsidRPr="00A649A2">
        <w:rPr>
          <w:b/>
          <w:u w:val="single"/>
        </w:rPr>
        <w:t>Teaching Awards</w:t>
      </w:r>
    </w:p>
    <w:p w14:paraId="234868DA" w14:textId="77777777" w:rsidR="000401C8" w:rsidRPr="00A649A2" w:rsidRDefault="000401C8">
      <w:pPr>
        <w:rPr>
          <w:b/>
          <w:bCs/>
        </w:rPr>
      </w:pPr>
    </w:p>
    <w:p w14:paraId="755C4534" w14:textId="04CBFC10" w:rsidR="003D549D" w:rsidRPr="00A649A2" w:rsidRDefault="003D549D" w:rsidP="00044751">
      <w:pPr>
        <w:pStyle w:val="ListParagraph"/>
        <w:numPr>
          <w:ilvl w:val="0"/>
          <w:numId w:val="3"/>
        </w:numPr>
        <w:rPr>
          <w:rFonts w:ascii="Times New Roman" w:hAnsi="Times New Roman"/>
        </w:rPr>
      </w:pPr>
      <w:proofErr w:type="spellStart"/>
      <w:r w:rsidRPr="00A649A2">
        <w:rPr>
          <w:rFonts w:ascii="Times New Roman" w:hAnsi="Times New Roman"/>
        </w:rPr>
        <w:t>ePortfolio</w:t>
      </w:r>
      <w:proofErr w:type="spellEnd"/>
      <w:r w:rsidRPr="00A649A2">
        <w:rPr>
          <w:rFonts w:ascii="Times New Roman" w:hAnsi="Times New Roman"/>
        </w:rPr>
        <w:t xml:space="preserve"> Auburn University Faculty Award - May, 2018</w:t>
      </w:r>
    </w:p>
    <w:p w14:paraId="5A12F111" w14:textId="77777777" w:rsidR="003D549D" w:rsidRPr="00A649A2" w:rsidRDefault="003D549D" w:rsidP="00A649A2">
      <w:pPr>
        <w:ind w:left="360" w:hanging="360"/>
        <w:rPr>
          <w:bCs/>
        </w:rPr>
      </w:pPr>
    </w:p>
    <w:p w14:paraId="2BEB434C" w14:textId="39ADEE1A" w:rsidR="00703B86" w:rsidRPr="00A649A2" w:rsidRDefault="00703B86" w:rsidP="00044751">
      <w:pPr>
        <w:pStyle w:val="ListParagraph"/>
        <w:numPr>
          <w:ilvl w:val="0"/>
          <w:numId w:val="3"/>
        </w:numPr>
        <w:rPr>
          <w:rFonts w:ascii="Times New Roman" w:hAnsi="Times New Roman"/>
          <w:bCs/>
        </w:rPr>
      </w:pPr>
      <w:r w:rsidRPr="00A649A2">
        <w:rPr>
          <w:rFonts w:ascii="Times New Roman" w:hAnsi="Times New Roman"/>
          <w:bCs/>
        </w:rPr>
        <w:t xml:space="preserve">The Adult Education Program received the </w:t>
      </w:r>
      <w:r w:rsidRPr="00A649A2">
        <w:rPr>
          <w:rFonts w:ascii="Times New Roman" w:hAnsi="Times New Roman"/>
          <w:bCs/>
          <w:i/>
        </w:rPr>
        <w:t>Curriculum Innovation Award</w:t>
      </w:r>
      <w:r w:rsidRPr="00A649A2">
        <w:rPr>
          <w:rFonts w:ascii="Times New Roman" w:hAnsi="Times New Roman"/>
          <w:bCs/>
        </w:rPr>
        <w:t>, Commission of Profes</w:t>
      </w:r>
      <w:r w:rsidR="00756D93" w:rsidRPr="00A649A2">
        <w:rPr>
          <w:rFonts w:ascii="Times New Roman" w:hAnsi="Times New Roman"/>
          <w:bCs/>
        </w:rPr>
        <w:t xml:space="preserve">sors in Adult Education (CPAE) – November, </w:t>
      </w:r>
      <w:r w:rsidRPr="00A649A2">
        <w:rPr>
          <w:rFonts w:ascii="Times New Roman" w:hAnsi="Times New Roman"/>
          <w:bCs/>
        </w:rPr>
        <w:t>2013</w:t>
      </w:r>
      <w:r w:rsidR="00FB21CA" w:rsidRPr="00A649A2">
        <w:rPr>
          <w:rFonts w:ascii="Times New Roman" w:hAnsi="Times New Roman"/>
          <w:bCs/>
        </w:rPr>
        <w:t xml:space="preserve"> </w:t>
      </w:r>
    </w:p>
    <w:p w14:paraId="7B8174C0" w14:textId="34394709" w:rsidR="000401C8" w:rsidRPr="00A649A2" w:rsidRDefault="000401C8" w:rsidP="00A649A2">
      <w:pPr>
        <w:ind w:left="360"/>
        <w:rPr>
          <w:b/>
          <w:bCs/>
        </w:rPr>
      </w:pPr>
    </w:p>
    <w:p w14:paraId="3068E828" w14:textId="77777777" w:rsidR="00824D9D" w:rsidRPr="00A649A2" w:rsidRDefault="00FA7A31" w:rsidP="00A649A2">
      <w:pPr>
        <w:ind w:left="360"/>
        <w:rPr>
          <w:b/>
          <w:u w:val="single"/>
        </w:rPr>
      </w:pPr>
      <w:r w:rsidRPr="00A649A2">
        <w:rPr>
          <w:b/>
          <w:u w:val="single"/>
        </w:rPr>
        <w:t xml:space="preserve">Professional </w:t>
      </w:r>
      <w:r w:rsidR="00824D9D" w:rsidRPr="00A649A2">
        <w:rPr>
          <w:b/>
          <w:u w:val="single"/>
        </w:rPr>
        <w:t>Awards</w:t>
      </w:r>
    </w:p>
    <w:p w14:paraId="439F0A7E" w14:textId="77777777" w:rsidR="000401C8" w:rsidRPr="00A649A2" w:rsidRDefault="000401C8" w:rsidP="00A649A2">
      <w:pPr>
        <w:ind w:left="360" w:hanging="360"/>
        <w:rPr>
          <w:b/>
        </w:rPr>
      </w:pPr>
    </w:p>
    <w:p w14:paraId="476253F2" w14:textId="1A940E43" w:rsidR="00CB10EB" w:rsidRPr="00A649A2" w:rsidRDefault="00590C76" w:rsidP="00044751">
      <w:pPr>
        <w:pStyle w:val="ListParagraph"/>
        <w:numPr>
          <w:ilvl w:val="0"/>
          <w:numId w:val="3"/>
        </w:numPr>
        <w:rPr>
          <w:rFonts w:ascii="Times New Roman" w:hAnsi="Times New Roman"/>
        </w:rPr>
      </w:pPr>
      <w:r w:rsidRPr="00A649A2">
        <w:rPr>
          <w:rFonts w:ascii="Times New Roman" w:hAnsi="Times New Roman"/>
        </w:rPr>
        <w:t xml:space="preserve">Director’s Appreciation Award - </w:t>
      </w:r>
      <w:r w:rsidR="00CB10EB" w:rsidRPr="00A649A2">
        <w:rPr>
          <w:rFonts w:ascii="Times New Roman" w:hAnsi="Times New Roman"/>
        </w:rPr>
        <w:t>C</w:t>
      </w:r>
      <w:r w:rsidRPr="00A649A2">
        <w:rPr>
          <w:rFonts w:ascii="Times New Roman" w:hAnsi="Times New Roman"/>
        </w:rPr>
        <w:t>ommission of Distance Learning and Technology (CDLT) -</w:t>
      </w:r>
      <w:r w:rsidR="00CB10EB" w:rsidRPr="00A649A2">
        <w:rPr>
          <w:rFonts w:ascii="Times New Roman" w:hAnsi="Times New Roman"/>
        </w:rPr>
        <w:t xml:space="preserve"> American Association for Adult a</w:t>
      </w:r>
      <w:r w:rsidR="00756D93" w:rsidRPr="00A649A2">
        <w:rPr>
          <w:rFonts w:ascii="Times New Roman" w:hAnsi="Times New Roman"/>
        </w:rPr>
        <w:t xml:space="preserve">nd Continuing Education (AAACE) - </w:t>
      </w:r>
      <w:r w:rsidR="00C92AB7" w:rsidRPr="00A649A2">
        <w:rPr>
          <w:rFonts w:ascii="Times New Roman" w:hAnsi="Times New Roman"/>
        </w:rPr>
        <w:t xml:space="preserve">November, </w:t>
      </w:r>
      <w:r w:rsidR="00CB10EB" w:rsidRPr="00A649A2">
        <w:rPr>
          <w:rFonts w:ascii="Times New Roman" w:hAnsi="Times New Roman"/>
        </w:rPr>
        <w:t>2017</w:t>
      </w:r>
    </w:p>
    <w:p w14:paraId="223B5264" w14:textId="77777777" w:rsidR="00CB10EB" w:rsidRPr="00A649A2" w:rsidRDefault="00CB10EB" w:rsidP="00A649A2">
      <w:pPr>
        <w:ind w:left="360" w:hanging="360"/>
      </w:pPr>
    </w:p>
    <w:p w14:paraId="58D49A3F" w14:textId="77777777" w:rsidR="00172F01" w:rsidRPr="00A649A2" w:rsidRDefault="00172F01" w:rsidP="00044751">
      <w:pPr>
        <w:pStyle w:val="ListParagraph"/>
        <w:numPr>
          <w:ilvl w:val="0"/>
          <w:numId w:val="3"/>
        </w:numPr>
        <w:rPr>
          <w:rFonts w:ascii="Times New Roman" w:hAnsi="Times New Roman"/>
        </w:rPr>
      </w:pPr>
      <w:proofErr w:type="spellStart"/>
      <w:r w:rsidRPr="00A649A2">
        <w:rPr>
          <w:rFonts w:ascii="Times New Roman" w:hAnsi="Times New Roman"/>
        </w:rPr>
        <w:t>ePortfolio</w:t>
      </w:r>
      <w:proofErr w:type="spellEnd"/>
      <w:r w:rsidRPr="00A649A2">
        <w:rPr>
          <w:rFonts w:ascii="Times New Roman" w:hAnsi="Times New Roman"/>
        </w:rPr>
        <w:t xml:space="preserve"> Auburn University Faculty Cohort Award - Finalist – </w:t>
      </w:r>
      <w:r w:rsidR="00870F4A" w:rsidRPr="00A649A2">
        <w:rPr>
          <w:rFonts w:ascii="Times New Roman" w:hAnsi="Times New Roman"/>
        </w:rPr>
        <w:t xml:space="preserve">May, </w:t>
      </w:r>
      <w:r w:rsidRPr="00A649A2">
        <w:rPr>
          <w:rFonts w:ascii="Times New Roman" w:hAnsi="Times New Roman"/>
        </w:rPr>
        <w:t>2017</w:t>
      </w:r>
    </w:p>
    <w:p w14:paraId="6F2E4D82" w14:textId="77777777" w:rsidR="00172F01" w:rsidRPr="00A649A2" w:rsidRDefault="00172F01" w:rsidP="00A649A2">
      <w:pPr>
        <w:ind w:left="360" w:hanging="360"/>
      </w:pPr>
    </w:p>
    <w:p w14:paraId="16517CD1" w14:textId="412E93AF" w:rsidR="000A02C0" w:rsidRPr="00A649A2" w:rsidRDefault="000A02C0" w:rsidP="00044751">
      <w:pPr>
        <w:pStyle w:val="ListParagraph"/>
        <w:numPr>
          <w:ilvl w:val="0"/>
          <w:numId w:val="3"/>
        </w:numPr>
        <w:rPr>
          <w:rFonts w:ascii="Times New Roman" w:hAnsi="Times New Roman"/>
        </w:rPr>
      </w:pPr>
      <w:r w:rsidRPr="00A649A2">
        <w:rPr>
          <w:rFonts w:ascii="Times New Roman" w:hAnsi="Times New Roman"/>
        </w:rPr>
        <w:t>Elected as Director-at-Large 2017 – 2019, American Association for Adult and Continuing Education (AAACE)</w:t>
      </w:r>
    </w:p>
    <w:p w14:paraId="32E47ED6" w14:textId="77777777" w:rsidR="000A02C0" w:rsidRPr="00A649A2" w:rsidRDefault="000A02C0" w:rsidP="00A649A2">
      <w:pPr>
        <w:ind w:left="360" w:hanging="360"/>
      </w:pPr>
    </w:p>
    <w:p w14:paraId="5E606046" w14:textId="058D8AFF" w:rsidR="00C92AB7" w:rsidRPr="00A649A2" w:rsidRDefault="00C92AB7" w:rsidP="00044751">
      <w:pPr>
        <w:pStyle w:val="ListParagraph"/>
        <w:numPr>
          <w:ilvl w:val="0"/>
          <w:numId w:val="3"/>
        </w:numPr>
        <w:rPr>
          <w:rFonts w:ascii="Times New Roman" w:hAnsi="Times New Roman"/>
        </w:rPr>
      </w:pPr>
      <w:r w:rsidRPr="00A649A2">
        <w:rPr>
          <w:rFonts w:ascii="Times New Roman" w:hAnsi="Times New Roman"/>
        </w:rPr>
        <w:t xml:space="preserve">President’s Appreciation Award – American Association for Adult and Continuing Education (AAACE), </w:t>
      </w:r>
      <w:r w:rsidR="00756D93" w:rsidRPr="00A649A2">
        <w:rPr>
          <w:rFonts w:ascii="Times New Roman" w:hAnsi="Times New Roman"/>
        </w:rPr>
        <w:t xml:space="preserve">November, </w:t>
      </w:r>
      <w:r w:rsidRPr="00A649A2">
        <w:rPr>
          <w:rFonts w:ascii="Times New Roman" w:hAnsi="Times New Roman"/>
        </w:rPr>
        <w:t>2016</w:t>
      </w:r>
    </w:p>
    <w:p w14:paraId="325A3493" w14:textId="77777777" w:rsidR="00FA7A31" w:rsidRPr="00A649A2" w:rsidRDefault="00FA7A31" w:rsidP="00A649A2">
      <w:pPr>
        <w:ind w:left="360" w:hanging="360"/>
        <w:rPr>
          <w:u w:val="single"/>
        </w:rPr>
      </w:pPr>
    </w:p>
    <w:p w14:paraId="499FA865" w14:textId="3DEF8D11" w:rsidR="00C92AB7" w:rsidRPr="00A649A2" w:rsidRDefault="00C92AB7" w:rsidP="00A649A2">
      <w:pPr>
        <w:ind w:left="360"/>
        <w:rPr>
          <w:b/>
          <w:u w:val="single"/>
        </w:rPr>
      </w:pPr>
      <w:r w:rsidRPr="00A649A2">
        <w:rPr>
          <w:b/>
          <w:u w:val="single"/>
        </w:rPr>
        <w:t xml:space="preserve">Honors </w:t>
      </w:r>
      <w:r w:rsidR="00C91AE5" w:rsidRPr="00A649A2">
        <w:rPr>
          <w:b/>
          <w:u w:val="single"/>
        </w:rPr>
        <w:t>–</w:t>
      </w:r>
      <w:r w:rsidR="00B85405" w:rsidRPr="00A649A2">
        <w:rPr>
          <w:b/>
          <w:u w:val="single"/>
        </w:rPr>
        <w:t xml:space="preserve"> Award Nominations, Invited /</w:t>
      </w:r>
      <w:r w:rsidR="00C91AE5" w:rsidRPr="00A649A2">
        <w:rPr>
          <w:b/>
          <w:u w:val="single"/>
        </w:rPr>
        <w:t>Elected</w:t>
      </w:r>
      <w:r w:rsidR="00B85405" w:rsidRPr="00A649A2">
        <w:rPr>
          <w:b/>
          <w:u w:val="single"/>
        </w:rPr>
        <w:t xml:space="preserve"> /</w:t>
      </w:r>
      <w:r w:rsidR="00C91AE5" w:rsidRPr="00A649A2">
        <w:rPr>
          <w:b/>
          <w:u w:val="single"/>
        </w:rPr>
        <w:t>Appointed Positions</w:t>
      </w:r>
    </w:p>
    <w:p w14:paraId="0D0BFEFD" w14:textId="77777777" w:rsidR="00B12A45" w:rsidRPr="00A649A2" w:rsidRDefault="00B12A45" w:rsidP="00A649A2">
      <w:pPr>
        <w:ind w:left="360" w:hanging="360"/>
      </w:pPr>
    </w:p>
    <w:p w14:paraId="11B5C2E2" w14:textId="6B6B337D" w:rsidR="00555324" w:rsidRPr="00A649A2" w:rsidRDefault="00555324" w:rsidP="00044751">
      <w:pPr>
        <w:pStyle w:val="ListParagraph"/>
        <w:numPr>
          <w:ilvl w:val="0"/>
          <w:numId w:val="3"/>
        </w:numPr>
        <w:rPr>
          <w:rFonts w:ascii="Times New Roman" w:hAnsi="Times New Roman"/>
        </w:rPr>
      </w:pPr>
      <w:r w:rsidRPr="00A649A2">
        <w:rPr>
          <w:rFonts w:ascii="Times New Roman" w:hAnsi="Times New Roman"/>
        </w:rPr>
        <w:t xml:space="preserve">Selected as a </w:t>
      </w:r>
      <w:r w:rsidR="00A649A2">
        <w:rPr>
          <w:rFonts w:ascii="Times New Roman" w:hAnsi="Times New Roman"/>
        </w:rPr>
        <w:t xml:space="preserve">Course 20 </w:t>
      </w:r>
      <w:r w:rsidRPr="00A649A2">
        <w:rPr>
          <w:rFonts w:ascii="Times New Roman" w:hAnsi="Times New Roman"/>
        </w:rPr>
        <w:t>Mentor – National Training Institute (NTI) – Advanced Studies Program – July, 2019</w:t>
      </w:r>
    </w:p>
    <w:p w14:paraId="3EB2D967" w14:textId="77777777" w:rsidR="00555324" w:rsidRPr="00A649A2" w:rsidRDefault="00555324" w:rsidP="00A649A2">
      <w:pPr>
        <w:ind w:left="360" w:hanging="360"/>
      </w:pPr>
    </w:p>
    <w:p w14:paraId="71DEAE2E" w14:textId="57C86AB7" w:rsidR="00B85405" w:rsidRPr="00A649A2" w:rsidRDefault="00B85405" w:rsidP="00044751">
      <w:pPr>
        <w:pStyle w:val="ListParagraph"/>
        <w:numPr>
          <w:ilvl w:val="0"/>
          <w:numId w:val="3"/>
        </w:numPr>
        <w:rPr>
          <w:rFonts w:ascii="Times New Roman" w:hAnsi="Times New Roman"/>
        </w:rPr>
      </w:pPr>
      <w:r w:rsidRPr="00A649A2">
        <w:rPr>
          <w:rFonts w:ascii="Times New Roman" w:hAnsi="Times New Roman"/>
        </w:rPr>
        <w:t>Nominated for the Outstanding Service Medallion for the American Association of Adult and Continuing Education (AAACE)</w:t>
      </w:r>
      <w:r w:rsidR="00555324" w:rsidRPr="00A649A2">
        <w:rPr>
          <w:rFonts w:ascii="Times New Roman" w:hAnsi="Times New Roman"/>
        </w:rPr>
        <w:t xml:space="preserve"> – June, 2019</w:t>
      </w:r>
    </w:p>
    <w:p w14:paraId="6B1D0C04" w14:textId="77777777" w:rsidR="00B85405" w:rsidRPr="00A649A2" w:rsidRDefault="00B85405" w:rsidP="00A649A2">
      <w:pPr>
        <w:ind w:left="360" w:hanging="360"/>
      </w:pPr>
    </w:p>
    <w:p w14:paraId="2D78BF3B" w14:textId="4B2F27F7" w:rsidR="00C91AE5" w:rsidRPr="00A649A2" w:rsidRDefault="00C91AE5" w:rsidP="00044751">
      <w:pPr>
        <w:pStyle w:val="ListParagraph"/>
        <w:numPr>
          <w:ilvl w:val="0"/>
          <w:numId w:val="3"/>
        </w:numPr>
        <w:rPr>
          <w:rFonts w:ascii="Times New Roman" w:hAnsi="Times New Roman"/>
        </w:rPr>
      </w:pPr>
      <w:r w:rsidRPr="00A649A2">
        <w:rPr>
          <w:rFonts w:ascii="Times New Roman" w:hAnsi="Times New Roman"/>
        </w:rPr>
        <w:t xml:space="preserve">Selected as AAC&amp;U (American Association of Colleges &amp; Universities) Webinar Participant based on contributions to the field on </w:t>
      </w:r>
      <w:proofErr w:type="spellStart"/>
      <w:r w:rsidRPr="00A649A2">
        <w:rPr>
          <w:rFonts w:ascii="Times New Roman" w:hAnsi="Times New Roman"/>
        </w:rPr>
        <w:t>ePortfolio</w:t>
      </w:r>
      <w:proofErr w:type="spellEnd"/>
      <w:r w:rsidRPr="00A649A2">
        <w:rPr>
          <w:rFonts w:ascii="Times New Roman" w:hAnsi="Times New Roman"/>
        </w:rPr>
        <w:t xml:space="preserve"> – May, 2019</w:t>
      </w:r>
    </w:p>
    <w:p w14:paraId="2CE2D0EF" w14:textId="77777777" w:rsidR="00C91AE5" w:rsidRPr="00A649A2" w:rsidRDefault="00C91AE5" w:rsidP="00A649A2">
      <w:pPr>
        <w:ind w:left="360" w:hanging="360"/>
      </w:pPr>
    </w:p>
    <w:p w14:paraId="4494D7E5" w14:textId="77777777" w:rsidR="007E5F63" w:rsidRPr="00A649A2" w:rsidRDefault="007E5F63" w:rsidP="00044751">
      <w:pPr>
        <w:pStyle w:val="ListParagraph"/>
        <w:numPr>
          <w:ilvl w:val="0"/>
          <w:numId w:val="3"/>
        </w:numPr>
        <w:rPr>
          <w:rFonts w:ascii="Times New Roman" w:hAnsi="Times New Roman"/>
        </w:rPr>
      </w:pPr>
      <w:r w:rsidRPr="00A649A2">
        <w:rPr>
          <w:rFonts w:ascii="Times New Roman" w:hAnsi="Times New Roman"/>
        </w:rPr>
        <w:t>Nominated by the Educational Foundations, Leadership and Technology (EFLT) Department for the College of Education’s Graduate Teaching Award – April, 2019</w:t>
      </w:r>
    </w:p>
    <w:p w14:paraId="58A22453" w14:textId="77777777" w:rsidR="007E5F63" w:rsidRPr="00A649A2" w:rsidRDefault="007E5F63" w:rsidP="00A649A2">
      <w:pPr>
        <w:ind w:left="360" w:hanging="360"/>
      </w:pPr>
    </w:p>
    <w:p w14:paraId="2041F0A7" w14:textId="71DA23F3" w:rsidR="00590C76" w:rsidRPr="00A649A2" w:rsidRDefault="002C7A54" w:rsidP="00044751">
      <w:pPr>
        <w:pStyle w:val="ListParagraph"/>
        <w:numPr>
          <w:ilvl w:val="0"/>
          <w:numId w:val="3"/>
        </w:numPr>
        <w:rPr>
          <w:rFonts w:ascii="Times New Roman" w:hAnsi="Times New Roman"/>
        </w:rPr>
      </w:pPr>
      <w:r w:rsidRPr="00A649A2">
        <w:rPr>
          <w:rFonts w:ascii="Times New Roman" w:hAnsi="Times New Roman"/>
        </w:rPr>
        <w:t xml:space="preserve">Invited as </w:t>
      </w:r>
      <w:r w:rsidR="00590C76" w:rsidRPr="00A649A2">
        <w:rPr>
          <w:rFonts w:ascii="Times New Roman" w:hAnsi="Times New Roman"/>
        </w:rPr>
        <w:t>Affiliate Faculty – Office of University Writing</w:t>
      </w:r>
      <w:r w:rsidR="004C7036" w:rsidRPr="00A649A2">
        <w:rPr>
          <w:rFonts w:ascii="Times New Roman" w:hAnsi="Times New Roman"/>
        </w:rPr>
        <w:t>, Auburn University</w:t>
      </w:r>
      <w:r w:rsidR="00590C76" w:rsidRPr="00A649A2">
        <w:rPr>
          <w:rFonts w:ascii="Times New Roman" w:hAnsi="Times New Roman"/>
        </w:rPr>
        <w:t>– 2018</w:t>
      </w:r>
    </w:p>
    <w:p w14:paraId="1CB9E7C0" w14:textId="49632395" w:rsidR="00590C76" w:rsidRPr="00A649A2" w:rsidRDefault="00590C76" w:rsidP="00A649A2">
      <w:pPr>
        <w:ind w:left="360" w:hanging="360"/>
      </w:pPr>
    </w:p>
    <w:p w14:paraId="615A24F9" w14:textId="31873505" w:rsidR="003D549D" w:rsidRPr="00A649A2" w:rsidRDefault="003D549D" w:rsidP="00044751">
      <w:pPr>
        <w:pStyle w:val="ListParagraph"/>
        <w:numPr>
          <w:ilvl w:val="0"/>
          <w:numId w:val="3"/>
        </w:numPr>
        <w:rPr>
          <w:rFonts w:ascii="Times New Roman" w:hAnsi="Times New Roman"/>
        </w:rPr>
      </w:pPr>
      <w:r w:rsidRPr="00A649A2">
        <w:rPr>
          <w:rFonts w:ascii="Times New Roman" w:hAnsi="Times New Roman"/>
        </w:rPr>
        <w:t>Nominated for Commission of Professors of Adult Education (CPAE) – Early Career Award – 201</w:t>
      </w:r>
      <w:r w:rsidR="00B46713" w:rsidRPr="00A649A2">
        <w:rPr>
          <w:rFonts w:ascii="Times New Roman" w:hAnsi="Times New Roman"/>
        </w:rPr>
        <w:t>8</w:t>
      </w:r>
      <w:r w:rsidRPr="00A649A2">
        <w:rPr>
          <w:rFonts w:ascii="Times New Roman" w:hAnsi="Times New Roman"/>
        </w:rPr>
        <w:t xml:space="preserve"> (Assistant Professor)</w:t>
      </w:r>
    </w:p>
    <w:p w14:paraId="7B58E99C" w14:textId="77777777" w:rsidR="003D549D" w:rsidRPr="00A649A2" w:rsidRDefault="003D549D" w:rsidP="00A649A2">
      <w:pPr>
        <w:ind w:left="360" w:hanging="360"/>
      </w:pPr>
    </w:p>
    <w:p w14:paraId="0FFD413B" w14:textId="0E1BB567" w:rsidR="004D0D68" w:rsidRPr="00A649A2" w:rsidRDefault="004D0D68" w:rsidP="00044751">
      <w:pPr>
        <w:pStyle w:val="ListParagraph"/>
        <w:numPr>
          <w:ilvl w:val="0"/>
          <w:numId w:val="3"/>
        </w:numPr>
        <w:rPr>
          <w:rFonts w:ascii="Times New Roman" w:hAnsi="Times New Roman"/>
        </w:rPr>
      </w:pPr>
      <w:r w:rsidRPr="00A649A2">
        <w:rPr>
          <w:rFonts w:ascii="Times New Roman" w:hAnsi="Times New Roman"/>
        </w:rPr>
        <w:t>Nominated by the Educational Foundations, Leadership and Technology (EFLT) Department for the College of Education’s Early Career Award – April, 2018</w:t>
      </w:r>
    </w:p>
    <w:p w14:paraId="2A5593E6" w14:textId="77777777" w:rsidR="004D0D68" w:rsidRPr="00A649A2" w:rsidRDefault="004D0D68" w:rsidP="00A649A2">
      <w:pPr>
        <w:ind w:left="360" w:hanging="360"/>
      </w:pPr>
    </w:p>
    <w:p w14:paraId="73B0AFD5" w14:textId="77777777" w:rsidR="00CB10EB" w:rsidRPr="00A649A2" w:rsidRDefault="00CB10EB" w:rsidP="00044751">
      <w:pPr>
        <w:pStyle w:val="ListParagraph"/>
        <w:numPr>
          <w:ilvl w:val="0"/>
          <w:numId w:val="3"/>
        </w:numPr>
        <w:rPr>
          <w:rFonts w:ascii="Times New Roman" w:hAnsi="Times New Roman"/>
        </w:rPr>
      </w:pPr>
      <w:r w:rsidRPr="00A649A2">
        <w:rPr>
          <w:rFonts w:ascii="Times New Roman" w:hAnsi="Times New Roman"/>
        </w:rPr>
        <w:t>Highlighted as Notable Alumni – School of Education, Colorado State University - 2016</w:t>
      </w:r>
    </w:p>
    <w:p w14:paraId="5C566E18" w14:textId="77777777" w:rsidR="00CB10EB" w:rsidRPr="00A649A2" w:rsidRDefault="00CB10EB" w:rsidP="00A649A2">
      <w:pPr>
        <w:ind w:left="360" w:hanging="360"/>
      </w:pPr>
    </w:p>
    <w:p w14:paraId="6D66BBDB" w14:textId="149C5F7A" w:rsidR="000A02C0" w:rsidRPr="00A649A2" w:rsidRDefault="000A02C0" w:rsidP="00044751">
      <w:pPr>
        <w:pStyle w:val="ListParagraph"/>
        <w:numPr>
          <w:ilvl w:val="0"/>
          <w:numId w:val="3"/>
        </w:numPr>
        <w:rPr>
          <w:rFonts w:ascii="Times New Roman" w:hAnsi="Times New Roman"/>
        </w:rPr>
      </w:pPr>
      <w:r w:rsidRPr="00A649A2">
        <w:rPr>
          <w:rFonts w:ascii="Times New Roman" w:hAnsi="Times New Roman"/>
        </w:rPr>
        <w:t>Appointed as Director of the Commission of Affiliated Organizations, American Association for Adult and Continuing Education (AAACE), 2016</w:t>
      </w:r>
    </w:p>
    <w:p w14:paraId="5CA16BEC" w14:textId="77777777" w:rsidR="000A02C0" w:rsidRPr="00A649A2" w:rsidRDefault="000A02C0" w:rsidP="00A649A2">
      <w:pPr>
        <w:ind w:left="360" w:hanging="360"/>
      </w:pPr>
    </w:p>
    <w:p w14:paraId="7ACA8853" w14:textId="3027CD47" w:rsidR="00CB10EB" w:rsidRPr="00A649A2" w:rsidRDefault="00CB10EB" w:rsidP="00044751">
      <w:pPr>
        <w:pStyle w:val="ListParagraph"/>
        <w:numPr>
          <w:ilvl w:val="0"/>
          <w:numId w:val="3"/>
        </w:numPr>
        <w:rPr>
          <w:rFonts w:ascii="Times New Roman" w:hAnsi="Times New Roman"/>
        </w:rPr>
      </w:pPr>
      <w:r w:rsidRPr="00A649A2">
        <w:rPr>
          <w:rFonts w:ascii="Times New Roman" w:hAnsi="Times New Roman"/>
        </w:rPr>
        <w:t>Nominated for Commission of Professors of Adult Education (C</w:t>
      </w:r>
      <w:r w:rsidR="00B46713" w:rsidRPr="00A649A2">
        <w:rPr>
          <w:rFonts w:ascii="Times New Roman" w:hAnsi="Times New Roman"/>
        </w:rPr>
        <w:t>PAE) – Early Career Award – 2014</w:t>
      </w:r>
      <w:r w:rsidRPr="00A649A2">
        <w:rPr>
          <w:rFonts w:ascii="Times New Roman" w:hAnsi="Times New Roman"/>
        </w:rPr>
        <w:t xml:space="preserve"> (</w:t>
      </w:r>
      <w:r w:rsidR="00B46713" w:rsidRPr="00A649A2">
        <w:rPr>
          <w:rFonts w:ascii="Times New Roman" w:hAnsi="Times New Roman"/>
        </w:rPr>
        <w:t xml:space="preserve">Clinical </w:t>
      </w:r>
      <w:r w:rsidRPr="00A649A2">
        <w:rPr>
          <w:rFonts w:ascii="Times New Roman" w:hAnsi="Times New Roman"/>
        </w:rPr>
        <w:t>Assistant Professor)</w:t>
      </w:r>
    </w:p>
    <w:p w14:paraId="46DCD0C9" w14:textId="77777777" w:rsidR="00395EC4" w:rsidRPr="00A649A2" w:rsidRDefault="00395EC4" w:rsidP="00A649A2">
      <w:pPr>
        <w:ind w:left="360" w:hanging="360"/>
      </w:pPr>
    </w:p>
    <w:p w14:paraId="204299F2" w14:textId="77777777" w:rsidR="00395EC4" w:rsidRPr="00A649A2" w:rsidRDefault="00395EC4" w:rsidP="00044751">
      <w:pPr>
        <w:pStyle w:val="ListParagraph"/>
        <w:numPr>
          <w:ilvl w:val="0"/>
          <w:numId w:val="3"/>
        </w:numPr>
        <w:rPr>
          <w:rFonts w:ascii="Times New Roman" w:hAnsi="Times New Roman"/>
        </w:rPr>
      </w:pPr>
      <w:r w:rsidRPr="00A649A2">
        <w:rPr>
          <w:rFonts w:ascii="Times New Roman" w:hAnsi="Times New Roman"/>
        </w:rPr>
        <w:t>Nomination for Outstanding Online Program – Graduate Certificate in Extension Educators; OLC – Online Learning Consortium (2015)</w:t>
      </w:r>
    </w:p>
    <w:p w14:paraId="3618941C" w14:textId="77777777" w:rsidR="00395EC4" w:rsidRPr="00A649A2" w:rsidRDefault="00395EC4" w:rsidP="00A649A2">
      <w:pPr>
        <w:ind w:left="360" w:hanging="360"/>
      </w:pPr>
    </w:p>
    <w:p w14:paraId="67F6BCAD" w14:textId="7AD9B7A2" w:rsidR="00395EC4" w:rsidRPr="00A649A2" w:rsidRDefault="00395EC4" w:rsidP="00044751">
      <w:pPr>
        <w:pStyle w:val="ListParagraph"/>
        <w:numPr>
          <w:ilvl w:val="0"/>
          <w:numId w:val="3"/>
        </w:numPr>
        <w:rPr>
          <w:rFonts w:ascii="Times New Roman" w:hAnsi="Times New Roman"/>
        </w:rPr>
      </w:pPr>
      <w:r w:rsidRPr="00A649A2">
        <w:rPr>
          <w:rFonts w:ascii="Times New Roman" w:hAnsi="Times New Roman"/>
        </w:rPr>
        <w:t>National Training Institute (NTI) – Inv</w:t>
      </w:r>
      <w:r w:rsidR="00A649A2" w:rsidRPr="00A649A2">
        <w:rPr>
          <w:rFonts w:ascii="Times New Roman" w:hAnsi="Times New Roman"/>
        </w:rPr>
        <w:t>ited Professional Educator</w:t>
      </w:r>
      <w:r w:rsidR="00172F01" w:rsidRPr="00A649A2">
        <w:rPr>
          <w:rFonts w:ascii="Times New Roman" w:hAnsi="Times New Roman"/>
        </w:rPr>
        <w:t xml:space="preserve"> – 2015, 2016, 2017, 2018</w:t>
      </w:r>
      <w:r w:rsidR="002C7A54" w:rsidRPr="00A649A2">
        <w:rPr>
          <w:rFonts w:ascii="Times New Roman" w:hAnsi="Times New Roman"/>
        </w:rPr>
        <w:t>, 2019</w:t>
      </w:r>
    </w:p>
    <w:p w14:paraId="7FB13620" w14:textId="77777777" w:rsidR="00395EC4" w:rsidRPr="00A649A2" w:rsidRDefault="00395EC4" w:rsidP="00A649A2">
      <w:pPr>
        <w:ind w:left="360" w:hanging="360"/>
      </w:pPr>
    </w:p>
    <w:p w14:paraId="4C765E70" w14:textId="77777777" w:rsidR="00395EC4" w:rsidRPr="00A649A2" w:rsidRDefault="00395EC4" w:rsidP="00044751">
      <w:pPr>
        <w:pStyle w:val="ListParagraph"/>
        <w:numPr>
          <w:ilvl w:val="0"/>
          <w:numId w:val="3"/>
        </w:numPr>
        <w:rPr>
          <w:rFonts w:ascii="Times New Roman" w:hAnsi="Times New Roman"/>
        </w:rPr>
      </w:pPr>
      <w:r w:rsidRPr="00A649A2">
        <w:rPr>
          <w:rFonts w:ascii="Times New Roman" w:hAnsi="Times New Roman"/>
        </w:rPr>
        <w:t>National Training Institute (NTI) – Visiting Scholar - 2014</w:t>
      </w:r>
    </w:p>
    <w:p w14:paraId="7411CF6B" w14:textId="77777777" w:rsidR="00CB10EB" w:rsidRPr="00A649A2" w:rsidRDefault="00CB10EB" w:rsidP="00A649A2">
      <w:pPr>
        <w:ind w:left="360" w:hanging="360"/>
      </w:pPr>
    </w:p>
    <w:p w14:paraId="6A2DB73C" w14:textId="77777777" w:rsidR="002C7A54" w:rsidRDefault="002C7A54" w:rsidP="00A649A2">
      <w:pPr>
        <w:ind w:left="360" w:hanging="360"/>
      </w:pPr>
      <w:r>
        <w:br w:type="page"/>
      </w:r>
    </w:p>
    <w:p w14:paraId="79DDB7F5" w14:textId="7F4E040D" w:rsidR="000401C8" w:rsidRPr="00D21628" w:rsidRDefault="000401C8" w:rsidP="003D549D">
      <w:r w:rsidRPr="00D21628">
        <w:rPr>
          <w:b/>
        </w:rPr>
        <w:t>Scholarly Contributions</w:t>
      </w:r>
      <w:r w:rsidR="00B82ED0" w:rsidRPr="00D21628">
        <w:rPr>
          <w:b/>
        </w:rPr>
        <w:t xml:space="preserve"> </w:t>
      </w:r>
    </w:p>
    <w:p w14:paraId="49E730A2" w14:textId="77777777" w:rsidR="000401C8" w:rsidRPr="00D21628" w:rsidRDefault="000401C8">
      <w:pPr>
        <w:spacing w:line="2" w:lineRule="exact"/>
      </w:pPr>
    </w:p>
    <w:p w14:paraId="45418FCB" w14:textId="77777777" w:rsidR="000401C8" w:rsidRPr="000E0AEC" w:rsidRDefault="000401C8" w:rsidP="000401C8">
      <w:pPr>
        <w:numPr>
          <w:ilvl w:val="12"/>
          <w:numId w:val="0"/>
        </w:numPr>
      </w:pPr>
    </w:p>
    <w:p w14:paraId="7F362985" w14:textId="381C6398" w:rsidR="00B82ED0" w:rsidRPr="000E0AEC" w:rsidRDefault="00C92AB7" w:rsidP="00044751">
      <w:pPr>
        <w:pStyle w:val="ListParagraph"/>
        <w:numPr>
          <w:ilvl w:val="0"/>
          <w:numId w:val="1"/>
        </w:numPr>
        <w:ind w:left="360"/>
        <w:rPr>
          <w:rFonts w:ascii="Times New Roman" w:hAnsi="Times New Roman"/>
          <w:b/>
        </w:rPr>
      </w:pPr>
      <w:r w:rsidRPr="000E0AEC">
        <w:rPr>
          <w:rFonts w:ascii="Times New Roman" w:hAnsi="Times New Roman"/>
          <w:b/>
        </w:rPr>
        <w:t xml:space="preserve">Teaching </w:t>
      </w:r>
    </w:p>
    <w:p w14:paraId="5BE3DE28" w14:textId="77777777" w:rsidR="00C92AB7" w:rsidRPr="000E0AEC" w:rsidRDefault="00C92AB7" w:rsidP="00C92AB7">
      <w:pPr>
        <w:pStyle w:val="ListParagraph"/>
        <w:ind w:left="1140"/>
        <w:rPr>
          <w:rFonts w:ascii="Times New Roman" w:hAnsi="Times New Roman"/>
          <w:szCs w:val="24"/>
          <w:u w:val="single"/>
        </w:rPr>
      </w:pPr>
    </w:p>
    <w:p w14:paraId="4FCE94B3" w14:textId="3993FDC3" w:rsidR="00B915B0" w:rsidRDefault="000E0AEC" w:rsidP="00044751">
      <w:pPr>
        <w:pStyle w:val="ListParagraph"/>
        <w:numPr>
          <w:ilvl w:val="1"/>
          <w:numId w:val="1"/>
        </w:numPr>
        <w:ind w:left="720"/>
        <w:rPr>
          <w:rFonts w:ascii="Times New Roman" w:hAnsi="Times New Roman"/>
          <w:b/>
        </w:rPr>
      </w:pPr>
      <w:r w:rsidRPr="00414132">
        <w:rPr>
          <w:rFonts w:ascii="Times New Roman" w:hAnsi="Times New Roman"/>
          <w:b/>
        </w:rPr>
        <w:t xml:space="preserve">Actual </w:t>
      </w:r>
      <w:r w:rsidR="00B915B0" w:rsidRPr="00414132">
        <w:rPr>
          <w:rFonts w:ascii="Times New Roman" w:hAnsi="Times New Roman"/>
          <w:b/>
        </w:rPr>
        <w:t xml:space="preserve">Courses Taught </w:t>
      </w:r>
      <w:r w:rsidR="004D0D68" w:rsidRPr="00414132">
        <w:rPr>
          <w:rFonts w:ascii="Times New Roman" w:hAnsi="Times New Roman"/>
          <w:b/>
        </w:rPr>
        <w:t>as Faculty</w:t>
      </w:r>
      <w:r w:rsidRPr="00414132">
        <w:rPr>
          <w:rFonts w:ascii="Times New Roman" w:hAnsi="Times New Roman"/>
          <w:b/>
        </w:rPr>
        <w:t>/</w:t>
      </w:r>
      <w:r w:rsidR="00B915B0" w:rsidRPr="00414132">
        <w:rPr>
          <w:rFonts w:ascii="Times New Roman" w:hAnsi="Times New Roman"/>
          <w:b/>
        </w:rPr>
        <w:t>Enrollments</w:t>
      </w:r>
      <w:r w:rsidR="00414132">
        <w:rPr>
          <w:rFonts w:ascii="Times New Roman" w:hAnsi="Times New Roman"/>
          <w:b/>
        </w:rPr>
        <w:t xml:space="preserve"> (past 3 years)</w:t>
      </w:r>
    </w:p>
    <w:p w14:paraId="7D7B04E4" w14:textId="77777777" w:rsidR="00414132" w:rsidRPr="00414132" w:rsidRDefault="00414132" w:rsidP="00414132">
      <w:pPr>
        <w:rPr>
          <w:b/>
        </w:rPr>
      </w:pPr>
    </w:p>
    <w:p w14:paraId="432B6DA5" w14:textId="71218BE6" w:rsidR="00B915B0" w:rsidRDefault="00B915B0" w:rsidP="00084151">
      <w:pPr>
        <w:ind w:left="810"/>
        <w:rPr>
          <w:i/>
        </w:rPr>
      </w:pPr>
      <w:r w:rsidRPr="000E0AEC">
        <w:rPr>
          <w:i/>
        </w:rPr>
        <w:t xml:space="preserve">In the Department of Educational Foundations, Leadership, and Technology, </w:t>
      </w:r>
      <w:r w:rsidR="003D2884" w:rsidRPr="000E0AEC">
        <w:rPr>
          <w:i/>
        </w:rPr>
        <w:t>five (</w:t>
      </w:r>
      <w:r w:rsidRPr="000E0AEC">
        <w:rPr>
          <w:i/>
        </w:rPr>
        <w:t>5</w:t>
      </w:r>
      <w:r w:rsidR="003D2884" w:rsidRPr="000E0AEC">
        <w:rPr>
          <w:i/>
        </w:rPr>
        <w:t>)</w:t>
      </w:r>
      <w:r w:rsidRPr="000E0AEC">
        <w:rPr>
          <w:i/>
        </w:rPr>
        <w:t xml:space="preserve"> Courses/year is a normal load. Courses ending in “6” are </w:t>
      </w:r>
      <w:r w:rsidR="004C7036" w:rsidRPr="000E0AEC">
        <w:rPr>
          <w:i/>
        </w:rPr>
        <w:t xml:space="preserve">graduate </w:t>
      </w:r>
      <w:r w:rsidRPr="000E0AEC">
        <w:rPr>
          <w:i/>
        </w:rPr>
        <w:t>distance learning sections</w:t>
      </w:r>
      <w:r w:rsidR="00590C76" w:rsidRPr="000E0AEC">
        <w:rPr>
          <w:i/>
        </w:rPr>
        <w:t xml:space="preserve"> for the ADED </w:t>
      </w:r>
      <w:r w:rsidR="00254A3E" w:rsidRPr="000E0AEC">
        <w:rPr>
          <w:i/>
        </w:rPr>
        <w:t>program</w:t>
      </w:r>
      <w:r w:rsidR="003D2884" w:rsidRPr="000E0AEC">
        <w:rPr>
          <w:i/>
        </w:rPr>
        <w:t xml:space="preserve"> and</w:t>
      </w:r>
      <w:r w:rsidR="00254A3E" w:rsidRPr="000E0AEC">
        <w:rPr>
          <w:i/>
        </w:rPr>
        <w:t xml:space="preserve"> are </w:t>
      </w:r>
      <w:r w:rsidR="00590C76" w:rsidRPr="000E0AEC">
        <w:rPr>
          <w:i/>
        </w:rPr>
        <w:t>FULLY online</w:t>
      </w:r>
      <w:r w:rsidR="00A304DE" w:rsidRPr="000E0AEC">
        <w:rPr>
          <w:i/>
        </w:rPr>
        <w:t>, not blended or hybrid</w:t>
      </w:r>
      <w:r w:rsidR="003D2884" w:rsidRPr="000E0AEC">
        <w:rPr>
          <w:i/>
        </w:rPr>
        <w:t xml:space="preserve">. Most of the ADED courses </w:t>
      </w:r>
      <w:r w:rsidR="00084151">
        <w:rPr>
          <w:i/>
        </w:rPr>
        <w:t xml:space="preserve">are </w:t>
      </w:r>
      <w:r w:rsidR="003D2884" w:rsidRPr="000E0AEC">
        <w:rPr>
          <w:i/>
        </w:rPr>
        <w:t>offered in the face to face (F2F) format utilize videoconferencing (</w:t>
      </w:r>
      <w:r w:rsidR="000E0AEC" w:rsidRPr="000E0AEC">
        <w:rPr>
          <w:i/>
        </w:rPr>
        <w:t>Zoom)</w:t>
      </w:r>
      <w:r w:rsidR="00414132">
        <w:rPr>
          <w:i/>
        </w:rPr>
        <w:t>.</w:t>
      </w:r>
    </w:p>
    <w:p w14:paraId="2F00E79F" w14:textId="77777777" w:rsidR="00084151" w:rsidRPr="000E0AEC" w:rsidRDefault="00084151" w:rsidP="00084151">
      <w:pPr>
        <w:ind w:left="810"/>
        <w:rPr>
          <w:i/>
        </w:rPr>
      </w:pPr>
    </w:p>
    <w:tbl>
      <w:tblPr>
        <w:tblW w:w="9685" w:type="dxa"/>
        <w:tblInd w:w="1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20" w:type="dxa"/>
          <w:right w:w="120" w:type="dxa"/>
        </w:tblCellMar>
        <w:tblLook w:val="0000" w:firstRow="0" w:lastRow="0" w:firstColumn="0" w:lastColumn="0" w:noHBand="0" w:noVBand="0"/>
      </w:tblPr>
      <w:tblGrid>
        <w:gridCol w:w="1225"/>
        <w:gridCol w:w="1710"/>
        <w:gridCol w:w="3600"/>
        <w:gridCol w:w="1620"/>
        <w:gridCol w:w="1530"/>
      </w:tblGrid>
      <w:tr w:rsidR="000401C8" w:rsidRPr="00D21628" w14:paraId="72EE9E9D" w14:textId="77777777" w:rsidTr="00EE2932">
        <w:trPr>
          <w:cantSplit/>
        </w:trPr>
        <w:tc>
          <w:tcPr>
            <w:tcW w:w="1225" w:type="dxa"/>
            <w:shd w:val="clear" w:color="auto" w:fill="D9D9D9" w:themeFill="background1" w:themeFillShade="D9"/>
            <w:vAlign w:val="center"/>
          </w:tcPr>
          <w:p w14:paraId="775C675D" w14:textId="07059633" w:rsidR="000401C8" w:rsidRPr="00D21628" w:rsidRDefault="004A4D1F" w:rsidP="00B233F6">
            <w:pPr>
              <w:numPr>
                <w:ilvl w:val="12"/>
                <w:numId w:val="0"/>
              </w:numPr>
              <w:spacing w:before="57"/>
              <w:jc w:val="center"/>
              <w:rPr>
                <w:b/>
              </w:rPr>
            </w:pPr>
            <w:r w:rsidRPr="00D21628">
              <w:rPr>
                <w:u w:val="single"/>
              </w:rPr>
              <w:br w:type="page"/>
            </w:r>
            <w:r w:rsidR="000401C8" w:rsidRPr="00D21628">
              <w:rPr>
                <w:b/>
              </w:rPr>
              <w:t>Semester</w:t>
            </w:r>
          </w:p>
        </w:tc>
        <w:tc>
          <w:tcPr>
            <w:tcW w:w="1710" w:type="dxa"/>
            <w:shd w:val="clear" w:color="auto" w:fill="D9D9D9" w:themeFill="background1" w:themeFillShade="D9"/>
            <w:vAlign w:val="center"/>
          </w:tcPr>
          <w:p w14:paraId="3BBA117C" w14:textId="77777777" w:rsidR="000401C8" w:rsidRPr="00D21628" w:rsidRDefault="000401C8" w:rsidP="00333FE6">
            <w:pPr>
              <w:numPr>
                <w:ilvl w:val="12"/>
                <w:numId w:val="0"/>
              </w:numPr>
              <w:jc w:val="center"/>
              <w:rPr>
                <w:b/>
              </w:rPr>
            </w:pPr>
            <w:r w:rsidRPr="00D21628">
              <w:rPr>
                <w:b/>
              </w:rPr>
              <w:t>Course #</w:t>
            </w:r>
          </w:p>
        </w:tc>
        <w:tc>
          <w:tcPr>
            <w:tcW w:w="3600" w:type="dxa"/>
            <w:shd w:val="clear" w:color="auto" w:fill="D9D9D9" w:themeFill="background1" w:themeFillShade="D9"/>
            <w:vAlign w:val="center"/>
          </w:tcPr>
          <w:p w14:paraId="0F816872" w14:textId="77777777" w:rsidR="000401C8" w:rsidRPr="00D21628" w:rsidRDefault="000401C8" w:rsidP="00333FE6">
            <w:pPr>
              <w:numPr>
                <w:ilvl w:val="12"/>
                <w:numId w:val="0"/>
              </w:numPr>
              <w:jc w:val="center"/>
              <w:rPr>
                <w:b/>
              </w:rPr>
            </w:pPr>
            <w:r w:rsidRPr="00D21628">
              <w:rPr>
                <w:b/>
              </w:rPr>
              <w:t>Course Name</w:t>
            </w:r>
            <w:r w:rsidR="00824D9D" w:rsidRPr="00D21628">
              <w:rPr>
                <w:b/>
              </w:rPr>
              <w:t>/Format</w:t>
            </w:r>
          </w:p>
        </w:tc>
        <w:tc>
          <w:tcPr>
            <w:tcW w:w="1620" w:type="dxa"/>
            <w:shd w:val="clear" w:color="auto" w:fill="D9D9D9" w:themeFill="background1" w:themeFillShade="D9"/>
            <w:vAlign w:val="center"/>
          </w:tcPr>
          <w:p w14:paraId="3441ED39" w14:textId="77777777" w:rsidR="004D0D68" w:rsidRDefault="000401C8" w:rsidP="00333FE6">
            <w:pPr>
              <w:numPr>
                <w:ilvl w:val="12"/>
                <w:numId w:val="0"/>
              </w:numPr>
              <w:spacing w:before="57"/>
              <w:jc w:val="center"/>
              <w:rPr>
                <w:b/>
              </w:rPr>
            </w:pPr>
            <w:r w:rsidRPr="00D21628">
              <w:rPr>
                <w:b/>
              </w:rPr>
              <w:t>Lecture/</w:t>
            </w:r>
          </w:p>
          <w:p w14:paraId="30E4F78D" w14:textId="3862E886" w:rsidR="000401C8" w:rsidRPr="00D21628" w:rsidRDefault="000401C8" w:rsidP="00254A3E">
            <w:pPr>
              <w:numPr>
                <w:ilvl w:val="12"/>
                <w:numId w:val="0"/>
              </w:numPr>
              <w:spacing w:before="57"/>
              <w:jc w:val="center"/>
              <w:rPr>
                <w:b/>
              </w:rPr>
            </w:pPr>
            <w:r w:rsidRPr="00D21628">
              <w:rPr>
                <w:b/>
              </w:rPr>
              <w:t>Lab</w:t>
            </w:r>
            <w:r w:rsidR="00254A3E">
              <w:rPr>
                <w:b/>
              </w:rPr>
              <w:t xml:space="preserve"> </w:t>
            </w:r>
            <w:r w:rsidRPr="00D21628">
              <w:rPr>
                <w:b/>
              </w:rPr>
              <w:t>Hours</w:t>
            </w:r>
          </w:p>
        </w:tc>
        <w:tc>
          <w:tcPr>
            <w:tcW w:w="1530" w:type="dxa"/>
            <w:shd w:val="clear" w:color="auto" w:fill="D9D9D9" w:themeFill="background1" w:themeFillShade="D9"/>
            <w:vAlign w:val="center"/>
          </w:tcPr>
          <w:p w14:paraId="3668F0E7" w14:textId="77777777" w:rsidR="000401C8" w:rsidRPr="00D21628" w:rsidRDefault="000401C8" w:rsidP="00333FE6">
            <w:pPr>
              <w:numPr>
                <w:ilvl w:val="12"/>
                <w:numId w:val="0"/>
              </w:numPr>
              <w:rPr>
                <w:b/>
              </w:rPr>
            </w:pPr>
            <w:r w:rsidRPr="00D21628">
              <w:rPr>
                <w:b/>
              </w:rPr>
              <w:t>Enrollment</w:t>
            </w:r>
          </w:p>
        </w:tc>
      </w:tr>
      <w:tr w:rsidR="00F01937" w:rsidRPr="00D21628" w14:paraId="3CC059BE" w14:textId="77777777" w:rsidTr="00EE2932">
        <w:trPr>
          <w:cantSplit/>
          <w:trHeight w:val="287"/>
        </w:trPr>
        <w:tc>
          <w:tcPr>
            <w:tcW w:w="1225" w:type="dxa"/>
            <w:vAlign w:val="center"/>
          </w:tcPr>
          <w:p w14:paraId="5050479D" w14:textId="693C73D8" w:rsidR="00F01937" w:rsidRPr="00D21628" w:rsidRDefault="00F01937" w:rsidP="00F01937">
            <w:pPr>
              <w:numPr>
                <w:ilvl w:val="12"/>
                <w:numId w:val="0"/>
              </w:numPr>
              <w:spacing w:beforeLines="20" w:before="48" w:afterLines="20" w:after="48" w:line="276" w:lineRule="auto"/>
              <w:jc w:val="center"/>
            </w:pPr>
            <w:r>
              <w:t>Fall 2019</w:t>
            </w:r>
          </w:p>
        </w:tc>
        <w:tc>
          <w:tcPr>
            <w:tcW w:w="1710" w:type="dxa"/>
            <w:vAlign w:val="center"/>
          </w:tcPr>
          <w:p w14:paraId="32D83AF0" w14:textId="3CE4400D" w:rsidR="00F01937" w:rsidRPr="00D21628" w:rsidRDefault="00F01937" w:rsidP="00F01937">
            <w:pPr>
              <w:numPr>
                <w:ilvl w:val="12"/>
                <w:numId w:val="0"/>
              </w:numPr>
              <w:tabs>
                <w:tab w:val="left" w:pos="0"/>
                <w:tab w:val="left" w:pos="720"/>
                <w:tab w:val="left" w:pos="1440"/>
              </w:tabs>
              <w:spacing w:before="20" w:afterLines="20" w:after="48" w:line="276" w:lineRule="auto"/>
            </w:pPr>
            <w:r w:rsidRPr="00D21628">
              <w:t xml:space="preserve">ADED 7640 </w:t>
            </w:r>
          </w:p>
        </w:tc>
        <w:tc>
          <w:tcPr>
            <w:tcW w:w="3600" w:type="dxa"/>
            <w:vAlign w:val="center"/>
          </w:tcPr>
          <w:p w14:paraId="2C59C80E" w14:textId="1B7A0EE3" w:rsidR="00F01937" w:rsidRPr="00D21628" w:rsidRDefault="00F01937" w:rsidP="00BC3829">
            <w:pPr>
              <w:spacing w:line="276" w:lineRule="auto"/>
              <w:jc w:val="center"/>
            </w:pPr>
            <w:r w:rsidRPr="00D21628">
              <w:t>Workforce Education</w:t>
            </w:r>
          </w:p>
        </w:tc>
        <w:tc>
          <w:tcPr>
            <w:tcW w:w="1620" w:type="dxa"/>
            <w:vAlign w:val="center"/>
          </w:tcPr>
          <w:p w14:paraId="0B5C83C7" w14:textId="6B984AE5" w:rsidR="00F01937" w:rsidRPr="00D21628" w:rsidRDefault="00F01937" w:rsidP="00F01937">
            <w:pPr>
              <w:numPr>
                <w:ilvl w:val="12"/>
                <w:numId w:val="0"/>
              </w:numPr>
              <w:tabs>
                <w:tab w:val="left" w:pos="0"/>
                <w:tab w:val="left" w:pos="720"/>
              </w:tabs>
              <w:spacing w:before="20" w:afterLines="20" w:after="48" w:line="276" w:lineRule="auto"/>
              <w:jc w:val="center"/>
              <w:rPr>
                <w:lang w:val="es-CR"/>
              </w:rPr>
            </w:pPr>
            <w:r>
              <w:rPr>
                <w:lang w:val="es-CR"/>
              </w:rPr>
              <w:t>3</w:t>
            </w:r>
          </w:p>
        </w:tc>
        <w:tc>
          <w:tcPr>
            <w:tcW w:w="1530" w:type="dxa"/>
            <w:vAlign w:val="center"/>
          </w:tcPr>
          <w:p w14:paraId="77380FBA" w14:textId="2D7BF5EB" w:rsidR="00F01937" w:rsidRDefault="00B85405" w:rsidP="00F01937">
            <w:pPr>
              <w:numPr>
                <w:ilvl w:val="12"/>
                <w:numId w:val="0"/>
              </w:numPr>
              <w:tabs>
                <w:tab w:val="left" w:pos="0"/>
                <w:tab w:val="left" w:pos="720"/>
              </w:tabs>
              <w:spacing w:before="20" w:afterLines="20" w:after="48" w:line="276" w:lineRule="auto"/>
              <w:jc w:val="center"/>
            </w:pPr>
            <w:r>
              <w:t>20</w:t>
            </w:r>
          </w:p>
        </w:tc>
      </w:tr>
      <w:tr w:rsidR="00F01937" w:rsidRPr="00D21628" w14:paraId="5D100AC6" w14:textId="77777777" w:rsidTr="00EE2932">
        <w:trPr>
          <w:cantSplit/>
          <w:trHeight w:val="287"/>
        </w:trPr>
        <w:tc>
          <w:tcPr>
            <w:tcW w:w="1225" w:type="dxa"/>
            <w:vAlign w:val="center"/>
          </w:tcPr>
          <w:p w14:paraId="01CFBDB9" w14:textId="77777777" w:rsidR="00F01937" w:rsidRDefault="00F01937" w:rsidP="00F01937">
            <w:pPr>
              <w:numPr>
                <w:ilvl w:val="12"/>
                <w:numId w:val="0"/>
              </w:numPr>
              <w:spacing w:beforeLines="20" w:before="48" w:afterLines="20" w:after="48" w:line="276" w:lineRule="auto"/>
              <w:jc w:val="center"/>
            </w:pPr>
          </w:p>
        </w:tc>
        <w:tc>
          <w:tcPr>
            <w:tcW w:w="1710" w:type="dxa"/>
            <w:vAlign w:val="center"/>
          </w:tcPr>
          <w:p w14:paraId="19AE1A1B" w14:textId="11ABF41B" w:rsidR="00F01937" w:rsidRPr="00D21628" w:rsidRDefault="00F01937" w:rsidP="00F01937">
            <w:pPr>
              <w:numPr>
                <w:ilvl w:val="12"/>
                <w:numId w:val="0"/>
              </w:numPr>
              <w:tabs>
                <w:tab w:val="left" w:pos="0"/>
                <w:tab w:val="left" w:pos="720"/>
                <w:tab w:val="left" w:pos="1440"/>
              </w:tabs>
              <w:spacing w:before="20" w:afterLines="20" w:after="48" w:line="276" w:lineRule="auto"/>
            </w:pPr>
            <w:r w:rsidRPr="00D21628">
              <w:t xml:space="preserve">ADED 7646 </w:t>
            </w:r>
          </w:p>
        </w:tc>
        <w:tc>
          <w:tcPr>
            <w:tcW w:w="3600" w:type="dxa"/>
            <w:vAlign w:val="center"/>
          </w:tcPr>
          <w:p w14:paraId="472C449E" w14:textId="0CC06E61" w:rsidR="00F01937" w:rsidRPr="00D21628" w:rsidRDefault="00F01937" w:rsidP="00BC3829">
            <w:pPr>
              <w:spacing w:line="276" w:lineRule="auto"/>
              <w:jc w:val="center"/>
            </w:pPr>
            <w:r w:rsidRPr="00D21628">
              <w:t>Workforce Education (distance)</w:t>
            </w:r>
          </w:p>
        </w:tc>
        <w:tc>
          <w:tcPr>
            <w:tcW w:w="1620" w:type="dxa"/>
            <w:vAlign w:val="center"/>
          </w:tcPr>
          <w:p w14:paraId="085144D5" w14:textId="58DBEF01" w:rsidR="00F01937" w:rsidRPr="00D21628" w:rsidRDefault="00F01937" w:rsidP="00F01937">
            <w:pPr>
              <w:numPr>
                <w:ilvl w:val="12"/>
                <w:numId w:val="0"/>
              </w:numPr>
              <w:tabs>
                <w:tab w:val="left" w:pos="0"/>
                <w:tab w:val="left" w:pos="720"/>
              </w:tabs>
              <w:spacing w:before="20" w:afterLines="20" w:after="48" w:line="276" w:lineRule="auto"/>
              <w:jc w:val="center"/>
              <w:rPr>
                <w:lang w:val="es-CR"/>
              </w:rPr>
            </w:pPr>
            <w:r>
              <w:rPr>
                <w:lang w:val="es-CR"/>
              </w:rPr>
              <w:t>3</w:t>
            </w:r>
          </w:p>
        </w:tc>
        <w:tc>
          <w:tcPr>
            <w:tcW w:w="1530" w:type="dxa"/>
            <w:vAlign w:val="center"/>
          </w:tcPr>
          <w:p w14:paraId="30CA5448" w14:textId="45827EDD" w:rsidR="00F01937" w:rsidRDefault="00B85405" w:rsidP="00F01937">
            <w:pPr>
              <w:numPr>
                <w:ilvl w:val="12"/>
                <w:numId w:val="0"/>
              </w:numPr>
              <w:tabs>
                <w:tab w:val="left" w:pos="0"/>
                <w:tab w:val="left" w:pos="720"/>
              </w:tabs>
              <w:spacing w:before="20" w:afterLines="20" w:after="48" w:line="276" w:lineRule="auto"/>
              <w:jc w:val="center"/>
            </w:pPr>
            <w:r>
              <w:t>12</w:t>
            </w:r>
          </w:p>
        </w:tc>
      </w:tr>
      <w:tr w:rsidR="00F01937" w:rsidRPr="00D21628" w14:paraId="74263BDE" w14:textId="77777777" w:rsidTr="00EE2932">
        <w:trPr>
          <w:cantSplit/>
          <w:trHeight w:val="287"/>
        </w:trPr>
        <w:tc>
          <w:tcPr>
            <w:tcW w:w="1225" w:type="dxa"/>
            <w:vAlign w:val="center"/>
          </w:tcPr>
          <w:p w14:paraId="700CB7ED" w14:textId="77777777" w:rsidR="00F01937" w:rsidRDefault="00F01937" w:rsidP="00F01937">
            <w:pPr>
              <w:numPr>
                <w:ilvl w:val="12"/>
                <w:numId w:val="0"/>
              </w:numPr>
              <w:spacing w:beforeLines="20" w:before="48" w:afterLines="20" w:after="48" w:line="276" w:lineRule="auto"/>
              <w:jc w:val="center"/>
            </w:pPr>
          </w:p>
        </w:tc>
        <w:tc>
          <w:tcPr>
            <w:tcW w:w="1710" w:type="dxa"/>
            <w:vAlign w:val="center"/>
          </w:tcPr>
          <w:p w14:paraId="32F8F184" w14:textId="2EE42DDB" w:rsidR="00F01937" w:rsidRPr="00D21628" w:rsidRDefault="00F01937" w:rsidP="00F01937">
            <w:pPr>
              <w:numPr>
                <w:ilvl w:val="12"/>
                <w:numId w:val="0"/>
              </w:numPr>
              <w:tabs>
                <w:tab w:val="left" w:pos="0"/>
                <w:tab w:val="left" w:pos="720"/>
                <w:tab w:val="left" w:pos="1440"/>
              </w:tabs>
              <w:spacing w:before="20" w:afterLines="20" w:after="48" w:line="276" w:lineRule="auto"/>
            </w:pPr>
            <w:r>
              <w:t>ADED 7920/6</w:t>
            </w:r>
          </w:p>
        </w:tc>
        <w:tc>
          <w:tcPr>
            <w:tcW w:w="3600" w:type="dxa"/>
            <w:vAlign w:val="center"/>
          </w:tcPr>
          <w:p w14:paraId="13561685" w14:textId="50FFAB36" w:rsidR="00F01937" w:rsidRPr="00D21628" w:rsidRDefault="00F01937" w:rsidP="00BC3829">
            <w:pPr>
              <w:spacing w:line="276" w:lineRule="auto"/>
              <w:jc w:val="center"/>
            </w:pPr>
            <w:r>
              <w:t>Internship</w:t>
            </w:r>
          </w:p>
        </w:tc>
        <w:tc>
          <w:tcPr>
            <w:tcW w:w="1620" w:type="dxa"/>
            <w:vAlign w:val="center"/>
          </w:tcPr>
          <w:p w14:paraId="68AA9D51" w14:textId="64CB753C" w:rsidR="00F01937" w:rsidRDefault="00F01937" w:rsidP="00F01937">
            <w:pPr>
              <w:numPr>
                <w:ilvl w:val="12"/>
                <w:numId w:val="0"/>
              </w:numPr>
              <w:tabs>
                <w:tab w:val="left" w:pos="0"/>
                <w:tab w:val="left" w:pos="720"/>
              </w:tabs>
              <w:spacing w:before="20" w:afterLines="20" w:after="48" w:line="276" w:lineRule="auto"/>
              <w:jc w:val="center"/>
              <w:rPr>
                <w:lang w:val="es-CR"/>
              </w:rPr>
            </w:pPr>
            <w:r w:rsidRPr="00D21628">
              <w:rPr>
                <w:lang w:val="es-CR"/>
              </w:rPr>
              <w:t>Variable</w:t>
            </w:r>
          </w:p>
        </w:tc>
        <w:tc>
          <w:tcPr>
            <w:tcW w:w="1530" w:type="dxa"/>
            <w:vAlign w:val="center"/>
          </w:tcPr>
          <w:p w14:paraId="746224AF" w14:textId="5ACFEA31" w:rsidR="00F01937" w:rsidRDefault="00B85405" w:rsidP="00F01937">
            <w:pPr>
              <w:numPr>
                <w:ilvl w:val="12"/>
                <w:numId w:val="0"/>
              </w:numPr>
              <w:tabs>
                <w:tab w:val="left" w:pos="0"/>
                <w:tab w:val="left" w:pos="720"/>
              </w:tabs>
              <w:spacing w:before="20" w:afterLines="20" w:after="48" w:line="276" w:lineRule="auto"/>
              <w:jc w:val="center"/>
            </w:pPr>
            <w:r>
              <w:t>3</w:t>
            </w:r>
          </w:p>
        </w:tc>
      </w:tr>
      <w:tr w:rsidR="00F01937" w:rsidRPr="00D21628" w14:paraId="563CDFA8" w14:textId="77777777" w:rsidTr="00EE2932">
        <w:trPr>
          <w:cantSplit/>
          <w:trHeight w:val="287"/>
        </w:trPr>
        <w:tc>
          <w:tcPr>
            <w:tcW w:w="1225" w:type="dxa"/>
            <w:vAlign w:val="center"/>
          </w:tcPr>
          <w:p w14:paraId="16CEF23A" w14:textId="2062285F" w:rsidR="00F01937" w:rsidRPr="00D21628" w:rsidRDefault="00F01937" w:rsidP="00F01937">
            <w:pPr>
              <w:numPr>
                <w:ilvl w:val="12"/>
                <w:numId w:val="0"/>
              </w:numPr>
              <w:spacing w:beforeLines="20" w:before="48" w:afterLines="20" w:after="48" w:line="276" w:lineRule="auto"/>
              <w:jc w:val="center"/>
            </w:pPr>
            <w:r w:rsidRPr="00D21628">
              <w:t>Summer 201</w:t>
            </w:r>
            <w:r>
              <w:t>9</w:t>
            </w:r>
          </w:p>
        </w:tc>
        <w:tc>
          <w:tcPr>
            <w:tcW w:w="1710" w:type="dxa"/>
            <w:vAlign w:val="center"/>
          </w:tcPr>
          <w:p w14:paraId="1C2F52BF" w14:textId="7FD5D809" w:rsidR="00F01937" w:rsidRPr="00D21628" w:rsidRDefault="00F01937" w:rsidP="00F01937">
            <w:pPr>
              <w:numPr>
                <w:ilvl w:val="12"/>
                <w:numId w:val="0"/>
              </w:numPr>
              <w:tabs>
                <w:tab w:val="left" w:pos="0"/>
                <w:tab w:val="left" w:pos="720"/>
                <w:tab w:val="left" w:pos="1440"/>
              </w:tabs>
              <w:spacing w:before="20" w:afterLines="20" w:after="48" w:line="276" w:lineRule="auto"/>
            </w:pPr>
            <w:r w:rsidRPr="00D21628">
              <w:t>ADED 7056</w:t>
            </w:r>
          </w:p>
        </w:tc>
        <w:tc>
          <w:tcPr>
            <w:tcW w:w="3600" w:type="dxa"/>
            <w:vAlign w:val="center"/>
          </w:tcPr>
          <w:p w14:paraId="5E861B4A" w14:textId="49CDD85D" w:rsidR="00F01937" w:rsidRPr="00D21628" w:rsidRDefault="00F01937" w:rsidP="00BC3829">
            <w:pPr>
              <w:spacing w:line="276" w:lineRule="auto"/>
              <w:jc w:val="center"/>
            </w:pPr>
            <w:r w:rsidRPr="00D21628">
              <w:t>Methods of Teaching in Adult Education (distance)</w:t>
            </w:r>
          </w:p>
        </w:tc>
        <w:tc>
          <w:tcPr>
            <w:tcW w:w="1620" w:type="dxa"/>
            <w:vAlign w:val="center"/>
          </w:tcPr>
          <w:p w14:paraId="59D1BEAC" w14:textId="78F254CD" w:rsidR="00F01937" w:rsidRPr="00D21628" w:rsidRDefault="00F01937" w:rsidP="00F01937">
            <w:pPr>
              <w:numPr>
                <w:ilvl w:val="12"/>
                <w:numId w:val="0"/>
              </w:numPr>
              <w:tabs>
                <w:tab w:val="left" w:pos="0"/>
                <w:tab w:val="left" w:pos="720"/>
              </w:tabs>
              <w:spacing w:before="20" w:afterLines="20" w:after="48" w:line="276" w:lineRule="auto"/>
              <w:jc w:val="center"/>
              <w:rPr>
                <w:lang w:val="es-CR"/>
              </w:rPr>
            </w:pPr>
            <w:r w:rsidRPr="00D21628">
              <w:rPr>
                <w:lang w:val="es-CR"/>
              </w:rPr>
              <w:t>3</w:t>
            </w:r>
          </w:p>
        </w:tc>
        <w:tc>
          <w:tcPr>
            <w:tcW w:w="1530" w:type="dxa"/>
            <w:vAlign w:val="center"/>
          </w:tcPr>
          <w:p w14:paraId="5E8CAFB0" w14:textId="4E57F051" w:rsidR="00F01937" w:rsidRDefault="00B85405" w:rsidP="00F01937">
            <w:pPr>
              <w:numPr>
                <w:ilvl w:val="12"/>
                <w:numId w:val="0"/>
              </w:numPr>
              <w:tabs>
                <w:tab w:val="left" w:pos="0"/>
                <w:tab w:val="left" w:pos="720"/>
              </w:tabs>
              <w:spacing w:before="20" w:afterLines="20" w:after="48" w:line="276" w:lineRule="auto"/>
              <w:jc w:val="center"/>
            </w:pPr>
            <w:r>
              <w:t>10</w:t>
            </w:r>
          </w:p>
        </w:tc>
      </w:tr>
      <w:tr w:rsidR="00F01937" w:rsidRPr="00D21628" w14:paraId="6F8AA40D" w14:textId="77777777" w:rsidTr="00EE2932">
        <w:trPr>
          <w:cantSplit/>
          <w:trHeight w:val="287"/>
        </w:trPr>
        <w:tc>
          <w:tcPr>
            <w:tcW w:w="1225" w:type="dxa"/>
            <w:vAlign w:val="center"/>
          </w:tcPr>
          <w:p w14:paraId="42D71343" w14:textId="77777777" w:rsidR="00F01937" w:rsidRPr="00D21628" w:rsidRDefault="00F01937" w:rsidP="00F01937">
            <w:pPr>
              <w:numPr>
                <w:ilvl w:val="12"/>
                <w:numId w:val="0"/>
              </w:numPr>
              <w:spacing w:beforeLines="20" w:before="48" w:afterLines="20" w:after="48" w:line="276" w:lineRule="auto"/>
              <w:jc w:val="center"/>
            </w:pPr>
          </w:p>
        </w:tc>
        <w:tc>
          <w:tcPr>
            <w:tcW w:w="1710" w:type="dxa"/>
            <w:vAlign w:val="center"/>
          </w:tcPr>
          <w:p w14:paraId="500AB7D9" w14:textId="063D3436" w:rsidR="00F01937" w:rsidRPr="00D21628" w:rsidRDefault="00F01937" w:rsidP="00F01937">
            <w:pPr>
              <w:numPr>
                <w:ilvl w:val="12"/>
                <w:numId w:val="0"/>
              </w:numPr>
              <w:tabs>
                <w:tab w:val="left" w:pos="0"/>
                <w:tab w:val="left" w:pos="720"/>
                <w:tab w:val="left" w:pos="1440"/>
              </w:tabs>
              <w:spacing w:before="20" w:afterLines="20" w:after="48" w:line="276" w:lineRule="auto"/>
            </w:pPr>
            <w:r w:rsidRPr="00D21628">
              <w:t>ADED 7606</w:t>
            </w:r>
          </w:p>
        </w:tc>
        <w:tc>
          <w:tcPr>
            <w:tcW w:w="3600" w:type="dxa"/>
            <w:vAlign w:val="center"/>
          </w:tcPr>
          <w:p w14:paraId="463BD6C0" w14:textId="7508AE31" w:rsidR="00F01937" w:rsidRPr="00D21628" w:rsidRDefault="00F01937" w:rsidP="00BC3829">
            <w:pPr>
              <w:spacing w:line="276" w:lineRule="auto"/>
              <w:jc w:val="center"/>
            </w:pPr>
            <w:r w:rsidRPr="00D21628">
              <w:t>Nature of Adult Education (distance)</w:t>
            </w:r>
          </w:p>
        </w:tc>
        <w:tc>
          <w:tcPr>
            <w:tcW w:w="1620" w:type="dxa"/>
            <w:vAlign w:val="center"/>
          </w:tcPr>
          <w:p w14:paraId="00AA5234" w14:textId="43326DD2" w:rsidR="00F01937" w:rsidRPr="00D21628" w:rsidRDefault="00F01937" w:rsidP="00F01937">
            <w:pPr>
              <w:numPr>
                <w:ilvl w:val="12"/>
                <w:numId w:val="0"/>
              </w:numPr>
              <w:tabs>
                <w:tab w:val="left" w:pos="0"/>
                <w:tab w:val="left" w:pos="720"/>
              </w:tabs>
              <w:spacing w:before="20" w:afterLines="20" w:after="48" w:line="276" w:lineRule="auto"/>
              <w:jc w:val="center"/>
              <w:rPr>
                <w:lang w:val="es-CR"/>
              </w:rPr>
            </w:pPr>
            <w:r>
              <w:rPr>
                <w:lang w:val="es-CR"/>
              </w:rPr>
              <w:t>3</w:t>
            </w:r>
          </w:p>
        </w:tc>
        <w:tc>
          <w:tcPr>
            <w:tcW w:w="1530" w:type="dxa"/>
            <w:vAlign w:val="center"/>
          </w:tcPr>
          <w:p w14:paraId="21204F30" w14:textId="49FD3E2D" w:rsidR="00F01937" w:rsidRDefault="00B85405" w:rsidP="00F01937">
            <w:pPr>
              <w:numPr>
                <w:ilvl w:val="12"/>
                <w:numId w:val="0"/>
              </w:numPr>
              <w:tabs>
                <w:tab w:val="left" w:pos="0"/>
                <w:tab w:val="left" w:pos="720"/>
              </w:tabs>
              <w:spacing w:before="20" w:afterLines="20" w:after="48" w:line="276" w:lineRule="auto"/>
              <w:jc w:val="center"/>
            </w:pPr>
            <w:r>
              <w:t>15</w:t>
            </w:r>
          </w:p>
        </w:tc>
      </w:tr>
      <w:tr w:rsidR="00F01937" w:rsidRPr="00D21628" w14:paraId="41B44900" w14:textId="77777777" w:rsidTr="00EE2932">
        <w:trPr>
          <w:cantSplit/>
          <w:trHeight w:val="287"/>
        </w:trPr>
        <w:tc>
          <w:tcPr>
            <w:tcW w:w="1225" w:type="dxa"/>
            <w:vAlign w:val="center"/>
          </w:tcPr>
          <w:p w14:paraId="43986D45" w14:textId="77777777" w:rsidR="00F01937" w:rsidRPr="00D21628" w:rsidRDefault="00F01937" w:rsidP="00F01937">
            <w:pPr>
              <w:numPr>
                <w:ilvl w:val="12"/>
                <w:numId w:val="0"/>
              </w:numPr>
              <w:spacing w:beforeLines="20" w:before="48" w:afterLines="20" w:after="48" w:line="276" w:lineRule="auto"/>
              <w:jc w:val="center"/>
            </w:pPr>
          </w:p>
        </w:tc>
        <w:tc>
          <w:tcPr>
            <w:tcW w:w="1710" w:type="dxa"/>
            <w:vAlign w:val="center"/>
          </w:tcPr>
          <w:p w14:paraId="49A4D7B1" w14:textId="40CE9D45" w:rsidR="00F01937" w:rsidRPr="00D21628" w:rsidRDefault="00F01937" w:rsidP="00F01937">
            <w:pPr>
              <w:numPr>
                <w:ilvl w:val="12"/>
                <w:numId w:val="0"/>
              </w:numPr>
              <w:tabs>
                <w:tab w:val="left" w:pos="0"/>
                <w:tab w:val="left" w:pos="720"/>
                <w:tab w:val="left" w:pos="1440"/>
              </w:tabs>
              <w:spacing w:before="20" w:afterLines="20" w:after="48" w:line="276" w:lineRule="auto"/>
            </w:pPr>
            <w:r>
              <w:t>ADED 7920/6</w:t>
            </w:r>
          </w:p>
        </w:tc>
        <w:tc>
          <w:tcPr>
            <w:tcW w:w="3600" w:type="dxa"/>
            <w:vAlign w:val="center"/>
          </w:tcPr>
          <w:p w14:paraId="53F38328" w14:textId="517433B0" w:rsidR="00F01937" w:rsidRPr="00D21628" w:rsidRDefault="00F01937" w:rsidP="00BC3829">
            <w:pPr>
              <w:spacing w:line="276" w:lineRule="auto"/>
              <w:jc w:val="center"/>
            </w:pPr>
            <w:r>
              <w:t>Internship</w:t>
            </w:r>
          </w:p>
        </w:tc>
        <w:tc>
          <w:tcPr>
            <w:tcW w:w="1620" w:type="dxa"/>
            <w:vAlign w:val="center"/>
          </w:tcPr>
          <w:p w14:paraId="3FFB77EA" w14:textId="71EFB5AF" w:rsidR="00F01937" w:rsidRDefault="00F01937" w:rsidP="00F01937">
            <w:pPr>
              <w:numPr>
                <w:ilvl w:val="12"/>
                <w:numId w:val="0"/>
              </w:numPr>
              <w:tabs>
                <w:tab w:val="left" w:pos="0"/>
                <w:tab w:val="left" w:pos="720"/>
              </w:tabs>
              <w:spacing w:before="20" w:afterLines="20" w:after="48" w:line="276" w:lineRule="auto"/>
              <w:jc w:val="center"/>
              <w:rPr>
                <w:lang w:val="es-CR"/>
              </w:rPr>
            </w:pPr>
            <w:r w:rsidRPr="00D21628">
              <w:rPr>
                <w:lang w:val="es-CR"/>
              </w:rPr>
              <w:t>Variable</w:t>
            </w:r>
          </w:p>
        </w:tc>
        <w:tc>
          <w:tcPr>
            <w:tcW w:w="1530" w:type="dxa"/>
            <w:vAlign w:val="center"/>
          </w:tcPr>
          <w:p w14:paraId="2D341271" w14:textId="5066B0AA" w:rsidR="00F01937" w:rsidRDefault="00B85405" w:rsidP="00F01937">
            <w:pPr>
              <w:numPr>
                <w:ilvl w:val="12"/>
                <w:numId w:val="0"/>
              </w:numPr>
              <w:tabs>
                <w:tab w:val="left" w:pos="0"/>
                <w:tab w:val="left" w:pos="720"/>
              </w:tabs>
              <w:spacing w:before="20" w:afterLines="20" w:after="48" w:line="276" w:lineRule="auto"/>
              <w:jc w:val="center"/>
            </w:pPr>
            <w:r>
              <w:t>2</w:t>
            </w:r>
          </w:p>
        </w:tc>
      </w:tr>
      <w:tr w:rsidR="00A304DE" w:rsidRPr="00D21628" w14:paraId="329CEDF6" w14:textId="77777777" w:rsidTr="00EE2932">
        <w:trPr>
          <w:cantSplit/>
          <w:trHeight w:val="287"/>
        </w:trPr>
        <w:tc>
          <w:tcPr>
            <w:tcW w:w="1225" w:type="dxa"/>
            <w:vAlign w:val="center"/>
          </w:tcPr>
          <w:p w14:paraId="0EEFDABE" w14:textId="2F5A7A37" w:rsidR="00A304DE" w:rsidRPr="00D21628" w:rsidRDefault="00A304DE" w:rsidP="00333FE6">
            <w:pPr>
              <w:numPr>
                <w:ilvl w:val="12"/>
                <w:numId w:val="0"/>
              </w:numPr>
              <w:spacing w:beforeLines="20" w:before="48" w:afterLines="20" w:after="48" w:line="276" w:lineRule="auto"/>
              <w:jc w:val="center"/>
            </w:pPr>
            <w:r w:rsidRPr="00D21628">
              <w:t>Spring 201</w:t>
            </w:r>
            <w:r>
              <w:t>9</w:t>
            </w:r>
          </w:p>
        </w:tc>
        <w:tc>
          <w:tcPr>
            <w:tcW w:w="1710" w:type="dxa"/>
            <w:vAlign w:val="center"/>
          </w:tcPr>
          <w:p w14:paraId="22A76F83" w14:textId="50EBE222" w:rsidR="00A304DE" w:rsidRPr="00D21628" w:rsidRDefault="00A304DE" w:rsidP="00333FE6">
            <w:pPr>
              <w:numPr>
                <w:ilvl w:val="12"/>
                <w:numId w:val="0"/>
              </w:numPr>
              <w:tabs>
                <w:tab w:val="left" w:pos="0"/>
                <w:tab w:val="left" w:pos="720"/>
                <w:tab w:val="left" w:pos="1440"/>
              </w:tabs>
              <w:spacing w:before="20" w:afterLines="20" w:after="48" w:line="276" w:lineRule="auto"/>
            </w:pPr>
            <w:r w:rsidRPr="00D21628">
              <w:t>ADED 7010</w:t>
            </w:r>
          </w:p>
        </w:tc>
        <w:tc>
          <w:tcPr>
            <w:tcW w:w="3600" w:type="dxa"/>
            <w:vAlign w:val="center"/>
          </w:tcPr>
          <w:p w14:paraId="0C6DA8D1" w14:textId="044F20F3" w:rsidR="00A304DE" w:rsidRPr="00D21628" w:rsidRDefault="00A304DE" w:rsidP="00BC3829">
            <w:pPr>
              <w:spacing w:line="276" w:lineRule="auto"/>
              <w:jc w:val="center"/>
            </w:pPr>
            <w:r w:rsidRPr="00D21628">
              <w:t>Learning Resources in Area of Specialization (blended)</w:t>
            </w:r>
          </w:p>
        </w:tc>
        <w:tc>
          <w:tcPr>
            <w:tcW w:w="1620" w:type="dxa"/>
            <w:vAlign w:val="center"/>
          </w:tcPr>
          <w:p w14:paraId="65F2248D" w14:textId="6AAFC1A6" w:rsidR="00A304DE" w:rsidRPr="00D21628" w:rsidRDefault="00A304DE" w:rsidP="00333FE6">
            <w:pPr>
              <w:numPr>
                <w:ilvl w:val="12"/>
                <w:numId w:val="0"/>
              </w:numPr>
              <w:tabs>
                <w:tab w:val="left" w:pos="0"/>
                <w:tab w:val="left" w:pos="720"/>
              </w:tabs>
              <w:spacing w:before="20" w:afterLines="20" w:after="48" w:line="276" w:lineRule="auto"/>
              <w:jc w:val="center"/>
              <w:rPr>
                <w:lang w:val="es-CR"/>
              </w:rPr>
            </w:pPr>
            <w:r w:rsidRPr="00D21628">
              <w:rPr>
                <w:lang w:val="es-CR"/>
              </w:rPr>
              <w:t>3</w:t>
            </w:r>
          </w:p>
        </w:tc>
        <w:tc>
          <w:tcPr>
            <w:tcW w:w="1530" w:type="dxa"/>
            <w:vAlign w:val="center"/>
          </w:tcPr>
          <w:p w14:paraId="15713222" w14:textId="4643CF2A" w:rsidR="00A304DE" w:rsidRPr="00D21628" w:rsidRDefault="00A304DE" w:rsidP="00333FE6">
            <w:pPr>
              <w:numPr>
                <w:ilvl w:val="12"/>
                <w:numId w:val="0"/>
              </w:numPr>
              <w:tabs>
                <w:tab w:val="left" w:pos="0"/>
                <w:tab w:val="left" w:pos="720"/>
              </w:tabs>
              <w:spacing w:before="20" w:afterLines="20" w:after="48" w:line="276" w:lineRule="auto"/>
              <w:jc w:val="center"/>
            </w:pPr>
            <w:r>
              <w:t>6</w:t>
            </w:r>
          </w:p>
        </w:tc>
      </w:tr>
      <w:tr w:rsidR="00A304DE" w:rsidRPr="00D21628" w14:paraId="4E03EB6E" w14:textId="77777777" w:rsidTr="00EE2932">
        <w:trPr>
          <w:cantSplit/>
          <w:trHeight w:val="287"/>
        </w:trPr>
        <w:tc>
          <w:tcPr>
            <w:tcW w:w="1225" w:type="dxa"/>
            <w:vAlign w:val="center"/>
          </w:tcPr>
          <w:p w14:paraId="0DE6BA9D" w14:textId="77777777" w:rsidR="00A304DE" w:rsidRPr="00D21628" w:rsidRDefault="00A304DE" w:rsidP="00333FE6">
            <w:pPr>
              <w:numPr>
                <w:ilvl w:val="12"/>
                <w:numId w:val="0"/>
              </w:numPr>
              <w:spacing w:beforeLines="20" w:before="48" w:afterLines="20" w:after="48" w:line="276" w:lineRule="auto"/>
              <w:jc w:val="center"/>
            </w:pPr>
          </w:p>
        </w:tc>
        <w:tc>
          <w:tcPr>
            <w:tcW w:w="1710" w:type="dxa"/>
            <w:vAlign w:val="center"/>
          </w:tcPr>
          <w:p w14:paraId="6791E05D" w14:textId="6639CA2B" w:rsidR="00A304DE" w:rsidRPr="00D21628" w:rsidRDefault="00A304DE" w:rsidP="00333FE6">
            <w:pPr>
              <w:numPr>
                <w:ilvl w:val="12"/>
                <w:numId w:val="0"/>
              </w:numPr>
              <w:tabs>
                <w:tab w:val="left" w:pos="0"/>
                <w:tab w:val="left" w:pos="720"/>
                <w:tab w:val="left" w:pos="1440"/>
              </w:tabs>
              <w:spacing w:before="20" w:afterLines="20" w:after="48" w:line="276" w:lineRule="auto"/>
            </w:pPr>
            <w:r>
              <w:t>ADED 4013</w:t>
            </w:r>
            <w:r w:rsidRPr="00D21628">
              <w:t xml:space="preserve"> </w:t>
            </w:r>
          </w:p>
        </w:tc>
        <w:tc>
          <w:tcPr>
            <w:tcW w:w="3600" w:type="dxa"/>
            <w:vAlign w:val="center"/>
          </w:tcPr>
          <w:p w14:paraId="62594CFD" w14:textId="0424EADF" w:rsidR="00A304DE" w:rsidRPr="00D21628" w:rsidRDefault="00A304DE" w:rsidP="00BC3829">
            <w:pPr>
              <w:spacing w:line="276" w:lineRule="auto"/>
              <w:jc w:val="center"/>
            </w:pPr>
            <w:r w:rsidRPr="00D21628">
              <w:t>Learning Resources in A</w:t>
            </w:r>
            <w:r w:rsidR="00756D93">
              <w:t xml:space="preserve">rea of Specialization (distance </w:t>
            </w:r>
            <w:r w:rsidR="002038C1">
              <w:t xml:space="preserve">/ </w:t>
            </w:r>
            <w:r w:rsidR="00756D93" w:rsidRPr="00D21628">
              <w:t>undergraduate)</w:t>
            </w:r>
          </w:p>
        </w:tc>
        <w:tc>
          <w:tcPr>
            <w:tcW w:w="1620" w:type="dxa"/>
            <w:vAlign w:val="center"/>
          </w:tcPr>
          <w:p w14:paraId="16EB73C2" w14:textId="78757F52" w:rsidR="00A304DE" w:rsidRPr="00D21628" w:rsidRDefault="00A304DE" w:rsidP="00333FE6">
            <w:pPr>
              <w:numPr>
                <w:ilvl w:val="12"/>
                <w:numId w:val="0"/>
              </w:numPr>
              <w:tabs>
                <w:tab w:val="left" w:pos="0"/>
                <w:tab w:val="left" w:pos="720"/>
              </w:tabs>
              <w:spacing w:before="20" w:afterLines="20" w:after="48" w:line="276" w:lineRule="auto"/>
              <w:jc w:val="center"/>
              <w:rPr>
                <w:lang w:val="es-CR"/>
              </w:rPr>
            </w:pPr>
            <w:r w:rsidRPr="00D21628">
              <w:rPr>
                <w:lang w:val="es-CR"/>
              </w:rPr>
              <w:t>3</w:t>
            </w:r>
          </w:p>
        </w:tc>
        <w:tc>
          <w:tcPr>
            <w:tcW w:w="1530" w:type="dxa"/>
            <w:vAlign w:val="center"/>
          </w:tcPr>
          <w:p w14:paraId="61C497E4" w14:textId="0783496D" w:rsidR="00A304DE" w:rsidRPr="00D21628" w:rsidRDefault="00A304DE" w:rsidP="00333FE6">
            <w:pPr>
              <w:numPr>
                <w:ilvl w:val="12"/>
                <w:numId w:val="0"/>
              </w:numPr>
              <w:tabs>
                <w:tab w:val="left" w:pos="0"/>
                <w:tab w:val="left" w:pos="720"/>
              </w:tabs>
              <w:spacing w:before="20" w:afterLines="20" w:after="48" w:line="276" w:lineRule="auto"/>
              <w:jc w:val="center"/>
            </w:pPr>
            <w:r w:rsidRPr="00D21628">
              <w:t>2</w:t>
            </w:r>
            <w:r>
              <w:t>0</w:t>
            </w:r>
          </w:p>
        </w:tc>
      </w:tr>
      <w:tr w:rsidR="00A304DE" w:rsidRPr="00D21628" w14:paraId="214E2494" w14:textId="77777777" w:rsidTr="00EE2932">
        <w:trPr>
          <w:cantSplit/>
          <w:trHeight w:val="287"/>
        </w:trPr>
        <w:tc>
          <w:tcPr>
            <w:tcW w:w="1225" w:type="dxa"/>
            <w:vAlign w:val="center"/>
          </w:tcPr>
          <w:p w14:paraId="1D3126F5" w14:textId="0067BF76" w:rsidR="00A304DE" w:rsidRPr="00D21628" w:rsidRDefault="00A304DE" w:rsidP="00333FE6">
            <w:pPr>
              <w:numPr>
                <w:ilvl w:val="12"/>
                <w:numId w:val="0"/>
              </w:numPr>
              <w:spacing w:beforeLines="20" w:before="48" w:afterLines="20" w:after="48" w:line="276" w:lineRule="auto"/>
              <w:jc w:val="center"/>
            </w:pPr>
            <w:r>
              <w:t>Fall 2018</w:t>
            </w:r>
          </w:p>
        </w:tc>
        <w:tc>
          <w:tcPr>
            <w:tcW w:w="1710" w:type="dxa"/>
            <w:vAlign w:val="center"/>
          </w:tcPr>
          <w:p w14:paraId="01B04DD7" w14:textId="08D9D65A" w:rsidR="00A304DE" w:rsidRPr="00D21628" w:rsidRDefault="00A304DE" w:rsidP="00333FE6">
            <w:pPr>
              <w:numPr>
                <w:ilvl w:val="12"/>
                <w:numId w:val="0"/>
              </w:numPr>
              <w:tabs>
                <w:tab w:val="left" w:pos="0"/>
                <w:tab w:val="left" w:pos="720"/>
                <w:tab w:val="left" w:pos="1440"/>
              </w:tabs>
              <w:spacing w:before="20" w:afterLines="20" w:after="48" w:line="276" w:lineRule="auto"/>
            </w:pPr>
            <w:r w:rsidRPr="00D21628">
              <w:t xml:space="preserve">ADED 7640 </w:t>
            </w:r>
          </w:p>
        </w:tc>
        <w:tc>
          <w:tcPr>
            <w:tcW w:w="3600" w:type="dxa"/>
            <w:vAlign w:val="center"/>
          </w:tcPr>
          <w:p w14:paraId="63A6D37F" w14:textId="2800E3D5" w:rsidR="00A304DE" w:rsidRPr="00D21628" w:rsidRDefault="00A304DE" w:rsidP="00BC3829">
            <w:pPr>
              <w:spacing w:line="276" w:lineRule="auto"/>
              <w:jc w:val="center"/>
            </w:pPr>
            <w:r w:rsidRPr="00D21628">
              <w:t>Workforce Education</w:t>
            </w:r>
          </w:p>
        </w:tc>
        <w:tc>
          <w:tcPr>
            <w:tcW w:w="1620" w:type="dxa"/>
            <w:vAlign w:val="center"/>
          </w:tcPr>
          <w:p w14:paraId="120C974B" w14:textId="45313181" w:rsidR="00A304DE" w:rsidRPr="00D21628" w:rsidRDefault="00A304DE" w:rsidP="00333FE6">
            <w:pPr>
              <w:numPr>
                <w:ilvl w:val="12"/>
                <w:numId w:val="0"/>
              </w:numPr>
              <w:tabs>
                <w:tab w:val="left" w:pos="0"/>
                <w:tab w:val="left" w:pos="720"/>
              </w:tabs>
              <w:spacing w:before="20" w:afterLines="20" w:after="48" w:line="276" w:lineRule="auto"/>
              <w:jc w:val="center"/>
              <w:rPr>
                <w:lang w:val="es-CR"/>
              </w:rPr>
            </w:pPr>
            <w:r w:rsidRPr="00D21628">
              <w:rPr>
                <w:lang w:val="es-CR"/>
              </w:rPr>
              <w:t>3</w:t>
            </w:r>
          </w:p>
        </w:tc>
        <w:tc>
          <w:tcPr>
            <w:tcW w:w="1530" w:type="dxa"/>
            <w:vAlign w:val="center"/>
          </w:tcPr>
          <w:p w14:paraId="0814CECC" w14:textId="59FCA768" w:rsidR="00A304DE" w:rsidRPr="00D21628" w:rsidRDefault="008E7FB8" w:rsidP="00333FE6">
            <w:pPr>
              <w:numPr>
                <w:ilvl w:val="12"/>
                <w:numId w:val="0"/>
              </w:numPr>
              <w:tabs>
                <w:tab w:val="left" w:pos="0"/>
                <w:tab w:val="left" w:pos="720"/>
              </w:tabs>
              <w:spacing w:before="20" w:afterLines="20" w:after="48" w:line="276" w:lineRule="auto"/>
              <w:jc w:val="center"/>
            </w:pPr>
            <w:r>
              <w:t>18</w:t>
            </w:r>
          </w:p>
        </w:tc>
      </w:tr>
      <w:tr w:rsidR="00A304DE" w:rsidRPr="00D21628" w14:paraId="612E6EA6" w14:textId="77777777" w:rsidTr="00EE2932">
        <w:trPr>
          <w:cantSplit/>
          <w:trHeight w:val="287"/>
        </w:trPr>
        <w:tc>
          <w:tcPr>
            <w:tcW w:w="1225" w:type="dxa"/>
            <w:vAlign w:val="center"/>
          </w:tcPr>
          <w:p w14:paraId="2FFE8F0F" w14:textId="77777777" w:rsidR="00A304DE" w:rsidRPr="00D21628" w:rsidRDefault="00A304DE" w:rsidP="00333FE6">
            <w:pPr>
              <w:numPr>
                <w:ilvl w:val="12"/>
                <w:numId w:val="0"/>
              </w:numPr>
              <w:spacing w:beforeLines="20" w:before="48" w:afterLines="20" w:after="48" w:line="276" w:lineRule="auto"/>
              <w:jc w:val="center"/>
            </w:pPr>
          </w:p>
        </w:tc>
        <w:tc>
          <w:tcPr>
            <w:tcW w:w="1710" w:type="dxa"/>
            <w:vAlign w:val="center"/>
          </w:tcPr>
          <w:p w14:paraId="53C30A30" w14:textId="6F65067A" w:rsidR="00A304DE" w:rsidRPr="00D21628" w:rsidRDefault="00A304DE" w:rsidP="00333FE6">
            <w:pPr>
              <w:numPr>
                <w:ilvl w:val="12"/>
                <w:numId w:val="0"/>
              </w:numPr>
              <w:tabs>
                <w:tab w:val="left" w:pos="0"/>
                <w:tab w:val="left" w:pos="720"/>
                <w:tab w:val="left" w:pos="1440"/>
              </w:tabs>
              <w:spacing w:before="20" w:afterLines="20" w:after="48" w:line="276" w:lineRule="auto"/>
            </w:pPr>
            <w:r w:rsidRPr="00D21628">
              <w:t xml:space="preserve">ADED 7646 </w:t>
            </w:r>
          </w:p>
        </w:tc>
        <w:tc>
          <w:tcPr>
            <w:tcW w:w="3600" w:type="dxa"/>
            <w:vAlign w:val="center"/>
          </w:tcPr>
          <w:p w14:paraId="7C6AC82C" w14:textId="11B65BB4" w:rsidR="00A304DE" w:rsidRPr="00D21628" w:rsidRDefault="00A304DE" w:rsidP="00BC3829">
            <w:pPr>
              <w:spacing w:line="276" w:lineRule="auto"/>
              <w:jc w:val="center"/>
            </w:pPr>
            <w:r w:rsidRPr="00D21628">
              <w:t>Workforce Education (distance)</w:t>
            </w:r>
          </w:p>
        </w:tc>
        <w:tc>
          <w:tcPr>
            <w:tcW w:w="1620" w:type="dxa"/>
            <w:vAlign w:val="center"/>
          </w:tcPr>
          <w:p w14:paraId="278E400A" w14:textId="1BE8B2BA" w:rsidR="00A304DE" w:rsidRPr="00D21628" w:rsidRDefault="00A304DE" w:rsidP="00333FE6">
            <w:pPr>
              <w:numPr>
                <w:ilvl w:val="12"/>
                <w:numId w:val="0"/>
              </w:numPr>
              <w:tabs>
                <w:tab w:val="left" w:pos="0"/>
                <w:tab w:val="left" w:pos="720"/>
              </w:tabs>
              <w:spacing w:before="20" w:afterLines="20" w:after="48" w:line="276" w:lineRule="auto"/>
              <w:jc w:val="center"/>
              <w:rPr>
                <w:lang w:val="es-CR"/>
              </w:rPr>
            </w:pPr>
            <w:r w:rsidRPr="00D21628">
              <w:rPr>
                <w:lang w:val="es-CR"/>
              </w:rPr>
              <w:t>3</w:t>
            </w:r>
          </w:p>
        </w:tc>
        <w:tc>
          <w:tcPr>
            <w:tcW w:w="1530" w:type="dxa"/>
            <w:vAlign w:val="center"/>
          </w:tcPr>
          <w:p w14:paraId="173B8372" w14:textId="26E97246" w:rsidR="00A304DE" w:rsidRPr="00D21628" w:rsidRDefault="008E7FB8" w:rsidP="00333FE6">
            <w:pPr>
              <w:numPr>
                <w:ilvl w:val="12"/>
                <w:numId w:val="0"/>
              </w:numPr>
              <w:tabs>
                <w:tab w:val="left" w:pos="0"/>
                <w:tab w:val="left" w:pos="720"/>
              </w:tabs>
              <w:spacing w:before="20" w:afterLines="20" w:after="48" w:line="276" w:lineRule="auto"/>
              <w:jc w:val="center"/>
            </w:pPr>
            <w:r>
              <w:t>14</w:t>
            </w:r>
          </w:p>
        </w:tc>
      </w:tr>
      <w:tr w:rsidR="00A304DE" w:rsidRPr="00D21628" w14:paraId="096B6017" w14:textId="77777777" w:rsidTr="00EE2932">
        <w:trPr>
          <w:cantSplit/>
          <w:trHeight w:val="287"/>
        </w:trPr>
        <w:tc>
          <w:tcPr>
            <w:tcW w:w="1225" w:type="dxa"/>
            <w:shd w:val="clear" w:color="auto" w:fill="auto"/>
            <w:vAlign w:val="center"/>
          </w:tcPr>
          <w:p w14:paraId="7F44D1EC" w14:textId="0D0BD5E9" w:rsidR="00A304DE" w:rsidRPr="00D21628" w:rsidRDefault="00A304DE" w:rsidP="00333FE6">
            <w:pPr>
              <w:numPr>
                <w:ilvl w:val="12"/>
                <w:numId w:val="0"/>
              </w:numPr>
              <w:spacing w:beforeLines="20" w:before="48" w:afterLines="20" w:after="48" w:line="276" w:lineRule="auto"/>
              <w:jc w:val="center"/>
            </w:pPr>
            <w:r w:rsidRPr="00D21628">
              <w:t>Summer 201</w:t>
            </w:r>
            <w:r>
              <w:t>8</w:t>
            </w:r>
          </w:p>
        </w:tc>
        <w:tc>
          <w:tcPr>
            <w:tcW w:w="1710" w:type="dxa"/>
            <w:shd w:val="clear" w:color="auto" w:fill="auto"/>
            <w:vAlign w:val="center"/>
          </w:tcPr>
          <w:p w14:paraId="0E363B5B" w14:textId="77777777" w:rsidR="00A304DE" w:rsidRPr="00D21628" w:rsidRDefault="00A304DE" w:rsidP="00333FE6">
            <w:pPr>
              <w:numPr>
                <w:ilvl w:val="12"/>
                <w:numId w:val="0"/>
              </w:numPr>
              <w:tabs>
                <w:tab w:val="left" w:pos="0"/>
                <w:tab w:val="left" w:pos="720"/>
                <w:tab w:val="left" w:pos="1440"/>
              </w:tabs>
              <w:spacing w:before="20" w:afterLines="20" w:after="48" w:line="276" w:lineRule="auto"/>
            </w:pPr>
            <w:r w:rsidRPr="00D21628">
              <w:t>ADED 7056</w:t>
            </w:r>
          </w:p>
        </w:tc>
        <w:tc>
          <w:tcPr>
            <w:tcW w:w="3600" w:type="dxa"/>
            <w:shd w:val="clear" w:color="auto" w:fill="auto"/>
            <w:vAlign w:val="center"/>
          </w:tcPr>
          <w:p w14:paraId="518FC5D5" w14:textId="77777777" w:rsidR="00A304DE" w:rsidRPr="00D21628" w:rsidRDefault="00A304DE" w:rsidP="00BC3829">
            <w:pPr>
              <w:numPr>
                <w:ilvl w:val="12"/>
                <w:numId w:val="0"/>
              </w:numPr>
              <w:spacing w:beforeLines="20" w:before="48" w:afterLines="20" w:after="48" w:line="276" w:lineRule="auto"/>
              <w:jc w:val="center"/>
            </w:pPr>
            <w:r w:rsidRPr="00D21628">
              <w:t>Methods of Teaching in Adult Education (distance)</w:t>
            </w:r>
          </w:p>
        </w:tc>
        <w:tc>
          <w:tcPr>
            <w:tcW w:w="1620" w:type="dxa"/>
            <w:shd w:val="clear" w:color="auto" w:fill="auto"/>
            <w:vAlign w:val="center"/>
          </w:tcPr>
          <w:p w14:paraId="13A569ED" w14:textId="77777777" w:rsidR="00A304DE" w:rsidRPr="00D21628" w:rsidRDefault="00A304DE" w:rsidP="00333FE6">
            <w:pPr>
              <w:numPr>
                <w:ilvl w:val="12"/>
                <w:numId w:val="0"/>
              </w:numPr>
              <w:tabs>
                <w:tab w:val="left" w:pos="0"/>
                <w:tab w:val="left" w:pos="720"/>
              </w:tabs>
              <w:spacing w:before="20" w:afterLines="20" w:after="48" w:line="276" w:lineRule="auto"/>
              <w:jc w:val="center"/>
              <w:rPr>
                <w:lang w:val="es-CR"/>
              </w:rPr>
            </w:pPr>
            <w:r w:rsidRPr="00D21628">
              <w:rPr>
                <w:lang w:val="es-CR"/>
              </w:rPr>
              <w:t>3</w:t>
            </w:r>
          </w:p>
        </w:tc>
        <w:tc>
          <w:tcPr>
            <w:tcW w:w="1530" w:type="dxa"/>
            <w:shd w:val="clear" w:color="auto" w:fill="auto"/>
            <w:vAlign w:val="center"/>
          </w:tcPr>
          <w:p w14:paraId="4BDD7201" w14:textId="4D0B643A" w:rsidR="00A304DE" w:rsidRPr="00D21628" w:rsidRDefault="008E7FB8" w:rsidP="00333FE6">
            <w:pPr>
              <w:numPr>
                <w:ilvl w:val="12"/>
                <w:numId w:val="0"/>
              </w:numPr>
              <w:tabs>
                <w:tab w:val="left" w:pos="0"/>
                <w:tab w:val="left" w:pos="720"/>
              </w:tabs>
              <w:spacing w:before="20" w:afterLines="20" w:after="48" w:line="276" w:lineRule="auto"/>
              <w:jc w:val="center"/>
            </w:pPr>
            <w:r>
              <w:t>18</w:t>
            </w:r>
          </w:p>
        </w:tc>
      </w:tr>
      <w:tr w:rsidR="00A304DE" w:rsidRPr="00D21628" w14:paraId="0D9C8A94" w14:textId="77777777" w:rsidTr="00EE2932">
        <w:trPr>
          <w:cantSplit/>
          <w:trHeight w:val="287"/>
        </w:trPr>
        <w:tc>
          <w:tcPr>
            <w:tcW w:w="1225" w:type="dxa"/>
            <w:vAlign w:val="center"/>
          </w:tcPr>
          <w:p w14:paraId="17F13F48" w14:textId="77777777" w:rsidR="00A304DE" w:rsidRPr="00D21628" w:rsidRDefault="00A304DE" w:rsidP="00333FE6">
            <w:pPr>
              <w:numPr>
                <w:ilvl w:val="12"/>
                <w:numId w:val="0"/>
              </w:numPr>
              <w:spacing w:beforeLines="20" w:before="48" w:afterLines="20" w:after="48" w:line="276" w:lineRule="auto"/>
              <w:jc w:val="center"/>
            </w:pPr>
          </w:p>
        </w:tc>
        <w:tc>
          <w:tcPr>
            <w:tcW w:w="1710" w:type="dxa"/>
            <w:vAlign w:val="center"/>
          </w:tcPr>
          <w:p w14:paraId="1D157371" w14:textId="7F45127F" w:rsidR="00A304DE" w:rsidRPr="00D21628" w:rsidRDefault="00A304DE" w:rsidP="00333FE6">
            <w:pPr>
              <w:numPr>
                <w:ilvl w:val="12"/>
                <w:numId w:val="0"/>
              </w:numPr>
              <w:tabs>
                <w:tab w:val="left" w:pos="0"/>
                <w:tab w:val="left" w:pos="720"/>
                <w:tab w:val="left" w:pos="1440"/>
              </w:tabs>
              <w:spacing w:before="20" w:afterLines="20" w:after="48" w:line="276" w:lineRule="auto"/>
            </w:pPr>
            <w:r w:rsidRPr="00D21628">
              <w:t xml:space="preserve">ADED 7646 </w:t>
            </w:r>
          </w:p>
        </w:tc>
        <w:tc>
          <w:tcPr>
            <w:tcW w:w="3600" w:type="dxa"/>
            <w:vAlign w:val="center"/>
          </w:tcPr>
          <w:p w14:paraId="5AFA7810" w14:textId="17E3890D" w:rsidR="00A304DE" w:rsidRPr="00D21628" w:rsidRDefault="00A304DE" w:rsidP="00BC3829">
            <w:pPr>
              <w:spacing w:line="276" w:lineRule="auto"/>
              <w:jc w:val="center"/>
            </w:pPr>
            <w:r w:rsidRPr="00D21628">
              <w:t>Workforce Education (distance)</w:t>
            </w:r>
          </w:p>
        </w:tc>
        <w:tc>
          <w:tcPr>
            <w:tcW w:w="1620" w:type="dxa"/>
            <w:vAlign w:val="center"/>
          </w:tcPr>
          <w:p w14:paraId="55DCD8A0" w14:textId="0F0D7564" w:rsidR="00A304DE" w:rsidRPr="00D21628" w:rsidRDefault="00A304DE" w:rsidP="00333FE6">
            <w:pPr>
              <w:numPr>
                <w:ilvl w:val="12"/>
                <w:numId w:val="0"/>
              </w:numPr>
              <w:tabs>
                <w:tab w:val="left" w:pos="0"/>
                <w:tab w:val="left" w:pos="720"/>
              </w:tabs>
              <w:spacing w:before="20" w:afterLines="20" w:after="48" w:line="276" w:lineRule="auto"/>
              <w:jc w:val="center"/>
              <w:rPr>
                <w:lang w:val="es-CR"/>
              </w:rPr>
            </w:pPr>
            <w:r w:rsidRPr="00D21628">
              <w:rPr>
                <w:lang w:val="es-CR"/>
              </w:rPr>
              <w:t>3</w:t>
            </w:r>
          </w:p>
        </w:tc>
        <w:tc>
          <w:tcPr>
            <w:tcW w:w="1530" w:type="dxa"/>
            <w:vAlign w:val="center"/>
          </w:tcPr>
          <w:p w14:paraId="146F51A9" w14:textId="34CB18B2" w:rsidR="00A304DE" w:rsidRPr="00D21628" w:rsidRDefault="008E7FB8" w:rsidP="00333FE6">
            <w:pPr>
              <w:numPr>
                <w:ilvl w:val="12"/>
                <w:numId w:val="0"/>
              </w:numPr>
              <w:tabs>
                <w:tab w:val="left" w:pos="0"/>
                <w:tab w:val="left" w:pos="720"/>
              </w:tabs>
              <w:spacing w:before="20" w:afterLines="20" w:after="48" w:line="276" w:lineRule="auto"/>
              <w:jc w:val="center"/>
            </w:pPr>
            <w:r>
              <w:t>14</w:t>
            </w:r>
          </w:p>
        </w:tc>
      </w:tr>
      <w:tr w:rsidR="00803BCB" w:rsidRPr="00D21628" w14:paraId="65557758" w14:textId="77777777" w:rsidTr="00EE2932">
        <w:trPr>
          <w:cantSplit/>
          <w:trHeight w:val="287"/>
        </w:trPr>
        <w:tc>
          <w:tcPr>
            <w:tcW w:w="1225" w:type="dxa"/>
            <w:vAlign w:val="center"/>
          </w:tcPr>
          <w:p w14:paraId="4747DEED" w14:textId="77777777" w:rsidR="00803BCB" w:rsidRPr="00D21628" w:rsidRDefault="00803BCB" w:rsidP="00333FE6">
            <w:pPr>
              <w:numPr>
                <w:ilvl w:val="12"/>
                <w:numId w:val="0"/>
              </w:numPr>
              <w:spacing w:beforeLines="20" w:before="48" w:afterLines="20" w:after="48" w:line="276" w:lineRule="auto"/>
              <w:jc w:val="center"/>
            </w:pPr>
            <w:r w:rsidRPr="00D21628">
              <w:t>Spring 2018</w:t>
            </w:r>
          </w:p>
        </w:tc>
        <w:tc>
          <w:tcPr>
            <w:tcW w:w="1710" w:type="dxa"/>
            <w:vAlign w:val="center"/>
          </w:tcPr>
          <w:p w14:paraId="2B400789" w14:textId="77777777" w:rsidR="00803BCB" w:rsidRPr="00D21628" w:rsidRDefault="00803BCB" w:rsidP="00333FE6">
            <w:pPr>
              <w:numPr>
                <w:ilvl w:val="12"/>
                <w:numId w:val="0"/>
              </w:numPr>
              <w:tabs>
                <w:tab w:val="left" w:pos="0"/>
                <w:tab w:val="left" w:pos="720"/>
                <w:tab w:val="left" w:pos="1440"/>
              </w:tabs>
              <w:spacing w:before="20" w:afterLines="20" w:after="48" w:line="276" w:lineRule="auto"/>
            </w:pPr>
            <w:r w:rsidRPr="00D21628">
              <w:t>ADED 7010</w:t>
            </w:r>
          </w:p>
        </w:tc>
        <w:tc>
          <w:tcPr>
            <w:tcW w:w="3600" w:type="dxa"/>
            <w:vAlign w:val="center"/>
          </w:tcPr>
          <w:p w14:paraId="526DD9A7" w14:textId="77777777" w:rsidR="00803BCB" w:rsidRPr="00D21628" w:rsidRDefault="00803BCB" w:rsidP="00BC3829">
            <w:pPr>
              <w:spacing w:line="276" w:lineRule="auto"/>
              <w:jc w:val="center"/>
            </w:pPr>
            <w:r w:rsidRPr="00D21628">
              <w:t>Learning Resources in Area of Specialization</w:t>
            </w:r>
            <w:r w:rsidR="00824D9D" w:rsidRPr="00D21628">
              <w:t xml:space="preserve"> (blended)</w:t>
            </w:r>
          </w:p>
        </w:tc>
        <w:tc>
          <w:tcPr>
            <w:tcW w:w="1620" w:type="dxa"/>
            <w:vAlign w:val="center"/>
          </w:tcPr>
          <w:p w14:paraId="5B43AF10" w14:textId="77777777" w:rsidR="00803BCB" w:rsidRPr="00D21628" w:rsidRDefault="00803BCB" w:rsidP="00333FE6">
            <w:pPr>
              <w:numPr>
                <w:ilvl w:val="12"/>
                <w:numId w:val="0"/>
              </w:numPr>
              <w:tabs>
                <w:tab w:val="left" w:pos="0"/>
                <w:tab w:val="left" w:pos="720"/>
              </w:tabs>
              <w:spacing w:before="20" w:afterLines="20" w:after="48" w:line="276" w:lineRule="auto"/>
              <w:jc w:val="center"/>
              <w:rPr>
                <w:lang w:val="es-CR"/>
              </w:rPr>
            </w:pPr>
            <w:r w:rsidRPr="00D21628">
              <w:rPr>
                <w:lang w:val="es-CR"/>
              </w:rPr>
              <w:t>3</w:t>
            </w:r>
          </w:p>
        </w:tc>
        <w:tc>
          <w:tcPr>
            <w:tcW w:w="1530" w:type="dxa"/>
            <w:vAlign w:val="center"/>
          </w:tcPr>
          <w:p w14:paraId="4E9FD905" w14:textId="77777777" w:rsidR="00803BCB" w:rsidRPr="00D21628" w:rsidRDefault="00803BCB" w:rsidP="00333FE6">
            <w:pPr>
              <w:numPr>
                <w:ilvl w:val="12"/>
                <w:numId w:val="0"/>
              </w:numPr>
              <w:tabs>
                <w:tab w:val="left" w:pos="0"/>
                <w:tab w:val="left" w:pos="720"/>
              </w:tabs>
              <w:spacing w:before="20" w:afterLines="20" w:after="48" w:line="276" w:lineRule="auto"/>
              <w:jc w:val="center"/>
            </w:pPr>
            <w:r w:rsidRPr="00D21628">
              <w:t>21</w:t>
            </w:r>
          </w:p>
        </w:tc>
      </w:tr>
      <w:tr w:rsidR="00803BCB" w:rsidRPr="00D21628" w14:paraId="1DC26892" w14:textId="77777777" w:rsidTr="00EE2932">
        <w:trPr>
          <w:cantSplit/>
          <w:trHeight w:val="287"/>
        </w:trPr>
        <w:tc>
          <w:tcPr>
            <w:tcW w:w="1225" w:type="dxa"/>
            <w:vAlign w:val="center"/>
          </w:tcPr>
          <w:p w14:paraId="1AD065B4" w14:textId="77777777" w:rsidR="00803BCB" w:rsidRPr="00D21628" w:rsidRDefault="00803BCB" w:rsidP="00333FE6">
            <w:pPr>
              <w:numPr>
                <w:ilvl w:val="12"/>
                <w:numId w:val="0"/>
              </w:numPr>
              <w:spacing w:beforeLines="20" w:before="48" w:afterLines="20" w:after="48" w:line="276" w:lineRule="auto"/>
              <w:jc w:val="center"/>
            </w:pPr>
          </w:p>
        </w:tc>
        <w:tc>
          <w:tcPr>
            <w:tcW w:w="1710" w:type="dxa"/>
            <w:vAlign w:val="center"/>
          </w:tcPr>
          <w:p w14:paraId="47DA7219" w14:textId="77777777" w:rsidR="00803BCB" w:rsidRPr="00D21628" w:rsidRDefault="00803BCB" w:rsidP="00333FE6">
            <w:pPr>
              <w:numPr>
                <w:ilvl w:val="12"/>
                <w:numId w:val="0"/>
              </w:numPr>
              <w:tabs>
                <w:tab w:val="left" w:pos="0"/>
                <w:tab w:val="left" w:pos="720"/>
                <w:tab w:val="left" w:pos="1440"/>
              </w:tabs>
              <w:spacing w:before="20" w:afterLines="20" w:after="48" w:line="276" w:lineRule="auto"/>
            </w:pPr>
            <w:r w:rsidRPr="00D21628">
              <w:t xml:space="preserve">ADED 7656 </w:t>
            </w:r>
          </w:p>
        </w:tc>
        <w:tc>
          <w:tcPr>
            <w:tcW w:w="3600" w:type="dxa"/>
            <w:vAlign w:val="center"/>
          </w:tcPr>
          <w:p w14:paraId="2257FC68" w14:textId="77777777" w:rsidR="00803BCB" w:rsidRPr="00D21628" w:rsidRDefault="00803BCB" w:rsidP="00BC3829">
            <w:pPr>
              <w:numPr>
                <w:ilvl w:val="12"/>
                <w:numId w:val="0"/>
              </w:numPr>
              <w:spacing w:beforeLines="20" w:before="48" w:afterLines="20" w:after="48" w:line="276" w:lineRule="auto"/>
              <w:jc w:val="center"/>
            </w:pPr>
            <w:r w:rsidRPr="00D21628">
              <w:t>Tea</w:t>
            </w:r>
            <w:r w:rsidR="00D61765" w:rsidRPr="00D21628">
              <w:t>ching the Disadvantaged Adult (d</w:t>
            </w:r>
            <w:r w:rsidRPr="00D21628">
              <w:t>istance)</w:t>
            </w:r>
          </w:p>
        </w:tc>
        <w:tc>
          <w:tcPr>
            <w:tcW w:w="1620" w:type="dxa"/>
            <w:vAlign w:val="center"/>
          </w:tcPr>
          <w:p w14:paraId="247AD4A9" w14:textId="77777777" w:rsidR="00803BCB" w:rsidRPr="00D21628" w:rsidRDefault="00803BCB" w:rsidP="00333FE6">
            <w:pPr>
              <w:numPr>
                <w:ilvl w:val="12"/>
                <w:numId w:val="0"/>
              </w:numPr>
              <w:tabs>
                <w:tab w:val="left" w:pos="0"/>
                <w:tab w:val="left" w:pos="720"/>
              </w:tabs>
              <w:spacing w:before="20" w:afterLines="20" w:after="48" w:line="276" w:lineRule="auto"/>
              <w:jc w:val="center"/>
              <w:rPr>
                <w:lang w:val="es-CR"/>
              </w:rPr>
            </w:pPr>
            <w:r w:rsidRPr="00D21628">
              <w:rPr>
                <w:lang w:val="es-CR"/>
              </w:rPr>
              <w:t>3</w:t>
            </w:r>
          </w:p>
        </w:tc>
        <w:tc>
          <w:tcPr>
            <w:tcW w:w="1530" w:type="dxa"/>
            <w:vAlign w:val="center"/>
          </w:tcPr>
          <w:p w14:paraId="173D17B0" w14:textId="77777777" w:rsidR="00803BCB" w:rsidRPr="00D21628" w:rsidRDefault="00803BCB" w:rsidP="00333FE6">
            <w:pPr>
              <w:numPr>
                <w:ilvl w:val="12"/>
                <w:numId w:val="0"/>
              </w:numPr>
              <w:tabs>
                <w:tab w:val="left" w:pos="0"/>
                <w:tab w:val="left" w:pos="720"/>
              </w:tabs>
              <w:spacing w:before="20" w:afterLines="20" w:after="48" w:line="276" w:lineRule="auto"/>
              <w:jc w:val="center"/>
            </w:pPr>
            <w:r w:rsidRPr="00D21628">
              <w:t>23</w:t>
            </w:r>
          </w:p>
        </w:tc>
      </w:tr>
      <w:tr w:rsidR="00803BCB" w:rsidRPr="00D21628" w14:paraId="6245648C" w14:textId="77777777" w:rsidTr="00EE2932">
        <w:trPr>
          <w:cantSplit/>
          <w:trHeight w:val="287"/>
        </w:trPr>
        <w:tc>
          <w:tcPr>
            <w:tcW w:w="1225" w:type="dxa"/>
            <w:vAlign w:val="center"/>
          </w:tcPr>
          <w:p w14:paraId="46327444" w14:textId="77777777" w:rsidR="00803BCB" w:rsidRPr="00D21628" w:rsidRDefault="00803BCB" w:rsidP="00333FE6">
            <w:pPr>
              <w:numPr>
                <w:ilvl w:val="12"/>
                <w:numId w:val="0"/>
              </w:numPr>
              <w:spacing w:beforeLines="20" w:before="48" w:afterLines="20" w:after="48" w:line="276" w:lineRule="auto"/>
              <w:jc w:val="center"/>
            </w:pPr>
          </w:p>
        </w:tc>
        <w:tc>
          <w:tcPr>
            <w:tcW w:w="1710" w:type="dxa"/>
            <w:vAlign w:val="center"/>
          </w:tcPr>
          <w:p w14:paraId="18A33CA2" w14:textId="77777777" w:rsidR="00803BCB" w:rsidRPr="00D21628" w:rsidRDefault="00803BCB" w:rsidP="00333FE6">
            <w:pPr>
              <w:numPr>
                <w:ilvl w:val="12"/>
                <w:numId w:val="0"/>
              </w:numPr>
              <w:tabs>
                <w:tab w:val="left" w:pos="0"/>
                <w:tab w:val="left" w:pos="720"/>
                <w:tab w:val="left" w:pos="1440"/>
              </w:tabs>
              <w:spacing w:before="20" w:afterLines="20" w:after="48" w:line="276" w:lineRule="auto"/>
            </w:pPr>
            <w:r w:rsidRPr="00D21628">
              <w:t xml:space="preserve">ADED 8980 </w:t>
            </w:r>
          </w:p>
        </w:tc>
        <w:tc>
          <w:tcPr>
            <w:tcW w:w="3600" w:type="dxa"/>
            <w:vAlign w:val="center"/>
          </w:tcPr>
          <w:p w14:paraId="4959C3DB" w14:textId="77777777" w:rsidR="00803BCB" w:rsidRPr="00D21628" w:rsidRDefault="00803BCB" w:rsidP="00BC3829">
            <w:pPr>
              <w:numPr>
                <w:ilvl w:val="12"/>
                <w:numId w:val="0"/>
              </w:numPr>
              <w:spacing w:beforeLines="20" w:before="48" w:afterLines="20" w:after="48" w:line="276" w:lineRule="auto"/>
              <w:jc w:val="center"/>
            </w:pPr>
            <w:r w:rsidRPr="00D21628">
              <w:t>Field Project</w:t>
            </w:r>
          </w:p>
        </w:tc>
        <w:tc>
          <w:tcPr>
            <w:tcW w:w="1620" w:type="dxa"/>
            <w:vAlign w:val="center"/>
          </w:tcPr>
          <w:p w14:paraId="13BB7A75" w14:textId="77777777" w:rsidR="00803BCB" w:rsidRPr="00D21628" w:rsidRDefault="00803BCB" w:rsidP="00333FE6">
            <w:pPr>
              <w:numPr>
                <w:ilvl w:val="12"/>
                <w:numId w:val="0"/>
              </w:numPr>
              <w:tabs>
                <w:tab w:val="left" w:pos="0"/>
                <w:tab w:val="left" w:pos="720"/>
              </w:tabs>
              <w:spacing w:before="20" w:afterLines="20" w:after="48" w:line="276" w:lineRule="auto"/>
              <w:jc w:val="center"/>
              <w:rPr>
                <w:lang w:val="es-CR"/>
              </w:rPr>
            </w:pPr>
            <w:r w:rsidRPr="00D21628">
              <w:rPr>
                <w:lang w:val="es-CR"/>
              </w:rPr>
              <w:t>Variable</w:t>
            </w:r>
          </w:p>
        </w:tc>
        <w:tc>
          <w:tcPr>
            <w:tcW w:w="1530" w:type="dxa"/>
            <w:vAlign w:val="center"/>
          </w:tcPr>
          <w:p w14:paraId="1A55A270" w14:textId="77777777" w:rsidR="00803BCB" w:rsidRPr="00D21628" w:rsidRDefault="00803BCB" w:rsidP="00333FE6">
            <w:pPr>
              <w:numPr>
                <w:ilvl w:val="12"/>
                <w:numId w:val="0"/>
              </w:numPr>
              <w:tabs>
                <w:tab w:val="left" w:pos="0"/>
                <w:tab w:val="left" w:pos="720"/>
              </w:tabs>
              <w:spacing w:before="20" w:afterLines="20" w:after="48" w:line="276" w:lineRule="auto"/>
              <w:jc w:val="center"/>
            </w:pPr>
            <w:r w:rsidRPr="00D21628">
              <w:t>1</w:t>
            </w:r>
          </w:p>
        </w:tc>
      </w:tr>
      <w:tr w:rsidR="00803BCB" w:rsidRPr="00D21628" w14:paraId="25FCB001" w14:textId="77777777" w:rsidTr="00EE2932">
        <w:trPr>
          <w:cantSplit/>
          <w:trHeight w:val="287"/>
        </w:trPr>
        <w:tc>
          <w:tcPr>
            <w:tcW w:w="1225" w:type="dxa"/>
            <w:shd w:val="clear" w:color="auto" w:fill="auto"/>
            <w:vAlign w:val="center"/>
          </w:tcPr>
          <w:p w14:paraId="1B2F421A" w14:textId="46FFE090" w:rsidR="00803BCB" w:rsidRPr="00D21628" w:rsidRDefault="00803BCB" w:rsidP="00333FE6">
            <w:pPr>
              <w:numPr>
                <w:ilvl w:val="12"/>
                <w:numId w:val="0"/>
              </w:numPr>
              <w:spacing w:beforeLines="20" w:before="48" w:afterLines="20" w:after="48" w:line="276" w:lineRule="auto"/>
              <w:jc w:val="center"/>
            </w:pPr>
            <w:r w:rsidRPr="00D21628">
              <w:t>Fall 2017</w:t>
            </w:r>
          </w:p>
        </w:tc>
        <w:tc>
          <w:tcPr>
            <w:tcW w:w="1710" w:type="dxa"/>
            <w:shd w:val="clear" w:color="auto" w:fill="auto"/>
            <w:vAlign w:val="center"/>
          </w:tcPr>
          <w:p w14:paraId="7F07A0DB" w14:textId="77777777" w:rsidR="00803BCB" w:rsidRPr="00D21628" w:rsidRDefault="00803BCB" w:rsidP="00333FE6">
            <w:pPr>
              <w:numPr>
                <w:ilvl w:val="12"/>
                <w:numId w:val="0"/>
              </w:numPr>
              <w:tabs>
                <w:tab w:val="left" w:pos="0"/>
                <w:tab w:val="left" w:pos="720"/>
                <w:tab w:val="left" w:pos="1440"/>
              </w:tabs>
              <w:spacing w:before="20" w:afterLines="20" w:after="48" w:line="276" w:lineRule="auto"/>
            </w:pPr>
            <w:r w:rsidRPr="00D21628">
              <w:t xml:space="preserve">ADED 7640 </w:t>
            </w:r>
          </w:p>
        </w:tc>
        <w:tc>
          <w:tcPr>
            <w:tcW w:w="3600" w:type="dxa"/>
            <w:shd w:val="clear" w:color="auto" w:fill="auto"/>
            <w:vAlign w:val="center"/>
          </w:tcPr>
          <w:p w14:paraId="62B2E15A" w14:textId="77777777" w:rsidR="00803BCB" w:rsidRPr="00D21628" w:rsidRDefault="00803BCB" w:rsidP="00BC3829">
            <w:pPr>
              <w:numPr>
                <w:ilvl w:val="12"/>
                <w:numId w:val="0"/>
              </w:numPr>
              <w:spacing w:beforeLines="20" w:before="48" w:afterLines="20" w:after="48" w:line="276" w:lineRule="auto"/>
              <w:jc w:val="center"/>
            </w:pPr>
            <w:r w:rsidRPr="00D21628">
              <w:t>Workforce Education</w:t>
            </w:r>
          </w:p>
        </w:tc>
        <w:tc>
          <w:tcPr>
            <w:tcW w:w="1620" w:type="dxa"/>
            <w:shd w:val="clear" w:color="auto" w:fill="auto"/>
            <w:vAlign w:val="center"/>
          </w:tcPr>
          <w:p w14:paraId="037C13D7" w14:textId="77777777" w:rsidR="00803BCB" w:rsidRPr="00D21628" w:rsidRDefault="00803BCB" w:rsidP="00333FE6">
            <w:pPr>
              <w:numPr>
                <w:ilvl w:val="12"/>
                <w:numId w:val="0"/>
              </w:numPr>
              <w:tabs>
                <w:tab w:val="left" w:pos="0"/>
                <w:tab w:val="left" w:pos="720"/>
              </w:tabs>
              <w:spacing w:before="20" w:afterLines="20" w:after="48" w:line="276" w:lineRule="auto"/>
              <w:jc w:val="center"/>
              <w:rPr>
                <w:lang w:val="es-CR"/>
              </w:rPr>
            </w:pPr>
            <w:r w:rsidRPr="00D21628">
              <w:rPr>
                <w:lang w:val="es-CR"/>
              </w:rPr>
              <w:t>3</w:t>
            </w:r>
          </w:p>
        </w:tc>
        <w:tc>
          <w:tcPr>
            <w:tcW w:w="1530" w:type="dxa"/>
            <w:shd w:val="clear" w:color="auto" w:fill="auto"/>
            <w:vAlign w:val="center"/>
          </w:tcPr>
          <w:p w14:paraId="4A11BFEC" w14:textId="77777777" w:rsidR="00803BCB" w:rsidRPr="00D21628" w:rsidRDefault="00803BCB" w:rsidP="00333FE6">
            <w:pPr>
              <w:numPr>
                <w:ilvl w:val="12"/>
                <w:numId w:val="0"/>
              </w:numPr>
              <w:tabs>
                <w:tab w:val="left" w:pos="0"/>
                <w:tab w:val="left" w:pos="720"/>
              </w:tabs>
              <w:spacing w:before="20" w:afterLines="20" w:after="48" w:line="276" w:lineRule="auto"/>
              <w:jc w:val="center"/>
            </w:pPr>
            <w:r w:rsidRPr="00D21628">
              <w:t>21</w:t>
            </w:r>
          </w:p>
        </w:tc>
      </w:tr>
      <w:tr w:rsidR="009E12F3" w:rsidRPr="00D21628" w14:paraId="12A33CC7" w14:textId="77777777" w:rsidTr="00EE2932">
        <w:trPr>
          <w:cantSplit/>
          <w:trHeight w:val="287"/>
        </w:trPr>
        <w:tc>
          <w:tcPr>
            <w:tcW w:w="1225" w:type="dxa"/>
            <w:shd w:val="clear" w:color="auto" w:fill="auto"/>
            <w:vAlign w:val="center"/>
          </w:tcPr>
          <w:p w14:paraId="69F8E616" w14:textId="77777777" w:rsidR="009E12F3" w:rsidRPr="00D21628" w:rsidRDefault="009E12F3" w:rsidP="00333FE6">
            <w:pPr>
              <w:numPr>
                <w:ilvl w:val="12"/>
                <w:numId w:val="0"/>
              </w:numPr>
              <w:spacing w:beforeLines="20" w:before="48" w:afterLines="20" w:after="48" w:line="276" w:lineRule="auto"/>
              <w:jc w:val="center"/>
            </w:pPr>
          </w:p>
        </w:tc>
        <w:tc>
          <w:tcPr>
            <w:tcW w:w="1710" w:type="dxa"/>
            <w:shd w:val="clear" w:color="auto" w:fill="auto"/>
            <w:vAlign w:val="center"/>
          </w:tcPr>
          <w:p w14:paraId="0C9FBE06" w14:textId="77777777" w:rsidR="009E12F3" w:rsidRPr="00D21628" w:rsidRDefault="009E12F3" w:rsidP="00333FE6">
            <w:pPr>
              <w:numPr>
                <w:ilvl w:val="12"/>
                <w:numId w:val="0"/>
              </w:numPr>
              <w:tabs>
                <w:tab w:val="left" w:pos="0"/>
                <w:tab w:val="left" w:pos="720"/>
                <w:tab w:val="left" w:pos="1440"/>
              </w:tabs>
              <w:spacing w:before="20" w:afterLines="20" w:after="48" w:line="276" w:lineRule="auto"/>
            </w:pPr>
            <w:r w:rsidRPr="00D21628">
              <w:t xml:space="preserve">ADED 7646 </w:t>
            </w:r>
          </w:p>
        </w:tc>
        <w:tc>
          <w:tcPr>
            <w:tcW w:w="3600" w:type="dxa"/>
            <w:shd w:val="clear" w:color="auto" w:fill="auto"/>
            <w:vAlign w:val="center"/>
          </w:tcPr>
          <w:p w14:paraId="6749B276" w14:textId="77777777" w:rsidR="009E12F3" w:rsidRPr="00D21628" w:rsidRDefault="009E12F3" w:rsidP="00BC3829">
            <w:pPr>
              <w:numPr>
                <w:ilvl w:val="12"/>
                <w:numId w:val="0"/>
              </w:numPr>
              <w:spacing w:beforeLines="20" w:before="48" w:afterLines="20" w:after="48" w:line="276" w:lineRule="auto"/>
              <w:jc w:val="center"/>
            </w:pPr>
            <w:r w:rsidRPr="00D21628">
              <w:t>Workforce Education</w:t>
            </w:r>
            <w:r w:rsidR="00D61765" w:rsidRPr="00D21628">
              <w:t xml:space="preserve"> (d</w:t>
            </w:r>
            <w:r w:rsidRPr="00D21628">
              <w:t>istance)</w:t>
            </w:r>
          </w:p>
        </w:tc>
        <w:tc>
          <w:tcPr>
            <w:tcW w:w="1620" w:type="dxa"/>
            <w:shd w:val="clear" w:color="auto" w:fill="auto"/>
            <w:vAlign w:val="center"/>
          </w:tcPr>
          <w:p w14:paraId="1150413F" w14:textId="77777777" w:rsidR="009E12F3" w:rsidRPr="00D21628" w:rsidRDefault="009E12F3" w:rsidP="00333FE6">
            <w:pPr>
              <w:numPr>
                <w:ilvl w:val="12"/>
                <w:numId w:val="0"/>
              </w:numPr>
              <w:tabs>
                <w:tab w:val="left" w:pos="0"/>
                <w:tab w:val="left" w:pos="720"/>
              </w:tabs>
              <w:spacing w:before="20" w:afterLines="20" w:after="48" w:line="276" w:lineRule="auto"/>
              <w:jc w:val="center"/>
              <w:rPr>
                <w:lang w:val="es-CR"/>
              </w:rPr>
            </w:pPr>
            <w:r w:rsidRPr="00D21628">
              <w:rPr>
                <w:lang w:val="es-CR"/>
              </w:rPr>
              <w:t>3</w:t>
            </w:r>
          </w:p>
        </w:tc>
        <w:tc>
          <w:tcPr>
            <w:tcW w:w="1530" w:type="dxa"/>
            <w:shd w:val="clear" w:color="auto" w:fill="auto"/>
            <w:vAlign w:val="center"/>
          </w:tcPr>
          <w:p w14:paraId="4EE3C256" w14:textId="77777777" w:rsidR="009E12F3" w:rsidRPr="00D21628" w:rsidRDefault="009E12F3" w:rsidP="00333FE6">
            <w:pPr>
              <w:numPr>
                <w:ilvl w:val="12"/>
                <w:numId w:val="0"/>
              </w:numPr>
              <w:tabs>
                <w:tab w:val="left" w:pos="0"/>
                <w:tab w:val="left" w:pos="720"/>
              </w:tabs>
              <w:spacing w:before="20" w:afterLines="20" w:after="48" w:line="276" w:lineRule="auto"/>
              <w:jc w:val="center"/>
            </w:pPr>
            <w:r w:rsidRPr="00D21628">
              <w:t>21</w:t>
            </w:r>
          </w:p>
        </w:tc>
      </w:tr>
      <w:tr w:rsidR="00E77D5E" w:rsidRPr="00D21628" w14:paraId="7E968508" w14:textId="77777777" w:rsidTr="00EE2932">
        <w:trPr>
          <w:cantSplit/>
          <w:trHeight w:val="287"/>
        </w:trPr>
        <w:tc>
          <w:tcPr>
            <w:tcW w:w="1225" w:type="dxa"/>
            <w:shd w:val="clear" w:color="auto" w:fill="auto"/>
            <w:vAlign w:val="center"/>
          </w:tcPr>
          <w:p w14:paraId="1B5F6879" w14:textId="77777777" w:rsidR="00E77D5E" w:rsidRPr="00D21628" w:rsidRDefault="00E77D5E" w:rsidP="00333FE6">
            <w:pPr>
              <w:numPr>
                <w:ilvl w:val="12"/>
                <w:numId w:val="0"/>
              </w:numPr>
              <w:spacing w:beforeLines="20" w:before="48" w:afterLines="20" w:after="48" w:line="276" w:lineRule="auto"/>
              <w:jc w:val="center"/>
            </w:pPr>
            <w:r w:rsidRPr="00D21628">
              <w:t>Summer 2017</w:t>
            </w:r>
          </w:p>
        </w:tc>
        <w:tc>
          <w:tcPr>
            <w:tcW w:w="1710" w:type="dxa"/>
            <w:shd w:val="clear" w:color="auto" w:fill="auto"/>
            <w:vAlign w:val="center"/>
          </w:tcPr>
          <w:p w14:paraId="3637BD0E" w14:textId="77777777" w:rsidR="00E77D5E" w:rsidRPr="00D21628" w:rsidRDefault="00E77D5E" w:rsidP="00333FE6">
            <w:pPr>
              <w:numPr>
                <w:ilvl w:val="12"/>
                <w:numId w:val="0"/>
              </w:numPr>
              <w:tabs>
                <w:tab w:val="left" w:pos="0"/>
                <w:tab w:val="left" w:pos="720"/>
                <w:tab w:val="left" w:pos="1440"/>
              </w:tabs>
              <w:spacing w:before="20" w:afterLines="20" w:after="48" w:line="276" w:lineRule="auto"/>
            </w:pPr>
            <w:r w:rsidRPr="00D21628">
              <w:t>ADED 7056</w:t>
            </w:r>
          </w:p>
        </w:tc>
        <w:tc>
          <w:tcPr>
            <w:tcW w:w="3600" w:type="dxa"/>
            <w:shd w:val="clear" w:color="auto" w:fill="auto"/>
            <w:vAlign w:val="center"/>
          </w:tcPr>
          <w:p w14:paraId="135C866C" w14:textId="77777777" w:rsidR="00E77D5E" w:rsidRPr="00D21628" w:rsidRDefault="00E77D5E" w:rsidP="00BC3829">
            <w:pPr>
              <w:numPr>
                <w:ilvl w:val="12"/>
                <w:numId w:val="0"/>
              </w:numPr>
              <w:spacing w:beforeLines="20" w:before="48" w:afterLines="20" w:after="48" w:line="276" w:lineRule="auto"/>
              <w:jc w:val="center"/>
            </w:pPr>
            <w:r w:rsidRPr="00D21628">
              <w:t>Methods o</w:t>
            </w:r>
            <w:r w:rsidR="00291DD9" w:rsidRPr="00D21628">
              <w:t>f Teaching in Adult Education (d</w:t>
            </w:r>
            <w:r w:rsidRPr="00D21628">
              <w:t>istance)</w:t>
            </w:r>
          </w:p>
        </w:tc>
        <w:tc>
          <w:tcPr>
            <w:tcW w:w="1620" w:type="dxa"/>
            <w:shd w:val="clear" w:color="auto" w:fill="auto"/>
            <w:vAlign w:val="center"/>
          </w:tcPr>
          <w:p w14:paraId="5F9DA9E2" w14:textId="77777777" w:rsidR="00E77D5E" w:rsidRPr="00D21628" w:rsidRDefault="00E77D5E" w:rsidP="00333FE6">
            <w:pPr>
              <w:numPr>
                <w:ilvl w:val="12"/>
                <w:numId w:val="0"/>
              </w:numPr>
              <w:tabs>
                <w:tab w:val="left" w:pos="0"/>
                <w:tab w:val="left" w:pos="720"/>
              </w:tabs>
              <w:spacing w:before="20" w:afterLines="20" w:after="48" w:line="276" w:lineRule="auto"/>
              <w:jc w:val="center"/>
              <w:rPr>
                <w:lang w:val="es-CR"/>
              </w:rPr>
            </w:pPr>
            <w:r w:rsidRPr="00D21628">
              <w:rPr>
                <w:lang w:val="es-CR"/>
              </w:rPr>
              <w:t>3</w:t>
            </w:r>
          </w:p>
        </w:tc>
        <w:tc>
          <w:tcPr>
            <w:tcW w:w="1530" w:type="dxa"/>
            <w:shd w:val="clear" w:color="auto" w:fill="auto"/>
            <w:vAlign w:val="center"/>
          </w:tcPr>
          <w:p w14:paraId="3E8B3C56" w14:textId="77777777" w:rsidR="00E77D5E" w:rsidRPr="00D21628" w:rsidRDefault="00E77D5E" w:rsidP="00333FE6">
            <w:pPr>
              <w:numPr>
                <w:ilvl w:val="12"/>
                <w:numId w:val="0"/>
              </w:numPr>
              <w:tabs>
                <w:tab w:val="left" w:pos="0"/>
                <w:tab w:val="left" w:pos="720"/>
              </w:tabs>
              <w:spacing w:before="20" w:afterLines="20" w:after="48" w:line="276" w:lineRule="auto"/>
              <w:jc w:val="center"/>
            </w:pPr>
            <w:r w:rsidRPr="00D21628">
              <w:t>19</w:t>
            </w:r>
          </w:p>
        </w:tc>
      </w:tr>
      <w:tr w:rsidR="00E77D5E" w:rsidRPr="00D21628" w14:paraId="58BC4328" w14:textId="77777777" w:rsidTr="00EE2932">
        <w:trPr>
          <w:cantSplit/>
          <w:trHeight w:val="287"/>
        </w:trPr>
        <w:tc>
          <w:tcPr>
            <w:tcW w:w="1225" w:type="dxa"/>
            <w:shd w:val="clear" w:color="auto" w:fill="auto"/>
            <w:vAlign w:val="center"/>
          </w:tcPr>
          <w:p w14:paraId="6F7A8348" w14:textId="77777777" w:rsidR="00E77D5E" w:rsidRPr="00D21628" w:rsidRDefault="00E77D5E" w:rsidP="00333FE6">
            <w:pPr>
              <w:numPr>
                <w:ilvl w:val="12"/>
                <w:numId w:val="0"/>
              </w:numPr>
              <w:spacing w:beforeLines="20" w:before="48" w:afterLines="20" w:after="48" w:line="276" w:lineRule="auto"/>
              <w:jc w:val="center"/>
            </w:pPr>
          </w:p>
        </w:tc>
        <w:tc>
          <w:tcPr>
            <w:tcW w:w="1710" w:type="dxa"/>
            <w:shd w:val="clear" w:color="auto" w:fill="auto"/>
            <w:vAlign w:val="center"/>
          </w:tcPr>
          <w:p w14:paraId="4A0B5944" w14:textId="77777777" w:rsidR="00E77D5E" w:rsidRPr="00D21628" w:rsidRDefault="00E77D5E" w:rsidP="00333FE6">
            <w:pPr>
              <w:numPr>
                <w:ilvl w:val="12"/>
                <w:numId w:val="0"/>
              </w:numPr>
              <w:tabs>
                <w:tab w:val="left" w:pos="0"/>
                <w:tab w:val="left" w:pos="720"/>
                <w:tab w:val="left" w:pos="1440"/>
              </w:tabs>
              <w:spacing w:before="20" w:afterLines="20" w:after="48" w:line="276" w:lineRule="auto"/>
            </w:pPr>
            <w:r w:rsidRPr="00D21628">
              <w:t>ADED 7606</w:t>
            </w:r>
          </w:p>
        </w:tc>
        <w:tc>
          <w:tcPr>
            <w:tcW w:w="3600" w:type="dxa"/>
            <w:shd w:val="clear" w:color="auto" w:fill="auto"/>
            <w:vAlign w:val="center"/>
          </w:tcPr>
          <w:p w14:paraId="306C6623" w14:textId="77777777" w:rsidR="00E77D5E" w:rsidRPr="00D21628" w:rsidRDefault="00291DD9" w:rsidP="00BC3829">
            <w:pPr>
              <w:numPr>
                <w:ilvl w:val="12"/>
                <w:numId w:val="0"/>
              </w:numPr>
              <w:spacing w:beforeLines="20" w:before="48" w:afterLines="20" w:after="48" w:line="276" w:lineRule="auto"/>
              <w:jc w:val="center"/>
            </w:pPr>
            <w:r w:rsidRPr="00D21628">
              <w:t>Nature of Adult Education (d</w:t>
            </w:r>
            <w:r w:rsidR="00E77D5E" w:rsidRPr="00D21628">
              <w:t>istance)</w:t>
            </w:r>
          </w:p>
        </w:tc>
        <w:tc>
          <w:tcPr>
            <w:tcW w:w="1620" w:type="dxa"/>
            <w:shd w:val="clear" w:color="auto" w:fill="auto"/>
            <w:vAlign w:val="center"/>
          </w:tcPr>
          <w:p w14:paraId="49971DC9" w14:textId="77777777" w:rsidR="00E77D5E" w:rsidRPr="00D21628" w:rsidRDefault="00E77D5E" w:rsidP="00333FE6">
            <w:pPr>
              <w:numPr>
                <w:ilvl w:val="12"/>
                <w:numId w:val="0"/>
              </w:numPr>
              <w:tabs>
                <w:tab w:val="left" w:pos="0"/>
                <w:tab w:val="left" w:pos="720"/>
              </w:tabs>
              <w:spacing w:before="20" w:afterLines="20" w:after="48" w:line="276" w:lineRule="auto"/>
              <w:jc w:val="center"/>
              <w:rPr>
                <w:lang w:val="es-CR"/>
              </w:rPr>
            </w:pPr>
            <w:r w:rsidRPr="00D21628">
              <w:rPr>
                <w:lang w:val="es-CR"/>
              </w:rPr>
              <w:t>3</w:t>
            </w:r>
          </w:p>
        </w:tc>
        <w:tc>
          <w:tcPr>
            <w:tcW w:w="1530" w:type="dxa"/>
            <w:shd w:val="clear" w:color="auto" w:fill="auto"/>
            <w:vAlign w:val="center"/>
          </w:tcPr>
          <w:p w14:paraId="455E9664" w14:textId="77777777" w:rsidR="00E77D5E" w:rsidRPr="00D21628" w:rsidRDefault="00E77D5E" w:rsidP="00333FE6">
            <w:pPr>
              <w:numPr>
                <w:ilvl w:val="12"/>
                <w:numId w:val="0"/>
              </w:numPr>
              <w:tabs>
                <w:tab w:val="left" w:pos="0"/>
                <w:tab w:val="left" w:pos="720"/>
              </w:tabs>
              <w:spacing w:before="20" w:afterLines="20" w:after="48" w:line="276" w:lineRule="auto"/>
              <w:jc w:val="center"/>
            </w:pPr>
            <w:r w:rsidRPr="00D21628">
              <w:t>19</w:t>
            </w:r>
          </w:p>
        </w:tc>
      </w:tr>
      <w:tr w:rsidR="00E77D5E" w:rsidRPr="00D21628" w14:paraId="358ACD62" w14:textId="77777777" w:rsidTr="00EE2932">
        <w:trPr>
          <w:cantSplit/>
          <w:trHeight w:val="287"/>
        </w:trPr>
        <w:tc>
          <w:tcPr>
            <w:tcW w:w="1225" w:type="dxa"/>
            <w:shd w:val="clear" w:color="auto" w:fill="auto"/>
            <w:vAlign w:val="center"/>
          </w:tcPr>
          <w:p w14:paraId="496944A6" w14:textId="77777777" w:rsidR="00E77D5E" w:rsidRPr="00D21628" w:rsidRDefault="00E77D5E" w:rsidP="00333FE6">
            <w:pPr>
              <w:numPr>
                <w:ilvl w:val="12"/>
                <w:numId w:val="0"/>
              </w:numPr>
              <w:spacing w:beforeLines="20" w:before="48" w:afterLines="20" w:after="48" w:line="276" w:lineRule="auto"/>
              <w:jc w:val="center"/>
            </w:pPr>
          </w:p>
        </w:tc>
        <w:tc>
          <w:tcPr>
            <w:tcW w:w="1710" w:type="dxa"/>
            <w:shd w:val="clear" w:color="auto" w:fill="auto"/>
            <w:vAlign w:val="center"/>
          </w:tcPr>
          <w:p w14:paraId="667B7C74" w14:textId="77777777" w:rsidR="00E77D5E" w:rsidRPr="00D21628" w:rsidRDefault="00E77D5E" w:rsidP="00333FE6">
            <w:pPr>
              <w:numPr>
                <w:ilvl w:val="12"/>
                <w:numId w:val="0"/>
              </w:numPr>
              <w:tabs>
                <w:tab w:val="left" w:pos="0"/>
                <w:tab w:val="left" w:pos="720"/>
                <w:tab w:val="left" w:pos="1440"/>
              </w:tabs>
              <w:spacing w:before="20" w:afterLines="20" w:after="48" w:line="276" w:lineRule="auto"/>
            </w:pPr>
            <w:r w:rsidRPr="00D21628">
              <w:t xml:space="preserve">ADED 7646 </w:t>
            </w:r>
          </w:p>
        </w:tc>
        <w:tc>
          <w:tcPr>
            <w:tcW w:w="3600" w:type="dxa"/>
            <w:shd w:val="clear" w:color="auto" w:fill="auto"/>
            <w:vAlign w:val="center"/>
          </w:tcPr>
          <w:p w14:paraId="2A625A6A" w14:textId="77777777" w:rsidR="00E77D5E" w:rsidRPr="00D21628" w:rsidRDefault="00E77D5E" w:rsidP="00BC3829">
            <w:pPr>
              <w:numPr>
                <w:ilvl w:val="12"/>
                <w:numId w:val="0"/>
              </w:numPr>
              <w:spacing w:beforeLines="20" w:before="48" w:afterLines="20" w:after="48" w:line="276" w:lineRule="auto"/>
              <w:jc w:val="center"/>
            </w:pPr>
            <w:r w:rsidRPr="00D21628">
              <w:t>Workforce Education</w:t>
            </w:r>
            <w:r w:rsidR="00291DD9" w:rsidRPr="00D21628">
              <w:t xml:space="preserve"> (d</w:t>
            </w:r>
            <w:r w:rsidRPr="00D21628">
              <w:t>istance)</w:t>
            </w:r>
          </w:p>
        </w:tc>
        <w:tc>
          <w:tcPr>
            <w:tcW w:w="1620" w:type="dxa"/>
            <w:shd w:val="clear" w:color="auto" w:fill="auto"/>
            <w:vAlign w:val="center"/>
          </w:tcPr>
          <w:p w14:paraId="1A335A0B" w14:textId="77777777" w:rsidR="00E77D5E" w:rsidRPr="00D21628" w:rsidRDefault="00E77D5E" w:rsidP="00333FE6">
            <w:pPr>
              <w:numPr>
                <w:ilvl w:val="12"/>
                <w:numId w:val="0"/>
              </w:numPr>
              <w:tabs>
                <w:tab w:val="left" w:pos="0"/>
                <w:tab w:val="left" w:pos="720"/>
              </w:tabs>
              <w:spacing w:before="20" w:afterLines="20" w:after="48" w:line="276" w:lineRule="auto"/>
              <w:jc w:val="center"/>
              <w:rPr>
                <w:lang w:val="es-CR"/>
              </w:rPr>
            </w:pPr>
            <w:r w:rsidRPr="00D21628">
              <w:rPr>
                <w:lang w:val="es-CR"/>
              </w:rPr>
              <w:t>3</w:t>
            </w:r>
          </w:p>
        </w:tc>
        <w:tc>
          <w:tcPr>
            <w:tcW w:w="1530" w:type="dxa"/>
            <w:shd w:val="clear" w:color="auto" w:fill="auto"/>
            <w:vAlign w:val="center"/>
          </w:tcPr>
          <w:p w14:paraId="3F12210D" w14:textId="77777777" w:rsidR="00E77D5E" w:rsidRPr="00D21628" w:rsidRDefault="00E77D5E" w:rsidP="00333FE6">
            <w:pPr>
              <w:numPr>
                <w:ilvl w:val="12"/>
                <w:numId w:val="0"/>
              </w:numPr>
              <w:tabs>
                <w:tab w:val="left" w:pos="0"/>
                <w:tab w:val="left" w:pos="720"/>
              </w:tabs>
              <w:spacing w:before="20" w:afterLines="20" w:after="48" w:line="276" w:lineRule="auto"/>
              <w:jc w:val="center"/>
            </w:pPr>
            <w:r w:rsidRPr="00D21628">
              <w:t>20</w:t>
            </w:r>
          </w:p>
        </w:tc>
      </w:tr>
      <w:tr w:rsidR="00E77D5E" w:rsidRPr="00D21628" w14:paraId="28CFCB8D" w14:textId="77777777" w:rsidTr="00EE2932">
        <w:trPr>
          <w:cantSplit/>
          <w:trHeight w:val="287"/>
        </w:trPr>
        <w:tc>
          <w:tcPr>
            <w:tcW w:w="1225" w:type="dxa"/>
            <w:shd w:val="clear" w:color="auto" w:fill="auto"/>
            <w:vAlign w:val="center"/>
          </w:tcPr>
          <w:p w14:paraId="28F60464" w14:textId="77777777" w:rsidR="00E77D5E" w:rsidRPr="00D21628" w:rsidRDefault="00E77D5E" w:rsidP="00333FE6">
            <w:pPr>
              <w:numPr>
                <w:ilvl w:val="12"/>
                <w:numId w:val="0"/>
              </w:numPr>
              <w:spacing w:beforeLines="20" w:before="48" w:afterLines="20" w:after="48" w:line="276" w:lineRule="auto"/>
              <w:jc w:val="center"/>
            </w:pPr>
          </w:p>
        </w:tc>
        <w:tc>
          <w:tcPr>
            <w:tcW w:w="1710" w:type="dxa"/>
            <w:shd w:val="clear" w:color="auto" w:fill="auto"/>
            <w:vAlign w:val="center"/>
          </w:tcPr>
          <w:p w14:paraId="0113375D" w14:textId="77777777" w:rsidR="00E77D5E" w:rsidRPr="00D21628" w:rsidRDefault="00E77D5E" w:rsidP="00333FE6">
            <w:pPr>
              <w:numPr>
                <w:ilvl w:val="12"/>
                <w:numId w:val="0"/>
              </w:numPr>
              <w:tabs>
                <w:tab w:val="left" w:pos="0"/>
                <w:tab w:val="left" w:pos="720"/>
                <w:tab w:val="left" w:pos="1440"/>
              </w:tabs>
              <w:spacing w:before="20" w:afterLines="20" w:after="48" w:line="276" w:lineRule="auto"/>
            </w:pPr>
            <w:r w:rsidRPr="00D21628">
              <w:t xml:space="preserve">ADED 8980 </w:t>
            </w:r>
          </w:p>
        </w:tc>
        <w:tc>
          <w:tcPr>
            <w:tcW w:w="3600" w:type="dxa"/>
            <w:shd w:val="clear" w:color="auto" w:fill="auto"/>
            <w:vAlign w:val="center"/>
          </w:tcPr>
          <w:p w14:paraId="593FA5C1" w14:textId="77777777" w:rsidR="00E77D5E" w:rsidRPr="00D21628" w:rsidRDefault="00E77D5E" w:rsidP="00BC3829">
            <w:pPr>
              <w:numPr>
                <w:ilvl w:val="12"/>
                <w:numId w:val="0"/>
              </w:numPr>
              <w:spacing w:beforeLines="20" w:before="48" w:afterLines="20" w:after="48" w:line="276" w:lineRule="auto"/>
              <w:jc w:val="center"/>
            </w:pPr>
            <w:r w:rsidRPr="00D21628">
              <w:t>Field Project</w:t>
            </w:r>
          </w:p>
        </w:tc>
        <w:tc>
          <w:tcPr>
            <w:tcW w:w="1620" w:type="dxa"/>
            <w:shd w:val="clear" w:color="auto" w:fill="auto"/>
            <w:vAlign w:val="center"/>
          </w:tcPr>
          <w:p w14:paraId="79C6B514" w14:textId="77777777" w:rsidR="00E77D5E" w:rsidRPr="00D21628" w:rsidRDefault="00E77D5E" w:rsidP="00333FE6">
            <w:pPr>
              <w:numPr>
                <w:ilvl w:val="12"/>
                <w:numId w:val="0"/>
              </w:numPr>
              <w:tabs>
                <w:tab w:val="left" w:pos="0"/>
                <w:tab w:val="left" w:pos="720"/>
              </w:tabs>
              <w:spacing w:before="20" w:afterLines="20" w:after="48" w:line="276" w:lineRule="auto"/>
              <w:jc w:val="center"/>
              <w:rPr>
                <w:lang w:val="es-CR"/>
              </w:rPr>
            </w:pPr>
            <w:r w:rsidRPr="00D21628">
              <w:rPr>
                <w:lang w:val="es-CR"/>
              </w:rPr>
              <w:t>Variable</w:t>
            </w:r>
          </w:p>
        </w:tc>
        <w:tc>
          <w:tcPr>
            <w:tcW w:w="1530" w:type="dxa"/>
            <w:shd w:val="clear" w:color="auto" w:fill="auto"/>
            <w:vAlign w:val="center"/>
          </w:tcPr>
          <w:p w14:paraId="571DAF02" w14:textId="77777777" w:rsidR="00E77D5E" w:rsidRPr="00D21628" w:rsidRDefault="00E77D5E" w:rsidP="00333FE6">
            <w:pPr>
              <w:numPr>
                <w:ilvl w:val="12"/>
                <w:numId w:val="0"/>
              </w:numPr>
              <w:tabs>
                <w:tab w:val="left" w:pos="0"/>
                <w:tab w:val="left" w:pos="720"/>
              </w:tabs>
              <w:spacing w:before="20" w:afterLines="20" w:after="48" w:line="276" w:lineRule="auto"/>
              <w:jc w:val="center"/>
            </w:pPr>
            <w:r w:rsidRPr="00D21628">
              <w:t>1</w:t>
            </w:r>
          </w:p>
        </w:tc>
      </w:tr>
      <w:tr w:rsidR="00E77D5E" w:rsidRPr="00D21628" w14:paraId="46AB1C7A" w14:textId="77777777" w:rsidTr="00EE2932">
        <w:trPr>
          <w:cantSplit/>
          <w:trHeight w:val="287"/>
        </w:trPr>
        <w:tc>
          <w:tcPr>
            <w:tcW w:w="1225" w:type="dxa"/>
            <w:shd w:val="clear" w:color="auto" w:fill="auto"/>
            <w:vAlign w:val="center"/>
          </w:tcPr>
          <w:p w14:paraId="46C0A24F" w14:textId="77777777" w:rsidR="00E77D5E" w:rsidRPr="00D21628" w:rsidRDefault="00E77D5E" w:rsidP="00BC3829">
            <w:pPr>
              <w:numPr>
                <w:ilvl w:val="12"/>
                <w:numId w:val="0"/>
              </w:numPr>
              <w:spacing w:beforeLines="20" w:before="48" w:afterLines="20" w:after="48" w:line="276" w:lineRule="auto"/>
            </w:pPr>
          </w:p>
        </w:tc>
        <w:tc>
          <w:tcPr>
            <w:tcW w:w="1710" w:type="dxa"/>
            <w:shd w:val="clear" w:color="auto" w:fill="auto"/>
            <w:vAlign w:val="center"/>
          </w:tcPr>
          <w:p w14:paraId="671F927B" w14:textId="77777777" w:rsidR="00E77D5E" w:rsidRPr="00D21628" w:rsidRDefault="00E77D5E" w:rsidP="00333FE6">
            <w:pPr>
              <w:numPr>
                <w:ilvl w:val="12"/>
                <w:numId w:val="0"/>
              </w:numPr>
              <w:tabs>
                <w:tab w:val="left" w:pos="0"/>
                <w:tab w:val="left" w:pos="720"/>
                <w:tab w:val="left" w:pos="1440"/>
              </w:tabs>
              <w:spacing w:before="20" w:afterLines="20" w:after="48" w:line="276" w:lineRule="auto"/>
            </w:pPr>
            <w:r w:rsidRPr="00D21628">
              <w:t xml:space="preserve">ADED 7910 </w:t>
            </w:r>
          </w:p>
        </w:tc>
        <w:tc>
          <w:tcPr>
            <w:tcW w:w="3600" w:type="dxa"/>
            <w:shd w:val="clear" w:color="auto" w:fill="auto"/>
            <w:vAlign w:val="center"/>
          </w:tcPr>
          <w:p w14:paraId="41435419" w14:textId="77777777" w:rsidR="00E77D5E" w:rsidRPr="00D21628" w:rsidRDefault="00E77D5E" w:rsidP="00BC3829">
            <w:pPr>
              <w:numPr>
                <w:ilvl w:val="12"/>
                <w:numId w:val="0"/>
              </w:numPr>
              <w:spacing w:beforeLines="20" w:before="48" w:afterLines="20" w:after="48" w:line="276" w:lineRule="auto"/>
              <w:jc w:val="center"/>
            </w:pPr>
            <w:r w:rsidRPr="00D21628">
              <w:t>Practicum</w:t>
            </w:r>
          </w:p>
        </w:tc>
        <w:tc>
          <w:tcPr>
            <w:tcW w:w="1620" w:type="dxa"/>
            <w:shd w:val="clear" w:color="auto" w:fill="auto"/>
            <w:vAlign w:val="center"/>
          </w:tcPr>
          <w:p w14:paraId="4EFE0DA3" w14:textId="77777777" w:rsidR="00E77D5E" w:rsidRPr="00D21628" w:rsidRDefault="00E77D5E" w:rsidP="00333FE6">
            <w:pPr>
              <w:numPr>
                <w:ilvl w:val="12"/>
                <w:numId w:val="0"/>
              </w:numPr>
              <w:tabs>
                <w:tab w:val="left" w:pos="0"/>
                <w:tab w:val="left" w:pos="720"/>
              </w:tabs>
              <w:spacing w:before="20" w:afterLines="20" w:after="48" w:line="276" w:lineRule="auto"/>
              <w:jc w:val="center"/>
              <w:rPr>
                <w:lang w:val="es-CR"/>
              </w:rPr>
            </w:pPr>
            <w:r w:rsidRPr="00D21628">
              <w:rPr>
                <w:lang w:val="es-CR"/>
              </w:rPr>
              <w:t xml:space="preserve">Variable </w:t>
            </w:r>
          </w:p>
        </w:tc>
        <w:tc>
          <w:tcPr>
            <w:tcW w:w="1530" w:type="dxa"/>
            <w:shd w:val="clear" w:color="auto" w:fill="auto"/>
            <w:vAlign w:val="center"/>
          </w:tcPr>
          <w:p w14:paraId="035DF5CB" w14:textId="75659AA6" w:rsidR="00177968" w:rsidRPr="00D21628" w:rsidRDefault="00E77D5E" w:rsidP="00BC3829">
            <w:pPr>
              <w:numPr>
                <w:ilvl w:val="12"/>
                <w:numId w:val="0"/>
              </w:numPr>
              <w:tabs>
                <w:tab w:val="left" w:pos="0"/>
                <w:tab w:val="left" w:pos="720"/>
              </w:tabs>
              <w:spacing w:before="20" w:afterLines="20" w:after="48" w:line="276" w:lineRule="auto"/>
              <w:jc w:val="center"/>
            </w:pPr>
            <w:r w:rsidRPr="00D21628">
              <w:t>1</w:t>
            </w:r>
          </w:p>
        </w:tc>
      </w:tr>
      <w:tr w:rsidR="00DF5842" w:rsidRPr="00D21628" w14:paraId="3C49D5F6" w14:textId="77777777" w:rsidTr="00EE2932">
        <w:trPr>
          <w:cantSplit/>
          <w:trHeight w:val="287"/>
        </w:trPr>
        <w:tc>
          <w:tcPr>
            <w:tcW w:w="1225" w:type="dxa"/>
            <w:shd w:val="clear" w:color="auto" w:fill="auto"/>
            <w:vAlign w:val="center"/>
          </w:tcPr>
          <w:p w14:paraId="2D7042D9" w14:textId="0F3AE443" w:rsidR="00DF5842" w:rsidRPr="00D21628" w:rsidRDefault="00DF5842" w:rsidP="00333FE6">
            <w:pPr>
              <w:numPr>
                <w:ilvl w:val="12"/>
                <w:numId w:val="0"/>
              </w:numPr>
              <w:spacing w:beforeLines="20" w:before="48" w:afterLines="20" w:after="48"/>
              <w:jc w:val="center"/>
            </w:pPr>
            <w:r w:rsidRPr="00D21628">
              <w:t>Spring 2017</w:t>
            </w:r>
          </w:p>
        </w:tc>
        <w:tc>
          <w:tcPr>
            <w:tcW w:w="1710" w:type="dxa"/>
            <w:shd w:val="clear" w:color="auto" w:fill="auto"/>
            <w:vAlign w:val="center"/>
          </w:tcPr>
          <w:p w14:paraId="46C14018" w14:textId="25BE50FB" w:rsidR="00DF5842" w:rsidRPr="00D21628" w:rsidRDefault="00DF5842" w:rsidP="00333FE6">
            <w:pPr>
              <w:numPr>
                <w:ilvl w:val="12"/>
                <w:numId w:val="0"/>
              </w:numPr>
              <w:tabs>
                <w:tab w:val="left" w:pos="0"/>
                <w:tab w:val="left" w:pos="720"/>
                <w:tab w:val="left" w:pos="1440"/>
              </w:tabs>
              <w:spacing w:before="20" w:afterLines="20" w:after="48"/>
            </w:pPr>
            <w:r w:rsidRPr="00D21628">
              <w:t>ADED 4010</w:t>
            </w:r>
          </w:p>
        </w:tc>
        <w:tc>
          <w:tcPr>
            <w:tcW w:w="3600" w:type="dxa"/>
            <w:shd w:val="clear" w:color="auto" w:fill="auto"/>
            <w:vAlign w:val="center"/>
          </w:tcPr>
          <w:p w14:paraId="7EC4BA92" w14:textId="38C8FF81" w:rsidR="00DF5842" w:rsidRPr="00D21628" w:rsidRDefault="00DF5842" w:rsidP="00BC3829">
            <w:pPr>
              <w:numPr>
                <w:ilvl w:val="12"/>
                <w:numId w:val="0"/>
              </w:numPr>
              <w:spacing w:beforeLines="20" w:before="48" w:afterLines="20" w:after="48"/>
              <w:jc w:val="center"/>
            </w:pPr>
            <w:r w:rsidRPr="00D21628">
              <w:t>Learning Resources in Area of Specialization (undergraduate)</w:t>
            </w:r>
          </w:p>
        </w:tc>
        <w:tc>
          <w:tcPr>
            <w:tcW w:w="1620" w:type="dxa"/>
            <w:shd w:val="clear" w:color="auto" w:fill="auto"/>
            <w:vAlign w:val="center"/>
          </w:tcPr>
          <w:p w14:paraId="5C367BC8" w14:textId="37C31F8C" w:rsidR="00DF5842" w:rsidRPr="00D21628" w:rsidRDefault="00DF5842" w:rsidP="00333FE6">
            <w:pPr>
              <w:numPr>
                <w:ilvl w:val="12"/>
                <w:numId w:val="0"/>
              </w:numPr>
              <w:tabs>
                <w:tab w:val="left" w:pos="0"/>
                <w:tab w:val="left" w:pos="720"/>
              </w:tabs>
              <w:spacing w:before="20" w:afterLines="20" w:after="48"/>
              <w:jc w:val="center"/>
              <w:rPr>
                <w:lang w:val="es-CR"/>
              </w:rPr>
            </w:pPr>
            <w:r w:rsidRPr="00D21628">
              <w:rPr>
                <w:lang w:val="es-CR"/>
              </w:rPr>
              <w:t>3</w:t>
            </w:r>
          </w:p>
        </w:tc>
        <w:tc>
          <w:tcPr>
            <w:tcW w:w="1530" w:type="dxa"/>
            <w:shd w:val="clear" w:color="auto" w:fill="auto"/>
            <w:vAlign w:val="center"/>
          </w:tcPr>
          <w:p w14:paraId="31379487" w14:textId="40B8341B" w:rsidR="00DF5842" w:rsidRPr="00D21628" w:rsidRDefault="00DF5842" w:rsidP="00333FE6">
            <w:pPr>
              <w:numPr>
                <w:ilvl w:val="12"/>
                <w:numId w:val="0"/>
              </w:numPr>
              <w:tabs>
                <w:tab w:val="left" w:pos="0"/>
                <w:tab w:val="left" w:pos="720"/>
              </w:tabs>
              <w:spacing w:before="20" w:afterLines="20" w:after="48"/>
              <w:jc w:val="center"/>
            </w:pPr>
            <w:r w:rsidRPr="00D21628">
              <w:t>9</w:t>
            </w:r>
          </w:p>
        </w:tc>
      </w:tr>
      <w:tr w:rsidR="00DF5842" w:rsidRPr="00D21628" w14:paraId="1B1A30B3" w14:textId="77777777" w:rsidTr="00EE2932">
        <w:trPr>
          <w:cantSplit/>
          <w:trHeight w:val="287"/>
        </w:trPr>
        <w:tc>
          <w:tcPr>
            <w:tcW w:w="1225" w:type="dxa"/>
            <w:shd w:val="clear" w:color="auto" w:fill="auto"/>
            <w:vAlign w:val="center"/>
          </w:tcPr>
          <w:p w14:paraId="77A20CD0" w14:textId="77777777" w:rsidR="00DF5842" w:rsidRPr="00D21628" w:rsidRDefault="00DF5842" w:rsidP="00333FE6">
            <w:pPr>
              <w:numPr>
                <w:ilvl w:val="12"/>
                <w:numId w:val="0"/>
              </w:numPr>
              <w:spacing w:beforeLines="20" w:before="48" w:afterLines="20" w:after="48"/>
              <w:jc w:val="center"/>
            </w:pPr>
          </w:p>
        </w:tc>
        <w:tc>
          <w:tcPr>
            <w:tcW w:w="1710" w:type="dxa"/>
            <w:shd w:val="clear" w:color="auto" w:fill="auto"/>
            <w:vAlign w:val="center"/>
          </w:tcPr>
          <w:p w14:paraId="1ED28E96" w14:textId="77777777" w:rsidR="00DF5842" w:rsidRPr="00D21628" w:rsidRDefault="00DF5842" w:rsidP="00333FE6">
            <w:pPr>
              <w:numPr>
                <w:ilvl w:val="12"/>
                <w:numId w:val="0"/>
              </w:numPr>
              <w:tabs>
                <w:tab w:val="left" w:pos="0"/>
                <w:tab w:val="left" w:pos="720"/>
                <w:tab w:val="left" w:pos="1440"/>
              </w:tabs>
              <w:spacing w:before="20" w:afterLines="20" w:after="48"/>
            </w:pPr>
            <w:r w:rsidRPr="00D21628">
              <w:t xml:space="preserve">ADED 7656 </w:t>
            </w:r>
          </w:p>
        </w:tc>
        <w:tc>
          <w:tcPr>
            <w:tcW w:w="3600" w:type="dxa"/>
            <w:shd w:val="clear" w:color="auto" w:fill="auto"/>
            <w:vAlign w:val="center"/>
          </w:tcPr>
          <w:p w14:paraId="0EB4D042" w14:textId="77777777" w:rsidR="00DF5842" w:rsidRPr="00D21628" w:rsidRDefault="00DF5842" w:rsidP="00BC3829">
            <w:pPr>
              <w:numPr>
                <w:ilvl w:val="12"/>
                <w:numId w:val="0"/>
              </w:numPr>
              <w:spacing w:beforeLines="20" w:before="48" w:afterLines="20" w:after="48"/>
              <w:jc w:val="center"/>
            </w:pPr>
            <w:r w:rsidRPr="00D21628">
              <w:t>Teaching the Disadvantaged Adult (distance)</w:t>
            </w:r>
          </w:p>
        </w:tc>
        <w:tc>
          <w:tcPr>
            <w:tcW w:w="1620" w:type="dxa"/>
            <w:shd w:val="clear" w:color="auto" w:fill="auto"/>
            <w:vAlign w:val="center"/>
          </w:tcPr>
          <w:p w14:paraId="49A63D8E" w14:textId="77777777" w:rsidR="00DF5842" w:rsidRPr="00D21628" w:rsidRDefault="00DF5842" w:rsidP="00333FE6">
            <w:pPr>
              <w:numPr>
                <w:ilvl w:val="12"/>
                <w:numId w:val="0"/>
              </w:numPr>
              <w:tabs>
                <w:tab w:val="left" w:pos="0"/>
                <w:tab w:val="left" w:pos="720"/>
              </w:tabs>
              <w:spacing w:before="20" w:afterLines="20" w:after="48"/>
              <w:jc w:val="center"/>
              <w:rPr>
                <w:lang w:val="es-CR"/>
              </w:rPr>
            </w:pPr>
            <w:r w:rsidRPr="00D21628">
              <w:rPr>
                <w:lang w:val="es-CR"/>
              </w:rPr>
              <w:t>3</w:t>
            </w:r>
          </w:p>
        </w:tc>
        <w:tc>
          <w:tcPr>
            <w:tcW w:w="1530" w:type="dxa"/>
            <w:shd w:val="clear" w:color="auto" w:fill="auto"/>
            <w:vAlign w:val="center"/>
          </w:tcPr>
          <w:p w14:paraId="099458AA" w14:textId="77777777" w:rsidR="00DF5842" w:rsidRPr="00D21628" w:rsidRDefault="00DF5842" w:rsidP="00333FE6">
            <w:pPr>
              <w:numPr>
                <w:ilvl w:val="12"/>
                <w:numId w:val="0"/>
              </w:numPr>
              <w:tabs>
                <w:tab w:val="left" w:pos="0"/>
                <w:tab w:val="left" w:pos="720"/>
              </w:tabs>
              <w:spacing w:before="20" w:afterLines="20" w:after="48"/>
              <w:jc w:val="center"/>
            </w:pPr>
            <w:r w:rsidRPr="00D21628">
              <w:t>27</w:t>
            </w:r>
          </w:p>
        </w:tc>
      </w:tr>
      <w:tr w:rsidR="00DF5842" w:rsidRPr="00D21628" w14:paraId="473442BD" w14:textId="77777777" w:rsidTr="00EE2932">
        <w:trPr>
          <w:cantSplit/>
          <w:trHeight w:val="287"/>
        </w:trPr>
        <w:tc>
          <w:tcPr>
            <w:tcW w:w="1225" w:type="dxa"/>
            <w:shd w:val="clear" w:color="auto" w:fill="auto"/>
            <w:vAlign w:val="center"/>
          </w:tcPr>
          <w:p w14:paraId="56CB0CAE" w14:textId="77777777" w:rsidR="00DF5842" w:rsidRPr="00D21628" w:rsidRDefault="00DF5842" w:rsidP="00333FE6">
            <w:pPr>
              <w:numPr>
                <w:ilvl w:val="12"/>
                <w:numId w:val="0"/>
              </w:numPr>
              <w:spacing w:beforeLines="20" w:before="48" w:afterLines="20" w:after="48"/>
            </w:pPr>
          </w:p>
        </w:tc>
        <w:tc>
          <w:tcPr>
            <w:tcW w:w="1710" w:type="dxa"/>
            <w:shd w:val="clear" w:color="auto" w:fill="auto"/>
            <w:vAlign w:val="center"/>
          </w:tcPr>
          <w:p w14:paraId="46B25E41" w14:textId="77777777" w:rsidR="00DF5842" w:rsidRPr="00D21628" w:rsidRDefault="00DF5842" w:rsidP="00333FE6">
            <w:pPr>
              <w:numPr>
                <w:ilvl w:val="12"/>
                <w:numId w:val="0"/>
              </w:numPr>
              <w:tabs>
                <w:tab w:val="left" w:pos="0"/>
                <w:tab w:val="left" w:pos="720"/>
                <w:tab w:val="left" w:pos="1440"/>
              </w:tabs>
              <w:spacing w:before="20" w:afterLines="20" w:after="48"/>
            </w:pPr>
            <w:r w:rsidRPr="00D21628">
              <w:t xml:space="preserve">ADED 7910 </w:t>
            </w:r>
          </w:p>
        </w:tc>
        <w:tc>
          <w:tcPr>
            <w:tcW w:w="3600" w:type="dxa"/>
            <w:shd w:val="clear" w:color="auto" w:fill="auto"/>
            <w:vAlign w:val="center"/>
          </w:tcPr>
          <w:p w14:paraId="43D6C4CC" w14:textId="77777777" w:rsidR="00DF5842" w:rsidRPr="00D21628" w:rsidRDefault="00DF5842" w:rsidP="00BC3829">
            <w:pPr>
              <w:numPr>
                <w:ilvl w:val="12"/>
                <w:numId w:val="0"/>
              </w:numPr>
              <w:spacing w:beforeLines="20" w:before="48" w:afterLines="20" w:after="48"/>
              <w:jc w:val="center"/>
            </w:pPr>
            <w:r w:rsidRPr="00D21628">
              <w:t>Practicum</w:t>
            </w:r>
          </w:p>
        </w:tc>
        <w:tc>
          <w:tcPr>
            <w:tcW w:w="1620" w:type="dxa"/>
            <w:shd w:val="clear" w:color="auto" w:fill="auto"/>
            <w:vAlign w:val="center"/>
          </w:tcPr>
          <w:p w14:paraId="21489024" w14:textId="77777777" w:rsidR="00DF5842" w:rsidRPr="00D21628" w:rsidRDefault="00DF5842" w:rsidP="00333FE6">
            <w:pPr>
              <w:numPr>
                <w:ilvl w:val="12"/>
                <w:numId w:val="0"/>
              </w:numPr>
              <w:tabs>
                <w:tab w:val="left" w:pos="0"/>
                <w:tab w:val="left" w:pos="720"/>
              </w:tabs>
              <w:spacing w:before="20" w:afterLines="20" w:after="48"/>
              <w:jc w:val="center"/>
              <w:rPr>
                <w:lang w:val="es-CR"/>
              </w:rPr>
            </w:pPr>
            <w:r w:rsidRPr="00D21628">
              <w:rPr>
                <w:lang w:val="es-CR"/>
              </w:rPr>
              <w:t xml:space="preserve">Variable </w:t>
            </w:r>
          </w:p>
        </w:tc>
        <w:tc>
          <w:tcPr>
            <w:tcW w:w="1530" w:type="dxa"/>
            <w:shd w:val="clear" w:color="auto" w:fill="auto"/>
            <w:vAlign w:val="center"/>
          </w:tcPr>
          <w:p w14:paraId="77CE7A3C" w14:textId="77777777" w:rsidR="00DF5842" w:rsidRPr="00D21628" w:rsidRDefault="00DE4494" w:rsidP="00333FE6">
            <w:pPr>
              <w:numPr>
                <w:ilvl w:val="12"/>
                <w:numId w:val="0"/>
              </w:numPr>
              <w:tabs>
                <w:tab w:val="left" w:pos="0"/>
                <w:tab w:val="left" w:pos="720"/>
              </w:tabs>
              <w:spacing w:before="20" w:afterLines="20" w:after="48"/>
              <w:jc w:val="center"/>
            </w:pPr>
            <w:r w:rsidRPr="00D21628">
              <w:t>2</w:t>
            </w:r>
          </w:p>
        </w:tc>
      </w:tr>
      <w:tr w:rsidR="00DF5842" w:rsidRPr="00D21628" w14:paraId="286282B9" w14:textId="77777777" w:rsidTr="00EE2932">
        <w:trPr>
          <w:cantSplit/>
          <w:trHeight w:val="287"/>
        </w:trPr>
        <w:tc>
          <w:tcPr>
            <w:tcW w:w="1225" w:type="dxa"/>
            <w:vAlign w:val="center"/>
          </w:tcPr>
          <w:p w14:paraId="3AF118B7" w14:textId="77777777" w:rsidR="00DF5842" w:rsidRPr="00D21628" w:rsidRDefault="00DF5842" w:rsidP="00333FE6">
            <w:pPr>
              <w:numPr>
                <w:ilvl w:val="12"/>
                <w:numId w:val="0"/>
              </w:numPr>
              <w:spacing w:beforeLines="20" w:before="48" w:afterLines="20" w:after="48"/>
              <w:jc w:val="center"/>
            </w:pPr>
            <w:r w:rsidRPr="00D21628">
              <w:t>Fall 2016</w:t>
            </w:r>
          </w:p>
        </w:tc>
        <w:tc>
          <w:tcPr>
            <w:tcW w:w="1710" w:type="dxa"/>
            <w:vAlign w:val="center"/>
          </w:tcPr>
          <w:p w14:paraId="4E4DE5F8" w14:textId="77777777" w:rsidR="00DF5842" w:rsidRPr="00D21628" w:rsidRDefault="00DF5842" w:rsidP="00333FE6">
            <w:pPr>
              <w:numPr>
                <w:ilvl w:val="12"/>
                <w:numId w:val="0"/>
              </w:numPr>
              <w:tabs>
                <w:tab w:val="left" w:pos="0"/>
                <w:tab w:val="left" w:pos="720"/>
                <w:tab w:val="left" w:pos="1440"/>
              </w:tabs>
              <w:spacing w:before="20" w:afterLines="20" w:after="48"/>
            </w:pPr>
            <w:r w:rsidRPr="00D21628">
              <w:t>ADED 7056</w:t>
            </w:r>
          </w:p>
        </w:tc>
        <w:tc>
          <w:tcPr>
            <w:tcW w:w="3600" w:type="dxa"/>
            <w:vAlign w:val="center"/>
          </w:tcPr>
          <w:p w14:paraId="1D7C2B7F" w14:textId="77777777" w:rsidR="00DF5842" w:rsidRPr="00D21628" w:rsidRDefault="00DF5842" w:rsidP="00BC3829">
            <w:pPr>
              <w:numPr>
                <w:ilvl w:val="12"/>
                <w:numId w:val="0"/>
              </w:numPr>
              <w:spacing w:beforeLines="20" w:before="48" w:afterLines="20" w:after="48"/>
              <w:jc w:val="center"/>
            </w:pPr>
            <w:r w:rsidRPr="00D21628">
              <w:t>Methods of Teaching in Adult Education (Distance)</w:t>
            </w:r>
          </w:p>
        </w:tc>
        <w:tc>
          <w:tcPr>
            <w:tcW w:w="1620" w:type="dxa"/>
            <w:vAlign w:val="center"/>
          </w:tcPr>
          <w:p w14:paraId="3F9D56CB" w14:textId="77777777" w:rsidR="00DF5842" w:rsidRPr="00D21628" w:rsidRDefault="00DF5842" w:rsidP="00333FE6">
            <w:pPr>
              <w:numPr>
                <w:ilvl w:val="12"/>
                <w:numId w:val="0"/>
              </w:numPr>
              <w:tabs>
                <w:tab w:val="left" w:pos="0"/>
                <w:tab w:val="left" w:pos="720"/>
              </w:tabs>
              <w:spacing w:before="20" w:afterLines="20" w:after="48"/>
              <w:jc w:val="center"/>
              <w:rPr>
                <w:lang w:val="es-CR"/>
              </w:rPr>
            </w:pPr>
            <w:r w:rsidRPr="00D21628">
              <w:rPr>
                <w:lang w:val="es-CR"/>
              </w:rPr>
              <w:t>3</w:t>
            </w:r>
          </w:p>
        </w:tc>
        <w:tc>
          <w:tcPr>
            <w:tcW w:w="1530" w:type="dxa"/>
            <w:vAlign w:val="center"/>
          </w:tcPr>
          <w:p w14:paraId="1217714E" w14:textId="77777777" w:rsidR="00DF5842" w:rsidRPr="00D21628" w:rsidRDefault="00DF5842" w:rsidP="00333FE6">
            <w:pPr>
              <w:numPr>
                <w:ilvl w:val="12"/>
                <w:numId w:val="0"/>
              </w:numPr>
              <w:tabs>
                <w:tab w:val="left" w:pos="0"/>
                <w:tab w:val="left" w:pos="720"/>
              </w:tabs>
              <w:spacing w:before="20" w:afterLines="20" w:after="48"/>
              <w:jc w:val="center"/>
            </w:pPr>
            <w:r w:rsidRPr="00D21628">
              <w:t>19</w:t>
            </w:r>
          </w:p>
        </w:tc>
      </w:tr>
      <w:tr w:rsidR="00DF5842" w:rsidRPr="00D21628" w14:paraId="5D887179" w14:textId="77777777" w:rsidTr="00EE2932">
        <w:trPr>
          <w:cantSplit/>
          <w:trHeight w:val="287"/>
        </w:trPr>
        <w:tc>
          <w:tcPr>
            <w:tcW w:w="1225" w:type="dxa"/>
            <w:vAlign w:val="center"/>
          </w:tcPr>
          <w:p w14:paraId="663DAE53" w14:textId="77777777" w:rsidR="00DF5842" w:rsidRPr="00D21628" w:rsidRDefault="00DF5842" w:rsidP="00333FE6">
            <w:pPr>
              <w:numPr>
                <w:ilvl w:val="12"/>
                <w:numId w:val="0"/>
              </w:numPr>
              <w:spacing w:beforeLines="20" w:before="48" w:afterLines="20" w:after="48"/>
              <w:jc w:val="center"/>
            </w:pPr>
          </w:p>
        </w:tc>
        <w:tc>
          <w:tcPr>
            <w:tcW w:w="1710" w:type="dxa"/>
            <w:vAlign w:val="center"/>
          </w:tcPr>
          <w:p w14:paraId="67558C0E" w14:textId="77777777" w:rsidR="00DF5842" w:rsidRPr="00D21628" w:rsidRDefault="00DF5842" w:rsidP="00333FE6">
            <w:pPr>
              <w:numPr>
                <w:ilvl w:val="12"/>
                <w:numId w:val="0"/>
              </w:numPr>
              <w:tabs>
                <w:tab w:val="left" w:pos="0"/>
                <w:tab w:val="left" w:pos="720"/>
                <w:tab w:val="left" w:pos="1440"/>
              </w:tabs>
              <w:spacing w:before="20" w:afterLines="20" w:after="48"/>
            </w:pPr>
            <w:r w:rsidRPr="00D21628">
              <w:t xml:space="preserve">ADED 7640 </w:t>
            </w:r>
          </w:p>
        </w:tc>
        <w:tc>
          <w:tcPr>
            <w:tcW w:w="3600" w:type="dxa"/>
            <w:vAlign w:val="center"/>
          </w:tcPr>
          <w:p w14:paraId="57EAD01F" w14:textId="77777777" w:rsidR="00DF5842" w:rsidRPr="00D21628" w:rsidRDefault="00DF5842" w:rsidP="00BC3829">
            <w:pPr>
              <w:numPr>
                <w:ilvl w:val="12"/>
                <w:numId w:val="0"/>
              </w:numPr>
              <w:spacing w:beforeLines="20" w:before="48" w:afterLines="20" w:after="48"/>
              <w:jc w:val="center"/>
            </w:pPr>
            <w:r w:rsidRPr="00D21628">
              <w:t>Workforce Education</w:t>
            </w:r>
          </w:p>
        </w:tc>
        <w:tc>
          <w:tcPr>
            <w:tcW w:w="1620" w:type="dxa"/>
            <w:vAlign w:val="center"/>
          </w:tcPr>
          <w:p w14:paraId="663F29B3" w14:textId="77777777" w:rsidR="00DF5842" w:rsidRPr="00D21628" w:rsidRDefault="00DF5842" w:rsidP="00333FE6">
            <w:pPr>
              <w:numPr>
                <w:ilvl w:val="12"/>
                <w:numId w:val="0"/>
              </w:numPr>
              <w:tabs>
                <w:tab w:val="left" w:pos="0"/>
                <w:tab w:val="left" w:pos="720"/>
              </w:tabs>
              <w:spacing w:before="20" w:afterLines="20" w:after="48"/>
              <w:jc w:val="center"/>
              <w:rPr>
                <w:lang w:val="es-CR"/>
              </w:rPr>
            </w:pPr>
            <w:r w:rsidRPr="00D21628">
              <w:rPr>
                <w:lang w:val="es-CR"/>
              </w:rPr>
              <w:t>3</w:t>
            </w:r>
          </w:p>
        </w:tc>
        <w:tc>
          <w:tcPr>
            <w:tcW w:w="1530" w:type="dxa"/>
            <w:vAlign w:val="center"/>
          </w:tcPr>
          <w:p w14:paraId="202F9C35" w14:textId="77777777" w:rsidR="00DF5842" w:rsidRPr="00D21628" w:rsidRDefault="00DF5842" w:rsidP="00333FE6">
            <w:pPr>
              <w:numPr>
                <w:ilvl w:val="12"/>
                <w:numId w:val="0"/>
              </w:numPr>
              <w:tabs>
                <w:tab w:val="left" w:pos="0"/>
                <w:tab w:val="left" w:pos="720"/>
              </w:tabs>
              <w:spacing w:before="20" w:afterLines="20" w:after="48"/>
              <w:jc w:val="center"/>
            </w:pPr>
            <w:r w:rsidRPr="00D21628">
              <w:t>30</w:t>
            </w:r>
          </w:p>
        </w:tc>
      </w:tr>
      <w:tr w:rsidR="00DF5842" w:rsidRPr="00D21628" w14:paraId="1F4DDE02" w14:textId="77777777" w:rsidTr="00EE2932">
        <w:trPr>
          <w:cantSplit/>
          <w:trHeight w:val="287"/>
        </w:trPr>
        <w:tc>
          <w:tcPr>
            <w:tcW w:w="1225" w:type="dxa"/>
            <w:vAlign w:val="center"/>
          </w:tcPr>
          <w:p w14:paraId="56760F17" w14:textId="77777777" w:rsidR="00DF5842" w:rsidRPr="00D21628" w:rsidRDefault="00DF5842" w:rsidP="00333FE6">
            <w:pPr>
              <w:numPr>
                <w:ilvl w:val="12"/>
                <w:numId w:val="0"/>
              </w:numPr>
              <w:spacing w:beforeLines="20" w:before="48" w:afterLines="20" w:after="48"/>
              <w:jc w:val="center"/>
            </w:pPr>
          </w:p>
        </w:tc>
        <w:tc>
          <w:tcPr>
            <w:tcW w:w="1710" w:type="dxa"/>
            <w:vAlign w:val="center"/>
          </w:tcPr>
          <w:p w14:paraId="0A2DC0EC" w14:textId="77777777" w:rsidR="00DF5842" w:rsidRPr="00D21628" w:rsidRDefault="00DF5842" w:rsidP="00333FE6">
            <w:pPr>
              <w:numPr>
                <w:ilvl w:val="12"/>
                <w:numId w:val="0"/>
              </w:numPr>
              <w:tabs>
                <w:tab w:val="left" w:pos="0"/>
                <w:tab w:val="left" w:pos="720"/>
                <w:tab w:val="left" w:pos="1440"/>
              </w:tabs>
              <w:spacing w:before="20" w:afterLines="20" w:after="48"/>
            </w:pPr>
            <w:r w:rsidRPr="00D21628">
              <w:t xml:space="preserve">ADED 7646 </w:t>
            </w:r>
          </w:p>
        </w:tc>
        <w:tc>
          <w:tcPr>
            <w:tcW w:w="3600" w:type="dxa"/>
            <w:vAlign w:val="center"/>
          </w:tcPr>
          <w:p w14:paraId="184ECFDD" w14:textId="77777777" w:rsidR="00DF5842" w:rsidRPr="00D21628" w:rsidRDefault="00DF5842" w:rsidP="00BC3829">
            <w:pPr>
              <w:numPr>
                <w:ilvl w:val="12"/>
                <w:numId w:val="0"/>
              </w:numPr>
              <w:spacing w:beforeLines="20" w:before="48" w:afterLines="20" w:after="48"/>
              <w:jc w:val="center"/>
            </w:pPr>
            <w:r w:rsidRPr="00D21628">
              <w:t>Workforce Education (distance)</w:t>
            </w:r>
          </w:p>
        </w:tc>
        <w:tc>
          <w:tcPr>
            <w:tcW w:w="1620" w:type="dxa"/>
            <w:vAlign w:val="center"/>
          </w:tcPr>
          <w:p w14:paraId="2289189E" w14:textId="77777777" w:rsidR="00DF5842" w:rsidRPr="00D21628" w:rsidRDefault="00DF5842" w:rsidP="00333FE6">
            <w:pPr>
              <w:numPr>
                <w:ilvl w:val="12"/>
                <w:numId w:val="0"/>
              </w:numPr>
              <w:tabs>
                <w:tab w:val="left" w:pos="0"/>
                <w:tab w:val="left" w:pos="720"/>
              </w:tabs>
              <w:spacing w:before="20" w:afterLines="20" w:after="48"/>
              <w:jc w:val="center"/>
              <w:rPr>
                <w:lang w:val="es-CR"/>
              </w:rPr>
            </w:pPr>
            <w:r w:rsidRPr="00D21628">
              <w:rPr>
                <w:lang w:val="es-CR"/>
              </w:rPr>
              <w:t>3</w:t>
            </w:r>
          </w:p>
        </w:tc>
        <w:tc>
          <w:tcPr>
            <w:tcW w:w="1530" w:type="dxa"/>
            <w:vAlign w:val="center"/>
          </w:tcPr>
          <w:p w14:paraId="00823C3F" w14:textId="77777777" w:rsidR="00DF5842" w:rsidRPr="00D21628" w:rsidRDefault="00DF5842" w:rsidP="00333FE6">
            <w:pPr>
              <w:numPr>
                <w:ilvl w:val="12"/>
                <w:numId w:val="0"/>
              </w:numPr>
              <w:tabs>
                <w:tab w:val="left" w:pos="0"/>
                <w:tab w:val="left" w:pos="720"/>
              </w:tabs>
              <w:spacing w:before="20" w:afterLines="20" w:after="48"/>
              <w:jc w:val="center"/>
            </w:pPr>
            <w:r w:rsidRPr="00D21628">
              <w:t>12</w:t>
            </w:r>
          </w:p>
        </w:tc>
      </w:tr>
      <w:tr w:rsidR="00DF5842" w:rsidRPr="00D21628" w14:paraId="38A14EAA" w14:textId="77777777" w:rsidTr="00EE2932">
        <w:trPr>
          <w:cantSplit/>
          <w:trHeight w:val="287"/>
        </w:trPr>
        <w:tc>
          <w:tcPr>
            <w:tcW w:w="1225" w:type="dxa"/>
            <w:vAlign w:val="center"/>
          </w:tcPr>
          <w:p w14:paraId="094AB126" w14:textId="77777777" w:rsidR="00DF5842" w:rsidRPr="00D21628" w:rsidRDefault="00DF5842" w:rsidP="00333FE6">
            <w:pPr>
              <w:numPr>
                <w:ilvl w:val="12"/>
                <w:numId w:val="0"/>
              </w:numPr>
              <w:spacing w:beforeLines="20" w:before="48" w:afterLines="20" w:after="48"/>
              <w:jc w:val="center"/>
            </w:pPr>
          </w:p>
        </w:tc>
        <w:tc>
          <w:tcPr>
            <w:tcW w:w="1710" w:type="dxa"/>
            <w:vAlign w:val="center"/>
          </w:tcPr>
          <w:p w14:paraId="117AA32F" w14:textId="77777777" w:rsidR="00DF5842" w:rsidRPr="00D21628" w:rsidRDefault="00DF5842" w:rsidP="00333FE6">
            <w:pPr>
              <w:numPr>
                <w:ilvl w:val="12"/>
                <w:numId w:val="0"/>
              </w:numPr>
              <w:tabs>
                <w:tab w:val="left" w:pos="0"/>
                <w:tab w:val="left" w:pos="720"/>
                <w:tab w:val="left" w:pos="1440"/>
              </w:tabs>
              <w:spacing w:before="20" w:afterLines="20" w:after="48"/>
            </w:pPr>
            <w:r w:rsidRPr="00D21628">
              <w:t xml:space="preserve">ADED 7910 </w:t>
            </w:r>
          </w:p>
        </w:tc>
        <w:tc>
          <w:tcPr>
            <w:tcW w:w="3600" w:type="dxa"/>
            <w:vAlign w:val="center"/>
          </w:tcPr>
          <w:p w14:paraId="28D30FE4" w14:textId="77777777" w:rsidR="00DF5842" w:rsidRPr="00D21628" w:rsidRDefault="00DF5842" w:rsidP="00BC3829">
            <w:pPr>
              <w:numPr>
                <w:ilvl w:val="12"/>
                <w:numId w:val="0"/>
              </w:numPr>
              <w:spacing w:beforeLines="20" w:before="48" w:afterLines="20" w:after="48"/>
              <w:jc w:val="center"/>
            </w:pPr>
            <w:r w:rsidRPr="00D21628">
              <w:t>Practicum</w:t>
            </w:r>
          </w:p>
        </w:tc>
        <w:tc>
          <w:tcPr>
            <w:tcW w:w="1620" w:type="dxa"/>
            <w:vAlign w:val="center"/>
          </w:tcPr>
          <w:p w14:paraId="44155670" w14:textId="77777777" w:rsidR="00DF5842" w:rsidRPr="00D21628" w:rsidRDefault="00DF5842" w:rsidP="00333FE6">
            <w:pPr>
              <w:numPr>
                <w:ilvl w:val="12"/>
                <w:numId w:val="0"/>
              </w:numPr>
              <w:tabs>
                <w:tab w:val="left" w:pos="0"/>
                <w:tab w:val="left" w:pos="720"/>
              </w:tabs>
              <w:spacing w:before="20" w:afterLines="20" w:after="48"/>
              <w:jc w:val="center"/>
              <w:rPr>
                <w:lang w:val="es-CR"/>
              </w:rPr>
            </w:pPr>
            <w:r w:rsidRPr="00D21628">
              <w:rPr>
                <w:lang w:val="es-CR"/>
              </w:rPr>
              <w:t xml:space="preserve">Variable </w:t>
            </w:r>
          </w:p>
        </w:tc>
        <w:tc>
          <w:tcPr>
            <w:tcW w:w="1530" w:type="dxa"/>
            <w:vAlign w:val="center"/>
          </w:tcPr>
          <w:p w14:paraId="01A1D627" w14:textId="77777777" w:rsidR="00DF5842" w:rsidRPr="00D21628" w:rsidRDefault="00DF5842" w:rsidP="00333FE6">
            <w:pPr>
              <w:numPr>
                <w:ilvl w:val="12"/>
                <w:numId w:val="0"/>
              </w:numPr>
              <w:tabs>
                <w:tab w:val="left" w:pos="0"/>
                <w:tab w:val="left" w:pos="720"/>
              </w:tabs>
              <w:spacing w:before="20" w:afterLines="20" w:after="48"/>
              <w:jc w:val="center"/>
            </w:pPr>
            <w:r w:rsidRPr="00D21628">
              <w:t>3</w:t>
            </w:r>
          </w:p>
        </w:tc>
      </w:tr>
    </w:tbl>
    <w:p w14:paraId="62DD69C5" w14:textId="22A0418C" w:rsidR="00590BA7" w:rsidRDefault="00590BA7">
      <w:pPr>
        <w:rPr>
          <w:b/>
        </w:rPr>
      </w:pPr>
    </w:p>
    <w:p w14:paraId="1972988D" w14:textId="3B33601F" w:rsidR="0012450C" w:rsidRPr="00D21628" w:rsidRDefault="00FE6A8D" w:rsidP="009C4F99">
      <w:pPr>
        <w:numPr>
          <w:ilvl w:val="12"/>
          <w:numId w:val="0"/>
        </w:numPr>
        <w:rPr>
          <w:b/>
        </w:rPr>
      </w:pPr>
      <w:r>
        <w:rPr>
          <w:b/>
        </w:rPr>
        <w:t xml:space="preserve">List of </w:t>
      </w:r>
      <w:r w:rsidR="0012450C" w:rsidRPr="00D21628">
        <w:rPr>
          <w:b/>
        </w:rPr>
        <w:t xml:space="preserve">Courses Taught at Auburn University </w:t>
      </w:r>
      <w:r>
        <w:rPr>
          <w:b/>
        </w:rPr>
        <w:t>(2010 – P</w:t>
      </w:r>
      <w:r w:rsidR="006C60BE" w:rsidRPr="00D21628">
        <w:rPr>
          <w:b/>
        </w:rPr>
        <w:t>resent</w:t>
      </w:r>
      <w:r w:rsidR="00E60E14" w:rsidRPr="00D21628">
        <w:rPr>
          <w:b/>
        </w:rPr>
        <w:t>)</w:t>
      </w:r>
    </w:p>
    <w:p w14:paraId="5C531C35" w14:textId="77777777" w:rsidR="006C60BE" w:rsidRPr="00D21628" w:rsidRDefault="006C60BE" w:rsidP="009C4F99">
      <w:pPr>
        <w:numPr>
          <w:ilvl w:val="12"/>
          <w:numId w:val="0"/>
        </w:numPr>
        <w:rPr>
          <w:b/>
        </w:rPr>
      </w:pPr>
    </w:p>
    <w:p w14:paraId="7B6E116D" w14:textId="6473C324" w:rsidR="006C60BE" w:rsidRPr="00D21628" w:rsidRDefault="000B3DF0" w:rsidP="009C4F99">
      <w:pPr>
        <w:numPr>
          <w:ilvl w:val="12"/>
          <w:numId w:val="0"/>
        </w:numPr>
      </w:pPr>
      <w:r>
        <w:t>ADED 4010/3</w:t>
      </w:r>
      <w:r w:rsidR="006C60BE" w:rsidRPr="00D21628">
        <w:tab/>
      </w:r>
      <w:r w:rsidR="006C60BE" w:rsidRPr="00D21628">
        <w:tab/>
        <w:t>Learning Resources in Areas of Specialization</w:t>
      </w:r>
      <w:r w:rsidR="008E7FB8">
        <w:t xml:space="preserve"> </w:t>
      </w:r>
      <w:r w:rsidR="008E7FB8" w:rsidRPr="00D21628">
        <w:t>(both F2F and Distance)</w:t>
      </w:r>
    </w:p>
    <w:p w14:paraId="489F87F8" w14:textId="77777777" w:rsidR="0012450C" w:rsidRPr="00D21628" w:rsidRDefault="0012450C" w:rsidP="009C4F99">
      <w:pPr>
        <w:numPr>
          <w:ilvl w:val="12"/>
          <w:numId w:val="0"/>
        </w:numPr>
      </w:pPr>
      <w:r w:rsidRPr="00D21628">
        <w:t xml:space="preserve">ADED 7010 </w:t>
      </w:r>
      <w:r w:rsidRPr="00D21628">
        <w:tab/>
      </w:r>
      <w:r w:rsidR="006C60BE" w:rsidRPr="00D21628">
        <w:tab/>
      </w:r>
      <w:r w:rsidRPr="00D21628">
        <w:t>Learning Resources in Areas of Specialization</w:t>
      </w:r>
      <w:r w:rsidR="003B626B" w:rsidRPr="00D21628">
        <w:t xml:space="preserve"> (Blended/Hybrid)</w:t>
      </w:r>
    </w:p>
    <w:p w14:paraId="2B301B39" w14:textId="77777777" w:rsidR="0012450C" w:rsidRPr="00D21628" w:rsidRDefault="0012450C" w:rsidP="009C4F99">
      <w:pPr>
        <w:numPr>
          <w:ilvl w:val="12"/>
          <w:numId w:val="0"/>
        </w:numPr>
      </w:pPr>
      <w:r w:rsidRPr="00D21628">
        <w:t xml:space="preserve">ADED 7056 </w:t>
      </w:r>
      <w:r w:rsidRPr="00D21628">
        <w:tab/>
      </w:r>
      <w:r w:rsidR="006C60BE" w:rsidRPr="00D21628">
        <w:tab/>
      </w:r>
      <w:r w:rsidRPr="00D21628">
        <w:t>Methods of Teaching in Adult Education</w:t>
      </w:r>
      <w:r w:rsidR="003B626B" w:rsidRPr="00D21628">
        <w:t xml:space="preserve"> (Distance)</w:t>
      </w:r>
    </w:p>
    <w:p w14:paraId="6F912349" w14:textId="77777777" w:rsidR="0012450C" w:rsidRPr="00D21628" w:rsidRDefault="0012450C" w:rsidP="009C4F99">
      <w:pPr>
        <w:numPr>
          <w:ilvl w:val="12"/>
          <w:numId w:val="0"/>
        </w:numPr>
      </w:pPr>
      <w:r w:rsidRPr="00D21628">
        <w:t xml:space="preserve">ADED 7600/6 </w:t>
      </w:r>
      <w:r w:rsidR="006C60BE" w:rsidRPr="00D21628">
        <w:tab/>
      </w:r>
      <w:r w:rsidRPr="00D21628">
        <w:t>Nat</w:t>
      </w:r>
      <w:r w:rsidR="006C60BE" w:rsidRPr="00D21628">
        <w:t>ure of Adult Education</w:t>
      </w:r>
      <w:r w:rsidR="00ED0E78" w:rsidRPr="00D21628">
        <w:t xml:space="preserve"> (both F2F and Distance)</w:t>
      </w:r>
    </w:p>
    <w:p w14:paraId="2E038F99" w14:textId="77777777" w:rsidR="006C60BE" w:rsidRPr="00D21628" w:rsidRDefault="006C60BE" w:rsidP="009C4F99">
      <w:pPr>
        <w:numPr>
          <w:ilvl w:val="12"/>
          <w:numId w:val="0"/>
        </w:numPr>
      </w:pPr>
      <w:r w:rsidRPr="00D21628">
        <w:t xml:space="preserve">ADED 7640/6 </w:t>
      </w:r>
      <w:r w:rsidRPr="00D21628">
        <w:tab/>
        <w:t>Workforce Education</w:t>
      </w:r>
      <w:r w:rsidR="00ED0E78" w:rsidRPr="00D21628">
        <w:t xml:space="preserve"> (both F2F and Distance)</w:t>
      </w:r>
    </w:p>
    <w:p w14:paraId="59A89F98" w14:textId="77777777" w:rsidR="006C60BE" w:rsidRPr="00D21628" w:rsidRDefault="006C60BE" w:rsidP="009C4F99">
      <w:pPr>
        <w:numPr>
          <w:ilvl w:val="12"/>
          <w:numId w:val="0"/>
        </w:numPr>
      </w:pPr>
      <w:r w:rsidRPr="00D21628">
        <w:t xml:space="preserve">ADED 7650/6 </w:t>
      </w:r>
      <w:r w:rsidRPr="00D21628">
        <w:tab/>
        <w:t>Teaching the Disadvantaged Adult</w:t>
      </w:r>
      <w:r w:rsidR="00ED0E78" w:rsidRPr="00D21628">
        <w:t xml:space="preserve"> (both F2F and Distance)</w:t>
      </w:r>
    </w:p>
    <w:p w14:paraId="34FF8135" w14:textId="77777777" w:rsidR="006C60BE" w:rsidRPr="00D21628" w:rsidRDefault="006C60BE" w:rsidP="009C4F99">
      <w:pPr>
        <w:numPr>
          <w:ilvl w:val="12"/>
          <w:numId w:val="0"/>
        </w:numPr>
      </w:pPr>
      <w:r w:rsidRPr="00D21628">
        <w:t>ADED 7910/6</w:t>
      </w:r>
      <w:r w:rsidRPr="00D21628">
        <w:tab/>
      </w:r>
      <w:r w:rsidRPr="00D21628">
        <w:tab/>
        <w:t>Practicum</w:t>
      </w:r>
      <w:r w:rsidR="00BF4ABD" w:rsidRPr="00D21628">
        <w:t xml:space="preserve"> in Adult Education</w:t>
      </w:r>
      <w:r w:rsidR="00ED0E78" w:rsidRPr="00D21628">
        <w:t xml:space="preserve"> (both F2F and Distance)</w:t>
      </w:r>
    </w:p>
    <w:p w14:paraId="490C92D0" w14:textId="77777777" w:rsidR="006C60BE" w:rsidRPr="00D21628" w:rsidRDefault="006C60BE" w:rsidP="009C4F99">
      <w:pPr>
        <w:numPr>
          <w:ilvl w:val="12"/>
          <w:numId w:val="0"/>
        </w:numPr>
      </w:pPr>
      <w:r w:rsidRPr="00D21628">
        <w:t>ADED 7920/6</w:t>
      </w:r>
      <w:r w:rsidRPr="00D21628">
        <w:tab/>
      </w:r>
      <w:r w:rsidRPr="00D21628">
        <w:tab/>
        <w:t>Internship</w:t>
      </w:r>
      <w:r w:rsidR="00BF4ABD" w:rsidRPr="00D21628">
        <w:t xml:space="preserve"> in Adult Education</w:t>
      </w:r>
      <w:r w:rsidR="00ED0E78" w:rsidRPr="00D21628">
        <w:t xml:space="preserve"> (both F2F and Distance)</w:t>
      </w:r>
    </w:p>
    <w:p w14:paraId="02691720" w14:textId="77777777" w:rsidR="0039524B" w:rsidRPr="00D21628" w:rsidRDefault="006C60BE" w:rsidP="009C4F99">
      <w:pPr>
        <w:numPr>
          <w:ilvl w:val="12"/>
          <w:numId w:val="0"/>
        </w:numPr>
      </w:pPr>
      <w:r w:rsidRPr="00D21628">
        <w:t>ADED 7970</w:t>
      </w:r>
      <w:r w:rsidRPr="00D21628">
        <w:tab/>
      </w:r>
      <w:r w:rsidRPr="00D21628">
        <w:tab/>
        <w:t xml:space="preserve">Special Topics in Adult Education </w:t>
      </w:r>
    </w:p>
    <w:p w14:paraId="14A8C6C6" w14:textId="31BA2085" w:rsidR="00C25D37" w:rsidRPr="00D21628" w:rsidRDefault="006C60BE" w:rsidP="0039524B">
      <w:pPr>
        <w:numPr>
          <w:ilvl w:val="12"/>
          <w:numId w:val="0"/>
        </w:numPr>
        <w:ind w:left="1440" w:firstLine="720"/>
      </w:pPr>
      <w:r w:rsidRPr="00D21628">
        <w:t>(</w:t>
      </w:r>
      <w:r w:rsidR="002D31E7" w:rsidRPr="00D21628">
        <w:t>Now</w:t>
      </w:r>
      <w:r w:rsidRPr="00D21628">
        <w:t xml:space="preserve"> ADED 7690</w:t>
      </w:r>
      <w:r w:rsidR="00C25D37" w:rsidRPr="00D21628">
        <w:t xml:space="preserve"> -</w:t>
      </w:r>
      <w:r w:rsidR="0039524B" w:rsidRPr="00D21628">
        <w:t xml:space="preserve"> </w:t>
      </w:r>
      <w:r w:rsidR="00C25D37" w:rsidRPr="00D21628">
        <w:t>Meeting the Needs of the Adult Learner)</w:t>
      </w:r>
    </w:p>
    <w:p w14:paraId="116DD671" w14:textId="2E53D159" w:rsidR="00F431CD" w:rsidRDefault="006C60BE" w:rsidP="009C4F99">
      <w:pPr>
        <w:numPr>
          <w:ilvl w:val="12"/>
          <w:numId w:val="0"/>
        </w:numPr>
      </w:pPr>
      <w:r w:rsidRPr="00D21628">
        <w:t>ADED 8980</w:t>
      </w:r>
      <w:r w:rsidRPr="00D21628">
        <w:tab/>
      </w:r>
      <w:r w:rsidRPr="00D21628">
        <w:tab/>
        <w:t>Field Project</w:t>
      </w:r>
      <w:r w:rsidR="00BF4ABD" w:rsidRPr="00D21628">
        <w:t xml:space="preserve"> in Adult Education</w:t>
      </w:r>
    </w:p>
    <w:p w14:paraId="29C67B20" w14:textId="77777777" w:rsidR="009006D5" w:rsidRDefault="009006D5" w:rsidP="009C4F99">
      <w:pPr>
        <w:numPr>
          <w:ilvl w:val="12"/>
          <w:numId w:val="0"/>
        </w:numPr>
        <w:rPr>
          <w:b/>
        </w:rPr>
      </w:pPr>
    </w:p>
    <w:p w14:paraId="6093039E" w14:textId="2EA8FEA2" w:rsidR="00D073FD" w:rsidRPr="009006D5" w:rsidRDefault="00D073FD" w:rsidP="009C4F99">
      <w:pPr>
        <w:numPr>
          <w:ilvl w:val="12"/>
          <w:numId w:val="0"/>
        </w:numPr>
        <w:rPr>
          <w:b/>
        </w:rPr>
      </w:pPr>
      <w:r w:rsidRPr="009006D5">
        <w:rPr>
          <w:b/>
        </w:rPr>
        <w:t>TOTAL = 16 Courses</w:t>
      </w:r>
    </w:p>
    <w:p w14:paraId="5977603E" w14:textId="6A54E545" w:rsidR="00D073FD" w:rsidRDefault="00F431CD" w:rsidP="00D073FD">
      <w:pPr>
        <w:numPr>
          <w:ilvl w:val="12"/>
          <w:numId w:val="0"/>
        </w:numPr>
      </w:pPr>
      <w:r>
        <w:br/>
        <w:t>*</w:t>
      </w:r>
      <w:r w:rsidR="00A4391A">
        <w:t xml:space="preserve">Key - </w:t>
      </w:r>
      <w:r w:rsidR="008E7FB8">
        <w:t xml:space="preserve">F2F = face-to-face; Distance = Completely Online </w:t>
      </w:r>
    </w:p>
    <w:p w14:paraId="3E86C328" w14:textId="62BD3979" w:rsidR="00E10683" w:rsidRPr="00414132" w:rsidRDefault="00C55C03" w:rsidP="00044751">
      <w:pPr>
        <w:pStyle w:val="ListParagraph"/>
        <w:numPr>
          <w:ilvl w:val="1"/>
          <w:numId w:val="1"/>
        </w:numPr>
        <w:ind w:left="720"/>
        <w:rPr>
          <w:rFonts w:ascii="Times New Roman" w:hAnsi="Times New Roman"/>
          <w:b/>
        </w:rPr>
      </w:pPr>
      <w:r>
        <w:br w:type="page"/>
      </w:r>
      <w:r w:rsidR="00E10683" w:rsidRPr="00414132">
        <w:rPr>
          <w:rFonts w:ascii="Times New Roman" w:hAnsi="Times New Roman"/>
          <w:b/>
        </w:rPr>
        <w:t>Graduate Students Whose Work Has Been Completed</w:t>
      </w:r>
    </w:p>
    <w:p w14:paraId="202C0F96" w14:textId="77777777" w:rsidR="005548FB" w:rsidRDefault="005548FB" w:rsidP="00377A47">
      <w:pPr>
        <w:rPr>
          <w:u w:val="single"/>
        </w:rPr>
      </w:pPr>
    </w:p>
    <w:p w14:paraId="51001337" w14:textId="28402D6B" w:rsidR="007128D5" w:rsidRPr="00F51B10" w:rsidRDefault="007128D5" w:rsidP="00377A47">
      <w:pPr>
        <w:rPr>
          <w:b/>
        </w:rPr>
      </w:pPr>
      <w:r w:rsidRPr="00F51B10">
        <w:rPr>
          <w:b/>
        </w:rPr>
        <w:t>PhD</w:t>
      </w:r>
      <w:r w:rsidR="00F51B10">
        <w:rPr>
          <w:b/>
        </w:rPr>
        <w:t xml:space="preserve"> Committees</w:t>
      </w:r>
      <w:r w:rsidRPr="00F51B10">
        <w:rPr>
          <w:b/>
        </w:rPr>
        <w:t xml:space="preserve"> – Member </w:t>
      </w:r>
      <w:r w:rsidR="007848A5" w:rsidRPr="00F51B10">
        <w:rPr>
          <w:b/>
        </w:rPr>
        <w:t>of 42</w:t>
      </w:r>
      <w:r w:rsidRPr="00F51B10">
        <w:rPr>
          <w:b/>
        </w:rPr>
        <w:t xml:space="preserve"> committees since 2015</w:t>
      </w:r>
      <w:r w:rsidR="006172AA" w:rsidRPr="00F51B10">
        <w:rPr>
          <w:b/>
        </w:rPr>
        <w:t xml:space="preserve"> </w:t>
      </w:r>
    </w:p>
    <w:p w14:paraId="0AEE0DA9" w14:textId="77777777" w:rsidR="00F435F9" w:rsidRPr="00D21628" w:rsidRDefault="00F435F9" w:rsidP="00377A47">
      <w:pPr>
        <w:rPr>
          <w:b/>
          <w:i/>
        </w:rPr>
      </w:pPr>
    </w:p>
    <w:p w14:paraId="0004EE92" w14:textId="7322DDC9" w:rsidR="007128D5" w:rsidRPr="00FE2DD5" w:rsidRDefault="007128D5" w:rsidP="007128D5">
      <w:pPr>
        <w:rPr>
          <w:b/>
        </w:rPr>
      </w:pPr>
      <w:r w:rsidRPr="00FE2DD5">
        <w:rPr>
          <w:b/>
        </w:rPr>
        <w:t xml:space="preserve">EDS – Chair of </w:t>
      </w:r>
      <w:r w:rsidR="005262A7" w:rsidRPr="00FE2DD5">
        <w:rPr>
          <w:b/>
        </w:rPr>
        <w:t>4</w:t>
      </w:r>
      <w:r w:rsidR="00221D99" w:rsidRPr="00FE2DD5">
        <w:rPr>
          <w:b/>
        </w:rPr>
        <w:t xml:space="preserve"> committee</w:t>
      </w:r>
      <w:r w:rsidR="009F5081" w:rsidRPr="00FE2DD5">
        <w:rPr>
          <w:b/>
        </w:rPr>
        <w:t>s</w:t>
      </w:r>
      <w:r w:rsidRPr="00FE2DD5">
        <w:rPr>
          <w:b/>
        </w:rPr>
        <w:t xml:space="preserve">; Member of </w:t>
      </w:r>
      <w:r w:rsidR="007074FE" w:rsidRPr="00FE2DD5">
        <w:rPr>
          <w:b/>
        </w:rPr>
        <w:t>9</w:t>
      </w:r>
      <w:r w:rsidRPr="00FE2DD5">
        <w:rPr>
          <w:b/>
        </w:rPr>
        <w:t xml:space="preserve"> committees since 2015</w:t>
      </w:r>
      <w:r w:rsidR="00D5150D" w:rsidRPr="00FE2DD5">
        <w:rPr>
          <w:b/>
        </w:rPr>
        <w:t xml:space="preserve"> (</w:t>
      </w:r>
      <w:r w:rsidR="008446B8" w:rsidRPr="00FE2DD5">
        <w:rPr>
          <w:b/>
        </w:rPr>
        <w:t>T</w:t>
      </w:r>
      <w:r w:rsidR="00D5150D" w:rsidRPr="00FE2DD5">
        <w:rPr>
          <w:b/>
        </w:rPr>
        <w:t xml:space="preserve">otal </w:t>
      </w:r>
      <w:r w:rsidR="00905730" w:rsidRPr="00FE2DD5">
        <w:rPr>
          <w:b/>
        </w:rPr>
        <w:t>1</w:t>
      </w:r>
      <w:r w:rsidR="005262A7" w:rsidRPr="00FE2DD5">
        <w:rPr>
          <w:b/>
        </w:rPr>
        <w:t>3</w:t>
      </w:r>
      <w:r w:rsidR="00F51B10" w:rsidRPr="00FE2DD5">
        <w:rPr>
          <w:b/>
        </w:rPr>
        <w:t xml:space="preserve"> Committees</w:t>
      </w:r>
      <w:r w:rsidR="00E60E14" w:rsidRPr="00FE2DD5">
        <w:rPr>
          <w:b/>
        </w:rPr>
        <w:t>)</w:t>
      </w:r>
    </w:p>
    <w:p w14:paraId="5840F456" w14:textId="77777777" w:rsidR="001F0318" w:rsidRPr="00D21628" w:rsidRDefault="001F0318" w:rsidP="001F0318">
      <w:pPr>
        <w:rPr>
          <w:u w:val="single"/>
        </w:rPr>
      </w:pPr>
    </w:p>
    <w:p w14:paraId="33DCFBC6" w14:textId="460CCEE2" w:rsidR="007128D5" w:rsidRPr="00E05DB3" w:rsidRDefault="007128D5" w:rsidP="00905730">
      <w:pPr>
        <w:shd w:val="clear" w:color="auto" w:fill="FFFFFF" w:themeFill="background1"/>
        <w:rPr>
          <w:b/>
        </w:rPr>
      </w:pPr>
      <w:r w:rsidRPr="00E05DB3">
        <w:rPr>
          <w:b/>
        </w:rPr>
        <w:t xml:space="preserve">MED/MS – </w:t>
      </w:r>
      <w:r w:rsidR="00563A28" w:rsidRPr="00E05DB3">
        <w:rPr>
          <w:b/>
        </w:rPr>
        <w:t xml:space="preserve">Chair of </w:t>
      </w:r>
      <w:r w:rsidR="008B5AAE" w:rsidRPr="00E05DB3">
        <w:rPr>
          <w:b/>
        </w:rPr>
        <w:t xml:space="preserve">13 </w:t>
      </w:r>
      <w:r w:rsidRPr="00E05DB3">
        <w:rPr>
          <w:b/>
        </w:rPr>
        <w:t xml:space="preserve">committees; </w:t>
      </w:r>
      <w:r w:rsidR="00590BA7" w:rsidRPr="00E05DB3">
        <w:rPr>
          <w:b/>
        </w:rPr>
        <w:t xml:space="preserve">Member of </w:t>
      </w:r>
      <w:r w:rsidR="0050793B" w:rsidRPr="00E05DB3">
        <w:rPr>
          <w:b/>
        </w:rPr>
        <w:t>59</w:t>
      </w:r>
      <w:r w:rsidR="008446B8" w:rsidRPr="00E05DB3">
        <w:rPr>
          <w:b/>
        </w:rPr>
        <w:t xml:space="preserve"> </w:t>
      </w:r>
      <w:r w:rsidRPr="00E05DB3">
        <w:rPr>
          <w:b/>
        </w:rPr>
        <w:t>committees since 2015</w:t>
      </w:r>
      <w:r w:rsidR="00E60E14" w:rsidRPr="00E05DB3">
        <w:rPr>
          <w:b/>
        </w:rPr>
        <w:t xml:space="preserve"> </w:t>
      </w:r>
      <w:r w:rsidR="008446B8" w:rsidRPr="00E05DB3">
        <w:rPr>
          <w:b/>
        </w:rPr>
        <w:t>(T</w:t>
      </w:r>
      <w:r w:rsidR="00E60E14" w:rsidRPr="00E05DB3">
        <w:rPr>
          <w:b/>
        </w:rPr>
        <w:t>otal</w:t>
      </w:r>
      <w:r w:rsidR="0050793B" w:rsidRPr="00E05DB3">
        <w:rPr>
          <w:b/>
        </w:rPr>
        <w:t xml:space="preserve"> 71</w:t>
      </w:r>
      <w:r w:rsidR="00E60E14" w:rsidRPr="00E05DB3">
        <w:rPr>
          <w:b/>
        </w:rPr>
        <w:t>)</w:t>
      </w:r>
    </w:p>
    <w:p w14:paraId="3FB3A93B" w14:textId="77777777" w:rsidR="007128D5" w:rsidRPr="00D21628" w:rsidRDefault="007128D5" w:rsidP="001F0318">
      <w:pPr>
        <w:rPr>
          <w:u w:val="single"/>
        </w:rPr>
      </w:pPr>
    </w:p>
    <w:p w14:paraId="01A1360D" w14:textId="70068E0F" w:rsidR="00E10683" w:rsidRPr="00DB61B5" w:rsidRDefault="00E10683" w:rsidP="00044751">
      <w:pPr>
        <w:pStyle w:val="ListParagraph"/>
        <w:numPr>
          <w:ilvl w:val="1"/>
          <w:numId w:val="1"/>
        </w:numPr>
        <w:ind w:left="720"/>
        <w:rPr>
          <w:rFonts w:ascii="Times New Roman" w:hAnsi="Times New Roman"/>
          <w:b/>
        </w:rPr>
      </w:pPr>
      <w:r w:rsidRPr="00DB61B5">
        <w:rPr>
          <w:rFonts w:ascii="Times New Roman" w:hAnsi="Times New Roman"/>
          <w:b/>
        </w:rPr>
        <w:t>Graduate Students on Whose Committee Presently Serving</w:t>
      </w:r>
    </w:p>
    <w:p w14:paraId="20A346C0" w14:textId="77777777" w:rsidR="00E60E14" w:rsidRPr="00D21628" w:rsidRDefault="00E60E14" w:rsidP="00E60E14">
      <w:pPr>
        <w:ind w:left="1140"/>
        <w:rPr>
          <w:b/>
          <w:bCs/>
        </w:rPr>
      </w:pPr>
    </w:p>
    <w:p w14:paraId="54B00764" w14:textId="056F7959" w:rsidR="00225444" w:rsidRPr="008E77EB" w:rsidRDefault="00563A28" w:rsidP="009C76FF">
      <w:pPr>
        <w:numPr>
          <w:ilvl w:val="12"/>
          <w:numId w:val="0"/>
        </w:numPr>
        <w:tabs>
          <w:tab w:val="left" w:pos="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36"/>
        </w:tabs>
      </w:pPr>
      <w:r w:rsidRPr="008E77EB">
        <w:rPr>
          <w:b/>
        </w:rPr>
        <w:t>PhD Chair (2</w:t>
      </w:r>
      <w:r w:rsidR="00B864B7" w:rsidRPr="008E77EB">
        <w:rPr>
          <w:b/>
        </w:rPr>
        <w:t>); PhD Advisor (7</w:t>
      </w:r>
      <w:r w:rsidR="00225444" w:rsidRPr="008E77EB">
        <w:rPr>
          <w:b/>
        </w:rPr>
        <w:t>);</w:t>
      </w:r>
      <w:r w:rsidR="00225444" w:rsidRPr="008E77EB">
        <w:t xml:space="preserve"> PhD Committees (</w:t>
      </w:r>
      <w:r w:rsidR="007848A5" w:rsidRPr="008E77EB">
        <w:t>2</w:t>
      </w:r>
      <w:r w:rsidR="004F74F8" w:rsidRPr="008E77EB">
        <w:t>4</w:t>
      </w:r>
      <w:r w:rsidR="00225444" w:rsidRPr="008E77EB">
        <w:t>)</w:t>
      </w:r>
      <w:r w:rsidR="009C76FF">
        <w:t xml:space="preserve">; </w:t>
      </w:r>
      <w:r w:rsidR="00B864B7" w:rsidRPr="008E77EB">
        <w:t>EDS Chair (3</w:t>
      </w:r>
      <w:r w:rsidR="00704DDC" w:rsidRPr="008E77EB">
        <w:t>); Masters Chair (</w:t>
      </w:r>
      <w:r w:rsidR="00B864B7" w:rsidRPr="008E77EB">
        <w:t>10</w:t>
      </w:r>
      <w:r w:rsidR="00225444" w:rsidRPr="008E77EB">
        <w:t>)</w:t>
      </w:r>
    </w:p>
    <w:p w14:paraId="3DCDB80D" w14:textId="0D1E1385" w:rsidR="004F74F8" w:rsidRDefault="004F74F8" w:rsidP="00495689">
      <w:pPr>
        <w:numPr>
          <w:ilvl w:val="12"/>
          <w:numId w:val="0"/>
        </w:numPr>
        <w:shd w:val="clear" w:color="auto" w:fill="FFFFFF" w:themeFill="background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u w:val="single"/>
        </w:rPr>
      </w:pPr>
    </w:p>
    <w:p w14:paraId="5AF85B84" w14:textId="56C9F4E6" w:rsidR="00E10683" w:rsidRPr="00E236AB" w:rsidRDefault="00E10683" w:rsidP="00044751">
      <w:pPr>
        <w:pStyle w:val="ListParagraph"/>
        <w:numPr>
          <w:ilvl w:val="1"/>
          <w:numId w:val="1"/>
        </w:numPr>
        <w:ind w:left="720"/>
        <w:rPr>
          <w:rFonts w:ascii="Times New Roman" w:hAnsi="Times New Roman"/>
          <w:b/>
        </w:rPr>
      </w:pPr>
      <w:r w:rsidRPr="00E236AB">
        <w:rPr>
          <w:rFonts w:ascii="Times New Roman" w:hAnsi="Times New Roman"/>
          <w:b/>
        </w:rPr>
        <w:t>Courses and Curricula Developed</w:t>
      </w:r>
      <w:r w:rsidR="00394F36">
        <w:rPr>
          <w:rFonts w:ascii="Times New Roman" w:hAnsi="Times New Roman"/>
          <w:b/>
        </w:rPr>
        <w:t xml:space="preserve"> </w:t>
      </w:r>
    </w:p>
    <w:p w14:paraId="04DBC2EE" w14:textId="77777777" w:rsidR="00E10683" w:rsidRPr="00D21628" w:rsidRDefault="00E10683" w:rsidP="00E10683">
      <w:pPr>
        <w:spacing w:line="2" w:lineRule="exact"/>
      </w:pPr>
    </w:p>
    <w:p w14:paraId="549FAEBF" w14:textId="77777777" w:rsidR="009F20FA" w:rsidRDefault="009F20FA" w:rsidP="00E236A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36"/>
        </w:tabs>
        <w:ind w:left="1440"/>
        <w:rPr>
          <w:rFonts w:ascii="Times New Roman" w:eastAsia="Times New Roman" w:hAnsi="Times New Roman"/>
          <w:snapToGrid/>
          <w:szCs w:val="24"/>
        </w:rPr>
      </w:pPr>
    </w:p>
    <w:p w14:paraId="74DD54CC" w14:textId="1782F2D4" w:rsidR="00165FC6" w:rsidRPr="00544F7D" w:rsidRDefault="00544F7D" w:rsidP="00FD65FB">
      <w:pPr>
        <w:pStyle w:val="ListParagraph"/>
        <w:tabs>
          <w:tab w:val="left" w:pos="2160"/>
          <w:tab w:val="left" w:pos="2880"/>
          <w:tab w:val="left" w:pos="3600"/>
          <w:tab w:val="left" w:pos="4320"/>
          <w:tab w:val="left" w:pos="5040"/>
          <w:tab w:val="left" w:pos="5760"/>
          <w:tab w:val="left" w:pos="6480"/>
          <w:tab w:val="left" w:pos="7200"/>
          <w:tab w:val="left" w:pos="7920"/>
          <w:tab w:val="left" w:pos="8636"/>
        </w:tabs>
        <w:ind w:left="450" w:hanging="90"/>
        <w:rPr>
          <w:rFonts w:ascii="Times New Roman" w:hAnsi="Times New Roman"/>
          <w:i/>
        </w:rPr>
      </w:pPr>
      <w:r w:rsidRPr="00544F7D">
        <w:rPr>
          <w:rFonts w:ascii="Times New Roman" w:hAnsi="Times New Roman"/>
          <w:i/>
        </w:rPr>
        <w:t xml:space="preserve">*= </w:t>
      </w:r>
      <w:r w:rsidR="00165FC6" w:rsidRPr="00544F7D">
        <w:rPr>
          <w:rFonts w:ascii="Times New Roman" w:hAnsi="Times New Roman"/>
          <w:i/>
        </w:rPr>
        <w:t>Cross-listed in multiple areas</w:t>
      </w:r>
      <w:r w:rsidR="00E236AB">
        <w:rPr>
          <w:rFonts w:ascii="Times New Roman" w:hAnsi="Times New Roman"/>
          <w:i/>
        </w:rPr>
        <w:t xml:space="preserve"> within the </w:t>
      </w:r>
      <w:r w:rsidR="002B0EA2">
        <w:rPr>
          <w:rFonts w:ascii="Times New Roman" w:hAnsi="Times New Roman"/>
          <w:i/>
        </w:rPr>
        <w:t xml:space="preserve">following </w:t>
      </w:r>
      <w:r w:rsidR="00E236AB">
        <w:rPr>
          <w:rFonts w:ascii="Times New Roman" w:hAnsi="Times New Roman"/>
          <w:i/>
        </w:rPr>
        <w:t>section</w:t>
      </w:r>
    </w:p>
    <w:p w14:paraId="6A0B18B5" w14:textId="77777777" w:rsidR="00165FC6" w:rsidRPr="00D21628" w:rsidRDefault="00165FC6" w:rsidP="00E236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pPr>
    </w:p>
    <w:p w14:paraId="46BFC8AC" w14:textId="77777777" w:rsidR="007A5D86" w:rsidRPr="00D21628" w:rsidRDefault="007A5D86" w:rsidP="00044751">
      <w:pPr>
        <w:pStyle w:val="ListParagraph"/>
        <w:numPr>
          <w:ilvl w:val="0"/>
          <w:numId w:val="4"/>
        </w:numPr>
        <w:ind w:left="1080"/>
        <w:rPr>
          <w:rFonts w:ascii="Times New Roman" w:hAnsi="Times New Roman"/>
          <w:b/>
          <w:szCs w:val="24"/>
        </w:rPr>
      </w:pPr>
      <w:r w:rsidRPr="00D21628">
        <w:rPr>
          <w:rFonts w:ascii="Times New Roman" w:hAnsi="Times New Roman"/>
          <w:b/>
          <w:szCs w:val="24"/>
        </w:rPr>
        <w:t>Distance Education</w:t>
      </w:r>
    </w:p>
    <w:p w14:paraId="2C9CB3AA" w14:textId="00E209AF" w:rsidR="00B01BDF" w:rsidRDefault="00EB076E" w:rsidP="00044751">
      <w:pPr>
        <w:pStyle w:val="ListParagraph"/>
        <w:numPr>
          <w:ilvl w:val="1"/>
          <w:numId w:val="4"/>
        </w:numPr>
        <w:rPr>
          <w:rFonts w:ascii="Times New Roman" w:hAnsi="Times New Roman"/>
          <w:szCs w:val="24"/>
        </w:rPr>
      </w:pPr>
      <w:r>
        <w:rPr>
          <w:rFonts w:ascii="Times New Roman" w:hAnsi="Times New Roman"/>
          <w:szCs w:val="24"/>
        </w:rPr>
        <w:t xml:space="preserve">Created new graduate orientation </w:t>
      </w:r>
      <w:r w:rsidR="00263E05">
        <w:rPr>
          <w:rFonts w:ascii="Times New Roman" w:hAnsi="Times New Roman"/>
          <w:szCs w:val="24"/>
        </w:rPr>
        <w:t xml:space="preserve">(2018) </w:t>
      </w:r>
      <w:r>
        <w:rPr>
          <w:rFonts w:ascii="Times New Roman" w:hAnsi="Times New Roman"/>
          <w:szCs w:val="24"/>
        </w:rPr>
        <w:t xml:space="preserve">for </w:t>
      </w:r>
      <w:r w:rsidR="00B01BDF">
        <w:rPr>
          <w:rFonts w:ascii="Times New Roman" w:hAnsi="Times New Roman"/>
          <w:szCs w:val="24"/>
        </w:rPr>
        <w:t xml:space="preserve">students in the </w:t>
      </w:r>
      <w:r>
        <w:rPr>
          <w:rFonts w:ascii="Times New Roman" w:hAnsi="Times New Roman"/>
          <w:szCs w:val="24"/>
        </w:rPr>
        <w:t xml:space="preserve">ADED </w:t>
      </w:r>
      <w:r w:rsidR="00B01BDF">
        <w:rPr>
          <w:rFonts w:ascii="Times New Roman" w:hAnsi="Times New Roman"/>
          <w:szCs w:val="24"/>
        </w:rPr>
        <w:t>program</w:t>
      </w:r>
      <w:r>
        <w:rPr>
          <w:rFonts w:ascii="Times New Roman" w:hAnsi="Times New Roman"/>
          <w:szCs w:val="24"/>
        </w:rPr>
        <w:t xml:space="preserve"> (team development)</w:t>
      </w:r>
    </w:p>
    <w:p w14:paraId="26134634" w14:textId="77777777" w:rsidR="008F3070" w:rsidRDefault="005D56EF" w:rsidP="00044751">
      <w:pPr>
        <w:pStyle w:val="ListParagraph"/>
        <w:numPr>
          <w:ilvl w:val="2"/>
          <w:numId w:val="4"/>
        </w:numPr>
        <w:rPr>
          <w:rFonts w:ascii="Times New Roman" w:hAnsi="Times New Roman"/>
          <w:szCs w:val="24"/>
        </w:rPr>
      </w:pPr>
      <w:r w:rsidRPr="008F3070">
        <w:rPr>
          <w:rFonts w:ascii="Times New Roman" w:hAnsi="Times New Roman"/>
          <w:b/>
          <w:szCs w:val="24"/>
        </w:rPr>
        <w:t xml:space="preserve">Cordie </w:t>
      </w:r>
      <w:r w:rsidRPr="008F3070">
        <w:rPr>
          <w:rFonts w:ascii="Times New Roman" w:hAnsi="Times New Roman"/>
          <w:szCs w:val="24"/>
        </w:rPr>
        <w:t>c</w:t>
      </w:r>
      <w:r w:rsidR="00B01BDF" w:rsidRPr="008F3070">
        <w:rPr>
          <w:rFonts w:ascii="Times New Roman" w:hAnsi="Times New Roman"/>
          <w:szCs w:val="24"/>
        </w:rPr>
        <w:t xml:space="preserve">reated module on Canvas </w:t>
      </w:r>
      <w:r w:rsidRPr="008F3070">
        <w:rPr>
          <w:rFonts w:ascii="Times New Roman" w:hAnsi="Times New Roman"/>
          <w:szCs w:val="24"/>
        </w:rPr>
        <w:t xml:space="preserve">orientation and </w:t>
      </w:r>
      <w:r w:rsidR="00B01BDF" w:rsidRPr="008F3070">
        <w:rPr>
          <w:rFonts w:ascii="Times New Roman" w:hAnsi="Times New Roman"/>
          <w:szCs w:val="24"/>
        </w:rPr>
        <w:t>instructions</w:t>
      </w:r>
    </w:p>
    <w:p w14:paraId="126DF1F9" w14:textId="77777777" w:rsidR="008F3070" w:rsidRDefault="005D56EF" w:rsidP="00044751">
      <w:pPr>
        <w:pStyle w:val="ListParagraph"/>
        <w:numPr>
          <w:ilvl w:val="2"/>
          <w:numId w:val="4"/>
        </w:numPr>
        <w:rPr>
          <w:rFonts w:ascii="Times New Roman" w:hAnsi="Times New Roman"/>
          <w:szCs w:val="24"/>
        </w:rPr>
      </w:pPr>
      <w:r w:rsidRPr="008F3070">
        <w:rPr>
          <w:rFonts w:ascii="Times New Roman" w:hAnsi="Times New Roman"/>
          <w:b/>
          <w:szCs w:val="24"/>
        </w:rPr>
        <w:t xml:space="preserve">Cordie </w:t>
      </w:r>
      <w:r w:rsidRPr="008F3070">
        <w:rPr>
          <w:rFonts w:ascii="Times New Roman" w:hAnsi="Times New Roman"/>
          <w:szCs w:val="24"/>
        </w:rPr>
        <w:t>d</w:t>
      </w:r>
      <w:r w:rsidR="00B01BDF" w:rsidRPr="008F3070">
        <w:rPr>
          <w:rFonts w:ascii="Times New Roman" w:hAnsi="Times New Roman"/>
          <w:szCs w:val="24"/>
        </w:rPr>
        <w:t>eveloped instructional materials for Zoom Videoconferencing</w:t>
      </w:r>
    </w:p>
    <w:p w14:paraId="28AB08D1" w14:textId="00CEA3C8" w:rsidR="00B01BDF" w:rsidRPr="008F3070" w:rsidRDefault="005D56EF" w:rsidP="00044751">
      <w:pPr>
        <w:pStyle w:val="ListParagraph"/>
        <w:numPr>
          <w:ilvl w:val="2"/>
          <w:numId w:val="4"/>
        </w:numPr>
        <w:rPr>
          <w:rFonts w:ascii="Times New Roman" w:hAnsi="Times New Roman"/>
          <w:szCs w:val="24"/>
        </w:rPr>
      </w:pPr>
      <w:r w:rsidRPr="008F3070">
        <w:rPr>
          <w:rFonts w:ascii="Times New Roman" w:hAnsi="Times New Roman"/>
          <w:szCs w:val="24"/>
        </w:rPr>
        <w:t>Team</w:t>
      </w:r>
      <w:r w:rsidR="00B01BDF" w:rsidRPr="008F3070">
        <w:rPr>
          <w:rFonts w:ascii="Times New Roman" w:hAnsi="Times New Roman"/>
          <w:szCs w:val="24"/>
        </w:rPr>
        <w:t xml:space="preserve"> creation o</w:t>
      </w:r>
      <w:r w:rsidRPr="008F3070">
        <w:rPr>
          <w:rFonts w:ascii="Times New Roman" w:hAnsi="Times New Roman"/>
          <w:szCs w:val="24"/>
        </w:rPr>
        <w:t xml:space="preserve">f </w:t>
      </w:r>
      <w:r w:rsidR="00B01BDF" w:rsidRPr="008F3070">
        <w:rPr>
          <w:rFonts w:ascii="Times New Roman" w:hAnsi="Times New Roman"/>
          <w:szCs w:val="24"/>
        </w:rPr>
        <w:t xml:space="preserve">SharePoint </w:t>
      </w:r>
      <w:r w:rsidRPr="008F3070">
        <w:rPr>
          <w:rFonts w:ascii="Times New Roman" w:hAnsi="Times New Roman"/>
          <w:szCs w:val="24"/>
        </w:rPr>
        <w:t>site for r</w:t>
      </w:r>
      <w:r w:rsidR="00B01BDF" w:rsidRPr="008F3070">
        <w:rPr>
          <w:rFonts w:ascii="Times New Roman" w:hAnsi="Times New Roman"/>
          <w:szCs w:val="24"/>
        </w:rPr>
        <w:t>esources</w:t>
      </w:r>
      <w:r w:rsidRPr="008F3070">
        <w:rPr>
          <w:rFonts w:ascii="Times New Roman" w:hAnsi="Times New Roman"/>
          <w:szCs w:val="24"/>
        </w:rPr>
        <w:t xml:space="preserve"> for all ADED students</w:t>
      </w:r>
      <w:r w:rsidR="00B01BDF" w:rsidRPr="008F3070">
        <w:rPr>
          <w:rFonts w:ascii="Times New Roman" w:hAnsi="Times New Roman"/>
          <w:szCs w:val="24"/>
        </w:rPr>
        <w:t xml:space="preserve"> </w:t>
      </w:r>
    </w:p>
    <w:p w14:paraId="46823E0F" w14:textId="283191FB" w:rsidR="008D78F8" w:rsidRPr="00D21628" w:rsidRDefault="00EB076E" w:rsidP="00044751">
      <w:pPr>
        <w:pStyle w:val="ListParagraph"/>
        <w:numPr>
          <w:ilvl w:val="1"/>
          <w:numId w:val="4"/>
        </w:numPr>
        <w:rPr>
          <w:rFonts w:ascii="Times New Roman" w:hAnsi="Times New Roman"/>
          <w:szCs w:val="24"/>
        </w:rPr>
      </w:pPr>
      <w:r>
        <w:rPr>
          <w:rFonts w:ascii="Times New Roman" w:hAnsi="Times New Roman"/>
          <w:szCs w:val="24"/>
        </w:rPr>
        <w:t xml:space="preserve">Developed </w:t>
      </w:r>
      <w:r w:rsidR="008D78F8" w:rsidRPr="00D21628">
        <w:rPr>
          <w:rFonts w:ascii="Times New Roman" w:hAnsi="Times New Roman"/>
          <w:szCs w:val="24"/>
        </w:rPr>
        <w:t>proposal for online PhD program in ADED</w:t>
      </w:r>
      <w:r w:rsidR="004502E0" w:rsidRPr="00D21628">
        <w:rPr>
          <w:rFonts w:ascii="Times New Roman" w:hAnsi="Times New Roman"/>
          <w:szCs w:val="24"/>
        </w:rPr>
        <w:t xml:space="preserve"> </w:t>
      </w:r>
      <w:r>
        <w:rPr>
          <w:rFonts w:ascii="Times New Roman" w:hAnsi="Times New Roman"/>
          <w:szCs w:val="24"/>
        </w:rPr>
        <w:t>(team development)</w:t>
      </w:r>
    </w:p>
    <w:p w14:paraId="0D939B8C" w14:textId="3C0EF125" w:rsidR="004502E0" w:rsidRDefault="008A2F7D" w:rsidP="00044751">
      <w:pPr>
        <w:pStyle w:val="ListParagraph"/>
        <w:numPr>
          <w:ilvl w:val="1"/>
          <w:numId w:val="4"/>
        </w:numPr>
        <w:rPr>
          <w:rFonts w:ascii="Times New Roman" w:hAnsi="Times New Roman"/>
          <w:szCs w:val="24"/>
        </w:rPr>
      </w:pPr>
      <w:r w:rsidRPr="00D21628">
        <w:rPr>
          <w:rFonts w:ascii="Times New Roman" w:hAnsi="Times New Roman"/>
          <w:szCs w:val="24"/>
        </w:rPr>
        <w:t>Led</w:t>
      </w:r>
      <w:r w:rsidR="00B01BDF">
        <w:rPr>
          <w:rFonts w:ascii="Times New Roman" w:hAnsi="Times New Roman"/>
          <w:szCs w:val="24"/>
        </w:rPr>
        <w:t xml:space="preserve"> ADED t</w:t>
      </w:r>
      <w:r w:rsidR="00D921AC" w:rsidRPr="00D21628">
        <w:rPr>
          <w:rFonts w:ascii="Times New Roman" w:hAnsi="Times New Roman"/>
          <w:szCs w:val="24"/>
        </w:rPr>
        <w:t>eam d</w:t>
      </w:r>
      <w:r w:rsidR="004502E0" w:rsidRPr="00D21628">
        <w:rPr>
          <w:rFonts w:ascii="Times New Roman" w:hAnsi="Times New Roman"/>
          <w:szCs w:val="24"/>
        </w:rPr>
        <w:t>evelopment and approval of ADE</w:t>
      </w:r>
      <w:r w:rsidR="00F56D2D" w:rsidRPr="00D21628">
        <w:rPr>
          <w:rFonts w:ascii="Times New Roman" w:hAnsi="Times New Roman"/>
          <w:szCs w:val="24"/>
        </w:rPr>
        <w:t>D Minor in Adult Education (2015</w:t>
      </w:r>
      <w:r w:rsidR="004502E0" w:rsidRPr="00D21628">
        <w:rPr>
          <w:rFonts w:ascii="Times New Roman" w:hAnsi="Times New Roman"/>
          <w:szCs w:val="24"/>
        </w:rPr>
        <w:t xml:space="preserve"> - present)</w:t>
      </w:r>
      <w:r w:rsidR="00B93187" w:rsidRPr="00D21628">
        <w:rPr>
          <w:rFonts w:ascii="Times New Roman" w:hAnsi="Times New Roman"/>
          <w:szCs w:val="24"/>
        </w:rPr>
        <w:t>*</w:t>
      </w:r>
    </w:p>
    <w:p w14:paraId="649F33F7" w14:textId="370FFCDC" w:rsidR="002E173A" w:rsidRDefault="009B4126" w:rsidP="00044751">
      <w:pPr>
        <w:pStyle w:val="ListParagraph"/>
        <w:numPr>
          <w:ilvl w:val="2"/>
          <w:numId w:val="4"/>
        </w:numPr>
        <w:rPr>
          <w:rFonts w:ascii="Times New Roman" w:hAnsi="Times New Roman"/>
          <w:szCs w:val="24"/>
        </w:rPr>
      </w:pPr>
      <w:r w:rsidRPr="009B4126">
        <w:rPr>
          <w:rFonts w:ascii="Times New Roman" w:hAnsi="Times New Roman"/>
          <w:b/>
          <w:szCs w:val="24"/>
        </w:rPr>
        <w:t xml:space="preserve">Cordie </w:t>
      </w:r>
      <w:r>
        <w:rPr>
          <w:rFonts w:ascii="Times New Roman" w:hAnsi="Times New Roman"/>
          <w:szCs w:val="24"/>
        </w:rPr>
        <w:t>g</w:t>
      </w:r>
      <w:r w:rsidR="002E173A">
        <w:rPr>
          <w:rFonts w:ascii="Times New Roman" w:hAnsi="Times New Roman"/>
          <w:szCs w:val="24"/>
        </w:rPr>
        <w:t xml:space="preserve">uided </w:t>
      </w:r>
      <w:r w:rsidR="00B01BDF">
        <w:rPr>
          <w:rFonts w:ascii="Times New Roman" w:hAnsi="Times New Roman"/>
          <w:szCs w:val="24"/>
        </w:rPr>
        <w:t xml:space="preserve">syllabi development and </w:t>
      </w:r>
      <w:r w:rsidR="002E173A">
        <w:rPr>
          <w:rFonts w:ascii="Times New Roman" w:hAnsi="Times New Roman"/>
          <w:szCs w:val="24"/>
        </w:rPr>
        <w:t>curriculum approval process in CIM and through University committees</w:t>
      </w:r>
      <w:r w:rsidR="00B01BDF">
        <w:rPr>
          <w:rFonts w:ascii="Times New Roman" w:hAnsi="Times New Roman"/>
          <w:szCs w:val="24"/>
        </w:rPr>
        <w:t xml:space="preserve"> for all 5 courses in the Minor</w:t>
      </w:r>
      <w:r>
        <w:rPr>
          <w:rFonts w:ascii="Times New Roman" w:hAnsi="Times New Roman"/>
          <w:szCs w:val="24"/>
        </w:rPr>
        <w:t xml:space="preserve"> to be converted to distance format </w:t>
      </w:r>
    </w:p>
    <w:p w14:paraId="665F3193" w14:textId="21478FBD" w:rsidR="002E173A" w:rsidRDefault="009B4126" w:rsidP="00044751">
      <w:pPr>
        <w:pStyle w:val="ListParagraph"/>
        <w:numPr>
          <w:ilvl w:val="2"/>
          <w:numId w:val="4"/>
        </w:numPr>
        <w:rPr>
          <w:rFonts w:ascii="Times New Roman" w:hAnsi="Times New Roman"/>
          <w:szCs w:val="24"/>
        </w:rPr>
      </w:pPr>
      <w:r w:rsidRPr="009B4126">
        <w:rPr>
          <w:rFonts w:ascii="Times New Roman" w:hAnsi="Times New Roman"/>
          <w:b/>
          <w:szCs w:val="24"/>
        </w:rPr>
        <w:t>Cordie</w:t>
      </w:r>
      <w:r>
        <w:rPr>
          <w:rFonts w:ascii="Times New Roman" w:hAnsi="Times New Roman"/>
          <w:szCs w:val="24"/>
        </w:rPr>
        <w:t xml:space="preserve"> developed fully</w:t>
      </w:r>
      <w:r w:rsidR="002E173A">
        <w:rPr>
          <w:rFonts w:ascii="Times New Roman" w:hAnsi="Times New Roman"/>
          <w:szCs w:val="24"/>
        </w:rPr>
        <w:t xml:space="preserve"> online course – ADED 4013 Learn</w:t>
      </w:r>
      <w:r>
        <w:rPr>
          <w:rFonts w:ascii="Times New Roman" w:hAnsi="Times New Roman"/>
          <w:szCs w:val="24"/>
        </w:rPr>
        <w:t xml:space="preserve">ing Resources for SP 2019; course enrollment </w:t>
      </w:r>
      <w:r w:rsidR="002E173A">
        <w:rPr>
          <w:rFonts w:ascii="Times New Roman" w:hAnsi="Times New Roman"/>
          <w:szCs w:val="24"/>
        </w:rPr>
        <w:t>capped at 20</w:t>
      </w:r>
      <w:r>
        <w:rPr>
          <w:rFonts w:ascii="Times New Roman" w:hAnsi="Times New Roman"/>
          <w:szCs w:val="24"/>
        </w:rPr>
        <w:t>; highest level of enrollment in the ADED minor</w:t>
      </w:r>
      <w:r w:rsidR="00E236AB">
        <w:rPr>
          <w:rFonts w:ascii="Times New Roman" w:hAnsi="Times New Roman"/>
          <w:szCs w:val="24"/>
        </w:rPr>
        <w:t xml:space="preserve"> since inception</w:t>
      </w:r>
    </w:p>
    <w:p w14:paraId="55241AC4" w14:textId="21D40596" w:rsidR="002E173A" w:rsidRPr="00EB076E" w:rsidRDefault="009B4126" w:rsidP="00044751">
      <w:pPr>
        <w:pStyle w:val="ListParagraph"/>
        <w:numPr>
          <w:ilvl w:val="2"/>
          <w:numId w:val="4"/>
        </w:numPr>
        <w:rPr>
          <w:rFonts w:ascii="Times New Roman" w:hAnsi="Times New Roman"/>
          <w:szCs w:val="24"/>
        </w:rPr>
      </w:pPr>
      <w:r w:rsidRPr="009B4126">
        <w:rPr>
          <w:rFonts w:ascii="Times New Roman" w:hAnsi="Times New Roman"/>
          <w:b/>
          <w:szCs w:val="24"/>
        </w:rPr>
        <w:t>Cordie</w:t>
      </w:r>
      <w:r>
        <w:rPr>
          <w:rFonts w:ascii="Times New Roman" w:hAnsi="Times New Roman"/>
          <w:szCs w:val="24"/>
        </w:rPr>
        <w:t xml:space="preserve"> c</w:t>
      </w:r>
      <w:r w:rsidR="002E173A">
        <w:rPr>
          <w:rFonts w:ascii="Times New Roman" w:hAnsi="Times New Roman"/>
          <w:szCs w:val="24"/>
        </w:rPr>
        <w:t xml:space="preserve">reated syllabus and course outline for online course – ADED </w:t>
      </w:r>
      <w:r w:rsidR="002E173A" w:rsidRPr="00EB076E">
        <w:rPr>
          <w:rFonts w:ascii="Times New Roman" w:hAnsi="Times New Roman"/>
          <w:szCs w:val="24"/>
        </w:rPr>
        <w:t>4643 – Workforce Education</w:t>
      </w:r>
    </w:p>
    <w:p w14:paraId="72C2F205" w14:textId="2C819128" w:rsidR="004502E0" w:rsidRPr="00EB076E" w:rsidRDefault="004502E0" w:rsidP="00044751">
      <w:pPr>
        <w:pStyle w:val="ListParagraph"/>
        <w:numPr>
          <w:ilvl w:val="1"/>
          <w:numId w:val="4"/>
        </w:numPr>
        <w:rPr>
          <w:rFonts w:ascii="Times New Roman" w:hAnsi="Times New Roman"/>
          <w:szCs w:val="24"/>
        </w:rPr>
      </w:pPr>
      <w:r w:rsidRPr="001A52E6">
        <w:rPr>
          <w:rFonts w:ascii="Times New Roman" w:hAnsi="Times New Roman"/>
          <w:b/>
          <w:szCs w:val="24"/>
        </w:rPr>
        <w:t>Designed</w:t>
      </w:r>
      <w:r w:rsidRPr="00EB076E">
        <w:rPr>
          <w:rFonts w:ascii="Times New Roman" w:hAnsi="Times New Roman"/>
          <w:szCs w:val="24"/>
        </w:rPr>
        <w:t xml:space="preserve"> online student orientation specifically for ADED Distance Students</w:t>
      </w:r>
      <w:r w:rsidR="00685BE6" w:rsidRPr="00EB076E">
        <w:rPr>
          <w:rFonts w:ascii="Times New Roman" w:hAnsi="Times New Roman"/>
          <w:szCs w:val="24"/>
        </w:rPr>
        <w:t xml:space="preserve"> to review Canvas LMS</w:t>
      </w:r>
      <w:r w:rsidRPr="00EB076E">
        <w:rPr>
          <w:rFonts w:ascii="Times New Roman" w:hAnsi="Times New Roman"/>
          <w:szCs w:val="24"/>
        </w:rPr>
        <w:t xml:space="preserve"> (2015); utilized Captivate</w:t>
      </w:r>
      <w:r w:rsidR="004C7036">
        <w:rPr>
          <w:rFonts w:ascii="Times New Roman" w:hAnsi="Times New Roman"/>
          <w:szCs w:val="24"/>
        </w:rPr>
        <w:t>®</w:t>
      </w:r>
      <w:r w:rsidRPr="00EB076E">
        <w:rPr>
          <w:rFonts w:ascii="Times New Roman" w:hAnsi="Times New Roman"/>
          <w:szCs w:val="24"/>
        </w:rPr>
        <w:t xml:space="preserve"> software for </w:t>
      </w:r>
      <w:r w:rsidR="001570BB" w:rsidRPr="00EB076E">
        <w:rPr>
          <w:rFonts w:ascii="Times New Roman" w:hAnsi="Times New Roman"/>
          <w:szCs w:val="24"/>
        </w:rPr>
        <w:t xml:space="preserve">online tutorial for </w:t>
      </w:r>
      <w:r w:rsidRPr="00EB076E">
        <w:rPr>
          <w:rFonts w:ascii="Times New Roman" w:hAnsi="Times New Roman"/>
          <w:szCs w:val="24"/>
        </w:rPr>
        <w:t xml:space="preserve">click and </w:t>
      </w:r>
      <w:r w:rsidRPr="00D21628">
        <w:rPr>
          <w:rFonts w:ascii="Times New Roman" w:hAnsi="Times New Roman"/>
          <w:szCs w:val="24"/>
        </w:rPr>
        <w:t>learn</w:t>
      </w:r>
      <w:r w:rsidR="00EB076E">
        <w:rPr>
          <w:rFonts w:ascii="Times New Roman" w:hAnsi="Times New Roman"/>
          <w:szCs w:val="24"/>
        </w:rPr>
        <w:t xml:space="preserve">; see </w:t>
      </w:r>
      <w:hyperlink r:id="rId9" w:history="1">
        <w:r w:rsidRPr="00D21628">
          <w:rPr>
            <w:rStyle w:val="Hyperlink"/>
            <w:rFonts w:ascii="Times New Roman" w:hAnsi="Times New Roman"/>
            <w:szCs w:val="24"/>
          </w:rPr>
          <w:t>http://www.auburn.edu/academic/education/eflt/aded/canvas/</w:t>
        </w:r>
      </w:hyperlink>
      <w:r w:rsidR="00EB076E">
        <w:rPr>
          <w:rStyle w:val="Hyperlink"/>
          <w:rFonts w:ascii="Times New Roman" w:hAnsi="Times New Roman"/>
          <w:szCs w:val="24"/>
        </w:rPr>
        <w:t xml:space="preserve">; </w:t>
      </w:r>
      <w:r w:rsidR="00EB076E" w:rsidRPr="00EB076E">
        <w:rPr>
          <w:rStyle w:val="Hyperlink"/>
          <w:rFonts w:ascii="Times New Roman" w:hAnsi="Times New Roman"/>
          <w:color w:val="auto"/>
          <w:szCs w:val="24"/>
          <w:u w:val="none"/>
        </w:rPr>
        <w:t>mentored English PhD student in process</w:t>
      </w:r>
      <w:r w:rsidR="009C6FE1">
        <w:rPr>
          <w:rStyle w:val="Hyperlink"/>
          <w:rFonts w:ascii="Times New Roman" w:hAnsi="Times New Roman"/>
          <w:color w:val="auto"/>
          <w:szCs w:val="24"/>
          <w:u w:val="none"/>
        </w:rPr>
        <w:t xml:space="preserve"> of development and creation of site</w:t>
      </w:r>
      <w:r w:rsidR="00EB076E" w:rsidRPr="00EB076E">
        <w:rPr>
          <w:rStyle w:val="Hyperlink"/>
          <w:rFonts w:ascii="Times New Roman" w:hAnsi="Times New Roman"/>
          <w:color w:val="auto"/>
          <w:szCs w:val="24"/>
          <w:u w:val="none"/>
        </w:rPr>
        <w:t>*</w:t>
      </w:r>
    </w:p>
    <w:p w14:paraId="3BCB9171" w14:textId="4372BFA9" w:rsidR="004502E0" w:rsidRPr="00D21628" w:rsidRDefault="00EB076E" w:rsidP="00044751">
      <w:pPr>
        <w:pStyle w:val="ListParagraph"/>
        <w:numPr>
          <w:ilvl w:val="1"/>
          <w:numId w:val="4"/>
        </w:numPr>
        <w:rPr>
          <w:rFonts w:ascii="Times New Roman" w:hAnsi="Times New Roman"/>
          <w:szCs w:val="24"/>
        </w:rPr>
      </w:pPr>
      <w:r w:rsidRPr="001A52E6">
        <w:rPr>
          <w:rFonts w:ascii="Times New Roman" w:hAnsi="Times New Roman"/>
          <w:b/>
          <w:szCs w:val="24"/>
        </w:rPr>
        <w:t>Initiated</w:t>
      </w:r>
      <w:r w:rsidR="004502E0" w:rsidRPr="00D21628">
        <w:rPr>
          <w:rFonts w:ascii="Times New Roman" w:hAnsi="Times New Roman"/>
          <w:szCs w:val="24"/>
        </w:rPr>
        <w:t xml:space="preserve"> and </w:t>
      </w:r>
      <w:r>
        <w:rPr>
          <w:rFonts w:ascii="Times New Roman" w:hAnsi="Times New Roman"/>
          <w:szCs w:val="24"/>
        </w:rPr>
        <w:t>co-</w:t>
      </w:r>
      <w:r w:rsidR="004502E0" w:rsidRPr="00D21628">
        <w:rPr>
          <w:rFonts w:ascii="Times New Roman" w:hAnsi="Times New Roman"/>
          <w:szCs w:val="24"/>
        </w:rPr>
        <w:t>developed additional courses at the graduate level for the ADED program (3 graduate level courses)</w:t>
      </w:r>
    </w:p>
    <w:p w14:paraId="0B977DFC" w14:textId="77777777" w:rsidR="004502E0" w:rsidRPr="00D21628" w:rsidRDefault="004502E0" w:rsidP="00044751">
      <w:pPr>
        <w:pStyle w:val="ListParagraph"/>
        <w:numPr>
          <w:ilvl w:val="2"/>
          <w:numId w:val="4"/>
        </w:numPr>
        <w:rPr>
          <w:rFonts w:ascii="Times New Roman" w:hAnsi="Times New Roman"/>
          <w:szCs w:val="24"/>
        </w:rPr>
      </w:pPr>
      <w:r w:rsidRPr="00D21628">
        <w:rPr>
          <w:rFonts w:ascii="Times New Roman" w:hAnsi="Times New Roman"/>
          <w:szCs w:val="24"/>
        </w:rPr>
        <w:t>ADED 7970/6 Adult Education in Extension</w:t>
      </w:r>
    </w:p>
    <w:p w14:paraId="4DC8EF88" w14:textId="77777777" w:rsidR="004502E0" w:rsidRPr="00D21628" w:rsidRDefault="004502E0" w:rsidP="00044751">
      <w:pPr>
        <w:pStyle w:val="ListParagraph"/>
        <w:numPr>
          <w:ilvl w:val="2"/>
          <w:numId w:val="4"/>
        </w:numPr>
        <w:rPr>
          <w:rFonts w:ascii="Times New Roman" w:hAnsi="Times New Roman"/>
          <w:szCs w:val="24"/>
        </w:rPr>
      </w:pPr>
      <w:r w:rsidRPr="00D21628">
        <w:rPr>
          <w:rFonts w:ascii="Times New Roman" w:hAnsi="Times New Roman"/>
          <w:szCs w:val="24"/>
        </w:rPr>
        <w:t>ADED 7980/6 Learning Styles in Adult Education</w:t>
      </w:r>
    </w:p>
    <w:p w14:paraId="309A1D15" w14:textId="77777777" w:rsidR="004502E0" w:rsidRPr="00D21628" w:rsidRDefault="004502E0" w:rsidP="00044751">
      <w:pPr>
        <w:pStyle w:val="ListParagraph"/>
        <w:numPr>
          <w:ilvl w:val="2"/>
          <w:numId w:val="4"/>
        </w:numPr>
        <w:rPr>
          <w:rFonts w:ascii="Times New Roman" w:hAnsi="Times New Roman"/>
          <w:szCs w:val="24"/>
        </w:rPr>
      </w:pPr>
      <w:r w:rsidRPr="00D21628">
        <w:rPr>
          <w:rFonts w:ascii="Times New Roman" w:hAnsi="Times New Roman"/>
          <w:szCs w:val="24"/>
        </w:rPr>
        <w:t>ADED 7690/6 Meeting the Needs of the Adult Learner</w:t>
      </w:r>
      <w:r w:rsidR="00631492" w:rsidRPr="00D21628">
        <w:rPr>
          <w:rFonts w:ascii="Times New Roman" w:hAnsi="Times New Roman"/>
          <w:szCs w:val="24"/>
        </w:rPr>
        <w:t>*</w:t>
      </w:r>
      <w:r w:rsidRPr="00D21628">
        <w:rPr>
          <w:rFonts w:ascii="Times New Roman" w:hAnsi="Times New Roman"/>
          <w:szCs w:val="24"/>
        </w:rPr>
        <w:t xml:space="preserve"> </w:t>
      </w:r>
    </w:p>
    <w:p w14:paraId="235A7EF4" w14:textId="25A0CA4E" w:rsidR="004502E0" w:rsidRPr="00D21628" w:rsidRDefault="004502E0" w:rsidP="00044751">
      <w:pPr>
        <w:pStyle w:val="ListParagraph"/>
        <w:numPr>
          <w:ilvl w:val="1"/>
          <w:numId w:val="4"/>
        </w:numPr>
        <w:rPr>
          <w:rFonts w:ascii="Times New Roman" w:hAnsi="Times New Roman"/>
          <w:szCs w:val="24"/>
        </w:rPr>
      </w:pPr>
      <w:r w:rsidRPr="001A52E6">
        <w:rPr>
          <w:rFonts w:ascii="Times New Roman" w:hAnsi="Times New Roman"/>
          <w:b/>
          <w:szCs w:val="24"/>
        </w:rPr>
        <w:t>Developed and created new course</w:t>
      </w:r>
      <w:r w:rsidR="00EB076E">
        <w:rPr>
          <w:rFonts w:ascii="Times New Roman" w:hAnsi="Times New Roman"/>
          <w:szCs w:val="24"/>
        </w:rPr>
        <w:t xml:space="preserve"> curriculum</w:t>
      </w:r>
      <w:r w:rsidRPr="00D21628">
        <w:rPr>
          <w:rFonts w:ascii="Times New Roman" w:hAnsi="Times New Roman"/>
          <w:szCs w:val="24"/>
        </w:rPr>
        <w:t xml:space="preserve"> for ADED </w:t>
      </w:r>
      <w:r w:rsidR="00EB076E">
        <w:rPr>
          <w:rFonts w:ascii="Times New Roman" w:hAnsi="Times New Roman"/>
          <w:szCs w:val="24"/>
        </w:rPr>
        <w:t>graduate program; course titled ADED 7990/6</w:t>
      </w:r>
      <w:r w:rsidRPr="00D21628">
        <w:rPr>
          <w:rFonts w:ascii="Times New Roman" w:hAnsi="Times New Roman"/>
          <w:szCs w:val="24"/>
        </w:rPr>
        <w:t xml:space="preserve"> Meeting the Needs of Learners in Adult Education Settings; </w:t>
      </w:r>
      <w:r w:rsidR="001570BB" w:rsidRPr="00D21628">
        <w:rPr>
          <w:rFonts w:ascii="Times New Roman" w:hAnsi="Times New Roman"/>
          <w:szCs w:val="24"/>
        </w:rPr>
        <w:t xml:space="preserve">mentored </w:t>
      </w:r>
      <w:r w:rsidR="00165FC6" w:rsidRPr="00D21628">
        <w:rPr>
          <w:rFonts w:ascii="Times New Roman" w:hAnsi="Times New Roman"/>
          <w:szCs w:val="24"/>
        </w:rPr>
        <w:t>visually-impaired</w:t>
      </w:r>
      <w:r w:rsidRPr="00D21628">
        <w:rPr>
          <w:rFonts w:ascii="Times New Roman" w:hAnsi="Times New Roman"/>
          <w:szCs w:val="24"/>
        </w:rPr>
        <w:t xml:space="preserve"> doctoral student</w:t>
      </w:r>
      <w:r w:rsidR="001570BB" w:rsidRPr="00D21628">
        <w:rPr>
          <w:rFonts w:ascii="Times New Roman" w:hAnsi="Times New Roman"/>
          <w:szCs w:val="24"/>
        </w:rPr>
        <w:t xml:space="preserve"> (2014</w:t>
      </w:r>
      <w:r w:rsidR="00165FC6" w:rsidRPr="00D21628">
        <w:rPr>
          <w:rFonts w:ascii="Times New Roman" w:hAnsi="Times New Roman"/>
          <w:szCs w:val="24"/>
        </w:rPr>
        <w:t xml:space="preserve"> </w:t>
      </w:r>
      <w:r w:rsidR="001570BB" w:rsidRPr="00D21628">
        <w:rPr>
          <w:rFonts w:ascii="Times New Roman" w:hAnsi="Times New Roman"/>
          <w:szCs w:val="24"/>
        </w:rPr>
        <w:t>- 2015)</w:t>
      </w:r>
      <w:r w:rsidR="00631492" w:rsidRPr="00D21628">
        <w:rPr>
          <w:rFonts w:ascii="Times New Roman" w:hAnsi="Times New Roman"/>
          <w:szCs w:val="24"/>
        </w:rPr>
        <w:t>*</w:t>
      </w:r>
    </w:p>
    <w:p w14:paraId="61C525B0" w14:textId="3597A0C4" w:rsidR="007A5D86" w:rsidRPr="00D21628" w:rsidRDefault="008D140D" w:rsidP="00044751">
      <w:pPr>
        <w:pStyle w:val="ListParagraph"/>
        <w:numPr>
          <w:ilvl w:val="1"/>
          <w:numId w:val="4"/>
        </w:numPr>
        <w:rPr>
          <w:rFonts w:ascii="Times New Roman" w:hAnsi="Times New Roman"/>
          <w:szCs w:val="24"/>
        </w:rPr>
      </w:pPr>
      <w:r>
        <w:rPr>
          <w:rFonts w:ascii="Times New Roman" w:hAnsi="Times New Roman"/>
          <w:szCs w:val="24"/>
        </w:rPr>
        <w:t>Provided l</w:t>
      </w:r>
      <w:r w:rsidR="004B75C0">
        <w:rPr>
          <w:rFonts w:ascii="Times New Roman" w:hAnsi="Times New Roman"/>
          <w:szCs w:val="24"/>
        </w:rPr>
        <w:t>ive Videoconferencing (Zoom) and recorded video of</w:t>
      </w:r>
      <w:r w:rsidR="007A5D86" w:rsidRPr="00D21628">
        <w:rPr>
          <w:rFonts w:ascii="Times New Roman" w:hAnsi="Times New Roman"/>
          <w:szCs w:val="24"/>
        </w:rPr>
        <w:t xml:space="preserve"> F2F sessions</w:t>
      </w:r>
      <w:r w:rsidR="004B75C0">
        <w:rPr>
          <w:rFonts w:ascii="Times New Roman" w:hAnsi="Times New Roman"/>
          <w:szCs w:val="24"/>
        </w:rPr>
        <w:t xml:space="preserve"> with </w:t>
      </w:r>
      <w:r w:rsidR="001570BB" w:rsidRPr="00D21628">
        <w:rPr>
          <w:rFonts w:ascii="Times New Roman" w:hAnsi="Times New Roman"/>
          <w:szCs w:val="24"/>
        </w:rPr>
        <w:t>guest speaker/experts</w:t>
      </w:r>
      <w:r w:rsidR="004B75C0">
        <w:rPr>
          <w:rFonts w:ascii="Times New Roman" w:hAnsi="Times New Roman"/>
          <w:szCs w:val="24"/>
        </w:rPr>
        <w:t xml:space="preserve"> in the field; remote/distance s</w:t>
      </w:r>
      <w:r w:rsidR="00EB076E">
        <w:rPr>
          <w:rFonts w:ascii="Times New Roman" w:hAnsi="Times New Roman"/>
          <w:szCs w:val="24"/>
        </w:rPr>
        <w:t xml:space="preserve">tudents invited to participate synchronously; </w:t>
      </w:r>
      <w:r w:rsidR="004B75C0">
        <w:rPr>
          <w:rFonts w:ascii="Times New Roman" w:hAnsi="Times New Roman"/>
          <w:szCs w:val="24"/>
        </w:rPr>
        <w:t xml:space="preserve">session recordings </w:t>
      </w:r>
      <w:r w:rsidR="007A5D86" w:rsidRPr="00D21628">
        <w:rPr>
          <w:rFonts w:ascii="Times New Roman" w:hAnsi="Times New Roman"/>
          <w:szCs w:val="24"/>
        </w:rPr>
        <w:t xml:space="preserve">made available for review </w:t>
      </w:r>
      <w:r w:rsidR="00EB076E">
        <w:rPr>
          <w:rFonts w:ascii="Times New Roman" w:hAnsi="Times New Roman"/>
          <w:szCs w:val="24"/>
        </w:rPr>
        <w:t xml:space="preserve">asynchronously </w:t>
      </w:r>
      <w:r w:rsidR="007A5D86" w:rsidRPr="00D21628">
        <w:rPr>
          <w:rFonts w:ascii="Times New Roman" w:hAnsi="Times New Roman"/>
          <w:szCs w:val="24"/>
        </w:rPr>
        <w:t xml:space="preserve">and as supplemental material for </w:t>
      </w:r>
      <w:r w:rsidR="00165FC6" w:rsidRPr="00D21628">
        <w:rPr>
          <w:rFonts w:ascii="Times New Roman" w:hAnsi="Times New Roman"/>
          <w:szCs w:val="24"/>
        </w:rPr>
        <w:t xml:space="preserve">multiple, </w:t>
      </w:r>
      <w:r w:rsidR="007A5D86" w:rsidRPr="00D21628">
        <w:rPr>
          <w:rFonts w:ascii="Times New Roman" w:hAnsi="Times New Roman"/>
          <w:szCs w:val="24"/>
        </w:rPr>
        <w:t>online courses (ADED 7600/6; ADED 7640/6; ADED 7650/6)</w:t>
      </w:r>
      <w:r w:rsidR="004B75C0">
        <w:rPr>
          <w:rFonts w:ascii="Times New Roman" w:hAnsi="Times New Roman"/>
          <w:szCs w:val="24"/>
        </w:rPr>
        <w:t>*</w:t>
      </w:r>
    </w:p>
    <w:p w14:paraId="6343C2FA" w14:textId="409C31A7" w:rsidR="007A5D86" w:rsidRPr="00D21628" w:rsidRDefault="007826E5" w:rsidP="00044751">
      <w:pPr>
        <w:pStyle w:val="ListParagraph"/>
        <w:numPr>
          <w:ilvl w:val="1"/>
          <w:numId w:val="4"/>
        </w:numPr>
        <w:rPr>
          <w:rFonts w:ascii="Times New Roman" w:hAnsi="Times New Roman"/>
          <w:szCs w:val="24"/>
        </w:rPr>
      </w:pPr>
      <w:r>
        <w:rPr>
          <w:rFonts w:ascii="Times New Roman" w:hAnsi="Times New Roman"/>
          <w:szCs w:val="24"/>
        </w:rPr>
        <w:t>Established the use</w:t>
      </w:r>
      <w:r w:rsidR="001570BB" w:rsidRPr="00D21628">
        <w:rPr>
          <w:rFonts w:ascii="Times New Roman" w:hAnsi="Times New Roman"/>
          <w:szCs w:val="24"/>
        </w:rPr>
        <w:t xml:space="preserve"> of mobile devices</w:t>
      </w:r>
      <w:r w:rsidR="007A5D86" w:rsidRPr="00D21628">
        <w:rPr>
          <w:rFonts w:ascii="Times New Roman" w:hAnsi="Times New Roman"/>
          <w:szCs w:val="24"/>
        </w:rPr>
        <w:t xml:space="preserve"> and applications to allow remote students to participate in courses – including lectures, discussions, and class activities; activities were revised in order to develop break-out rooms </w:t>
      </w:r>
      <w:r>
        <w:rPr>
          <w:rFonts w:ascii="Times New Roman" w:hAnsi="Times New Roman"/>
          <w:szCs w:val="24"/>
        </w:rPr>
        <w:t>and/</w:t>
      </w:r>
      <w:r w:rsidR="007A5D86" w:rsidRPr="00D21628">
        <w:rPr>
          <w:rFonts w:ascii="Times New Roman" w:hAnsi="Times New Roman"/>
          <w:szCs w:val="24"/>
        </w:rPr>
        <w:t>or application from a remote environment</w:t>
      </w:r>
      <w:r>
        <w:rPr>
          <w:rFonts w:ascii="Times New Roman" w:hAnsi="Times New Roman"/>
          <w:szCs w:val="24"/>
        </w:rPr>
        <w:t xml:space="preserve"> to </w:t>
      </w:r>
      <w:r w:rsidR="00D12E16" w:rsidRPr="00D21628">
        <w:rPr>
          <w:rFonts w:ascii="Times New Roman" w:hAnsi="Times New Roman"/>
          <w:szCs w:val="24"/>
        </w:rPr>
        <w:t xml:space="preserve">incorporate </w:t>
      </w:r>
      <w:r w:rsidR="00D12E16" w:rsidRPr="004B75C0">
        <w:rPr>
          <w:rFonts w:ascii="Times New Roman" w:hAnsi="Times New Roman"/>
          <w:b/>
          <w:szCs w:val="24"/>
        </w:rPr>
        <w:t>active learning</w:t>
      </w:r>
      <w:r>
        <w:rPr>
          <w:rFonts w:ascii="Times New Roman" w:hAnsi="Times New Roman"/>
          <w:b/>
          <w:szCs w:val="24"/>
        </w:rPr>
        <w:t xml:space="preserve"> for students at a distance</w:t>
      </w:r>
    </w:p>
    <w:p w14:paraId="399BDC31" w14:textId="34217F8D" w:rsidR="008D78F8" w:rsidRPr="00D21628" w:rsidRDefault="007826E5" w:rsidP="00044751">
      <w:pPr>
        <w:pStyle w:val="ListParagraph"/>
        <w:numPr>
          <w:ilvl w:val="1"/>
          <w:numId w:val="4"/>
        </w:numPr>
        <w:rPr>
          <w:rFonts w:ascii="Times New Roman" w:hAnsi="Times New Roman"/>
          <w:szCs w:val="24"/>
        </w:rPr>
      </w:pPr>
      <w:r w:rsidRPr="001A52E6">
        <w:rPr>
          <w:rFonts w:ascii="Times New Roman" w:hAnsi="Times New Roman"/>
          <w:b/>
          <w:szCs w:val="24"/>
        </w:rPr>
        <w:t>Produced</w:t>
      </w:r>
      <w:r w:rsidR="008D78F8" w:rsidRPr="001A52E6">
        <w:rPr>
          <w:rFonts w:ascii="Times New Roman" w:hAnsi="Times New Roman"/>
          <w:b/>
          <w:szCs w:val="24"/>
        </w:rPr>
        <w:t xml:space="preserve"> distance</w:t>
      </w:r>
      <w:r w:rsidRPr="001A52E6">
        <w:rPr>
          <w:rFonts w:ascii="Times New Roman" w:hAnsi="Times New Roman"/>
          <w:b/>
          <w:szCs w:val="24"/>
        </w:rPr>
        <w:t xml:space="preserve"> learning version of ADED 7050</w:t>
      </w:r>
      <w:r>
        <w:rPr>
          <w:rFonts w:ascii="Times New Roman" w:hAnsi="Times New Roman"/>
          <w:szCs w:val="24"/>
        </w:rPr>
        <w:t xml:space="preserve"> (ADED 7056)</w:t>
      </w:r>
      <w:r w:rsidR="008D78F8" w:rsidRPr="00D21628">
        <w:rPr>
          <w:rFonts w:ascii="Times New Roman" w:hAnsi="Times New Roman"/>
          <w:szCs w:val="24"/>
        </w:rPr>
        <w:t xml:space="preserve"> Teaching Methods in Adult Education to incorporate practical application of asynchronous learning and presentations</w:t>
      </w:r>
      <w:r w:rsidR="001570BB" w:rsidRPr="00D21628">
        <w:rPr>
          <w:rFonts w:ascii="Times New Roman" w:hAnsi="Times New Roman"/>
          <w:szCs w:val="24"/>
        </w:rPr>
        <w:t xml:space="preserve">; created </w:t>
      </w:r>
      <w:r w:rsidR="00D921AC" w:rsidRPr="00D21628">
        <w:rPr>
          <w:rFonts w:ascii="Times New Roman" w:hAnsi="Times New Roman"/>
          <w:szCs w:val="24"/>
        </w:rPr>
        <w:t xml:space="preserve">online </w:t>
      </w:r>
      <w:r w:rsidR="001570BB" w:rsidRPr="00D21628">
        <w:rPr>
          <w:rFonts w:ascii="Times New Roman" w:hAnsi="Times New Roman"/>
          <w:szCs w:val="24"/>
        </w:rPr>
        <w:t>student instructions and tutorials</w:t>
      </w:r>
      <w:r w:rsidR="004B75C0">
        <w:rPr>
          <w:rFonts w:ascii="Times New Roman" w:hAnsi="Times New Roman"/>
          <w:szCs w:val="24"/>
        </w:rPr>
        <w:t>*</w:t>
      </w:r>
    </w:p>
    <w:p w14:paraId="2B5B28CE" w14:textId="30E745B7" w:rsidR="003C7FA2" w:rsidRPr="00D21628" w:rsidRDefault="007826E5" w:rsidP="00044751">
      <w:pPr>
        <w:pStyle w:val="ListParagraph"/>
        <w:numPr>
          <w:ilvl w:val="1"/>
          <w:numId w:val="4"/>
        </w:numPr>
        <w:rPr>
          <w:rFonts w:ascii="Times New Roman" w:hAnsi="Times New Roman"/>
          <w:szCs w:val="24"/>
        </w:rPr>
      </w:pPr>
      <w:r>
        <w:rPr>
          <w:rFonts w:ascii="Times New Roman" w:hAnsi="Times New Roman"/>
          <w:szCs w:val="24"/>
        </w:rPr>
        <w:t>Designed</w:t>
      </w:r>
      <w:r w:rsidR="003C7FA2" w:rsidRPr="00D21628">
        <w:rPr>
          <w:rFonts w:ascii="Times New Roman" w:hAnsi="Times New Roman"/>
          <w:szCs w:val="24"/>
        </w:rPr>
        <w:t xml:space="preserve"> fully online courses for </w:t>
      </w:r>
      <w:r w:rsidR="004B75C0">
        <w:rPr>
          <w:rFonts w:ascii="Times New Roman" w:hAnsi="Times New Roman"/>
          <w:szCs w:val="24"/>
        </w:rPr>
        <w:t xml:space="preserve">ADED 4010/3, </w:t>
      </w:r>
      <w:r>
        <w:rPr>
          <w:rFonts w:ascii="Times New Roman" w:hAnsi="Times New Roman"/>
          <w:szCs w:val="24"/>
        </w:rPr>
        <w:t xml:space="preserve">ADED 7640/6 and ADED 7650/6, which included </w:t>
      </w:r>
      <w:r w:rsidR="003C7FA2" w:rsidRPr="00D21628">
        <w:rPr>
          <w:rFonts w:ascii="Times New Roman" w:hAnsi="Times New Roman"/>
          <w:szCs w:val="24"/>
        </w:rPr>
        <w:t xml:space="preserve">complete LMS course site </w:t>
      </w:r>
      <w:r>
        <w:rPr>
          <w:rFonts w:ascii="Times New Roman" w:hAnsi="Times New Roman"/>
          <w:szCs w:val="24"/>
        </w:rPr>
        <w:t xml:space="preserve">utilizing </w:t>
      </w:r>
      <w:r w:rsidR="004502E0" w:rsidRPr="00D21628">
        <w:rPr>
          <w:rFonts w:ascii="Times New Roman" w:hAnsi="Times New Roman"/>
          <w:szCs w:val="24"/>
        </w:rPr>
        <w:t xml:space="preserve">interactive </w:t>
      </w:r>
      <w:r w:rsidR="003C7FA2" w:rsidRPr="00D21628">
        <w:rPr>
          <w:rFonts w:ascii="Times New Roman" w:hAnsi="Times New Roman"/>
          <w:szCs w:val="24"/>
        </w:rPr>
        <w:t>tools</w:t>
      </w:r>
      <w:r w:rsidR="004502E0" w:rsidRPr="00D21628">
        <w:rPr>
          <w:rFonts w:ascii="Times New Roman" w:hAnsi="Times New Roman"/>
          <w:szCs w:val="24"/>
        </w:rPr>
        <w:t>, such as chat, discussion boards, and peer review</w:t>
      </w:r>
      <w:r w:rsidR="004B75C0">
        <w:rPr>
          <w:rFonts w:ascii="Times New Roman" w:hAnsi="Times New Roman"/>
          <w:szCs w:val="24"/>
        </w:rPr>
        <w:t xml:space="preserve">, along with </w:t>
      </w:r>
      <w:r w:rsidR="004B75C0" w:rsidRPr="003D2449">
        <w:rPr>
          <w:rFonts w:ascii="Times New Roman" w:hAnsi="Times New Roman"/>
          <w:b/>
          <w:szCs w:val="24"/>
        </w:rPr>
        <w:t>UDL – Universal Design for Learning concepts</w:t>
      </w:r>
      <w:r w:rsidR="004B75C0">
        <w:rPr>
          <w:rFonts w:ascii="Times New Roman" w:hAnsi="Times New Roman"/>
          <w:szCs w:val="24"/>
        </w:rPr>
        <w:t xml:space="preserve"> (accessibility features such as closed captioning and transcripts)*</w:t>
      </w:r>
    </w:p>
    <w:p w14:paraId="63393AFB" w14:textId="77777777" w:rsidR="00165FC6" w:rsidRPr="00D21628" w:rsidRDefault="00165FC6" w:rsidP="008F3070">
      <w:pPr>
        <w:ind w:left="1080"/>
      </w:pPr>
    </w:p>
    <w:p w14:paraId="2598885A" w14:textId="77777777" w:rsidR="00632463" w:rsidRPr="00D21628" w:rsidRDefault="00B93187" w:rsidP="00044751">
      <w:pPr>
        <w:pStyle w:val="ListParagraph"/>
        <w:numPr>
          <w:ilvl w:val="0"/>
          <w:numId w:val="4"/>
        </w:numPr>
        <w:ind w:left="1080"/>
        <w:rPr>
          <w:rFonts w:ascii="Times New Roman" w:hAnsi="Times New Roman"/>
          <w:b/>
          <w:szCs w:val="24"/>
        </w:rPr>
      </w:pPr>
      <w:r w:rsidRPr="00D21628">
        <w:rPr>
          <w:rFonts w:ascii="Times New Roman" w:hAnsi="Times New Roman"/>
          <w:b/>
          <w:szCs w:val="24"/>
        </w:rPr>
        <w:t>Syllabi and Course Content Design and R</w:t>
      </w:r>
      <w:r w:rsidR="00632463" w:rsidRPr="00D21628">
        <w:rPr>
          <w:rFonts w:ascii="Times New Roman" w:hAnsi="Times New Roman"/>
          <w:b/>
          <w:szCs w:val="24"/>
        </w:rPr>
        <w:t>evision</w:t>
      </w:r>
    </w:p>
    <w:p w14:paraId="67B39E03" w14:textId="77777777" w:rsidR="007A5D86" w:rsidRPr="00D21628" w:rsidRDefault="00D921AC" w:rsidP="00044751">
      <w:pPr>
        <w:pStyle w:val="ListParagraph"/>
        <w:numPr>
          <w:ilvl w:val="1"/>
          <w:numId w:val="4"/>
        </w:numPr>
        <w:rPr>
          <w:rFonts w:ascii="Times New Roman" w:hAnsi="Times New Roman"/>
          <w:szCs w:val="24"/>
        </w:rPr>
      </w:pPr>
      <w:r w:rsidRPr="00D21628">
        <w:rPr>
          <w:rFonts w:ascii="Times New Roman" w:hAnsi="Times New Roman"/>
          <w:szCs w:val="24"/>
        </w:rPr>
        <w:t>Team d</w:t>
      </w:r>
      <w:r w:rsidR="006B48B1" w:rsidRPr="00D21628">
        <w:rPr>
          <w:rFonts w:ascii="Times New Roman" w:hAnsi="Times New Roman"/>
          <w:szCs w:val="24"/>
        </w:rPr>
        <w:t>evelopment and impl</w:t>
      </w:r>
      <w:r w:rsidRPr="00D21628">
        <w:rPr>
          <w:rFonts w:ascii="Times New Roman" w:hAnsi="Times New Roman"/>
          <w:szCs w:val="24"/>
        </w:rPr>
        <w:t>ementation of</w:t>
      </w:r>
      <w:r w:rsidR="006B48B1" w:rsidRPr="00D21628">
        <w:rPr>
          <w:rFonts w:ascii="Times New Roman" w:hAnsi="Times New Roman"/>
          <w:szCs w:val="24"/>
        </w:rPr>
        <w:t xml:space="preserve"> ADED Minor in Adult Education (2014</w:t>
      </w:r>
      <w:r w:rsidR="00B93187" w:rsidRPr="00D21628">
        <w:rPr>
          <w:rFonts w:ascii="Times New Roman" w:hAnsi="Times New Roman"/>
          <w:szCs w:val="24"/>
        </w:rPr>
        <w:t xml:space="preserve"> - present</w:t>
      </w:r>
      <w:r w:rsidR="006B48B1" w:rsidRPr="00D21628">
        <w:rPr>
          <w:rFonts w:ascii="Times New Roman" w:hAnsi="Times New Roman"/>
          <w:szCs w:val="24"/>
        </w:rPr>
        <w:t>)</w:t>
      </w:r>
      <w:r w:rsidR="00B93187" w:rsidRPr="00D21628">
        <w:rPr>
          <w:rFonts w:ascii="Times New Roman" w:hAnsi="Times New Roman"/>
          <w:szCs w:val="24"/>
        </w:rPr>
        <w:t>*</w:t>
      </w:r>
    </w:p>
    <w:p w14:paraId="70C1D791" w14:textId="43453F67" w:rsidR="008D78F8" w:rsidRPr="00D21628" w:rsidRDefault="008D78F8" w:rsidP="00044751">
      <w:pPr>
        <w:pStyle w:val="ListParagraph"/>
        <w:numPr>
          <w:ilvl w:val="1"/>
          <w:numId w:val="4"/>
        </w:numPr>
        <w:rPr>
          <w:rFonts w:ascii="Times New Roman" w:hAnsi="Times New Roman"/>
          <w:szCs w:val="24"/>
        </w:rPr>
      </w:pPr>
      <w:r w:rsidRPr="00D21628">
        <w:rPr>
          <w:rFonts w:ascii="Times New Roman" w:hAnsi="Times New Roman"/>
          <w:szCs w:val="24"/>
        </w:rPr>
        <w:t>Development and revision of curriculum for ADED 4010</w:t>
      </w:r>
      <w:r w:rsidR="004B75C0">
        <w:rPr>
          <w:rFonts w:ascii="Times New Roman" w:hAnsi="Times New Roman"/>
          <w:szCs w:val="24"/>
        </w:rPr>
        <w:t>/3</w:t>
      </w:r>
      <w:r w:rsidRPr="00D21628">
        <w:rPr>
          <w:rFonts w:ascii="Times New Roman" w:hAnsi="Times New Roman"/>
          <w:szCs w:val="24"/>
        </w:rPr>
        <w:t xml:space="preserve"> Learning Resources course to focus on 21st century learning skills and technologies</w:t>
      </w:r>
      <w:r w:rsidR="001D5579" w:rsidRPr="00D21628">
        <w:rPr>
          <w:rFonts w:ascii="Times New Roman" w:hAnsi="Times New Roman"/>
          <w:szCs w:val="24"/>
        </w:rPr>
        <w:t xml:space="preserve"> for the workforce</w:t>
      </w:r>
      <w:r w:rsidR="00631492" w:rsidRPr="00D21628">
        <w:rPr>
          <w:rFonts w:ascii="Times New Roman" w:hAnsi="Times New Roman"/>
          <w:szCs w:val="24"/>
        </w:rPr>
        <w:t>*</w:t>
      </w:r>
    </w:p>
    <w:p w14:paraId="5777C6E4" w14:textId="2615CCF8" w:rsidR="00DD77DF" w:rsidRPr="00D21628" w:rsidRDefault="00DD77DF" w:rsidP="00044751">
      <w:pPr>
        <w:pStyle w:val="ListParagraph"/>
        <w:numPr>
          <w:ilvl w:val="1"/>
          <w:numId w:val="4"/>
        </w:numPr>
        <w:rPr>
          <w:rFonts w:ascii="Times New Roman" w:hAnsi="Times New Roman"/>
          <w:szCs w:val="24"/>
        </w:rPr>
      </w:pPr>
      <w:r w:rsidRPr="00D21628">
        <w:rPr>
          <w:rFonts w:ascii="Times New Roman" w:hAnsi="Times New Roman"/>
          <w:szCs w:val="24"/>
        </w:rPr>
        <w:t xml:space="preserve">Co-created Masters of Agricultural Leadership collaborative program with </w:t>
      </w:r>
      <w:r w:rsidR="001D5579" w:rsidRPr="00D21628">
        <w:rPr>
          <w:rFonts w:ascii="Times New Roman" w:hAnsi="Times New Roman"/>
          <w:szCs w:val="24"/>
        </w:rPr>
        <w:t xml:space="preserve">ADED program, </w:t>
      </w:r>
      <w:r w:rsidRPr="00D21628">
        <w:rPr>
          <w:rFonts w:ascii="Times New Roman" w:hAnsi="Times New Roman"/>
          <w:szCs w:val="24"/>
        </w:rPr>
        <w:t>College of Agriculture and the Career &amp; Technical Education Program</w:t>
      </w:r>
      <w:r w:rsidR="00BD5C05">
        <w:rPr>
          <w:rFonts w:ascii="Times New Roman" w:hAnsi="Times New Roman"/>
          <w:szCs w:val="24"/>
        </w:rPr>
        <w:t xml:space="preserve">; approved by UCC </w:t>
      </w:r>
      <w:r w:rsidR="002B13C8">
        <w:rPr>
          <w:rFonts w:ascii="Times New Roman" w:hAnsi="Times New Roman"/>
          <w:szCs w:val="24"/>
        </w:rPr>
        <w:t xml:space="preserve">and ACHE </w:t>
      </w:r>
      <w:r w:rsidR="00BD5C05">
        <w:rPr>
          <w:rFonts w:ascii="Times New Roman" w:hAnsi="Times New Roman"/>
          <w:szCs w:val="24"/>
        </w:rPr>
        <w:t>in 2014</w:t>
      </w:r>
    </w:p>
    <w:p w14:paraId="54CFC771" w14:textId="70219686" w:rsidR="008935EC" w:rsidRPr="00D21628" w:rsidRDefault="008935EC" w:rsidP="00044751">
      <w:pPr>
        <w:pStyle w:val="ListParagraph"/>
        <w:numPr>
          <w:ilvl w:val="1"/>
          <w:numId w:val="4"/>
        </w:numPr>
        <w:rPr>
          <w:rFonts w:ascii="Times New Roman" w:hAnsi="Times New Roman"/>
          <w:szCs w:val="24"/>
        </w:rPr>
      </w:pPr>
      <w:r>
        <w:rPr>
          <w:rFonts w:ascii="Times New Roman" w:hAnsi="Times New Roman"/>
          <w:szCs w:val="24"/>
        </w:rPr>
        <w:t>Designed</w:t>
      </w:r>
      <w:r w:rsidRPr="00D21628">
        <w:rPr>
          <w:rFonts w:ascii="Times New Roman" w:hAnsi="Times New Roman"/>
          <w:szCs w:val="24"/>
        </w:rPr>
        <w:t xml:space="preserve"> curriculum for ADED 7010 Learning Resources; created a new hybrid course (full enrollment first offering)</w:t>
      </w:r>
      <w:r>
        <w:rPr>
          <w:rFonts w:ascii="Times New Roman" w:hAnsi="Times New Roman"/>
          <w:szCs w:val="24"/>
        </w:rPr>
        <w:t>; incorporation of multi-disciplinary field experiences</w:t>
      </w:r>
      <w:r w:rsidR="002B13C8">
        <w:rPr>
          <w:rFonts w:ascii="Times New Roman" w:hAnsi="Times New Roman"/>
          <w:szCs w:val="24"/>
        </w:rPr>
        <w:t>, including virtual reality, mobile learning, and wearable technologies</w:t>
      </w:r>
      <w:r>
        <w:rPr>
          <w:rFonts w:ascii="Times New Roman" w:hAnsi="Times New Roman"/>
          <w:szCs w:val="24"/>
        </w:rPr>
        <w:t>*</w:t>
      </w:r>
    </w:p>
    <w:p w14:paraId="4CB1BD46" w14:textId="3F13DC99" w:rsidR="00D12E16" w:rsidRPr="00D21628" w:rsidRDefault="00BD5C05" w:rsidP="00044751">
      <w:pPr>
        <w:pStyle w:val="ListParagraph"/>
        <w:numPr>
          <w:ilvl w:val="1"/>
          <w:numId w:val="4"/>
        </w:numPr>
        <w:rPr>
          <w:rFonts w:ascii="Times New Roman" w:hAnsi="Times New Roman"/>
          <w:szCs w:val="24"/>
        </w:rPr>
      </w:pPr>
      <w:r>
        <w:rPr>
          <w:rFonts w:ascii="Times New Roman" w:hAnsi="Times New Roman"/>
          <w:szCs w:val="24"/>
        </w:rPr>
        <w:t>Led revision of</w:t>
      </w:r>
      <w:r w:rsidR="00D12E16" w:rsidRPr="00D21628">
        <w:rPr>
          <w:rFonts w:ascii="Times New Roman" w:hAnsi="Times New Roman"/>
          <w:szCs w:val="24"/>
        </w:rPr>
        <w:t xml:space="preserve"> </w:t>
      </w:r>
      <w:r>
        <w:rPr>
          <w:rFonts w:ascii="Times New Roman" w:hAnsi="Times New Roman"/>
          <w:szCs w:val="24"/>
        </w:rPr>
        <w:t xml:space="preserve">the </w:t>
      </w:r>
      <w:r w:rsidR="00D12E16" w:rsidRPr="00D21628">
        <w:rPr>
          <w:rFonts w:ascii="Times New Roman" w:hAnsi="Times New Roman"/>
          <w:szCs w:val="24"/>
        </w:rPr>
        <w:t>Adult Educator Certificate program to include alternate new course – ADED 7670/6 Adult Education in Extension</w:t>
      </w:r>
      <w:r w:rsidR="001D5579" w:rsidRPr="00D21628">
        <w:rPr>
          <w:rFonts w:ascii="Times New Roman" w:hAnsi="Times New Roman"/>
          <w:szCs w:val="24"/>
        </w:rPr>
        <w:t xml:space="preserve"> (2015)</w:t>
      </w:r>
      <w:r w:rsidR="00631492" w:rsidRPr="00D21628">
        <w:rPr>
          <w:rFonts w:ascii="Times New Roman" w:hAnsi="Times New Roman"/>
          <w:szCs w:val="24"/>
        </w:rPr>
        <w:t>*</w:t>
      </w:r>
    </w:p>
    <w:p w14:paraId="59B6F255" w14:textId="51438F69" w:rsidR="00D12E16" w:rsidRDefault="004502E0" w:rsidP="00044751">
      <w:pPr>
        <w:pStyle w:val="ListParagraph"/>
        <w:numPr>
          <w:ilvl w:val="1"/>
          <w:numId w:val="4"/>
        </w:numPr>
        <w:rPr>
          <w:rFonts w:ascii="Times New Roman" w:hAnsi="Times New Roman"/>
          <w:szCs w:val="24"/>
        </w:rPr>
      </w:pPr>
      <w:r w:rsidRPr="00D21628">
        <w:rPr>
          <w:rFonts w:ascii="Times New Roman" w:hAnsi="Times New Roman"/>
          <w:szCs w:val="24"/>
        </w:rPr>
        <w:t xml:space="preserve">Creation of </w:t>
      </w:r>
      <w:r w:rsidR="00D12E16" w:rsidRPr="00D21628">
        <w:rPr>
          <w:rFonts w:ascii="Times New Roman" w:hAnsi="Times New Roman"/>
          <w:szCs w:val="24"/>
        </w:rPr>
        <w:t>Advisory Board for the ADED program</w:t>
      </w:r>
      <w:r w:rsidR="00F004A5">
        <w:rPr>
          <w:rFonts w:ascii="Times New Roman" w:hAnsi="Times New Roman"/>
          <w:szCs w:val="24"/>
        </w:rPr>
        <w:t>s</w:t>
      </w:r>
      <w:r w:rsidRPr="00D21628">
        <w:rPr>
          <w:rFonts w:ascii="Times New Roman" w:hAnsi="Times New Roman"/>
          <w:szCs w:val="24"/>
        </w:rPr>
        <w:t xml:space="preserve"> with Program Coordinator and ADED Team</w:t>
      </w:r>
      <w:r w:rsidR="001D5579" w:rsidRPr="00D21628">
        <w:rPr>
          <w:rFonts w:ascii="Times New Roman" w:hAnsi="Times New Roman"/>
          <w:szCs w:val="24"/>
        </w:rPr>
        <w:t xml:space="preserve"> (2017)</w:t>
      </w:r>
      <w:r w:rsidR="00631492" w:rsidRPr="00D21628">
        <w:rPr>
          <w:rFonts w:ascii="Times New Roman" w:hAnsi="Times New Roman"/>
          <w:szCs w:val="24"/>
        </w:rPr>
        <w:t>*</w:t>
      </w:r>
    </w:p>
    <w:p w14:paraId="51BB7CA1" w14:textId="77777777" w:rsidR="008D140D" w:rsidRPr="008D140D" w:rsidRDefault="008D140D" w:rsidP="008F3070">
      <w:pPr>
        <w:ind w:left="1080"/>
      </w:pPr>
    </w:p>
    <w:p w14:paraId="5A7B80CB" w14:textId="77777777" w:rsidR="008D78F8" w:rsidRPr="00D21628" w:rsidRDefault="00632463" w:rsidP="00044751">
      <w:pPr>
        <w:pStyle w:val="ListParagraph"/>
        <w:numPr>
          <w:ilvl w:val="0"/>
          <w:numId w:val="4"/>
        </w:numPr>
        <w:ind w:left="1080"/>
        <w:rPr>
          <w:rFonts w:ascii="Times New Roman" w:hAnsi="Times New Roman"/>
          <w:b/>
          <w:szCs w:val="24"/>
        </w:rPr>
      </w:pPr>
      <w:r w:rsidRPr="00D21628">
        <w:rPr>
          <w:rFonts w:ascii="Times New Roman" w:hAnsi="Times New Roman"/>
          <w:b/>
          <w:szCs w:val="24"/>
        </w:rPr>
        <w:t xml:space="preserve">Integrate </w:t>
      </w:r>
      <w:r w:rsidR="00450844" w:rsidRPr="00D21628">
        <w:rPr>
          <w:rFonts w:ascii="Times New Roman" w:hAnsi="Times New Roman"/>
          <w:b/>
          <w:szCs w:val="24"/>
        </w:rPr>
        <w:t>Technology as an Instructional T</w:t>
      </w:r>
      <w:r w:rsidRPr="00D21628">
        <w:rPr>
          <w:rFonts w:ascii="Times New Roman" w:hAnsi="Times New Roman"/>
          <w:b/>
          <w:szCs w:val="24"/>
        </w:rPr>
        <w:t>ool</w:t>
      </w:r>
    </w:p>
    <w:p w14:paraId="4F08C463" w14:textId="6B761DF4" w:rsidR="00632463" w:rsidRPr="00D21628" w:rsidRDefault="008935EC" w:rsidP="00044751">
      <w:pPr>
        <w:pStyle w:val="ListParagraph"/>
        <w:numPr>
          <w:ilvl w:val="0"/>
          <w:numId w:val="5"/>
        </w:numPr>
        <w:rPr>
          <w:rFonts w:ascii="Times New Roman" w:hAnsi="Times New Roman"/>
          <w:szCs w:val="24"/>
        </w:rPr>
      </w:pPr>
      <w:r>
        <w:rPr>
          <w:rFonts w:ascii="Times New Roman" w:hAnsi="Times New Roman"/>
          <w:szCs w:val="24"/>
        </w:rPr>
        <w:t xml:space="preserve">Integration </w:t>
      </w:r>
      <w:r w:rsidR="00A72CEB" w:rsidRPr="00D21628">
        <w:rPr>
          <w:rFonts w:ascii="Times New Roman" w:hAnsi="Times New Roman"/>
          <w:szCs w:val="24"/>
        </w:rPr>
        <w:t xml:space="preserve">of </w:t>
      </w:r>
      <w:proofErr w:type="spellStart"/>
      <w:r w:rsidR="00A72CEB" w:rsidRPr="00D21628">
        <w:rPr>
          <w:rFonts w:ascii="Times New Roman" w:hAnsi="Times New Roman"/>
          <w:szCs w:val="24"/>
        </w:rPr>
        <w:t>ePortfolio</w:t>
      </w:r>
      <w:proofErr w:type="spellEnd"/>
      <w:r w:rsidR="00A72CEB" w:rsidRPr="00D21628">
        <w:rPr>
          <w:rFonts w:ascii="Times New Roman" w:hAnsi="Times New Roman"/>
          <w:szCs w:val="24"/>
        </w:rPr>
        <w:t xml:space="preserve"> into the ADED curriculum</w:t>
      </w:r>
      <w:r w:rsidR="00D921AC" w:rsidRPr="00D21628">
        <w:rPr>
          <w:rFonts w:ascii="Times New Roman" w:hAnsi="Times New Roman"/>
          <w:szCs w:val="24"/>
        </w:rPr>
        <w:t xml:space="preserve"> (3 Graduate Courses; one undergraduate course)</w:t>
      </w:r>
      <w:r w:rsidR="00631492" w:rsidRPr="00D21628">
        <w:rPr>
          <w:rFonts w:ascii="Times New Roman" w:hAnsi="Times New Roman"/>
          <w:szCs w:val="24"/>
        </w:rPr>
        <w:t xml:space="preserve"> (2014 – Present)</w:t>
      </w:r>
      <w:r w:rsidR="004B75C0">
        <w:rPr>
          <w:rFonts w:ascii="Times New Roman" w:hAnsi="Times New Roman"/>
          <w:szCs w:val="24"/>
        </w:rPr>
        <w:t>*</w:t>
      </w:r>
    </w:p>
    <w:p w14:paraId="1E62DF3C" w14:textId="11E06656" w:rsidR="00A72CEB" w:rsidRPr="00D21628" w:rsidRDefault="00A72CEB" w:rsidP="00044751">
      <w:pPr>
        <w:pStyle w:val="ListParagraph"/>
        <w:numPr>
          <w:ilvl w:val="0"/>
          <w:numId w:val="5"/>
        </w:numPr>
        <w:rPr>
          <w:rFonts w:ascii="Times New Roman" w:hAnsi="Times New Roman"/>
          <w:szCs w:val="24"/>
        </w:rPr>
      </w:pPr>
      <w:r w:rsidRPr="00D21628">
        <w:rPr>
          <w:rFonts w:ascii="Times New Roman" w:hAnsi="Times New Roman"/>
          <w:szCs w:val="24"/>
        </w:rPr>
        <w:t>Development and revision of curriculum for ADED 4010</w:t>
      </w:r>
      <w:r w:rsidR="004B75C0">
        <w:rPr>
          <w:rFonts w:ascii="Times New Roman" w:hAnsi="Times New Roman"/>
          <w:szCs w:val="24"/>
        </w:rPr>
        <w:t>/3</w:t>
      </w:r>
      <w:r w:rsidRPr="00D21628">
        <w:rPr>
          <w:rFonts w:ascii="Times New Roman" w:hAnsi="Times New Roman"/>
          <w:szCs w:val="24"/>
        </w:rPr>
        <w:t xml:space="preserve"> Learning Resources course to focus on 21st century learning skills and technologies</w:t>
      </w:r>
      <w:r w:rsidR="00631492" w:rsidRPr="00D21628">
        <w:rPr>
          <w:rFonts w:ascii="Times New Roman" w:hAnsi="Times New Roman"/>
          <w:szCs w:val="24"/>
        </w:rPr>
        <w:t xml:space="preserve"> (2016 – Present)*</w:t>
      </w:r>
    </w:p>
    <w:p w14:paraId="7925BA26" w14:textId="77777777" w:rsidR="00E6595B" w:rsidRDefault="008935EC" w:rsidP="00044751">
      <w:pPr>
        <w:pStyle w:val="ListParagraph"/>
        <w:numPr>
          <w:ilvl w:val="1"/>
          <w:numId w:val="6"/>
        </w:numPr>
        <w:rPr>
          <w:rFonts w:ascii="Times New Roman" w:hAnsi="Times New Roman"/>
          <w:szCs w:val="24"/>
        </w:rPr>
      </w:pPr>
      <w:r>
        <w:rPr>
          <w:rFonts w:ascii="Times New Roman" w:hAnsi="Times New Roman"/>
          <w:szCs w:val="24"/>
        </w:rPr>
        <w:t>Designed</w:t>
      </w:r>
      <w:r w:rsidRPr="00D21628">
        <w:rPr>
          <w:rFonts w:ascii="Times New Roman" w:hAnsi="Times New Roman"/>
          <w:szCs w:val="24"/>
        </w:rPr>
        <w:t xml:space="preserve"> curriculum for ADED 7010 Learning Resources; created a new hybrid course (full enrollment first offering)</w:t>
      </w:r>
      <w:r>
        <w:rPr>
          <w:rFonts w:ascii="Times New Roman" w:hAnsi="Times New Roman"/>
          <w:szCs w:val="24"/>
        </w:rPr>
        <w:t xml:space="preserve">; </w:t>
      </w:r>
    </w:p>
    <w:p w14:paraId="407893A6" w14:textId="70BBC53C" w:rsidR="008935EC" w:rsidRPr="00D21628" w:rsidRDefault="00F843D2" w:rsidP="00044751">
      <w:pPr>
        <w:pStyle w:val="ListParagraph"/>
        <w:numPr>
          <w:ilvl w:val="1"/>
          <w:numId w:val="6"/>
        </w:numPr>
        <w:rPr>
          <w:rFonts w:ascii="Times New Roman" w:hAnsi="Times New Roman"/>
          <w:szCs w:val="24"/>
        </w:rPr>
      </w:pPr>
      <w:r>
        <w:rPr>
          <w:rFonts w:ascii="Times New Roman" w:hAnsi="Times New Roman"/>
          <w:szCs w:val="24"/>
        </w:rPr>
        <w:t>I</w:t>
      </w:r>
      <w:r w:rsidR="008935EC">
        <w:rPr>
          <w:rFonts w:ascii="Times New Roman" w:hAnsi="Times New Roman"/>
          <w:szCs w:val="24"/>
        </w:rPr>
        <w:t>ncorporation of multi-disciplinary field experiences*</w:t>
      </w:r>
    </w:p>
    <w:p w14:paraId="69934449" w14:textId="1E2DBBC1" w:rsidR="00A72CEB" w:rsidRPr="00D21628" w:rsidRDefault="008935EC" w:rsidP="00044751">
      <w:pPr>
        <w:pStyle w:val="ListParagraph"/>
        <w:numPr>
          <w:ilvl w:val="0"/>
          <w:numId w:val="5"/>
        </w:numPr>
        <w:rPr>
          <w:rFonts w:ascii="Times New Roman" w:hAnsi="Times New Roman"/>
          <w:szCs w:val="24"/>
        </w:rPr>
      </w:pPr>
      <w:r>
        <w:rPr>
          <w:rFonts w:ascii="Times New Roman" w:hAnsi="Times New Roman"/>
          <w:szCs w:val="24"/>
        </w:rPr>
        <w:t>Established</w:t>
      </w:r>
      <w:r w:rsidR="004502E0" w:rsidRPr="00D21628">
        <w:rPr>
          <w:rFonts w:ascii="Times New Roman" w:hAnsi="Times New Roman"/>
          <w:szCs w:val="24"/>
        </w:rPr>
        <w:t xml:space="preserve"> assignments for online presentations in </w:t>
      </w:r>
      <w:r w:rsidR="00A72CEB" w:rsidRPr="00D21628">
        <w:rPr>
          <w:rFonts w:ascii="Times New Roman" w:hAnsi="Times New Roman"/>
          <w:szCs w:val="24"/>
        </w:rPr>
        <w:t>distance education courses</w:t>
      </w:r>
      <w:r w:rsidR="00631492" w:rsidRPr="00D21628">
        <w:rPr>
          <w:rFonts w:ascii="Times New Roman" w:hAnsi="Times New Roman"/>
          <w:szCs w:val="24"/>
        </w:rPr>
        <w:t xml:space="preserve">; </w:t>
      </w:r>
      <w:r>
        <w:rPr>
          <w:rFonts w:ascii="Times New Roman" w:hAnsi="Times New Roman"/>
          <w:szCs w:val="24"/>
        </w:rPr>
        <w:t xml:space="preserve">developed </w:t>
      </w:r>
      <w:r w:rsidR="00631492" w:rsidRPr="00D21628">
        <w:rPr>
          <w:rFonts w:ascii="Times New Roman" w:hAnsi="Times New Roman"/>
          <w:szCs w:val="24"/>
        </w:rPr>
        <w:t>student tutorials and instructions to allow f</w:t>
      </w:r>
      <w:r>
        <w:rPr>
          <w:rFonts w:ascii="Times New Roman" w:hAnsi="Times New Roman"/>
          <w:szCs w:val="24"/>
        </w:rPr>
        <w:t>or remote and distance students to create assignments as if they were in a F2F setting*</w:t>
      </w:r>
    </w:p>
    <w:p w14:paraId="51AF8241" w14:textId="39D5FCAC" w:rsidR="00A72CEB" w:rsidRPr="00D21628" w:rsidRDefault="00A72CEB" w:rsidP="00044751">
      <w:pPr>
        <w:pStyle w:val="ListParagraph"/>
        <w:numPr>
          <w:ilvl w:val="0"/>
          <w:numId w:val="5"/>
        </w:numPr>
        <w:rPr>
          <w:rFonts w:ascii="Times New Roman" w:hAnsi="Times New Roman"/>
          <w:szCs w:val="24"/>
        </w:rPr>
      </w:pPr>
      <w:r w:rsidRPr="00D21628">
        <w:rPr>
          <w:rFonts w:ascii="Times New Roman" w:hAnsi="Times New Roman"/>
          <w:szCs w:val="24"/>
        </w:rPr>
        <w:t>Held virtual office hours</w:t>
      </w:r>
      <w:r w:rsidR="00D12E16" w:rsidRPr="00D21628">
        <w:rPr>
          <w:rFonts w:ascii="Times New Roman" w:hAnsi="Times New Roman"/>
          <w:szCs w:val="24"/>
        </w:rPr>
        <w:t xml:space="preserve"> utilizing Zoom; recorded </w:t>
      </w:r>
      <w:r w:rsidR="00D921AC" w:rsidRPr="00D21628">
        <w:rPr>
          <w:rFonts w:ascii="Times New Roman" w:hAnsi="Times New Roman"/>
          <w:szCs w:val="24"/>
        </w:rPr>
        <w:t xml:space="preserve">sessions </w:t>
      </w:r>
      <w:r w:rsidR="00D12E16" w:rsidRPr="00D21628">
        <w:rPr>
          <w:rFonts w:ascii="Times New Roman" w:hAnsi="Times New Roman"/>
          <w:szCs w:val="24"/>
        </w:rPr>
        <w:t>for distance students</w:t>
      </w:r>
      <w:r w:rsidR="00631492" w:rsidRPr="00D21628">
        <w:rPr>
          <w:rFonts w:ascii="Times New Roman" w:hAnsi="Times New Roman"/>
          <w:szCs w:val="24"/>
        </w:rPr>
        <w:t xml:space="preserve"> to provide learning flexibility</w:t>
      </w:r>
      <w:r w:rsidR="004B75C0">
        <w:rPr>
          <w:rFonts w:ascii="Times New Roman" w:hAnsi="Times New Roman"/>
          <w:szCs w:val="24"/>
        </w:rPr>
        <w:t>,</w:t>
      </w:r>
      <w:r w:rsidR="00450844" w:rsidRPr="00D21628">
        <w:rPr>
          <w:rFonts w:ascii="Times New Roman" w:hAnsi="Times New Roman"/>
          <w:szCs w:val="24"/>
        </w:rPr>
        <w:t xml:space="preserve"> engagement</w:t>
      </w:r>
      <w:r w:rsidR="004B75C0">
        <w:rPr>
          <w:rFonts w:ascii="Times New Roman" w:hAnsi="Times New Roman"/>
          <w:szCs w:val="24"/>
        </w:rPr>
        <w:t xml:space="preserve"> and access</w:t>
      </w:r>
      <w:r w:rsidR="008935EC">
        <w:rPr>
          <w:rFonts w:ascii="Times New Roman" w:hAnsi="Times New Roman"/>
          <w:szCs w:val="24"/>
        </w:rPr>
        <w:t xml:space="preserve"> for all learners</w:t>
      </w:r>
    </w:p>
    <w:p w14:paraId="5524DA5E" w14:textId="77777777" w:rsidR="00A72CEB" w:rsidRPr="00D21628" w:rsidRDefault="003C7FA2" w:rsidP="00044751">
      <w:pPr>
        <w:pStyle w:val="ListParagraph"/>
        <w:numPr>
          <w:ilvl w:val="0"/>
          <w:numId w:val="5"/>
        </w:numPr>
        <w:rPr>
          <w:rFonts w:ascii="Times New Roman" w:hAnsi="Times New Roman"/>
          <w:szCs w:val="24"/>
        </w:rPr>
      </w:pPr>
      <w:r w:rsidRPr="00D21628">
        <w:rPr>
          <w:rFonts w:ascii="Times New Roman" w:hAnsi="Times New Roman"/>
          <w:szCs w:val="24"/>
        </w:rPr>
        <w:t>Create</w:t>
      </w:r>
      <w:r w:rsidR="00D921AC" w:rsidRPr="00D21628">
        <w:rPr>
          <w:rFonts w:ascii="Times New Roman" w:hAnsi="Times New Roman"/>
          <w:szCs w:val="24"/>
        </w:rPr>
        <w:t>d</w:t>
      </w:r>
      <w:r w:rsidRPr="00D21628">
        <w:rPr>
          <w:rFonts w:ascii="Times New Roman" w:hAnsi="Times New Roman"/>
          <w:szCs w:val="24"/>
        </w:rPr>
        <w:t xml:space="preserve"> </w:t>
      </w:r>
      <w:r w:rsidR="004502E0" w:rsidRPr="00D21628">
        <w:rPr>
          <w:rFonts w:ascii="Times New Roman" w:hAnsi="Times New Roman"/>
          <w:szCs w:val="24"/>
        </w:rPr>
        <w:t xml:space="preserve">fully interactive and mobile ready </w:t>
      </w:r>
      <w:r w:rsidRPr="00D21628">
        <w:rPr>
          <w:rFonts w:ascii="Times New Roman" w:hAnsi="Times New Roman"/>
          <w:szCs w:val="24"/>
        </w:rPr>
        <w:t>Canvas courses for all materials for any course, whether F2F or distance</w:t>
      </w:r>
      <w:r w:rsidR="00450844" w:rsidRPr="00D21628">
        <w:rPr>
          <w:rFonts w:ascii="Times New Roman" w:hAnsi="Times New Roman"/>
          <w:szCs w:val="24"/>
        </w:rPr>
        <w:t>*</w:t>
      </w:r>
    </w:p>
    <w:p w14:paraId="01DA316D" w14:textId="0241A2ED" w:rsidR="001543ED" w:rsidRPr="00D21628" w:rsidRDefault="008935EC" w:rsidP="00044751">
      <w:pPr>
        <w:pStyle w:val="ListParagraph"/>
        <w:numPr>
          <w:ilvl w:val="0"/>
          <w:numId w:val="5"/>
        </w:numPr>
        <w:rPr>
          <w:rFonts w:ascii="Times New Roman" w:hAnsi="Times New Roman"/>
          <w:szCs w:val="24"/>
        </w:rPr>
      </w:pPr>
      <w:r>
        <w:rPr>
          <w:rFonts w:ascii="Times New Roman" w:hAnsi="Times New Roman"/>
          <w:szCs w:val="24"/>
        </w:rPr>
        <w:t>Originated</w:t>
      </w:r>
      <w:r w:rsidR="004502E0" w:rsidRPr="00D21628">
        <w:rPr>
          <w:rFonts w:ascii="Times New Roman" w:hAnsi="Times New Roman"/>
          <w:szCs w:val="24"/>
        </w:rPr>
        <w:t xml:space="preserve"> </w:t>
      </w:r>
      <w:r>
        <w:rPr>
          <w:rFonts w:ascii="Times New Roman" w:hAnsi="Times New Roman"/>
          <w:szCs w:val="24"/>
        </w:rPr>
        <w:t>f</w:t>
      </w:r>
      <w:r w:rsidR="001543ED" w:rsidRPr="00D21628">
        <w:rPr>
          <w:rFonts w:ascii="Times New Roman" w:hAnsi="Times New Roman"/>
          <w:szCs w:val="24"/>
        </w:rPr>
        <w:t xml:space="preserve">ield </w:t>
      </w:r>
      <w:r>
        <w:rPr>
          <w:rFonts w:ascii="Times New Roman" w:hAnsi="Times New Roman"/>
          <w:szCs w:val="24"/>
        </w:rPr>
        <w:t>e</w:t>
      </w:r>
      <w:r w:rsidR="001543ED" w:rsidRPr="00D21628">
        <w:rPr>
          <w:rFonts w:ascii="Times New Roman" w:hAnsi="Times New Roman"/>
          <w:szCs w:val="24"/>
        </w:rPr>
        <w:t xml:space="preserve">xperience for ADED 7640/6 </w:t>
      </w:r>
      <w:r w:rsidR="00F004A5">
        <w:rPr>
          <w:rFonts w:ascii="Times New Roman" w:hAnsi="Times New Roman"/>
          <w:szCs w:val="24"/>
        </w:rPr>
        <w:t xml:space="preserve">Workforce Education </w:t>
      </w:r>
      <w:r w:rsidR="001543ED" w:rsidRPr="00D21628">
        <w:rPr>
          <w:rFonts w:ascii="Times New Roman" w:hAnsi="Times New Roman"/>
          <w:szCs w:val="24"/>
        </w:rPr>
        <w:t>to KIA Motors</w:t>
      </w:r>
      <w:r w:rsidR="004502E0" w:rsidRPr="00D21628">
        <w:rPr>
          <w:rFonts w:ascii="Times New Roman" w:hAnsi="Times New Roman"/>
          <w:szCs w:val="24"/>
        </w:rPr>
        <w:t xml:space="preserve"> on workforce development </w:t>
      </w:r>
      <w:r w:rsidR="00631492" w:rsidRPr="00D21628">
        <w:rPr>
          <w:rFonts w:ascii="Times New Roman" w:hAnsi="Times New Roman"/>
          <w:szCs w:val="24"/>
        </w:rPr>
        <w:t>and manufacturing technologies (2014 – present)</w:t>
      </w:r>
    </w:p>
    <w:p w14:paraId="2AA6DDF1" w14:textId="3EEE84B1" w:rsidR="00D921AC" w:rsidRDefault="00F004A5" w:rsidP="00044751">
      <w:pPr>
        <w:pStyle w:val="ListParagraph"/>
        <w:numPr>
          <w:ilvl w:val="0"/>
          <w:numId w:val="5"/>
        </w:numPr>
        <w:rPr>
          <w:rFonts w:ascii="Times New Roman" w:hAnsi="Times New Roman"/>
          <w:szCs w:val="24"/>
        </w:rPr>
      </w:pPr>
      <w:r>
        <w:rPr>
          <w:rFonts w:ascii="Times New Roman" w:hAnsi="Times New Roman"/>
          <w:szCs w:val="24"/>
        </w:rPr>
        <w:t>Established</w:t>
      </w:r>
      <w:r w:rsidR="008935EC">
        <w:rPr>
          <w:rFonts w:ascii="Times New Roman" w:hAnsi="Times New Roman"/>
          <w:szCs w:val="24"/>
        </w:rPr>
        <w:t xml:space="preserve"> f</w:t>
      </w:r>
      <w:r w:rsidR="00D921AC" w:rsidRPr="00D21628">
        <w:rPr>
          <w:rFonts w:ascii="Times New Roman" w:hAnsi="Times New Roman"/>
          <w:szCs w:val="24"/>
        </w:rPr>
        <w:t>ield exper</w:t>
      </w:r>
      <w:r w:rsidR="00AD798A" w:rsidRPr="00D21628">
        <w:rPr>
          <w:rFonts w:ascii="Times New Roman" w:hAnsi="Times New Roman"/>
          <w:szCs w:val="24"/>
        </w:rPr>
        <w:t>ience</w:t>
      </w:r>
      <w:r w:rsidR="008935EC">
        <w:rPr>
          <w:rFonts w:ascii="Times New Roman" w:hAnsi="Times New Roman"/>
          <w:szCs w:val="24"/>
        </w:rPr>
        <w:t>s</w:t>
      </w:r>
      <w:r w:rsidR="00AD798A" w:rsidRPr="00D21628">
        <w:rPr>
          <w:rFonts w:ascii="Times New Roman" w:hAnsi="Times New Roman"/>
          <w:szCs w:val="24"/>
        </w:rPr>
        <w:t xml:space="preserve"> for ADED 7010</w:t>
      </w:r>
      <w:r>
        <w:rPr>
          <w:rFonts w:ascii="Times New Roman" w:hAnsi="Times New Roman"/>
          <w:szCs w:val="24"/>
        </w:rPr>
        <w:t xml:space="preserve"> Learning Resources</w:t>
      </w:r>
      <w:r w:rsidR="00AD798A" w:rsidRPr="00D21628">
        <w:rPr>
          <w:rFonts w:ascii="Times New Roman" w:hAnsi="Times New Roman"/>
          <w:szCs w:val="24"/>
        </w:rPr>
        <w:t xml:space="preserve"> to VCOM </w:t>
      </w:r>
      <w:r w:rsidR="004B75C0">
        <w:rPr>
          <w:rFonts w:ascii="Times New Roman" w:hAnsi="Times New Roman"/>
          <w:szCs w:val="24"/>
        </w:rPr>
        <w:t xml:space="preserve">(medical college) </w:t>
      </w:r>
      <w:r w:rsidR="00AD798A" w:rsidRPr="00D21628">
        <w:rPr>
          <w:rFonts w:ascii="Times New Roman" w:hAnsi="Times New Roman"/>
          <w:szCs w:val="24"/>
        </w:rPr>
        <w:t xml:space="preserve">for </w:t>
      </w:r>
      <w:r w:rsidR="00D921AC" w:rsidRPr="00D21628">
        <w:rPr>
          <w:rFonts w:ascii="Times New Roman" w:hAnsi="Times New Roman"/>
          <w:szCs w:val="24"/>
        </w:rPr>
        <w:t>simulation learning</w:t>
      </w:r>
      <w:r w:rsidR="004B75C0">
        <w:rPr>
          <w:rFonts w:ascii="Times New Roman" w:hAnsi="Times New Roman"/>
          <w:szCs w:val="24"/>
        </w:rPr>
        <w:t xml:space="preserve"> and School of KINE for wearable technologies</w:t>
      </w:r>
      <w:r w:rsidR="00A50081">
        <w:rPr>
          <w:rFonts w:ascii="Times New Roman" w:hAnsi="Times New Roman"/>
          <w:szCs w:val="24"/>
        </w:rPr>
        <w:br/>
      </w:r>
    </w:p>
    <w:p w14:paraId="50ED2E50" w14:textId="736B5D8C" w:rsidR="00E10683" w:rsidRPr="00394F36" w:rsidRDefault="00DC63A0" w:rsidP="00044751">
      <w:pPr>
        <w:pStyle w:val="ListParagraph"/>
        <w:numPr>
          <w:ilvl w:val="1"/>
          <w:numId w:val="1"/>
        </w:numPr>
        <w:ind w:left="720"/>
        <w:rPr>
          <w:rFonts w:ascii="Times New Roman" w:hAnsi="Times New Roman"/>
          <w:b/>
        </w:rPr>
      </w:pPr>
      <w:r w:rsidRPr="00394F36">
        <w:rPr>
          <w:rFonts w:ascii="Times New Roman" w:hAnsi="Times New Roman"/>
          <w:b/>
        </w:rPr>
        <w:t xml:space="preserve"> </w:t>
      </w:r>
      <w:r w:rsidR="00E10683" w:rsidRPr="00394F36">
        <w:rPr>
          <w:rFonts w:ascii="Times New Roman" w:hAnsi="Times New Roman"/>
          <w:b/>
        </w:rPr>
        <w:t xml:space="preserve">Grants Received Related to Teaching </w:t>
      </w:r>
    </w:p>
    <w:p w14:paraId="73B082DF" w14:textId="77777777" w:rsidR="00BD0718" w:rsidRPr="00BD0718" w:rsidRDefault="00BD0718" w:rsidP="00BD07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rPr>
      </w:pPr>
    </w:p>
    <w:p w14:paraId="1F5DFCF8" w14:textId="69975719" w:rsidR="00F0741C" w:rsidRDefault="009F20FA" w:rsidP="009F20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i/>
        </w:rPr>
      </w:pPr>
      <w:r w:rsidRPr="009F20FA">
        <w:rPr>
          <w:b/>
        </w:rPr>
        <w:t xml:space="preserve">TOTAL = </w:t>
      </w:r>
      <w:r w:rsidR="00F0741C" w:rsidRPr="009F20FA">
        <w:rPr>
          <w:b/>
        </w:rPr>
        <w:t>$32</w:t>
      </w:r>
      <w:r w:rsidR="00323C41" w:rsidRPr="009F20FA">
        <w:rPr>
          <w:b/>
        </w:rPr>
        <w:t>,750</w:t>
      </w:r>
      <w:r w:rsidR="009C268C" w:rsidRPr="00D21628">
        <w:rPr>
          <w:b/>
          <w:i/>
        </w:rPr>
        <w:t xml:space="preserve"> </w:t>
      </w:r>
      <w:r w:rsidR="009C268C" w:rsidRPr="00D21628">
        <w:rPr>
          <w:i/>
        </w:rPr>
        <w:t>in internal grants related to teaching.</w:t>
      </w:r>
    </w:p>
    <w:p w14:paraId="5965B805" w14:textId="09B7C3B0" w:rsidR="004463E9" w:rsidRPr="00D21628" w:rsidRDefault="004463E9" w:rsidP="009F20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pPr>
      <w:r w:rsidRPr="00A4391A">
        <w:rPr>
          <w:i/>
          <w:vertAlign w:val="superscript"/>
        </w:rPr>
        <w:t>$</w:t>
      </w:r>
      <w:r w:rsidR="00A4391A" w:rsidRPr="00A4391A">
        <w:rPr>
          <w:i/>
          <w:vertAlign w:val="superscript"/>
        </w:rPr>
        <w:t xml:space="preserve"> </w:t>
      </w:r>
      <w:r w:rsidR="00A4391A" w:rsidRPr="00A4391A">
        <w:rPr>
          <w:i/>
        </w:rPr>
        <w:t>=</w:t>
      </w:r>
      <w:r w:rsidR="00F0741C">
        <w:rPr>
          <w:i/>
        </w:rPr>
        <w:t xml:space="preserve"> </w:t>
      </w:r>
      <w:r w:rsidR="00A4391A" w:rsidRPr="00A4391A">
        <w:rPr>
          <w:i/>
        </w:rPr>
        <w:t>C</w:t>
      </w:r>
      <w:r w:rsidR="00B260BC">
        <w:rPr>
          <w:i/>
        </w:rPr>
        <w:t>ross referenced</w:t>
      </w:r>
      <w:r w:rsidRPr="00A4391A">
        <w:rPr>
          <w:i/>
        </w:rPr>
        <w:t xml:space="preserve"> </w:t>
      </w:r>
      <w:r w:rsidR="002B0EA2">
        <w:rPr>
          <w:b/>
          <w:i/>
        </w:rPr>
        <w:t>B.</w:t>
      </w:r>
      <w:r w:rsidR="00137E83" w:rsidRPr="00A4391A">
        <w:rPr>
          <w:b/>
          <w:i/>
        </w:rPr>
        <w:t xml:space="preserve"> Research/Creative Work, </w:t>
      </w:r>
      <w:r w:rsidRPr="00A4391A">
        <w:rPr>
          <w:b/>
          <w:i/>
        </w:rPr>
        <w:t>Grants and Contracts</w:t>
      </w:r>
      <w:r w:rsidRPr="00A4391A">
        <w:rPr>
          <w:i/>
        </w:rPr>
        <w:t xml:space="preserve"> </w:t>
      </w:r>
      <w:r w:rsidR="00137E83" w:rsidRPr="00A4391A">
        <w:rPr>
          <w:i/>
        </w:rPr>
        <w:t>–</w:t>
      </w:r>
      <w:r w:rsidRPr="00A4391A">
        <w:rPr>
          <w:i/>
        </w:rPr>
        <w:t xml:space="preserve"> Funded</w:t>
      </w:r>
      <w:r w:rsidR="00B260BC">
        <w:rPr>
          <w:i/>
        </w:rPr>
        <w:t xml:space="preserve"> Internal</w:t>
      </w:r>
      <w:r w:rsidR="00137E83" w:rsidRPr="00A4391A">
        <w:rPr>
          <w:i/>
        </w:rPr>
        <w:t xml:space="preserve"> </w:t>
      </w:r>
    </w:p>
    <w:p w14:paraId="2E51769A" w14:textId="0DB78793" w:rsidR="004463E9" w:rsidRDefault="004463E9" w:rsidP="00E65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1620"/>
        <w:rPr>
          <w:b/>
        </w:rPr>
      </w:pPr>
    </w:p>
    <w:p w14:paraId="54D8BF22" w14:textId="77777777" w:rsidR="009F20FA" w:rsidRDefault="009F20FA" w:rsidP="00E65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1620"/>
        <w:rPr>
          <w:b/>
        </w:rPr>
      </w:pPr>
    </w:p>
    <w:p w14:paraId="284E743D" w14:textId="77777777" w:rsidR="00F0741C" w:rsidRPr="00D21628" w:rsidRDefault="00F0741C" w:rsidP="0024746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hanging="720"/>
        <w:jc w:val="left"/>
      </w:pPr>
      <w:r w:rsidRPr="00D21628">
        <w:rPr>
          <w:vertAlign w:val="superscript"/>
        </w:rPr>
        <w:t>$</w:t>
      </w:r>
      <w:r>
        <w:t xml:space="preserve">Affiliate Faculty Research Stipend </w:t>
      </w:r>
      <w:r w:rsidRPr="006012B9">
        <w:rPr>
          <w:b/>
        </w:rPr>
        <w:t>($6000).</w:t>
      </w:r>
      <w:r>
        <w:t xml:space="preserve"> </w:t>
      </w:r>
      <w:r w:rsidRPr="002543B2">
        <w:rPr>
          <w:b/>
        </w:rPr>
        <w:t>PI.</w:t>
      </w:r>
      <w:r>
        <w:t xml:space="preserve"> Sponsorship by the Office of University Writing. August, 2018</w:t>
      </w:r>
      <w:r w:rsidRPr="00D21628">
        <w:t>.</w:t>
      </w:r>
    </w:p>
    <w:p w14:paraId="64CE11BD" w14:textId="77777777" w:rsidR="00F0741C" w:rsidRDefault="00F0741C" w:rsidP="0024746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hanging="720"/>
        <w:jc w:val="left"/>
        <w:rPr>
          <w:vertAlign w:val="superscript"/>
        </w:rPr>
      </w:pPr>
    </w:p>
    <w:p w14:paraId="508B67BC" w14:textId="03892A99" w:rsidR="00F0741C" w:rsidRPr="00D21628" w:rsidRDefault="00F0741C" w:rsidP="0024746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hanging="720"/>
        <w:jc w:val="left"/>
      </w:pPr>
      <w:r w:rsidRPr="00D21628">
        <w:rPr>
          <w:vertAlign w:val="superscript"/>
        </w:rPr>
        <w:t>$</w:t>
      </w:r>
      <w:r w:rsidRPr="00D21628">
        <w:t>Online Learning Consortium (OLC) – M</w:t>
      </w:r>
      <w:r>
        <w:t xml:space="preserve">astery Series. </w:t>
      </w:r>
      <w:r w:rsidR="00BD0718" w:rsidRPr="006012B9">
        <w:rPr>
          <w:b/>
        </w:rPr>
        <w:t>($750)</w:t>
      </w:r>
      <w:r w:rsidRPr="006012B9">
        <w:rPr>
          <w:b/>
        </w:rPr>
        <w:t>.</w:t>
      </w:r>
      <w:r w:rsidR="00BD0718">
        <w:t xml:space="preserve"> </w:t>
      </w:r>
      <w:r w:rsidR="00BD0718" w:rsidRPr="00BD0718">
        <w:rPr>
          <w:b/>
        </w:rPr>
        <w:t>PI.</w:t>
      </w:r>
      <w:r w:rsidR="00BD0718">
        <w:t xml:space="preserve"> </w:t>
      </w:r>
      <w:r w:rsidR="00FC1498">
        <w:t xml:space="preserve">Professional Development Certification. </w:t>
      </w:r>
      <w:r w:rsidRPr="00D21628">
        <w:t>Spon</w:t>
      </w:r>
      <w:r w:rsidR="00BD0718">
        <w:t>sorship by Auburn Online. January – March, 2018.</w:t>
      </w:r>
    </w:p>
    <w:p w14:paraId="0F177C9A" w14:textId="77777777" w:rsidR="00F0741C" w:rsidRPr="00D21628" w:rsidRDefault="00F0741C" w:rsidP="0024746B">
      <w:pPr>
        <w:tabs>
          <w:tab w:val="left" w:pos="720"/>
        </w:tabs>
        <w:ind w:left="720" w:hanging="720"/>
      </w:pPr>
    </w:p>
    <w:p w14:paraId="1313E99A" w14:textId="77777777" w:rsidR="00F0741C" w:rsidRPr="00D21628" w:rsidRDefault="00F0741C" w:rsidP="0024746B">
      <w:pPr>
        <w:tabs>
          <w:tab w:val="left" w:pos="720"/>
        </w:tabs>
        <w:ind w:left="720" w:hanging="720"/>
      </w:pPr>
      <w:r w:rsidRPr="00D21628">
        <w:rPr>
          <w:vertAlign w:val="superscript"/>
        </w:rPr>
        <w:t>$</w:t>
      </w:r>
      <w:r w:rsidRPr="00D21628">
        <w:t xml:space="preserve">Development of On-Demand Instructional Modules and Toolkits to Increase Professional </w:t>
      </w:r>
      <w:proofErr w:type="spellStart"/>
      <w:r w:rsidRPr="00D21628">
        <w:t>ePortfolio</w:t>
      </w:r>
      <w:proofErr w:type="spellEnd"/>
      <w:r w:rsidRPr="00D21628">
        <w:t xml:space="preserve"> Engagement in the Harrison School of Pharmacy. </w:t>
      </w:r>
      <w:r w:rsidRPr="006012B9">
        <w:rPr>
          <w:b/>
        </w:rPr>
        <w:t>($13,000).</w:t>
      </w:r>
      <w:r w:rsidRPr="00D21628">
        <w:t xml:space="preserve"> </w:t>
      </w:r>
      <w:r w:rsidRPr="00D21628">
        <w:rPr>
          <w:b/>
        </w:rPr>
        <w:t>CO-PI</w:t>
      </w:r>
      <w:r w:rsidRPr="00D21628">
        <w:t xml:space="preserve">. Auburn University </w:t>
      </w:r>
      <w:r>
        <w:t xml:space="preserve">– Office of University Writing. </w:t>
      </w:r>
      <w:r w:rsidRPr="00D21628">
        <w:t>Submitted January 29, 2016/Accepted February 2016.</w:t>
      </w:r>
    </w:p>
    <w:p w14:paraId="7DF5819F" w14:textId="77777777" w:rsidR="00F0741C" w:rsidRPr="00D21628" w:rsidRDefault="00F0741C" w:rsidP="0024746B">
      <w:pPr>
        <w:tabs>
          <w:tab w:val="left" w:pos="720"/>
        </w:tabs>
        <w:ind w:left="720" w:hanging="720"/>
      </w:pPr>
    </w:p>
    <w:p w14:paraId="4E7AB84E" w14:textId="77777777" w:rsidR="00F0741C" w:rsidRPr="00D21628" w:rsidRDefault="00F0741C" w:rsidP="0024746B">
      <w:pPr>
        <w:tabs>
          <w:tab w:val="left" w:pos="720"/>
        </w:tabs>
        <w:ind w:left="720" w:hanging="720"/>
      </w:pPr>
      <w:r w:rsidRPr="00EB1F7B">
        <w:rPr>
          <w:vertAlign w:val="superscript"/>
        </w:rPr>
        <w:t>$</w:t>
      </w:r>
      <w:proofErr w:type="spellStart"/>
      <w:r w:rsidRPr="00D21628">
        <w:t>ePortfolios</w:t>
      </w:r>
      <w:proofErr w:type="spellEnd"/>
      <w:r w:rsidRPr="00D21628">
        <w:t xml:space="preserve"> to Support Experiential Learning and Assessment in Internship Courses </w:t>
      </w:r>
      <w:r w:rsidRPr="006012B9">
        <w:rPr>
          <w:b/>
        </w:rPr>
        <w:t xml:space="preserve">($11,000). </w:t>
      </w:r>
      <w:r w:rsidRPr="00D21628">
        <w:rPr>
          <w:b/>
        </w:rPr>
        <w:t>PI</w:t>
      </w:r>
      <w:r w:rsidRPr="00D21628">
        <w:t>. Auburn University – Office of Unive</w:t>
      </w:r>
      <w:r>
        <w:t xml:space="preserve">rsity Writing. </w:t>
      </w:r>
      <w:r w:rsidRPr="00D21628">
        <w:t>Submitted April 3, 2014/Accepted May 6, 2014.</w:t>
      </w:r>
      <w:r>
        <w:t xml:space="preserve"> </w:t>
      </w:r>
    </w:p>
    <w:p w14:paraId="54FD78CD" w14:textId="77777777" w:rsidR="00F0741C" w:rsidRPr="00D21628" w:rsidRDefault="00F0741C" w:rsidP="0024746B">
      <w:pPr>
        <w:tabs>
          <w:tab w:val="left" w:pos="720"/>
        </w:tabs>
        <w:ind w:left="720" w:hanging="720"/>
      </w:pPr>
    </w:p>
    <w:p w14:paraId="338A4D3E" w14:textId="363147C0" w:rsidR="00F0741C" w:rsidRDefault="00F0741C" w:rsidP="0024746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hanging="720"/>
        <w:jc w:val="left"/>
      </w:pPr>
      <w:r w:rsidRPr="00D21628">
        <w:rPr>
          <w:vertAlign w:val="superscript"/>
        </w:rPr>
        <w:t>$</w:t>
      </w:r>
      <w:r w:rsidRPr="00D21628">
        <w:t xml:space="preserve">Blended Learning Meta-Analysis Research. National Advisory Council Grant </w:t>
      </w:r>
      <w:r w:rsidR="00BD0718">
        <w:t>(NAC</w:t>
      </w:r>
      <w:r w:rsidR="00BD0718" w:rsidRPr="006012B9">
        <w:rPr>
          <w:b/>
        </w:rPr>
        <w:t>).</w:t>
      </w:r>
      <w:r w:rsidR="006012B9">
        <w:rPr>
          <w:b/>
        </w:rPr>
        <w:t xml:space="preserve"> </w:t>
      </w:r>
      <w:r w:rsidRPr="006012B9">
        <w:rPr>
          <w:b/>
        </w:rPr>
        <w:t>($2,000).</w:t>
      </w:r>
      <w:r w:rsidRPr="00D21628">
        <w:t xml:space="preserve"> </w:t>
      </w:r>
      <w:r w:rsidRPr="00D21628">
        <w:rPr>
          <w:b/>
        </w:rPr>
        <w:t>PI.</w:t>
      </w:r>
      <w:r w:rsidRPr="00D21628">
        <w:t xml:space="preserve"> Auburn</w:t>
      </w:r>
      <w:r>
        <w:t xml:space="preserve"> University College of Education</w:t>
      </w:r>
      <w:r w:rsidRPr="00D21628">
        <w:t>. Submitted March 31, 2014/Accepted May, 5, 2015</w:t>
      </w:r>
    </w:p>
    <w:p w14:paraId="3C2979E2" w14:textId="3DBD4E11" w:rsidR="00D72856" w:rsidRDefault="00D72856">
      <w:r>
        <w:br w:type="page"/>
      </w:r>
    </w:p>
    <w:p w14:paraId="6E414B15" w14:textId="79B8DB81" w:rsidR="00E10683" w:rsidRPr="009F20FA" w:rsidRDefault="00352036" w:rsidP="00044751">
      <w:pPr>
        <w:pStyle w:val="ListParagraph"/>
        <w:numPr>
          <w:ilvl w:val="1"/>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ascii="Times New Roman" w:hAnsi="Times New Roman"/>
          <w:b/>
          <w:bCs/>
        </w:rPr>
      </w:pPr>
      <w:r w:rsidRPr="009F20FA">
        <w:rPr>
          <w:rFonts w:ascii="Times New Roman" w:hAnsi="Times New Roman"/>
          <w:b/>
        </w:rPr>
        <w:t>Publications Pertaining</w:t>
      </w:r>
      <w:r w:rsidR="00E10683" w:rsidRPr="009F20FA">
        <w:rPr>
          <w:rFonts w:ascii="Times New Roman" w:hAnsi="Times New Roman"/>
          <w:b/>
        </w:rPr>
        <w:t xml:space="preserve"> to Teaching</w:t>
      </w:r>
      <w:r w:rsidR="00E10683" w:rsidRPr="009F20FA">
        <w:rPr>
          <w:rFonts w:ascii="Times New Roman" w:hAnsi="Times New Roman"/>
          <w:b/>
          <w:bCs/>
        </w:rPr>
        <w:t xml:space="preserve"> </w:t>
      </w:r>
    </w:p>
    <w:p w14:paraId="40E8FC18" w14:textId="77777777" w:rsidR="007321A8" w:rsidRPr="00BD0718" w:rsidRDefault="007321A8" w:rsidP="00BD07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bCs/>
        </w:rPr>
      </w:pPr>
    </w:p>
    <w:p w14:paraId="76F31A08" w14:textId="227D8342" w:rsidR="00E57E25" w:rsidRPr="00D02E48" w:rsidRDefault="00E57E25" w:rsidP="00E57E25">
      <w:pPr>
        <w:pStyle w:val="ListParagraph"/>
        <w:ind w:left="0"/>
        <w:rPr>
          <w:rFonts w:ascii="Times New Roman" w:hAnsi="Times New Roman"/>
          <w:b/>
          <w:i/>
          <w:szCs w:val="24"/>
        </w:rPr>
      </w:pPr>
      <w:r w:rsidRPr="00C86E06">
        <w:rPr>
          <w:rFonts w:ascii="Times New Roman" w:hAnsi="Times New Roman"/>
          <w:b/>
          <w:szCs w:val="24"/>
        </w:rPr>
        <w:t>TOTAL = 1</w:t>
      </w:r>
      <w:r w:rsidR="007A3256">
        <w:rPr>
          <w:rFonts w:ascii="Times New Roman" w:hAnsi="Times New Roman"/>
          <w:b/>
          <w:szCs w:val="24"/>
        </w:rPr>
        <w:t>7</w:t>
      </w:r>
      <w:r w:rsidR="00C86E06">
        <w:rPr>
          <w:rFonts w:ascii="Times New Roman" w:hAnsi="Times New Roman"/>
          <w:b/>
          <w:szCs w:val="24"/>
        </w:rPr>
        <w:t xml:space="preserve"> P</w:t>
      </w:r>
      <w:r w:rsidRPr="00C86E06">
        <w:rPr>
          <w:rFonts w:ascii="Times New Roman" w:hAnsi="Times New Roman"/>
          <w:b/>
          <w:szCs w:val="24"/>
        </w:rPr>
        <w:t>ublications</w:t>
      </w:r>
      <w:r w:rsidRPr="00C86E06">
        <w:rPr>
          <w:rFonts w:ascii="Times New Roman" w:hAnsi="Times New Roman"/>
          <w:i/>
          <w:szCs w:val="24"/>
        </w:rPr>
        <w:t xml:space="preserve"> related to Teaching</w:t>
      </w:r>
    </w:p>
    <w:p w14:paraId="0D84AFA6" w14:textId="34FF8B0A" w:rsidR="00433E6E" w:rsidRDefault="00433E6E" w:rsidP="002729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i/>
        </w:rPr>
      </w:pPr>
      <w:r w:rsidRPr="00A4391A">
        <w:rPr>
          <w:i/>
          <w:vertAlign w:val="superscript"/>
        </w:rPr>
        <w:t>$</w:t>
      </w:r>
      <w:r w:rsidR="00A4391A" w:rsidRPr="00A4391A">
        <w:rPr>
          <w:i/>
        </w:rPr>
        <w:t xml:space="preserve"> = C</w:t>
      </w:r>
      <w:r w:rsidRPr="00A4391A">
        <w:rPr>
          <w:i/>
        </w:rPr>
        <w:t xml:space="preserve">ross referenced </w:t>
      </w:r>
      <w:proofErr w:type="gramStart"/>
      <w:r w:rsidRPr="00A4391A">
        <w:rPr>
          <w:i/>
        </w:rPr>
        <w:t xml:space="preserve">under </w:t>
      </w:r>
      <w:r w:rsidR="00EE16A7" w:rsidRPr="00C86E06">
        <w:rPr>
          <w:b/>
          <w:i/>
        </w:rPr>
        <w:t xml:space="preserve"> </w:t>
      </w:r>
      <w:r w:rsidRPr="00C86E06">
        <w:rPr>
          <w:b/>
          <w:i/>
        </w:rPr>
        <w:t>Research</w:t>
      </w:r>
      <w:proofErr w:type="gramEnd"/>
      <w:r w:rsidRPr="00C86E06">
        <w:rPr>
          <w:b/>
          <w:i/>
        </w:rPr>
        <w:t>/Creative Work</w:t>
      </w:r>
    </w:p>
    <w:p w14:paraId="0BB2DEA1" w14:textId="25E508A1" w:rsidR="00BD0718" w:rsidRDefault="00BD0718" w:rsidP="00BD0718">
      <w:pPr>
        <w:pStyle w:val="ListParagraph"/>
        <w:ind w:left="0"/>
        <w:rPr>
          <w:rFonts w:ascii="Times New Roman" w:hAnsi="Times New Roman"/>
          <w:i/>
          <w:szCs w:val="24"/>
        </w:rPr>
      </w:pPr>
      <w:r w:rsidRPr="00F5517A">
        <w:rPr>
          <w:rFonts w:ascii="Times New Roman" w:hAnsi="Times New Roman"/>
          <w:i/>
          <w:szCs w:val="24"/>
          <w:vertAlign w:val="superscript"/>
        </w:rPr>
        <w:t>*</w:t>
      </w:r>
      <w:r>
        <w:rPr>
          <w:rFonts w:ascii="Times New Roman" w:hAnsi="Times New Roman"/>
          <w:i/>
          <w:szCs w:val="24"/>
        </w:rPr>
        <w:t xml:space="preserve"> = F</w:t>
      </w:r>
      <w:r w:rsidRPr="00F5517A">
        <w:rPr>
          <w:rFonts w:ascii="Times New Roman" w:hAnsi="Times New Roman"/>
          <w:i/>
          <w:szCs w:val="24"/>
        </w:rPr>
        <w:t xml:space="preserve">ormer or </w:t>
      </w:r>
      <w:r w:rsidR="00FC1498">
        <w:rPr>
          <w:rFonts w:ascii="Times New Roman" w:hAnsi="Times New Roman"/>
          <w:i/>
          <w:szCs w:val="24"/>
        </w:rPr>
        <w:t>Current S</w:t>
      </w:r>
      <w:r w:rsidRPr="00F5517A">
        <w:rPr>
          <w:rFonts w:ascii="Times New Roman" w:hAnsi="Times New Roman"/>
          <w:i/>
          <w:szCs w:val="24"/>
        </w:rPr>
        <w:t>tudent</w:t>
      </w:r>
    </w:p>
    <w:p w14:paraId="12236F39" w14:textId="77777777" w:rsidR="00BD0718" w:rsidRPr="00A4391A" w:rsidRDefault="00BD0718" w:rsidP="00BD07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i/>
        </w:rPr>
      </w:pPr>
    </w:p>
    <w:p w14:paraId="320315CD" w14:textId="4A8C85AA" w:rsidR="00DB3181" w:rsidRDefault="00DB3181" w:rsidP="00DB3181">
      <w:pPr>
        <w:numPr>
          <w:ilvl w:val="12"/>
          <w:numId w:val="0"/>
        </w:num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rPr>
      </w:pPr>
      <w:r w:rsidRPr="00D21628">
        <w:rPr>
          <w:b/>
        </w:rPr>
        <w:t>Refereed Articles</w:t>
      </w:r>
      <w:r w:rsidR="007647E9">
        <w:rPr>
          <w:b/>
        </w:rPr>
        <w:t xml:space="preserve"> (6</w:t>
      </w:r>
      <w:r w:rsidR="00D02E48">
        <w:rPr>
          <w:b/>
        </w:rPr>
        <w:t>)</w:t>
      </w:r>
    </w:p>
    <w:p w14:paraId="291CBC84" w14:textId="77777777" w:rsidR="004325B5" w:rsidRDefault="004325B5" w:rsidP="00DB3181">
      <w:pPr>
        <w:numPr>
          <w:ilvl w:val="12"/>
          <w:numId w:val="0"/>
        </w:num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rPr>
      </w:pPr>
    </w:p>
    <w:p w14:paraId="7896FCFD" w14:textId="072FEB43" w:rsidR="002B13C8" w:rsidRDefault="002B13C8" w:rsidP="002B13C8">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rPr>
          <w:rStyle w:val="Hyperlink"/>
          <w:b/>
          <w:color w:val="auto"/>
          <w:u w:val="none"/>
        </w:rPr>
      </w:pPr>
      <w:r w:rsidRPr="0009087D">
        <w:rPr>
          <w:vertAlign w:val="superscript"/>
        </w:rPr>
        <w:t>$</w:t>
      </w:r>
      <w:r w:rsidRPr="00B84D0E">
        <w:rPr>
          <w:b/>
        </w:rPr>
        <w:t>Cordie, L</w:t>
      </w:r>
      <w:r w:rsidRPr="00B84D0E">
        <w:t>., Sailors, J., Barlow, B., &amp; Kush, J. (</w:t>
      </w:r>
      <w:r>
        <w:t>2019</w:t>
      </w:r>
      <w:r w:rsidRPr="00B84D0E">
        <w:t xml:space="preserve">). </w:t>
      </w:r>
      <w:r>
        <w:t xml:space="preserve">Constructing a professional identity: Connecting </w:t>
      </w:r>
      <w:proofErr w:type="gramStart"/>
      <w:r>
        <w:t>college</w:t>
      </w:r>
      <w:proofErr w:type="gramEnd"/>
      <w:r>
        <w:t xml:space="preserve"> and career through </w:t>
      </w:r>
      <w:proofErr w:type="spellStart"/>
      <w:r>
        <w:t>ePortfolios</w:t>
      </w:r>
      <w:proofErr w:type="spellEnd"/>
      <w:r>
        <w:t xml:space="preserve">. </w:t>
      </w:r>
      <w:r w:rsidRPr="00B84D0E">
        <w:rPr>
          <w:i/>
        </w:rPr>
        <w:t xml:space="preserve">International Journal of </w:t>
      </w:r>
      <w:proofErr w:type="spellStart"/>
      <w:r w:rsidRPr="00B84D0E">
        <w:rPr>
          <w:i/>
        </w:rPr>
        <w:t>ePortfolio</w:t>
      </w:r>
      <w:proofErr w:type="spellEnd"/>
      <w:r>
        <w:rPr>
          <w:i/>
        </w:rPr>
        <w:t>, 9</w:t>
      </w:r>
      <w:r>
        <w:t>(1), 17-27.</w:t>
      </w:r>
      <w:r>
        <w:rPr>
          <w:i/>
        </w:rPr>
        <w:t xml:space="preserve"> </w:t>
      </w:r>
      <w:hyperlink r:id="rId10" w:history="1">
        <w:r>
          <w:rPr>
            <w:rStyle w:val="Hyperlink"/>
          </w:rPr>
          <w:t>http://theijep.com/pdf/IJEP319.pdf</w:t>
        </w:r>
      </w:hyperlink>
      <w:r>
        <w:t xml:space="preserve"> </w:t>
      </w:r>
      <w:hyperlink r:id="rId11" w:history="1"/>
      <w:r w:rsidRPr="0009087D">
        <w:t xml:space="preserve"> </w:t>
      </w:r>
      <w:r w:rsidRPr="002B13C8">
        <w:rPr>
          <w:b/>
        </w:rPr>
        <w:t>[</w:t>
      </w:r>
      <w:r w:rsidRPr="0009087D">
        <w:rPr>
          <w:rStyle w:val="Hyperlink"/>
          <w:b/>
          <w:color w:val="auto"/>
          <w:u w:val="none"/>
        </w:rPr>
        <w:t>Cordie 40%]</w:t>
      </w:r>
    </w:p>
    <w:p w14:paraId="1F447755" w14:textId="77777777" w:rsidR="001A52E6" w:rsidRPr="001A52E6" w:rsidRDefault="001A52E6" w:rsidP="001A52E6"/>
    <w:p w14:paraId="760C2C08" w14:textId="0C3A80B3" w:rsidR="004325B5" w:rsidRPr="0009087D" w:rsidRDefault="004325B5" w:rsidP="004325B5">
      <w:pPr>
        <w:pStyle w:val="NoSpacing"/>
        <w:widowControl w:val="0"/>
        <w:ind w:left="720" w:hanging="720"/>
        <w:rPr>
          <w:rStyle w:val="Hyperlink"/>
          <w:rFonts w:ascii="Times New Roman" w:hAnsi="Times New Roman"/>
          <w:color w:val="auto"/>
          <w:sz w:val="24"/>
          <w:szCs w:val="24"/>
          <w:u w:val="none"/>
        </w:rPr>
      </w:pPr>
      <w:r w:rsidRPr="0009087D">
        <w:rPr>
          <w:rFonts w:ascii="Times New Roman" w:hAnsi="Times New Roman"/>
          <w:sz w:val="24"/>
          <w:szCs w:val="24"/>
          <w:vertAlign w:val="superscript"/>
        </w:rPr>
        <w:t>$*</w:t>
      </w:r>
      <w:r w:rsidRPr="0009087D">
        <w:rPr>
          <w:rFonts w:ascii="Times New Roman" w:hAnsi="Times New Roman"/>
          <w:sz w:val="24"/>
          <w:szCs w:val="24"/>
        </w:rPr>
        <w:t xml:space="preserve">Lin, X., </w:t>
      </w:r>
      <w:r w:rsidRPr="00F5517A">
        <w:rPr>
          <w:rFonts w:ascii="Times New Roman" w:hAnsi="Times New Roman"/>
          <w:i/>
          <w:szCs w:val="24"/>
          <w:vertAlign w:val="superscript"/>
        </w:rPr>
        <w:t>*</w:t>
      </w:r>
      <w:r w:rsidRPr="0009087D">
        <w:rPr>
          <w:rFonts w:ascii="Times New Roman" w:hAnsi="Times New Roman"/>
          <w:sz w:val="24"/>
          <w:szCs w:val="24"/>
        </w:rPr>
        <w:t xml:space="preserve">Huang, M., &amp; </w:t>
      </w:r>
      <w:r w:rsidRPr="0009087D">
        <w:rPr>
          <w:rFonts w:ascii="Times New Roman" w:hAnsi="Times New Roman"/>
          <w:b/>
          <w:sz w:val="24"/>
          <w:szCs w:val="24"/>
        </w:rPr>
        <w:t>Cordie, L</w:t>
      </w:r>
      <w:r w:rsidRPr="0009087D">
        <w:rPr>
          <w:rFonts w:ascii="Times New Roman" w:hAnsi="Times New Roman"/>
          <w:sz w:val="24"/>
          <w:szCs w:val="24"/>
        </w:rPr>
        <w:t>. (2018). An exploratory study: Using </w:t>
      </w:r>
      <w:proofErr w:type="spellStart"/>
      <w:r w:rsidRPr="0009087D">
        <w:rPr>
          <w:rFonts w:ascii="Times New Roman" w:hAnsi="Times New Roman"/>
          <w:sz w:val="24"/>
          <w:szCs w:val="24"/>
        </w:rPr>
        <w:t>Danmaku</w:t>
      </w:r>
      <w:proofErr w:type="spellEnd"/>
      <w:r w:rsidRPr="0009087D">
        <w:rPr>
          <w:rFonts w:ascii="Times New Roman" w:hAnsi="Times New Roman"/>
          <w:sz w:val="24"/>
          <w:szCs w:val="24"/>
        </w:rPr>
        <w:t xml:space="preserve"> in online video-based lectures. </w:t>
      </w:r>
      <w:r w:rsidRPr="0009087D">
        <w:rPr>
          <w:rFonts w:ascii="Times New Roman" w:hAnsi="Times New Roman"/>
          <w:i/>
          <w:sz w:val="24"/>
          <w:szCs w:val="24"/>
        </w:rPr>
        <w:t>Educational Media International, 55</w:t>
      </w:r>
      <w:r w:rsidRPr="0009087D">
        <w:rPr>
          <w:rFonts w:ascii="Times New Roman" w:hAnsi="Times New Roman"/>
          <w:sz w:val="24"/>
          <w:szCs w:val="24"/>
        </w:rPr>
        <w:t xml:space="preserve">(3), 273-286. </w:t>
      </w:r>
      <w:hyperlink r:id="rId12" w:history="1">
        <w:r w:rsidRPr="0009087D">
          <w:rPr>
            <w:rStyle w:val="Hyperlink"/>
            <w:rFonts w:ascii="Times New Roman" w:hAnsi="Times New Roman"/>
            <w:sz w:val="24"/>
            <w:szCs w:val="24"/>
          </w:rPr>
          <w:t>https://doi.org/10.1080/09523987.2018.1512447</w:t>
        </w:r>
      </w:hyperlink>
      <w:r w:rsidRPr="0009087D">
        <w:rPr>
          <w:rFonts w:ascii="Times New Roman" w:hAnsi="Times New Roman"/>
          <w:sz w:val="24"/>
          <w:szCs w:val="24"/>
        </w:rPr>
        <w:t xml:space="preserve">  </w:t>
      </w:r>
      <w:r w:rsidRPr="0009087D">
        <w:rPr>
          <w:rStyle w:val="Hyperlink"/>
          <w:rFonts w:ascii="Times New Roman" w:hAnsi="Times New Roman"/>
          <w:b/>
          <w:color w:val="auto"/>
          <w:sz w:val="24"/>
          <w:szCs w:val="24"/>
          <w:u w:val="none"/>
        </w:rPr>
        <w:t>[Cordie 33%]</w:t>
      </w:r>
      <w:r w:rsidRPr="0009087D">
        <w:rPr>
          <w:rStyle w:val="Hyperlink"/>
          <w:rFonts w:ascii="Times New Roman" w:hAnsi="Times New Roman"/>
          <w:i/>
          <w:sz w:val="24"/>
          <w:szCs w:val="24"/>
        </w:rPr>
        <w:t xml:space="preserve"> </w:t>
      </w:r>
    </w:p>
    <w:p w14:paraId="4C021376" w14:textId="77777777" w:rsidR="004325B5" w:rsidRPr="0009087D" w:rsidRDefault="004325B5" w:rsidP="004325B5">
      <w:pPr>
        <w:ind w:left="720" w:hanging="720"/>
      </w:pPr>
    </w:p>
    <w:p w14:paraId="5EBE53F1" w14:textId="77777777" w:rsidR="004325B5" w:rsidRPr="0009087D" w:rsidRDefault="004325B5" w:rsidP="004325B5">
      <w:pPr>
        <w:pStyle w:val="NoSpacing"/>
        <w:widowControl w:val="0"/>
        <w:ind w:left="720" w:hanging="720"/>
        <w:rPr>
          <w:rStyle w:val="Hyperlink"/>
          <w:rFonts w:ascii="Times New Roman" w:hAnsi="Times New Roman"/>
          <w:color w:val="auto"/>
          <w:sz w:val="24"/>
          <w:szCs w:val="24"/>
          <w:u w:val="none"/>
        </w:rPr>
      </w:pPr>
      <w:r w:rsidRPr="0009087D">
        <w:rPr>
          <w:rFonts w:ascii="Times New Roman" w:hAnsi="Times New Roman"/>
          <w:sz w:val="24"/>
          <w:szCs w:val="24"/>
          <w:vertAlign w:val="superscript"/>
        </w:rPr>
        <w:t>$*</w:t>
      </w:r>
      <w:r w:rsidRPr="0009087D">
        <w:rPr>
          <w:rFonts w:ascii="Times New Roman" w:hAnsi="Times New Roman"/>
          <w:sz w:val="24"/>
          <w:szCs w:val="24"/>
        </w:rPr>
        <w:t xml:space="preserve">Lin, X., </w:t>
      </w:r>
      <w:r w:rsidRPr="0009087D">
        <w:rPr>
          <w:rFonts w:ascii="Times New Roman" w:hAnsi="Times New Roman"/>
          <w:b/>
          <w:sz w:val="24"/>
          <w:szCs w:val="24"/>
        </w:rPr>
        <w:t>Cordie, L. A.,</w:t>
      </w:r>
      <w:r w:rsidRPr="0009087D">
        <w:rPr>
          <w:rFonts w:ascii="Times New Roman" w:hAnsi="Times New Roman"/>
          <w:sz w:val="24"/>
          <w:szCs w:val="24"/>
        </w:rPr>
        <w:t xml:space="preserve"> Witte, M. (2018). Mentoring a learning community: A student research empowerment program for Adult Education graduate students. </w:t>
      </w:r>
      <w:r w:rsidRPr="0009087D">
        <w:rPr>
          <w:rFonts w:ascii="Times New Roman" w:hAnsi="Times New Roman"/>
          <w:i/>
          <w:sz w:val="24"/>
          <w:szCs w:val="24"/>
        </w:rPr>
        <w:t>International Forum of Teaching and Studies, 14</w:t>
      </w:r>
      <w:r w:rsidRPr="0009087D">
        <w:rPr>
          <w:rFonts w:ascii="Times New Roman" w:hAnsi="Times New Roman"/>
          <w:sz w:val="24"/>
          <w:szCs w:val="24"/>
        </w:rPr>
        <w:t xml:space="preserve">(1), 26-32. </w:t>
      </w:r>
      <w:hyperlink r:id="rId13" w:history="1">
        <w:r w:rsidRPr="0009087D">
          <w:rPr>
            <w:rStyle w:val="Hyperlink"/>
            <w:rFonts w:ascii="Times New Roman" w:hAnsi="Times New Roman"/>
            <w:sz w:val="24"/>
            <w:szCs w:val="24"/>
          </w:rPr>
          <w:t>http://scholarspress.us/journals/IFST/journal_IFST.php</w:t>
        </w:r>
      </w:hyperlink>
      <w:r w:rsidRPr="0009087D">
        <w:rPr>
          <w:rFonts w:ascii="Times New Roman" w:hAnsi="Times New Roman"/>
          <w:sz w:val="24"/>
          <w:szCs w:val="24"/>
        </w:rPr>
        <w:t xml:space="preserve"> </w:t>
      </w:r>
      <w:r w:rsidRPr="0009087D">
        <w:rPr>
          <w:rStyle w:val="Hyperlink"/>
          <w:rFonts w:ascii="Times New Roman" w:hAnsi="Times New Roman"/>
          <w:b/>
          <w:color w:val="auto"/>
          <w:sz w:val="24"/>
          <w:szCs w:val="24"/>
          <w:u w:val="none"/>
        </w:rPr>
        <w:t>[Cordie 33%]</w:t>
      </w:r>
      <w:r w:rsidRPr="0009087D">
        <w:rPr>
          <w:rStyle w:val="Hyperlink"/>
          <w:rFonts w:ascii="Times New Roman" w:hAnsi="Times New Roman"/>
          <w:i/>
          <w:sz w:val="24"/>
          <w:szCs w:val="24"/>
        </w:rPr>
        <w:t xml:space="preserve"> </w:t>
      </w:r>
    </w:p>
    <w:p w14:paraId="46A7401C" w14:textId="77777777" w:rsidR="004325B5" w:rsidRPr="0009087D" w:rsidRDefault="004325B5" w:rsidP="004325B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720" w:hanging="720"/>
      </w:pPr>
    </w:p>
    <w:p w14:paraId="195339CE" w14:textId="292CE870" w:rsidR="004325B5" w:rsidRPr="0009087D" w:rsidRDefault="004325B5" w:rsidP="004325B5">
      <w:pPr>
        <w:pStyle w:val="NoSpacing"/>
        <w:widowControl w:val="0"/>
        <w:ind w:left="720" w:hanging="720"/>
        <w:rPr>
          <w:rStyle w:val="Hyperlink"/>
          <w:rFonts w:ascii="Times New Roman" w:hAnsi="Times New Roman"/>
          <w:color w:val="auto"/>
          <w:sz w:val="24"/>
          <w:szCs w:val="24"/>
          <w:u w:val="none"/>
        </w:rPr>
      </w:pPr>
      <w:r w:rsidRPr="0009087D">
        <w:rPr>
          <w:rFonts w:ascii="Times New Roman" w:hAnsi="Times New Roman"/>
          <w:b/>
          <w:sz w:val="24"/>
          <w:szCs w:val="24"/>
          <w:vertAlign w:val="superscript"/>
        </w:rPr>
        <w:t>$</w:t>
      </w:r>
      <w:r w:rsidRPr="0009087D">
        <w:rPr>
          <w:rFonts w:ascii="Times New Roman" w:hAnsi="Times New Roman"/>
          <w:b/>
          <w:sz w:val="24"/>
          <w:szCs w:val="24"/>
        </w:rPr>
        <w:t>Cordie, L.,</w:t>
      </w:r>
      <w:r w:rsidRPr="0009087D">
        <w:rPr>
          <w:rFonts w:ascii="Times New Roman" w:hAnsi="Times New Roman"/>
          <w:sz w:val="24"/>
          <w:szCs w:val="24"/>
        </w:rPr>
        <w:t xml:space="preserve"> &amp; </w:t>
      </w:r>
      <w:r w:rsidRPr="00F5517A">
        <w:rPr>
          <w:rFonts w:ascii="Times New Roman" w:hAnsi="Times New Roman"/>
          <w:i/>
          <w:szCs w:val="24"/>
          <w:vertAlign w:val="superscript"/>
        </w:rPr>
        <w:t>*</w:t>
      </w:r>
      <w:r w:rsidRPr="0009087D">
        <w:rPr>
          <w:rFonts w:ascii="Times New Roman" w:hAnsi="Times New Roman"/>
          <w:sz w:val="24"/>
          <w:szCs w:val="24"/>
        </w:rPr>
        <w:t xml:space="preserve">Lin, X. (2018). The E‐Revolution in higher education: E‐Learning and E‐Leaders. </w:t>
      </w:r>
      <w:r w:rsidRPr="009656C4">
        <w:rPr>
          <w:rFonts w:ascii="Times New Roman" w:hAnsi="Times New Roman"/>
          <w:i/>
          <w:sz w:val="24"/>
          <w:szCs w:val="24"/>
        </w:rPr>
        <w:t>Journal of Leadership Studies</w:t>
      </w:r>
      <w:r>
        <w:rPr>
          <w:rFonts w:ascii="Times New Roman" w:hAnsi="Times New Roman"/>
          <w:i/>
          <w:sz w:val="24"/>
          <w:szCs w:val="24"/>
        </w:rPr>
        <w:t>,</w:t>
      </w:r>
      <w:r w:rsidRPr="009656C4">
        <w:rPr>
          <w:rFonts w:ascii="Times New Roman" w:hAnsi="Times New Roman"/>
          <w:i/>
          <w:sz w:val="24"/>
          <w:szCs w:val="24"/>
        </w:rPr>
        <w:t xml:space="preserve"> 12</w:t>
      </w:r>
      <w:r w:rsidRPr="0009087D">
        <w:rPr>
          <w:rFonts w:ascii="Times New Roman" w:hAnsi="Times New Roman"/>
          <w:sz w:val="24"/>
          <w:szCs w:val="24"/>
        </w:rPr>
        <w:t xml:space="preserve">(3), 76-78. </w:t>
      </w:r>
      <w:hyperlink r:id="rId14" w:history="1">
        <w:r w:rsidRPr="0009087D">
          <w:rPr>
            <w:rStyle w:val="Hyperlink"/>
            <w:rFonts w:ascii="Times New Roman" w:hAnsi="Times New Roman"/>
            <w:sz w:val="24"/>
            <w:szCs w:val="24"/>
          </w:rPr>
          <w:t>https://doi.org/10.1002/jls.21602</w:t>
        </w:r>
      </w:hyperlink>
      <w:r w:rsidRPr="0009087D">
        <w:rPr>
          <w:rFonts w:ascii="Times New Roman" w:hAnsi="Times New Roman"/>
          <w:sz w:val="24"/>
          <w:szCs w:val="24"/>
        </w:rPr>
        <w:t xml:space="preserve"> </w:t>
      </w:r>
      <w:r w:rsidRPr="0009087D">
        <w:rPr>
          <w:rStyle w:val="Hyperlink"/>
          <w:rFonts w:ascii="Times New Roman" w:hAnsi="Times New Roman"/>
          <w:b/>
          <w:color w:val="auto"/>
          <w:sz w:val="24"/>
          <w:szCs w:val="24"/>
          <w:u w:val="none"/>
        </w:rPr>
        <w:t>[Cordie 50%]</w:t>
      </w:r>
      <w:r w:rsidRPr="0009087D">
        <w:rPr>
          <w:rStyle w:val="Hyperlink"/>
          <w:rFonts w:ascii="Times New Roman" w:hAnsi="Times New Roman"/>
          <w:i/>
          <w:sz w:val="24"/>
          <w:szCs w:val="24"/>
        </w:rPr>
        <w:t xml:space="preserve"> </w:t>
      </w:r>
    </w:p>
    <w:p w14:paraId="28DD6031" w14:textId="77777777" w:rsidR="004325B5" w:rsidRPr="0009087D" w:rsidRDefault="004325B5" w:rsidP="004325B5">
      <w:pPr>
        <w:ind w:left="720" w:hanging="720"/>
      </w:pPr>
    </w:p>
    <w:p w14:paraId="1138EE64" w14:textId="77777777" w:rsidR="004325B5" w:rsidRPr="0009087D" w:rsidRDefault="004325B5" w:rsidP="004325B5">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pPr>
      <w:r w:rsidRPr="0009087D">
        <w:rPr>
          <w:vertAlign w:val="superscript"/>
        </w:rPr>
        <w:t>$*</w:t>
      </w:r>
      <w:r w:rsidRPr="0009087D">
        <w:t>Chrabascz</w:t>
      </w:r>
      <w:r w:rsidRPr="0009087D">
        <w:rPr>
          <w:b/>
        </w:rPr>
        <w:t xml:space="preserve">, </w:t>
      </w:r>
      <w:r w:rsidRPr="0009087D">
        <w:t xml:space="preserve">J., </w:t>
      </w:r>
      <w:r w:rsidRPr="0009087D">
        <w:rPr>
          <w:b/>
        </w:rPr>
        <w:t>Cordie, L</w:t>
      </w:r>
      <w:r w:rsidRPr="0009087D">
        <w:t>., &amp; Wooten, M. (2018). Academic performance</w:t>
      </w:r>
    </w:p>
    <w:p w14:paraId="501E237B" w14:textId="286C6FAC" w:rsidR="004325B5" w:rsidRPr="0009087D" w:rsidRDefault="004325B5" w:rsidP="004325B5">
      <w:pPr>
        <w:pStyle w:val="NoSpacing"/>
        <w:widowControl w:val="0"/>
        <w:ind w:left="720" w:hanging="720"/>
        <w:rPr>
          <w:rStyle w:val="Hyperlink"/>
          <w:rFonts w:ascii="Times New Roman" w:hAnsi="Times New Roman"/>
          <w:color w:val="auto"/>
          <w:sz w:val="24"/>
          <w:szCs w:val="24"/>
          <w:u w:val="none"/>
        </w:rPr>
      </w:pPr>
      <w:r w:rsidRPr="0009087D">
        <w:rPr>
          <w:rFonts w:ascii="Times New Roman" w:hAnsi="Times New Roman"/>
          <w:sz w:val="24"/>
          <w:szCs w:val="24"/>
        </w:rPr>
        <w:tab/>
        <w:t xml:space="preserve">    </w:t>
      </w:r>
      <w:proofErr w:type="gramStart"/>
      <w:r w:rsidRPr="0009087D">
        <w:rPr>
          <w:rFonts w:ascii="Times New Roman" w:hAnsi="Times New Roman"/>
          <w:sz w:val="24"/>
          <w:szCs w:val="24"/>
        </w:rPr>
        <w:t>indicators</w:t>
      </w:r>
      <w:proofErr w:type="gramEnd"/>
      <w:r w:rsidRPr="0009087D">
        <w:rPr>
          <w:rFonts w:ascii="Times New Roman" w:hAnsi="Times New Roman"/>
          <w:sz w:val="24"/>
          <w:szCs w:val="24"/>
        </w:rPr>
        <w:t xml:space="preserve"> for student athletes.  </w:t>
      </w:r>
      <w:r w:rsidRPr="0009087D">
        <w:rPr>
          <w:rFonts w:ascii="Times New Roman" w:hAnsi="Times New Roman"/>
          <w:i/>
          <w:sz w:val="24"/>
          <w:szCs w:val="24"/>
        </w:rPr>
        <w:t>Journal of Global Education and Research (JGER</w:t>
      </w:r>
      <w:r w:rsidRPr="0009087D">
        <w:rPr>
          <w:rFonts w:ascii="Times New Roman" w:hAnsi="Times New Roman"/>
          <w:sz w:val="24"/>
          <w:szCs w:val="24"/>
        </w:rPr>
        <w:t xml:space="preserve">), </w:t>
      </w:r>
      <w:r w:rsidR="005D59EA" w:rsidRPr="005D59EA">
        <w:rPr>
          <w:rFonts w:ascii="Times New Roman" w:hAnsi="Times New Roman"/>
          <w:i/>
          <w:sz w:val="24"/>
          <w:szCs w:val="24"/>
        </w:rPr>
        <w:t>2</w:t>
      </w:r>
      <w:r w:rsidR="005D59EA">
        <w:rPr>
          <w:rFonts w:ascii="Times New Roman" w:hAnsi="Times New Roman"/>
          <w:sz w:val="24"/>
          <w:szCs w:val="24"/>
        </w:rPr>
        <w:t>(1), 68-83</w:t>
      </w:r>
      <w:r w:rsidRPr="0009087D">
        <w:rPr>
          <w:rFonts w:ascii="Times New Roman" w:hAnsi="Times New Roman"/>
          <w:sz w:val="24"/>
          <w:szCs w:val="24"/>
        </w:rPr>
        <w:t xml:space="preserve">. </w:t>
      </w:r>
      <w:hyperlink r:id="rId15" w:history="1">
        <w:r w:rsidRPr="0009087D">
          <w:rPr>
            <w:rStyle w:val="Hyperlink"/>
            <w:rFonts w:ascii="Times New Roman" w:hAnsi="Times New Roman"/>
            <w:sz w:val="24"/>
            <w:szCs w:val="24"/>
          </w:rPr>
          <w:t>https://doi.org/10.5038/2375-9615.1.2.1013</w:t>
        </w:r>
      </w:hyperlink>
      <w:r w:rsidRPr="0009087D">
        <w:rPr>
          <w:rFonts w:ascii="Times New Roman" w:hAnsi="Times New Roman"/>
          <w:sz w:val="24"/>
          <w:szCs w:val="24"/>
        </w:rPr>
        <w:t xml:space="preserve"> </w:t>
      </w:r>
      <w:r w:rsidRPr="0009087D">
        <w:rPr>
          <w:rStyle w:val="Hyperlink"/>
          <w:rFonts w:ascii="Times New Roman" w:hAnsi="Times New Roman"/>
          <w:b/>
          <w:color w:val="auto"/>
          <w:sz w:val="24"/>
          <w:szCs w:val="24"/>
          <w:u w:val="none"/>
        </w:rPr>
        <w:t>[Cordie 33%]</w:t>
      </w:r>
      <w:r w:rsidRPr="0009087D">
        <w:rPr>
          <w:rStyle w:val="Hyperlink"/>
          <w:rFonts w:ascii="Times New Roman" w:hAnsi="Times New Roman"/>
          <w:i/>
          <w:sz w:val="24"/>
          <w:szCs w:val="24"/>
        </w:rPr>
        <w:t xml:space="preserve"> </w:t>
      </w:r>
    </w:p>
    <w:p w14:paraId="2F440585" w14:textId="77777777" w:rsidR="004325B5" w:rsidRPr="0009087D" w:rsidRDefault="004325B5" w:rsidP="004325B5">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rPr>
          <w:b/>
        </w:rPr>
      </w:pPr>
    </w:p>
    <w:p w14:paraId="5F947F01" w14:textId="77777777" w:rsidR="004325B5" w:rsidRPr="0009087D" w:rsidRDefault="004325B5" w:rsidP="004325B5">
      <w:pPr>
        <w:pStyle w:val="NoSpacing"/>
        <w:widowControl w:val="0"/>
        <w:ind w:left="720" w:hanging="720"/>
        <w:rPr>
          <w:rStyle w:val="Hyperlink"/>
          <w:rFonts w:ascii="Times New Roman" w:hAnsi="Times New Roman"/>
          <w:color w:val="auto"/>
          <w:sz w:val="24"/>
          <w:szCs w:val="24"/>
          <w:u w:val="none"/>
        </w:rPr>
      </w:pPr>
      <w:r w:rsidRPr="0009087D">
        <w:rPr>
          <w:rFonts w:ascii="Times New Roman" w:hAnsi="Times New Roman"/>
          <w:sz w:val="24"/>
          <w:szCs w:val="24"/>
          <w:vertAlign w:val="superscript"/>
        </w:rPr>
        <w:t>$</w:t>
      </w:r>
      <w:proofErr w:type="spellStart"/>
      <w:r w:rsidRPr="0009087D">
        <w:rPr>
          <w:rFonts w:ascii="Times New Roman" w:hAnsi="Times New Roman"/>
          <w:sz w:val="24"/>
          <w:szCs w:val="24"/>
        </w:rPr>
        <w:t>Yohon</w:t>
      </w:r>
      <w:proofErr w:type="spellEnd"/>
      <w:r w:rsidRPr="0009087D">
        <w:rPr>
          <w:rFonts w:ascii="Times New Roman" w:hAnsi="Times New Roman"/>
          <w:sz w:val="24"/>
          <w:szCs w:val="24"/>
        </w:rPr>
        <w:t xml:space="preserve">, T., Zimmerman, D., &amp; </w:t>
      </w:r>
      <w:r w:rsidRPr="0009087D">
        <w:rPr>
          <w:rFonts w:ascii="Times New Roman" w:hAnsi="Times New Roman"/>
          <w:b/>
          <w:sz w:val="24"/>
          <w:szCs w:val="24"/>
        </w:rPr>
        <w:t>Keeler, L.</w:t>
      </w:r>
      <w:r w:rsidRPr="0009087D">
        <w:rPr>
          <w:rFonts w:ascii="Times New Roman" w:hAnsi="Times New Roman"/>
          <w:sz w:val="24"/>
          <w:szCs w:val="24"/>
        </w:rPr>
        <w:t xml:space="preserve"> </w:t>
      </w:r>
      <w:r w:rsidRPr="0009087D">
        <w:rPr>
          <w:rFonts w:ascii="Times New Roman" w:hAnsi="Times New Roman"/>
          <w:b/>
          <w:sz w:val="24"/>
          <w:szCs w:val="24"/>
        </w:rPr>
        <w:t>(CORDIE)</w:t>
      </w:r>
      <w:r w:rsidRPr="0009087D">
        <w:rPr>
          <w:rFonts w:ascii="Times New Roman" w:hAnsi="Times New Roman"/>
          <w:sz w:val="24"/>
          <w:szCs w:val="24"/>
        </w:rPr>
        <w:t xml:space="preserve"> (2004). An exploratory study of adoption of course management software and accompanying instructional changes by faculty in the liberal arts and sciences.</w:t>
      </w:r>
      <w:r w:rsidRPr="0009087D">
        <w:rPr>
          <w:rFonts w:ascii="Times New Roman" w:hAnsi="Times New Roman"/>
          <w:i/>
          <w:sz w:val="24"/>
          <w:szCs w:val="24"/>
        </w:rPr>
        <w:t xml:space="preserve"> Electronic Journal of e-Learning (EJEL),</w:t>
      </w:r>
      <w:r w:rsidRPr="0009087D">
        <w:rPr>
          <w:rFonts w:ascii="Times New Roman" w:hAnsi="Times New Roman"/>
          <w:sz w:val="24"/>
          <w:szCs w:val="24"/>
        </w:rPr>
        <w:t xml:space="preserve"> </w:t>
      </w:r>
      <w:r w:rsidRPr="0009087D">
        <w:rPr>
          <w:rFonts w:ascii="Times New Roman" w:hAnsi="Times New Roman"/>
          <w:i/>
          <w:sz w:val="24"/>
          <w:szCs w:val="24"/>
        </w:rPr>
        <w:t xml:space="preserve">2 </w:t>
      </w:r>
      <w:r w:rsidRPr="0009087D">
        <w:rPr>
          <w:rFonts w:ascii="Times New Roman" w:hAnsi="Times New Roman"/>
          <w:sz w:val="24"/>
          <w:szCs w:val="24"/>
        </w:rPr>
        <w:t xml:space="preserve">(2), 2, 313-320. </w:t>
      </w:r>
      <w:r w:rsidRPr="0009087D">
        <w:rPr>
          <w:rStyle w:val="Hyperlink"/>
          <w:rFonts w:ascii="Times New Roman" w:hAnsi="Times New Roman"/>
          <w:b/>
          <w:color w:val="auto"/>
          <w:sz w:val="24"/>
          <w:szCs w:val="24"/>
          <w:u w:val="none"/>
        </w:rPr>
        <w:t>[Cordie 33%]</w:t>
      </w:r>
      <w:r w:rsidRPr="0009087D">
        <w:rPr>
          <w:rStyle w:val="Hyperlink"/>
          <w:rFonts w:ascii="Times New Roman" w:hAnsi="Times New Roman"/>
          <w:i/>
          <w:sz w:val="24"/>
          <w:szCs w:val="24"/>
        </w:rPr>
        <w:t xml:space="preserve"> </w:t>
      </w:r>
    </w:p>
    <w:p w14:paraId="4C9A500D" w14:textId="034BEB9F" w:rsidR="00B528EA" w:rsidRDefault="00B528EA" w:rsidP="00A4391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720" w:hanging="720"/>
        <w:rPr>
          <w:b/>
        </w:rPr>
      </w:pPr>
    </w:p>
    <w:p w14:paraId="5F69842E" w14:textId="65C3A763" w:rsidR="00DB3181" w:rsidRPr="00D21628" w:rsidRDefault="00DB3181" w:rsidP="00DB3181">
      <w:pPr>
        <w:tabs>
          <w:tab w:val="left" w:pos="-269"/>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66"/>
        </w:tabs>
        <w:rPr>
          <w:b/>
        </w:rPr>
      </w:pPr>
      <w:r w:rsidRPr="00D21628">
        <w:rPr>
          <w:b/>
        </w:rPr>
        <w:t xml:space="preserve">Refereed Articles in Press </w:t>
      </w:r>
      <w:r w:rsidR="005A4E1F">
        <w:rPr>
          <w:b/>
        </w:rPr>
        <w:t>(2</w:t>
      </w:r>
      <w:r w:rsidR="00D02E48">
        <w:rPr>
          <w:b/>
        </w:rPr>
        <w:t>)</w:t>
      </w:r>
    </w:p>
    <w:p w14:paraId="6E00BB04" w14:textId="1CCA3650" w:rsidR="00DB3181" w:rsidRDefault="00DB3181" w:rsidP="00DB3181">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537B007C" w14:textId="7F687AB8" w:rsidR="004325B5" w:rsidRPr="00AB1BCC" w:rsidRDefault="004325B5" w:rsidP="004325B5">
      <w:pPr>
        <w:tabs>
          <w:tab w:val="left" w:pos="-269"/>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pPr>
      <w:r w:rsidRPr="0009087D">
        <w:rPr>
          <w:vertAlign w:val="superscript"/>
        </w:rPr>
        <w:t>$</w:t>
      </w:r>
      <w:r w:rsidRPr="00AB1BCC">
        <w:rPr>
          <w:b/>
        </w:rPr>
        <w:t>Cordie, L</w:t>
      </w:r>
      <w:r w:rsidRPr="00AB1BCC">
        <w:t xml:space="preserve">., </w:t>
      </w:r>
      <w:r w:rsidRPr="00F5517A">
        <w:rPr>
          <w:i/>
          <w:vertAlign w:val="superscript"/>
        </w:rPr>
        <w:t>*</w:t>
      </w:r>
      <w:r w:rsidRPr="00AB1BCC">
        <w:t xml:space="preserve">Lin, X., </w:t>
      </w:r>
      <w:r w:rsidRPr="00F5517A">
        <w:rPr>
          <w:i/>
          <w:vertAlign w:val="superscript"/>
        </w:rPr>
        <w:t>*</w:t>
      </w:r>
      <w:r>
        <w:t xml:space="preserve">Fowler, D., </w:t>
      </w:r>
      <w:r w:rsidRPr="00AB1BCC">
        <w:t>and Wooten, M. (</w:t>
      </w:r>
      <w:r>
        <w:t>2019</w:t>
      </w:r>
      <w:r w:rsidR="00D042E6">
        <w:t>, September</w:t>
      </w:r>
      <w:r w:rsidRPr="00AB1BCC">
        <w:t xml:space="preserve">). </w:t>
      </w:r>
      <w:r>
        <w:t>Blended learning research: Components critical to student learning from a meta-a</w:t>
      </w:r>
      <w:r w:rsidRPr="00AB1BCC">
        <w:t>nalysis</w:t>
      </w:r>
      <w:r>
        <w:t xml:space="preserve">. </w:t>
      </w:r>
      <w:proofErr w:type="spellStart"/>
      <w:proofErr w:type="gramStart"/>
      <w:r w:rsidRPr="00AB1BCC">
        <w:rPr>
          <w:i/>
        </w:rPr>
        <w:t>eLearn</w:t>
      </w:r>
      <w:proofErr w:type="spellEnd"/>
      <w:proofErr w:type="gramEnd"/>
      <w:r w:rsidRPr="00AB1BCC">
        <w:rPr>
          <w:i/>
        </w:rPr>
        <w:t xml:space="preserve"> Magazine. </w:t>
      </w:r>
      <w:hyperlink r:id="rId16" w:history="1">
        <w:r w:rsidR="005A4E1F">
          <w:rPr>
            <w:rStyle w:val="Hyperlink"/>
          </w:rPr>
          <w:t>https://elearnmag.acm.org/special-issue-2019.cfm</w:t>
        </w:r>
      </w:hyperlink>
      <w:r w:rsidR="005A4E1F" w:rsidRPr="0009087D">
        <w:rPr>
          <w:rStyle w:val="Hyperlink"/>
          <w:b/>
          <w:color w:val="auto"/>
          <w:u w:val="none"/>
        </w:rPr>
        <w:t xml:space="preserve"> </w:t>
      </w:r>
      <w:r w:rsidRPr="0009087D">
        <w:rPr>
          <w:rStyle w:val="Hyperlink"/>
          <w:b/>
          <w:color w:val="auto"/>
          <w:u w:val="none"/>
        </w:rPr>
        <w:t>[Cordie 3</w:t>
      </w:r>
      <w:r>
        <w:rPr>
          <w:rStyle w:val="Hyperlink"/>
          <w:b/>
          <w:color w:val="auto"/>
          <w:u w:val="none"/>
        </w:rPr>
        <w:t>0</w:t>
      </w:r>
      <w:r w:rsidRPr="0009087D">
        <w:rPr>
          <w:rStyle w:val="Hyperlink"/>
          <w:b/>
          <w:color w:val="auto"/>
          <w:u w:val="none"/>
        </w:rPr>
        <w:t>%]</w:t>
      </w:r>
    </w:p>
    <w:p w14:paraId="5EAB1DB2" w14:textId="1CF4468F" w:rsidR="00B260BC" w:rsidRPr="00D21628" w:rsidRDefault="00B260BC" w:rsidP="006D2076">
      <w:pPr>
        <w:rPr>
          <w:rStyle w:val="Hyperlink"/>
          <w:color w:val="auto"/>
          <w:u w:val="none"/>
        </w:rPr>
      </w:pPr>
    </w:p>
    <w:p w14:paraId="0994DC63" w14:textId="7F298F39" w:rsidR="000E684F" w:rsidRPr="00AB1BCC" w:rsidRDefault="000E684F" w:rsidP="000E684F">
      <w:pPr>
        <w:tabs>
          <w:tab w:val="left" w:pos="-269"/>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pPr>
      <w:r w:rsidRPr="0009087D">
        <w:rPr>
          <w:vertAlign w:val="superscript"/>
        </w:rPr>
        <w:t>$</w:t>
      </w:r>
      <w:r w:rsidRPr="00AB1BCC">
        <w:rPr>
          <w:b/>
        </w:rPr>
        <w:t>Cordie, L</w:t>
      </w:r>
      <w:r w:rsidRPr="00AB1BCC">
        <w:t xml:space="preserve">., </w:t>
      </w:r>
      <w:r w:rsidRPr="00F5517A">
        <w:rPr>
          <w:i/>
          <w:vertAlign w:val="superscript"/>
        </w:rPr>
        <w:t>*</w:t>
      </w:r>
      <w:r w:rsidRPr="00AB1BCC">
        <w:t xml:space="preserve">Lin, X., </w:t>
      </w:r>
      <w:r w:rsidRPr="00F5517A">
        <w:rPr>
          <w:i/>
          <w:vertAlign w:val="superscript"/>
        </w:rPr>
        <w:t>*</w:t>
      </w:r>
      <w:r>
        <w:t xml:space="preserve">Brecke, T., </w:t>
      </w:r>
      <w:r w:rsidRPr="00AB1BCC">
        <w:t>and Wooten, M. (</w:t>
      </w:r>
      <w:r>
        <w:t>2019</w:t>
      </w:r>
      <w:r w:rsidR="00D042E6">
        <w:t>, December</w:t>
      </w:r>
      <w:r w:rsidRPr="00AB1BCC">
        <w:t xml:space="preserve">). </w:t>
      </w:r>
      <w:r w:rsidRPr="000E684F">
        <w:t>Co-Teaching in Higher Education: Mentoring as Faculty Development</w:t>
      </w:r>
      <w:r>
        <w:t xml:space="preserve">. </w:t>
      </w:r>
      <w:r w:rsidRPr="005A4E1F">
        <w:rPr>
          <w:i/>
        </w:rPr>
        <w:t>International Journal of Teaching and Learning in Higher Education (IJTLHE)</w:t>
      </w:r>
      <w:r w:rsidR="005A4E1F" w:rsidRPr="005A4E1F">
        <w:rPr>
          <w:i/>
        </w:rPr>
        <w:t>,</w:t>
      </w:r>
      <w:r w:rsidR="005A4E1F">
        <w:t xml:space="preserve"> </w:t>
      </w:r>
      <w:r w:rsidR="005A4E1F" w:rsidRPr="005A4E1F">
        <w:rPr>
          <w:i/>
        </w:rPr>
        <w:t>32</w:t>
      </w:r>
      <w:r w:rsidR="005A4E1F" w:rsidRPr="005A4E1F">
        <w:t>(1)</w:t>
      </w:r>
      <w:r w:rsidR="005A4E1F">
        <w:t xml:space="preserve"> </w:t>
      </w:r>
      <w:hyperlink r:id="rId17" w:history="1">
        <w:r w:rsidR="005A4E1F">
          <w:rPr>
            <w:rStyle w:val="Hyperlink"/>
          </w:rPr>
          <w:t>http://www.isetl.org/ijtlhe/</w:t>
        </w:r>
      </w:hyperlink>
      <w:r w:rsidR="005A4E1F">
        <w:t xml:space="preserve"> </w:t>
      </w:r>
      <w:r w:rsidRPr="0009087D">
        <w:rPr>
          <w:rStyle w:val="Hyperlink"/>
          <w:b/>
          <w:color w:val="auto"/>
          <w:u w:val="none"/>
        </w:rPr>
        <w:t>[Cordie 3</w:t>
      </w:r>
      <w:r>
        <w:rPr>
          <w:rStyle w:val="Hyperlink"/>
          <w:b/>
          <w:color w:val="auto"/>
          <w:u w:val="none"/>
        </w:rPr>
        <w:t>0</w:t>
      </w:r>
      <w:r w:rsidRPr="0009087D">
        <w:rPr>
          <w:rStyle w:val="Hyperlink"/>
          <w:b/>
          <w:color w:val="auto"/>
          <w:u w:val="none"/>
        </w:rPr>
        <w:t>%]</w:t>
      </w:r>
    </w:p>
    <w:p w14:paraId="715E353B" w14:textId="77777777" w:rsidR="007A3256" w:rsidRDefault="007A3256" w:rsidP="006F09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rPr>
      </w:pPr>
    </w:p>
    <w:p w14:paraId="48035A66" w14:textId="77777777" w:rsidR="007A3256" w:rsidRDefault="007A3256" w:rsidP="006F09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rPr>
      </w:pPr>
    </w:p>
    <w:p w14:paraId="493FA11E" w14:textId="77777777" w:rsidR="007A3256" w:rsidRDefault="007A3256" w:rsidP="006F09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rPr>
      </w:pPr>
    </w:p>
    <w:p w14:paraId="5866A62B" w14:textId="43AFC5AF" w:rsidR="00E10683" w:rsidRDefault="007A1439" w:rsidP="006F09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rPr>
      </w:pPr>
      <w:r w:rsidRPr="00D21628">
        <w:rPr>
          <w:b/>
        </w:rPr>
        <w:t xml:space="preserve">Refereed Book </w:t>
      </w:r>
      <w:r w:rsidR="00E10683" w:rsidRPr="00D21628">
        <w:rPr>
          <w:b/>
        </w:rPr>
        <w:t>Chapters</w:t>
      </w:r>
      <w:r w:rsidR="00D02E48">
        <w:rPr>
          <w:b/>
        </w:rPr>
        <w:t xml:space="preserve"> (3)</w:t>
      </w:r>
    </w:p>
    <w:p w14:paraId="6DFA9AE3" w14:textId="15B65F58" w:rsidR="00D02E48" w:rsidRDefault="00D02E48" w:rsidP="006F09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rPr>
      </w:pPr>
    </w:p>
    <w:p w14:paraId="7403EA9C" w14:textId="5DBE7ED4" w:rsidR="00D02E48" w:rsidRPr="00FA2BE2" w:rsidRDefault="00D02E48" w:rsidP="00D02E48">
      <w:pPr>
        <w:numPr>
          <w:ilvl w:val="12"/>
          <w:numId w:val="0"/>
        </w:num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i/>
        </w:rPr>
      </w:pPr>
      <w:r w:rsidRPr="00FA2BE2">
        <w:rPr>
          <w:i/>
        </w:rPr>
        <w:t>**</w:t>
      </w:r>
      <w:r w:rsidR="007B1991">
        <w:rPr>
          <w:i/>
        </w:rPr>
        <w:t xml:space="preserve">Note - </w:t>
      </w:r>
      <w:r w:rsidRPr="00FA2BE2">
        <w:rPr>
          <w:i/>
        </w:rPr>
        <w:t>Within the Profession of Adult Education, book chapters that are peer-reviewed go through similar processes for acceptance, revision, and publication as refereed journal articles.**</w:t>
      </w:r>
    </w:p>
    <w:p w14:paraId="7501B0D6" w14:textId="063DC90C" w:rsidR="003766D2" w:rsidRDefault="003766D2" w:rsidP="006F09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rPr>
      </w:pPr>
    </w:p>
    <w:p w14:paraId="7A72F74F" w14:textId="02D289C1" w:rsidR="009656C4" w:rsidRDefault="009656C4" w:rsidP="009656C4">
      <w:pPr>
        <w:pStyle w:val="NoSpacing"/>
        <w:widowControl w:val="0"/>
        <w:ind w:left="720" w:hanging="720"/>
        <w:rPr>
          <w:rStyle w:val="Hyperlink"/>
          <w:rFonts w:ascii="Times New Roman" w:hAnsi="Times New Roman"/>
          <w:i/>
          <w:sz w:val="24"/>
          <w:szCs w:val="24"/>
        </w:rPr>
      </w:pPr>
      <w:r w:rsidRPr="00D21628">
        <w:rPr>
          <w:rFonts w:ascii="Times New Roman" w:hAnsi="Times New Roman"/>
          <w:b/>
          <w:sz w:val="24"/>
          <w:szCs w:val="24"/>
          <w:vertAlign w:val="superscript"/>
        </w:rPr>
        <w:t>$</w:t>
      </w:r>
      <w:r w:rsidRPr="00D21628">
        <w:rPr>
          <w:rFonts w:ascii="Times New Roman" w:hAnsi="Times New Roman"/>
          <w:b/>
          <w:sz w:val="24"/>
          <w:szCs w:val="24"/>
        </w:rPr>
        <w:t>Cordie, L</w:t>
      </w:r>
      <w:r w:rsidRPr="00D21628">
        <w:rPr>
          <w:rFonts w:ascii="Times New Roman" w:hAnsi="Times New Roman"/>
          <w:sz w:val="24"/>
          <w:szCs w:val="24"/>
        </w:rPr>
        <w:t xml:space="preserve">., </w:t>
      </w:r>
      <w:r w:rsidR="004325B5" w:rsidRPr="00F5517A">
        <w:rPr>
          <w:rFonts w:ascii="Times New Roman" w:hAnsi="Times New Roman"/>
          <w:i/>
          <w:szCs w:val="24"/>
          <w:vertAlign w:val="superscript"/>
        </w:rPr>
        <w:t>*</w:t>
      </w:r>
      <w:r w:rsidRPr="00D21628">
        <w:rPr>
          <w:rFonts w:ascii="Times New Roman" w:hAnsi="Times New Roman"/>
          <w:sz w:val="24"/>
          <w:szCs w:val="24"/>
        </w:rPr>
        <w:t xml:space="preserve">Lin, X., &amp; Whitton, N. (2017). Utilizing online educational games to enhance adult learning. In V. Wang (Ed.), </w:t>
      </w:r>
      <w:r w:rsidRPr="00D21628">
        <w:rPr>
          <w:rFonts w:ascii="Times New Roman" w:hAnsi="Times New Roman"/>
          <w:i/>
          <w:sz w:val="24"/>
          <w:szCs w:val="24"/>
        </w:rPr>
        <w:t>Handbook of Research on Program Development and Assessment Methodologies in K-20 Education</w:t>
      </w:r>
      <w:r w:rsidRPr="0071628E">
        <w:rPr>
          <w:rFonts w:ascii="Times New Roman" w:hAnsi="Times New Roman"/>
          <w:sz w:val="24"/>
          <w:szCs w:val="24"/>
        </w:rPr>
        <w:t>.</w:t>
      </w:r>
      <w:r w:rsidR="00D66216">
        <w:rPr>
          <w:rFonts w:ascii="Times New Roman" w:hAnsi="Times New Roman"/>
          <w:sz w:val="24"/>
          <w:szCs w:val="24"/>
        </w:rPr>
        <w:t xml:space="preserve"> IGI Global</w:t>
      </w:r>
      <w:r>
        <w:rPr>
          <w:rFonts w:ascii="Times New Roman" w:hAnsi="Times New Roman"/>
          <w:sz w:val="24"/>
          <w:szCs w:val="24"/>
        </w:rPr>
        <w:t xml:space="preserve">: </w:t>
      </w:r>
      <w:r w:rsidRPr="0071628E">
        <w:rPr>
          <w:rFonts w:ascii="Times New Roman" w:hAnsi="Times New Roman"/>
          <w:sz w:val="24"/>
          <w:szCs w:val="24"/>
        </w:rPr>
        <w:t>Hershey, PA</w:t>
      </w:r>
      <w:r>
        <w:rPr>
          <w:rFonts w:ascii="Times New Roman" w:hAnsi="Times New Roman"/>
          <w:sz w:val="24"/>
          <w:szCs w:val="24"/>
        </w:rPr>
        <w:t xml:space="preserve">. </w:t>
      </w:r>
      <w:r w:rsidRPr="0071628E">
        <w:rPr>
          <w:rFonts w:ascii="Times New Roman" w:hAnsi="Times New Roman"/>
          <w:sz w:val="24"/>
          <w:szCs w:val="24"/>
        </w:rPr>
        <w:t xml:space="preserve"> </w:t>
      </w:r>
      <w:r w:rsidRPr="004B2B27">
        <w:rPr>
          <w:rStyle w:val="Hyperlink"/>
          <w:rFonts w:ascii="Times New Roman" w:hAnsi="Times New Roman"/>
          <w:b/>
          <w:color w:val="auto"/>
          <w:sz w:val="24"/>
          <w:szCs w:val="24"/>
          <w:u w:val="none"/>
        </w:rPr>
        <w:t>[Cordie 40%]</w:t>
      </w:r>
      <w:r w:rsidRPr="00D21628">
        <w:rPr>
          <w:rStyle w:val="Hyperlink"/>
          <w:rFonts w:ascii="Times New Roman" w:hAnsi="Times New Roman"/>
          <w:i/>
          <w:sz w:val="24"/>
          <w:szCs w:val="24"/>
        </w:rPr>
        <w:t xml:space="preserve"> </w:t>
      </w:r>
    </w:p>
    <w:p w14:paraId="61FB6051" w14:textId="77777777" w:rsidR="001A52E6" w:rsidRDefault="001A52E6" w:rsidP="009656C4">
      <w:pPr>
        <w:pStyle w:val="NoSpacing"/>
        <w:widowControl w:val="0"/>
        <w:ind w:left="720" w:hanging="720"/>
        <w:rPr>
          <w:rStyle w:val="Hyperlink"/>
          <w:rFonts w:ascii="Times New Roman" w:hAnsi="Times New Roman"/>
          <w:i/>
          <w:sz w:val="24"/>
          <w:szCs w:val="24"/>
        </w:rPr>
      </w:pPr>
    </w:p>
    <w:p w14:paraId="7036610F" w14:textId="43742217" w:rsidR="009656C4" w:rsidRPr="00D21628" w:rsidRDefault="004325B5" w:rsidP="009656C4">
      <w:pPr>
        <w:ind w:left="720" w:hanging="720"/>
        <w:rPr>
          <w:rStyle w:val="Hyperlink"/>
          <w:color w:val="auto"/>
          <w:u w:val="none"/>
        </w:rPr>
      </w:pPr>
      <w:r w:rsidRPr="0009087D">
        <w:rPr>
          <w:vertAlign w:val="superscript"/>
        </w:rPr>
        <w:t>$</w:t>
      </w:r>
      <w:r w:rsidR="009656C4" w:rsidRPr="00D21628">
        <w:rPr>
          <w:b/>
        </w:rPr>
        <w:t>Cordie, L.,</w:t>
      </w:r>
      <w:r w:rsidR="009656C4" w:rsidRPr="00D21628">
        <w:t xml:space="preserve"> </w:t>
      </w:r>
      <w:r w:rsidRPr="00F5517A">
        <w:rPr>
          <w:i/>
          <w:vertAlign w:val="superscript"/>
        </w:rPr>
        <w:t>*</w:t>
      </w:r>
      <w:r w:rsidR="009656C4" w:rsidRPr="00D21628">
        <w:t xml:space="preserve">Lin, X., &amp; Witte, J. E. (2016). The transformation of higher education: Successfully leading adaptation through the e-Learning landscape. In V. Wang (Ed.), </w:t>
      </w:r>
      <w:r w:rsidR="009656C4" w:rsidRPr="00D21628">
        <w:rPr>
          <w:i/>
        </w:rPr>
        <w:t>Theory and Practice of Adult and Higher Education.</w:t>
      </w:r>
      <w:r w:rsidR="009656C4">
        <w:rPr>
          <w:i/>
        </w:rPr>
        <w:t xml:space="preserve"> </w:t>
      </w:r>
      <w:r w:rsidR="009656C4" w:rsidRPr="00D21628">
        <w:rPr>
          <w:i/>
        </w:rPr>
        <w:t xml:space="preserve"> </w:t>
      </w:r>
      <w:r w:rsidR="009656C4" w:rsidRPr="0071628E">
        <w:t>IAP - Information Age Publishing:  Charlotte, NC</w:t>
      </w:r>
      <w:r w:rsidR="009656C4">
        <w:t xml:space="preserve">. </w:t>
      </w:r>
      <w:r w:rsidR="009656C4" w:rsidRPr="00FB70A9">
        <w:rPr>
          <w:rStyle w:val="Hyperlink"/>
          <w:b/>
          <w:color w:val="auto"/>
          <w:u w:val="none"/>
        </w:rPr>
        <w:t>[</w:t>
      </w:r>
      <w:r w:rsidR="009656C4">
        <w:rPr>
          <w:rStyle w:val="Hyperlink"/>
          <w:b/>
          <w:color w:val="auto"/>
          <w:u w:val="none"/>
        </w:rPr>
        <w:t>Cordie 40</w:t>
      </w:r>
      <w:r w:rsidR="009656C4" w:rsidRPr="00FB70A9">
        <w:rPr>
          <w:rStyle w:val="Hyperlink"/>
          <w:b/>
          <w:color w:val="auto"/>
          <w:u w:val="none"/>
        </w:rPr>
        <w:t>%]</w:t>
      </w:r>
      <w:r w:rsidR="009656C4" w:rsidRPr="00D21628">
        <w:rPr>
          <w:rStyle w:val="Hyperlink"/>
          <w:color w:val="auto"/>
          <w:u w:val="none"/>
        </w:rPr>
        <w:t xml:space="preserve"> </w:t>
      </w:r>
    </w:p>
    <w:p w14:paraId="713675D5" w14:textId="77777777" w:rsidR="009656C4" w:rsidRPr="00D21628" w:rsidRDefault="009656C4" w:rsidP="009656C4">
      <w:pPr>
        <w:ind w:left="720" w:hanging="720"/>
        <w:rPr>
          <w:rStyle w:val="Hyperlink"/>
        </w:rPr>
      </w:pPr>
    </w:p>
    <w:p w14:paraId="5153501C" w14:textId="77777777" w:rsidR="009656C4" w:rsidRPr="00D21628" w:rsidRDefault="009656C4" w:rsidP="009656C4">
      <w:pPr>
        <w:pStyle w:val="ListParagraph"/>
        <w:ind w:left="0"/>
        <w:rPr>
          <w:rFonts w:ascii="Times New Roman" w:hAnsi="Times New Roman"/>
          <w:szCs w:val="24"/>
        </w:rPr>
      </w:pPr>
      <w:r w:rsidRPr="00D21628">
        <w:rPr>
          <w:rFonts w:ascii="Times New Roman" w:hAnsi="Times New Roman"/>
          <w:b/>
          <w:szCs w:val="24"/>
          <w:vertAlign w:val="superscript"/>
        </w:rPr>
        <w:t>$</w:t>
      </w:r>
      <w:r w:rsidRPr="00D21628">
        <w:rPr>
          <w:rFonts w:ascii="Times New Roman" w:hAnsi="Times New Roman"/>
          <w:b/>
          <w:szCs w:val="24"/>
        </w:rPr>
        <w:t>Cordie, L</w:t>
      </w:r>
      <w:r w:rsidRPr="00D21628">
        <w:rPr>
          <w:rFonts w:ascii="Times New Roman" w:hAnsi="Times New Roman"/>
          <w:szCs w:val="24"/>
        </w:rPr>
        <w:t xml:space="preserve">., Witte, M., &amp; Witte, J.  (2016). Using blended learning and emerging technologies </w:t>
      </w:r>
    </w:p>
    <w:p w14:paraId="04351306" w14:textId="77777777" w:rsidR="009656C4" w:rsidRPr="00D21628" w:rsidRDefault="009656C4" w:rsidP="009656C4">
      <w:pPr>
        <w:pStyle w:val="ListParagraph"/>
        <w:tabs>
          <w:tab w:val="left" w:pos="720"/>
        </w:tabs>
        <w:rPr>
          <w:rFonts w:ascii="Times New Roman" w:hAnsi="Times New Roman"/>
          <w:szCs w:val="24"/>
        </w:rPr>
      </w:pPr>
      <w:proofErr w:type="gramStart"/>
      <w:r w:rsidRPr="00D21628">
        <w:rPr>
          <w:rFonts w:ascii="Times New Roman" w:hAnsi="Times New Roman"/>
          <w:szCs w:val="24"/>
        </w:rPr>
        <w:t>to</w:t>
      </w:r>
      <w:proofErr w:type="gramEnd"/>
      <w:r w:rsidRPr="00D21628">
        <w:rPr>
          <w:rFonts w:ascii="Times New Roman" w:hAnsi="Times New Roman"/>
          <w:szCs w:val="24"/>
        </w:rPr>
        <w:t xml:space="preserve"> transform the adult learning experience. In V. Wang (Ed.), </w:t>
      </w:r>
      <w:r w:rsidRPr="00D21628">
        <w:rPr>
          <w:rFonts w:ascii="Times New Roman" w:hAnsi="Times New Roman"/>
          <w:i/>
          <w:szCs w:val="24"/>
        </w:rPr>
        <w:t>Handbook of Research on Learning Outcomes and Learning Opportunities in the Digital Age.</w:t>
      </w:r>
      <w:r w:rsidRPr="00D21628">
        <w:rPr>
          <w:rFonts w:ascii="Times New Roman" w:hAnsi="Times New Roman"/>
          <w:szCs w:val="24"/>
        </w:rPr>
        <w:t xml:space="preserve">  Hershey, PA: IGI Global.</w:t>
      </w:r>
      <w:r>
        <w:rPr>
          <w:rFonts w:ascii="Times New Roman" w:hAnsi="Times New Roman"/>
          <w:szCs w:val="24"/>
        </w:rPr>
        <w:t xml:space="preserve"> </w:t>
      </w:r>
      <w:r w:rsidRPr="00FB70A9">
        <w:rPr>
          <w:rStyle w:val="Hyperlink"/>
          <w:rFonts w:ascii="Times New Roman" w:hAnsi="Times New Roman"/>
          <w:b/>
          <w:color w:val="auto"/>
          <w:szCs w:val="24"/>
          <w:u w:val="none"/>
        </w:rPr>
        <w:t>[</w:t>
      </w:r>
      <w:r>
        <w:rPr>
          <w:rStyle w:val="Hyperlink"/>
          <w:rFonts w:ascii="Times New Roman" w:hAnsi="Times New Roman"/>
          <w:b/>
          <w:color w:val="auto"/>
          <w:szCs w:val="24"/>
          <w:u w:val="none"/>
        </w:rPr>
        <w:t>Cordie 34</w:t>
      </w:r>
      <w:r w:rsidRPr="00FB70A9">
        <w:rPr>
          <w:rStyle w:val="Hyperlink"/>
          <w:rFonts w:ascii="Times New Roman" w:hAnsi="Times New Roman"/>
          <w:b/>
          <w:color w:val="auto"/>
          <w:szCs w:val="24"/>
          <w:u w:val="none"/>
        </w:rPr>
        <w:t>%]</w:t>
      </w:r>
    </w:p>
    <w:p w14:paraId="0B569865" w14:textId="63CF5209" w:rsidR="009656C4" w:rsidRDefault="009656C4" w:rsidP="006F09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rPr>
      </w:pPr>
    </w:p>
    <w:p w14:paraId="63F7DA76" w14:textId="2E33685E" w:rsidR="00E10683" w:rsidRDefault="00870F4A" w:rsidP="00E1068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rPr>
      </w:pPr>
      <w:r w:rsidRPr="00D21628">
        <w:rPr>
          <w:b/>
        </w:rPr>
        <w:t>Refereed Proceedings</w:t>
      </w:r>
      <w:r w:rsidR="00D02E48">
        <w:rPr>
          <w:b/>
        </w:rPr>
        <w:t xml:space="preserve"> (6)</w:t>
      </w:r>
    </w:p>
    <w:p w14:paraId="0205227E" w14:textId="18311688" w:rsidR="00813620" w:rsidRDefault="00813620" w:rsidP="00E1068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rPr>
      </w:pPr>
    </w:p>
    <w:p w14:paraId="1BABB028" w14:textId="04BCE094" w:rsidR="00D02E48" w:rsidRDefault="00D02E48" w:rsidP="00D02E4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720" w:hanging="720"/>
      </w:pPr>
      <w:r w:rsidRPr="00D21628">
        <w:rPr>
          <w:b/>
          <w:vertAlign w:val="superscript"/>
        </w:rPr>
        <w:t>$</w:t>
      </w:r>
      <w:r w:rsidRPr="00AD5C71">
        <w:rPr>
          <w:b/>
          <w:shd w:val="clear" w:color="auto" w:fill="FFFFFF"/>
        </w:rPr>
        <w:t>Cordie, L.</w:t>
      </w:r>
      <w:r w:rsidRPr="00AD5C71">
        <w:rPr>
          <w:shd w:val="clear" w:color="auto" w:fill="FFFFFF"/>
        </w:rPr>
        <w:t xml:space="preserve"> &amp; Wooten, M. (2018). Next generation learning - </w:t>
      </w:r>
      <w:proofErr w:type="spellStart"/>
      <w:r w:rsidRPr="00AD5C71">
        <w:rPr>
          <w:shd w:val="clear" w:color="auto" w:fill="FFFFFF"/>
        </w:rPr>
        <w:t>Chuoagogy</w:t>
      </w:r>
      <w:proofErr w:type="spellEnd"/>
      <w:r w:rsidRPr="00AD5C71">
        <w:rPr>
          <w:shd w:val="clear" w:color="auto" w:fill="FFFFFF"/>
        </w:rPr>
        <w:t xml:space="preserve"> and technologies to transform lifelong learning. In T. </w:t>
      </w:r>
      <w:proofErr w:type="spellStart"/>
      <w:r w:rsidRPr="00AD5C71">
        <w:rPr>
          <w:shd w:val="clear" w:color="auto" w:fill="FFFFFF"/>
        </w:rPr>
        <w:t>Bastiaens</w:t>
      </w:r>
      <w:proofErr w:type="spellEnd"/>
      <w:r w:rsidRPr="00AD5C71">
        <w:rPr>
          <w:shd w:val="clear" w:color="auto" w:fill="FFFFFF"/>
        </w:rPr>
        <w:t xml:space="preserve">, J. Van </w:t>
      </w:r>
      <w:proofErr w:type="spellStart"/>
      <w:r w:rsidRPr="00AD5C71">
        <w:rPr>
          <w:shd w:val="clear" w:color="auto" w:fill="FFFFFF"/>
        </w:rPr>
        <w:t>Braak</w:t>
      </w:r>
      <w:proofErr w:type="spellEnd"/>
      <w:r w:rsidRPr="00AD5C71">
        <w:rPr>
          <w:shd w:val="clear" w:color="auto" w:fill="FFFFFF"/>
        </w:rPr>
        <w:t xml:space="preserve">, M. Brown, L. </w:t>
      </w:r>
      <w:proofErr w:type="spellStart"/>
      <w:r w:rsidRPr="00AD5C71">
        <w:rPr>
          <w:shd w:val="clear" w:color="auto" w:fill="FFFFFF"/>
        </w:rPr>
        <w:t>Cantoni</w:t>
      </w:r>
      <w:proofErr w:type="spellEnd"/>
      <w:r w:rsidRPr="00AD5C71">
        <w:rPr>
          <w:shd w:val="clear" w:color="auto" w:fill="FFFFFF"/>
        </w:rPr>
        <w:t xml:space="preserve">, M. Castro, R. </w:t>
      </w:r>
      <w:r w:rsidR="0046731A">
        <w:rPr>
          <w:shd w:val="clear" w:color="auto" w:fill="FFFFFF"/>
        </w:rPr>
        <w:t>Christensen</w:t>
      </w:r>
      <w:proofErr w:type="gramStart"/>
      <w:r w:rsidR="0046731A">
        <w:rPr>
          <w:shd w:val="clear" w:color="auto" w:fill="FFFFFF"/>
        </w:rPr>
        <w:t>,…</w:t>
      </w:r>
      <w:proofErr w:type="gramEnd"/>
      <w:r w:rsidRPr="00AD5C71">
        <w:rPr>
          <w:shd w:val="clear" w:color="auto" w:fill="FFFFFF"/>
        </w:rPr>
        <w:t xml:space="preserve">O. </w:t>
      </w:r>
      <w:proofErr w:type="spellStart"/>
      <w:r w:rsidRPr="00AD5C71">
        <w:rPr>
          <w:shd w:val="clear" w:color="auto" w:fill="FFFFFF"/>
        </w:rPr>
        <w:t>Zawacki</w:t>
      </w:r>
      <w:proofErr w:type="spellEnd"/>
      <w:r w:rsidRPr="00AD5C71">
        <w:rPr>
          <w:shd w:val="clear" w:color="auto" w:fill="FFFFFF"/>
        </w:rPr>
        <w:t>-Richter (Eds.), </w:t>
      </w:r>
      <w:r w:rsidRPr="00AD5C71">
        <w:rPr>
          <w:i/>
          <w:iCs/>
          <w:shd w:val="clear" w:color="auto" w:fill="FFFFFF"/>
        </w:rPr>
        <w:t xml:space="preserve">Proceedings of </w:t>
      </w:r>
      <w:proofErr w:type="spellStart"/>
      <w:r w:rsidRPr="00AD5C71">
        <w:rPr>
          <w:i/>
          <w:iCs/>
          <w:shd w:val="clear" w:color="auto" w:fill="FFFFFF"/>
        </w:rPr>
        <w:t>EdMedia</w:t>
      </w:r>
      <w:proofErr w:type="spellEnd"/>
      <w:r w:rsidRPr="00AD5C71">
        <w:rPr>
          <w:i/>
          <w:iCs/>
          <w:shd w:val="clear" w:color="auto" w:fill="FFFFFF"/>
        </w:rPr>
        <w:t>: World Conference on Educational Media and Technology</w:t>
      </w:r>
      <w:r w:rsidRPr="00AD5C71">
        <w:rPr>
          <w:shd w:val="clear" w:color="auto" w:fill="FFFFFF"/>
        </w:rPr>
        <w:t> (pp. 1378-1381). Amsterdam, Netherlands: Association for the Advancement of Computing in Education (AACE). </w:t>
      </w:r>
      <w:r w:rsidR="00FC6717">
        <w:t xml:space="preserve"> </w:t>
      </w:r>
      <w:hyperlink r:id="rId18" w:history="1">
        <w:r w:rsidRPr="00AD5C71">
          <w:rPr>
            <w:color w:val="2168AF"/>
            <w:u w:val="single"/>
          </w:rPr>
          <w:t>https://www.learntechlib.org/primary/p/184354/</w:t>
        </w:r>
      </w:hyperlink>
      <w:r w:rsidRPr="00AD5C71">
        <w:rPr>
          <w:color w:val="333333"/>
          <w:shd w:val="clear" w:color="auto" w:fill="FFFFFF"/>
        </w:rPr>
        <w:t>.</w:t>
      </w:r>
      <w:r>
        <w:t xml:space="preserve"> </w:t>
      </w:r>
    </w:p>
    <w:p w14:paraId="2491B903" w14:textId="77777777" w:rsidR="00D02E48" w:rsidRPr="00D21628" w:rsidRDefault="00D02E48" w:rsidP="00D02E48">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rPr>
      </w:pPr>
    </w:p>
    <w:p w14:paraId="057370B3" w14:textId="77777777" w:rsidR="00D02E48" w:rsidRPr="00D21628" w:rsidRDefault="00D02E48" w:rsidP="00D02E48">
      <w:pPr>
        <w:spacing w:after="200" w:line="276" w:lineRule="auto"/>
        <w:ind w:left="720" w:hanging="720"/>
      </w:pPr>
      <w:r w:rsidRPr="00D21628">
        <w:rPr>
          <w:b/>
          <w:vertAlign w:val="superscript"/>
        </w:rPr>
        <w:t>$</w:t>
      </w:r>
      <w:r w:rsidRPr="00D21628">
        <w:rPr>
          <w:b/>
        </w:rPr>
        <w:t>Cordie, L</w:t>
      </w:r>
      <w:r w:rsidRPr="00D21628">
        <w:t xml:space="preserve">., &amp; Wooten, M. (2017). Effective peer reviews: Using </w:t>
      </w:r>
      <w:proofErr w:type="spellStart"/>
      <w:r w:rsidRPr="00D21628">
        <w:t>ePortfolios</w:t>
      </w:r>
      <w:proofErr w:type="spellEnd"/>
      <w:r w:rsidRPr="00D21628">
        <w:t xml:space="preserve"> to promote peer assessment, develop critical thinking, and foster collaborative learning in the sciences. </w:t>
      </w:r>
      <w:r w:rsidRPr="00D21628">
        <w:rPr>
          <w:lang w:val="en"/>
        </w:rPr>
        <w:t xml:space="preserve">In </w:t>
      </w:r>
      <w:r w:rsidRPr="00D21628">
        <w:rPr>
          <w:i/>
        </w:rPr>
        <w:t>Global Conference on Education and Research (GLOCER 2017) Conference Proceedings</w:t>
      </w:r>
      <w:r w:rsidRPr="00D21628">
        <w:t xml:space="preserve"> (</w:t>
      </w:r>
      <w:r w:rsidRPr="00D21628">
        <w:rPr>
          <w:lang w:val="en"/>
        </w:rPr>
        <w:t xml:space="preserve">p. 176). </w:t>
      </w:r>
      <w:hyperlink r:id="rId19" w:history="1">
        <w:r w:rsidRPr="00D21628">
          <w:rPr>
            <w:rStyle w:val="Hyperlink"/>
          </w:rPr>
          <w:t>http://glocer.anahei.org/wp-content/uploads/GLOCER_2017_Conference_Proceedings.pdf</w:t>
        </w:r>
      </w:hyperlink>
      <w:r>
        <w:t xml:space="preserve"> </w:t>
      </w:r>
    </w:p>
    <w:p w14:paraId="38B736E1" w14:textId="77777777" w:rsidR="00D02E48" w:rsidRPr="00D21628" w:rsidRDefault="00D02E48" w:rsidP="00D02E48">
      <w:pPr>
        <w:ind w:left="720" w:hanging="720"/>
      </w:pPr>
      <w:r w:rsidRPr="00D21628">
        <w:rPr>
          <w:b/>
          <w:vertAlign w:val="superscript"/>
        </w:rPr>
        <w:t>$*</w:t>
      </w:r>
      <w:r w:rsidRPr="00D21628">
        <w:t xml:space="preserve">Lin, X., </w:t>
      </w:r>
      <w:r w:rsidRPr="00F5517A">
        <w:rPr>
          <w:i/>
          <w:vertAlign w:val="superscript"/>
        </w:rPr>
        <w:t>*</w:t>
      </w:r>
      <w:r w:rsidRPr="00D21628">
        <w:t xml:space="preserve">Huang, M., &amp; </w:t>
      </w:r>
      <w:r w:rsidRPr="00D21628">
        <w:rPr>
          <w:b/>
        </w:rPr>
        <w:t>Cordie, L</w:t>
      </w:r>
      <w:r w:rsidRPr="00D21628">
        <w:t xml:space="preserve">. (2017). An exploratory study: Using </w:t>
      </w:r>
      <w:proofErr w:type="spellStart"/>
      <w:r w:rsidRPr="00D21628">
        <w:t>Danmaku</w:t>
      </w:r>
      <w:proofErr w:type="spellEnd"/>
      <w:r w:rsidRPr="00D21628">
        <w:t xml:space="preserve"> in online video based lectures. </w:t>
      </w:r>
      <w:r w:rsidRPr="00D21628">
        <w:rPr>
          <w:lang w:val="en"/>
        </w:rPr>
        <w:t xml:space="preserve">In </w:t>
      </w:r>
      <w:r w:rsidRPr="00D21628">
        <w:rPr>
          <w:i/>
        </w:rPr>
        <w:t>Global Conference on Education and Research (GLOCER 2017) Conference Proceedings</w:t>
      </w:r>
      <w:r w:rsidRPr="00D21628">
        <w:t xml:space="preserve"> (</w:t>
      </w:r>
      <w:r w:rsidRPr="00D21628">
        <w:rPr>
          <w:lang w:val="en"/>
        </w:rPr>
        <w:t>p. 175).</w:t>
      </w:r>
      <w:r w:rsidRPr="00D21628">
        <w:t xml:space="preserve"> Retrieved from </w:t>
      </w:r>
      <w:hyperlink r:id="rId20" w:history="1">
        <w:r w:rsidRPr="00D21628">
          <w:rPr>
            <w:rStyle w:val="Hyperlink"/>
          </w:rPr>
          <w:t>http://glocer.anahei.org/wp-content/uploads/GLOCER_2017_Conference_Proceedings.pdf</w:t>
        </w:r>
      </w:hyperlink>
      <w:r w:rsidRPr="00D21628">
        <w:t xml:space="preserve"> </w:t>
      </w:r>
    </w:p>
    <w:p w14:paraId="67C123E3" w14:textId="77777777" w:rsidR="00D02E48" w:rsidRPr="00D21628" w:rsidRDefault="00D02E48" w:rsidP="00D02E48"/>
    <w:p w14:paraId="778AA69C" w14:textId="380587C3" w:rsidR="00D02E48" w:rsidRPr="00D21628" w:rsidRDefault="00D02E48" w:rsidP="00EF6102">
      <w:pPr>
        <w:ind w:left="720" w:hanging="720"/>
      </w:pPr>
      <w:r w:rsidRPr="00D21628">
        <w:rPr>
          <w:vertAlign w:val="superscript"/>
        </w:rPr>
        <w:t>$</w:t>
      </w:r>
      <w:r w:rsidRPr="00D21628">
        <w:t xml:space="preserve">Teel, J., &amp; </w:t>
      </w:r>
      <w:r w:rsidRPr="00D21628">
        <w:rPr>
          <w:b/>
        </w:rPr>
        <w:t>Cordie, L.</w:t>
      </w:r>
      <w:r w:rsidRPr="00D21628">
        <w:t xml:space="preserve"> (2017). Digital technologies in the synchronous classroom: Utilizing video conferencing to create effective blended learning. </w:t>
      </w:r>
      <w:r w:rsidRPr="00D21628">
        <w:rPr>
          <w:lang w:val="en"/>
        </w:rPr>
        <w:t xml:space="preserve">In </w:t>
      </w:r>
      <w:r w:rsidRPr="00D21628">
        <w:rPr>
          <w:i/>
        </w:rPr>
        <w:t>Global Conference on Education and Research (GLOCER 2017) Conference Proceedings</w:t>
      </w:r>
      <w:r w:rsidRPr="00D21628">
        <w:t xml:space="preserve"> (</w:t>
      </w:r>
      <w:r w:rsidRPr="00D21628">
        <w:rPr>
          <w:lang w:val="en"/>
        </w:rPr>
        <w:t xml:space="preserve">p. 189). </w:t>
      </w:r>
      <w:hyperlink r:id="rId21" w:history="1">
        <w:r w:rsidRPr="00D21628">
          <w:rPr>
            <w:rStyle w:val="Hyperlink"/>
          </w:rPr>
          <w:t>http://glocer.anahei.org/wp-content/uploads/GLOCER_2017_Conference_Proceedings.pdf</w:t>
        </w:r>
      </w:hyperlink>
      <w:r>
        <w:t xml:space="preserve"> </w:t>
      </w:r>
    </w:p>
    <w:p w14:paraId="1D26A523" w14:textId="77777777" w:rsidR="00D02E48" w:rsidRPr="00D21628" w:rsidRDefault="00D02E48" w:rsidP="00D02E48">
      <w:pPr>
        <w:pStyle w:val="NoSpacing"/>
        <w:ind w:left="720" w:hanging="720"/>
        <w:rPr>
          <w:rStyle w:val="citation"/>
          <w:rFonts w:ascii="Times New Roman" w:hAnsi="Times New Roman"/>
          <w:color w:val="333333"/>
          <w:sz w:val="24"/>
          <w:szCs w:val="24"/>
          <w:lang w:val="en"/>
        </w:rPr>
      </w:pPr>
      <w:r w:rsidRPr="00D21628">
        <w:rPr>
          <w:rStyle w:val="citation"/>
          <w:rFonts w:ascii="Times New Roman" w:hAnsi="Times New Roman"/>
          <w:b/>
          <w:sz w:val="24"/>
          <w:szCs w:val="24"/>
          <w:vertAlign w:val="superscript"/>
          <w:lang w:val="en"/>
        </w:rPr>
        <w:t>$</w:t>
      </w:r>
      <w:r w:rsidRPr="00D21628">
        <w:rPr>
          <w:rStyle w:val="citation"/>
          <w:rFonts w:ascii="Times New Roman" w:hAnsi="Times New Roman"/>
          <w:b/>
          <w:sz w:val="24"/>
          <w:szCs w:val="24"/>
          <w:lang w:val="en"/>
        </w:rPr>
        <w:t>Cordie, L.</w:t>
      </w:r>
      <w:r w:rsidRPr="00D21628">
        <w:rPr>
          <w:rStyle w:val="citation"/>
          <w:rFonts w:ascii="Times New Roman" w:hAnsi="Times New Roman"/>
          <w:sz w:val="24"/>
          <w:szCs w:val="24"/>
          <w:lang w:val="en"/>
        </w:rPr>
        <w:t xml:space="preserve"> (2016). Facilitating interaction: Best practices for utilizing videoconferencing in a blended learning environment. In </w:t>
      </w:r>
      <w:r w:rsidRPr="00D21628">
        <w:rPr>
          <w:rStyle w:val="citation"/>
          <w:rFonts w:ascii="Times New Roman" w:hAnsi="Times New Roman"/>
          <w:i/>
          <w:iCs/>
          <w:sz w:val="24"/>
          <w:szCs w:val="24"/>
          <w:lang w:val="en"/>
        </w:rPr>
        <w:t>Proceedings of Global Learn 2016</w:t>
      </w:r>
      <w:r w:rsidRPr="00D21628">
        <w:rPr>
          <w:rStyle w:val="citation"/>
          <w:rFonts w:ascii="Times New Roman" w:hAnsi="Times New Roman"/>
          <w:sz w:val="24"/>
          <w:szCs w:val="24"/>
          <w:lang w:val="en"/>
        </w:rPr>
        <w:t xml:space="preserve"> (pp. 38-45). Association for the Advancement of Computing in Education (AACE). </w:t>
      </w:r>
      <w:hyperlink r:id="rId22" w:history="1">
        <w:r w:rsidRPr="00D21628">
          <w:rPr>
            <w:rStyle w:val="Hyperlink"/>
            <w:rFonts w:ascii="Times New Roman" w:hAnsi="Times New Roman"/>
            <w:sz w:val="24"/>
            <w:szCs w:val="24"/>
          </w:rPr>
          <w:t>https://www.editlib.org/p/172708</w:t>
        </w:r>
      </w:hyperlink>
      <w:r w:rsidRPr="00D21628">
        <w:rPr>
          <w:rStyle w:val="Hyperlink"/>
          <w:rFonts w:ascii="Times New Roman" w:hAnsi="Times New Roman"/>
          <w:sz w:val="24"/>
          <w:szCs w:val="24"/>
        </w:rPr>
        <w:t xml:space="preserve"> </w:t>
      </w:r>
    </w:p>
    <w:p w14:paraId="6E99E9EE" w14:textId="77777777" w:rsidR="00D02E48" w:rsidRPr="00D21628" w:rsidRDefault="00D02E48" w:rsidP="00D02E48">
      <w:pPr>
        <w:pStyle w:val="NoSpacing"/>
        <w:ind w:left="720" w:hanging="720"/>
        <w:rPr>
          <w:rFonts w:ascii="Times New Roman" w:hAnsi="Times New Roman"/>
          <w:sz w:val="24"/>
          <w:szCs w:val="24"/>
        </w:rPr>
      </w:pPr>
    </w:p>
    <w:p w14:paraId="21B054D6" w14:textId="77777777" w:rsidR="00D02E48" w:rsidRPr="00D21628" w:rsidRDefault="00D02E48" w:rsidP="00D02E48">
      <w:pPr>
        <w:pStyle w:val="NoSpacing"/>
        <w:ind w:left="720" w:hanging="720"/>
        <w:rPr>
          <w:rFonts w:ascii="Times New Roman" w:hAnsi="Times New Roman"/>
          <w:sz w:val="24"/>
          <w:szCs w:val="24"/>
          <w:shd w:val="clear" w:color="auto" w:fill="FFFFFF"/>
        </w:rPr>
      </w:pPr>
      <w:r w:rsidRPr="00D21628">
        <w:rPr>
          <w:rFonts w:ascii="Times New Roman" w:hAnsi="Times New Roman"/>
          <w:b/>
          <w:sz w:val="24"/>
          <w:szCs w:val="24"/>
          <w:shd w:val="clear" w:color="auto" w:fill="FFFFFF"/>
          <w:vertAlign w:val="superscript"/>
        </w:rPr>
        <w:t>$</w:t>
      </w:r>
      <w:r w:rsidRPr="00D21628">
        <w:rPr>
          <w:rFonts w:ascii="Times New Roman" w:hAnsi="Times New Roman"/>
          <w:b/>
          <w:sz w:val="24"/>
          <w:szCs w:val="24"/>
          <w:shd w:val="clear" w:color="auto" w:fill="FFFFFF"/>
        </w:rPr>
        <w:t>Cordie, L.</w:t>
      </w:r>
      <w:r w:rsidRPr="00D21628">
        <w:rPr>
          <w:rFonts w:ascii="Times New Roman" w:hAnsi="Times New Roman"/>
          <w:sz w:val="24"/>
          <w:szCs w:val="24"/>
          <w:shd w:val="clear" w:color="auto" w:fill="FFFFFF"/>
        </w:rPr>
        <w:t xml:space="preserve"> (2013). Engaging faculty in course design: Strategies for developing online courses. In J. Herrington, A. </w:t>
      </w:r>
      <w:proofErr w:type="spellStart"/>
      <w:r w:rsidRPr="00D21628">
        <w:rPr>
          <w:rFonts w:ascii="Times New Roman" w:hAnsi="Times New Roman"/>
          <w:sz w:val="24"/>
          <w:szCs w:val="24"/>
          <w:shd w:val="clear" w:color="auto" w:fill="FFFFFF"/>
        </w:rPr>
        <w:t>Couros</w:t>
      </w:r>
      <w:proofErr w:type="spellEnd"/>
      <w:r w:rsidRPr="00D21628">
        <w:rPr>
          <w:rFonts w:ascii="Times New Roman" w:hAnsi="Times New Roman"/>
          <w:sz w:val="24"/>
          <w:szCs w:val="24"/>
          <w:shd w:val="clear" w:color="auto" w:fill="FFFFFF"/>
        </w:rPr>
        <w:t xml:space="preserve"> &amp; V. Irvine (Eds.),</w:t>
      </w:r>
      <w:r w:rsidRPr="00D21628">
        <w:rPr>
          <w:rStyle w:val="apple-converted-space"/>
          <w:rFonts w:ascii="Times New Roman" w:hAnsi="Times New Roman"/>
          <w:sz w:val="24"/>
          <w:szCs w:val="24"/>
          <w:shd w:val="clear" w:color="auto" w:fill="FFFFFF"/>
        </w:rPr>
        <w:t> </w:t>
      </w:r>
      <w:r w:rsidRPr="00D21628">
        <w:rPr>
          <w:rStyle w:val="HTMLCite"/>
          <w:rFonts w:ascii="Times New Roman" w:hAnsi="Times New Roman"/>
          <w:sz w:val="24"/>
          <w:szCs w:val="24"/>
          <w:shd w:val="clear" w:color="auto" w:fill="FFFFFF"/>
        </w:rPr>
        <w:t xml:space="preserve">Proceedings of </w:t>
      </w:r>
      <w:proofErr w:type="spellStart"/>
      <w:r w:rsidRPr="00D21628">
        <w:rPr>
          <w:rStyle w:val="HTMLCite"/>
          <w:rFonts w:ascii="Times New Roman" w:hAnsi="Times New Roman"/>
          <w:sz w:val="24"/>
          <w:szCs w:val="24"/>
          <w:shd w:val="clear" w:color="auto" w:fill="FFFFFF"/>
        </w:rPr>
        <w:t>EdMedia</w:t>
      </w:r>
      <w:proofErr w:type="spellEnd"/>
      <w:r w:rsidRPr="00D21628">
        <w:rPr>
          <w:rStyle w:val="HTMLCite"/>
          <w:rFonts w:ascii="Times New Roman" w:hAnsi="Times New Roman"/>
          <w:sz w:val="24"/>
          <w:szCs w:val="24"/>
          <w:shd w:val="clear" w:color="auto" w:fill="FFFFFF"/>
        </w:rPr>
        <w:t>: World Conference on Educational Media and Technology 2013</w:t>
      </w:r>
      <w:r w:rsidRPr="00D21628">
        <w:rPr>
          <w:rStyle w:val="apple-converted-space"/>
          <w:rFonts w:ascii="Times New Roman" w:hAnsi="Times New Roman"/>
          <w:sz w:val="24"/>
          <w:szCs w:val="24"/>
          <w:shd w:val="clear" w:color="auto" w:fill="FFFFFF"/>
        </w:rPr>
        <w:t> </w:t>
      </w:r>
      <w:r w:rsidRPr="00D21628">
        <w:rPr>
          <w:rFonts w:ascii="Times New Roman" w:hAnsi="Times New Roman"/>
          <w:sz w:val="24"/>
          <w:szCs w:val="24"/>
          <w:shd w:val="clear" w:color="auto" w:fill="FFFFFF"/>
        </w:rPr>
        <w:t xml:space="preserve">(p. 873). Association for the Advancement of Computing in Education (AACE). </w:t>
      </w:r>
      <w:hyperlink r:id="rId23" w:history="1">
        <w:r w:rsidRPr="00D21628">
          <w:rPr>
            <w:rStyle w:val="Hyperlink"/>
            <w:rFonts w:ascii="Times New Roman" w:hAnsi="Times New Roman"/>
            <w:sz w:val="24"/>
            <w:szCs w:val="24"/>
            <w:shd w:val="clear" w:color="auto" w:fill="FFFFFF"/>
          </w:rPr>
          <w:t>https://www.learntechlib.org/p/112063</w:t>
        </w:r>
      </w:hyperlink>
      <w:r w:rsidRPr="00D21628">
        <w:rPr>
          <w:rStyle w:val="Hyperlink"/>
          <w:rFonts w:ascii="Times New Roman" w:hAnsi="Times New Roman"/>
          <w:sz w:val="24"/>
          <w:szCs w:val="24"/>
          <w:shd w:val="clear" w:color="auto" w:fill="FFFFFF"/>
        </w:rPr>
        <w:t xml:space="preserve"> </w:t>
      </w:r>
      <w:r w:rsidRPr="00D21628">
        <w:rPr>
          <w:rStyle w:val="Hyperlink"/>
          <w:rFonts w:ascii="Times New Roman" w:hAnsi="Times New Roman"/>
          <w:color w:val="auto"/>
          <w:sz w:val="24"/>
          <w:szCs w:val="24"/>
          <w:u w:val="none"/>
          <w:shd w:val="clear" w:color="auto" w:fill="FFFFFF"/>
        </w:rPr>
        <w:t xml:space="preserve"> </w:t>
      </w:r>
    </w:p>
    <w:p w14:paraId="74859FFE" w14:textId="28A84970" w:rsidR="004219B7" w:rsidRDefault="004219B7" w:rsidP="006B0B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vertAlign w:val="superscript"/>
        </w:rPr>
      </w:pPr>
    </w:p>
    <w:p w14:paraId="1B6AEC95" w14:textId="77777777" w:rsidR="00A323EB" w:rsidRPr="00D21628" w:rsidRDefault="00A323EB" w:rsidP="006B0B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vertAlign w:val="superscript"/>
        </w:rPr>
      </w:pPr>
    </w:p>
    <w:p w14:paraId="2CA228FB" w14:textId="77777777" w:rsidR="00412FAC" w:rsidRDefault="00412FAC">
      <w:pPr>
        <w:rPr>
          <w:rFonts w:eastAsia="Calibri"/>
          <w:b/>
          <w:snapToGrid w:val="0"/>
          <w:u w:val="single"/>
        </w:rPr>
      </w:pPr>
      <w:r>
        <w:rPr>
          <w:b/>
          <w:u w:val="single"/>
        </w:rPr>
        <w:br w:type="page"/>
      </w:r>
    </w:p>
    <w:p w14:paraId="4557D01B" w14:textId="205F2FAE" w:rsidR="00E10683" w:rsidRPr="007A3256" w:rsidRDefault="003766D2" w:rsidP="00044751">
      <w:pPr>
        <w:pStyle w:val="ListParagraph"/>
        <w:numPr>
          <w:ilvl w:val="1"/>
          <w:numId w:val="1"/>
        </w:numPr>
        <w:tabs>
          <w:tab w:val="left" w:pos="0"/>
          <w:tab w:val="left" w:pos="2160"/>
          <w:tab w:val="left" w:pos="2880"/>
          <w:tab w:val="left" w:pos="3600"/>
          <w:tab w:val="left" w:pos="4320"/>
          <w:tab w:val="left" w:pos="5040"/>
          <w:tab w:val="left" w:pos="5760"/>
          <w:tab w:val="left" w:pos="6480"/>
          <w:tab w:val="left" w:pos="7200"/>
          <w:tab w:val="left" w:pos="7920"/>
          <w:tab w:val="left" w:pos="8636"/>
        </w:tabs>
        <w:ind w:left="720"/>
        <w:rPr>
          <w:rFonts w:ascii="Times New Roman" w:hAnsi="Times New Roman"/>
          <w:b/>
          <w:bCs/>
        </w:rPr>
      </w:pPr>
      <w:r w:rsidRPr="007A3256">
        <w:rPr>
          <w:rFonts w:ascii="Times New Roman" w:hAnsi="Times New Roman"/>
          <w:b/>
        </w:rPr>
        <w:t>O</w:t>
      </w:r>
      <w:r w:rsidR="00E10683" w:rsidRPr="007A3256">
        <w:rPr>
          <w:rFonts w:ascii="Times New Roman" w:hAnsi="Times New Roman"/>
          <w:b/>
        </w:rPr>
        <w:t>ther Contributions to Teaching</w:t>
      </w:r>
      <w:r w:rsidR="004F74F8" w:rsidRPr="007A3256">
        <w:rPr>
          <w:rFonts w:ascii="Times New Roman" w:hAnsi="Times New Roman"/>
          <w:b/>
        </w:rPr>
        <w:t xml:space="preserve"> </w:t>
      </w:r>
    </w:p>
    <w:p w14:paraId="54D766F6" w14:textId="77777777" w:rsidR="00E10683" w:rsidRPr="00D21628" w:rsidRDefault="00E10683" w:rsidP="00E1068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bCs/>
        </w:rPr>
      </w:pPr>
    </w:p>
    <w:p w14:paraId="73A04598" w14:textId="449E1B6D" w:rsidR="00C87CEE" w:rsidRPr="00292B4C" w:rsidRDefault="00B260BC" w:rsidP="00044751">
      <w:pPr>
        <w:pStyle w:val="ListParagraph"/>
        <w:numPr>
          <w:ilvl w:val="0"/>
          <w:numId w:val="7"/>
        </w:numPr>
        <w:rPr>
          <w:rFonts w:ascii="Times New Roman" w:hAnsi="Times New Roman"/>
        </w:rPr>
      </w:pPr>
      <w:r w:rsidRPr="00292B4C">
        <w:rPr>
          <w:rFonts w:ascii="Times New Roman" w:hAnsi="Times New Roman"/>
        </w:rPr>
        <w:t>Appointed as Affiliate Faculty with the</w:t>
      </w:r>
      <w:r w:rsidR="004A3927" w:rsidRPr="00292B4C">
        <w:rPr>
          <w:rFonts w:ascii="Times New Roman" w:hAnsi="Times New Roman"/>
        </w:rPr>
        <w:t xml:space="preserve"> Office of University Writing</w:t>
      </w:r>
      <w:r w:rsidR="00DF65DA">
        <w:rPr>
          <w:rFonts w:ascii="Times New Roman" w:hAnsi="Times New Roman"/>
        </w:rPr>
        <w:t xml:space="preserve"> (</w:t>
      </w:r>
      <w:r w:rsidRPr="00292B4C">
        <w:rPr>
          <w:rFonts w:ascii="Times New Roman" w:hAnsi="Times New Roman"/>
        </w:rPr>
        <w:t>March,</w:t>
      </w:r>
      <w:r w:rsidR="004A3927" w:rsidRPr="00292B4C">
        <w:rPr>
          <w:rFonts w:ascii="Times New Roman" w:hAnsi="Times New Roman"/>
        </w:rPr>
        <w:t xml:space="preserve"> 2018</w:t>
      </w:r>
      <w:r w:rsidR="00DF65DA">
        <w:rPr>
          <w:rFonts w:ascii="Times New Roman" w:hAnsi="Times New Roman"/>
        </w:rPr>
        <w:t xml:space="preserve"> – Present)</w:t>
      </w:r>
    </w:p>
    <w:p w14:paraId="6695CC53" w14:textId="3FDB3F8E" w:rsidR="004A3927" w:rsidRDefault="00C87CEE" w:rsidP="00044751">
      <w:pPr>
        <w:pStyle w:val="ListParagraph"/>
        <w:numPr>
          <w:ilvl w:val="1"/>
          <w:numId w:val="7"/>
        </w:numPr>
        <w:rPr>
          <w:rFonts w:ascii="Times New Roman" w:hAnsi="Times New Roman"/>
        </w:rPr>
      </w:pPr>
      <w:r w:rsidRPr="00292B4C">
        <w:rPr>
          <w:rFonts w:ascii="Times New Roman" w:hAnsi="Times New Roman"/>
        </w:rPr>
        <w:t xml:space="preserve">Ongoing research and faculty development related to </w:t>
      </w:r>
      <w:proofErr w:type="spellStart"/>
      <w:r w:rsidRPr="00292B4C">
        <w:rPr>
          <w:rFonts w:ascii="Times New Roman" w:hAnsi="Times New Roman"/>
        </w:rPr>
        <w:t>ePortfolio</w:t>
      </w:r>
      <w:proofErr w:type="spellEnd"/>
      <w:r w:rsidRPr="00292B4C">
        <w:rPr>
          <w:rFonts w:ascii="Times New Roman" w:hAnsi="Times New Roman"/>
        </w:rPr>
        <w:t xml:space="preserve"> and high impact practices </w:t>
      </w:r>
    </w:p>
    <w:p w14:paraId="7FF9FF19" w14:textId="77777777" w:rsidR="00BC5CF2" w:rsidRDefault="00BC5CF2" w:rsidP="00044751">
      <w:pPr>
        <w:pStyle w:val="ListParagraph"/>
        <w:numPr>
          <w:ilvl w:val="1"/>
          <w:numId w:val="7"/>
        </w:numPr>
        <w:rPr>
          <w:rFonts w:ascii="Times New Roman" w:hAnsi="Times New Roman"/>
        </w:rPr>
      </w:pPr>
      <w:r>
        <w:rPr>
          <w:rFonts w:ascii="Times New Roman" w:hAnsi="Times New Roman"/>
        </w:rPr>
        <w:t xml:space="preserve">Invited webinar presenter on </w:t>
      </w:r>
      <w:proofErr w:type="spellStart"/>
      <w:r>
        <w:rPr>
          <w:rFonts w:ascii="Times New Roman" w:hAnsi="Times New Roman"/>
        </w:rPr>
        <w:t>ePortfolio</w:t>
      </w:r>
      <w:proofErr w:type="spellEnd"/>
      <w:r>
        <w:rPr>
          <w:rFonts w:ascii="Times New Roman" w:hAnsi="Times New Roman"/>
        </w:rPr>
        <w:t xml:space="preserve"> with the American Associations of Colleges &amp; Universities (AACU) (May, 2019)</w:t>
      </w:r>
    </w:p>
    <w:p w14:paraId="0EFE8C43" w14:textId="19EB97E0" w:rsidR="0046731A" w:rsidRDefault="0046731A" w:rsidP="00044751">
      <w:pPr>
        <w:pStyle w:val="ListParagraph"/>
        <w:numPr>
          <w:ilvl w:val="1"/>
          <w:numId w:val="7"/>
        </w:numPr>
        <w:rPr>
          <w:rFonts w:ascii="Times New Roman" w:hAnsi="Times New Roman"/>
        </w:rPr>
      </w:pPr>
      <w:r>
        <w:rPr>
          <w:rFonts w:ascii="Times New Roman" w:hAnsi="Times New Roman"/>
        </w:rPr>
        <w:t xml:space="preserve">Invited webinar presenter on </w:t>
      </w:r>
      <w:proofErr w:type="spellStart"/>
      <w:r>
        <w:rPr>
          <w:rFonts w:ascii="Times New Roman" w:hAnsi="Times New Roman"/>
        </w:rPr>
        <w:t>ePortfolio</w:t>
      </w:r>
      <w:proofErr w:type="spellEnd"/>
      <w:r>
        <w:rPr>
          <w:rFonts w:ascii="Times New Roman" w:hAnsi="Times New Roman"/>
        </w:rPr>
        <w:t xml:space="preserve"> for the Commission of Graduate Students with AAACE (April, 2019)</w:t>
      </w:r>
    </w:p>
    <w:p w14:paraId="4041F7F4" w14:textId="0D75791D" w:rsidR="00813620" w:rsidRPr="00292B4C" w:rsidRDefault="00C87CEE" w:rsidP="00044751">
      <w:pPr>
        <w:pStyle w:val="ListParagraph"/>
        <w:numPr>
          <w:ilvl w:val="0"/>
          <w:numId w:val="7"/>
        </w:numPr>
        <w:rPr>
          <w:rFonts w:ascii="Times New Roman" w:hAnsi="Times New Roman"/>
        </w:rPr>
      </w:pPr>
      <w:r w:rsidRPr="00292B4C">
        <w:rPr>
          <w:rFonts w:ascii="Times New Roman" w:hAnsi="Times New Roman"/>
        </w:rPr>
        <w:t>Development of</w:t>
      </w:r>
      <w:r w:rsidR="00813620" w:rsidRPr="00292B4C">
        <w:rPr>
          <w:rFonts w:ascii="Times New Roman" w:hAnsi="Times New Roman"/>
        </w:rPr>
        <w:t xml:space="preserve"> PhD Cohort for all </w:t>
      </w:r>
      <w:r w:rsidR="00B260BC" w:rsidRPr="00292B4C">
        <w:rPr>
          <w:rFonts w:ascii="Times New Roman" w:hAnsi="Times New Roman"/>
        </w:rPr>
        <w:t xml:space="preserve">Cordie </w:t>
      </w:r>
      <w:r w:rsidRPr="00292B4C">
        <w:rPr>
          <w:rFonts w:ascii="Times New Roman" w:hAnsi="Times New Roman"/>
        </w:rPr>
        <w:t>PhD A</w:t>
      </w:r>
      <w:r w:rsidR="00813620" w:rsidRPr="00292B4C">
        <w:rPr>
          <w:rFonts w:ascii="Times New Roman" w:hAnsi="Times New Roman"/>
        </w:rPr>
        <w:t>dvisees</w:t>
      </w:r>
    </w:p>
    <w:p w14:paraId="1ECB0A67" w14:textId="1DEEB33D" w:rsidR="00813620" w:rsidRPr="00292B4C" w:rsidRDefault="00C87CEE" w:rsidP="00044751">
      <w:pPr>
        <w:pStyle w:val="ListParagraph"/>
        <w:numPr>
          <w:ilvl w:val="1"/>
          <w:numId w:val="7"/>
        </w:numPr>
        <w:rPr>
          <w:rFonts w:ascii="Times New Roman" w:hAnsi="Times New Roman"/>
        </w:rPr>
      </w:pPr>
      <w:r w:rsidRPr="00292B4C">
        <w:rPr>
          <w:rFonts w:ascii="Times New Roman" w:hAnsi="Times New Roman"/>
        </w:rPr>
        <w:t>Established</w:t>
      </w:r>
      <w:r w:rsidR="00813620" w:rsidRPr="00292B4C">
        <w:rPr>
          <w:rFonts w:ascii="Times New Roman" w:hAnsi="Times New Roman"/>
        </w:rPr>
        <w:t xml:space="preserve"> Canvas course</w:t>
      </w:r>
      <w:r w:rsidR="00B260BC" w:rsidRPr="00292B4C">
        <w:rPr>
          <w:rFonts w:ascii="Times New Roman" w:hAnsi="Times New Roman"/>
        </w:rPr>
        <w:t xml:space="preserve"> </w:t>
      </w:r>
      <w:r w:rsidRPr="00292B4C">
        <w:rPr>
          <w:rFonts w:ascii="Times New Roman" w:hAnsi="Times New Roman"/>
        </w:rPr>
        <w:t xml:space="preserve">with materials, </w:t>
      </w:r>
      <w:r w:rsidR="00B260BC" w:rsidRPr="00292B4C">
        <w:rPr>
          <w:rFonts w:ascii="Times New Roman" w:hAnsi="Times New Roman"/>
        </w:rPr>
        <w:t>resources</w:t>
      </w:r>
      <w:r w:rsidRPr="00292B4C">
        <w:rPr>
          <w:rFonts w:ascii="Times New Roman" w:hAnsi="Times New Roman"/>
        </w:rPr>
        <w:t>,</w:t>
      </w:r>
      <w:r w:rsidR="00B260BC" w:rsidRPr="00292B4C">
        <w:rPr>
          <w:rFonts w:ascii="Times New Roman" w:hAnsi="Times New Roman"/>
        </w:rPr>
        <w:t xml:space="preserve"> and </w:t>
      </w:r>
      <w:r w:rsidRPr="00292B4C">
        <w:rPr>
          <w:rFonts w:ascii="Times New Roman" w:hAnsi="Times New Roman"/>
        </w:rPr>
        <w:t xml:space="preserve">peer </w:t>
      </w:r>
      <w:r w:rsidR="00B260BC" w:rsidRPr="00292B4C">
        <w:rPr>
          <w:rFonts w:ascii="Times New Roman" w:hAnsi="Times New Roman"/>
        </w:rPr>
        <w:t>collaborations</w:t>
      </w:r>
    </w:p>
    <w:p w14:paraId="30C38D8A" w14:textId="082BBAA8" w:rsidR="007647E9" w:rsidRDefault="00C87CEE" w:rsidP="00044751">
      <w:pPr>
        <w:pStyle w:val="ListParagraph"/>
        <w:numPr>
          <w:ilvl w:val="1"/>
          <w:numId w:val="7"/>
        </w:numPr>
        <w:rPr>
          <w:rFonts w:ascii="Times New Roman" w:hAnsi="Times New Roman"/>
        </w:rPr>
      </w:pPr>
      <w:r w:rsidRPr="00292B4C">
        <w:rPr>
          <w:rFonts w:ascii="Times New Roman" w:hAnsi="Times New Roman"/>
        </w:rPr>
        <w:t>Created r</w:t>
      </w:r>
      <w:r w:rsidR="00813620" w:rsidRPr="00292B4C">
        <w:rPr>
          <w:rFonts w:ascii="Times New Roman" w:hAnsi="Times New Roman"/>
        </w:rPr>
        <w:t xml:space="preserve">egular </w:t>
      </w:r>
      <w:r w:rsidRPr="00292B4C">
        <w:rPr>
          <w:rFonts w:ascii="Times New Roman" w:hAnsi="Times New Roman"/>
        </w:rPr>
        <w:t xml:space="preserve">cohort </w:t>
      </w:r>
      <w:r w:rsidR="00B260BC" w:rsidRPr="00292B4C">
        <w:rPr>
          <w:rFonts w:ascii="Times New Roman" w:hAnsi="Times New Roman"/>
        </w:rPr>
        <w:t>meetings and collaborative discussions</w:t>
      </w:r>
      <w:r w:rsidRPr="00292B4C">
        <w:rPr>
          <w:rFonts w:ascii="Times New Roman" w:hAnsi="Times New Roman"/>
        </w:rPr>
        <w:t xml:space="preserve"> for </w:t>
      </w:r>
      <w:r w:rsidR="004F74F8">
        <w:rPr>
          <w:rFonts w:ascii="Times New Roman" w:hAnsi="Times New Roman"/>
        </w:rPr>
        <w:t xml:space="preserve">graduate </w:t>
      </w:r>
      <w:r w:rsidRPr="00292B4C">
        <w:rPr>
          <w:rFonts w:ascii="Times New Roman" w:hAnsi="Times New Roman"/>
        </w:rPr>
        <w:t xml:space="preserve">student </w:t>
      </w:r>
      <w:r w:rsidR="004F74F8">
        <w:rPr>
          <w:rFonts w:ascii="Times New Roman" w:hAnsi="Times New Roman"/>
        </w:rPr>
        <w:t xml:space="preserve">and professional </w:t>
      </w:r>
      <w:r w:rsidRPr="00292B4C">
        <w:rPr>
          <w:rFonts w:ascii="Times New Roman" w:hAnsi="Times New Roman"/>
        </w:rPr>
        <w:t>development</w:t>
      </w:r>
    </w:p>
    <w:p w14:paraId="25730085" w14:textId="110A554F" w:rsidR="004F74F8" w:rsidRPr="004F74F8" w:rsidRDefault="007647E9" w:rsidP="00044751">
      <w:pPr>
        <w:pStyle w:val="ListParagraph"/>
        <w:numPr>
          <w:ilvl w:val="1"/>
          <w:numId w:val="7"/>
        </w:numPr>
        <w:rPr>
          <w:rFonts w:ascii="Times New Roman" w:hAnsi="Times New Roman"/>
        </w:rPr>
      </w:pPr>
      <w:r>
        <w:rPr>
          <w:rFonts w:ascii="Times New Roman" w:hAnsi="Times New Roman"/>
        </w:rPr>
        <w:t xml:space="preserve">Established </w:t>
      </w:r>
      <w:r w:rsidR="0046731A">
        <w:rPr>
          <w:rFonts w:ascii="Times New Roman" w:hAnsi="Times New Roman"/>
        </w:rPr>
        <w:t xml:space="preserve">PhD </w:t>
      </w:r>
      <w:r>
        <w:rPr>
          <w:rFonts w:ascii="Times New Roman" w:hAnsi="Times New Roman"/>
        </w:rPr>
        <w:t>guidelines for mentoring and advising</w:t>
      </w:r>
      <w:r w:rsidR="00BC5CF2">
        <w:rPr>
          <w:rFonts w:ascii="Times New Roman" w:hAnsi="Times New Roman"/>
        </w:rPr>
        <w:t xml:space="preserve"> of graduate students</w:t>
      </w:r>
    </w:p>
    <w:p w14:paraId="1BCC67A4" w14:textId="5FC8A5FB" w:rsidR="00962560" w:rsidRPr="00292B4C" w:rsidRDefault="00C87CEE" w:rsidP="00044751">
      <w:pPr>
        <w:pStyle w:val="ListParagraph"/>
        <w:numPr>
          <w:ilvl w:val="0"/>
          <w:numId w:val="7"/>
        </w:numPr>
        <w:rPr>
          <w:rFonts w:ascii="Times New Roman" w:hAnsi="Times New Roman"/>
        </w:rPr>
      </w:pPr>
      <w:r w:rsidRPr="00292B4C">
        <w:rPr>
          <w:rFonts w:ascii="Times New Roman" w:hAnsi="Times New Roman"/>
        </w:rPr>
        <w:t>Designed</w:t>
      </w:r>
      <w:r w:rsidR="00962560" w:rsidRPr="00292B4C">
        <w:rPr>
          <w:rFonts w:ascii="Times New Roman" w:hAnsi="Times New Roman"/>
        </w:rPr>
        <w:t xml:space="preserve"> </w:t>
      </w:r>
      <w:proofErr w:type="spellStart"/>
      <w:r w:rsidR="00962560" w:rsidRPr="00292B4C">
        <w:rPr>
          <w:rFonts w:ascii="Times New Roman" w:hAnsi="Times New Roman"/>
        </w:rPr>
        <w:t>ePortfolio</w:t>
      </w:r>
      <w:proofErr w:type="spellEnd"/>
      <w:r w:rsidR="00962560" w:rsidRPr="00292B4C">
        <w:rPr>
          <w:rFonts w:ascii="Times New Roman" w:hAnsi="Times New Roman"/>
        </w:rPr>
        <w:t xml:space="preserve"> to model for student</w:t>
      </w:r>
      <w:r w:rsidR="00170A86" w:rsidRPr="00292B4C">
        <w:rPr>
          <w:rFonts w:ascii="Times New Roman" w:hAnsi="Times New Roman"/>
        </w:rPr>
        <w:t>s</w:t>
      </w:r>
      <w:r w:rsidR="00962560" w:rsidRPr="00292B4C">
        <w:rPr>
          <w:rFonts w:ascii="Times New Roman" w:hAnsi="Times New Roman"/>
        </w:rPr>
        <w:t xml:space="preserve"> in </w:t>
      </w:r>
      <w:r w:rsidR="00170A86" w:rsidRPr="00292B4C">
        <w:rPr>
          <w:rFonts w:ascii="Times New Roman" w:hAnsi="Times New Roman"/>
        </w:rPr>
        <w:t xml:space="preserve">ADED </w:t>
      </w:r>
      <w:r w:rsidRPr="00292B4C">
        <w:rPr>
          <w:rFonts w:ascii="Times New Roman" w:hAnsi="Times New Roman"/>
        </w:rPr>
        <w:t xml:space="preserve">program; see </w:t>
      </w:r>
      <w:hyperlink r:id="rId24" w:tgtFrame="_blank" w:history="1">
        <w:r w:rsidR="00962560" w:rsidRPr="00292B4C">
          <w:rPr>
            <w:rStyle w:val="Hyperlink"/>
            <w:rFonts w:ascii="Times New Roman" w:hAnsi="Times New Roman"/>
          </w:rPr>
          <w:t>https://aub.ie/LeslieCordie</w:t>
        </w:r>
      </w:hyperlink>
    </w:p>
    <w:p w14:paraId="0BB0D01B" w14:textId="49A4AB20" w:rsidR="008A4FC8" w:rsidRPr="00292B4C" w:rsidRDefault="00C87CEE" w:rsidP="00044751">
      <w:pPr>
        <w:pStyle w:val="ListParagraph"/>
        <w:numPr>
          <w:ilvl w:val="0"/>
          <w:numId w:val="7"/>
        </w:numPr>
        <w:rPr>
          <w:rFonts w:ascii="Times New Roman" w:hAnsi="Times New Roman"/>
        </w:rPr>
      </w:pPr>
      <w:r w:rsidRPr="00292B4C">
        <w:rPr>
          <w:rFonts w:ascii="Times New Roman" w:hAnsi="Times New Roman"/>
        </w:rPr>
        <w:t xml:space="preserve">Invited </w:t>
      </w:r>
      <w:r w:rsidR="009702B1" w:rsidRPr="00292B4C">
        <w:rPr>
          <w:rFonts w:ascii="Times New Roman" w:hAnsi="Times New Roman"/>
        </w:rPr>
        <w:t>Consult</w:t>
      </w:r>
      <w:r w:rsidR="008A4FC8" w:rsidRPr="00292B4C">
        <w:rPr>
          <w:rFonts w:ascii="Times New Roman" w:hAnsi="Times New Roman"/>
        </w:rPr>
        <w:t xml:space="preserve">ant to the Department of Biological Sciences, Auburn University </w:t>
      </w:r>
      <w:r w:rsidR="00A65439" w:rsidRPr="00292B4C">
        <w:rPr>
          <w:rFonts w:ascii="Times New Roman" w:hAnsi="Times New Roman"/>
        </w:rPr>
        <w:t>(2015 – Present)</w:t>
      </w:r>
    </w:p>
    <w:p w14:paraId="192C40E7" w14:textId="77777777" w:rsidR="009702B1" w:rsidRPr="00292B4C" w:rsidRDefault="008A4FC8" w:rsidP="00044751">
      <w:pPr>
        <w:pStyle w:val="ListParagraph"/>
        <w:numPr>
          <w:ilvl w:val="1"/>
          <w:numId w:val="7"/>
        </w:numPr>
        <w:rPr>
          <w:rFonts w:ascii="Times New Roman" w:hAnsi="Times New Roman"/>
        </w:rPr>
      </w:pPr>
      <w:r w:rsidRPr="00292B4C">
        <w:rPr>
          <w:rFonts w:ascii="Times New Roman" w:hAnsi="Times New Roman"/>
        </w:rPr>
        <w:t>Provided expertise for development of online courses using CANVAS LMS</w:t>
      </w:r>
    </w:p>
    <w:p w14:paraId="51C28E05" w14:textId="77777777" w:rsidR="008A4FC8" w:rsidRPr="00292B4C" w:rsidRDefault="008A4FC8" w:rsidP="00044751">
      <w:pPr>
        <w:pStyle w:val="ListParagraph"/>
        <w:numPr>
          <w:ilvl w:val="2"/>
          <w:numId w:val="7"/>
        </w:numPr>
        <w:rPr>
          <w:rFonts w:ascii="Times New Roman" w:hAnsi="Times New Roman"/>
        </w:rPr>
      </w:pPr>
      <w:r w:rsidRPr="00292B4C">
        <w:rPr>
          <w:rFonts w:ascii="Times New Roman" w:hAnsi="Times New Roman"/>
        </w:rPr>
        <w:t>BIOL3003 Genetics</w:t>
      </w:r>
    </w:p>
    <w:p w14:paraId="2FCF472F" w14:textId="77777777" w:rsidR="008A4FC8" w:rsidRPr="00292B4C" w:rsidRDefault="008A4FC8" w:rsidP="00044751">
      <w:pPr>
        <w:pStyle w:val="ListParagraph"/>
        <w:numPr>
          <w:ilvl w:val="2"/>
          <w:numId w:val="7"/>
        </w:numPr>
        <w:rPr>
          <w:rFonts w:ascii="Times New Roman" w:hAnsi="Times New Roman"/>
        </w:rPr>
      </w:pPr>
      <w:r w:rsidRPr="00292B4C">
        <w:rPr>
          <w:rFonts w:ascii="Times New Roman" w:hAnsi="Times New Roman"/>
        </w:rPr>
        <w:t>BIOL</w:t>
      </w:r>
      <w:r w:rsidR="00147AD1" w:rsidRPr="00292B4C">
        <w:rPr>
          <w:rFonts w:ascii="Times New Roman" w:hAnsi="Times New Roman"/>
        </w:rPr>
        <w:t>4103 Cell Biology</w:t>
      </w:r>
    </w:p>
    <w:p w14:paraId="3DEAA918" w14:textId="1AF4F1CF" w:rsidR="00147AD1" w:rsidRPr="00292B4C" w:rsidRDefault="00C87CEE" w:rsidP="00044751">
      <w:pPr>
        <w:pStyle w:val="ListParagraph"/>
        <w:numPr>
          <w:ilvl w:val="1"/>
          <w:numId w:val="7"/>
        </w:numPr>
        <w:rPr>
          <w:rFonts w:ascii="Times New Roman" w:hAnsi="Times New Roman"/>
        </w:rPr>
      </w:pPr>
      <w:r w:rsidRPr="00292B4C">
        <w:rPr>
          <w:rFonts w:ascii="Times New Roman" w:hAnsi="Times New Roman"/>
        </w:rPr>
        <w:t>Shared</w:t>
      </w:r>
      <w:r w:rsidR="00147AD1" w:rsidRPr="00292B4C">
        <w:rPr>
          <w:rFonts w:ascii="Times New Roman" w:hAnsi="Times New Roman"/>
        </w:rPr>
        <w:t xml:space="preserve"> expertise for incorporation and assessment of </w:t>
      </w:r>
      <w:proofErr w:type="spellStart"/>
      <w:r w:rsidR="00147AD1" w:rsidRPr="00292B4C">
        <w:rPr>
          <w:rFonts w:ascii="Times New Roman" w:hAnsi="Times New Roman"/>
        </w:rPr>
        <w:t>ePortfolio</w:t>
      </w:r>
      <w:proofErr w:type="spellEnd"/>
    </w:p>
    <w:p w14:paraId="6E65E172" w14:textId="77777777" w:rsidR="00147AD1" w:rsidRPr="00292B4C" w:rsidRDefault="00147AD1" w:rsidP="00044751">
      <w:pPr>
        <w:pStyle w:val="ListParagraph"/>
        <w:numPr>
          <w:ilvl w:val="2"/>
          <w:numId w:val="7"/>
        </w:numPr>
        <w:rPr>
          <w:rFonts w:ascii="Times New Roman" w:hAnsi="Times New Roman"/>
        </w:rPr>
      </w:pPr>
      <w:r w:rsidRPr="00292B4C">
        <w:rPr>
          <w:rFonts w:ascii="Times New Roman" w:hAnsi="Times New Roman"/>
        </w:rPr>
        <w:t>BIOL3000 Genetics (Honors)</w:t>
      </w:r>
    </w:p>
    <w:p w14:paraId="5586C98D" w14:textId="77777777" w:rsidR="00147AD1" w:rsidRPr="00292B4C" w:rsidRDefault="00147AD1" w:rsidP="00044751">
      <w:pPr>
        <w:pStyle w:val="ListParagraph"/>
        <w:numPr>
          <w:ilvl w:val="2"/>
          <w:numId w:val="7"/>
        </w:numPr>
        <w:rPr>
          <w:rFonts w:ascii="Times New Roman" w:hAnsi="Times New Roman"/>
        </w:rPr>
      </w:pPr>
      <w:r w:rsidRPr="00292B4C">
        <w:rPr>
          <w:rFonts w:ascii="Times New Roman" w:hAnsi="Times New Roman"/>
        </w:rPr>
        <w:t xml:space="preserve">BIOL5760/6760 </w:t>
      </w:r>
      <w:proofErr w:type="spellStart"/>
      <w:r w:rsidRPr="00292B4C">
        <w:rPr>
          <w:rFonts w:ascii="Times New Roman" w:hAnsi="Times New Roman"/>
        </w:rPr>
        <w:t>Mammalogy</w:t>
      </w:r>
      <w:proofErr w:type="spellEnd"/>
    </w:p>
    <w:p w14:paraId="2EEEF8DF" w14:textId="77777777" w:rsidR="00147AD1" w:rsidRPr="00292B4C" w:rsidRDefault="00147AD1" w:rsidP="00044751">
      <w:pPr>
        <w:pStyle w:val="ListParagraph"/>
        <w:numPr>
          <w:ilvl w:val="2"/>
          <w:numId w:val="7"/>
        </w:numPr>
        <w:rPr>
          <w:rFonts w:ascii="Times New Roman" w:hAnsi="Times New Roman"/>
        </w:rPr>
      </w:pPr>
      <w:r w:rsidRPr="00292B4C">
        <w:rPr>
          <w:rFonts w:ascii="Times New Roman" w:hAnsi="Times New Roman"/>
        </w:rPr>
        <w:t>BIOL5160 Field Biology and Ecology</w:t>
      </w:r>
    </w:p>
    <w:p w14:paraId="20CE43E7" w14:textId="77777777" w:rsidR="00147AD1" w:rsidRPr="00292B4C" w:rsidRDefault="00147AD1" w:rsidP="00044751">
      <w:pPr>
        <w:pStyle w:val="ListParagraph"/>
        <w:numPr>
          <w:ilvl w:val="1"/>
          <w:numId w:val="7"/>
        </w:numPr>
        <w:rPr>
          <w:rFonts w:ascii="Times New Roman" w:hAnsi="Times New Roman"/>
        </w:rPr>
      </w:pPr>
      <w:r w:rsidRPr="00292B4C">
        <w:rPr>
          <w:rFonts w:ascii="Times New Roman" w:hAnsi="Times New Roman"/>
        </w:rPr>
        <w:t>Served as Visiting Resource Faculty in Study Abroad course</w:t>
      </w:r>
      <w:r w:rsidR="00A65439" w:rsidRPr="00292B4C">
        <w:rPr>
          <w:rFonts w:ascii="Times New Roman" w:hAnsi="Times New Roman"/>
        </w:rPr>
        <w:t xml:space="preserve"> (2016)</w:t>
      </w:r>
    </w:p>
    <w:p w14:paraId="240FB3EF" w14:textId="77777777" w:rsidR="00147AD1" w:rsidRPr="00292B4C" w:rsidRDefault="00147AD1" w:rsidP="00044751">
      <w:pPr>
        <w:pStyle w:val="ListParagraph"/>
        <w:numPr>
          <w:ilvl w:val="2"/>
          <w:numId w:val="7"/>
        </w:numPr>
        <w:rPr>
          <w:rFonts w:ascii="Times New Roman" w:hAnsi="Times New Roman"/>
        </w:rPr>
      </w:pPr>
      <w:r w:rsidRPr="00292B4C">
        <w:rPr>
          <w:rFonts w:ascii="Times New Roman" w:hAnsi="Times New Roman"/>
        </w:rPr>
        <w:t>BIOL5160 Field Biology and Ecology – South Africa</w:t>
      </w:r>
    </w:p>
    <w:p w14:paraId="6890AD46" w14:textId="77777777" w:rsidR="00292B4C" w:rsidRPr="00292B4C" w:rsidRDefault="00C87CEE" w:rsidP="00044751">
      <w:pPr>
        <w:pStyle w:val="ListParagraph"/>
        <w:numPr>
          <w:ilvl w:val="0"/>
          <w:numId w:val="7"/>
        </w:numPr>
        <w:rPr>
          <w:rFonts w:ascii="Times New Roman" w:hAnsi="Times New Roman"/>
        </w:rPr>
      </w:pPr>
      <w:r w:rsidRPr="00292B4C">
        <w:rPr>
          <w:rFonts w:ascii="Times New Roman" w:hAnsi="Times New Roman"/>
        </w:rPr>
        <w:t xml:space="preserve">Invited </w:t>
      </w:r>
      <w:r w:rsidR="00E056A8" w:rsidRPr="00292B4C">
        <w:rPr>
          <w:rFonts w:ascii="Times New Roman" w:hAnsi="Times New Roman"/>
        </w:rPr>
        <w:t>Consultant to School of Forestry and Wildlife – Natural Resources</w:t>
      </w:r>
      <w:r w:rsidR="00A65439" w:rsidRPr="00292B4C">
        <w:rPr>
          <w:rFonts w:ascii="Times New Roman" w:hAnsi="Times New Roman"/>
        </w:rPr>
        <w:t xml:space="preserve"> (2017</w:t>
      </w:r>
      <w:r w:rsidR="00240AFA" w:rsidRPr="00292B4C">
        <w:rPr>
          <w:rFonts w:ascii="Times New Roman" w:hAnsi="Times New Roman"/>
        </w:rPr>
        <w:t xml:space="preserve"> - 2018</w:t>
      </w:r>
      <w:r w:rsidR="00A65439" w:rsidRPr="00292B4C">
        <w:rPr>
          <w:rFonts w:ascii="Times New Roman" w:hAnsi="Times New Roman"/>
        </w:rPr>
        <w:t>)</w:t>
      </w:r>
    </w:p>
    <w:p w14:paraId="17C26323" w14:textId="743A82E5" w:rsidR="007647E9" w:rsidRDefault="009B16FA" w:rsidP="00044751">
      <w:pPr>
        <w:pStyle w:val="ListParagraph"/>
        <w:numPr>
          <w:ilvl w:val="1"/>
          <w:numId w:val="7"/>
        </w:numPr>
        <w:rPr>
          <w:rFonts w:ascii="Times New Roman" w:hAnsi="Times New Roman"/>
        </w:rPr>
      </w:pPr>
      <w:r w:rsidRPr="00292B4C">
        <w:rPr>
          <w:rFonts w:ascii="Times New Roman" w:hAnsi="Times New Roman"/>
        </w:rPr>
        <w:t>P</w:t>
      </w:r>
      <w:r w:rsidR="0094770B" w:rsidRPr="00292B4C">
        <w:rPr>
          <w:rFonts w:ascii="Times New Roman" w:hAnsi="Times New Roman"/>
        </w:rPr>
        <w:t xml:space="preserve">rovided expertise in online / </w:t>
      </w:r>
      <w:r w:rsidRPr="00292B4C">
        <w:rPr>
          <w:rFonts w:ascii="Times New Roman" w:hAnsi="Times New Roman"/>
        </w:rPr>
        <w:t xml:space="preserve">adult learning </w:t>
      </w:r>
      <w:r w:rsidR="00E056A8" w:rsidRPr="00292B4C">
        <w:rPr>
          <w:rFonts w:ascii="Times New Roman" w:hAnsi="Times New Roman"/>
        </w:rPr>
        <w:t xml:space="preserve">and development of </w:t>
      </w:r>
      <w:r w:rsidRPr="00292B4C">
        <w:rPr>
          <w:rFonts w:ascii="Times New Roman" w:hAnsi="Times New Roman"/>
        </w:rPr>
        <w:t>certificate programs</w:t>
      </w:r>
    </w:p>
    <w:p w14:paraId="03BC6FAD" w14:textId="3A37602C" w:rsidR="007647E9" w:rsidRPr="007647E9" w:rsidRDefault="007647E9" w:rsidP="00044751">
      <w:pPr>
        <w:pStyle w:val="ListParagraph"/>
        <w:numPr>
          <w:ilvl w:val="1"/>
          <w:numId w:val="7"/>
        </w:numPr>
        <w:rPr>
          <w:rFonts w:ascii="Times New Roman" w:hAnsi="Times New Roman"/>
        </w:rPr>
      </w:pPr>
      <w:r>
        <w:rPr>
          <w:rFonts w:ascii="Times New Roman" w:hAnsi="Times New Roman"/>
        </w:rPr>
        <w:t xml:space="preserve">Created collaborative initiatives related to workforce development </w:t>
      </w:r>
    </w:p>
    <w:p w14:paraId="4931ACCC" w14:textId="2C748DD9" w:rsidR="009B16FA" w:rsidRPr="00292B4C" w:rsidRDefault="009B16FA" w:rsidP="00044751">
      <w:pPr>
        <w:pStyle w:val="ListParagraph"/>
        <w:numPr>
          <w:ilvl w:val="0"/>
          <w:numId w:val="7"/>
        </w:numPr>
        <w:rPr>
          <w:rFonts w:ascii="Times New Roman" w:hAnsi="Times New Roman"/>
        </w:rPr>
      </w:pPr>
      <w:r w:rsidRPr="00292B4C">
        <w:rPr>
          <w:rFonts w:ascii="Times New Roman" w:hAnsi="Times New Roman"/>
        </w:rPr>
        <w:t xml:space="preserve">Professional development </w:t>
      </w:r>
      <w:r w:rsidR="00190274" w:rsidRPr="00292B4C">
        <w:rPr>
          <w:rFonts w:ascii="Times New Roman" w:hAnsi="Times New Roman"/>
        </w:rPr>
        <w:t>- Certification</w:t>
      </w:r>
    </w:p>
    <w:p w14:paraId="11BEFAFC" w14:textId="18D6334D" w:rsidR="009B16FA" w:rsidRPr="00292B4C" w:rsidRDefault="00DD13A0" w:rsidP="00044751">
      <w:pPr>
        <w:pStyle w:val="ListParagraph"/>
        <w:numPr>
          <w:ilvl w:val="1"/>
          <w:numId w:val="7"/>
        </w:numPr>
        <w:rPr>
          <w:rFonts w:ascii="Times New Roman" w:hAnsi="Times New Roman"/>
        </w:rPr>
      </w:pPr>
      <w:r w:rsidRPr="00292B4C">
        <w:rPr>
          <w:rFonts w:ascii="Times New Roman" w:hAnsi="Times New Roman"/>
        </w:rPr>
        <w:t xml:space="preserve">Attended </w:t>
      </w:r>
      <w:r w:rsidR="009B16FA" w:rsidRPr="00292B4C">
        <w:rPr>
          <w:rFonts w:ascii="Times New Roman" w:hAnsi="Times New Roman"/>
        </w:rPr>
        <w:t>Online Learning Consortium (OLC) – Mastery Serie</w:t>
      </w:r>
      <w:r w:rsidR="004A3927" w:rsidRPr="00292B4C">
        <w:rPr>
          <w:rFonts w:ascii="Times New Roman" w:hAnsi="Times New Roman"/>
        </w:rPr>
        <w:t xml:space="preserve">s (2018) </w:t>
      </w:r>
    </w:p>
    <w:p w14:paraId="66AF4619" w14:textId="0C53A634" w:rsidR="00E056A8" w:rsidRPr="00292B4C" w:rsidRDefault="00C87CEE" w:rsidP="00044751">
      <w:pPr>
        <w:pStyle w:val="ListParagraph"/>
        <w:numPr>
          <w:ilvl w:val="0"/>
          <w:numId w:val="7"/>
        </w:numPr>
        <w:rPr>
          <w:rFonts w:ascii="Times New Roman" w:hAnsi="Times New Roman"/>
        </w:rPr>
      </w:pPr>
      <w:r w:rsidRPr="00292B4C">
        <w:rPr>
          <w:rFonts w:ascii="Times New Roman" w:hAnsi="Times New Roman"/>
        </w:rPr>
        <w:t xml:space="preserve">Invited </w:t>
      </w:r>
      <w:r w:rsidR="00E056A8" w:rsidRPr="00292B4C">
        <w:rPr>
          <w:rFonts w:ascii="Times New Roman" w:hAnsi="Times New Roman"/>
        </w:rPr>
        <w:t>Consultant to the Adult and Career Education Faculty at Valdosta State University</w:t>
      </w:r>
      <w:r w:rsidR="00A65439" w:rsidRPr="00292B4C">
        <w:rPr>
          <w:rFonts w:ascii="Times New Roman" w:hAnsi="Times New Roman"/>
        </w:rPr>
        <w:t xml:space="preserve"> (2017)</w:t>
      </w:r>
    </w:p>
    <w:p w14:paraId="6D2121E5" w14:textId="651846C4" w:rsidR="00824D9D" w:rsidRPr="00634A10" w:rsidRDefault="00E056A8" w:rsidP="00044751">
      <w:pPr>
        <w:pStyle w:val="ListParagraph"/>
        <w:numPr>
          <w:ilvl w:val="1"/>
          <w:numId w:val="7"/>
        </w:numPr>
        <w:rPr>
          <w:rFonts w:ascii="Times New Roman" w:hAnsi="Times New Roman"/>
        </w:rPr>
      </w:pPr>
      <w:r w:rsidRPr="00634A10">
        <w:rPr>
          <w:rFonts w:ascii="Times New Roman" w:hAnsi="Times New Roman"/>
        </w:rPr>
        <w:t xml:space="preserve">Provided expertise on </w:t>
      </w:r>
      <w:r w:rsidR="00824D9D" w:rsidRPr="00634A10">
        <w:rPr>
          <w:rFonts w:ascii="Times New Roman" w:hAnsi="Times New Roman"/>
        </w:rPr>
        <w:t xml:space="preserve">online </w:t>
      </w:r>
      <w:r w:rsidRPr="00634A10">
        <w:rPr>
          <w:rFonts w:ascii="Times New Roman" w:hAnsi="Times New Roman"/>
        </w:rPr>
        <w:t>videoconferencing and lecture capture for field assignments</w:t>
      </w:r>
    </w:p>
    <w:p w14:paraId="6FA1AD05" w14:textId="5DDADCD1" w:rsidR="00412FAC" w:rsidRPr="001976B5" w:rsidRDefault="00412FAC" w:rsidP="00044751">
      <w:pPr>
        <w:pStyle w:val="ListParagraph"/>
        <w:numPr>
          <w:ilvl w:val="0"/>
          <w:numId w:val="7"/>
        </w:numPr>
        <w:rPr>
          <w:b/>
        </w:rPr>
      </w:pPr>
      <w:r w:rsidRPr="001976B5">
        <w:rPr>
          <w:b/>
        </w:rPr>
        <w:br w:type="page"/>
      </w:r>
    </w:p>
    <w:p w14:paraId="2D1546F3" w14:textId="7BC7D498" w:rsidR="00E10683" w:rsidRPr="002A5A79" w:rsidRDefault="00E10683" w:rsidP="00044751">
      <w:pPr>
        <w:pStyle w:val="ListParagraph"/>
        <w:numPr>
          <w:ilvl w:val="1"/>
          <w:numId w:val="1"/>
        </w:numPr>
        <w:ind w:left="720"/>
        <w:rPr>
          <w:rFonts w:ascii="Times New Roman" w:hAnsi="Times New Roman"/>
          <w:b/>
        </w:rPr>
      </w:pPr>
      <w:r w:rsidRPr="002A5A79">
        <w:rPr>
          <w:rFonts w:ascii="Times New Roman" w:hAnsi="Times New Roman"/>
          <w:b/>
        </w:rPr>
        <w:t xml:space="preserve">Statement of Candidate’s Teaching Philosophy </w:t>
      </w:r>
    </w:p>
    <w:p w14:paraId="244F99FE" w14:textId="77777777" w:rsidR="00E10683" w:rsidRPr="002A5A79" w:rsidRDefault="00E10683" w:rsidP="00E1068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pPr>
      <w:r w:rsidRPr="002A5A79">
        <w:tab/>
      </w:r>
    </w:p>
    <w:p w14:paraId="1CD36437" w14:textId="385748F8" w:rsidR="00962560" w:rsidRPr="00D21628" w:rsidRDefault="00962560" w:rsidP="009625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276" w:lineRule="auto"/>
      </w:pPr>
      <w:r w:rsidRPr="00D21628">
        <w:t>Learning involves an interdisciplinary approach. Post-secondary education is transforming rapidly, and technology is creating a paradigm shift in education. Educators are faced with the challenge of responding to rapid changes in technologies and the responsibility of growing the skills of students. A new set of leadership and development skills are required to address the changes in education and to meet the needs of the adult learner.</w:t>
      </w:r>
    </w:p>
    <w:p w14:paraId="74B85BA2" w14:textId="77777777" w:rsidR="00962560" w:rsidRPr="00D21628" w:rsidRDefault="00962560" w:rsidP="009625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276" w:lineRule="auto"/>
      </w:pPr>
    </w:p>
    <w:p w14:paraId="5FA044E5" w14:textId="2F4C4434" w:rsidR="00962560" w:rsidRPr="00D21628" w:rsidRDefault="00FC6717" w:rsidP="009625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276" w:lineRule="auto"/>
      </w:pPr>
      <w:r>
        <w:t xml:space="preserve">Based </w:t>
      </w:r>
      <w:r w:rsidR="005F27BA">
        <w:t xml:space="preserve">on </w:t>
      </w:r>
      <w:r>
        <w:t>a humanistic philosophy,</w:t>
      </w:r>
      <w:r w:rsidRPr="00D21628">
        <w:t xml:space="preserve"> </w:t>
      </w:r>
      <w:r w:rsidR="00962560" w:rsidRPr="00D21628">
        <w:t xml:space="preserve">I </w:t>
      </w:r>
      <w:r w:rsidR="00071075">
        <w:t>see</w:t>
      </w:r>
      <w:r w:rsidR="00962560" w:rsidRPr="00D21628">
        <w:t xml:space="preserve"> the mission of the educator as transforming both the individual and society. Individual growth and development take place within </w:t>
      </w:r>
      <w:r w:rsidR="00A323EB">
        <w:t xml:space="preserve">the sphere of </w:t>
      </w:r>
      <w:r w:rsidR="00962560" w:rsidRPr="00D21628">
        <w:t xml:space="preserve">learning. Education supports all industry and life as we know it. Society and the workplace are </w:t>
      </w:r>
      <w:r>
        <w:t>constantly evolving</w:t>
      </w:r>
      <w:r w:rsidR="00962560" w:rsidRPr="00D21628">
        <w:t xml:space="preserve"> and</w:t>
      </w:r>
      <w:r>
        <w:t>, thus,</w:t>
      </w:r>
      <w:r w:rsidR="00962560" w:rsidRPr="00D21628">
        <w:t xml:space="preserve"> demands for different competencies and skills</w:t>
      </w:r>
      <w:r>
        <w:t xml:space="preserve"> are also every changing</w:t>
      </w:r>
      <w:r w:rsidR="00962560" w:rsidRPr="00D21628">
        <w:t>. Education provides the tools ne</w:t>
      </w:r>
      <w:r w:rsidR="002E0E75">
        <w:t>eded to cope with these changes, with the teacher as a facilitator of learning.</w:t>
      </w:r>
    </w:p>
    <w:p w14:paraId="227FE686" w14:textId="77777777" w:rsidR="00962560" w:rsidRPr="00D21628" w:rsidRDefault="00962560" w:rsidP="009625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276" w:lineRule="auto"/>
      </w:pPr>
    </w:p>
    <w:p w14:paraId="1FBB7AA6" w14:textId="238B0E88" w:rsidR="00962560" w:rsidRPr="00D21628" w:rsidRDefault="00962560" w:rsidP="009625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276" w:lineRule="auto"/>
      </w:pPr>
      <w:r w:rsidRPr="00D21628">
        <w:t>I have enormous respect for adult learners. Most of them are working long hours and making the best</w:t>
      </w:r>
      <w:r w:rsidR="00A642D7">
        <w:t xml:space="preserve"> with limited resources. Therefore, </w:t>
      </w:r>
      <w:r w:rsidRPr="00D21628">
        <w:t xml:space="preserve">I </w:t>
      </w:r>
      <w:r w:rsidR="00A323EB">
        <w:t>always work to maximize their exposure to current knowledge through</w:t>
      </w:r>
      <w:r w:rsidRPr="00D21628">
        <w:t xml:space="preserve"> </w:t>
      </w:r>
      <w:r w:rsidR="00A642D7">
        <w:t xml:space="preserve">online </w:t>
      </w:r>
      <w:r w:rsidR="002E0E75">
        <w:t xml:space="preserve">and flexible </w:t>
      </w:r>
      <w:r w:rsidRPr="00D21628">
        <w:t xml:space="preserve">learning experiences </w:t>
      </w:r>
      <w:r w:rsidR="000F39A5">
        <w:t xml:space="preserve">such as </w:t>
      </w:r>
      <w:r w:rsidRPr="00D21628">
        <w:t xml:space="preserve">guest lectures, cases studies, and </w:t>
      </w:r>
      <w:r w:rsidR="000F39A5">
        <w:t xml:space="preserve">the use of </w:t>
      </w:r>
      <w:r w:rsidRPr="00D21628">
        <w:t>technologies</w:t>
      </w:r>
      <w:r w:rsidR="002E0E75">
        <w:t xml:space="preserve">. </w:t>
      </w:r>
      <w:r w:rsidR="00AC4FD5">
        <w:t xml:space="preserve">I learned the value of this approach during my </w:t>
      </w:r>
      <w:r w:rsidR="00A323EB">
        <w:t>earliest</w:t>
      </w:r>
      <w:r w:rsidRPr="00D21628">
        <w:t xml:space="preserve"> </w:t>
      </w:r>
      <w:r w:rsidR="00A323EB">
        <w:t xml:space="preserve">instructional </w:t>
      </w:r>
      <w:r w:rsidRPr="00D21628">
        <w:t xml:space="preserve">experience </w:t>
      </w:r>
      <w:r w:rsidR="000F39A5">
        <w:t>as</w:t>
      </w:r>
      <w:r w:rsidRPr="00D21628">
        <w:t xml:space="preserve"> part of the initial implementation of the University of Maryland Asian Division (UMAD) Distance Education Program. At UMAD, we initiated curriculum in undergraduate business courses to mainly military students in remote overseas locations, where college courses were not available. </w:t>
      </w:r>
      <w:r w:rsidR="00AC4FD5">
        <w:t>When I joined A</w:t>
      </w:r>
      <w:r w:rsidR="000F39A5">
        <w:t xml:space="preserve">uburn </w:t>
      </w:r>
      <w:r w:rsidR="00AC4FD5">
        <w:t>U</w:t>
      </w:r>
      <w:r w:rsidR="000F39A5">
        <w:t>niversity</w:t>
      </w:r>
      <w:r w:rsidR="00AC4FD5">
        <w:t xml:space="preserve">, I was excited to see that </w:t>
      </w:r>
      <w:r w:rsidRPr="00D21628">
        <w:t xml:space="preserve">this </w:t>
      </w:r>
      <w:r w:rsidR="000F39A5">
        <w:t xml:space="preserve">humanistic </w:t>
      </w:r>
      <w:r w:rsidRPr="00D21628">
        <w:t xml:space="preserve">vision of access </w:t>
      </w:r>
      <w:r w:rsidR="00AC4FD5">
        <w:t>was a core component within</w:t>
      </w:r>
      <w:r w:rsidRPr="00D21628">
        <w:t xml:space="preserve"> the Adult Education Program here at A</w:t>
      </w:r>
      <w:r w:rsidR="000F39A5">
        <w:t>U,</w:t>
      </w:r>
      <w:r w:rsidRPr="00D21628">
        <w:t xml:space="preserve"> where </w:t>
      </w:r>
      <w:r w:rsidR="000F39A5">
        <w:t>I have been</w:t>
      </w:r>
      <w:r w:rsidR="00AC4FD5">
        <w:t xml:space="preserve"> given the opportunity to continue </w:t>
      </w:r>
      <w:r w:rsidRPr="00D21628">
        <w:t>develop</w:t>
      </w:r>
      <w:r w:rsidR="000F39A5">
        <w:t>ing</w:t>
      </w:r>
      <w:r w:rsidRPr="00D21628">
        <w:t xml:space="preserve"> online and videoconferencing learning environments for the military and other remote</w:t>
      </w:r>
      <w:r w:rsidR="000F39A5">
        <w:t>, adult</w:t>
      </w:r>
      <w:r w:rsidRPr="00D21628">
        <w:t xml:space="preserve"> learners.</w:t>
      </w:r>
    </w:p>
    <w:p w14:paraId="765CEF38" w14:textId="77777777" w:rsidR="00962560" w:rsidRPr="00D21628" w:rsidRDefault="00962560" w:rsidP="009625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276" w:lineRule="auto"/>
      </w:pPr>
    </w:p>
    <w:p w14:paraId="66522B08" w14:textId="4148FDE0" w:rsidR="00962560" w:rsidRPr="00D21628" w:rsidRDefault="00962560" w:rsidP="009625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276" w:lineRule="auto"/>
      </w:pPr>
      <w:r w:rsidRPr="00D21628">
        <w:t>I bring numerous educational experiences to the teaching and development profession. One of my favorite roles, though, has been working in faculty development. I love to work with other faculty and share the vital tips and tricks for enhancing learning in their courses, thereby bringing increased value to the learner and building my relationships with other faculty</w:t>
      </w:r>
      <w:r w:rsidR="002E0E75">
        <w:t xml:space="preserve"> and enhancing personal growth</w:t>
      </w:r>
      <w:r w:rsidRPr="00D21628">
        <w:t>.</w:t>
      </w:r>
    </w:p>
    <w:p w14:paraId="7949BD20" w14:textId="77777777" w:rsidR="00962560" w:rsidRPr="00D21628" w:rsidRDefault="00962560" w:rsidP="009625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276" w:lineRule="auto"/>
      </w:pPr>
    </w:p>
    <w:p w14:paraId="1CE9720F" w14:textId="321FFCFC" w:rsidR="00C52368" w:rsidRDefault="00962560" w:rsidP="009625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276" w:lineRule="auto"/>
      </w:pPr>
      <w:r w:rsidRPr="00D21628">
        <w:t>I did not start my career in academia, but I have enjoyed and thrived being involved in some form of education or instruction throughout my career. I look forward to my continued role in higher education and increasing access to a diverse population of learners.</w:t>
      </w:r>
      <w:r w:rsidR="00024907" w:rsidRPr="00D21628">
        <w:t xml:space="preserve"> </w:t>
      </w:r>
    </w:p>
    <w:p w14:paraId="253EFBA8" w14:textId="1BF3BD31" w:rsidR="00DC1AD6" w:rsidRDefault="00C52368" w:rsidP="00551811">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276" w:lineRule="auto"/>
      </w:pPr>
      <w:r>
        <w:br w:type="page"/>
      </w:r>
    </w:p>
    <w:p w14:paraId="62F54C7A" w14:textId="77777777" w:rsidR="00B03158" w:rsidRPr="00D21628" w:rsidRDefault="00B03158" w:rsidP="00B03158">
      <w:r w:rsidRPr="00D21628">
        <w:rPr>
          <w:b/>
        </w:rPr>
        <w:t xml:space="preserve">Scholarly Contributions </w:t>
      </w:r>
    </w:p>
    <w:p w14:paraId="58662DBB" w14:textId="77777777" w:rsidR="00B03158" w:rsidRDefault="00B03158" w:rsidP="00973B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276" w:lineRule="auto"/>
      </w:pPr>
    </w:p>
    <w:p w14:paraId="42663D1D" w14:textId="4261274D" w:rsidR="00E10683" w:rsidRDefault="0072320D" w:rsidP="00044751">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276" w:lineRule="auto"/>
        <w:ind w:left="360"/>
        <w:rPr>
          <w:rFonts w:ascii="Times New Roman" w:hAnsi="Times New Roman"/>
          <w:b/>
        </w:rPr>
      </w:pPr>
      <w:r>
        <w:rPr>
          <w:rFonts w:ascii="Times New Roman" w:hAnsi="Times New Roman"/>
          <w:b/>
        </w:rPr>
        <w:t xml:space="preserve">Research / </w:t>
      </w:r>
      <w:r w:rsidR="00E10683" w:rsidRPr="00B03158">
        <w:rPr>
          <w:rFonts w:ascii="Times New Roman" w:hAnsi="Times New Roman"/>
          <w:b/>
        </w:rPr>
        <w:t>Creative Work</w:t>
      </w:r>
    </w:p>
    <w:p w14:paraId="4DB0B8B2" w14:textId="77777777" w:rsidR="0033333C" w:rsidRPr="0033333C" w:rsidRDefault="0033333C" w:rsidP="003333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276" w:lineRule="auto"/>
        <w:rPr>
          <w:b/>
        </w:rPr>
      </w:pPr>
    </w:p>
    <w:p w14:paraId="7E871F5F" w14:textId="28DB731D" w:rsidR="003F7DE9" w:rsidRDefault="00EE16A7" w:rsidP="00A026A2">
      <w:pPr>
        <w:pStyle w:val="ListParagraph"/>
        <w:ind w:left="0"/>
        <w:rPr>
          <w:rFonts w:ascii="Times New Roman" w:hAnsi="Times New Roman"/>
          <w:i/>
          <w:szCs w:val="24"/>
        </w:rPr>
      </w:pPr>
      <w:r w:rsidRPr="00F5517A">
        <w:rPr>
          <w:rFonts w:ascii="Times New Roman" w:hAnsi="Times New Roman"/>
          <w:i/>
          <w:szCs w:val="24"/>
          <w:vertAlign w:val="superscript"/>
        </w:rPr>
        <w:t>$</w:t>
      </w:r>
      <w:r w:rsidR="00F5517A">
        <w:rPr>
          <w:rFonts w:ascii="Times New Roman" w:hAnsi="Times New Roman"/>
          <w:i/>
          <w:szCs w:val="24"/>
        </w:rPr>
        <w:t xml:space="preserve"> = C</w:t>
      </w:r>
      <w:r w:rsidRPr="00F5517A">
        <w:rPr>
          <w:rFonts w:ascii="Times New Roman" w:hAnsi="Times New Roman"/>
          <w:i/>
          <w:szCs w:val="24"/>
        </w:rPr>
        <w:t xml:space="preserve">ross referenced under </w:t>
      </w:r>
      <w:r w:rsidRPr="002B0EA2">
        <w:rPr>
          <w:rFonts w:ascii="Times New Roman" w:hAnsi="Times New Roman"/>
          <w:b/>
          <w:i/>
          <w:szCs w:val="24"/>
        </w:rPr>
        <w:t>Publications Pertaining to Teaching</w:t>
      </w:r>
    </w:p>
    <w:p w14:paraId="1EC77B88" w14:textId="65F88F11" w:rsidR="00FC4869" w:rsidRPr="00F5517A" w:rsidRDefault="00FC4869" w:rsidP="00A026A2">
      <w:pPr>
        <w:pStyle w:val="ListParagraph"/>
        <w:ind w:left="0"/>
        <w:rPr>
          <w:rFonts w:ascii="Times New Roman" w:hAnsi="Times New Roman"/>
          <w:i/>
          <w:szCs w:val="24"/>
        </w:rPr>
      </w:pPr>
      <w:r w:rsidRPr="00F5517A">
        <w:rPr>
          <w:rFonts w:ascii="Times New Roman" w:hAnsi="Times New Roman"/>
          <w:i/>
          <w:szCs w:val="24"/>
          <w:vertAlign w:val="superscript"/>
        </w:rPr>
        <w:t>*</w:t>
      </w:r>
      <w:r w:rsidR="00F5517A">
        <w:rPr>
          <w:rFonts w:ascii="Times New Roman" w:hAnsi="Times New Roman"/>
          <w:i/>
          <w:szCs w:val="24"/>
        </w:rPr>
        <w:t xml:space="preserve"> = F</w:t>
      </w:r>
      <w:r w:rsidRPr="00F5517A">
        <w:rPr>
          <w:rFonts w:ascii="Times New Roman" w:hAnsi="Times New Roman"/>
          <w:i/>
          <w:szCs w:val="24"/>
        </w:rPr>
        <w:t xml:space="preserve">ormer or </w:t>
      </w:r>
      <w:r w:rsidR="00FC1498">
        <w:rPr>
          <w:rFonts w:ascii="Times New Roman" w:hAnsi="Times New Roman"/>
          <w:i/>
          <w:szCs w:val="24"/>
        </w:rPr>
        <w:t>C</w:t>
      </w:r>
      <w:r w:rsidRPr="00F5517A">
        <w:rPr>
          <w:rFonts w:ascii="Times New Roman" w:hAnsi="Times New Roman"/>
          <w:i/>
          <w:szCs w:val="24"/>
        </w:rPr>
        <w:t xml:space="preserve">urrent </w:t>
      </w:r>
      <w:r w:rsidR="00FC1498">
        <w:rPr>
          <w:rFonts w:ascii="Times New Roman" w:hAnsi="Times New Roman"/>
          <w:i/>
          <w:szCs w:val="24"/>
        </w:rPr>
        <w:t>S</w:t>
      </w:r>
      <w:r w:rsidRPr="00F5517A">
        <w:rPr>
          <w:rFonts w:ascii="Times New Roman" w:hAnsi="Times New Roman"/>
          <w:i/>
          <w:szCs w:val="24"/>
        </w:rPr>
        <w:t>tudent</w:t>
      </w:r>
    </w:p>
    <w:p w14:paraId="1B308E21" w14:textId="77777777" w:rsidR="00A8349C" w:rsidRPr="00D21628" w:rsidRDefault="00A8349C" w:rsidP="0033333C">
      <w:pPr>
        <w:pStyle w:val="ListParagraph"/>
        <w:ind w:left="450"/>
        <w:rPr>
          <w:rFonts w:ascii="Times New Roman" w:hAnsi="Times New Roman"/>
          <w:szCs w:val="24"/>
        </w:rPr>
      </w:pPr>
    </w:p>
    <w:p w14:paraId="167C710D" w14:textId="329949B9" w:rsidR="00E10683" w:rsidRPr="000A3DC7" w:rsidRDefault="00A026A2" w:rsidP="00044751">
      <w:pPr>
        <w:pStyle w:val="ListParagraph"/>
        <w:numPr>
          <w:ilvl w:val="1"/>
          <w:numId w:val="5"/>
        </w:numPr>
        <w:tabs>
          <w:tab w:val="left" w:pos="0"/>
          <w:tab w:val="left" w:pos="2880"/>
          <w:tab w:val="left" w:pos="3600"/>
          <w:tab w:val="left" w:pos="4320"/>
          <w:tab w:val="left" w:pos="5040"/>
          <w:tab w:val="left" w:pos="5760"/>
          <w:tab w:val="left" w:pos="6480"/>
          <w:tab w:val="left" w:pos="7200"/>
          <w:tab w:val="left" w:pos="7920"/>
          <w:tab w:val="left" w:pos="8636"/>
        </w:tabs>
        <w:ind w:left="720"/>
        <w:rPr>
          <w:rFonts w:ascii="Times New Roman" w:hAnsi="Times New Roman"/>
          <w:b/>
        </w:rPr>
      </w:pPr>
      <w:r>
        <w:rPr>
          <w:rFonts w:ascii="Times New Roman" w:hAnsi="Times New Roman"/>
          <w:b/>
        </w:rPr>
        <w:t xml:space="preserve"> </w:t>
      </w:r>
      <w:r w:rsidR="00164A71" w:rsidRPr="000A3DC7">
        <w:rPr>
          <w:rFonts w:ascii="Times New Roman" w:hAnsi="Times New Roman"/>
          <w:b/>
        </w:rPr>
        <w:t>Books</w:t>
      </w:r>
      <w:r w:rsidR="00304113" w:rsidRPr="000A3DC7">
        <w:rPr>
          <w:rFonts w:ascii="Times New Roman" w:hAnsi="Times New Roman"/>
          <w:b/>
        </w:rPr>
        <w:t xml:space="preserve"> and Book Series</w:t>
      </w:r>
    </w:p>
    <w:p w14:paraId="3F09B0F3" w14:textId="77777777" w:rsidR="006B0BAB" w:rsidRPr="000A3DC7" w:rsidRDefault="006B0BAB" w:rsidP="00A026A2">
      <w:pPr>
        <w:tabs>
          <w:tab w:val="left" w:pos="0"/>
          <w:tab w:val="left" w:pos="540"/>
          <w:tab w:val="left" w:pos="720"/>
          <w:tab w:val="left" w:pos="1440"/>
          <w:tab w:val="left" w:pos="2880"/>
          <w:tab w:val="left" w:pos="3600"/>
          <w:tab w:val="left" w:pos="4320"/>
          <w:tab w:val="left" w:pos="5040"/>
          <w:tab w:val="left" w:pos="5760"/>
          <w:tab w:val="left" w:pos="6480"/>
          <w:tab w:val="left" w:pos="7200"/>
          <w:tab w:val="left" w:pos="7920"/>
          <w:tab w:val="left" w:pos="8636"/>
        </w:tabs>
        <w:ind w:left="720"/>
      </w:pPr>
    </w:p>
    <w:p w14:paraId="0D2EF7FD" w14:textId="0E114631" w:rsidR="00AC4FD5" w:rsidRPr="000A3DC7" w:rsidRDefault="00170A86" w:rsidP="00044751">
      <w:pPr>
        <w:pStyle w:val="ListParagraph"/>
        <w:numPr>
          <w:ilvl w:val="1"/>
          <w:numId w:val="5"/>
        </w:numPr>
        <w:tabs>
          <w:tab w:val="left" w:pos="0"/>
          <w:tab w:val="left" w:pos="540"/>
          <w:tab w:val="left" w:pos="720"/>
          <w:tab w:val="left" w:pos="1440"/>
          <w:tab w:val="left" w:pos="2880"/>
          <w:tab w:val="left" w:pos="3600"/>
          <w:tab w:val="left" w:pos="4320"/>
          <w:tab w:val="left" w:pos="5040"/>
          <w:tab w:val="left" w:pos="5760"/>
          <w:tab w:val="left" w:pos="6480"/>
          <w:tab w:val="left" w:pos="7200"/>
          <w:tab w:val="left" w:pos="7920"/>
          <w:tab w:val="left" w:pos="8636"/>
        </w:tabs>
        <w:ind w:left="720"/>
        <w:rPr>
          <w:rFonts w:ascii="Times New Roman" w:hAnsi="Times New Roman"/>
          <w:b/>
        </w:rPr>
      </w:pPr>
      <w:r w:rsidRPr="000A3DC7">
        <w:rPr>
          <w:rFonts w:ascii="Times New Roman" w:hAnsi="Times New Roman"/>
          <w:b/>
          <w:szCs w:val="24"/>
        </w:rPr>
        <w:t>Article-Length Publications</w:t>
      </w:r>
      <w:r w:rsidR="00304113" w:rsidRPr="000A3DC7">
        <w:rPr>
          <w:rFonts w:ascii="Times New Roman" w:hAnsi="Times New Roman"/>
          <w:b/>
          <w:szCs w:val="24"/>
        </w:rPr>
        <w:t xml:space="preserve"> </w:t>
      </w:r>
    </w:p>
    <w:p w14:paraId="73C62D5D" w14:textId="77777777" w:rsidR="000A3DC7" w:rsidRDefault="000A3DC7" w:rsidP="000A3DC7">
      <w:pPr>
        <w:numPr>
          <w:ilvl w:val="12"/>
          <w:numId w:val="0"/>
        </w:num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rPr>
      </w:pPr>
    </w:p>
    <w:p w14:paraId="63AD2BD5" w14:textId="47BE8A23" w:rsidR="000A3DC7" w:rsidRPr="003D3312" w:rsidRDefault="000A3DC7" w:rsidP="000A3DC7">
      <w:pPr>
        <w:numPr>
          <w:ilvl w:val="12"/>
          <w:numId w:val="0"/>
        </w:num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i/>
        </w:rPr>
      </w:pPr>
      <w:r w:rsidRPr="003D3312">
        <w:rPr>
          <w:b/>
          <w:i/>
        </w:rPr>
        <w:t>Referred Book Chapters (5 Total)</w:t>
      </w:r>
    </w:p>
    <w:p w14:paraId="05776C2A" w14:textId="77777777" w:rsidR="000A3DC7" w:rsidRPr="00FA2BE2" w:rsidRDefault="000A3DC7" w:rsidP="000A3DC7">
      <w:pPr>
        <w:numPr>
          <w:ilvl w:val="12"/>
          <w:numId w:val="0"/>
        </w:num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i/>
        </w:rPr>
      </w:pPr>
    </w:p>
    <w:p w14:paraId="517D3C4E" w14:textId="77777777" w:rsidR="000A3DC7" w:rsidRPr="00FA2BE2" w:rsidRDefault="000A3DC7" w:rsidP="000A3DC7">
      <w:pPr>
        <w:numPr>
          <w:ilvl w:val="12"/>
          <w:numId w:val="0"/>
        </w:num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i/>
        </w:rPr>
      </w:pPr>
      <w:r w:rsidRPr="00FA2BE2">
        <w:rPr>
          <w:i/>
        </w:rPr>
        <w:t>**</w:t>
      </w:r>
      <w:r>
        <w:rPr>
          <w:i/>
        </w:rPr>
        <w:t xml:space="preserve">Note - </w:t>
      </w:r>
      <w:r w:rsidRPr="00FA2BE2">
        <w:rPr>
          <w:i/>
        </w:rPr>
        <w:t>Within the Profession of Adult Education, book chapters that are peer-reviewed go through similar processes for acceptance, revision, and publication as refereed journal articles.**</w:t>
      </w:r>
    </w:p>
    <w:p w14:paraId="4C7F6D41" w14:textId="77777777" w:rsidR="000A3DC7" w:rsidRPr="00D21628" w:rsidRDefault="000A3DC7" w:rsidP="000A3DC7">
      <w:pPr>
        <w:numPr>
          <w:ilvl w:val="12"/>
          <w:numId w:val="0"/>
        </w:num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pPr>
    </w:p>
    <w:p w14:paraId="4F8F2630" w14:textId="77777777" w:rsidR="000A3DC7" w:rsidRDefault="000A3DC7" w:rsidP="000A3DC7">
      <w:pPr>
        <w:pStyle w:val="NoSpacing"/>
        <w:widowControl w:val="0"/>
        <w:ind w:left="720" w:hanging="720"/>
        <w:rPr>
          <w:rFonts w:ascii="Times New Roman" w:hAnsi="Times New Roman"/>
          <w:sz w:val="24"/>
          <w:szCs w:val="24"/>
        </w:rPr>
      </w:pPr>
      <w:r w:rsidRPr="00D21628">
        <w:rPr>
          <w:rFonts w:ascii="Times New Roman" w:hAnsi="Times New Roman"/>
          <w:b/>
          <w:sz w:val="24"/>
          <w:szCs w:val="24"/>
        </w:rPr>
        <w:t>Cordie, L.</w:t>
      </w:r>
      <w:r w:rsidRPr="00D21628">
        <w:rPr>
          <w:rFonts w:ascii="Times New Roman" w:hAnsi="Times New Roman"/>
          <w:sz w:val="24"/>
          <w:szCs w:val="24"/>
        </w:rPr>
        <w:t xml:space="preserve"> (2017). Professional associations. In A. Knox, S. </w:t>
      </w:r>
      <w:proofErr w:type="spellStart"/>
      <w:r w:rsidRPr="00D21628">
        <w:rPr>
          <w:rFonts w:ascii="Times New Roman" w:hAnsi="Times New Roman"/>
          <w:sz w:val="24"/>
          <w:szCs w:val="24"/>
        </w:rPr>
        <w:t>Conceicao</w:t>
      </w:r>
      <w:proofErr w:type="spellEnd"/>
      <w:r w:rsidRPr="00D21628">
        <w:rPr>
          <w:rFonts w:ascii="Times New Roman" w:hAnsi="Times New Roman"/>
          <w:sz w:val="24"/>
          <w:szCs w:val="24"/>
        </w:rPr>
        <w:t xml:space="preserve">, &amp; L. Martin (Eds.), </w:t>
      </w:r>
      <w:r w:rsidRPr="00D21628">
        <w:rPr>
          <w:rFonts w:ascii="Times New Roman" w:hAnsi="Times New Roman"/>
          <w:i/>
          <w:sz w:val="24"/>
          <w:szCs w:val="24"/>
        </w:rPr>
        <w:t xml:space="preserve">Mapping the Field of Adult and Continuing Education: An International Compendium. </w:t>
      </w:r>
      <w:r w:rsidRPr="00D21628">
        <w:rPr>
          <w:rFonts w:ascii="Times New Roman" w:hAnsi="Times New Roman"/>
          <w:sz w:val="24"/>
          <w:szCs w:val="24"/>
        </w:rPr>
        <w:t xml:space="preserve">Stylus Publishing: Herndon, VA. </w:t>
      </w:r>
      <w:hyperlink r:id="rId25" w:history="1">
        <w:r w:rsidRPr="008A410E">
          <w:rPr>
            <w:rStyle w:val="Hyperlink"/>
            <w:rFonts w:ascii="Times New Roman" w:hAnsi="Times New Roman"/>
            <w:sz w:val="24"/>
            <w:szCs w:val="24"/>
          </w:rPr>
          <w:t>http://catalog.lib.auburn.edu/vufind/Record/4855803</w:t>
        </w:r>
      </w:hyperlink>
    </w:p>
    <w:p w14:paraId="41B8D588" w14:textId="77777777" w:rsidR="000A3DC7" w:rsidRPr="00FB70A9" w:rsidRDefault="000A3DC7" w:rsidP="000A3DC7">
      <w:pPr>
        <w:pStyle w:val="NoSpacing"/>
        <w:widowControl w:val="0"/>
        <w:ind w:left="720"/>
        <w:rPr>
          <w:rStyle w:val="Hyperlink"/>
          <w:rFonts w:ascii="Times New Roman" w:hAnsi="Times New Roman"/>
          <w:b/>
          <w:color w:val="auto"/>
          <w:sz w:val="24"/>
          <w:szCs w:val="24"/>
          <w:u w:val="none"/>
        </w:rPr>
      </w:pPr>
      <w:r w:rsidRPr="00FB70A9">
        <w:rPr>
          <w:rStyle w:val="Hyperlink"/>
          <w:rFonts w:ascii="Times New Roman" w:hAnsi="Times New Roman"/>
          <w:b/>
          <w:color w:val="auto"/>
          <w:sz w:val="24"/>
          <w:szCs w:val="24"/>
          <w:u w:val="none"/>
        </w:rPr>
        <w:t>[Cordie 100%]</w:t>
      </w:r>
    </w:p>
    <w:p w14:paraId="6AE490EE" w14:textId="77777777" w:rsidR="000A3DC7" w:rsidRPr="00D21628" w:rsidRDefault="000A3DC7" w:rsidP="000A3DC7">
      <w:pPr>
        <w:pStyle w:val="NoSpacing"/>
        <w:ind w:left="720" w:hanging="720"/>
        <w:rPr>
          <w:rFonts w:ascii="Times New Roman" w:hAnsi="Times New Roman"/>
          <w:sz w:val="24"/>
          <w:szCs w:val="24"/>
        </w:rPr>
      </w:pPr>
    </w:p>
    <w:p w14:paraId="5D98E216" w14:textId="77777777" w:rsidR="000A3DC7" w:rsidRPr="00D21628" w:rsidRDefault="000A3DC7" w:rsidP="000A3DC7">
      <w:pPr>
        <w:pStyle w:val="NoSpacing"/>
        <w:widowControl w:val="0"/>
        <w:ind w:left="720" w:hanging="720"/>
        <w:rPr>
          <w:rStyle w:val="Hyperlink"/>
          <w:rFonts w:ascii="Times New Roman" w:hAnsi="Times New Roman"/>
          <w:color w:val="auto"/>
          <w:sz w:val="24"/>
          <w:szCs w:val="24"/>
          <w:u w:val="none"/>
        </w:rPr>
      </w:pPr>
      <w:r w:rsidRPr="00D21628">
        <w:rPr>
          <w:rFonts w:ascii="Times New Roman" w:hAnsi="Times New Roman"/>
          <w:sz w:val="24"/>
          <w:szCs w:val="24"/>
        </w:rPr>
        <w:t xml:space="preserve">Witte, M., Teel, J., </w:t>
      </w:r>
      <w:r w:rsidRPr="00D21628">
        <w:rPr>
          <w:rFonts w:ascii="Times New Roman" w:hAnsi="Times New Roman"/>
          <w:b/>
          <w:sz w:val="24"/>
          <w:szCs w:val="24"/>
        </w:rPr>
        <w:t>Cordie, L</w:t>
      </w:r>
      <w:r w:rsidRPr="00D21628">
        <w:rPr>
          <w:rFonts w:ascii="Times New Roman" w:hAnsi="Times New Roman"/>
          <w:sz w:val="24"/>
          <w:szCs w:val="24"/>
        </w:rPr>
        <w:t xml:space="preserve">. &amp; Witte, J. (2017). Building capacity through student leadership development and practices. In V. Wang (Ed.), </w:t>
      </w:r>
      <w:r w:rsidRPr="00D21628">
        <w:rPr>
          <w:rFonts w:ascii="Times New Roman" w:hAnsi="Times New Roman"/>
          <w:i/>
          <w:sz w:val="24"/>
          <w:szCs w:val="24"/>
        </w:rPr>
        <w:t>Encyclopedia of Strategic Leadership and Management.</w:t>
      </w:r>
      <w:r w:rsidRPr="00D21628">
        <w:rPr>
          <w:rFonts w:ascii="Times New Roman" w:hAnsi="Times New Roman"/>
          <w:sz w:val="24"/>
          <w:szCs w:val="24"/>
        </w:rPr>
        <w:t xml:space="preserve"> </w:t>
      </w:r>
      <w:r>
        <w:rPr>
          <w:rFonts w:ascii="Times New Roman" w:hAnsi="Times New Roman"/>
          <w:sz w:val="24"/>
          <w:szCs w:val="24"/>
        </w:rPr>
        <w:t xml:space="preserve">IGI Global Publishing: </w:t>
      </w:r>
      <w:r w:rsidRPr="0071628E">
        <w:rPr>
          <w:rFonts w:ascii="Times New Roman" w:hAnsi="Times New Roman"/>
          <w:sz w:val="24"/>
          <w:szCs w:val="24"/>
        </w:rPr>
        <w:t>Hershey, PA</w:t>
      </w:r>
      <w:r>
        <w:rPr>
          <w:rFonts w:ascii="Times New Roman" w:hAnsi="Times New Roman"/>
          <w:sz w:val="24"/>
          <w:szCs w:val="24"/>
        </w:rPr>
        <w:t xml:space="preserve">. </w:t>
      </w:r>
      <w:r w:rsidRPr="00FB70A9">
        <w:rPr>
          <w:rStyle w:val="Hyperlink"/>
          <w:rFonts w:ascii="Times New Roman" w:hAnsi="Times New Roman"/>
          <w:b/>
          <w:color w:val="auto"/>
          <w:sz w:val="24"/>
          <w:szCs w:val="24"/>
          <w:u w:val="none"/>
        </w:rPr>
        <w:t>[Cordie 25%]</w:t>
      </w:r>
    </w:p>
    <w:p w14:paraId="4D2647EC" w14:textId="77777777" w:rsidR="000A3DC7" w:rsidRPr="00D21628" w:rsidRDefault="000A3DC7" w:rsidP="000A3DC7">
      <w:pPr>
        <w:pStyle w:val="ListParagraph"/>
        <w:ind w:left="0"/>
        <w:rPr>
          <w:rFonts w:ascii="Times New Roman" w:hAnsi="Times New Roman"/>
          <w:szCs w:val="24"/>
        </w:rPr>
      </w:pPr>
    </w:p>
    <w:p w14:paraId="50A21215" w14:textId="77777777" w:rsidR="000A3DC7" w:rsidRPr="00D21628" w:rsidRDefault="000A3DC7" w:rsidP="000A3DC7">
      <w:pPr>
        <w:pStyle w:val="NoSpacing"/>
        <w:widowControl w:val="0"/>
        <w:ind w:left="720" w:hanging="720"/>
        <w:rPr>
          <w:rStyle w:val="Hyperlink"/>
          <w:rFonts w:ascii="Times New Roman" w:hAnsi="Times New Roman"/>
          <w:color w:val="auto"/>
          <w:sz w:val="24"/>
          <w:szCs w:val="24"/>
          <w:u w:val="none"/>
        </w:rPr>
      </w:pPr>
      <w:r w:rsidRPr="00D21628">
        <w:rPr>
          <w:rFonts w:ascii="Times New Roman" w:hAnsi="Times New Roman"/>
          <w:b/>
          <w:sz w:val="24"/>
          <w:szCs w:val="24"/>
          <w:vertAlign w:val="superscript"/>
        </w:rPr>
        <w:t>$</w:t>
      </w:r>
      <w:r w:rsidRPr="00D21628">
        <w:rPr>
          <w:rFonts w:ascii="Times New Roman" w:hAnsi="Times New Roman"/>
          <w:b/>
          <w:sz w:val="24"/>
          <w:szCs w:val="24"/>
        </w:rPr>
        <w:t>Cordie, L</w:t>
      </w:r>
      <w:r w:rsidRPr="00D21628">
        <w:rPr>
          <w:rFonts w:ascii="Times New Roman" w:hAnsi="Times New Roman"/>
          <w:sz w:val="24"/>
          <w:szCs w:val="24"/>
        </w:rPr>
        <w:t xml:space="preserve">., *Lin, X., &amp; Whitton, N. (2017). Utilizing online educational games to enhance adult learning. In V. Wang (Ed.), </w:t>
      </w:r>
      <w:r w:rsidRPr="00D21628">
        <w:rPr>
          <w:rFonts w:ascii="Times New Roman" w:hAnsi="Times New Roman"/>
          <w:i/>
          <w:sz w:val="24"/>
          <w:szCs w:val="24"/>
        </w:rPr>
        <w:t>Handbook of Research on Program Development and Assessment Methodologies in K-20 Education</w:t>
      </w:r>
      <w:r w:rsidRPr="0071628E">
        <w:rPr>
          <w:rFonts w:ascii="Times New Roman" w:hAnsi="Times New Roman"/>
          <w:sz w:val="24"/>
          <w:szCs w:val="24"/>
        </w:rPr>
        <w:t>.</w:t>
      </w:r>
      <w:r>
        <w:rPr>
          <w:rFonts w:ascii="Times New Roman" w:hAnsi="Times New Roman"/>
          <w:sz w:val="24"/>
          <w:szCs w:val="24"/>
        </w:rPr>
        <w:t xml:space="preserve"> IGI Global Publishing: </w:t>
      </w:r>
      <w:r w:rsidRPr="0071628E">
        <w:rPr>
          <w:rFonts w:ascii="Times New Roman" w:hAnsi="Times New Roman"/>
          <w:sz w:val="24"/>
          <w:szCs w:val="24"/>
        </w:rPr>
        <w:t>Hershey, PA</w:t>
      </w:r>
      <w:r>
        <w:rPr>
          <w:rFonts w:ascii="Times New Roman" w:hAnsi="Times New Roman"/>
          <w:sz w:val="24"/>
          <w:szCs w:val="24"/>
        </w:rPr>
        <w:t xml:space="preserve">. </w:t>
      </w:r>
      <w:r w:rsidRPr="0071628E">
        <w:rPr>
          <w:rFonts w:ascii="Times New Roman" w:hAnsi="Times New Roman"/>
          <w:sz w:val="24"/>
          <w:szCs w:val="24"/>
        </w:rPr>
        <w:t xml:space="preserve"> </w:t>
      </w:r>
      <w:r w:rsidRPr="004B2B27">
        <w:rPr>
          <w:rStyle w:val="Hyperlink"/>
          <w:rFonts w:ascii="Times New Roman" w:hAnsi="Times New Roman"/>
          <w:b/>
          <w:color w:val="auto"/>
          <w:sz w:val="24"/>
          <w:szCs w:val="24"/>
          <w:u w:val="none"/>
        </w:rPr>
        <w:t>[Cordie 40%]</w:t>
      </w:r>
      <w:r w:rsidRPr="00D21628">
        <w:rPr>
          <w:rStyle w:val="Hyperlink"/>
          <w:rFonts w:ascii="Times New Roman" w:hAnsi="Times New Roman"/>
          <w:i/>
          <w:sz w:val="24"/>
          <w:szCs w:val="24"/>
        </w:rPr>
        <w:t xml:space="preserve"> </w:t>
      </w:r>
    </w:p>
    <w:p w14:paraId="749C984D" w14:textId="77777777" w:rsidR="000A3DC7" w:rsidRPr="00D21628" w:rsidRDefault="000A3DC7" w:rsidP="000A3DC7">
      <w:pPr>
        <w:pStyle w:val="NoSpacing"/>
        <w:widowControl w:val="0"/>
        <w:ind w:left="720" w:hanging="720"/>
        <w:rPr>
          <w:rFonts w:ascii="Times New Roman" w:hAnsi="Times New Roman"/>
          <w:b/>
          <w:sz w:val="24"/>
          <w:szCs w:val="24"/>
        </w:rPr>
      </w:pPr>
    </w:p>
    <w:p w14:paraId="368BB8A9" w14:textId="77777777" w:rsidR="000A3DC7" w:rsidRPr="00D21628" w:rsidRDefault="000A3DC7" w:rsidP="000A3DC7">
      <w:pPr>
        <w:ind w:left="720" w:hanging="720"/>
        <w:rPr>
          <w:rStyle w:val="Hyperlink"/>
          <w:color w:val="auto"/>
          <w:u w:val="none"/>
        </w:rPr>
      </w:pPr>
      <w:r w:rsidRPr="00D21628">
        <w:rPr>
          <w:b/>
        </w:rPr>
        <w:t>Cordie, L.,</w:t>
      </w:r>
      <w:r w:rsidRPr="00D21628">
        <w:t xml:space="preserve"> *Lin, X., &amp; Witte, J. E. (2016). The transformation of higher education: Successfully leading adaptation through the e-Learning landscape. In V. Wang (Ed.), </w:t>
      </w:r>
      <w:r w:rsidRPr="00D21628">
        <w:rPr>
          <w:i/>
        </w:rPr>
        <w:t>Theory and Practice of Adult and Higher Education.</w:t>
      </w:r>
      <w:r>
        <w:rPr>
          <w:i/>
        </w:rPr>
        <w:t xml:space="preserve"> </w:t>
      </w:r>
      <w:r w:rsidRPr="00D21628">
        <w:rPr>
          <w:i/>
        </w:rPr>
        <w:t xml:space="preserve"> </w:t>
      </w:r>
      <w:r w:rsidRPr="0071628E">
        <w:t>IAP - Information Age Publishing:  Charlotte, NC</w:t>
      </w:r>
      <w:r>
        <w:t xml:space="preserve">. </w:t>
      </w:r>
      <w:r w:rsidRPr="00FB70A9">
        <w:rPr>
          <w:rStyle w:val="Hyperlink"/>
          <w:b/>
          <w:color w:val="auto"/>
          <w:u w:val="none"/>
        </w:rPr>
        <w:t>[</w:t>
      </w:r>
      <w:r>
        <w:rPr>
          <w:rStyle w:val="Hyperlink"/>
          <w:b/>
          <w:color w:val="auto"/>
          <w:u w:val="none"/>
        </w:rPr>
        <w:t>Cordie 40</w:t>
      </w:r>
      <w:r w:rsidRPr="00FB70A9">
        <w:rPr>
          <w:rStyle w:val="Hyperlink"/>
          <w:b/>
          <w:color w:val="auto"/>
          <w:u w:val="none"/>
        </w:rPr>
        <w:t>%]</w:t>
      </w:r>
      <w:r w:rsidRPr="00D21628">
        <w:rPr>
          <w:rStyle w:val="Hyperlink"/>
          <w:color w:val="auto"/>
          <w:u w:val="none"/>
        </w:rPr>
        <w:t xml:space="preserve"> </w:t>
      </w:r>
    </w:p>
    <w:p w14:paraId="2937FA72" w14:textId="77777777" w:rsidR="000A3DC7" w:rsidRPr="00D21628" w:rsidRDefault="000A3DC7" w:rsidP="000A3DC7">
      <w:pPr>
        <w:ind w:left="720" w:hanging="720"/>
        <w:rPr>
          <w:rStyle w:val="Hyperlink"/>
        </w:rPr>
      </w:pPr>
    </w:p>
    <w:p w14:paraId="638FB317" w14:textId="77777777" w:rsidR="000A3DC7" w:rsidRPr="00D21628" w:rsidRDefault="000A3DC7" w:rsidP="000A3DC7">
      <w:pPr>
        <w:pStyle w:val="ListParagraph"/>
        <w:ind w:left="0"/>
        <w:rPr>
          <w:rFonts w:ascii="Times New Roman" w:hAnsi="Times New Roman"/>
          <w:szCs w:val="24"/>
        </w:rPr>
      </w:pPr>
      <w:r w:rsidRPr="00D21628">
        <w:rPr>
          <w:rFonts w:ascii="Times New Roman" w:hAnsi="Times New Roman"/>
          <w:b/>
          <w:szCs w:val="24"/>
          <w:vertAlign w:val="superscript"/>
        </w:rPr>
        <w:t>$</w:t>
      </w:r>
      <w:r w:rsidRPr="00D21628">
        <w:rPr>
          <w:rFonts w:ascii="Times New Roman" w:hAnsi="Times New Roman"/>
          <w:b/>
          <w:szCs w:val="24"/>
        </w:rPr>
        <w:t>Cordie, L</w:t>
      </w:r>
      <w:r w:rsidRPr="00D21628">
        <w:rPr>
          <w:rFonts w:ascii="Times New Roman" w:hAnsi="Times New Roman"/>
          <w:szCs w:val="24"/>
        </w:rPr>
        <w:t xml:space="preserve">., Witte, M., &amp; Witte, J.  (2016). Using blended learning and emerging technologies </w:t>
      </w:r>
    </w:p>
    <w:p w14:paraId="1AD664BB" w14:textId="77777777" w:rsidR="000A3DC7" w:rsidRDefault="000A3DC7" w:rsidP="000A3DC7">
      <w:pPr>
        <w:pStyle w:val="ListParagraph"/>
        <w:tabs>
          <w:tab w:val="left" w:pos="720"/>
        </w:tabs>
        <w:rPr>
          <w:rStyle w:val="Hyperlink"/>
          <w:rFonts w:ascii="Times New Roman" w:hAnsi="Times New Roman"/>
          <w:b/>
          <w:color w:val="auto"/>
          <w:szCs w:val="24"/>
          <w:u w:val="none"/>
        </w:rPr>
      </w:pPr>
      <w:proofErr w:type="gramStart"/>
      <w:r w:rsidRPr="00D21628">
        <w:rPr>
          <w:rFonts w:ascii="Times New Roman" w:hAnsi="Times New Roman"/>
          <w:szCs w:val="24"/>
        </w:rPr>
        <w:t>to</w:t>
      </w:r>
      <w:proofErr w:type="gramEnd"/>
      <w:r w:rsidRPr="00D21628">
        <w:rPr>
          <w:rFonts w:ascii="Times New Roman" w:hAnsi="Times New Roman"/>
          <w:szCs w:val="24"/>
        </w:rPr>
        <w:t xml:space="preserve"> transform the adult learning experience. In V. Wang (Ed.), </w:t>
      </w:r>
      <w:r w:rsidRPr="00D21628">
        <w:rPr>
          <w:rFonts w:ascii="Times New Roman" w:hAnsi="Times New Roman"/>
          <w:i/>
          <w:szCs w:val="24"/>
        </w:rPr>
        <w:t>Handbook of Research on Learning Outcomes and Learning Opportunities in the Digital Age.</w:t>
      </w:r>
      <w:r w:rsidRPr="00D21628">
        <w:rPr>
          <w:rFonts w:ascii="Times New Roman" w:hAnsi="Times New Roman"/>
          <w:szCs w:val="24"/>
        </w:rPr>
        <w:t xml:space="preserve">  Hershey, PA: IGI Global.</w:t>
      </w:r>
      <w:r>
        <w:rPr>
          <w:rFonts w:ascii="Times New Roman" w:hAnsi="Times New Roman"/>
          <w:szCs w:val="24"/>
        </w:rPr>
        <w:t xml:space="preserve"> </w:t>
      </w:r>
      <w:r w:rsidRPr="00FB70A9">
        <w:rPr>
          <w:rStyle w:val="Hyperlink"/>
          <w:rFonts w:ascii="Times New Roman" w:hAnsi="Times New Roman"/>
          <w:b/>
          <w:color w:val="auto"/>
          <w:szCs w:val="24"/>
          <w:u w:val="none"/>
        </w:rPr>
        <w:t>[</w:t>
      </w:r>
      <w:r>
        <w:rPr>
          <w:rStyle w:val="Hyperlink"/>
          <w:rFonts w:ascii="Times New Roman" w:hAnsi="Times New Roman"/>
          <w:b/>
          <w:color w:val="auto"/>
          <w:szCs w:val="24"/>
          <w:u w:val="none"/>
        </w:rPr>
        <w:t>Cordie 34</w:t>
      </w:r>
      <w:r w:rsidRPr="00FB70A9">
        <w:rPr>
          <w:rStyle w:val="Hyperlink"/>
          <w:rFonts w:ascii="Times New Roman" w:hAnsi="Times New Roman"/>
          <w:b/>
          <w:color w:val="auto"/>
          <w:szCs w:val="24"/>
          <w:u w:val="none"/>
        </w:rPr>
        <w:t>%]</w:t>
      </w:r>
    </w:p>
    <w:p w14:paraId="7C32938B" w14:textId="77777777" w:rsidR="000A3DC7" w:rsidRDefault="000A3DC7" w:rsidP="00C55C74">
      <w:pPr>
        <w:rPr>
          <w:b/>
          <w:i/>
        </w:rPr>
      </w:pPr>
    </w:p>
    <w:p w14:paraId="44B4974B" w14:textId="2DE31893" w:rsidR="00170A86" w:rsidRPr="00A8349C" w:rsidRDefault="00170A86" w:rsidP="00C55C74">
      <w:pPr>
        <w:rPr>
          <w:b/>
          <w:i/>
        </w:rPr>
      </w:pPr>
      <w:r w:rsidRPr="00A8349C">
        <w:rPr>
          <w:b/>
          <w:i/>
        </w:rPr>
        <w:t>Refereed Articles</w:t>
      </w:r>
      <w:r w:rsidR="00772255" w:rsidRPr="00A8349C">
        <w:rPr>
          <w:b/>
          <w:i/>
        </w:rPr>
        <w:t xml:space="preserve"> (8</w:t>
      </w:r>
      <w:r w:rsidR="00A8349C">
        <w:rPr>
          <w:b/>
          <w:i/>
        </w:rPr>
        <w:t xml:space="preserve"> total</w:t>
      </w:r>
      <w:r w:rsidR="00772255" w:rsidRPr="00A8349C">
        <w:rPr>
          <w:b/>
          <w:i/>
        </w:rPr>
        <w:t>)</w:t>
      </w:r>
    </w:p>
    <w:p w14:paraId="3DC71747" w14:textId="77777777" w:rsidR="00772255" w:rsidRDefault="00772255" w:rsidP="002E1EA4">
      <w:pPr>
        <w:numPr>
          <w:ilvl w:val="12"/>
          <w:numId w:val="0"/>
        </w:num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rPr>
      </w:pPr>
    </w:p>
    <w:p w14:paraId="34E8E972" w14:textId="357E924F" w:rsidR="0068516C" w:rsidRDefault="0068516C" w:rsidP="004B2B27">
      <w:pPr>
        <w:pStyle w:val="NoSpacing"/>
        <w:widowControl w:val="0"/>
        <w:ind w:left="720" w:hanging="720"/>
        <w:rPr>
          <w:rFonts w:ascii="Times New Roman" w:hAnsi="Times New Roman"/>
          <w:sz w:val="24"/>
          <w:szCs w:val="24"/>
        </w:rPr>
      </w:pPr>
      <w:r w:rsidRPr="00C55C74">
        <w:rPr>
          <w:rFonts w:ascii="Times New Roman" w:hAnsi="Times New Roman"/>
          <w:b/>
          <w:sz w:val="24"/>
          <w:szCs w:val="24"/>
        </w:rPr>
        <w:t>Cordie, L.</w:t>
      </w:r>
      <w:r w:rsidRPr="00C55C74">
        <w:rPr>
          <w:rFonts w:ascii="Times New Roman" w:hAnsi="Times New Roman"/>
          <w:sz w:val="24"/>
          <w:szCs w:val="24"/>
        </w:rPr>
        <w:t xml:space="preserve"> (2019). The</w:t>
      </w:r>
      <w:r>
        <w:rPr>
          <w:rFonts w:ascii="Times New Roman" w:hAnsi="Times New Roman"/>
          <w:sz w:val="24"/>
          <w:szCs w:val="24"/>
        </w:rPr>
        <w:t xml:space="preserve"> public land grant institution: The engaged university. </w:t>
      </w:r>
      <w:r w:rsidRPr="0068516C">
        <w:rPr>
          <w:rFonts w:ascii="Times New Roman" w:hAnsi="Times New Roman"/>
          <w:i/>
          <w:sz w:val="24"/>
          <w:szCs w:val="24"/>
        </w:rPr>
        <w:t>Adult Learning, 30</w:t>
      </w:r>
      <w:r>
        <w:rPr>
          <w:rFonts w:ascii="Times New Roman" w:hAnsi="Times New Roman"/>
          <w:sz w:val="24"/>
          <w:szCs w:val="24"/>
        </w:rPr>
        <w:t xml:space="preserve">(3), 99-100. </w:t>
      </w:r>
      <w:hyperlink r:id="rId26" w:history="1">
        <w:r w:rsidRPr="00917137">
          <w:rPr>
            <w:rStyle w:val="Hyperlink"/>
            <w:rFonts w:ascii="Times New Roman" w:hAnsi="Times New Roman"/>
            <w:sz w:val="24"/>
            <w:szCs w:val="24"/>
          </w:rPr>
          <w:t>https://doi.org/10.1177/1045159519853805</w:t>
        </w:r>
      </w:hyperlink>
      <w:r>
        <w:rPr>
          <w:rFonts w:ascii="Times New Roman" w:hAnsi="Times New Roman"/>
          <w:sz w:val="24"/>
          <w:szCs w:val="24"/>
        </w:rPr>
        <w:t xml:space="preserve"> </w:t>
      </w:r>
      <w:r w:rsidRPr="0068516C">
        <w:rPr>
          <w:rFonts w:ascii="Times New Roman" w:hAnsi="Times New Roman"/>
          <w:b/>
          <w:sz w:val="24"/>
          <w:szCs w:val="24"/>
        </w:rPr>
        <w:t>[Cordie 100%]</w:t>
      </w:r>
      <w:r w:rsidR="00926BEA">
        <w:rPr>
          <w:rFonts w:ascii="Times New Roman" w:hAnsi="Times New Roman"/>
          <w:b/>
          <w:sz w:val="24"/>
          <w:szCs w:val="24"/>
        </w:rPr>
        <w:t xml:space="preserve"> (INVITED)</w:t>
      </w:r>
    </w:p>
    <w:p w14:paraId="685EF736" w14:textId="77777777" w:rsidR="0068516C" w:rsidRDefault="0068516C" w:rsidP="004B2B27">
      <w:pPr>
        <w:pStyle w:val="NoSpacing"/>
        <w:widowControl w:val="0"/>
        <w:ind w:left="720" w:hanging="720"/>
        <w:rPr>
          <w:rFonts w:ascii="Times New Roman" w:hAnsi="Times New Roman"/>
          <w:sz w:val="24"/>
          <w:szCs w:val="24"/>
        </w:rPr>
      </w:pPr>
    </w:p>
    <w:p w14:paraId="76913A31" w14:textId="34521C3D" w:rsidR="003C10C6" w:rsidRDefault="00793528" w:rsidP="004B2B27">
      <w:pPr>
        <w:pStyle w:val="NoSpacing"/>
        <w:widowControl w:val="0"/>
        <w:ind w:left="720" w:hanging="720"/>
        <w:rPr>
          <w:rFonts w:ascii="Times New Roman" w:hAnsi="Times New Roman"/>
          <w:sz w:val="24"/>
          <w:szCs w:val="24"/>
        </w:rPr>
      </w:pPr>
      <w:r w:rsidRPr="0009087D">
        <w:rPr>
          <w:rFonts w:ascii="Times New Roman" w:hAnsi="Times New Roman"/>
          <w:sz w:val="24"/>
          <w:szCs w:val="24"/>
          <w:vertAlign w:val="superscript"/>
        </w:rPr>
        <w:t>$</w:t>
      </w:r>
      <w:r w:rsidR="003C10C6" w:rsidRPr="00AC4FD5">
        <w:rPr>
          <w:rFonts w:ascii="Times New Roman" w:hAnsi="Times New Roman"/>
          <w:b/>
          <w:sz w:val="24"/>
          <w:szCs w:val="24"/>
        </w:rPr>
        <w:t>Cordie, L</w:t>
      </w:r>
      <w:r w:rsidR="003C10C6" w:rsidRPr="003C10C6">
        <w:rPr>
          <w:rFonts w:ascii="Times New Roman" w:hAnsi="Times New Roman"/>
          <w:sz w:val="24"/>
          <w:szCs w:val="24"/>
        </w:rPr>
        <w:t xml:space="preserve">., Sailors, J., Barlow, B., &amp; Kush, J. (2019). Constructing a professional identity: Connecting </w:t>
      </w:r>
      <w:proofErr w:type="gramStart"/>
      <w:r w:rsidR="003C10C6" w:rsidRPr="003C10C6">
        <w:rPr>
          <w:rFonts w:ascii="Times New Roman" w:hAnsi="Times New Roman"/>
          <w:sz w:val="24"/>
          <w:szCs w:val="24"/>
        </w:rPr>
        <w:t>college</w:t>
      </w:r>
      <w:proofErr w:type="gramEnd"/>
      <w:r w:rsidR="003C10C6" w:rsidRPr="003C10C6">
        <w:rPr>
          <w:rFonts w:ascii="Times New Roman" w:hAnsi="Times New Roman"/>
          <w:sz w:val="24"/>
          <w:szCs w:val="24"/>
        </w:rPr>
        <w:t xml:space="preserve"> and career through </w:t>
      </w:r>
      <w:proofErr w:type="spellStart"/>
      <w:r w:rsidR="003C10C6" w:rsidRPr="003C10C6">
        <w:rPr>
          <w:rFonts w:ascii="Times New Roman" w:hAnsi="Times New Roman"/>
          <w:sz w:val="24"/>
          <w:szCs w:val="24"/>
        </w:rPr>
        <w:t>ePortfolios</w:t>
      </w:r>
      <w:proofErr w:type="spellEnd"/>
      <w:r w:rsidR="003C10C6" w:rsidRPr="003C10C6">
        <w:rPr>
          <w:rFonts w:ascii="Times New Roman" w:hAnsi="Times New Roman"/>
          <w:sz w:val="24"/>
          <w:szCs w:val="24"/>
        </w:rPr>
        <w:t xml:space="preserve">. </w:t>
      </w:r>
      <w:r w:rsidR="003C10C6" w:rsidRPr="0068516C">
        <w:rPr>
          <w:rFonts w:ascii="Times New Roman" w:hAnsi="Times New Roman"/>
          <w:i/>
          <w:sz w:val="24"/>
          <w:szCs w:val="24"/>
        </w:rPr>
        <w:t xml:space="preserve">International Journal of </w:t>
      </w:r>
      <w:proofErr w:type="spellStart"/>
      <w:r w:rsidR="003C10C6" w:rsidRPr="0068516C">
        <w:rPr>
          <w:rFonts w:ascii="Times New Roman" w:hAnsi="Times New Roman"/>
          <w:i/>
          <w:sz w:val="24"/>
          <w:szCs w:val="24"/>
        </w:rPr>
        <w:t>ePortfolio</w:t>
      </w:r>
      <w:proofErr w:type="spellEnd"/>
      <w:r w:rsidR="003C10C6" w:rsidRPr="0068516C">
        <w:rPr>
          <w:rFonts w:ascii="Times New Roman" w:hAnsi="Times New Roman"/>
          <w:i/>
          <w:sz w:val="24"/>
          <w:szCs w:val="24"/>
        </w:rPr>
        <w:t>, 9</w:t>
      </w:r>
      <w:r w:rsidR="003C10C6" w:rsidRPr="003C10C6">
        <w:rPr>
          <w:rFonts w:ascii="Times New Roman" w:hAnsi="Times New Roman"/>
          <w:sz w:val="24"/>
          <w:szCs w:val="24"/>
        </w:rPr>
        <w:t xml:space="preserve">(1), 17-27. </w:t>
      </w:r>
      <w:hyperlink r:id="rId27" w:history="1">
        <w:r w:rsidR="003C10C6" w:rsidRPr="00E21F97">
          <w:rPr>
            <w:rStyle w:val="Hyperlink"/>
            <w:rFonts w:ascii="Times New Roman" w:hAnsi="Times New Roman"/>
            <w:sz w:val="24"/>
            <w:szCs w:val="24"/>
          </w:rPr>
          <w:t>http://theijep.com/pdf/IJEP319.pdf</w:t>
        </w:r>
      </w:hyperlink>
      <w:r w:rsidR="003C10C6">
        <w:rPr>
          <w:rFonts w:ascii="Times New Roman" w:hAnsi="Times New Roman"/>
          <w:sz w:val="24"/>
          <w:szCs w:val="24"/>
        </w:rPr>
        <w:t xml:space="preserve"> </w:t>
      </w:r>
      <w:r w:rsidR="003C10C6" w:rsidRPr="003C10C6">
        <w:rPr>
          <w:rFonts w:ascii="Times New Roman" w:hAnsi="Times New Roman"/>
          <w:sz w:val="24"/>
          <w:szCs w:val="24"/>
        </w:rPr>
        <w:t xml:space="preserve"> </w:t>
      </w:r>
      <w:r w:rsidR="003C10C6" w:rsidRPr="003C10C6">
        <w:rPr>
          <w:rFonts w:ascii="Times New Roman" w:hAnsi="Times New Roman"/>
          <w:b/>
          <w:sz w:val="24"/>
          <w:szCs w:val="24"/>
        </w:rPr>
        <w:t>[Cordie 40%]</w:t>
      </w:r>
    </w:p>
    <w:p w14:paraId="17A8A76E" w14:textId="77777777" w:rsidR="00B15887" w:rsidRDefault="00B15887" w:rsidP="004B2B27">
      <w:pPr>
        <w:pStyle w:val="NoSpacing"/>
        <w:widowControl w:val="0"/>
        <w:ind w:left="720" w:hanging="720"/>
        <w:rPr>
          <w:rFonts w:ascii="Times New Roman" w:hAnsi="Times New Roman"/>
          <w:sz w:val="24"/>
          <w:szCs w:val="24"/>
        </w:rPr>
      </w:pPr>
    </w:p>
    <w:p w14:paraId="0FEC1F61" w14:textId="77777777" w:rsidR="00B15887" w:rsidRDefault="00304113" w:rsidP="004B2B27">
      <w:pPr>
        <w:pStyle w:val="NoSpacing"/>
        <w:widowControl w:val="0"/>
        <w:ind w:left="720" w:hanging="720"/>
        <w:rPr>
          <w:rFonts w:ascii="Times New Roman" w:hAnsi="Times New Roman"/>
          <w:iCs/>
          <w:color w:val="000000"/>
          <w:sz w:val="24"/>
          <w:szCs w:val="24"/>
        </w:rPr>
      </w:pPr>
      <w:r w:rsidRPr="004B2B27">
        <w:rPr>
          <w:rFonts w:ascii="Times New Roman" w:hAnsi="Times New Roman"/>
          <w:sz w:val="24"/>
          <w:szCs w:val="24"/>
        </w:rPr>
        <w:t xml:space="preserve">Rhodes, C. M., </w:t>
      </w:r>
      <w:r w:rsidRPr="004B2B27">
        <w:rPr>
          <w:rFonts w:ascii="Times New Roman" w:hAnsi="Times New Roman"/>
          <w:b/>
          <w:sz w:val="24"/>
          <w:szCs w:val="24"/>
        </w:rPr>
        <w:t>Cordie, L</w:t>
      </w:r>
      <w:r w:rsidRPr="004B2B27">
        <w:rPr>
          <w:rFonts w:ascii="Times New Roman" w:hAnsi="Times New Roman"/>
          <w:sz w:val="24"/>
          <w:szCs w:val="24"/>
        </w:rPr>
        <w:t>., &amp; Wooten, M. (</w:t>
      </w:r>
      <w:r w:rsidR="004B2B27">
        <w:rPr>
          <w:rFonts w:ascii="Times New Roman" w:hAnsi="Times New Roman"/>
          <w:sz w:val="24"/>
          <w:szCs w:val="24"/>
        </w:rPr>
        <w:t xml:space="preserve">2019). </w:t>
      </w:r>
      <w:r w:rsidRPr="004B2B27">
        <w:rPr>
          <w:rFonts w:ascii="Times New Roman" w:hAnsi="Times New Roman"/>
          <w:sz w:val="24"/>
          <w:szCs w:val="24"/>
        </w:rPr>
        <w:t xml:space="preserve">An Examination of the social capital of adults in the United States: Results from PIAAC. </w:t>
      </w:r>
      <w:r w:rsidRPr="004B2B27">
        <w:rPr>
          <w:rFonts w:ascii="Times New Roman" w:hAnsi="Times New Roman"/>
          <w:i/>
          <w:sz w:val="24"/>
          <w:szCs w:val="24"/>
        </w:rPr>
        <w:t>International Journal of Learning, Teaching, and Educational Research</w:t>
      </w:r>
      <w:r w:rsidR="00FA2BE2">
        <w:rPr>
          <w:rFonts w:ascii="Times New Roman" w:hAnsi="Times New Roman"/>
          <w:i/>
          <w:sz w:val="24"/>
          <w:szCs w:val="24"/>
        </w:rPr>
        <w:t>, 18</w:t>
      </w:r>
      <w:r w:rsidR="00FA2BE2" w:rsidRPr="00FA2BE2">
        <w:rPr>
          <w:rFonts w:ascii="Times New Roman" w:hAnsi="Times New Roman"/>
          <w:sz w:val="24"/>
          <w:szCs w:val="24"/>
        </w:rPr>
        <w:t>(2), 1-12</w:t>
      </w:r>
      <w:r w:rsidR="00FA2BE2">
        <w:rPr>
          <w:rFonts w:ascii="Times New Roman" w:hAnsi="Times New Roman"/>
          <w:i/>
          <w:sz w:val="24"/>
          <w:szCs w:val="24"/>
        </w:rPr>
        <w:t>.</w:t>
      </w:r>
      <w:r w:rsidRPr="004B2B27">
        <w:rPr>
          <w:rFonts w:ascii="Times New Roman" w:hAnsi="Times New Roman"/>
          <w:i/>
          <w:sz w:val="24"/>
          <w:szCs w:val="24"/>
        </w:rPr>
        <w:t xml:space="preserve"> </w:t>
      </w:r>
      <w:hyperlink r:id="rId28" w:history="1">
        <w:r w:rsidR="004B2B27" w:rsidRPr="005F338D">
          <w:rPr>
            <w:rStyle w:val="Hyperlink"/>
            <w:rFonts w:ascii="Times New Roman" w:hAnsi="Times New Roman"/>
            <w:iCs/>
            <w:sz w:val="24"/>
            <w:szCs w:val="24"/>
          </w:rPr>
          <w:t>https://doi.org/10.26803/ijlter.18.2.1</w:t>
        </w:r>
      </w:hyperlink>
      <w:r w:rsidR="004B2B27">
        <w:rPr>
          <w:rFonts w:ascii="Times New Roman" w:hAnsi="Times New Roman"/>
          <w:iCs/>
          <w:color w:val="000000"/>
          <w:sz w:val="24"/>
          <w:szCs w:val="24"/>
        </w:rPr>
        <w:t xml:space="preserve"> </w:t>
      </w:r>
    </w:p>
    <w:p w14:paraId="49E00A12" w14:textId="34BB48FF" w:rsidR="004B2B27" w:rsidRPr="004B2B27" w:rsidRDefault="004B2B27" w:rsidP="00B15887">
      <w:pPr>
        <w:pStyle w:val="NoSpacing"/>
        <w:widowControl w:val="0"/>
        <w:ind w:left="720"/>
        <w:rPr>
          <w:rStyle w:val="Hyperlink"/>
          <w:rFonts w:ascii="Times New Roman" w:hAnsi="Times New Roman"/>
          <w:color w:val="auto"/>
          <w:sz w:val="24"/>
          <w:szCs w:val="24"/>
          <w:u w:val="none"/>
        </w:rPr>
      </w:pPr>
      <w:r w:rsidRPr="004B2B27">
        <w:rPr>
          <w:rStyle w:val="Hyperlink"/>
          <w:rFonts w:ascii="Times New Roman" w:hAnsi="Times New Roman"/>
          <w:b/>
          <w:color w:val="auto"/>
          <w:sz w:val="24"/>
          <w:szCs w:val="24"/>
          <w:u w:val="none"/>
        </w:rPr>
        <w:t>[</w:t>
      </w:r>
      <w:r>
        <w:rPr>
          <w:rStyle w:val="Hyperlink"/>
          <w:rFonts w:ascii="Times New Roman" w:hAnsi="Times New Roman"/>
          <w:b/>
          <w:color w:val="auto"/>
          <w:sz w:val="24"/>
          <w:szCs w:val="24"/>
          <w:u w:val="none"/>
        </w:rPr>
        <w:t>Cordie 33</w:t>
      </w:r>
      <w:r w:rsidRPr="004B2B27">
        <w:rPr>
          <w:rStyle w:val="Hyperlink"/>
          <w:rFonts w:ascii="Times New Roman" w:hAnsi="Times New Roman"/>
          <w:b/>
          <w:color w:val="auto"/>
          <w:sz w:val="24"/>
          <w:szCs w:val="24"/>
          <w:u w:val="none"/>
        </w:rPr>
        <w:t>%]</w:t>
      </w:r>
      <w:r w:rsidRPr="004B2B27">
        <w:rPr>
          <w:rStyle w:val="Hyperlink"/>
          <w:rFonts w:ascii="Times New Roman" w:hAnsi="Times New Roman"/>
          <w:i/>
          <w:sz w:val="24"/>
          <w:szCs w:val="24"/>
        </w:rPr>
        <w:t xml:space="preserve"> </w:t>
      </w:r>
    </w:p>
    <w:p w14:paraId="3F3B745C" w14:textId="592965F9" w:rsidR="00EE1322" w:rsidRPr="0009087D" w:rsidRDefault="00EE1322" w:rsidP="002E1EA4">
      <w:pPr>
        <w:numPr>
          <w:ilvl w:val="12"/>
          <w:numId w:val="0"/>
        </w:num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rPr>
      </w:pPr>
    </w:p>
    <w:p w14:paraId="3AE2D564" w14:textId="668C3AF8" w:rsidR="00FA2BE2" w:rsidRPr="0009087D" w:rsidRDefault="003F52AA" w:rsidP="00FA2BE2">
      <w:pPr>
        <w:pStyle w:val="NoSpacing"/>
        <w:widowControl w:val="0"/>
        <w:ind w:left="720" w:hanging="720"/>
        <w:rPr>
          <w:rStyle w:val="Hyperlink"/>
          <w:rFonts w:ascii="Times New Roman" w:hAnsi="Times New Roman"/>
          <w:color w:val="auto"/>
          <w:sz w:val="24"/>
          <w:szCs w:val="24"/>
          <w:u w:val="none"/>
        </w:rPr>
      </w:pPr>
      <w:r w:rsidRPr="0009087D">
        <w:rPr>
          <w:rFonts w:ascii="Times New Roman" w:hAnsi="Times New Roman"/>
          <w:sz w:val="24"/>
          <w:szCs w:val="24"/>
          <w:vertAlign w:val="superscript"/>
        </w:rPr>
        <w:t>$*</w:t>
      </w:r>
      <w:r w:rsidRPr="0009087D">
        <w:rPr>
          <w:rFonts w:ascii="Times New Roman" w:hAnsi="Times New Roman"/>
          <w:sz w:val="24"/>
          <w:szCs w:val="24"/>
        </w:rPr>
        <w:t xml:space="preserve">Lin, X., </w:t>
      </w:r>
      <w:r w:rsidR="004325B5" w:rsidRPr="00F5517A">
        <w:rPr>
          <w:rFonts w:ascii="Times New Roman" w:hAnsi="Times New Roman"/>
          <w:i/>
          <w:szCs w:val="24"/>
          <w:vertAlign w:val="superscript"/>
        </w:rPr>
        <w:t>*</w:t>
      </w:r>
      <w:r w:rsidRPr="0009087D">
        <w:rPr>
          <w:rFonts w:ascii="Times New Roman" w:hAnsi="Times New Roman"/>
          <w:sz w:val="24"/>
          <w:szCs w:val="24"/>
        </w:rPr>
        <w:t xml:space="preserve">Huang, M., &amp; </w:t>
      </w:r>
      <w:r w:rsidRPr="0009087D">
        <w:rPr>
          <w:rFonts w:ascii="Times New Roman" w:hAnsi="Times New Roman"/>
          <w:b/>
          <w:sz w:val="24"/>
          <w:szCs w:val="24"/>
        </w:rPr>
        <w:t>Cordie, L</w:t>
      </w:r>
      <w:r w:rsidRPr="0009087D">
        <w:rPr>
          <w:rFonts w:ascii="Times New Roman" w:hAnsi="Times New Roman"/>
          <w:sz w:val="24"/>
          <w:szCs w:val="24"/>
        </w:rPr>
        <w:t>. (2018). An exploratory study: Using </w:t>
      </w:r>
      <w:proofErr w:type="spellStart"/>
      <w:r w:rsidRPr="0009087D">
        <w:rPr>
          <w:rFonts w:ascii="Times New Roman" w:hAnsi="Times New Roman"/>
          <w:sz w:val="24"/>
          <w:szCs w:val="24"/>
        </w:rPr>
        <w:t>Danmaku</w:t>
      </w:r>
      <w:proofErr w:type="spellEnd"/>
      <w:r w:rsidRPr="0009087D">
        <w:rPr>
          <w:rFonts w:ascii="Times New Roman" w:hAnsi="Times New Roman"/>
          <w:sz w:val="24"/>
          <w:szCs w:val="24"/>
        </w:rPr>
        <w:t xml:space="preserve"> in online video-based lectures. </w:t>
      </w:r>
      <w:r w:rsidRPr="0009087D">
        <w:rPr>
          <w:rFonts w:ascii="Times New Roman" w:hAnsi="Times New Roman"/>
          <w:i/>
          <w:sz w:val="24"/>
          <w:szCs w:val="24"/>
        </w:rPr>
        <w:t>Educational Media International, 55</w:t>
      </w:r>
      <w:r w:rsidRPr="0009087D">
        <w:rPr>
          <w:rFonts w:ascii="Times New Roman" w:hAnsi="Times New Roman"/>
          <w:sz w:val="24"/>
          <w:szCs w:val="24"/>
        </w:rPr>
        <w:t xml:space="preserve">(3), 273-286. </w:t>
      </w:r>
      <w:hyperlink r:id="rId29" w:history="1">
        <w:r w:rsidRPr="0009087D">
          <w:rPr>
            <w:rStyle w:val="Hyperlink"/>
            <w:rFonts w:ascii="Times New Roman" w:hAnsi="Times New Roman"/>
            <w:sz w:val="24"/>
            <w:szCs w:val="24"/>
          </w:rPr>
          <w:t>https://doi.org/10.1080/09523987.2018.1512447</w:t>
        </w:r>
      </w:hyperlink>
      <w:r w:rsidRPr="0009087D">
        <w:rPr>
          <w:rFonts w:ascii="Times New Roman" w:hAnsi="Times New Roman"/>
          <w:sz w:val="24"/>
          <w:szCs w:val="24"/>
        </w:rPr>
        <w:t xml:space="preserve">  </w:t>
      </w:r>
      <w:r w:rsidR="00FA2BE2" w:rsidRPr="0009087D">
        <w:rPr>
          <w:rStyle w:val="Hyperlink"/>
          <w:rFonts w:ascii="Times New Roman" w:hAnsi="Times New Roman"/>
          <w:b/>
          <w:color w:val="auto"/>
          <w:sz w:val="24"/>
          <w:szCs w:val="24"/>
          <w:u w:val="none"/>
        </w:rPr>
        <w:t>[Cordie 33%]</w:t>
      </w:r>
      <w:r w:rsidR="00FA2BE2" w:rsidRPr="0009087D">
        <w:rPr>
          <w:rStyle w:val="Hyperlink"/>
          <w:rFonts w:ascii="Times New Roman" w:hAnsi="Times New Roman"/>
          <w:i/>
          <w:sz w:val="24"/>
          <w:szCs w:val="24"/>
        </w:rPr>
        <w:t xml:space="preserve"> </w:t>
      </w:r>
    </w:p>
    <w:p w14:paraId="09268AB6" w14:textId="05918688" w:rsidR="003F52AA" w:rsidRPr="0009087D" w:rsidRDefault="003F52AA" w:rsidP="003F52AA">
      <w:pPr>
        <w:ind w:left="720" w:hanging="720"/>
      </w:pPr>
    </w:p>
    <w:p w14:paraId="49DD970D" w14:textId="480149D1" w:rsidR="00FA2BE2" w:rsidRPr="0009087D" w:rsidRDefault="003F52AA" w:rsidP="00FA2BE2">
      <w:pPr>
        <w:pStyle w:val="NoSpacing"/>
        <w:widowControl w:val="0"/>
        <w:ind w:left="720" w:hanging="720"/>
        <w:rPr>
          <w:rStyle w:val="Hyperlink"/>
          <w:rFonts w:ascii="Times New Roman" w:hAnsi="Times New Roman"/>
          <w:color w:val="auto"/>
          <w:sz w:val="24"/>
          <w:szCs w:val="24"/>
          <w:u w:val="none"/>
        </w:rPr>
      </w:pPr>
      <w:r w:rsidRPr="0009087D">
        <w:rPr>
          <w:rFonts w:ascii="Times New Roman" w:hAnsi="Times New Roman"/>
          <w:sz w:val="24"/>
          <w:szCs w:val="24"/>
          <w:vertAlign w:val="superscript"/>
        </w:rPr>
        <w:t>$*</w:t>
      </w:r>
      <w:r w:rsidRPr="0009087D">
        <w:rPr>
          <w:rFonts w:ascii="Times New Roman" w:hAnsi="Times New Roman"/>
          <w:sz w:val="24"/>
          <w:szCs w:val="24"/>
        </w:rPr>
        <w:t xml:space="preserve">Lin, X., </w:t>
      </w:r>
      <w:r w:rsidR="004325B5">
        <w:rPr>
          <w:rFonts w:ascii="Times New Roman" w:hAnsi="Times New Roman"/>
          <w:b/>
          <w:sz w:val="24"/>
          <w:szCs w:val="24"/>
        </w:rPr>
        <w:t>Cordie, L.</w:t>
      </w:r>
      <w:r w:rsidRPr="0009087D">
        <w:rPr>
          <w:rFonts w:ascii="Times New Roman" w:hAnsi="Times New Roman"/>
          <w:b/>
          <w:sz w:val="24"/>
          <w:szCs w:val="24"/>
        </w:rPr>
        <w:t>,</w:t>
      </w:r>
      <w:r w:rsidRPr="0009087D">
        <w:rPr>
          <w:rFonts w:ascii="Times New Roman" w:hAnsi="Times New Roman"/>
          <w:sz w:val="24"/>
          <w:szCs w:val="24"/>
        </w:rPr>
        <w:t xml:space="preserve"> </w:t>
      </w:r>
      <w:r w:rsidR="00772255">
        <w:rPr>
          <w:rFonts w:ascii="Times New Roman" w:hAnsi="Times New Roman"/>
          <w:sz w:val="24"/>
          <w:szCs w:val="24"/>
        </w:rPr>
        <w:t xml:space="preserve">&amp; </w:t>
      </w:r>
      <w:r w:rsidRPr="0009087D">
        <w:rPr>
          <w:rFonts w:ascii="Times New Roman" w:hAnsi="Times New Roman"/>
          <w:sz w:val="24"/>
          <w:szCs w:val="24"/>
        </w:rPr>
        <w:t xml:space="preserve">Witte, M. (2018). Mentoring a learning community: A student research empowerment program for Adult Education graduate students. </w:t>
      </w:r>
      <w:r w:rsidRPr="0009087D">
        <w:rPr>
          <w:rFonts w:ascii="Times New Roman" w:hAnsi="Times New Roman"/>
          <w:i/>
          <w:sz w:val="24"/>
          <w:szCs w:val="24"/>
        </w:rPr>
        <w:t>International Forum of Teaching and Studies, 14</w:t>
      </w:r>
      <w:r w:rsidRPr="0009087D">
        <w:rPr>
          <w:rFonts w:ascii="Times New Roman" w:hAnsi="Times New Roman"/>
          <w:sz w:val="24"/>
          <w:szCs w:val="24"/>
        </w:rPr>
        <w:t xml:space="preserve">(1), 26-32. </w:t>
      </w:r>
      <w:hyperlink r:id="rId30" w:history="1">
        <w:r w:rsidRPr="0009087D">
          <w:rPr>
            <w:rStyle w:val="Hyperlink"/>
            <w:rFonts w:ascii="Times New Roman" w:hAnsi="Times New Roman"/>
            <w:sz w:val="24"/>
            <w:szCs w:val="24"/>
          </w:rPr>
          <w:t>http://scholarspress.us/journals/IFST/journal_IFST.php</w:t>
        </w:r>
      </w:hyperlink>
      <w:r w:rsidRPr="0009087D">
        <w:rPr>
          <w:rFonts w:ascii="Times New Roman" w:hAnsi="Times New Roman"/>
          <w:sz w:val="24"/>
          <w:szCs w:val="24"/>
        </w:rPr>
        <w:t xml:space="preserve"> </w:t>
      </w:r>
      <w:r w:rsidR="00FA2BE2" w:rsidRPr="0009087D">
        <w:rPr>
          <w:rStyle w:val="Hyperlink"/>
          <w:rFonts w:ascii="Times New Roman" w:hAnsi="Times New Roman"/>
          <w:b/>
          <w:color w:val="auto"/>
          <w:sz w:val="24"/>
          <w:szCs w:val="24"/>
          <w:u w:val="none"/>
        </w:rPr>
        <w:t>[Cordie 33%]</w:t>
      </w:r>
      <w:r w:rsidR="00FA2BE2" w:rsidRPr="0009087D">
        <w:rPr>
          <w:rStyle w:val="Hyperlink"/>
          <w:rFonts w:ascii="Times New Roman" w:hAnsi="Times New Roman"/>
          <w:i/>
          <w:sz w:val="24"/>
          <w:szCs w:val="24"/>
        </w:rPr>
        <w:t xml:space="preserve"> </w:t>
      </w:r>
    </w:p>
    <w:p w14:paraId="0CDB81D8" w14:textId="189C93C4" w:rsidR="003F52AA" w:rsidRPr="0009087D" w:rsidRDefault="003F52AA" w:rsidP="00FA2BE2">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720" w:hanging="720"/>
      </w:pPr>
    </w:p>
    <w:p w14:paraId="1B76892A" w14:textId="17439890" w:rsidR="0009087D" w:rsidRPr="0009087D" w:rsidRDefault="003F52AA" w:rsidP="0009087D">
      <w:pPr>
        <w:pStyle w:val="NoSpacing"/>
        <w:widowControl w:val="0"/>
        <w:ind w:left="720" w:hanging="720"/>
        <w:rPr>
          <w:rStyle w:val="Hyperlink"/>
          <w:rFonts w:ascii="Times New Roman" w:hAnsi="Times New Roman"/>
          <w:color w:val="auto"/>
          <w:sz w:val="24"/>
          <w:szCs w:val="24"/>
          <w:u w:val="none"/>
        </w:rPr>
      </w:pPr>
      <w:r w:rsidRPr="0009087D">
        <w:rPr>
          <w:rFonts w:ascii="Times New Roman" w:hAnsi="Times New Roman"/>
          <w:b/>
          <w:sz w:val="24"/>
          <w:szCs w:val="24"/>
          <w:vertAlign w:val="superscript"/>
        </w:rPr>
        <w:t>$</w:t>
      </w:r>
      <w:r w:rsidRPr="0009087D">
        <w:rPr>
          <w:rFonts w:ascii="Times New Roman" w:hAnsi="Times New Roman"/>
          <w:b/>
          <w:sz w:val="24"/>
          <w:szCs w:val="24"/>
        </w:rPr>
        <w:t>Cordie, L.,</w:t>
      </w:r>
      <w:r w:rsidRPr="0009087D">
        <w:rPr>
          <w:rFonts w:ascii="Times New Roman" w:hAnsi="Times New Roman"/>
          <w:sz w:val="24"/>
          <w:szCs w:val="24"/>
        </w:rPr>
        <w:t xml:space="preserve"> &amp; </w:t>
      </w:r>
      <w:r w:rsidR="004325B5" w:rsidRPr="00F5517A">
        <w:rPr>
          <w:rFonts w:ascii="Times New Roman" w:hAnsi="Times New Roman"/>
          <w:i/>
          <w:szCs w:val="24"/>
          <w:vertAlign w:val="superscript"/>
        </w:rPr>
        <w:t>*</w:t>
      </w:r>
      <w:r w:rsidRPr="0009087D">
        <w:rPr>
          <w:rFonts w:ascii="Times New Roman" w:hAnsi="Times New Roman"/>
          <w:sz w:val="24"/>
          <w:szCs w:val="24"/>
        </w:rPr>
        <w:t xml:space="preserve">Lin, X. (2018). The E‐Revolution in higher education: E‐Learning and E‐Leaders. </w:t>
      </w:r>
      <w:r w:rsidRPr="009656C4">
        <w:rPr>
          <w:rFonts w:ascii="Times New Roman" w:hAnsi="Times New Roman"/>
          <w:i/>
          <w:sz w:val="24"/>
          <w:szCs w:val="24"/>
        </w:rPr>
        <w:t>Journal of Leadership Studies</w:t>
      </w:r>
      <w:r w:rsidR="009656C4">
        <w:rPr>
          <w:rFonts w:ascii="Times New Roman" w:hAnsi="Times New Roman"/>
          <w:i/>
          <w:sz w:val="24"/>
          <w:szCs w:val="24"/>
        </w:rPr>
        <w:t>,</w:t>
      </w:r>
      <w:r w:rsidRPr="009656C4">
        <w:rPr>
          <w:rFonts w:ascii="Times New Roman" w:hAnsi="Times New Roman"/>
          <w:i/>
          <w:sz w:val="24"/>
          <w:szCs w:val="24"/>
        </w:rPr>
        <w:t xml:space="preserve"> 12</w:t>
      </w:r>
      <w:r w:rsidRPr="0009087D">
        <w:rPr>
          <w:rFonts w:ascii="Times New Roman" w:hAnsi="Times New Roman"/>
          <w:sz w:val="24"/>
          <w:szCs w:val="24"/>
        </w:rPr>
        <w:t xml:space="preserve">(3), 76-78. </w:t>
      </w:r>
      <w:hyperlink r:id="rId31" w:history="1">
        <w:r w:rsidRPr="0009087D">
          <w:rPr>
            <w:rStyle w:val="Hyperlink"/>
            <w:rFonts w:ascii="Times New Roman" w:hAnsi="Times New Roman"/>
            <w:sz w:val="24"/>
            <w:szCs w:val="24"/>
          </w:rPr>
          <w:t>https://doi.org/10.1002/jls.21602</w:t>
        </w:r>
      </w:hyperlink>
      <w:r w:rsidRPr="0009087D">
        <w:rPr>
          <w:rFonts w:ascii="Times New Roman" w:hAnsi="Times New Roman"/>
          <w:sz w:val="24"/>
          <w:szCs w:val="24"/>
        </w:rPr>
        <w:t xml:space="preserve"> </w:t>
      </w:r>
      <w:r w:rsidR="0009087D" w:rsidRPr="0009087D">
        <w:rPr>
          <w:rStyle w:val="Hyperlink"/>
          <w:rFonts w:ascii="Times New Roman" w:hAnsi="Times New Roman"/>
          <w:b/>
          <w:color w:val="auto"/>
          <w:sz w:val="24"/>
          <w:szCs w:val="24"/>
          <w:u w:val="none"/>
        </w:rPr>
        <w:t>[Cordie 50%]</w:t>
      </w:r>
      <w:r w:rsidR="0009087D" w:rsidRPr="0009087D">
        <w:rPr>
          <w:rStyle w:val="Hyperlink"/>
          <w:rFonts w:ascii="Times New Roman" w:hAnsi="Times New Roman"/>
          <w:i/>
          <w:sz w:val="24"/>
          <w:szCs w:val="24"/>
        </w:rPr>
        <w:t xml:space="preserve"> </w:t>
      </w:r>
    </w:p>
    <w:p w14:paraId="5C1100B4" w14:textId="5951354C" w:rsidR="003F52AA" w:rsidRPr="0009087D" w:rsidRDefault="003F52AA" w:rsidP="003F52AA">
      <w:pPr>
        <w:ind w:left="720" w:hanging="720"/>
      </w:pPr>
    </w:p>
    <w:p w14:paraId="39001728" w14:textId="77777777" w:rsidR="003F52AA" w:rsidRPr="0009087D" w:rsidRDefault="003F52AA" w:rsidP="003F52AA">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pPr>
      <w:r w:rsidRPr="0009087D">
        <w:rPr>
          <w:vertAlign w:val="superscript"/>
        </w:rPr>
        <w:t>$*</w:t>
      </w:r>
      <w:r w:rsidRPr="0009087D">
        <w:t>Chrabascz</w:t>
      </w:r>
      <w:r w:rsidRPr="0009087D">
        <w:rPr>
          <w:b/>
        </w:rPr>
        <w:t xml:space="preserve">, </w:t>
      </w:r>
      <w:r w:rsidRPr="0009087D">
        <w:t xml:space="preserve">J., </w:t>
      </w:r>
      <w:r w:rsidRPr="0009087D">
        <w:rPr>
          <w:b/>
        </w:rPr>
        <w:t>Cordie, L</w:t>
      </w:r>
      <w:r w:rsidRPr="0009087D">
        <w:t>., &amp; Wooten, M. (2018). Academic performance</w:t>
      </w:r>
    </w:p>
    <w:p w14:paraId="01174B04" w14:textId="77777777" w:rsidR="0009087D" w:rsidRPr="0009087D" w:rsidRDefault="003F52AA" w:rsidP="0009087D">
      <w:pPr>
        <w:pStyle w:val="NoSpacing"/>
        <w:widowControl w:val="0"/>
        <w:ind w:left="720" w:hanging="720"/>
        <w:rPr>
          <w:rStyle w:val="Hyperlink"/>
          <w:rFonts w:ascii="Times New Roman" w:hAnsi="Times New Roman"/>
          <w:color w:val="auto"/>
          <w:sz w:val="24"/>
          <w:szCs w:val="24"/>
          <w:u w:val="none"/>
        </w:rPr>
      </w:pPr>
      <w:r w:rsidRPr="0009087D">
        <w:rPr>
          <w:rFonts w:ascii="Times New Roman" w:hAnsi="Times New Roman"/>
          <w:sz w:val="24"/>
          <w:szCs w:val="24"/>
        </w:rPr>
        <w:tab/>
        <w:t xml:space="preserve">    </w:t>
      </w:r>
      <w:proofErr w:type="gramStart"/>
      <w:r w:rsidRPr="0009087D">
        <w:rPr>
          <w:rFonts w:ascii="Times New Roman" w:hAnsi="Times New Roman"/>
          <w:sz w:val="24"/>
          <w:szCs w:val="24"/>
        </w:rPr>
        <w:t>indicators</w:t>
      </w:r>
      <w:proofErr w:type="gramEnd"/>
      <w:r w:rsidRPr="0009087D">
        <w:rPr>
          <w:rFonts w:ascii="Times New Roman" w:hAnsi="Times New Roman"/>
          <w:sz w:val="24"/>
          <w:szCs w:val="24"/>
        </w:rPr>
        <w:t xml:space="preserve"> for student athletes.  </w:t>
      </w:r>
      <w:r w:rsidRPr="0009087D">
        <w:rPr>
          <w:rFonts w:ascii="Times New Roman" w:hAnsi="Times New Roman"/>
          <w:i/>
          <w:sz w:val="24"/>
          <w:szCs w:val="24"/>
        </w:rPr>
        <w:t>Journal of Global Education and Research (JGER</w:t>
      </w:r>
      <w:r w:rsidRPr="0009087D">
        <w:rPr>
          <w:rFonts w:ascii="Times New Roman" w:hAnsi="Times New Roman"/>
          <w:sz w:val="24"/>
          <w:szCs w:val="24"/>
        </w:rPr>
        <w:t xml:space="preserve">), </w:t>
      </w:r>
      <w:r w:rsidRPr="0009087D">
        <w:rPr>
          <w:rFonts w:ascii="Times New Roman" w:hAnsi="Times New Roman"/>
          <w:i/>
          <w:sz w:val="24"/>
          <w:szCs w:val="24"/>
        </w:rPr>
        <w:t>1</w:t>
      </w:r>
      <w:r w:rsidRPr="0009087D">
        <w:rPr>
          <w:rFonts w:ascii="Times New Roman" w:hAnsi="Times New Roman"/>
          <w:sz w:val="24"/>
          <w:szCs w:val="24"/>
        </w:rPr>
        <w:t xml:space="preserve">(2), 68-83. . </w:t>
      </w:r>
      <w:hyperlink r:id="rId32" w:history="1">
        <w:r w:rsidRPr="0009087D">
          <w:rPr>
            <w:rStyle w:val="Hyperlink"/>
            <w:rFonts w:ascii="Times New Roman" w:hAnsi="Times New Roman"/>
            <w:sz w:val="24"/>
            <w:szCs w:val="24"/>
          </w:rPr>
          <w:t>https://doi.org/10.5038/2375-9615.1.2.1013</w:t>
        </w:r>
      </w:hyperlink>
      <w:r w:rsidRPr="0009087D">
        <w:rPr>
          <w:rFonts w:ascii="Times New Roman" w:hAnsi="Times New Roman"/>
          <w:sz w:val="24"/>
          <w:szCs w:val="24"/>
        </w:rPr>
        <w:t xml:space="preserve"> </w:t>
      </w:r>
      <w:r w:rsidR="0009087D" w:rsidRPr="0009087D">
        <w:rPr>
          <w:rStyle w:val="Hyperlink"/>
          <w:rFonts w:ascii="Times New Roman" w:hAnsi="Times New Roman"/>
          <w:b/>
          <w:color w:val="auto"/>
          <w:sz w:val="24"/>
          <w:szCs w:val="24"/>
          <w:u w:val="none"/>
        </w:rPr>
        <w:t>[Cordie 33%]</w:t>
      </w:r>
      <w:r w:rsidR="0009087D" w:rsidRPr="0009087D">
        <w:rPr>
          <w:rStyle w:val="Hyperlink"/>
          <w:rFonts w:ascii="Times New Roman" w:hAnsi="Times New Roman"/>
          <w:i/>
          <w:sz w:val="24"/>
          <w:szCs w:val="24"/>
        </w:rPr>
        <w:t xml:space="preserve"> </w:t>
      </w:r>
    </w:p>
    <w:p w14:paraId="161D8177" w14:textId="4CCA1F15" w:rsidR="00070CC4" w:rsidRPr="0009087D" w:rsidRDefault="00070CC4" w:rsidP="0009087D">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rPr>
          <w:b/>
        </w:rPr>
      </w:pPr>
    </w:p>
    <w:p w14:paraId="04D5CA36" w14:textId="26FE03D8" w:rsidR="0009087D" w:rsidRPr="0009087D" w:rsidRDefault="00DB3181" w:rsidP="0009087D">
      <w:pPr>
        <w:pStyle w:val="NoSpacing"/>
        <w:widowControl w:val="0"/>
        <w:ind w:left="720" w:hanging="720"/>
        <w:rPr>
          <w:rStyle w:val="Hyperlink"/>
          <w:rFonts w:ascii="Times New Roman" w:hAnsi="Times New Roman"/>
          <w:color w:val="auto"/>
          <w:sz w:val="24"/>
          <w:szCs w:val="24"/>
          <w:u w:val="none"/>
        </w:rPr>
      </w:pPr>
      <w:r w:rsidRPr="0009087D">
        <w:rPr>
          <w:rFonts w:ascii="Times New Roman" w:hAnsi="Times New Roman"/>
          <w:sz w:val="24"/>
          <w:szCs w:val="24"/>
          <w:vertAlign w:val="superscript"/>
        </w:rPr>
        <w:t>$</w:t>
      </w:r>
      <w:proofErr w:type="spellStart"/>
      <w:r w:rsidR="00891081" w:rsidRPr="0009087D">
        <w:rPr>
          <w:rFonts w:ascii="Times New Roman" w:hAnsi="Times New Roman"/>
          <w:sz w:val="24"/>
          <w:szCs w:val="24"/>
        </w:rPr>
        <w:t>Yohon</w:t>
      </w:r>
      <w:proofErr w:type="spellEnd"/>
      <w:r w:rsidR="00891081" w:rsidRPr="0009087D">
        <w:rPr>
          <w:rFonts w:ascii="Times New Roman" w:hAnsi="Times New Roman"/>
          <w:sz w:val="24"/>
          <w:szCs w:val="24"/>
        </w:rPr>
        <w:t xml:space="preserve">, T., Zimmerman, D., &amp; </w:t>
      </w:r>
      <w:r w:rsidR="00891081" w:rsidRPr="0009087D">
        <w:rPr>
          <w:rFonts w:ascii="Times New Roman" w:hAnsi="Times New Roman"/>
          <w:b/>
          <w:sz w:val="24"/>
          <w:szCs w:val="24"/>
        </w:rPr>
        <w:t>Keeler, L.</w:t>
      </w:r>
      <w:r w:rsidR="00891081" w:rsidRPr="0009087D">
        <w:rPr>
          <w:rFonts w:ascii="Times New Roman" w:hAnsi="Times New Roman"/>
          <w:sz w:val="24"/>
          <w:szCs w:val="24"/>
        </w:rPr>
        <w:t xml:space="preserve"> </w:t>
      </w:r>
      <w:r w:rsidR="00891081" w:rsidRPr="0009087D">
        <w:rPr>
          <w:rFonts w:ascii="Times New Roman" w:hAnsi="Times New Roman"/>
          <w:b/>
          <w:sz w:val="24"/>
          <w:szCs w:val="24"/>
        </w:rPr>
        <w:t>(CORDIE)</w:t>
      </w:r>
      <w:r w:rsidR="00891081" w:rsidRPr="0009087D">
        <w:rPr>
          <w:rFonts w:ascii="Times New Roman" w:hAnsi="Times New Roman"/>
          <w:sz w:val="24"/>
          <w:szCs w:val="24"/>
        </w:rPr>
        <w:t xml:space="preserve"> (2004). An exploratory study of adoption of course management software and accompanying instructional changes by faculty in the liberal arts and sciences.</w:t>
      </w:r>
      <w:r w:rsidR="00891081" w:rsidRPr="0009087D">
        <w:rPr>
          <w:rFonts w:ascii="Times New Roman" w:hAnsi="Times New Roman"/>
          <w:i/>
          <w:sz w:val="24"/>
          <w:szCs w:val="24"/>
        </w:rPr>
        <w:t xml:space="preserve"> Electronic Journal of e-Learning (EJEL),</w:t>
      </w:r>
      <w:r w:rsidR="00891081" w:rsidRPr="0009087D">
        <w:rPr>
          <w:rFonts w:ascii="Times New Roman" w:hAnsi="Times New Roman"/>
          <w:sz w:val="24"/>
          <w:szCs w:val="24"/>
        </w:rPr>
        <w:t xml:space="preserve"> </w:t>
      </w:r>
      <w:r w:rsidR="00891081" w:rsidRPr="0009087D">
        <w:rPr>
          <w:rFonts w:ascii="Times New Roman" w:hAnsi="Times New Roman"/>
          <w:i/>
          <w:sz w:val="24"/>
          <w:szCs w:val="24"/>
        </w:rPr>
        <w:t xml:space="preserve">2 </w:t>
      </w:r>
      <w:r w:rsidR="00891081" w:rsidRPr="0009087D">
        <w:rPr>
          <w:rFonts w:ascii="Times New Roman" w:hAnsi="Times New Roman"/>
          <w:sz w:val="24"/>
          <w:szCs w:val="24"/>
        </w:rPr>
        <w:t>(2</w:t>
      </w:r>
      <w:r w:rsidR="0009087D" w:rsidRPr="0009087D">
        <w:rPr>
          <w:rFonts w:ascii="Times New Roman" w:hAnsi="Times New Roman"/>
          <w:sz w:val="24"/>
          <w:szCs w:val="24"/>
        </w:rPr>
        <w:t>), 2, 313-320.</w:t>
      </w:r>
      <w:r w:rsidR="00C7604C" w:rsidRPr="0009087D">
        <w:rPr>
          <w:rFonts w:ascii="Times New Roman" w:hAnsi="Times New Roman"/>
          <w:sz w:val="24"/>
          <w:szCs w:val="24"/>
        </w:rPr>
        <w:t xml:space="preserve"> </w:t>
      </w:r>
      <w:r w:rsidR="0009087D" w:rsidRPr="0009087D">
        <w:rPr>
          <w:rStyle w:val="Hyperlink"/>
          <w:rFonts w:ascii="Times New Roman" w:hAnsi="Times New Roman"/>
          <w:b/>
          <w:color w:val="auto"/>
          <w:sz w:val="24"/>
          <w:szCs w:val="24"/>
          <w:u w:val="none"/>
        </w:rPr>
        <w:t>[Cordie 33%]</w:t>
      </w:r>
      <w:r w:rsidR="0009087D" w:rsidRPr="0009087D">
        <w:rPr>
          <w:rStyle w:val="Hyperlink"/>
          <w:rFonts w:ascii="Times New Roman" w:hAnsi="Times New Roman"/>
          <w:i/>
          <w:sz w:val="24"/>
          <w:szCs w:val="24"/>
        </w:rPr>
        <w:t xml:space="preserve"> </w:t>
      </w:r>
    </w:p>
    <w:p w14:paraId="00E79609" w14:textId="77777777" w:rsidR="003D3312" w:rsidRDefault="003D3312" w:rsidP="005B4B52">
      <w:pPr>
        <w:rPr>
          <w:b/>
          <w:i/>
        </w:rPr>
      </w:pPr>
    </w:p>
    <w:p w14:paraId="2E28AAF9" w14:textId="5FB01377" w:rsidR="00A57B6B" w:rsidRPr="00A8349C" w:rsidRDefault="00A57B6B" w:rsidP="005B4B52">
      <w:pPr>
        <w:rPr>
          <w:b/>
          <w:i/>
        </w:rPr>
      </w:pPr>
      <w:r w:rsidRPr="00A8349C">
        <w:rPr>
          <w:b/>
          <w:i/>
        </w:rPr>
        <w:t xml:space="preserve">Refereed Articles in Press </w:t>
      </w:r>
      <w:r w:rsidR="0068516C" w:rsidRPr="00A8349C">
        <w:rPr>
          <w:b/>
          <w:i/>
        </w:rPr>
        <w:t>(2</w:t>
      </w:r>
      <w:r w:rsidR="00A8349C">
        <w:rPr>
          <w:b/>
          <w:i/>
        </w:rPr>
        <w:t xml:space="preserve"> total</w:t>
      </w:r>
      <w:r w:rsidR="0068516C" w:rsidRPr="00A8349C">
        <w:rPr>
          <w:b/>
          <w:i/>
        </w:rPr>
        <w:t>)</w:t>
      </w:r>
    </w:p>
    <w:p w14:paraId="11EC4CC7" w14:textId="77777777" w:rsidR="0009087D" w:rsidRPr="0009087D" w:rsidRDefault="0009087D" w:rsidP="003F52AA">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pPr>
    </w:p>
    <w:p w14:paraId="1941DDE6" w14:textId="77777777" w:rsidR="0068516C" w:rsidRPr="00AB1BCC" w:rsidRDefault="0068516C" w:rsidP="0068516C">
      <w:pPr>
        <w:tabs>
          <w:tab w:val="left" w:pos="-269"/>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pPr>
      <w:r w:rsidRPr="0009087D">
        <w:rPr>
          <w:vertAlign w:val="superscript"/>
        </w:rPr>
        <w:t>$</w:t>
      </w:r>
      <w:r w:rsidRPr="00AB1BCC">
        <w:rPr>
          <w:b/>
        </w:rPr>
        <w:t>Cordie, L</w:t>
      </w:r>
      <w:r w:rsidRPr="00AB1BCC">
        <w:t xml:space="preserve">., </w:t>
      </w:r>
      <w:r w:rsidRPr="00F5517A">
        <w:rPr>
          <w:i/>
          <w:vertAlign w:val="superscript"/>
        </w:rPr>
        <w:t>*</w:t>
      </w:r>
      <w:r w:rsidRPr="00AB1BCC">
        <w:t xml:space="preserve">Lin, X., </w:t>
      </w:r>
      <w:r w:rsidRPr="00F5517A">
        <w:rPr>
          <w:i/>
          <w:vertAlign w:val="superscript"/>
        </w:rPr>
        <w:t>*</w:t>
      </w:r>
      <w:r>
        <w:t xml:space="preserve">Fowler, D., </w:t>
      </w:r>
      <w:r w:rsidRPr="00AB1BCC">
        <w:t>and Wooten, M. (</w:t>
      </w:r>
      <w:r>
        <w:t>2019, September</w:t>
      </w:r>
      <w:r w:rsidRPr="00AB1BCC">
        <w:t xml:space="preserve">). </w:t>
      </w:r>
      <w:r>
        <w:t>Blended learning research: Components critical to student learning from a meta-a</w:t>
      </w:r>
      <w:r w:rsidRPr="00AB1BCC">
        <w:t>nalysis</w:t>
      </w:r>
      <w:r>
        <w:t xml:space="preserve">. </w:t>
      </w:r>
      <w:proofErr w:type="spellStart"/>
      <w:proofErr w:type="gramStart"/>
      <w:r w:rsidRPr="00AB1BCC">
        <w:rPr>
          <w:i/>
        </w:rPr>
        <w:t>eLearn</w:t>
      </w:r>
      <w:proofErr w:type="spellEnd"/>
      <w:proofErr w:type="gramEnd"/>
      <w:r w:rsidRPr="00AB1BCC">
        <w:rPr>
          <w:i/>
        </w:rPr>
        <w:t xml:space="preserve"> Magazine. </w:t>
      </w:r>
      <w:hyperlink r:id="rId33" w:history="1">
        <w:r>
          <w:rPr>
            <w:rStyle w:val="Hyperlink"/>
          </w:rPr>
          <w:t>https://elearnmag.acm.org/special-issue-2019.cfm</w:t>
        </w:r>
      </w:hyperlink>
      <w:r w:rsidRPr="0009087D">
        <w:rPr>
          <w:rStyle w:val="Hyperlink"/>
          <w:b/>
          <w:color w:val="auto"/>
          <w:u w:val="none"/>
        </w:rPr>
        <w:t xml:space="preserve"> [Cordie 3</w:t>
      </w:r>
      <w:r>
        <w:rPr>
          <w:rStyle w:val="Hyperlink"/>
          <w:b/>
          <w:color w:val="auto"/>
          <w:u w:val="none"/>
        </w:rPr>
        <w:t>0</w:t>
      </w:r>
      <w:r w:rsidRPr="0009087D">
        <w:rPr>
          <w:rStyle w:val="Hyperlink"/>
          <w:b/>
          <w:color w:val="auto"/>
          <w:u w:val="none"/>
        </w:rPr>
        <w:t>%]</w:t>
      </w:r>
    </w:p>
    <w:p w14:paraId="0EEA9082" w14:textId="77777777" w:rsidR="0068516C" w:rsidRPr="00D21628" w:rsidRDefault="0068516C" w:rsidP="0068516C">
      <w:pPr>
        <w:rPr>
          <w:rStyle w:val="Hyperlink"/>
          <w:color w:val="auto"/>
          <w:u w:val="none"/>
        </w:rPr>
      </w:pPr>
    </w:p>
    <w:p w14:paraId="57B6776F" w14:textId="77777777" w:rsidR="0068516C" w:rsidRPr="00AB1BCC" w:rsidRDefault="0068516C" w:rsidP="0068516C">
      <w:pPr>
        <w:tabs>
          <w:tab w:val="left" w:pos="-269"/>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pPr>
      <w:r w:rsidRPr="0009087D">
        <w:rPr>
          <w:vertAlign w:val="superscript"/>
        </w:rPr>
        <w:t>$</w:t>
      </w:r>
      <w:r w:rsidRPr="00AB1BCC">
        <w:rPr>
          <w:b/>
        </w:rPr>
        <w:t>Cordie, L</w:t>
      </w:r>
      <w:r w:rsidRPr="00AB1BCC">
        <w:t xml:space="preserve">., </w:t>
      </w:r>
      <w:r w:rsidRPr="00F5517A">
        <w:rPr>
          <w:i/>
          <w:vertAlign w:val="superscript"/>
        </w:rPr>
        <w:t>*</w:t>
      </w:r>
      <w:r w:rsidRPr="00AB1BCC">
        <w:t xml:space="preserve">Lin, X., </w:t>
      </w:r>
      <w:r w:rsidRPr="00F5517A">
        <w:rPr>
          <w:i/>
          <w:vertAlign w:val="superscript"/>
        </w:rPr>
        <w:t>*</w:t>
      </w:r>
      <w:r>
        <w:t xml:space="preserve">Brecke, T., </w:t>
      </w:r>
      <w:r w:rsidRPr="00AB1BCC">
        <w:t>and Wooten, M. (</w:t>
      </w:r>
      <w:r>
        <w:t>2019, December</w:t>
      </w:r>
      <w:r w:rsidRPr="00AB1BCC">
        <w:t xml:space="preserve">). </w:t>
      </w:r>
      <w:r w:rsidRPr="000E684F">
        <w:t>Co-Teaching in Higher Education: Mentoring as Faculty Development</w:t>
      </w:r>
      <w:r>
        <w:t xml:space="preserve">. </w:t>
      </w:r>
      <w:r w:rsidRPr="005A4E1F">
        <w:rPr>
          <w:i/>
        </w:rPr>
        <w:t>International Journal of Teaching and Learning in Higher Education (IJTLHE),</w:t>
      </w:r>
      <w:r>
        <w:t xml:space="preserve"> </w:t>
      </w:r>
      <w:r w:rsidRPr="005A4E1F">
        <w:rPr>
          <w:i/>
        </w:rPr>
        <w:t>32</w:t>
      </w:r>
      <w:r w:rsidRPr="005A4E1F">
        <w:t>(1)</w:t>
      </w:r>
      <w:r>
        <w:t xml:space="preserve"> </w:t>
      </w:r>
      <w:hyperlink r:id="rId34" w:history="1">
        <w:r>
          <w:rPr>
            <w:rStyle w:val="Hyperlink"/>
          </w:rPr>
          <w:t>http://www.isetl.org/ijtlhe/</w:t>
        </w:r>
      </w:hyperlink>
      <w:r>
        <w:t xml:space="preserve"> </w:t>
      </w:r>
      <w:r w:rsidRPr="0009087D">
        <w:rPr>
          <w:rStyle w:val="Hyperlink"/>
          <w:b/>
          <w:color w:val="auto"/>
          <w:u w:val="none"/>
        </w:rPr>
        <w:t>[Cordie 3</w:t>
      </w:r>
      <w:r>
        <w:rPr>
          <w:rStyle w:val="Hyperlink"/>
          <w:b/>
          <w:color w:val="auto"/>
          <w:u w:val="none"/>
        </w:rPr>
        <w:t>0</w:t>
      </w:r>
      <w:r w:rsidRPr="0009087D">
        <w:rPr>
          <w:rStyle w:val="Hyperlink"/>
          <w:b/>
          <w:color w:val="auto"/>
          <w:u w:val="none"/>
        </w:rPr>
        <w:t>%]</w:t>
      </w:r>
    </w:p>
    <w:p w14:paraId="50FC7DF4" w14:textId="77777777" w:rsidR="00AC4FD5" w:rsidRDefault="00AC4FD5" w:rsidP="00170A86">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rPr>
      </w:pPr>
    </w:p>
    <w:p w14:paraId="66A9A7B2" w14:textId="77777777" w:rsidR="005A704E" w:rsidRDefault="005A704E" w:rsidP="00170A86">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i/>
        </w:rPr>
      </w:pPr>
    </w:p>
    <w:p w14:paraId="46445242" w14:textId="77777777" w:rsidR="003D3312" w:rsidRDefault="003D3312" w:rsidP="00170A86">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i/>
        </w:rPr>
      </w:pPr>
      <w:r>
        <w:rPr>
          <w:b/>
          <w:i/>
        </w:rPr>
        <w:br/>
      </w:r>
    </w:p>
    <w:p w14:paraId="1F65AF2C" w14:textId="77777777" w:rsidR="003D3312" w:rsidRDefault="003D3312">
      <w:pPr>
        <w:rPr>
          <w:b/>
          <w:i/>
        </w:rPr>
      </w:pPr>
      <w:r>
        <w:rPr>
          <w:b/>
          <w:i/>
        </w:rPr>
        <w:br w:type="page"/>
      </w:r>
    </w:p>
    <w:p w14:paraId="041F84FC" w14:textId="46149A06" w:rsidR="00891081" w:rsidRPr="00A8349C" w:rsidRDefault="005B3DBD" w:rsidP="00170A86">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i/>
        </w:rPr>
      </w:pPr>
      <w:r w:rsidRPr="00A8349C">
        <w:rPr>
          <w:b/>
          <w:i/>
        </w:rPr>
        <w:t>Refereed Proceedings</w:t>
      </w:r>
      <w:r w:rsidR="007738AA" w:rsidRPr="00A8349C">
        <w:rPr>
          <w:b/>
          <w:i/>
        </w:rPr>
        <w:t xml:space="preserve"> (8</w:t>
      </w:r>
      <w:r w:rsidR="005B4B52">
        <w:rPr>
          <w:b/>
          <w:i/>
        </w:rPr>
        <w:t xml:space="preserve"> total</w:t>
      </w:r>
      <w:r w:rsidR="007738AA" w:rsidRPr="00A8349C">
        <w:rPr>
          <w:b/>
          <w:i/>
        </w:rPr>
        <w:t>)</w:t>
      </w:r>
    </w:p>
    <w:p w14:paraId="572011E8" w14:textId="301B043F" w:rsidR="00070CC4" w:rsidRDefault="00070CC4" w:rsidP="00170A86">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rPr>
      </w:pPr>
    </w:p>
    <w:p w14:paraId="66E9B25A" w14:textId="2FA9C129" w:rsidR="003F52AA" w:rsidRPr="00813620" w:rsidRDefault="003F52AA" w:rsidP="003F52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720" w:hanging="720"/>
      </w:pPr>
      <w:r w:rsidRPr="00D21628">
        <w:rPr>
          <w:b/>
          <w:vertAlign w:val="superscript"/>
        </w:rPr>
        <w:t>$</w:t>
      </w:r>
      <w:r w:rsidRPr="00AD5C71">
        <w:rPr>
          <w:b/>
        </w:rPr>
        <w:t>Cordie, L.,</w:t>
      </w:r>
      <w:r>
        <w:t xml:space="preserve"> Rhodes, R., &amp; Wooten, M. (2018). An analysis of professional development and its relationship to workforce traits: Utilizing the PIAAC to understand the importance of lifelong learning</w:t>
      </w:r>
      <w:r w:rsidRPr="00813620">
        <w:t>. US 2018 PIAAC Conference Research Papers</w:t>
      </w:r>
      <w:r w:rsidR="0029799C">
        <w:t>.</w:t>
      </w:r>
      <w:r>
        <w:t xml:space="preserve"> </w:t>
      </w:r>
      <w:hyperlink r:id="rId35" w:history="1">
        <w:r w:rsidRPr="008A410E">
          <w:rPr>
            <w:rStyle w:val="Hyperlink"/>
          </w:rPr>
          <w:t>http://piaacgateway.com/us-piaac-conference-2018/</w:t>
        </w:r>
      </w:hyperlink>
      <w:r>
        <w:t xml:space="preserve"> </w:t>
      </w:r>
    </w:p>
    <w:p w14:paraId="07EE16A7" w14:textId="77777777" w:rsidR="003F52AA" w:rsidRDefault="003F52AA" w:rsidP="00F5517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720" w:hanging="720"/>
      </w:pPr>
    </w:p>
    <w:p w14:paraId="2EC70718" w14:textId="788159BF" w:rsidR="00F5517A" w:rsidRDefault="00F5517A" w:rsidP="00F5517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720" w:hanging="720"/>
      </w:pPr>
      <w:r>
        <w:t xml:space="preserve">Rhodes, R., </w:t>
      </w:r>
      <w:r w:rsidRPr="00AD5C71">
        <w:rPr>
          <w:b/>
        </w:rPr>
        <w:t>Cordie, L.,</w:t>
      </w:r>
      <w:r>
        <w:t xml:space="preserve"> &amp; Wooten, M. (2018). </w:t>
      </w:r>
      <w:r w:rsidRPr="00813620">
        <w:t>An examination of social capital among US adults: Patterns that facilitate social well-being as measured by PIAAC. US 2018 PIAAC Conference Research Papers</w:t>
      </w:r>
      <w:r>
        <w:t xml:space="preserve">. </w:t>
      </w:r>
      <w:hyperlink r:id="rId36" w:history="1">
        <w:r w:rsidRPr="008A410E">
          <w:rPr>
            <w:rStyle w:val="Hyperlink"/>
          </w:rPr>
          <w:t>http://piaacgateway.com/us-piaac-conference-2018/</w:t>
        </w:r>
      </w:hyperlink>
      <w:r>
        <w:t xml:space="preserve"> </w:t>
      </w:r>
    </w:p>
    <w:p w14:paraId="155CF32B" w14:textId="77777777" w:rsidR="00524BDB" w:rsidRPr="00813620" w:rsidRDefault="00524BDB" w:rsidP="00F5517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720" w:hanging="720"/>
      </w:pPr>
    </w:p>
    <w:p w14:paraId="651E2967" w14:textId="61DACA56" w:rsidR="00852723" w:rsidRDefault="00852723" w:rsidP="0085272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720" w:hanging="720"/>
      </w:pPr>
      <w:r w:rsidRPr="00D21628">
        <w:rPr>
          <w:b/>
          <w:vertAlign w:val="superscript"/>
        </w:rPr>
        <w:t>$</w:t>
      </w:r>
      <w:r w:rsidRPr="00AD5C71">
        <w:rPr>
          <w:b/>
          <w:shd w:val="clear" w:color="auto" w:fill="FFFFFF"/>
        </w:rPr>
        <w:t>Cordie, L.</w:t>
      </w:r>
      <w:r w:rsidRPr="00AD5C71">
        <w:rPr>
          <w:shd w:val="clear" w:color="auto" w:fill="FFFFFF"/>
        </w:rPr>
        <w:t xml:space="preserve"> &amp; Wooten, M. (2018). Next generation learning - </w:t>
      </w:r>
      <w:proofErr w:type="spellStart"/>
      <w:r w:rsidRPr="00AD5C71">
        <w:rPr>
          <w:shd w:val="clear" w:color="auto" w:fill="FFFFFF"/>
        </w:rPr>
        <w:t>Chuoagogy</w:t>
      </w:r>
      <w:proofErr w:type="spellEnd"/>
      <w:r w:rsidRPr="00AD5C71">
        <w:rPr>
          <w:shd w:val="clear" w:color="auto" w:fill="FFFFFF"/>
        </w:rPr>
        <w:t xml:space="preserve"> and technologies to transform lifelong learning. In T. </w:t>
      </w:r>
      <w:proofErr w:type="spellStart"/>
      <w:r w:rsidRPr="00AD5C71">
        <w:rPr>
          <w:shd w:val="clear" w:color="auto" w:fill="FFFFFF"/>
        </w:rPr>
        <w:t>Bastiaens</w:t>
      </w:r>
      <w:proofErr w:type="spellEnd"/>
      <w:r w:rsidRPr="00AD5C71">
        <w:rPr>
          <w:shd w:val="clear" w:color="auto" w:fill="FFFFFF"/>
        </w:rPr>
        <w:t xml:space="preserve">, J. Van </w:t>
      </w:r>
      <w:proofErr w:type="spellStart"/>
      <w:r w:rsidRPr="00AD5C71">
        <w:rPr>
          <w:shd w:val="clear" w:color="auto" w:fill="FFFFFF"/>
        </w:rPr>
        <w:t>Braak</w:t>
      </w:r>
      <w:proofErr w:type="spellEnd"/>
      <w:r w:rsidRPr="00AD5C71">
        <w:rPr>
          <w:shd w:val="clear" w:color="auto" w:fill="FFFFFF"/>
        </w:rPr>
        <w:t xml:space="preserve">, M. Brown, L. </w:t>
      </w:r>
      <w:proofErr w:type="spellStart"/>
      <w:r w:rsidRPr="00AD5C71">
        <w:rPr>
          <w:shd w:val="clear" w:color="auto" w:fill="FFFFFF"/>
        </w:rPr>
        <w:t>Canto</w:t>
      </w:r>
      <w:r w:rsidR="00055B06">
        <w:rPr>
          <w:shd w:val="clear" w:color="auto" w:fill="FFFFFF"/>
        </w:rPr>
        <w:t>ni</w:t>
      </w:r>
      <w:proofErr w:type="spellEnd"/>
      <w:r w:rsidR="00055B06">
        <w:rPr>
          <w:shd w:val="clear" w:color="auto" w:fill="FFFFFF"/>
        </w:rPr>
        <w:t>, M. Castro, R. Christensen</w:t>
      </w:r>
      <w:proofErr w:type="gramStart"/>
      <w:r w:rsidR="00055B06">
        <w:rPr>
          <w:shd w:val="clear" w:color="auto" w:fill="FFFFFF"/>
        </w:rPr>
        <w:t>,…</w:t>
      </w:r>
      <w:proofErr w:type="gramEnd"/>
      <w:r w:rsidRPr="00AD5C71">
        <w:rPr>
          <w:shd w:val="clear" w:color="auto" w:fill="FFFFFF"/>
        </w:rPr>
        <w:t xml:space="preserve"> </w:t>
      </w:r>
      <w:proofErr w:type="spellStart"/>
      <w:r w:rsidRPr="00AD5C71">
        <w:rPr>
          <w:shd w:val="clear" w:color="auto" w:fill="FFFFFF"/>
        </w:rPr>
        <w:t>Zawacki</w:t>
      </w:r>
      <w:proofErr w:type="spellEnd"/>
      <w:r w:rsidRPr="00AD5C71">
        <w:rPr>
          <w:shd w:val="clear" w:color="auto" w:fill="FFFFFF"/>
        </w:rPr>
        <w:t>-Richter (Eds.), </w:t>
      </w:r>
      <w:r w:rsidRPr="00AD5C71">
        <w:rPr>
          <w:i/>
          <w:iCs/>
          <w:shd w:val="clear" w:color="auto" w:fill="FFFFFF"/>
        </w:rPr>
        <w:t xml:space="preserve">Proceedings of </w:t>
      </w:r>
      <w:proofErr w:type="spellStart"/>
      <w:r w:rsidRPr="00AD5C71">
        <w:rPr>
          <w:i/>
          <w:iCs/>
          <w:shd w:val="clear" w:color="auto" w:fill="FFFFFF"/>
        </w:rPr>
        <w:t>EdMedia</w:t>
      </w:r>
      <w:proofErr w:type="spellEnd"/>
      <w:r w:rsidRPr="00AD5C71">
        <w:rPr>
          <w:i/>
          <w:iCs/>
          <w:shd w:val="clear" w:color="auto" w:fill="FFFFFF"/>
        </w:rPr>
        <w:t>: World Conference on Educational Media and Technology</w:t>
      </w:r>
      <w:r w:rsidRPr="00AD5C71">
        <w:rPr>
          <w:shd w:val="clear" w:color="auto" w:fill="FFFFFF"/>
        </w:rPr>
        <w:t> (pp. 1378-1381). Amsterdam, Netherlands: Association for the Advancement of Computing in Education (AACE). Retrieved from </w:t>
      </w:r>
      <w:hyperlink r:id="rId37" w:history="1">
        <w:r w:rsidRPr="00AD5C71">
          <w:rPr>
            <w:color w:val="2168AF"/>
            <w:u w:val="single"/>
          </w:rPr>
          <w:t>https://www.learntechlib.org/primary/p/184354/</w:t>
        </w:r>
      </w:hyperlink>
      <w:r w:rsidRPr="00AD5C71">
        <w:rPr>
          <w:color w:val="333333"/>
          <w:shd w:val="clear" w:color="auto" w:fill="FFFFFF"/>
        </w:rPr>
        <w:t>.</w:t>
      </w:r>
      <w:r>
        <w:t xml:space="preserve"> </w:t>
      </w:r>
    </w:p>
    <w:p w14:paraId="483D7CEE" w14:textId="77777777" w:rsidR="005833FC" w:rsidRPr="00D21628" w:rsidRDefault="005833FC" w:rsidP="00170A86">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rPr>
      </w:pPr>
    </w:p>
    <w:p w14:paraId="79EE97F0" w14:textId="02369971" w:rsidR="005833FC" w:rsidRPr="00D21628" w:rsidRDefault="005833FC" w:rsidP="005833FC">
      <w:pPr>
        <w:spacing w:after="200" w:line="276" w:lineRule="auto"/>
        <w:ind w:left="720" w:hanging="720"/>
      </w:pPr>
      <w:r w:rsidRPr="00D21628">
        <w:rPr>
          <w:b/>
          <w:vertAlign w:val="superscript"/>
        </w:rPr>
        <w:t>$</w:t>
      </w:r>
      <w:r w:rsidRPr="00D21628">
        <w:rPr>
          <w:b/>
        </w:rPr>
        <w:t>Cordie, L</w:t>
      </w:r>
      <w:r w:rsidRPr="00D21628">
        <w:t xml:space="preserve">., &amp; Wooten, M. (2017). Effective peer reviews: Using </w:t>
      </w:r>
      <w:proofErr w:type="spellStart"/>
      <w:r w:rsidRPr="00D21628">
        <w:t>ePortfolios</w:t>
      </w:r>
      <w:proofErr w:type="spellEnd"/>
      <w:r w:rsidRPr="00D21628">
        <w:t xml:space="preserve"> to promote peer assessment, develop critical thinking, and foster collaborative learning in the sciences. </w:t>
      </w:r>
      <w:r w:rsidRPr="00D21628">
        <w:rPr>
          <w:lang w:val="en"/>
        </w:rPr>
        <w:t xml:space="preserve">In </w:t>
      </w:r>
      <w:r w:rsidRPr="00D21628">
        <w:rPr>
          <w:i/>
        </w:rPr>
        <w:t>Global Conference on Education and Research (GLOCER 2017) Conference Proceedings</w:t>
      </w:r>
      <w:r w:rsidRPr="00D21628">
        <w:t xml:space="preserve"> (</w:t>
      </w:r>
      <w:r w:rsidRPr="00D21628">
        <w:rPr>
          <w:lang w:val="en"/>
        </w:rPr>
        <w:t xml:space="preserve">p. 176). </w:t>
      </w:r>
      <w:hyperlink r:id="rId38" w:history="1">
        <w:r w:rsidRPr="00D21628">
          <w:rPr>
            <w:rStyle w:val="Hyperlink"/>
          </w:rPr>
          <w:t>http://glocer.anahei.org/wp-content/uploads/GLOCER_2017_Conference_Proceedings.pdf</w:t>
        </w:r>
      </w:hyperlink>
      <w:r w:rsidR="004325B5">
        <w:t xml:space="preserve"> </w:t>
      </w:r>
    </w:p>
    <w:p w14:paraId="5147DE74" w14:textId="67B7B6B8" w:rsidR="005833FC" w:rsidRPr="00D21628" w:rsidRDefault="005833FC" w:rsidP="005833FC">
      <w:pPr>
        <w:ind w:left="720" w:hanging="720"/>
      </w:pPr>
      <w:r w:rsidRPr="00D21628">
        <w:rPr>
          <w:b/>
          <w:vertAlign w:val="superscript"/>
        </w:rPr>
        <w:t>$*</w:t>
      </w:r>
      <w:r w:rsidRPr="00D21628">
        <w:t xml:space="preserve">Lin, X., </w:t>
      </w:r>
      <w:r w:rsidR="004325B5" w:rsidRPr="00F5517A">
        <w:rPr>
          <w:i/>
          <w:vertAlign w:val="superscript"/>
        </w:rPr>
        <w:t>*</w:t>
      </w:r>
      <w:r w:rsidRPr="00D21628">
        <w:t xml:space="preserve">Huang, M., &amp; </w:t>
      </w:r>
      <w:r w:rsidRPr="00D21628">
        <w:rPr>
          <w:b/>
        </w:rPr>
        <w:t>Cordie, L</w:t>
      </w:r>
      <w:r w:rsidRPr="00D21628">
        <w:t xml:space="preserve">. (2017). An exploratory study: Using </w:t>
      </w:r>
      <w:proofErr w:type="spellStart"/>
      <w:r w:rsidRPr="00D21628">
        <w:t>Danmaku</w:t>
      </w:r>
      <w:proofErr w:type="spellEnd"/>
      <w:r w:rsidRPr="00D21628">
        <w:t xml:space="preserve"> in online video based lectures. </w:t>
      </w:r>
      <w:r w:rsidRPr="00D21628">
        <w:rPr>
          <w:lang w:val="en"/>
        </w:rPr>
        <w:t xml:space="preserve">In </w:t>
      </w:r>
      <w:r w:rsidRPr="00D21628">
        <w:rPr>
          <w:i/>
        </w:rPr>
        <w:t>Global Conference on Education and Research (GLOCER 2017) Conference Proceedings</w:t>
      </w:r>
      <w:r w:rsidRPr="00D21628">
        <w:t xml:space="preserve"> (</w:t>
      </w:r>
      <w:r w:rsidRPr="00D21628">
        <w:rPr>
          <w:lang w:val="en"/>
        </w:rPr>
        <w:t>p. 175).</w:t>
      </w:r>
      <w:r w:rsidRPr="00D21628">
        <w:t xml:space="preserve"> Retrieved from </w:t>
      </w:r>
      <w:hyperlink r:id="rId39" w:history="1">
        <w:r w:rsidRPr="00D21628">
          <w:rPr>
            <w:rStyle w:val="Hyperlink"/>
          </w:rPr>
          <w:t>http://glocer.anahei.org/wp-content/uploads/GLOCER_2017_Conference_Proceedings.pdf</w:t>
        </w:r>
      </w:hyperlink>
      <w:r w:rsidRPr="00D21628">
        <w:t xml:space="preserve"> </w:t>
      </w:r>
    </w:p>
    <w:p w14:paraId="4D2DE32E" w14:textId="77777777" w:rsidR="005833FC" w:rsidRPr="00D21628" w:rsidRDefault="005833FC" w:rsidP="005833FC"/>
    <w:p w14:paraId="747129C9" w14:textId="796F4433" w:rsidR="005833FC" w:rsidRPr="00D21628" w:rsidRDefault="005833FC" w:rsidP="008F7C96">
      <w:pPr>
        <w:spacing w:after="200" w:line="276" w:lineRule="auto"/>
        <w:ind w:left="720" w:hanging="720"/>
      </w:pPr>
      <w:r w:rsidRPr="00D21628">
        <w:rPr>
          <w:vertAlign w:val="superscript"/>
        </w:rPr>
        <w:t>$</w:t>
      </w:r>
      <w:r w:rsidRPr="00D21628">
        <w:t xml:space="preserve">Teel, J., &amp; </w:t>
      </w:r>
      <w:r w:rsidRPr="00D21628">
        <w:rPr>
          <w:b/>
        </w:rPr>
        <w:t>Cordie, L.</w:t>
      </w:r>
      <w:r w:rsidRPr="00D21628">
        <w:t xml:space="preserve"> (2017). Digital technologies in the synchronous classroom: Utilizing video conferencing to create effective blended learning. </w:t>
      </w:r>
      <w:r w:rsidRPr="00D21628">
        <w:rPr>
          <w:lang w:val="en"/>
        </w:rPr>
        <w:t xml:space="preserve">In </w:t>
      </w:r>
      <w:r w:rsidRPr="00D21628">
        <w:rPr>
          <w:i/>
        </w:rPr>
        <w:t>Global Conference on Education and Research (GLOCER 2017) Conference Proceedings</w:t>
      </w:r>
      <w:r w:rsidRPr="00D21628">
        <w:t xml:space="preserve"> (</w:t>
      </w:r>
      <w:r w:rsidRPr="00D21628">
        <w:rPr>
          <w:lang w:val="en"/>
        </w:rPr>
        <w:t xml:space="preserve">p. 189). </w:t>
      </w:r>
      <w:hyperlink r:id="rId40" w:history="1">
        <w:r w:rsidRPr="00D21628">
          <w:rPr>
            <w:rStyle w:val="Hyperlink"/>
          </w:rPr>
          <w:t>http://glocer.anahei.org/wp-content/uploads/GLOCER_2017_Conference_Proceedings.pdf</w:t>
        </w:r>
      </w:hyperlink>
      <w:r w:rsidR="004325B5">
        <w:t xml:space="preserve"> </w:t>
      </w:r>
    </w:p>
    <w:p w14:paraId="345CE833" w14:textId="55FA88BD" w:rsidR="005B3DBD" w:rsidRPr="00D21628" w:rsidRDefault="0097277C" w:rsidP="005B3DBD">
      <w:pPr>
        <w:pStyle w:val="NoSpacing"/>
        <w:ind w:left="720" w:hanging="720"/>
        <w:rPr>
          <w:rStyle w:val="citation"/>
          <w:rFonts w:ascii="Times New Roman" w:hAnsi="Times New Roman"/>
          <w:color w:val="333333"/>
          <w:sz w:val="24"/>
          <w:szCs w:val="24"/>
          <w:lang w:val="en"/>
        </w:rPr>
      </w:pPr>
      <w:r w:rsidRPr="00D21628">
        <w:rPr>
          <w:rStyle w:val="citation"/>
          <w:rFonts w:ascii="Times New Roman" w:hAnsi="Times New Roman"/>
          <w:b/>
          <w:sz w:val="24"/>
          <w:szCs w:val="24"/>
          <w:vertAlign w:val="superscript"/>
          <w:lang w:val="en"/>
        </w:rPr>
        <w:t>$</w:t>
      </w:r>
      <w:r w:rsidR="005B3DBD" w:rsidRPr="00D21628">
        <w:rPr>
          <w:rStyle w:val="citation"/>
          <w:rFonts w:ascii="Times New Roman" w:hAnsi="Times New Roman"/>
          <w:b/>
          <w:sz w:val="24"/>
          <w:szCs w:val="24"/>
          <w:lang w:val="en"/>
        </w:rPr>
        <w:t>Cordie, L.</w:t>
      </w:r>
      <w:r w:rsidR="005B3DBD" w:rsidRPr="00D21628">
        <w:rPr>
          <w:rStyle w:val="citation"/>
          <w:rFonts w:ascii="Times New Roman" w:hAnsi="Times New Roman"/>
          <w:sz w:val="24"/>
          <w:szCs w:val="24"/>
          <w:lang w:val="en"/>
        </w:rPr>
        <w:t xml:space="preserve"> (2016). Facilitating interaction: Best practices for utilizing videoconferencing in a blended learning environment. In </w:t>
      </w:r>
      <w:r w:rsidR="005B3DBD" w:rsidRPr="00D21628">
        <w:rPr>
          <w:rStyle w:val="citation"/>
          <w:rFonts w:ascii="Times New Roman" w:hAnsi="Times New Roman"/>
          <w:i/>
          <w:iCs/>
          <w:sz w:val="24"/>
          <w:szCs w:val="24"/>
          <w:lang w:val="en"/>
        </w:rPr>
        <w:t>Proceedings of Global Learn 2016</w:t>
      </w:r>
      <w:r w:rsidR="005B3DBD" w:rsidRPr="00D21628">
        <w:rPr>
          <w:rStyle w:val="citation"/>
          <w:rFonts w:ascii="Times New Roman" w:hAnsi="Times New Roman"/>
          <w:sz w:val="24"/>
          <w:szCs w:val="24"/>
          <w:lang w:val="en"/>
        </w:rPr>
        <w:t xml:space="preserve"> (pp. 38-45). Association for the Advancement of Computing in Education (AACE). </w:t>
      </w:r>
      <w:hyperlink r:id="rId41" w:history="1">
        <w:r w:rsidR="005B3DBD" w:rsidRPr="00D21628">
          <w:rPr>
            <w:rStyle w:val="Hyperlink"/>
            <w:rFonts w:ascii="Times New Roman" w:hAnsi="Times New Roman"/>
            <w:sz w:val="24"/>
            <w:szCs w:val="24"/>
          </w:rPr>
          <w:t>https://www.editlib.org/p/172708</w:t>
        </w:r>
      </w:hyperlink>
      <w:r w:rsidR="005B3DBD" w:rsidRPr="00D21628">
        <w:rPr>
          <w:rStyle w:val="Hyperlink"/>
          <w:rFonts w:ascii="Times New Roman" w:hAnsi="Times New Roman"/>
          <w:sz w:val="24"/>
          <w:szCs w:val="24"/>
        </w:rPr>
        <w:t xml:space="preserve"> </w:t>
      </w:r>
    </w:p>
    <w:p w14:paraId="6B44C0D2" w14:textId="0178CA45" w:rsidR="005B3DBD" w:rsidRDefault="005B3DBD" w:rsidP="005B3DBD">
      <w:pPr>
        <w:pStyle w:val="NoSpacing"/>
        <w:ind w:left="720" w:hanging="720"/>
        <w:rPr>
          <w:rFonts w:ascii="Times New Roman" w:hAnsi="Times New Roman"/>
          <w:sz w:val="24"/>
          <w:szCs w:val="24"/>
        </w:rPr>
      </w:pPr>
    </w:p>
    <w:p w14:paraId="47A61F64" w14:textId="653E3E75" w:rsidR="005B3DBD" w:rsidRPr="00D21628" w:rsidRDefault="004219B7" w:rsidP="005B3DBD">
      <w:pPr>
        <w:pStyle w:val="NoSpacing"/>
        <w:ind w:left="720" w:hanging="720"/>
        <w:rPr>
          <w:rFonts w:ascii="Times New Roman" w:hAnsi="Times New Roman"/>
          <w:sz w:val="24"/>
          <w:szCs w:val="24"/>
          <w:shd w:val="clear" w:color="auto" w:fill="FFFFFF"/>
        </w:rPr>
      </w:pPr>
      <w:r w:rsidRPr="00D21628">
        <w:rPr>
          <w:rFonts w:ascii="Times New Roman" w:hAnsi="Times New Roman"/>
          <w:b/>
          <w:sz w:val="24"/>
          <w:szCs w:val="24"/>
          <w:shd w:val="clear" w:color="auto" w:fill="FFFFFF"/>
          <w:vertAlign w:val="superscript"/>
        </w:rPr>
        <w:t>$</w:t>
      </w:r>
      <w:r w:rsidR="005B3DBD" w:rsidRPr="00D21628">
        <w:rPr>
          <w:rFonts w:ascii="Times New Roman" w:hAnsi="Times New Roman"/>
          <w:b/>
          <w:sz w:val="24"/>
          <w:szCs w:val="24"/>
          <w:shd w:val="clear" w:color="auto" w:fill="FFFFFF"/>
        </w:rPr>
        <w:t>Cordie, L.</w:t>
      </w:r>
      <w:r w:rsidR="005B3DBD" w:rsidRPr="00D21628">
        <w:rPr>
          <w:rFonts w:ascii="Times New Roman" w:hAnsi="Times New Roman"/>
          <w:sz w:val="24"/>
          <w:szCs w:val="24"/>
          <w:shd w:val="clear" w:color="auto" w:fill="FFFFFF"/>
        </w:rPr>
        <w:t xml:space="preserve"> (2013). Engaging faculty in course design: Strategies for developing online courses. In J. Herrington, A. </w:t>
      </w:r>
      <w:proofErr w:type="spellStart"/>
      <w:r w:rsidR="005B3DBD" w:rsidRPr="00D21628">
        <w:rPr>
          <w:rFonts w:ascii="Times New Roman" w:hAnsi="Times New Roman"/>
          <w:sz w:val="24"/>
          <w:szCs w:val="24"/>
          <w:shd w:val="clear" w:color="auto" w:fill="FFFFFF"/>
        </w:rPr>
        <w:t>Couros</w:t>
      </w:r>
      <w:proofErr w:type="spellEnd"/>
      <w:r w:rsidR="005B3DBD" w:rsidRPr="00D21628">
        <w:rPr>
          <w:rFonts w:ascii="Times New Roman" w:hAnsi="Times New Roman"/>
          <w:sz w:val="24"/>
          <w:szCs w:val="24"/>
          <w:shd w:val="clear" w:color="auto" w:fill="FFFFFF"/>
        </w:rPr>
        <w:t xml:space="preserve"> &amp; V. Irvine (Eds.),</w:t>
      </w:r>
      <w:r w:rsidR="005B3DBD" w:rsidRPr="00D21628">
        <w:rPr>
          <w:rStyle w:val="apple-converted-space"/>
          <w:rFonts w:ascii="Times New Roman" w:hAnsi="Times New Roman"/>
          <w:sz w:val="24"/>
          <w:szCs w:val="24"/>
          <w:shd w:val="clear" w:color="auto" w:fill="FFFFFF"/>
        </w:rPr>
        <w:t> </w:t>
      </w:r>
      <w:r w:rsidR="005B3DBD" w:rsidRPr="00D21628">
        <w:rPr>
          <w:rStyle w:val="HTMLCite"/>
          <w:rFonts w:ascii="Times New Roman" w:hAnsi="Times New Roman"/>
          <w:sz w:val="24"/>
          <w:szCs w:val="24"/>
          <w:shd w:val="clear" w:color="auto" w:fill="FFFFFF"/>
        </w:rPr>
        <w:t xml:space="preserve">Proceedings of </w:t>
      </w:r>
      <w:proofErr w:type="spellStart"/>
      <w:r w:rsidR="005B3DBD" w:rsidRPr="00D21628">
        <w:rPr>
          <w:rStyle w:val="HTMLCite"/>
          <w:rFonts w:ascii="Times New Roman" w:hAnsi="Times New Roman"/>
          <w:sz w:val="24"/>
          <w:szCs w:val="24"/>
          <w:shd w:val="clear" w:color="auto" w:fill="FFFFFF"/>
        </w:rPr>
        <w:t>EdMedia</w:t>
      </w:r>
      <w:proofErr w:type="spellEnd"/>
      <w:r w:rsidR="005B3DBD" w:rsidRPr="00D21628">
        <w:rPr>
          <w:rStyle w:val="HTMLCite"/>
          <w:rFonts w:ascii="Times New Roman" w:hAnsi="Times New Roman"/>
          <w:sz w:val="24"/>
          <w:szCs w:val="24"/>
          <w:shd w:val="clear" w:color="auto" w:fill="FFFFFF"/>
        </w:rPr>
        <w:t>: World Conference on Educational Media and Technology 2013</w:t>
      </w:r>
      <w:r w:rsidR="005B3DBD" w:rsidRPr="00D21628">
        <w:rPr>
          <w:rStyle w:val="apple-converted-space"/>
          <w:rFonts w:ascii="Times New Roman" w:hAnsi="Times New Roman"/>
          <w:sz w:val="24"/>
          <w:szCs w:val="24"/>
          <w:shd w:val="clear" w:color="auto" w:fill="FFFFFF"/>
        </w:rPr>
        <w:t> </w:t>
      </w:r>
      <w:r w:rsidR="005B3DBD" w:rsidRPr="00D21628">
        <w:rPr>
          <w:rFonts w:ascii="Times New Roman" w:hAnsi="Times New Roman"/>
          <w:sz w:val="24"/>
          <w:szCs w:val="24"/>
          <w:shd w:val="clear" w:color="auto" w:fill="FFFFFF"/>
        </w:rPr>
        <w:t xml:space="preserve">(p. 873). Association for the Advancement of Computing in Education (AACE). </w:t>
      </w:r>
      <w:hyperlink r:id="rId42" w:history="1">
        <w:r w:rsidR="005B3DBD" w:rsidRPr="00D21628">
          <w:rPr>
            <w:rStyle w:val="Hyperlink"/>
            <w:rFonts w:ascii="Times New Roman" w:hAnsi="Times New Roman"/>
            <w:sz w:val="24"/>
            <w:szCs w:val="24"/>
            <w:shd w:val="clear" w:color="auto" w:fill="FFFFFF"/>
          </w:rPr>
          <w:t>https://www.learntechlib.org/p/112063</w:t>
        </w:r>
      </w:hyperlink>
      <w:r w:rsidR="005B3DBD" w:rsidRPr="00D21628">
        <w:rPr>
          <w:rStyle w:val="Hyperlink"/>
          <w:rFonts w:ascii="Times New Roman" w:hAnsi="Times New Roman"/>
          <w:sz w:val="24"/>
          <w:szCs w:val="24"/>
          <w:shd w:val="clear" w:color="auto" w:fill="FFFFFF"/>
        </w:rPr>
        <w:t xml:space="preserve"> </w:t>
      </w:r>
      <w:r w:rsidR="005B3DBD" w:rsidRPr="00D21628">
        <w:rPr>
          <w:rStyle w:val="Hyperlink"/>
          <w:rFonts w:ascii="Times New Roman" w:hAnsi="Times New Roman"/>
          <w:color w:val="auto"/>
          <w:sz w:val="24"/>
          <w:szCs w:val="24"/>
          <w:u w:val="none"/>
          <w:shd w:val="clear" w:color="auto" w:fill="FFFFFF"/>
        </w:rPr>
        <w:t xml:space="preserve"> </w:t>
      </w:r>
    </w:p>
    <w:p w14:paraId="4B0F16C5" w14:textId="58A8BC3C" w:rsidR="006A18C3" w:rsidRDefault="006A18C3" w:rsidP="006A18C3">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1CE95C6F" w14:textId="7B0C96A5" w:rsidR="0095336E" w:rsidRPr="00A8349C" w:rsidRDefault="0095336E" w:rsidP="00170A86">
      <w:p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rPr>
          <w:b/>
          <w:bCs/>
          <w:i/>
        </w:rPr>
      </w:pPr>
      <w:r w:rsidRPr="00A8349C">
        <w:rPr>
          <w:b/>
          <w:i/>
        </w:rPr>
        <w:t>Non-Refereed Publications</w:t>
      </w:r>
      <w:r w:rsidR="00304113" w:rsidRPr="00A8349C">
        <w:rPr>
          <w:b/>
          <w:i/>
        </w:rPr>
        <w:t xml:space="preserve"> </w:t>
      </w:r>
      <w:r w:rsidR="007738AA" w:rsidRPr="00A8349C">
        <w:rPr>
          <w:b/>
          <w:i/>
        </w:rPr>
        <w:t>(9</w:t>
      </w:r>
      <w:r w:rsidR="00A8349C">
        <w:rPr>
          <w:b/>
          <w:i/>
        </w:rPr>
        <w:t xml:space="preserve"> total</w:t>
      </w:r>
      <w:r w:rsidR="00B15887" w:rsidRPr="00A8349C">
        <w:rPr>
          <w:b/>
          <w:i/>
        </w:rPr>
        <w:t>)</w:t>
      </w:r>
    </w:p>
    <w:p w14:paraId="4839B913" w14:textId="77777777" w:rsidR="0036532E" w:rsidRDefault="0036532E" w:rsidP="0036532E">
      <w:pPr>
        <w:numPr>
          <w:ilvl w:val="12"/>
          <w:numId w:val="0"/>
        </w:numPr>
        <w:tabs>
          <w:tab w:val="left" w:pos="-269"/>
          <w:tab w:val="left" w:pos="450"/>
          <w:tab w:val="left" w:pos="540"/>
          <w:tab w:val="left" w:pos="72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1D852423" w14:textId="09D07DA9" w:rsidR="007738AA" w:rsidRDefault="007738AA" w:rsidP="007738AA">
      <w:pPr>
        <w:numPr>
          <w:ilvl w:val="12"/>
          <w:numId w:val="0"/>
        </w:numPr>
        <w:tabs>
          <w:tab w:val="left" w:pos="-269"/>
          <w:tab w:val="left" w:pos="450"/>
          <w:tab w:val="left" w:pos="540"/>
          <w:tab w:val="left" w:pos="720"/>
          <w:tab w:val="left" w:pos="1170"/>
          <w:tab w:val="left" w:pos="1890"/>
          <w:tab w:val="left" w:pos="2610"/>
          <w:tab w:val="left" w:pos="3330"/>
          <w:tab w:val="left" w:pos="4050"/>
          <w:tab w:val="left" w:pos="4770"/>
          <w:tab w:val="left" w:pos="5490"/>
          <w:tab w:val="left" w:pos="6210"/>
          <w:tab w:val="left" w:pos="6930"/>
          <w:tab w:val="left" w:pos="7650"/>
          <w:tab w:val="left" w:pos="8366"/>
        </w:tabs>
        <w:ind w:left="450"/>
      </w:pPr>
      <w:r>
        <w:t xml:space="preserve">AAC&amp;U. (2019, May). Webinar - </w:t>
      </w:r>
      <w:proofErr w:type="spellStart"/>
      <w:r>
        <w:t>ePortfolio</w:t>
      </w:r>
      <w:proofErr w:type="spellEnd"/>
      <w:r>
        <w:t xml:space="preserve"> Research and Practice: New Findings from the International Journal of </w:t>
      </w:r>
      <w:proofErr w:type="spellStart"/>
      <w:r>
        <w:t>ePortfolio</w:t>
      </w:r>
      <w:proofErr w:type="spellEnd"/>
      <w:r>
        <w:t xml:space="preserve">. </w:t>
      </w:r>
      <w:hyperlink r:id="rId43" w:history="1">
        <w:r>
          <w:rPr>
            <w:rStyle w:val="Hyperlink"/>
          </w:rPr>
          <w:t>https://www.aacu.org/webinar/eportfolio19</w:t>
        </w:r>
      </w:hyperlink>
    </w:p>
    <w:p w14:paraId="23B4BD87" w14:textId="77777777" w:rsidR="007738AA" w:rsidRDefault="007738AA" w:rsidP="007738AA">
      <w:pPr>
        <w:numPr>
          <w:ilvl w:val="12"/>
          <w:numId w:val="0"/>
        </w:numPr>
        <w:tabs>
          <w:tab w:val="left" w:pos="-269"/>
          <w:tab w:val="left" w:pos="450"/>
          <w:tab w:val="left" w:pos="540"/>
          <w:tab w:val="left" w:pos="720"/>
          <w:tab w:val="left" w:pos="1170"/>
          <w:tab w:val="left" w:pos="1890"/>
          <w:tab w:val="left" w:pos="2610"/>
          <w:tab w:val="left" w:pos="3330"/>
          <w:tab w:val="left" w:pos="4050"/>
          <w:tab w:val="left" w:pos="4770"/>
          <w:tab w:val="left" w:pos="5490"/>
          <w:tab w:val="left" w:pos="6210"/>
          <w:tab w:val="left" w:pos="6930"/>
          <w:tab w:val="left" w:pos="7650"/>
          <w:tab w:val="left" w:pos="8366"/>
        </w:tabs>
        <w:ind w:left="450"/>
      </w:pPr>
    </w:p>
    <w:p w14:paraId="175608EE" w14:textId="53039389" w:rsidR="007738AA" w:rsidRDefault="007738AA" w:rsidP="007738AA">
      <w:pPr>
        <w:numPr>
          <w:ilvl w:val="12"/>
          <w:numId w:val="0"/>
        </w:numPr>
        <w:tabs>
          <w:tab w:val="left" w:pos="-269"/>
          <w:tab w:val="left" w:pos="450"/>
          <w:tab w:val="left" w:pos="540"/>
          <w:tab w:val="left" w:pos="720"/>
          <w:tab w:val="left" w:pos="1170"/>
          <w:tab w:val="left" w:pos="1890"/>
          <w:tab w:val="left" w:pos="2610"/>
          <w:tab w:val="left" w:pos="3330"/>
          <w:tab w:val="left" w:pos="4050"/>
          <w:tab w:val="left" w:pos="4770"/>
          <w:tab w:val="left" w:pos="5490"/>
          <w:tab w:val="left" w:pos="6210"/>
          <w:tab w:val="left" w:pos="6930"/>
          <w:tab w:val="left" w:pos="7650"/>
          <w:tab w:val="left" w:pos="8366"/>
        </w:tabs>
        <w:ind w:left="450"/>
      </w:pPr>
      <w:r>
        <w:t xml:space="preserve">AAACE. (2019, April). Webinar - </w:t>
      </w:r>
      <w:r w:rsidRPr="007738AA">
        <w:t xml:space="preserve">Career Development: What's in your </w:t>
      </w:r>
      <w:proofErr w:type="spellStart"/>
      <w:proofErr w:type="gramStart"/>
      <w:r w:rsidRPr="007738AA">
        <w:t>ePortfolio</w:t>
      </w:r>
      <w:proofErr w:type="spellEnd"/>
      <w:r>
        <w:t>.</w:t>
      </w:r>
      <w:proofErr w:type="gramEnd"/>
      <w:r>
        <w:t xml:space="preserve">  </w:t>
      </w:r>
      <w:hyperlink r:id="rId44" w:history="1">
        <w:r w:rsidRPr="00917137">
          <w:rPr>
            <w:rStyle w:val="Hyperlink"/>
          </w:rPr>
          <w:t>https://youtu.be/NjK8qLSUORo</w:t>
        </w:r>
      </w:hyperlink>
    </w:p>
    <w:p w14:paraId="062C0EE2" w14:textId="1590C799" w:rsidR="00926BEA" w:rsidRDefault="00926BEA" w:rsidP="00926BEA">
      <w:pPr>
        <w:numPr>
          <w:ilvl w:val="12"/>
          <w:numId w:val="0"/>
        </w:numPr>
        <w:tabs>
          <w:tab w:val="left" w:pos="-269"/>
          <w:tab w:val="left" w:pos="450"/>
          <w:tab w:val="left" w:pos="540"/>
          <w:tab w:val="left" w:pos="72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4CB1B33A" w14:textId="4796FB1B" w:rsidR="00AB1BCC" w:rsidRDefault="0036532E" w:rsidP="007738AA">
      <w:pPr>
        <w:numPr>
          <w:ilvl w:val="12"/>
          <w:numId w:val="0"/>
        </w:numPr>
        <w:tabs>
          <w:tab w:val="left" w:pos="-269"/>
          <w:tab w:val="left" w:pos="450"/>
          <w:tab w:val="left" w:pos="540"/>
          <w:tab w:val="left" w:pos="720"/>
          <w:tab w:val="left" w:pos="1170"/>
          <w:tab w:val="left" w:pos="1890"/>
          <w:tab w:val="left" w:pos="2610"/>
          <w:tab w:val="left" w:pos="3330"/>
          <w:tab w:val="left" w:pos="4050"/>
          <w:tab w:val="left" w:pos="4770"/>
          <w:tab w:val="left" w:pos="5490"/>
          <w:tab w:val="left" w:pos="6210"/>
          <w:tab w:val="left" w:pos="6930"/>
          <w:tab w:val="left" w:pos="7650"/>
          <w:tab w:val="left" w:pos="8366"/>
        </w:tabs>
        <w:ind w:left="450"/>
      </w:pPr>
      <w:r>
        <w:t xml:space="preserve">Knox, A. B., &amp; </w:t>
      </w:r>
      <w:r w:rsidRPr="00AB1BCC">
        <w:rPr>
          <w:b/>
        </w:rPr>
        <w:t>Cordie, L.</w:t>
      </w:r>
      <w:r>
        <w:t xml:space="preserve"> (2018). Mapping the Field of Adult &amp; Continuing Education: An Update on the International Compendium</w:t>
      </w:r>
      <w:r w:rsidR="00AB1BCC">
        <w:t xml:space="preserve">. AAACE Newsletter </w:t>
      </w:r>
      <w:hyperlink r:id="rId45" w:history="1">
        <w:r w:rsidR="00AB1BCC" w:rsidRPr="008A410E">
          <w:rPr>
            <w:rStyle w:val="Hyperlink"/>
          </w:rPr>
          <w:t>https://mailchi.mp/07c6ee876d70/aaace-newsletter-december-2018</w:t>
        </w:r>
      </w:hyperlink>
    </w:p>
    <w:p w14:paraId="32E7F101" w14:textId="77777777" w:rsidR="007738AA" w:rsidRDefault="007738AA" w:rsidP="00AB1BCC">
      <w:pPr>
        <w:numPr>
          <w:ilvl w:val="12"/>
          <w:numId w:val="0"/>
        </w:numPr>
        <w:tabs>
          <w:tab w:val="left" w:pos="-269"/>
          <w:tab w:val="left" w:pos="450"/>
          <w:tab w:val="left" w:pos="540"/>
          <w:tab w:val="left" w:pos="720"/>
          <w:tab w:val="left" w:pos="1170"/>
          <w:tab w:val="left" w:pos="1890"/>
          <w:tab w:val="left" w:pos="2610"/>
          <w:tab w:val="left" w:pos="3330"/>
          <w:tab w:val="left" w:pos="4050"/>
          <w:tab w:val="left" w:pos="4770"/>
          <w:tab w:val="left" w:pos="5490"/>
          <w:tab w:val="left" w:pos="6210"/>
          <w:tab w:val="left" w:pos="6930"/>
          <w:tab w:val="left" w:pos="7650"/>
          <w:tab w:val="left" w:pos="8366"/>
        </w:tabs>
        <w:ind w:left="450"/>
        <w:rPr>
          <w:b/>
        </w:rPr>
      </w:pPr>
    </w:p>
    <w:p w14:paraId="1BD46C90" w14:textId="00F43027" w:rsidR="0036532E" w:rsidRDefault="0036532E" w:rsidP="00AB1BCC">
      <w:pPr>
        <w:numPr>
          <w:ilvl w:val="12"/>
          <w:numId w:val="0"/>
        </w:numPr>
        <w:tabs>
          <w:tab w:val="left" w:pos="-269"/>
          <w:tab w:val="left" w:pos="450"/>
          <w:tab w:val="left" w:pos="540"/>
          <w:tab w:val="left" w:pos="720"/>
          <w:tab w:val="left" w:pos="1170"/>
          <w:tab w:val="left" w:pos="1890"/>
          <w:tab w:val="left" w:pos="2610"/>
          <w:tab w:val="left" w:pos="3330"/>
          <w:tab w:val="left" w:pos="4050"/>
          <w:tab w:val="left" w:pos="4770"/>
          <w:tab w:val="left" w:pos="5490"/>
          <w:tab w:val="left" w:pos="6210"/>
          <w:tab w:val="left" w:pos="6930"/>
          <w:tab w:val="left" w:pos="7650"/>
          <w:tab w:val="left" w:pos="8366"/>
        </w:tabs>
        <w:ind w:left="450"/>
      </w:pPr>
      <w:r w:rsidRPr="00AB1BCC">
        <w:rPr>
          <w:b/>
        </w:rPr>
        <w:t>Cordie, L.</w:t>
      </w:r>
      <w:r>
        <w:t xml:space="preserve"> (2018, </w:t>
      </w:r>
      <w:proofErr w:type="gramStart"/>
      <w:r>
        <w:t>Fall</w:t>
      </w:r>
      <w:proofErr w:type="gramEnd"/>
      <w:r>
        <w:t xml:space="preserve">). AAACE Partnerships. CPAE Newsletter </w:t>
      </w:r>
    </w:p>
    <w:p w14:paraId="3F559FE3" w14:textId="09FADA0B" w:rsidR="0036532E" w:rsidRDefault="00F17725" w:rsidP="00AB1BCC">
      <w:pPr>
        <w:numPr>
          <w:ilvl w:val="12"/>
          <w:numId w:val="0"/>
        </w:numPr>
        <w:tabs>
          <w:tab w:val="left" w:pos="-269"/>
          <w:tab w:val="left" w:pos="450"/>
          <w:tab w:val="left" w:pos="540"/>
          <w:tab w:val="left" w:pos="720"/>
          <w:tab w:val="left" w:pos="1170"/>
          <w:tab w:val="left" w:pos="1890"/>
          <w:tab w:val="left" w:pos="2610"/>
          <w:tab w:val="left" w:pos="3330"/>
          <w:tab w:val="left" w:pos="4050"/>
          <w:tab w:val="left" w:pos="4770"/>
          <w:tab w:val="left" w:pos="5490"/>
          <w:tab w:val="left" w:pos="6210"/>
          <w:tab w:val="left" w:pos="6930"/>
          <w:tab w:val="left" w:pos="7650"/>
          <w:tab w:val="left" w:pos="8366"/>
        </w:tabs>
        <w:ind w:left="450"/>
      </w:pPr>
      <w:hyperlink r:id="rId46" w:history="1">
        <w:r w:rsidR="0036532E" w:rsidRPr="008A410E">
          <w:rPr>
            <w:rStyle w:val="Hyperlink"/>
          </w:rPr>
          <w:t>https://cdn.ymaws.com/www.aaace.org/resource/resmgr/cpaeuse/cpae-fall2018.pdf</w:t>
        </w:r>
      </w:hyperlink>
    </w:p>
    <w:p w14:paraId="778BA10C" w14:textId="77777777" w:rsidR="00AB1BCC" w:rsidRDefault="00AB1BCC" w:rsidP="00AB1BCC">
      <w:pPr>
        <w:numPr>
          <w:ilvl w:val="12"/>
          <w:numId w:val="0"/>
        </w:numPr>
        <w:tabs>
          <w:tab w:val="left" w:pos="-269"/>
          <w:tab w:val="left" w:pos="450"/>
          <w:tab w:val="left" w:pos="540"/>
          <w:tab w:val="left" w:pos="720"/>
          <w:tab w:val="left" w:pos="1170"/>
          <w:tab w:val="left" w:pos="1890"/>
          <w:tab w:val="left" w:pos="2610"/>
          <w:tab w:val="left" w:pos="3330"/>
          <w:tab w:val="left" w:pos="4050"/>
          <w:tab w:val="left" w:pos="4770"/>
          <w:tab w:val="left" w:pos="5490"/>
          <w:tab w:val="left" w:pos="6210"/>
          <w:tab w:val="left" w:pos="6930"/>
          <w:tab w:val="left" w:pos="7650"/>
          <w:tab w:val="left" w:pos="8366"/>
        </w:tabs>
        <w:ind w:left="450"/>
      </w:pPr>
    </w:p>
    <w:p w14:paraId="0389D455" w14:textId="1DC7E9E4" w:rsidR="00B528EA" w:rsidRDefault="00B528EA" w:rsidP="00AB1BCC">
      <w:pPr>
        <w:numPr>
          <w:ilvl w:val="12"/>
          <w:numId w:val="0"/>
        </w:numPr>
        <w:tabs>
          <w:tab w:val="left" w:pos="-269"/>
          <w:tab w:val="left" w:pos="450"/>
          <w:tab w:val="left" w:pos="540"/>
          <w:tab w:val="left" w:pos="720"/>
          <w:tab w:val="left" w:pos="1170"/>
          <w:tab w:val="left" w:pos="1890"/>
          <w:tab w:val="left" w:pos="2610"/>
          <w:tab w:val="left" w:pos="3330"/>
          <w:tab w:val="left" w:pos="4050"/>
          <w:tab w:val="left" w:pos="4770"/>
          <w:tab w:val="left" w:pos="5490"/>
          <w:tab w:val="left" w:pos="6210"/>
          <w:tab w:val="left" w:pos="6930"/>
          <w:tab w:val="left" w:pos="7650"/>
          <w:tab w:val="left" w:pos="8366"/>
        </w:tabs>
        <w:ind w:left="450"/>
      </w:pPr>
      <w:r w:rsidRPr="00AB1BCC">
        <w:rPr>
          <w:b/>
        </w:rPr>
        <w:t>Cordie, L.</w:t>
      </w:r>
      <w:r w:rsidRPr="00AB1BCC">
        <w:t xml:space="preserve">  (2018, July). Course 71: Advanced Seminar Course -. </w:t>
      </w:r>
      <w:r w:rsidRPr="00AB1BCC">
        <w:rPr>
          <w:i/>
        </w:rPr>
        <w:t>National Training Institute</w:t>
      </w:r>
      <w:r w:rsidRPr="00AB1BCC">
        <w:t xml:space="preserve"> (NTI), Ann Arbor, MI.  (Cordie 100% - full course development)</w:t>
      </w:r>
    </w:p>
    <w:p w14:paraId="19649C7C" w14:textId="44B4A794" w:rsidR="00B528EA" w:rsidRDefault="00B528EA" w:rsidP="00AB1BCC">
      <w:pPr>
        <w:numPr>
          <w:ilvl w:val="12"/>
          <w:numId w:val="0"/>
        </w:numPr>
        <w:tabs>
          <w:tab w:val="left" w:pos="-269"/>
          <w:tab w:val="left" w:pos="450"/>
          <w:tab w:val="left" w:pos="540"/>
          <w:tab w:val="left" w:pos="720"/>
          <w:tab w:val="left" w:pos="1170"/>
          <w:tab w:val="left" w:pos="1890"/>
          <w:tab w:val="left" w:pos="2610"/>
          <w:tab w:val="left" w:pos="3330"/>
          <w:tab w:val="left" w:pos="4050"/>
          <w:tab w:val="left" w:pos="4770"/>
          <w:tab w:val="left" w:pos="5490"/>
          <w:tab w:val="left" w:pos="6210"/>
          <w:tab w:val="left" w:pos="6930"/>
          <w:tab w:val="left" w:pos="7650"/>
          <w:tab w:val="left" w:pos="8366"/>
        </w:tabs>
        <w:ind w:left="450"/>
      </w:pPr>
    </w:p>
    <w:p w14:paraId="72094AF3" w14:textId="77777777" w:rsidR="0095336E" w:rsidRPr="00D21628" w:rsidRDefault="00614F69" w:rsidP="00AB1BCC">
      <w:pPr>
        <w:numPr>
          <w:ilvl w:val="12"/>
          <w:numId w:val="0"/>
        </w:numPr>
        <w:tabs>
          <w:tab w:val="left" w:pos="-269"/>
          <w:tab w:val="left" w:pos="450"/>
          <w:tab w:val="left" w:pos="540"/>
          <w:tab w:val="left" w:pos="720"/>
          <w:tab w:val="left" w:pos="1170"/>
          <w:tab w:val="left" w:pos="1890"/>
          <w:tab w:val="left" w:pos="2610"/>
          <w:tab w:val="left" w:pos="3330"/>
          <w:tab w:val="left" w:pos="4050"/>
          <w:tab w:val="left" w:pos="4770"/>
          <w:tab w:val="left" w:pos="5490"/>
          <w:tab w:val="left" w:pos="6210"/>
          <w:tab w:val="left" w:pos="6930"/>
          <w:tab w:val="left" w:pos="7650"/>
          <w:tab w:val="left" w:pos="8366"/>
        </w:tabs>
        <w:ind w:left="450"/>
      </w:pPr>
      <w:r w:rsidRPr="00D21628">
        <w:rPr>
          <w:b/>
        </w:rPr>
        <w:t>Cordie, L.</w:t>
      </w:r>
      <w:r w:rsidRPr="00D21628">
        <w:t xml:space="preserve">  (2017</w:t>
      </w:r>
      <w:r w:rsidR="00101B02" w:rsidRPr="00D21628">
        <w:t>, July</w:t>
      </w:r>
      <w:r w:rsidRPr="00D21628">
        <w:t>). Course 65: Advanced Seminar C</w:t>
      </w:r>
      <w:r w:rsidR="0097277C" w:rsidRPr="00D21628">
        <w:t xml:space="preserve">ourse - </w:t>
      </w:r>
      <w:r w:rsidRPr="00D21628">
        <w:t xml:space="preserve">Contemporary Adult Learning Principles Module. </w:t>
      </w:r>
      <w:r w:rsidR="0095336E" w:rsidRPr="00D21628">
        <w:rPr>
          <w:i/>
        </w:rPr>
        <w:t>National Training Institute</w:t>
      </w:r>
      <w:r w:rsidR="0095336E" w:rsidRPr="00D21628">
        <w:t xml:space="preserve"> (NTI), Ann Arbor, MI.  </w:t>
      </w:r>
    </w:p>
    <w:p w14:paraId="698D3BFE" w14:textId="0D2BBB7F" w:rsidR="0095336E" w:rsidRDefault="0095336E" w:rsidP="00AB1BCC">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900"/>
        <w:rPr>
          <w:highlight w:val="yellow"/>
        </w:rPr>
      </w:pPr>
    </w:p>
    <w:p w14:paraId="6A4378E1" w14:textId="0044242C" w:rsidR="00E33025" w:rsidRPr="00D21628" w:rsidRDefault="00E33025" w:rsidP="0029799C">
      <w:pPr>
        <w:ind w:left="450"/>
      </w:pPr>
      <w:r w:rsidRPr="00D21628">
        <w:rPr>
          <w:vertAlign w:val="superscript"/>
        </w:rPr>
        <w:t>*</w:t>
      </w:r>
      <w:r w:rsidRPr="00D21628">
        <w:t xml:space="preserve">Fielder, L., </w:t>
      </w:r>
      <w:r w:rsidRPr="00D21628">
        <w:rPr>
          <w:vertAlign w:val="superscript"/>
        </w:rPr>
        <w:t>*</w:t>
      </w:r>
      <w:proofErr w:type="spellStart"/>
      <w:r w:rsidRPr="00D21628">
        <w:t>Popoola</w:t>
      </w:r>
      <w:proofErr w:type="spellEnd"/>
      <w:r w:rsidRPr="00D21628">
        <w:t xml:space="preserve">, S., </w:t>
      </w:r>
      <w:r w:rsidRPr="00D21628">
        <w:rPr>
          <w:vertAlign w:val="superscript"/>
        </w:rPr>
        <w:t>*</w:t>
      </w:r>
      <w:r w:rsidRPr="00D21628">
        <w:t xml:space="preserve">Freeman-Horn, L., &amp; </w:t>
      </w:r>
      <w:r w:rsidRPr="00D21628">
        <w:rPr>
          <w:b/>
        </w:rPr>
        <w:t>Cordie, L</w:t>
      </w:r>
      <w:r w:rsidRPr="00D21628">
        <w:t>. (2017</w:t>
      </w:r>
      <w:r w:rsidR="00101B02" w:rsidRPr="00D21628">
        <w:t>, December</w:t>
      </w:r>
      <w:r w:rsidRPr="00D21628">
        <w:t xml:space="preserve">). Reflections on voices in history. AAACE Newsletter </w:t>
      </w:r>
      <w:hyperlink r:id="rId47" w:history="1">
        <w:r w:rsidRPr="00D21628">
          <w:rPr>
            <w:rStyle w:val="Hyperlink"/>
          </w:rPr>
          <w:t>https://aaace.site-ym.com/news/news.asp?id=379117</w:t>
        </w:r>
      </w:hyperlink>
    </w:p>
    <w:p w14:paraId="39814860" w14:textId="77777777" w:rsidR="00E33025" w:rsidRPr="00D21628" w:rsidRDefault="00E33025" w:rsidP="00AB1BCC">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900"/>
        <w:rPr>
          <w:vertAlign w:val="superscript"/>
        </w:rPr>
      </w:pPr>
    </w:p>
    <w:p w14:paraId="2FC24F49" w14:textId="77777777" w:rsidR="00E33025" w:rsidRPr="00D21628" w:rsidRDefault="00101B02" w:rsidP="00AB1BCC">
      <w:pPr>
        <w:numPr>
          <w:ilvl w:val="12"/>
          <w:numId w:val="0"/>
        </w:numPr>
        <w:tabs>
          <w:tab w:val="left" w:pos="-269"/>
          <w:tab w:val="left" w:pos="1170"/>
          <w:tab w:val="left" w:pos="1890"/>
          <w:tab w:val="left" w:pos="2610"/>
          <w:tab w:val="left" w:pos="3330"/>
          <w:tab w:val="left" w:pos="4050"/>
          <w:tab w:val="left" w:pos="4770"/>
          <w:tab w:val="left" w:pos="5490"/>
          <w:tab w:val="left" w:pos="6210"/>
          <w:tab w:val="left" w:pos="6930"/>
          <w:tab w:val="left" w:pos="7650"/>
          <w:tab w:val="left" w:pos="8366"/>
        </w:tabs>
        <w:ind w:left="450"/>
      </w:pPr>
      <w:r w:rsidRPr="00AB1BCC">
        <w:rPr>
          <w:b/>
        </w:rPr>
        <w:t>Cordie, L.</w:t>
      </w:r>
      <w:r w:rsidRPr="00D21628">
        <w:t xml:space="preserve"> (2016, December). Meet our members. AAACE Newsletter </w:t>
      </w:r>
      <w:hyperlink r:id="rId48" w:history="1">
        <w:r w:rsidRPr="00D21628">
          <w:rPr>
            <w:rStyle w:val="Hyperlink"/>
          </w:rPr>
          <w:t>https://aaace.site-ym.com/news/323027/Meet-Our-Members---Leslie-A.-Cordie-BSN-MBA.-</w:t>
        </w:r>
        <w:proofErr w:type="spellStart"/>
        <w:r w:rsidRPr="00D21628">
          <w:rPr>
            <w:rStyle w:val="Hyperlink"/>
          </w:rPr>
          <w:t>PhD.htmhttp</w:t>
        </w:r>
        <w:proofErr w:type="spellEnd"/>
        <w:r w:rsidRPr="00D21628">
          <w:rPr>
            <w:rStyle w:val="Hyperlink"/>
          </w:rPr>
          <w:t>://</w:t>
        </w:r>
      </w:hyperlink>
    </w:p>
    <w:p w14:paraId="4C687724" w14:textId="77777777" w:rsidR="00101B02" w:rsidRPr="00D21628" w:rsidRDefault="00101B02" w:rsidP="00AB1BCC">
      <w:pPr>
        <w:numPr>
          <w:ilvl w:val="12"/>
          <w:numId w:val="0"/>
        </w:numPr>
        <w:tabs>
          <w:tab w:val="left" w:pos="-269"/>
          <w:tab w:val="left" w:pos="1170"/>
          <w:tab w:val="left" w:pos="1890"/>
          <w:tab w:val="left" w:pos="2610"/>
          <w:tab w:val="left" w:pos="3330"/>
          <w:tab w:val="left" w:pos="4050"/>
          <w:tab w:val="left" w:pos="4770"/>
          <w:tab w:val="left" w:pos="5490"/>
          <w:tab w:val="left" w:pos="6210"/>
          <w:tab w:val="left" w:pos="6930"/>
          <w:tab w:val="left" w:pos="7650"/>
          <w:tab w:val="left" w:pos="8366"/>
        </w:tabs>
        <w:ind w:left="450"/>
      </w:pPr>
    </w:p>
    <w:p w14:paraId="5EAF6ED4" w14:textId="1563A4FC" w:rsidR="00101B02" w:rsidRDefault="00101B02" w:rsidP="00AB1BCC">
      <w:pPr>
        <w:numPr>
          <w:ilvl w:val="12"/>
          <w:numId w:val="0"/>
        </w:numPr>
        <w:tabs>
          <w:tab w:val="left" w:pos="-269"/>
          <w:tab w:val="left" w:pos="1170"/>
          <w:tab w:val="left" w:pos="1890"/>
          <w:tab w:val="left" w:pos="2610"/>
          <w:tab w:val="left" w:pos="3330"/>
          <w:tab w:val="left" w:pos="4050"/>
          <w:tab w:val="left" w:pos="4770"/>
          <w:tab w:val="left" w:pos="5490"/>
          <w:tab w:val="left" w:pos="6210"/>
          <w:tab w:val="left" w:pos="6930"/>
          <w:tab w:val="left" w:pos="7650"/>
          <w:tab w:val="left" w:pos="8366"/>
        </w:tabs>
        <w:ind w:left="450"/>
        <w:rPr>
          <w:rStyle w:val="Hyperlink"/>
        </w:rPr>
      </w:pPr>
      <w:r w:rsidRPr="00AB1BCC">
        <w:rPr>
          <w:b/>
        </w:rPr>
        <w:t>Cordie, L</w:t>
      </w:r>
      <w:r w:rsidRPr="00D21628">
        <w:t xml:space="preserve">. (2016, December). Partnerships – Commission of Affiliate Organizations. AAACE Newsletter </w:t>
      </w:r>
      <w:hyperlink r:id="rId49" w:history="1">
        <w:r w:rsidRPr="00D21628">
          <w:rPr>
            <w:rStyle w:val="Hyperlink"/>
          </w:rPr>
          <w:t>https://aaace.site-ym.com/news/322431/PartnershipsCommission-of-Affiliate-Organizations.htmhttp://</w:t>
        </w:r>
      </w:hyperlink>
    </w:p>
    <w:p w14:paraId="2ABD0D6C" w14:textId="77777777" w:rsidR="00926BEA" w:rsidRPr="00D21628" w:rsidRDefault="00926BEA" w:rsidP="00AB1BCC">
      <w:pPr>
        <w:numPr>
          <w:ilvl w:val="12"/>
          <w:numId w:val="0"/>
        </w:numPr>
        <w:tabs>
          <w:tab w:val="left" w:pos="-269"/>
          <w:tab w:val="left" w:pos="1170"/>
          <w:tab w:val="left" w:pos="1890"/>
          <w:tab w:val="left" w:pos="2610"/>
          <w:tab w:val="left" w:pos="3330"/>
          <w:tab w:val="left" w:pos="4050"/>
          <w:tab w:val="left" w:pos="4770"/>
          <w:tab w:val="left" w:pos="5490"/>
          <w:tab w:val="left" w:pos="6210"/>
          <w:tab w:val="left" w:pos="6930"/>
          <w:tab w:val="left" w:pos="7650"/>
          <w:tab w:val="left" w:pos="8366"/>
        </w:tabs>
        <w:ind w:left="450"/>
      </w:pPr>
    </w:p>
    <w:p w14:paraId="64004AB4" w14:textId="44993050" w:rsidR="00C7604C" w:rsidRPr="00A8349C" w:rsidRDefault="005152B4" w:rsidP="002368D7">
      <w:pPr>
        <w:tabs>
          <w:tab w:val="left" w:pos="-269"/>
          <w:tab w:val="left" w:pos="1170"/>
          <w:tab w:val="left" w:pos="1890"/>
          <w:tab w:val="left" w:pos="2610"/>
          <w:tab w:val="left" w:pos="3330"/>
          <w:tab w:val="left" w:pos="4050"/>
          <w:tab w:val="left" w:pos="4770"/>
          <w:tab w:val="left" w:pos="5490"/>
          <w:tab w:val="left" w:pos="6210"/>
          <w:tab w:val="left" w:pos="6930"/>
          <w:tab w:val="left" w:pos="7650"/>
          <w:tab w:val="left" w:pos="8366"/>
        </w:tabs>
        <w:rPr>
          <w:b/>
          <w:i/>
        </w:rPr>
      </w:pPr>
      <w:r w:rsidRPr="00A8349C">
        <w:rPr>
          <w:b/>
          <w:i/>
        </w:rPr>
        <w:t>Articles under</w:t>
      </w:r>
      <w:r w:rsidR="00E60A03" w:rsidRPr="00A8349C">
        <w:rPr>
          <w:b/>
          <w:i/>
        </w:rPr>
        <w:t xml:space="preserve"> </w:t>
      </w:r>
      <w:r w:rsidR="004170EB" w:rsidRPr="00A8349C">
        <w:rPr>
          <w:b/>
          <w:i/>
        </w:rPr>
        <w:t>Review</w:t>
      </w:r>
      <w:r w:rsidR="007738AA" w:rsidRPr="00A8349C">
        <w:rPr>
          <w:b/>
          <w:i/>
        </w:rPr>
        <w:t xml:space="preserve"> (</w:t>
      </w:r>
      <w:r w:rsidR="001E4746" w:rsidRPr="00A8349C">
        <w:rPr>
          <w:b/>
          <w:i/>
        </w:rPr>
        <w:t>2</w:t>
      </w:r>
      <w:r w:rsidR="00A8349C">
        <w:rPr>
          <w:b/>
          <w:i/>
        </w:rPr>
        <w:t xml:space="preserve"> total</w:t>
      </w:r>
      <w:r w:rsidR="00304113" w:rsidRPr="00A8349C">
        <w:rPr>
          <w:b/>
          <w:i/>
        </w:rPr>
        <w:t>)</w:t>
      </w:r>
    </w:p>
    <w:p w14:paraId="7BC23718" w14:textId="3D512B0D" w:rsidR="00070CC4" w:rsidRDefault="00070CC4" w:rsidP="002368D7">
      <w:pPr>
        <w:tabs>
          <w:tab w:val="left" w:pos="-269"/>
          <w:tab w:val="left" w:pos="1170"/>
          <w:tab w:val="left" w:pos="1890"/>
          <w:tab w:val="left" w:pos="2610"/>
          <w:tab w:val="left" w:pos="3330"/>
          <w:tab w:val="left" w:pos="4050"/>
          <w:tab w:val="left" w:pos="4770"/>
          <w:tab w:val="left" w:pos="5490"/>
          <w:tab w:val="left" w:pos="6210"/>
          <w:tab w:val="left" w:pos="6930"/>
          <w:tab w:val="left" w:pos="7650"/>
          <w:tab w:val="left" w:pos="8366"/>
        </w:tabs>
        <w:rPr>
          <w:b/>
        </w:rPr>
      </w:pPr>
    </w:p>
    <w:p w14:paraId="1C9E5065" w14:textId="12287623" w:rsidR="009D7115" w:rsidRDefault="00304113" w:rsidP="009D7115">
      <w:pPr>
        <w:ind w:left="720" w:hanging="720"/>
      </w:pPr>
      <w:r w:rsidRPr="00A72F89">
        <w:rPr>
          <w:b/>
        </w:rPr>
        <w:t>Cordie, L</w:t>
      </w:r>
      <w:r w:rsidRPr="00A72F89">
        <w:t xml:space="preserve">., Rhodes, R., &amp; Wooten, M. (Submission </w:t>
      </w:r>
      <w:r w:rsidR="007738AA" w:rsidRPr="00A72F89">
        <w:t>July</w:t>
      </w:r>
      <w:r w:rsidR="002A31B9" w:rsidRPr="00A72F89">
        <w:t>,</w:t>
      </w:r>
      <w:r w:rsidRPr="00A72F89">
        <w:t xml:space="preserve"> 2019).</w:t>
      </w:r>
      <w:r w:rsidRPr="009D7115">
        <w:rPr>
          <w:i/>
        </w:rPr>
        <w:t xml:space="preserve"> </w:t>
      </w:r>
      <w:r w:rsidR="009D7115" w:rsidRPr="009D7115">
        <w:t>Professional development and lifelong learning: Analyzing problem solving skills in the US workforce using PIAAC</w:t>
      </w:r>
      <w:r w:rsidR="009D7115">
        <w:t>.</w:t>
      </w:r>
      <w:r w:rsidR="009D7115" w:rsidRPr="009D7115">
        <w:rPr>
          <w:i/>
        </w:rPr>
        <w:t xml:space="preserve"> Journal of Continuing Education and Professional Development</w:t>
      </w:r>
      <w:r w:rsidR="009D7115">
        <w:t xml:space="preserve"> </w:t>
      </w:r>
      <w:hyperlink r:id="rId50" w:history="1">
        <w:r w:rsidR="009D7115" w:rsidRPr="00917137">
          <w:rPr>
            <w:rStyle w:val="Hyperlink"/>
          </w:rPr>
          <w:t>http://jcepd.uscip.us</w:t>
        </w:r>
      </w:hyperlink>
    </w:p>
    <w:p w14:paraId="0481CD37" w14:textId="1381D387" w:rsidR="00304113" w:rsidRDefault="000F767A" w:rsidP="009D7115">
      <w:pPr>
        <w:ind w:left="720"/>
      </w:pPr>
      <w:r w:rsidRPr="000F767A">
        <w:rPr>
          <w:b/>
        </w:rPr>
        <w:t>[</w:t>
      </w:r>
      <w:r>
        <w:rPr>
          <w:b/>
        </w:rPr>
        <w:t xml:space="preserve">Cordie </w:t>
      </w:r>
      <w:r w:rsidR="009D7115">
        <w:rPr>
          <w:b/>
        </w:rPr>
        <w:t>34</w:t>
      </w:r>
      <w:r w:rsidRPr="000F767A">
        <w:rPr>
          <w:b/>
        </w:rPr>
        <w:t>%]</w:t>
      </w:r>
    </w:p>
    <w:p w14:paraId="505B3A14" w14:textId="77777777" w:rsidR="00C93864" w:rsidRDefault="00C93864" w:rsidP="0094770B">
      <w:pPr>
        <w:ind w:left="720" w:hanging="720"/>
        <w:rPr>
          <w:b/>
        </w:rPr>
      </w:pPr>
    </w:p>
    <w:p w14:paraId="0C5C1333" w14:textId="17AA4ADA" w:rsidR="00C93864" w:rsidRPr="001E4746" w:rsidRDefault="007738AA" w:rsidP="0094770B">
      <w:pPr>
        <w:ind w:left="720" w:hanging="720"/>
        <w:rPr>
          <w:b/>
        </w:rPr>
      </w:pPr>
      <w:r>
        <w:rPr>
          <w:b/>
        </w:rPr>
        <w:t xml:space="preserve">Cordie, L., </w:t>
      </w:r>
      <w:r w:rsidR="001E4746" w:rsidRPr="001E4746">
        <w:t xml:space="preserve">&amp; </w:t>
      </w:r>
      <w:r w:rsidR="001E4746" w:rsidRPr="001E4746">
        <w:rPr>
          <w:vertAlign w:val="superscript"/>
        </w:rPr>
        <w:t>*</w:t>
      </w:r>
      <w:r w:rsidR="001E4746" w:rsidRPr="001E4746">
        <w:t>Adelino, L.</w:t>
      </w:r>
      <w:r w:rsidR="001E4746">
        <w:rPr>
          <w:b/>
        </w:rPr>
        <w:t xml:space="preserve"> </w:t>
      </w:r>
      <w:r w:rsidR="001E4746">
        <w:t>(Submission</w:t>
      </w:r>
      <w:r w:rsidR="001E4746" w:rsidRPr="001E4746">
        <w:t xml:space="preserve"> July</w:t>
      </w:r>
      <w:r w:rsidR="001E4746">
        <w:t>,</w:t>
      </w:r>
      <w:r w:rsidR="001E4746" w:rsidRPr="001E4746">
        <w:t xml:space="preserve"> 2019). Authentic </w:t>
      </w:r>
      <w:r w:rsidR="001E4746">
        <w:t>professional l</w:t>
      </w:r>
      <w:r w:rsidR="001E4746" w:rsidRPr="001E4746">
        <w:t xml:space="preserve">earning: Creating </w:t>
      </w:r>
      <w:r w:rsidR="001E4746">
        <w:t>faculty d</w:t>
      </w:r>
      <w:r w:rsidR="001E4746" w:rsidRPr="001E4746">
        <w:t xml:space="preserve">evelopment </w:t>
      </w:r>
      <w:r w:rsidR="001E4746">
        <w:t>experiences through an a</w:t>
      </w:r>
      <w:r w:rsidR="001E4746" w:rsidRPr="001E4746">
        <w:t xml:space="preserve">ssessment </w:t>
      </w:r>
      <w:r w:rsidR="001E4746">
        <w:t>i</w:t>
      </w:r>
      <w:r w:rsidR="001E4746" w:rsidRPr="001E4746">
        <w:t>nstitute</w:t>
      </w:r>
      <w:r w:rsidR="001E4746">
        <w:t xml:space="preserve">. </w:t>
      </w:r>
      <w:r w:rsidR="001E4746" w:rsidRPr="001E4746">
        <w:rPr>
          <w:i/>
        </w:rPr>
        <w:t>Journal of Transformative Education (JTED</w:t>
      </w:r>
      <w:r w:rsidR="001E4746" w:rsidRPr="001E4746">
        <w:t>)</w:t>
      </w:r>
      <w:r w:rsidR="001E4746">
        <w:t xml:space="preserve"> </w:t>
      </w:r>
      <w:hyperlink r:id="rId51" w:history="1">
        <w:r w:rsidR="001E4746" w:rsidRPr="00917137">
          <w:rPr>
            <w:rStyle w:val="Hyperlink"/>
          </w:rPr>
          <w:t>https://journals.sagepub.com/home/jtd</w:t>
        </w:r>
      </w:hyperlink>
      <w:r w:rsidR="001E4746">
        <w:t xml:space="preserve"> </w:t>
      </w:r>
      <w:r w:rsidR="001E4746" w:rsidRPr="001E4746">
        <w:rPr>
          <w:b/>
        </w:rPr>
        <w:t>[Cordie 50%]</w:t>
      </w:r>
    </w:p>
    <w:p w14:paraId="3749948F" w14:textId="77777777" w:rsidR="007738AA" w:rsidRDefault="007738AA" w:rsidP="0094770B">
      <w:pPr>
        <w:ind w:left="720" w:hanging="720"/>
        <w:rPr>
          <w:b/>
        </w:rPr>
      </w:pPr>
    </w:p>
    <w:p w14:paraId="2BD60EC1" w14:textId="77777777" w:rsidR="0029799C" w:rsidRDefault="0029799C">
      <w:pPr>
        <w:rPr>
          <w:b/>
          <w:i/>
        </w:rPr>
      </w:pPr>
      <w:r>
        <w:rPr>
          <w:b/>
          <w:i/>
        </w:rPr>
        <w:br w:type="page"/>
      </w:r>
    </w:p>
    <w:p w14:paraId="3DC501FF" w14:textId="512C4EC0" w:rsidR="00FE690A" w:rsidRPr="00A8349C" w:rsidRDefault="00FE690A" w:rsidP="0094770B">
      <w:pPr>
        <w:ind w:left="720" w:hanging="720"/>
        <w:rPr>
          <w:b/>
          <w:i/>
        </w:rPr>
      </w:pPr>
      <w:r w:rsidRPr="00A8349C">
        <w:rPr>
          <w:b/>
          <w:i/>
        </w:rPr>
        <w:t>Publications in Development</w:t>
      </w:r>
      <w:r w:rsidR="00D45E1D" w:rsidRPr="00A8349C">
        <w:rPr>
          <w:b/>
          <w:i/>
        </w:rPr>
        <w:t xml:space="preserve"> (</w:t>
      </w:r>
      <w:r w:rsidR="009D4991" w:rsidRPr="00A8349C">
        <w:rPr>
          <w:b/>
          <w:i/>
        </w:rPr>
        <w:t>4</w:t>
      </w:r>
      <w:r w:rsidR="00A8349C">
        <w:rPr>
          <w:b/>
          <w:i/>
        </w:rPr>
        <w:t xml:space="preserve"> total</w:t>
      </w:r>
      <w:r w:rsidR="00304113" w:rsidRPr="00A8349C">
        <w:rPr>
          <w:b/>
          <w:i/>
        </w:rPr>
        <w:t>)</w:t>
      </w:r>
    </w:p>
    <w:p w14:paraId="7AED8EAB" w14:textId="5EC4BA55" w:rsidR="00FE690A" w:rsidRDefault="00FE690A" w:rsidP="0094770B">
      <w:pPr>
        <w:ind w:left="720" w:hanging="720"/>
      </w:pPr>
    </w:p>
    <w:p w14:paraId="76E23E73" w14:textId="215C4E5C" w:rsidR="002A31B9" w:rsidRPr="00D45E1D" w:rsidRDefault="00D45E1D" w:rsidP="00D45E1D">
      <w:pPr>
        <w:ind w:left="720" w:hanging="720"/>
        <w:rPr>
          <w:b/>
        </w:rPr>
      </w:pPr>
      <w:r w:rsidRPr="00D45E1D">
        <w:rPr>
          <w:b/>
        </w:rPr>
        <w:t xml:space="preserve">Cordie, L. </w:t>
      </w:r>
      <w:r w:rsidRPr="00D45E1D">
        <w:t xml:space="preserve">Digital </w:t>
      </w:r>
      <w:r>
        <w:t>literacy: Digital c</w:t>
      </w:r>
      <w:r w:rsidRPr="00D45E1D">
        <w:t>itizenship</w:t>
      </w:r>
      <w:r w:rsidRPr="00D45E1D">
        <w:rPr>
          <w:color w:val="111111"/>
        </w:rPr>
        <w:t xml:space="preserve">. </w:t>
      </w:r>
      <w:r w:rsidR="005F27BA" w:rsidRPr="00D45E1D">
        <w:rPr>
          <w:i/>
          <w:color w:val="111111"/>
        </w:rPr>
        <w:t>Dialogues</w:t>
      </w:r>
      <w:r w:rsidRPr="00D45E1D">
        <w:rPr>
          <w:i/>
          <w:color w:val="111111"/>
        </w:rPr>
        <w:t xml:space="preserve"> in Social Justice: An Adult Education Journal</w:t>
      </w:r>
      <w:r w:rsidRPr="00D45E1D">
        <w:rPr>
          <w:b/>
        </w:rPr>
        <w:t xml:space="preserve"> </w:t>
      </w:r>
      <w:hyperlink r:id="rId52" w:history="1">
        <w:r w:rsidRPr="00D45E1D">
          <w:rPr>
            <w:rStyle w:val="Hyperlink"/>
          </w:rPr>
          <w:t>https://journals.uncc.edu/dsj</w:t>
        </w:r>
      </w:hyperlink>
      <w:r w:rsidR="009D5BCD">
        <w:t xml:space="preserve"> </w:t>
      </w:r>
    </w:p>
    <w:p w14:paraId="4F629743" w14:textId="77777777" w:rsidR="00304113" w:rsidRPr="00D017BD" w:rsidRDefault="00304113" w:rsidP="00D45E1D">
      <w:pPr>
        <w:ind w:left="720" w:hanging="720"/>
        <w:rPr>
          <w:i/>
        </w:rPr>
      </w:pPr>
    </w:p>
    <w:p w14:paraId="1451B9B6" w14:textId="7201FF62" w:rsidR="00304113" w:rsidRDefault="00304113" w:rsidP="00304113">
      <w:pPr>
        <w:ind w:left="720" w:hanging="720"/>
        <w:rPr>
          <w:color w:val="000000"/>
        </w:rPr>
      </w:pPr>
      <w:r w:rsidRPr="00D21628">
        <w:rPr>
          <w:vertAlign w:val="superscript"/>
        </w:rPr>
        <w:t>*</w:t>
      </w:r>
      <w:r>
        <w:rPr>
          <w:color w:val="000000"/>
        </w:rPr>
        <w:t xml:space="preserve">Lin, X., &amp; </w:t>
      </w:r>
      <w:r w:rsidRPr="00D017BD">
        <w:rPr>
          <w:b/>
          <w:color w:val="000000"/>
        </w:rPr>
        <w:t>Cordie, L</w:t>
      </w:r>
      <w:r>
        <w:rPr>
          <w:color w:val="000000"/>
        </w:rPr>
        <w:t xml:space="preserve">. </w:t>
      </w:r>
      <w:r w:rsidRPr="00D017BD">
        <w:rPr>
          <w:color w:val="000000"/>
        </w:rPr>
        <w:t xml:space="preserve">Factors that </w:t>
      </w:r>
      <w:r>
        <w:rPr>
          <w:color w:val="000000"/>
        </w:rPr>
        <w:t>influence older a</w:t>
      </w:r>
      <w:r w:rsidRPr="00D017BD">
        <w:rPr>
          <w:color w:val="000000"/>
        </w:rPr>
        <w:t xml:space="preserve">dult </w:t>
      </w:r>
      <w:r>
        <w:rPr>
          <w:color w:val="000000"/>
        </w:rPr>
        <w:t>learners’ participation in u</w:t>
      </w:r>
      <w:r w:rsidRPr="00D017BD">
        <w:rPr>
          <w:color w:val="000000"/>
        </w:rPr>
        <w:t xml:space="preserve">niversities for </w:t>
      </w:r>
      <w:r>
        <w:rPr>
          <w:color w:val="000000"/>
        </w:rPr>
        <w:t>e</w:t>
      </w:r>
      <w:r w:rsidR="00FD26CF">
        <w:rPr>
          <w:color w:val="000000"/>
        </w:rPr>
        <w:t xml:space="preserve">lderly. </w:t>
      </w:r>
      <w:r w:rsidRPr="00FD26CF">
        <w:rPr>
          <w:i/>
          <w:color w:val="000000"/>
        </w:rPr>
        <w:t xml:space="preserve">International Review of Education - Journal of Lifelong </w:t>
      </w:r>
      <w:proofErr w:type="gramStart"/>
      <w:r w:rsidRPr="00FD26CF">
        <w:rPr>
          <w:i/>
          <w:color w:val="000000"/>
        </w:rPr>
        <w:t>Learning</w:t>
      </w:r>
      <w:proofErr w:type="gramEnd"/>
      <w:r w:rsidRPr="00FD26CF">
        <w:rPr>
          <w:i/>
          <w:color w:val="000000"/>
        </w:rPr>
        <w:t xml:space="preserve"> </w:t>
      </w:r>
      <w:hyperlink r:id="rId53" w:history="1">
        <w:r w:rsidRPr="00AA2E83">
          <w:rPr>
            <w:rStyle w:val="Hyperlink"/>
          </w:rPr>
          <w:t>https://www.springer.com/education+&amp;+language/journal/11159/PSE?detailsPage=aboutThis</w:t>
        </w:r>
      </w:hyperlink>
    </w:p>
    <w:p w14:paraId="1E4E42D3" w14:textId="77777777" w:rsidR="00304113" w:rsidRDefault="00304113" w:rsidP="00304113">
      <w:pPr>
        <w:ind w:left="720" w:hanging="720"/>
        <w:rPr>
          <w:color w:val="000000"/>
        </w:rPr>
      </w:pPr>
    </w:p>
    <w:p w14:paraId="53F2222F" w14:textId="468B10DC" w:rsidR="00304113" w:rsidRPr="00D45E1D" w:rsidRDefault="00D45E1D" w:rsidP="00304113">
      <w:pPr>
        <w:ind w:left="720" w:hanging="720"/>
        <w:rPr>
          <w:i/>
          <w:color w:val="000000"/>
        </w:rPr>
      </w:pPr>
      <w:r w:rsidRPr="00D45E1D">
        <w:rPr>
          <w:b/>
          <w:color w:val="000000"/>
        </w:rPr>
        <w:t>Cordie, L.,</w:t>
      </w:r>
      <w:r>
        <w:rPr>
          <w:color w:val="000000"/>
        </w:rPr>
        <w:t xml:space="preserve"> &amp; Cagney Graham, A. Professional i</w:t>
      </w:r>
      <w:r w:rsidR="00304113">
        <w:rPr>
          <w:color w:val="000000"/>
        </w:rPr>
        <w:t>dentity</w:t>
      </w:r>
      <w:r>
        <w:rPr>
          <w:color w:val="000000"/>
        </w:rPr>
        <w:t xml:space="preserve"> in the faculty. </w:t>
      </w:r>
      <w:r w:rsidR="002A31B9" w:rsidRPr="00D45E1D">
        <w:rPr>
          <w:i/>
          <w:color w:val="000000"/>
        </w:rPr>
        <w:t>Learning Communities Journal</w:t>
      </w:r>
      <w:r>
        <w:rPr>
          <w:i/>
          <w:color w:val="000000"/>
        </w:rPr>
        <w:t xml:space="preserve"> </w:t>
      </w:r>
      <w:hyperlink r:id="rId54" w:history="1">
        <w:r>
          <w:rPr>
            <w:rStyle w:val="Hyperlink"/>
          </w:rPr>
          <w:t>http://celt.muohio.edu/lcj/</w:t>
        </w:r>
      </w:hyperlink>
    </w:p>
    <w:p w14:paraId="3EAE4FAB" w14:textId="4A4D4F44" w:rsidR="00D45E1D" w:rsidRDefault="00D45E1D" w:rsidP="00304113">
      <w:pPr>
        <w:ind w:left="720" w:hanging="720"/>
        <w:rPr>
          <w:color w:val="000000"/>
        </w:rPr>
      </w:pPr>
    </w:p>
    <w:p w14:paraId="12E6C989" w14:textId="68FC22AA" w:rsidR="00D45E1D" w:rsidRDefault="00D45E1D" w:rsidP="00304113">
      <w:pPr>
        <w:ind w:left="720" w:hanging="720"/>
        <w:rPr>
          <w:color w:val="000000"/>
        </w:rPr>
      </w:pPr>
      <w:r w:rsidRPr="00D45E1D">
        <w:rPr>
          <w:b/>
          <w:color w:val="000000"/>
        </w:rPr>
        <w:t>Cordie, L</w:t>
      </w:r>
      <w:r>
        <w:rPr>
          <w:color w:val="000000"/>
        </w:rPr>
        <w:t xml:space="preserve">., &amp; Murray, K. Reflection on communities of practice (COP). </w:t>
      </w:r>
      <w:r w:rsidRPr="008A0FA4">
        <w:rPr>
          <w:i/>
        </w:rPr>
        <w:t>Adult Learning Journal</w:t>
      </w:r>
      <w:r>
        <w:rPr>
          <w:i/>
        </w:rPr>
        <w:t xml:space="preserve"> </w:t>
      </w:r>
      <w:hyperlink r:id="rId55" w:history="1">
        <w:r w:rsidRPr="008A0FA4">
          <w:rPr>
            <w:rStyle w:val="Hyperlink"/>
          </w:rPr>
          <w:t>https://journals.sagepub.com/home/alx</w:t>
        </w:r>
      </w:hyperlink>
    </w:p>
    <w:p w14:paraId="14B3474B" w14:textId="3BD2F85B" w:rsidR="00B15887" w:rsidRDefault="00B15887"/>
    <w:p w14:paraId="278E7E0C" w14:textId="50E37268" w:rsidR="00325C18" w:rsidRDefault="00325C18">
      <w:r>
        <w:br w:type="page"/>
      </w:r>
    </w:p>
    <w:p w14:paraId="5583DB8B" w14:textId="3D082AD8" w:rsidR="00E10683" w:rsidRPr="0029799C" w:rsidRDefault="00E10683" w:rsidP="00044751">
      <w:pPr>
        <w:pStyle w:val="ListParagraph"/>
        <w:numPr>
          <w:ilvl w:val="1"/>
          <w:numId w:val="5"/>
        </w:numPr>
        <w:tabs>
          <w:tab w:val="left" w:pos="-269"/>
          <w:tab w:val="left" w:pos="1890"/>
          <w:tab w:val="left" w:pos="2610"/>
          <w:tab w:val="left" w:pos="3330"/>
          <w:tab w:val="left" w:pos="4050"/>
          <w:tab w:val="left" w:pos="4770"/>
          <w:tab w:val="left" w:pos="5490"/>
          <w:tab w:val="left" w:pos="6210"/>
          <w:tab w:val="left" w:pos="6930"/>
          <w:tab w:val="left" w:pos="7650"/>
          <w:tab w:val="left" w:pos="8366"/>
        </w:tabs>
        <w:ind w:left="720"/>
        <w:rPr>
          <w:rFonts w:ascii="Times New Roman" w:hAnsi="Times New Roman"/>
          <w:b/>
        </w:rPr>
      </w:pPr>
      <w:r w:rsidRPr="0029799C">
        <w:rPr>
          <w:rFonts w:ascii="Times New Roman" w:hAnsi="Times New Roman"/>
          <w:b/>
        </w:rPr>
        <w:t>Papers or Lectures</w:t>
      </w:r>
      <w:r w:rsidR="00164A71" w:rsidRPr="0029799C">
        <w:rPr>
          <w:rFonts w:ascii="Times New Roman" w:hAnsi="Times New Roman"/>
          <w:b/>
        </w:rPr>
        <w:t xml:space="preserve"> </w:t>
      </w:r>
    </w:p>
    <w:p w14:paraId="3E8A3FA9" w14:textId="77777777" w:rsidR="00E10683" w:rsidRPr="00D21628" w:rsidRDefault="00E10683" w:rsidP="00E10683">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58B8F9E7" w14:textId="77777777" w:rsidR="00E10683" w:rsidRPr="00D21628" w:rsidRDefault="00E10683" w:rsidP="00E10683">
      <w:pPr>
        <w:spacing w:line="2" w:lineRule="exact"/>
      </w:pPr>
    </w:p>
    <w:p w14:paraId="4B580602" w14:textId="5E12AD50" w:rsidR="00E10683" w:rsidRPr="00A8349C" w:rsidRDefault="00E10683" w:rsidP="002B3C66">
      <w:p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rPr>
          <w:b/>
          <w:i/>
        </w:rPr>
      </w:pPr>
      <w:r w:rsidRPr="00A8349C">
        <w:rPr>
          <w:b/>
          <w:i/>
        </w:rPr>
        <w:t xml:space="preserve">Refereed Papers </w:t>
      </w:r>
      <w:r w:rsidR="00A235CD" w:rsidRPr="00A8349C">
        <w:rPr>
          <w:b/>
          <w:i/>
        </w:rPr>
        <w:t xml:space="preserve">and Presentations </w:t>
      </w:r>
      <w:r w:rsidRPr="00A8349C">
        <w:rPr>
          <w:b/>
          <w:i/>
        </w:rPr>
        <w:t>at Professional Meetings</w:t>
      </w:r>
    </w:p>
    <w:p w14:paraId="0AEB5492" w14:textId="77777777" w:rsidR="005714F1" w:rsidRPr="00D21628" w:rsidRDefault="005714F1" w:rsidP="00E10683">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rPr>
          <w:b/>
        </w:rPr>
      </w:pPr>
    </w:p>
    <w:p w14:paraId="216E2F62" w14:textId="580B678D" w:rsidR="00B01B76" w:rsidRDefault="00B01B76" w:rsidP="002C0F87">
      <w:pPr>
        <w:ind w:left="720" w:hanging="720"/>
        <w:rPr>
          <w:i/>
        </w:rPr>
      </w:pPr>
      <w:r w:rsidRPr="00B01B76">
        <w:rPr>
          <w:i/>
        </w:rPr>
        <w:t>International</w:t>
      </w:r>
    </w:p>
    <w:p w14:paraId="1E261E55" w14:textId="083D19CA" w:rsidR="009A5DC7" w:rsidRDefault="009A5DC7" w:rsidP="002C0F87">
      <w:pPr>
        <w:ind w:left="720" w:hanging="720"/>
        <w:rPr>
          <w:i/>
        </w:rPr>
      </w:pPr>
    </w:p>
    <w:p w14:paraId="46D4A5BB" w14:textId="08E2BEDE" w:rsidR="0036532E" w:rsidRDefault="00E8289F" w:rsidP="00FE4EEA">
      <w:pPr>
        <w:numPr>
          <w:ilvl w:val="12"/>
          <w:numId w:val="0"/>
        </w:numPr>
        <w:tabs>
          <w:tab w:val="left" w:pos="-269"/>
        </w:tabs>
        <w:ind w:left="720" w:hanging="720"/>
      </w:pPr>
      <w:r w:rsidRPr="00B84D0E">
        <w:rPr>
          <w:b/>
        </w:rPr>
        <w:t>Cordie, L</w:t>
      </w:r>
      <w:r w:rsidRPr="00B84D0E">
        <w:t>., Sailors, J., Barlow, B., &amp; Kush, J. (</w:t>
      </w:r>
      <w:r w:rsidR="00B44B10">
        <w:t>2018</w:t>
      </w:r>
      <w:r w:rsidRPr="00B84D0E">
        <w:t xml:space="preserve">). </w:t>
      </w:r>
      <w:r w:rsidRPr="00FC730D">
        <w:rPr>
          <w:i/>
        </w:rPr>
        <w:t xml:space="preserve">Constructing a professional identity: Connecting </w:t>
      </w:r>
      <w:proofErr w:type="gramStart"/>
      <w:r w:rsidRPr="00FC730D">
        <w:rPr>
          <w:i/>
        </w:rPr>
        <w:t>college</w:t>
      </w:r>
      <w:proofErr w:type="gramEnd"/>
      <w:r w:rsidRPr="00FC730D">
        <w:rPr>
          <w:i/>
        </w:rPr>
        <w:t xml:space="preserve"> and career through </w:t>
      </w:r>
      <w:proofErr w:type="spellStart"/>
      <w:r w:rsidRPr="00FC730D">
        <w:rPr>
          <w:i/>
        </w:rPr>
        <w:t>ePortfolios</w:t>
      </w:r>
      <w:proofErr w:type="spellEnd"/>
      <w:r w:rsidRPr="005950ED">
        <w:t xml:space="preserve">. </w:t>
      </w:r>
      <w:r w:rsidR="005950ED" w:rsidRPr="005950ED">
        <w:t xml:space="preserve">International Writing </w:t>
      </w:r>
      <w:proofErr w:type="gramStart"/>
      <w:r w:rsidR="005950ED" w:rsidRPr="005950ED">
        <w:t>Across</w:t>
      </w:r>
      <w:proofErr w:type="gramEnd"/>
      <w:r w:rsidR="005950ED" w:rsidRPr="005950ED">
        <w:t xml:space="preserve"> the</w:t>
      </w:r>
      <w:r w:rsidR="005950ED">
        <w:t xml:space="preserve"> Curriculum Conference (IWAC), Auburn, AL - </w:t>
      </w:r>
      <w:r w:rsidR="005950ED" w:rsidRPr="005950ED">
        <w:t>June, 201</w:t>
      </w:r>
      <w:r w:rsidR="005950ED">
        <w:t>8</w:t>
      </w:r>
      <w:r w:rsidR="003E2EAE">
        <w:t xml:space="preserve">; </w:t>
      </w:r>
      <w:hyperlink r:id="rId56" w:history="1">
        <w:r w:rsidR="003E2EAE" w:rsidRPr="008A410E">
          <w:rPr>
            <w:rStyle w:val="Hyperlink"/>
          </w:rPr>
          <w:t>https://wac.colostate.edu/resources/wac/proceedings/iwac2018/</w:t>
        </w:r>
      </w:hyperlink>
    </w:p>
    <w:p w14:paraId="62FB0CBB" w14:textId="4B3A120F" w:rsidR="00B01B76" w:rsidRDefault="00B01B76" w:rsidP="00FE4EEA">
      <w:pPr>
        <w:ind w:left="720" w:hanging="720"/>
        <w:rPr>
          <w:i/>
        </w:rPr>
      </w:pPr>
    </w:p>
    <w:p w14:paraId="7FE5424D" w14:textId="77777777" w:rsidR="00B01B76" w:rsidRPr="00D21628" w:rsidRDefault="00B01B76" w:rsidP="00FE4EEA">
      <w:pPr>
        <w:ind w:left="720" w:hanging="720"/>
        <w:rPr>
          <w:i/>
        </w:rPr>
      </w:pPr>
      <w:r w:rsidRPr="00D21628">
        <w:rPr>
          <w:b/>
        </w:rPr>
        <w:t>Cordie, L.,</w:t>
      </w:r>
      <w:r w:rsidRPr="00D21628">
        <w:t xml:space="preserve"> &amp; Cagney Graham, A. (2017). </w:t>
      </w:r>
      <w:r w:rsidRPr="00D21628">
        <w:rPr>
          <w:i/>
        </w:rPr>
        <w:t>Developing Talented Faculty through Fulbright</w:t>
      </w:r>
    </w:p>
    <w:p w14:paraId="2F8BB4B3" w14:textId="020C85F8" w:rsidR="00B01B76" w:rsidRDefault="00B01B76" w:rsidP="00221B12">
      <w:pPr>
        <w:ind w:left="720"/>
        <w:rPr>
          <w:rStyle w:val="Hyperlink"/>
        </w:rPr>
      </w:pPr>
      <w:proofErr w:type="spellStart"/>
      <w:r w:rsidRPr="00D21628">
        <w:rPr>
          <w:i/>
        </w:rPr>
        <w:t>Programmes</w:t>
      </w:r>
      <w:proofErr w:type="spellEnd"/>
      <w:r w:rsidRPr="00D21628">
        <w:rPr>
          <w:i/>
        </w:rPr>
        <w:t>: Creating Engagement and Commitment to International Scholarly Partnerships and Research Collaborations.</w:t>
      </w:r>
      <w:r w:rsidRPr="00D21628">
        <w:t xml:space="preserve"> European Edu</w:t>
      </w:r>
      <w:r w:rsidR="00FC730D">
        <w:t>cational Research Association (</w:t>
      </w:r>
      <w:r w:rsidRPr="00D21628">
        <w:t>ECER 2017</w:t>
      </w:r>
      <w:r w:rsidR="00FC730D">
        <w:t xml:space="preserve">) - </w:t>
      </w:r>
      <w:r w:rsidRPr="00D21628">
        <w:t xml:space="preserve">August, 2017; </w:t>
      </w:r>
      <w:hyperlink r:id="rId57" w:history="1">
        <w:r w:rsidRPr="00D21628">
          <w:rPr>
            <w:rStyle w:val="Hyperlink"/>
          </w:rPr>
          <w:t>http://www.eera-ecer.de/ecer-programmes/conference/22/contribution/41314/</w:t>
        </w:r>
      </w:hyperlink>
    </w:p>
    <w:p w14:paraId="00ED697A" w14:textId="77777777" w:rsidR="00B01B76" w:rsidRPr="00D21628" w:rsidRDefault="00B01B76" w:rsidP="00FE4EEA">
      <w:pPr>
        <w:numPr>
          <w:ilvl w:val="12"/>
          <w:numId w:val="0"/>
        </w:numPr>
        <w:tabs>
          <w:tab w:val="left" w:pos="-269"/>
        </w:tabs>
        <w:ind w:left="720" w:hanging="720"/>
        <w:rPr>
          <w:b/>
          <w:highlight w:val="yellow"/>
        </w:rPr>
      </w:pPr>
    </w:p>
    <w:p w14:paraId="2EF41C3A" w14:textId="77777777" w:rsidR="00B01B76" w:rsidRPr="00D21628" w:rsidRDefault="00B01B76" w:rsidP="00FE4EEA">
      <w:pPr>
        <w:ind w:left="720" w:hanging="720"/>
        <w:rPr>
          <w:i/>
        </w:rPr>
      </w:pPr>
      <w:r w:rsidRPr="00D21628">
        <w:rPr>
          <w:vertAlign w:val="superscript"/>
        </w:rPr>
        <w:t>*</w:t>
      </w:r>
      <w:r w:rsidRPr="00D21628">
        <w:t xml:space="preserve">Lin, X., </w:t>
      </w:r>
      <w:r w:rsidRPr="00D21628">
        <w:rPr>
          <w:vertAlign w:val="superscript"/>
        </w:rPr>
        <w:t>*</w:t>
      </w:r>
      <w:r w:rsidRPr="00D21628">
        <w:t xml:space="preserve">Huang, M., &amp; </w:t>
      </w:r>
      <w:r w:rsidRPr="00D21628">
        <w:rPr>
          <w:b/>
        </w:rPr>
        <w:t>Cordie, L</w:t>
      </w:r>
      <w:r w:rsidRPr="00D21628">
        <w:t xml:space="preserve">. (2017). </w:t>
      </w:r>
      <w:r w:rsidRPr="00D21628">
        <w:rPr>
          <w:i/>
        </w:rPr>
        <w:t xml:space="preserve">An Exploratory Study: Using </w:t>
      </w:r>
      <w:proofErr w:type="spellStart"/>
      <w:r w:rsidRPr="00D21628">
        <w:rPr>
          <w:i/>
        </w:rPr>
        <w:t>Danmaku</w:t>
      </w:r>
      <w:proofErr w:type="spellEnd"/>
      <w:r w:rsidRPr="00D21628">
        <w:rPr>
          <w:i/>
        </w:rPr>
        <w:t xml:space="preserve"> in Online</w:t>
      </w:r>
    </w:p>
    <w:p w14:paraId="65EBABAB" w14:textId="77777777" w:rsidR="00B01B76" w:rsidRPr="00D21628" w:rsidRDefault="00B01B76" w:rsidP="00D45E1D">
      <w:pPr>
        <w:ind w:left="720"/>
        <w:rPr>
          <w:rStyle w:val="Hyperlink"/>
        </w:rPr>
      </w:pPr>
      <w:r w:rsidRPr="00D21628">
        <w:rPr>
          <w:i/>
        </w:rPr>
        <w:t xml:space="preserve">Video-based Lectures. </w:t>
      </w:r>
      <w:r w:rsidRPr="00FC730D">
        <w:t>Global Conference on Education and Research (GLOCER 2017) – May, 2017</w:t>
      </w:r>
      <w:r w:rsidRPr="00D21628">
        <w:rPr>
          <w:i/>
        </w:rPr>
        <w:t xml:space="preserve">; </w:t>
      </w:r>
      <w:hyperlink r:id="rId58" w:history="1">
        <w:r w:rsidRPr="00D21628">
          <w:rPr>
            <w:rStyle w:val="Hyperlink"/>
          </w:rPr>
          <w:t>http://glocer.anahei.org/wp-content/uploads/Final-program_5_8_-1.pdf</w:t>
        </w:r>
      </w:hyperlink>
    </w:p>
    <w:p w14:paraId="56AB4A2C" w14:textId="77777777" w:rsidR="00B01B76" w:rsidRDefault="00B01B76" w:rsidP="00FE4EEA">
      <w:pPr>
        <w:ind w:left="720" w:hanging="720"/>
        <w:rPr>
          <w:b/>
        </w:rPr>
      </w:pPr>
    </w:p>
    <w:p w14:paraId="013AEB99" w14:textId="71274D89" w:rsidR="00B01B76" w:rsidRPr="00D21628" w:rsidRDefault="00B01B76" w:rsidP="00325C18">
      <w:pPr>
        <w:rPr>
          <w:i/>
        </w:rPr>
      </w:pPr>
      <w:r w:rsidRPr="00D21628">
        <w:rPr>
          <w:b/>
        </w:rPr>
        <w:t xml:space="preserve">Cordie, L., </w:t>
      </w:r>
      <w:r w:rsidRPr="00D21628">
        <w:rPr>
          <w:b/>
          <w:vertAlign w:val="superscript"/>
        </w:rPr>
        <w:t>*</w:t>
      </w:r>
      <w:r w:rsidRPr="00D21628">
        <w:t xml:space="preserve">Duffy, A., Sailor, J. &amp; Sanderson, B. (2016). </w:t>
      </w:r>
      <w:r w:rsidRPr="00D21628">
        <w:rPr>
          <w:i/>
        </w:rPr>
        <w:t>A Catalyst for Faculty Learning:</w:t>
      </w:r>
    </w:p>
    <w:p w14:paraId="4C6CFA10" w14:textId="10C63C2E" w:rsidR="00B01B76" w:rsidRPr="00D21628" w:rsidRDefault="00B01B76" w:rsidP="00221B12">
      <w:pPr>
        <w:ind w:left="720"/>
      </w:pPr>
      <w:r w:rsidRPr="00D21628">
        <w:rPr>
          <w:i/>
        </w:rPr>
        <w:t xml:space="preserve">Strategies and Challenges in Using a Common Rubric for Implementing and Assessing </w:t>
      </w:r>
      <w:proofErr w:type="spellStart"/>
      <w:r w:rsidRPr="00D21628">
        <w:rPr>
          <w:i/>
        </w:rPr>
        <w:t>ePortfolios</w:t>
      </w:r>
      <w:proofErr w:type="spellEnd"/>
      <w:r w:rsidRPr="00D21628">
        <w:rPr>
          <w:i/>
        </w:rPr>
        <w:t xml:space="preserve">. </w:t>
      </w:r>
      <w:r w:rsidRPr="00D21628">
        <w:t xml:space="preserve">International Writing </w:t>
      </w:r>
      <w:proofErr w:type="gramStart"/>
      <w:r w:rsidRPr="00D21628">
        <w:t>Across</w:t>
      </w:r>
      <w:proofErr w:type="gramEnd"/>
      <w:r w:rsidRPr="00D21628">
        <w:t xml:space="preserve"> th</w:t>
      </w:r>
      <w:r w:rsidR="00FC730D">
        <w:t>e Curriculum Conference (IWAC).</w:t>
      </w:r>
      <w:r w:rsidRPr="00D21628">
        <w:t xml:space="preserve"> Ann Arbor, MI – June, 2016; </w:t>
      </w:r>
      <w:hyperlink r:id="rId59" w:history="1">
        <w:r w:rsidRPr="00D21628">
          <w:rPr>
            <w:rStyle w:val="Hyperlink"/>
          </w:rPr>
          <w:t>http://lsa.umich.edu/content/dam/sweetland-assets/iwac2016/A10_Cordie_CatalystForFacultyLearning.pdf</w:t>
        </w:r>
      </w:hyperlink>
    </w:p>
    <w:p w14:paraId="1B88E25F" w14:textId="77777777" w:rsidR="00B01B76" w:rsidRDefault="00B01B76" w:rsidP="00FE4EEA">
      <w:pPr>
        <w:ind w:left="720" w:hanging="720"/>
      </w:pPr>
    </w:p>
    <w:p w14:paraId="588129A0" w14:textId="28567961" w:rsidR="00B01B76" w:rsidRPr="00D21628" w:rsidRDefault="00B01B76" w:rsidP="00FE4EEA">
      <w:pPr>
        <w:ind w:left="720" w:hanging="720"/>
        <w:rPr>
          <w:i/>
        </w:rPr>
      </w:pPr>
      <w:r w:rsidRPr="00D21628">
        <w:rPr>
          <w:b/>
        </w:rPr>
        <w:t>Cordie, L.</w:t>
      </w:r>
      <w:r w:rsidRPr="00D21628">
        <w:t xml:space="preserve"> (2016).</w:t>
      </w:r>
      <w:r w:rsidRPr="00D21628">
        <w:rPr>
          <w:i/>
        </w:rPr>
        <w:t xml:space="preserve"> Creating Global Partnerships: Strategies for Non-profit Organizations’</w:t>
      </w:r>
    </w:p>
    <w:p w14:paraId="6E26B285" w14:textId="77777777" w:rsidR="00B01B76" w:rsidRPr="00D21628" w:rsidRDefault="00B01B76" w:rsidP="00221B12">
      <w:pPr>
        <w:ind w:left="720"/>
      </w:pPr>
      <w:r w:rsidRPr="00D21628">
        <w:rPr>
          <w:i/>
        </w:rPr>
        <w:t xml:space="preserve">Systematic and Sustainable Initiatives for Adult and Continuing Education Associations. </w:t>
      </w:r>
      <w:r w:rsidRPr="00D21628">
        <w:t>48</w:t>
      </w:r>
      <w:r w:rsidRPr="00D21628">
        <w:rPr>
          <w:vertAlign w:val="superscript"/>
        </w:rPr>
        <w:t>th</w:t>
      </w:r>
      <w:r w:rsidRPr="00D21628">
        <w:t xml:space="preserve"> European University Continuing Education Network (</w:t>
      </w:r>
      <w:proofErr w:type="spellStart"/>
      <w:r w:rsidRPr="00D21628">
        <w:t>eucen</w:t>
      </w:r>
      <w:proofErr w:type="spellEnd"/>
      <w:r w:rsidRPr="00D21628">
        <w:t xml:space="preserve">) Conference, Dublin, Ireland – June, 2016; </w:t>
      </w:r>
      <w:hyperlink r:id="rId60" w:history="1">
        <w:r w:rsidRPr="00D21628">
          <w:rPr>
            <w:rStyle w:val="Hyperlink"/>
          </w:rPr>
          <w:t>https://dublin2016doteucendoteu.files.wordpress.com/2016/06/cordie_partners-presentation.pdf</w:t>
        </w:r>
      </w:hyperlink>
    </w:p>
    <w:p w14:paraId="2F316F21" w14:textId="77777777" w:rsidR="00B01B76" w:rsidRDefault="00B01B76" w:rsidP="00FE4EEA">
      <w:pPr>
        <w:ind w:left="720" w:hanging="720"/>
        <w:rPr>
          <w:i/>
        </w:rPr>
      </w:pPr>
    </w:p>
    <w:p w14:paraId="5BBD3C21" w14:textId="77777777" w:rsidR="00B01B76" w:rsidRPr="00D21628" w:rsidRDefault="00B01B76" w:rsidP="00FE4EEA">
      <w:pPr>
        <w:ind w:left="720" w:hanging="720"/>
        <w:rPr>
          <w:i/>
        </w:rPr>
      </w:pPr>
      <w:r w:rsidRPr="00D21628">
        <w:rPr>
          <w:b/>
        </w:rPr>
        <w:t>Cordie, L</w:t>
      </w:r>
      <w:r w:rsidRPr="00D21628">
        <w:t xml:space="preserve">. &amp; </w:t>
      </w:r>
      <w:r w:rsidRPr="00D21628">
        <w:rPr>
          <w:vertAlign w:val="superscript"/>
        </w:rPr>
        <w:t>*</w:t>
      </w:r>
      <w:r w:rsidRPr="00D21628">
        <w:t xml:space="preserve">Brecke, T. (2016). </w:t>
      </w:r>
      <w:r w:rsidRPr="00D21628">
        <w:rPr>
          <w:i/>
        </w:rPr>
        <w:t>Co-teaching as a Mentoring: Encouraging Collaboration and</w:t>
      </w:r>
    </w:p>
    <w:p w14:paraId="05B8949C" w14:textId="77777777" w:rsidR="00B01B76" w:rsidRPr="00D21628" w:rsidRDefault="00B01B76" w:rsidP="00A2427D">
      <w:pPr>
        <w:ind w:left="720"/>
      </w:pPr>
      <w:r w:rsidRPr="00D21628">
        <w:rPr>
          <w:i/>
        </w:rPr>
        <w:t xml:space="preserve">Faculty Development for Diverse Populations. </w:t>
      </w:r>
      <w:r w:rsidRPr="00D21628">
        <w:t>International Mentoring Conference (IMA) – Auburn University, AL - April, 2016.</w:t>
      </w:r>
    </w:p>
    <w:p w14:paraId="47018A27" w14:textId="77777777" w:rsidR="00B01B76" w:rsidRDefault="00B01B76" w:rsidP="00FE4EEA">
      <w:pPr>
        <w:ind w:left="720" w:hanging="720"/>
        <w:rPr>
          <w:i/>
        </w:rPr>
      </w:pPr>
    </w:p>
    <w:p w14:paraId="6813F3A9" w14:textId="77777777" w:rsidR="00B01B76" w:rsidRPr="00D21628" w:rsidRDefault="00B01B76" w:rsidP="00FE4EEA">
      <w:pPr>
        <w:ind w:left="720" w:hanging="720"/>
        <w:rPr>
          <w:i/>
        </w:rPr>
      </w:pPr>
      <w:r w:rsidRPr="00D21628">
        <w:rPr>
          <w:b/>
        </w:rPr>
        <w:t>Cordie, L.</w:t>
      </w:r>
      <w:r w:rsidRPr="00D21628">
        <w:t xml:space="preserve"> (2016). </w:t>
      </w:r>
      <w:r w:rsidRPr="00D21628">
        <w:rPr>
          <w:i/>
        </w:rPr>
        <w:t>Facilitating Interaction: Best Practices for Utilizing Videoconferencing in a</w:t>
      </w:r>
    </w:p>
    <w:p w14:paraId="6077768E" w14:textId="77777777" w:rsidR="00B01B76" w:rsidRPr="00D21628" w:rsidRDefault="00B01B76" w:rsidP="00A2427D">
      <w:pPr>
        <w:ind w:left="720"/>
      </w:pPr>
      <w:r w:rsidRPr="00D21628">
        <w:rPr>
          <w:i/>
        </w:rPr>
        <w:t xml:space="preserve">Blended Learning Environment. </w:t>
      </w:r>
      <w:r w:rsidRPr="00D21628">
        <w:t xml:space="preserve">Global Learn 2016 (Association for the Advancement of Computing in Education - AACE) – Limerick, Ireland - April, 2016; </w:t>
      </w:r>
      <w:hyperlink r:id="rId61" w:history="1">
        <w:r w:rsidRPr="00D21628">
          <w:rPr>
            <w:rStyle w:val="Hyperlink"/>
          </w:rPr>
          <w:t>https://www.editlib.org/p/172708</w:t>
        </w:r>
      </w:hyperlink>
    </w:p>
    <w:p w14:paraId="7DF4E717" w14:textId="77777777" w:rsidR="00B01B76" w:rsidRDefault="00B01B76" w:rsidP="00274B1E">
      <w:pPr>
        <w:rPr>
          <w:i/>
        </w:rPr>
      </w:pPr>
    </w:p>
    <w:p w14:paraId="273CCE60" w14:textId="77777777" w:rsidR="00FC730D" w:rsidRDefault="00FC730D" w:rsidP="00274B1E">
      <w:pPr>
        <w:rPr>
          <w:i/>
        </w:rPr>
      </w:pPr>
    </w:p>
    <w:p w14:paraId="5EE66068" w14:textId="77777777" w:rsidR="00FC730D" w:rsidRDefault="00FC730D" w:rsidP="00274B1E">
      <w:pPr>
        <w:rPr>
          <w:i/>
        </w:rPr>
      </w:pPr>
    </w:p>
    <w:p w14:paraId="775728BF" w14:textId="62C5F21E" w:rsidR="00B01B76" w:rsidRPr="00B01B76" w:rsidRDefault="00B01B76" w:rsidP="00274B1E">
      <w:pPr>
        <w:rPr>
          <w:i/>
        </w:rPr>
      </w:pPr>
      <w:r w:rsidRPr="00B01B76">
        <w:rPr>
          <w:i/>
        </w:rPr>
        <w:t>National</w:t>
      </w:r>
    </w:p>
    <w:p w14:paraId="062B075E" w14:textId="77777777" w:rsidR="009A5DC7" w:rsidRDefault="009A5DC7" w:rsidP="00274B1E"/>
    <w:p w14:paraId="1175C478" w14:textId="3E9CA3CC" w:rsidR="00792705" w:rsidRPr="003F3735" w:rsidRDefault="00792705" w:rsidP="00FE4EEA">
      <w:pPr>
        <w:pStyle w:val="NoSpacing"/>
        <w:widowControl w:val="0"/>
        <w:ind w:left="720" w:hanging="720"/>
        <w:rPr>
          <w:rStyle w:val="Hyperlink"/>
          <w:rFonts w:ascii="Times New Roman" w:hAnsi="Times New Roman"/>
          <w:sz w:val="24"/>
          <w:szCs w:val="24"/>
        </w:rPr>
      </w:pPr>
      <w:r w:rsidRPr="003F3735">
        <w:rPr>
          <w:rFonts w:ascii="Times New Roman" w:hAnsi="Times New Roman"/>
          <w:sz w:val="24"/>
          <w:szCs w:val="24"/>
        </w:rPr>
        <w:t xml:space="preserve">Barlow, B., Kush, J., &amp; </w:t>
      </w:r>
      <w:r w:rsidRPr="003F3735">
        <w:rPr>
          <w:rFonts w:ascii="Times New Roman" w:hAnsi="Times New Roman"/>
          <w:b/>
          <w:sz w:val="24"/>
          <w:szCs w:val="24"/>
        </w:rPr>
        <w:t>Cordie, L.</w:t>
      </w:r>
      <w:r w:rsidRPr="003F3735">
        <w:rPr>
          <w:rFonts w:ascii="Times New Roman" w:hAnsi="Times New Roman"/>
          <w:sz w:val="24"/>
          <w:szCs w:val="24"/>
        </w:rPr>
        <w:t xml:space="preserve"> </w:t>
      </w:r>
      <w:r w:rsidR="009D4991">
        <w:rPr>
          <w:rFonts w:ascii="Times New Roman" w:hAnsi="Times New Roman"/>
          <w:sz w:val="24"/>
          <w:szCs w:val="24"/>
        </w:rPr>
        <w:t xml:space="preserve">(2019). </w:t>
      </w:r>
      <w:r w:rsidRPr="003F3735">
        <w:rPr>
          <w:rFonts w:ascii="Times New Roman" w:hAnsi="Times New Roman"/>
          <w:i/>
          <w:sz w:val="24"/>
          <w:szCs w:val="24"/>
        </w:rPr>
        <w:t>Coupling Ecosystem Restoration and Natural Resource Enterprises: Inspiring Family Forest Landowners to Nurture Healthy, Wealthy Forest Systems.</w:t>
      </w:r>
      <w:r w:rsidRPr="003F3735">
        <w:rPr>
          <w:rFonts w:ascii="Times New Roman" w:hAnsi="Times New Roman"/>
          <w:sz w:val="24"/>
          <w:szCs w:val="24"/>
        </w:rPr>
        <w:t xml:space="preserve">  2019 ESA/USSEE Joint Meeting in Louisville, KY. </w:t>
      </w:r>
      <w:r w:rsidR="009D4991">
        <w:rPr>
          <w:rFonts w:ascii="Times New Roman" w:hAnsi="Times New Roman"/>
          <w:sz w:val="24"/>
          <w:szCs w:val="24"/>
        </w:rPr>
        <w:t>August 14</w:t>
      </w:r>
      <w:r w:rsidRPr="003F3735">
        <w:rPr>
          <w:rFonts w:ascii="Times New Roman" w:hAnsi="Times New Roman"/>
          <w:sz w:val="24"/>
          <w:szCs w:val="24"/>
        </w:rPr>
        <w:t xml:space="preserve">, 2019 </w:t>
      </w:r>
      <w:hyperlink r:id="rId62" w:history="1">
        <w:r w:rsidRPr="003F3735">
          <w:rPr>
            <w:rStyle w:val="Hyperlink"/>
            <w:rFonts w:ascii="Times New Roman" w:hAnsi="Times New Roman"/>
            <w:sz w:val="24"/>
            <w:szCs w:val="24"/>
          </w:rPr>
          <w:t>https://esa.org/louisville/</w:t>
        </w:r>
      </w:hyperlink>
    </w:p>
    <w:p w14:paraId="449D487B" w14:textId="77777777" w:rsidR="00792705" w:rsidRDefault="00792705" w:rsidP="00FE4EEA">
      <w:pPr>
        <w:ind w:left="720" w:hanging="720"/>
      </w:pPr>
    </w:p>
    <w:p w14:paraId="437C6C02" w14:textId="02B06848" w:rsidR="00E8289F" w:rsidRDefault="00E8289F" w:rsidP="00FE4EEA">
      <w:pPr>
        <w:ind w:left="720" w:hanging="720"/>
      </w:pPr>
      <w:proofErr w:type="spellStart"/>
      <w:r>
        <w:t>Basgier</w:t>
      </w:r>
      <w:proofErr w:type="spellEnd"/>
      <w:r>
        <w:t xml:space="preserve">, C., </w:t>
      </w:r>
      <w:r w:rsidRPr="00E8289F">
        <w:rPr>
          <w:b/>
        </w:rPr>
        <w:t>Cordie, L.,</w:t>
      </w:r>
      <w:r>
        <w:t xml:space="preserve"> Marshall, M., and Wright, A. (2019). </w:t>
      </w:r>
      <w:r w:rsidRPr="00E8289F">
        <w:rPr>
          <w:i/>
        </w:rPr>
        <w:t>High Impact Faculty Development in the Academy for Writing</w:t>
      </w:r>
      <w:r>
        <w:t xml:space="preserve">. </w:t>
      </w:r>
      <w:r w:rsidRPr="00E8289F">
        <w:t xml:space="preserve">2019 HIPs in the States Conference, </w:t>
      </w:r>
      <w:r>
        <w:t>Bowling Green, KY</w:t>
      </w:r>
      <w:proofErr w:type="gramStart"/>
      <w:r>
        <w:t xml:space="preserve">, </w:t>
      </w:r>
      <w:r w:rsidRPr="00E8289F">
        <w:t xml:space="preserve"> February</w:t>
      </w:r>
      <w:proofErr w:type="gramEnd"/>
      <w:r w:rsidRPr="00E8289F">
        <w:t xml:space="preserve"> 20-22, 2019</w:t>
      </w:r>
      <w:r>
        <w:t xml:space="preserve"> </w:t>
      </w:r>
      <w:hyperlink r:id="rId63" w:history="1">
        <w:r w:rsidRPr="008A410E">
          <w:rPr>
            <w:rStyle w:val="Hyperlink"/>
          </w:rPr>
          <w:t>https://www.wku.edu/hips/</w:t>
        </w:r>
      </w:hyperlink>
    </w:p>
    <w:p w14:paraId="73DCE701" w14:textId="460B5A86" w:rsidR="0036532E" w:rsidRDefault="0036532E" w:rsidP="00FE4EEA">
      <w:pPr>
        <w:ind w:left="720" w:hanging="720"/>
      </w:pPr>
    </w:p>
    <w:p w14:paraId="1537A57D" w14:textId="6B52E9B1" w:rsidR="00295A5B" w:rsidRDefault="0036532E" w:rsidP="00FE4EEA">
      <w:pPr>
        <w:ind w:left="720" w:hanging="720"/>
      </w:pPr>
      <w:r w:rsidRPr="00295A5B">
        <w:rPr>
          <w:b/>
        </w:rPr>
        <w:t>Cordie, L</w:t>
      </w:r>
      <w:r>
        <w:t xml:space="preserve">. (2018). </w:t>
      </w:r>
      <w:r w:rsidRPr="00E8289F">
        <w:rPr>
          <w:i/>
        </w:rPr>
        <w:t>Engaging Students in Peer Review: Feedback as a Best Practice in Adult Learning</w:t>
      </w:r>
      <w:r>
        <w:t>.</w:t>
      </w:r>
      <w:r w:rsidR="00295A5B">
        <w:t xml:space="preserve"> </w:t>
      </w:r>
      <w:r w:rsidR="00295A5B" w:rsidRPr="00D21628">
        <w:t>American Association for Adult and Continuing Education (AAACE) Conference 201</w:t>
      </w:r>
      <w:r w:rsidR="00295A5B">
        <w:t>8</w:t>
      </w:r>
      <w:r w:rsidR="00295A5B" w:rsidRPr="00D21628">
        <w:t xml:space="preserve"> – </w:t>
      </w:r>
      <w:r w:rsidR="00295A5B">
        <w:t>Myrtle Beach, SC</w:t>
      </w:r>
      <w:r w:rsidR="00295A5B" w:rsidRPr="00D21628">
        <w:t xml:space="preserve"> – October, 201</w:t>
      </w:r>
      <w:r w:rsidR="00295A5B">
        <w:t>8</w:t>
      </w:r>
      <w:r w:rsidR="00295A5B" w:rsidRPr="00D21628">
        <w:t xml:space="preserve">; </w:t>
      </w:r>
      <w:hyperlink r:id="rId64" w:history="1">
        <w:r w:rsidR="00295A5B" w:rsidRPr="008A410E">
          <w:rPr>
            <w:rStyle w:val="Hyperlink"/>
          </w:rPr>
          <w:t>https://cdn.ymaws.com/www.aaace.org/resource/resmgr/2018_conference/aaace_program_10_2_18.pdf</w:t>
        </w:r>
      </w:hyperlink>
    </w:p>
    <w:p w14:paraId="3A7BBD51" w14:textId="7B8DBB8A" w:rsidR="0036532E" w:rsidRDefault="0036532E" w:rsidP="00FE4EEA">
      <w:pPr>
        <w:ind w:left="720" w:hanging="720"/>
      </w:pPr>
    </w:p>
    <w:p w14:paraId="3F161C17" w14:textId="65AD7AF1" w:rsidR="00295A5B" w:rsidRDefault="0036532E" w:rsidP="00FE4EEA">
      <w:pPr>
        <w:ind w:left="720" w:hanging="720"/>
      </w:pPr>
      <w:r w:rsidRPr="00295A5B">
        <w:rPr>
          <w:b/>
        </w:rPr>
        <w:t>Cordie, L</w:t>
      </w:r>
      <w:r>
        <w:t xml:space="preserve">. (2018). </w:t>
      </w:r>
      <w:r w:rsidRPr="00E8289F">
        <w:rPr>
          <w:i/>
        </w:rPr>
        <w:t>Developing a</w:t>
      </w:r>
      <w:r w:rsidR="00295A5B" w:rsidRPr="00E8289F">
        <w:rPr>
          <w:i/>
        </w:rPr>
        <w:t>n</w:t>
      </w:r>
      <w:r w:rsidRPr="00E8289F">
        <w:rPr>
          <w:i/>
        </w:rPr>
        <w:t xml:space="preserve"> Online Community of Practice: Deepening Knowledge through Social Learning</w:t>
      </w:r>
      <w:r w:rsidR="00295A5B" w:rsidRPr="00E8289F">
        <w:rPr>
          <w:i/>
        </w:rPr>
        <w:t>.</w:t>
      </w:r>
      <w:r w:rsidR="00295A5B">
        <w:t xml:space="preserve"> </w:t>
      </w:r>
      <w:r w:rsidR="00295A5B" w:rsidRPr="00D21628">
        <w:t>American Association for Adult and Continuing Education (AAACE) Conference 201</w:t>
      </w:r>
      <w:r w:rsidR="00295A5B">
        <w:t>8</w:t>
      </w:r>
      <w:r w:rsidR="00295A5B" w:rsidRPr="00D21628">
        <w:t xml:space="preserve"> – </w:t>
      </w:r>
      <w:r w:rsidR="00295A5B">
        <w:t>Myrtle Beach, SC</w:t>
      </w:r>
      <w:r w:rsidR="00295A5B" w:rsidRPr="00D21628">
        <w:t xml:space="preserve"> – October, 201</w:t>
      </w:r>
      <w:r w:rsidR="00295A5B">
        <w:t>8</w:t>
      </w:r>
      <w:r w:rsidR="00295A5B" w:rsidRPr="00D21628">
        <w:t>;</w:t>
      </w:r>
      <w:r w:rsidR="00295A5B">
        <w:t xml:space="preserve"> </w:t>
      </w:r>
      <w:hyperlink r:id="rId65" w:history="1">
        <w:r w:rsidR="00295A5B" w:rsidRPr="008A410E">
          <w:rPr>
            <w:rStyle w:val="Hyperlink"/>
          </w:rPr>
          <w:t>https://cdn.ymaws.com/www.aaace.org/resource/resmgr/2018_conference/aaace_program_10_2_18.pdf</w:t>
        </w:r>
      </w:hyperlink>
    </w:p>
    <w:p w14:paraId="07609266" w14:textId="117E1C3D" w:rsidR="0036532E" w:rsidRDefault="0036532E" w:rsidP="00FE4EEA">
      <w:pPr>
        <w:ind w:left="720" w:hanging="720"/>
      </w:pPr>
    </w:p>
    <w:p w14:paraId="665A2A6E" w14:textId="1F055099" w:rsidR="005E1C76" w:rsidRPr="00D21628" w:rsidRDefault="00A415B3" w:rsidP="00FE4EEA">
      <w:pPr>
        <w:ind w:left="720" w:hanging="720"/>
        <w:rPr>
          <w:i/>
        </w:rPr>
      </w:pPr>
      <w:r w:rsidRPr="00D21628">
        <w:t>Wo</w:t>
      </w:r>
      <w:r w:rsidR="005E1C76" w:rsidRPr="00D21628">
        <w:t xml:space="preserve">oten, M., &amp; </w:t>
      </w:r>
      <w:r w:rsidR="005E1C76" w:rsidRPr="00D21628">
        <w:rPr>
          <w:b/>
        </w:rPr>
        <w:t>Cordie, L</w:t>
      </w:r>
      <w:r w:rsidRPr="00D21628">
        <w:t xml:space="preserve"> (2017).  </w:t>
      </w:r>
      <w:r w:rsidRPr="00D21628">
        <w:rPr>
          <w:i/>
        </w:rPr>
        <w:t>Digital Literacy: Understanding Universal Design in</w:t>
      </w:r>
    </w:p>
    <w:p w14:paraId="2C1ABB94" w14:textId="4D18A51D" w:rsidR="00A415B3" w:rsidRPr="00D21628" w:rsidRDefault="00A415B3" w:rsidP="00653F80">
      <w:pPr>
        <w:ind w:left="720"/>
      </w:pPr>
      <w:r w:rsidRPr="00D21628">
        <w:rPr>
          <w:i/>
        </w:rPr>
        <w:t>Creating Lifelong Learning Experiences</w:t>
      </w:r>
      <w:r w:rsidRPr="00D21628">
        <w:t xml:space="preserve">. American Association for Adult and Continuing Education (AAACE) Conference 2017 – Memphis, TN – October, 2017; </w:t>
      </w:r>
      <w:hyperlink r:id="rId66" w:history="1">
        <w:r w:rsidRPr="00D21628">
          <w:rPr>
            <w:rStyle w:val="Hyperlink"/>
          </w:rPr>
          <w:t>https://proposalspace.com/p/12704/s</w:t>
        </w:r>
      </w:hyperlink>
    </w:p>
    <w:p w14:paraId="189AF76E" w14:textId="77777777" w:rsidR="00A415B3" w:rsidRPr="00D21628" w:rsidRDefault="00A415B3" w:rsidP="00FE4EEA">
      <w:pPr>
        <w:pStyle w:val="NoSpacing"/>
        <w:ind w:left="720" w:hanging="720"/>
        <w:rPr>
          <w:rFonts w:ascii="Times New Roman" w:hAnsi="Times New Roman"/>
          <w:sz w:val="24"/>
          <w:szCs w:val="24"/>
        </w:rPr>
      </w:pPr>
    </w:p>
    <w:p w14:paraId="0C130890" w14:textId="39EBCEC9" w:rsidR="005E1C76" w:rsidRPr="00D21628" w:rsidRDefault="00A415B3" w:rsidP="00FE4EEA">
      <w:pPr>
        <w:ind w:left="720" w:hanging="720"/>
        <w:rPr>
          <w:i/>
        </w:rPr>
      </w:pPr>
      <w:r w:rsidRPr="00D21628">
        <w:rPr>
          <w:b/>
        </w:rPr>
        <w:t>Cordie, L.,</w:t>
      </w:r>
      <w:r w:rsidRPr="00D21628">
        <w:t xml:space="preserve"> &amp; </w:t>
      </w:r>
      <w:r w:rsidR="00690B9B" w:rsidRPr="00D21628">
        <w:rPr>
          <w:vertAlign w:val="superscript"/>
        </w:rPr>
        <w:t>*</w:t>
      </w:r>
      <w:r w:rsidRPr="00D21628">
        <w:t>Lin, X. (2017).  </w:t>
      </w:r>
      <w:r w:rsidRPr="00D21628">
        <w:rPr>
          <w:i/>
        </w:rPr>
        <w:t xml:space="preserve">The Student Research Empowerment Program (SREP): A </w:t>
      </w:r>
    </w:p>
    <w:p w14:paraId="513C285F" w14:textId="77777777" w:rsidR="00A415B3" w:rsidRPr="00D21628" w:rsidRDefault="00A415B3" w:rsidP="00653F80">
      <w:pPr>
        <w:ind w:left="720"/>
      </w:pPr>
      <w:r w:rsidRPr="00D21628">
        <w:rPr>
          <w:i/>
        </w:rPr>
        <w:t>Mentoring Learning Community for Graduate Students</w:t>
      </w:r>
      <w:r w:rsidRPr="00D21628">
        <w:t xml:space="preserve">. American Association for Adult and Continuing Education (AAACE) Conference 2017 – Memphis, TN – October, 2017; </w:t>
      </w:r>
      <w:hyperlink r:id="rId67" w:history="1">
        <w:r w:rsidRPr="00D21628">
          <w:rPr>
            <w:rStyle w:val="Hyperlink"/>
          </w:rPr>
          <w:t>https://proposalspace.com/p/12862/s</w:t>
        </w:r>
      </w:hyperlink>
    </w:p>
    <w:p w14:paraId="0BE596DD" w14:textId="77777777" w:rsidR="00A415B3" w:rsidRPr="00D21628" w:rsidRDefault="00A415B3" w:rsidP="00FE4EEA">
      <w:pPr>
        <w:pStyle w:val="NoSpacing"/>
        <w:ind w:left="720" w:hanging="720"/>
        <w:rPr>
          <w:rFonts w:ascii="Times New Roman" w:hAnsi="Times New Roman"/>
          <w:sz w:val="24"/>
          <w:szCs w:val="24"/>
          <w:highlight w:val="yellow"/>
        </w:rPr>
      </w:pPr>
    </w:p>
    <w:p w14:paraId="67BE4F15" w14:textId="77777777" w:rsidR="008A7754" w:rsidRPr="00D21628" w:rsidRDefault="00690B9B" w:rsidP="00FE4EEA">
      <w:pPr>
        <w:numPr>
          <w:ilvl w:val="12"/>
          <w:numId w:val="0"/>
        </w:numPr>
        <w:tabs>
          <w:tab w:val="left" w:pos="-269"/>
        </w:tabs>
        <w:ind w:left="720" w:hanging="720"/>
      </w:pPr>
      <w:r w:rsidRPr="00D21628">
        <w:rPr>
          <w:vertAlign w:val="superscript"/>
        </w:rPr>
        <w:t>*</w:t>
      </w:r>
      <w:r w:rsidR="008A7754" w:rsidRPr="00D21628">
        <w:t xml:space="preserve">Presley, R., Witte, J., &amp; </w:t>
      </w:r>
      <w:r w:rsidR="008A7754" w:rsidRPr="00D21628">
        <w:rPr>
          <w:b/>
        </w:rPr>
        <w:t>Cordie, L.</w:t>
      </w:r>
      <w:r w:rsidR="008A7754" w:rsidRPr="00D21628">
        <w:t xml:space="preserve"> (2017, June). </w:t>
      </w:r>
      <w:r w:rsidR="008A7754" w:rsidRPr="00D21628">
        <w:rPr>
          <w:i/>
        </w:rPr>
        <w:t>Leveraging Your LMS, Collaboration, and Capture Technologies</w:t>
      </w:r>
      <w:r w:rsidR="008A7754" w:rsidRPr="00D21628">
        <w:t>. National Extension Technology Community (NETC) Conference, Savannah, GA.</w:t>
      </w:r>
    </w:p>
    <w:p w14:paraId="6F44A0FE" w14:textId="77777777" w:rsidR="005E1C76" w:rsidRPr="00D21628" w:rsidRDefault="005E1C76" w:rsidP="00FE4EEA">
      <w:pPr>
        <w:ind w:left="720" w:hanging="720"/>
        <w:rPr>
          <w:i/>
        </w:rPr>
      </w:pPr>
    </w:p>
    <w:p w14:paraId="36E1149A" w14:textId="14D24567" w:rsidR="00BB1C5F" w:rsidRPr="00D21628" w:rsidRDefault="00A415B3" w:rsidP="00FE4EEA">
      <w:pPr>
        <w:ind w:left="720" w:hanging="720"/>
      </w:pPr>
      <w:r w:rsidRPr="00D21628">
        <w:rPr>
          <w:b/>
        </w:rPr>
        <w:t>Cordie, L.</w:t>
      </w:r>
      <w:r w:rsidRPr="00D21628">
        <w:t xml:space="preserve"> &amp; Wooten, M. (2016). </w:t>
      </w:r>
      <w:proofErr w:type="spellStart"/>
      <w:r w:rsidRPr="00D21628">
        <w:rPr>
          <w:i/>
        </w:rPr>
        <w:t>Chuoagogy</w:t>
      </w:r>
      <w:proofErr w:type="spellEnd"/>
      <w:r w:rsidRPr="00D21628">
        <w:rPr>
          <w:i/>
        </w:rPr>
        <w:t xml:space="preserve">: Time to Stand Up and Be Recognized? </w:t>
      </w:r>
      <w:r w:rsidRPr="00D21628">
        <w:t>American</w:t>
      </w:r>
    </w:p>
    <w:p w14:paraId="73E03A2C" w14:textId="1959F1E2" w:rsidR="008F7C96" w:rsidRDefault="00A415B3" w:rsidP="00653F80">
      <w:pPr>
        <w:ind w:left="720"/>
      </w:pPr>
      <w:r w:rsidRPr="00D21628">
        <w:t xml:space="preserve">Association for Adult and Continuing Education (AAACE) Conference 2016 – Albuquerque, NM – November, 2016; </w:t>
      </w:r>
      <w:hyperlink r:id="rId68" w:history="1">
        <w:r w:rsidRPr="00D21628">
          <w:rPr>
            <w:rStyle w:val="Hyperlink"/>
          </w:rPr>
          <w:t>https://proposalspace.com/p/10133/s</w:t>
        </w:r>
      </w:hyperlink>
      <w:r w:rsidRPr="00D21628">
        <w:rPr>
          <w:rStyle w:val="Hyperlink"/>
        </w:rPr>
        <w:br/>
      </w:r>
    </w:p>
    <w:p w14:paraId="7C24AF34" w14:textId="1266FFB5" w:rsidR="00BB1C5F" w:rsidRPr="00D21628" w:rsidRDefault="00690B9B" w:rsidP="00FE6305">
      <w:pPr>
        <w:rPr>
          <w:i/>
        </w:rPr>
      </w:pPr>
      <w:r w:rsidRPr="00D21628">
        <w:rPr>
          <w:vertAlign w:val="superscript"/>
        </w:rPr>
        <w:t>*</w:t>
      </w:r>
      <w:r w:rsidR="00A415B3" w:rsidRPr="00D21628">
        <w:t xml:space="preserve">Lin, Xi, Witte, J., &amp; </w:t>
      </w:r>
      <w:r w:rsidR="00A415B3" w:rsidRPr="00D21628">
        <w:rPr>
          <w:b/>
        </w:rPr>
        <w:t>Cordie, L</w:t>
      </w:r>
      <w:r w:rsidR="00A415B3" w:rsidRPr="00D21628">
        <w:t xml:space="preserve">. (2016). </w:t>
      </w:r>
      <w:r w:rsidR="00A415B3" w:rsidRPr="00D21628">
        <w:rPr>
          <w:i/>
        </w:rPr>
        <w:t>Successfully Leading through the e-Learning</w:t>
      </w:r>
    </w:p>
    <w:p w14:paraId="26625C99" w14:textId="77777777" w:rsidR="00A415B3" w:rsidRPr="00D21628" w:rsidRDefault="00A415B3" w:rsidP="00653F80">
      <w:pPr>
        <w:ind w:left="720"/>
      </w:pPr>
      <w:r w:rsidRPr="00D21628">
        <w:rPr>
          <w:i/>
        </w:rPr>
        <w:t xml:space="preserve">Landscapes. </w:t>
      </w:r>
      <w:r w:rsidRPr="00D21628">
        <w:t xml:space="preserve">American Association for Adult and Continuing Education (AAACE) Conference 2016 – Albuquerque, NM – November, 2016; </w:t>
      </w:r>
      <w:hyperlink r:id="rId69" w:history="1">
        <w:r w:rsidRPr="00D21628">
          <w:rPr>
            <w:rStyle w:val="Hyperlink"/>
          </w:rPr>
          <w:t>https://proposalspace.com/p/10054/s</w:t>
        </w:r>
      </w:hyperlink>
    </w:p>
    <w:p w14:paraId="2687130E" w14:textId="77777777" w:rsidR="00A415B3" w:rsidRPr="00D21628" w:rsidRDefault="00A415B3" w:rsidP="00FE4EEA">
      <w:pPr>
        <w:pStyle w:val="ListParagraph"/>
        <w:ind w:hanging="720"/>
        <w:rPr>
          <w:rFonts w:ascii="Times New Roman" w:hAnsi="Times New Roman"/>
          <w:szCs w:val="24"/>
        </w:rPr>
      </w:pPr>
    </w:p>
    <w:p w14:paraId="26F2BFC7" w14:textId="77777777" w:rsidR="00BB1C5F" w:rsidRPr="00D21628" w:rsidRDefault="00A415B3" w:rsidP="00FE4EEA">
      <w:pPr>
        <w:ind w:left="720" w:hanging="720"/>
      </w:pPr>
      <w:r w:rsidRPr="00D21628">
        <w:t xml:space="preserve">Witte, M., Witte, J., </w:t>
      </w:r>
      <w:r w:rsidRPr="00D21628">
        <w:rPr>
          <w:b/>
        </w:rPr>
        <w:t>Cordie, L</w:t>
      </w:r>
      <w:r w:rsidRPr="00D21628">
        <w:t xml:space="preserve">., &amp; Teel, J. (2016). </w:t>
      </w:r>
      <w:r w:rsidRPr="00D21628">
        <w:rPr>
          <w:i/>
        </w:rPr>
        <w:t>Developing Student Leadership Capacity</w:t>
      </w:r>
      <w:r w:rsidRPr="00D21628">
        <w:t>.</w:t>
      </w:r>
    </w:p>
    <w:p w14:paraId="49B3F7E7" w14:textId="77777777" w:rsidR="00A415B3" w:rsidRPr="00D21628" w:rsidRDefault="00A415B3" w:rsidP="00653F80">
      <w:pPr>
        <w:ind w:left="720"/>
      </w:pPr>
      <w:r w:rsidRPr="00D21628">
        <w:t xml:space="preserve">American Association for Adult and Continuing Education (AAACE) Conference 2016 – Albuquerque, NM – November, 2016; </w:t>
      </w:r>
      <w:hyperlink r:id="rId70" w:history="1">
        <w:r w:rsidRPr="00D21628">
          <w:rPr>
            <w:rStyle w:val="Hyperlink"/>
          </w:rPr>
          <w:t>https://proposalspace.com/p/10109/s</w:t>
        </w:r>
      </w:hyperlink>
    </w:p>
    <w:p w14:paraId="183A451E" w14:textId="77777777" w:rsidR="00A415B3" w:rsidRPr="00D21628" w:rsidRDefault="00A415B3" w:rsidP="00FE4EEA">
      <w:pPr>
        <w:pStyle w:val="ListParagraph"/>
        <w:ind w:hanging="720"/>
        <w:rPr>
          <w:rFonts w:ascii="Times New Roman" w:hAnsi="Times New Roman"/>
          <w:szCs w:val="24"/>
        </w:rPr>
      </w:pPr>
    </w:p>
    <w:p w14:paraId="048ED656" w14:textId="77777777" w:rsidR="00BB1C5F" w:rsidRPr="00D21628" w:rsidRDefault="00690B9B" w:rsidP="00FE4EEA">
      <w:pPr>
        <w:ind w:left="720" w:hanging="720"/>
        <w:rPr>
          <w:i/>
        </w:rPr>
      </w:pPr>
      <w:r w:rsidRPr="00D21628">
        <w:rPr>
          <w:vertAlign w:val="superscript"/>
        </w:rPr>
        <w:t>*</w:t>
      </w:r>
      <w:r w:rsidR="00A415B3" w:rsidRPr="00D21628">
        <w:t xml:space="preserve">Fowler, D. &amp; </w:t>
      </w:r>
      <w:r w:rsidR="00A415B3" w:rsidRPr="00D21628">
        <w:rPr>
          <w:b/>
        </w:rPr>
        <w:t>Cordie, L.</w:t>
      </w:r>
      <w:r w:rsidR="00A415B3" w:rsidRPr="00D21628">
        <w:t xml:space="preserve"> (2015). </w:t>
      </w:r>
      <w:r w:rsidR="00A415B3" w:rsidRPr="00D21628">
        <w:rPr>
          <w:i/>
        </w:rPr>
        <w:t>Blended Learning Teaching Technologies: Analysis of the</w:t>
      </w:r>
    </w:p>
    <w:p w14:paraId="76C166EC" w14:textId="006E7F5F" w:rsidR="00A415B3" w:rsidRPr="00D21628" w:rsidRDefault="00A415B3" w:rsidP="00653F80">
      <w:pPr>
        <w:ind w:left="720"/>
      </w:pPr>
      <w:r w:rsidRPr="00D21628">
        <w:rPr>
          <w:i/>
        </w:rPr>
        <w:t xml:space="preserve">Literature using Meta-Analysis and Narrative Synthesis. </w:t>
      </w:r>
      <w:r w:rsidRPr="00D21628">
        <w:t xml:space="preserve">American Association for Adult and Continuing Education (AAACE) Conference 2015 – Oklahoma City, OK – November, 2015; </w:t>
      </w:r>
      <w:hyperlink r:id="rId71" w:history="1">
        <w:r w:rsidRPr="00D21628">
          <w:rPr>
            <w:rStyle w:val="Hyperlink"/>
          </w:rPr>
          <w:t>http://c.ymcdn.com/sites/www.aaace.org/resource/resmgr/Learn/Conference/History/2015_aaace_final_onsite_prog.pdf</w:t>
        </w:r>
      </w:hyperlink>
      <w:r w:rsidRPr="00D21628">
        <w:rPr>
          <w:rStyle w:val="Hyperlink"/>
        </w:rPr>
        <w:br/>
      </w:r>
    </w:p>
    <w:p w14:paraId="74966916" w14:textId="77777777" w:rsidR="00EC5C99" w:rsidRPr="00D21628" w:rsidRDefault="00A415B3" w:rsidP="00FE4EEA">
      <w:pPr>
        <w:ind w:left="720" w:hanging="720"/>
        <w:rPr>
          <w:i/>
        </w:rPr>
      </w:pPr>
      <w:r w:rsidRPr="00D21628">
        <w:rPr>
          <w:b/>
        </w:rPr>
        <w:t>Cordie, L</w:t>
      </w:r>
      <w:r w:rsidRPr="00D21628">
        <w:t>., Witte, M. &amp; Witte, J. (2015).</w:t>
      </w:r>
      <w:r w:rsidRPr="00D21628">
        <w:rPr>
          <w:i/>
        </w:rPr>
        <w:t xml:space="preserve"> Using Advisory Committees to Support Adult</w:t>
      </w:r>
    </w:p>
    <w:p w14:paraId="494A6CD9" w14:textId="77777777" w:rsidR="00A415B3" w:rsidRPr="00D21628" w:rsidRDefault="00A415B3" w:rsidP="007D64C9">
      <w:pPr>
        <w:ind w:left="720"/>
      </w:pPr>
      <w:r w:rsidRPr="00D21628">
        <w:rPr>
          <w:i/>
        </w:rPr>
        <w:t xml:space="preserve">Education Programs. </w:t>
      </w:r>
      <w:r w:rsidRPr="00D21628">
        <w:t xml:space="preserve">American Association for Adult and Continuing Education (AAACE) Conference 2015 – Oklahoma City, OK – November, 2015; </w:t>
      </w:r>
      <w:hyperlink r:id="rId72" w:history="1">
        <w:r w:rsidRPr="00D21628">
          <w:rPr>
            <w:rStyle w:val="Hyperlink"/>
          </w:rPr>
          <w:t>http://c.ymcdn.com/sites/www.aaace.org/resource/resmgr/Learn/Conference/History/2015_aaace_final_onsite_prog.pdf</w:t>
        </w:r>
      </w:hyperlink>
      <w:r w:rsidRPr="00D21628">
        <w:rPr>
          <w:rStyle w:val="Hyperlink"/>
        </w:rPr>
        <w:br/>
      </w:r>
    </w:p>
    <w:p w14:paraId="473EA469" w14:textId="77777777" w:rsidR="00EC5C99" w:rsidRPr="00D21628" w:rsidRDefault="00A415B3" w:rsidP="00FE4EEA">
      <w:pPr>
        <w:ind w:left="720" w:hanging="720"/>
        <w:rPr>
          <w:i/>
        </w:rPr>
      </w:pPr>
      <w:r w:rsidRPr="00D21628">
        <w:rPr>
          <w:b/>
        </w:rPr>
        <w:t>Cordie, L</w:t>
      </w:r>
      <w:r w:rsidRPr="00D21628">
        <w:t xml:space="preserve">., Witte, M. &amp; Witte, J. (2014). </w:t>
      </w:r>
      <w:r w:rsidRPr="00D21628">
        <w:rPr>
          <w:i/>
        </w:rPr>
        <w:t>Blended Learning ~ Using Emerging Technologies to</w:t>
      </w:r>
    </w:p>
    <w:p w14:paraId="49363958" w14:textId="560AC999" w:rsidR="004170EB" w:rsidRPr="00D21628" w:rsidRDefault="007D64C9" w:rsidP="00FE4EEA">
      <w:pPr>
        <w:numPr>
          <w:ilvl w:val="12"/>
          <w:numId w:val="0"/>
        </w:numPr>
        <w:tabs>
          <w:tab w:val="left" w:pos="-269"/>
        </w:tabs>
        <w:ind w:left="720" w:hanging="720"/>
        <w:rPr>
          <w:b/>
        </w:rPr>
      </w:pPr>
      <w:r>
        <w:rPr>
          <w:i/>
        </w:rPr>
        <w:tab/>
      </w:r>
      <w:r w:rsidR="00A415B3" w:rsidRPr="00D21628">
        <w:rPr>
          <w:i/>
        </w:rPr>
        <w:t xml:space="preserve">Enhance the Adult Learning Experience. </w:t>
      </w:r>
      <w:r w:rsidR="00A415B3" w:rsidRPr="00D21628">
        <w:t xml:space="preserve">American Association for Adult and Continuing Education (AAACE) Conference 2014 - Charleston, SC -  November, 2014; </w:t>
      </w:r>
      <w:hyperlink r:id="rId73" w:history="1">
        <w:r w:rsidR="00A415B3" w:rsidRPr="00D21628">
          <w:rPr>
            <w:rStyle w:val="Hyperlink"/>
          </w:rPr>
          <w:t>http://c.ymcdn.com/sites/www.aaace.org/resource/resmgr/Learn/Conference/History/2014_Conference_Program_-_Op.pdf</w:t>
        </w:r>
      </w:hyperlink>
      <w:r w:rsidR="004170EB" w:rsidRPr="00D21628">
        <w:rPr>
          <w:rStyle w:val="Hyperlink"/>
        </w:rPr>
        <w:t xml:space="preserve"> </w:t>
      </w:r>
    </w:p>
    <w:p w14:paraId="4042BFB5" w14:textId="77777777" w:rsidR="00A415B3" w:rsidRPr="00D21628" w:rsidRDefault="00A415B3" w:rsidP="00274B1E"/>
    <w:p w14:paraId="44974EE1" w14:textId="77777777" w:rsidR="009D4991" w:rsidRDefault="009D4991" w:rsidP="002B3C66">
      <w:pPr>
        <w:rPr>
          <w:b/>
        </w:rPr>
      </w:pPr>
    </w:p>
    <w:p w14:paraId="6B00ADAA" w14:textId="77777777" w:rsidR="009625E2" w:rsidRDefault="009625E2">
      <w:pPr>
        <w:rPr>
          <w:b/>
          <w:i/>
        </w:rPr>
      </w:pPr>
      <w:r>
        <w:rPr>
          <w:b/>
          <w:i/>
        </w:rPr>
        <w:br w:type="page"/>
      </w:r>
    </w:p>
    <w:p w14:paraId="5BC15B51" w14:textId="7267075C" w:rsidR="00A415B3" w:rsidRPr="009625E2" w:rsidRDefault="00A415B3" w:rsidP="002B3C66">
      <w:pPr>
        <w:rPr>
          <w:b/>
          <w:i/>
        </w:rPr>
      </w:pPr>
      <w:r w:rsidRPr="009625E2">
        <w:rPr>
          <w:b/>
          <w:i/>
        </w:rPr>
        <w:t xml:space="preserve">Presentations – Invited </w:t>
      </w:r>
    </w:p>
    <w:p w14:paraId="23D92717" w14:textId="77777777" w:rsidR="00742E19" w:rsidRPr="00D21628" w:rsidRDefault="00742E19" w:rsidP="00EC5C99">
      <w:pPr>
        <w:pStyle w:val="NoSpacing"/>
        <w:widowControl w:val="0"/>
        <w:rPr>
          <w:rFonts w:ascii="Times New Roman" w:hAnsi="Times New Roman"/>
          <w:sz w:val="24"/>
          <w:szCs w:val="24"/>
        </w:rPr>
      </w:pPr>
    </w:p>
    <w:p w14:paraId="5C7FBFDB" w14:textId="3E13B532" w:rsidR="00A36089" w:rsidRDefault="00A36089" w:rsidP="00AD798A">
      <w:pPr>
        <w:pStyle w:val="NoSpacing"/>
        <w:widowControl w:val="0"/>
        <w:rPr>
          <w:rFonts w:ascii="Times New Roman" w:hAnsi="Times New Roman"/>
          <w:i/>
          <w:sz w:val="24"/>
          <w:szCs w:val="24"/>
        </w:rPr>
      </w:pPr>
      <w:r w:rsidRPr="00A36089">
        <w:rPr>
          <w:rFonts w:ascii="Times New Roman" w:hAnsi="Times New Roman"/>
          <w:i/>
          <w:sz w:val="24"/>
          <w:szCs w:val="24"/>
        </w:rPr>
        <w:t>International</w:t>
      </w:r>
    </w:p>
    <w:p w14:paraId="751E104D" w14:textId="2DED526D" w:rsidR="00A36089" w:rsidRPr="008F7970" w:rsidRDefault="00A36089" w:rsidP="00A36089">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047FE62F" w14:textId="4C9F6B13" w:rsidR="009A5DC7" w:rsidRDefault="00295A5B" w:rsidP="00FE4EEA">
      <w:pPr>
        <w:numPr>
          <w:ilvl w:val="12"/>
          <w:numId w:val="0"/>
        </w:numPr>
        <w:tabs>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pPr>
      <w:r w:rsidRPr="008F7970">
        <w:t xml:space="preserve">Graham Cagney, A., Conway, P., </w:t>
      </w:r>
      <w:r w:rsidRPr="008F7970">
        <w:rPr>
          <w:b/>
        </w:rPr>
        <w:t>Cordie, L.,</w:t>
      </w:r>
      <w:r w:rsidRPr="008F7970">
        <w:t xml:space="preserve"> &amp; Potter, J. </w:t>
      </w:r>
      <w:r w:rsidR="008F7970" w:rsidRPr="008F7970">
        <w:t xml:space="preserve">(22 February, 2019). </w:t>
      </w:r>
      <w:r w:rsidRPr="008F7970">
        <w:rPr>
          <w:i/>
        </w:rPr>
        <w:t>Exploring Dimensions of Educationa</w:t>
      </w:r>
      <w:r w:rsidR="008F7970" w:rsidRPr="008F7970">
        <w:rPr>
          <w:i/>
        </w:rPr>
        <w:t>l Leadership in Times of Change.</w:t>
      </w:r>
      <w:r w:rsidR="008F7970">
        <w:t xml:space="preserve"> </w:t>
      </w:r>
      <w:r w:rsidR="000C0D98">
        <w:t xml:space="preserve">Higher Education Seminar Series. </w:t>
      </w:r>
      <w:r w:rsidR="008F7970">
        <w:t>Waterford Institute of Technology, Waterford, Ireland.</w:t>
      </w:r>
      <w:r w:rsidR="000C0D98">
        <w:t xml:space="preserve"> </w:t>
      </w:r>
      <w:r w:rsidR="000C0D98" w:rsidRPr="005F27BA">
        <w:rPr>
          <w:b/>
        </w:rPr>
        <w:t>Invited Keynote Speaker</w:t>
      </w:r>
      <w:r w:rsidR="000C0D98">
        <w:t>.</w:t>
      </w:r>
      <w:r w:rsidR="008F7970">
        <w:t xml:space="preserve"> </w:t>
      </w:r>
      <w:hyperlink r:id="rId74" w:history="1">
        <w:r w:rsidR="008F7970" w:rsidRPr="008A410E">
          <w:rPr>
            <w:rStyle w:val="Hyperlink"/>
          </w:rPr>
          <w:t>https://www.eventbrite.com/e/exploring-dimensions-of-educational-leadership-in-times-of-continuous-change-tickets-54749356800#</w:t>
        </w:r>
      </w:hyperlink>
    </w:p>
    <w:p w14:paraId="34156512" w14:textId="77777777" w:rsidR="009A5DC7" w:rsidRPr="00D21628" w:rsidRDefault="009A5DC7" w:rsidP="00FE4EEA">
      <w:pPr>
        <w:numPr>
          <w:ilvl w:val="12"/>
          <w:numId w:val="0"/>
        </w:numPr>
        <w:tabs>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pPr>
    </w:p>
    <w:p w14:paraId="014F00F4" w14:textId="636ACBD2" w:rsidR="00926BEA" w:rsidRDefault="00926BEA" w:rsidP="007D57E2">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rPr>
          <w:b/>
        </w:rPr>
      </w:pPr>
      <w:r w:rsidRPr="000C0D98">
        <w:t>Roumell, E.,</w:t>
      </w:r>
      <w:r>
        <w:rPr>
          <w:b/>
        </w:rPr>
        <w:t xml:space="preserve"> &amp; Cordie, L. (28 March, 2019). </w:t>
      </w:r>
      <w:r w:rsidRPr="000C0D98">
        <w:rPr>
          <w:i/>
        </w:rPr>
        <w:t>Imagine NUI Galway –Evolve Our Offering</w:t>
      </w:r>
      <w:r>
        <w:rPr>
          <w:b/>
        </w:rPr>
        <w:t xml:space="preserve">. </w:t>
      </w:r>
      <w:r w:rsidRPr="000C0D98">
        <w:t>Online Discussion Forum on Employability and Workforce Issues in the Global Arena. Nat</w:t>
      </w:r>
      <w:r w:rsidR="000C0D98" w:rsidRPr="000C0D98">
        <w:t>ional University of Ireland</w:t>
      </w:r>
      <w:r w:rsidR="000C0D98">
        <w:t xml:space="preserve">, Galway. </w:t>
      </w:r>
      <w:r w:rsidR="000C0D98" w:rsidRPr="005F27BA">
        <w:rPr>
          <w:b/>
        </w:rPr>
        <w:t>Invited Guest Blogger</w:t>
      </w:r>
      <w:r w:rsidR="000C0D98">
        <w:t xml:space="preserve">. </w:t>
      </w:r>
      <w:hyperlink r:id="rId75" w:history="1">
        <w:r w:rsidR="000C0D98">
          <w:rPr>
            <w:rStyle w:val="Hyperlink"/>
          </w:rPr>
          <w:t>http://www.nuigalway.ie/imagine/?bblinkid=147542602&amp;bbemailid=12658001&amp;bbejrid=982311076</w:t>
        </w:r>
      </w:hyperlink>
    </w:p>
    <w:p w14:paraId="567B5710" w14:textId="77777777" w:rsidR="00926BEA" w:rsidRDefault="00926BEA" w:rsidP="007D57E2">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rPr>
          <w:b/>
        </w:rPr>
      </w:pPr>
    </w:p>
    <w:p w14:paraId="7C67BDAC" w14:textId="6572D47F" w:rsidR="007D57E2" w:rsidRPr="00D21628" w:rsidRDefault="007D57E2" w:rsidP="007D57E2">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pPr>
      <w:r w:rsidRPr="00D21628">
        <w:rPr>
          <w:b/>
        </w:rPr>
        <w:t xml:space="preserve">Cordie, L. </w:t>
      </w:r>
      <w:r w:rsidRPr="00D21628">
        <w:t>(2017</w:t>
      </w:r>
      <w:r>
        <w:t>, October</w:t>
      </w:r>
      <w:r w:rsidRPr="00D21628">
        <w:t xml:space="preserve">). Interviewed for the Adult Education Interview Series Archives available at </w:t>
      </w:r>
      <w:hyperlink r:id="rId76" w:history="1">
        <w:r w:rsidRPr="00925C7D">
          <w:rPr>
            <w:rStyle w:val="Hyperlink"/>
          </w:rPr>
          <w:t>https://www.ahea.org/adult-education-interview-series/</w:t>
        </w:r>
      </w:hyperlink>
      <w:r w:rsidRPr="00D21628">
        <w:t xml:space="preserve"> </w:t>
      </w:r>
    </w:p>
    <w:p w14:paraId="73D4867B" w14:textId="77777777" w:rsidR="007D57E2" w:rsidRDefault="007D57E2" w:rsidP="00FE4EEA">
      <w:pPr>
        <w:numPr>
          <w:ilvl w:val="12"/>
          <w:numId w:val="0"/>
        </w:numPr>
        <w:tabs>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pPr>
    </w:p>
    <w:p w14:paraId="1D6444E6" w14:textId="6E740444" w:rsidR="00A36089" w:rsidRPr="00D21628" w:rsidRDefault="00A36089" w:rsidP="00FE4EEA">
      <w:pPr>
        <w:numPr>
          <w:ilvl w:val="12"/>
          <w:numId w:val="0"/>
        </w:numPr>
        <w:tabs>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pPr>
      <w:r w:rsidRPr="00D21628">
        <w:t xml:space="preserve">Ryan, A., </w:t>
      </w:r>
      <w:r w:rsidRPr="006F37D4">
        <w:rPr>
          <w:b/>
        </w:rPr>
        <w:t>C</w:t>
      </w:r>
      <w:r w:rsidRPr="00D21628">
        <w:rPr>
          <w:b/>
        </w:rPr>
        <w:t xml:space="preserve">ordie, L., </w:t>
      </w:r>
      <w:r w:rsidRPr="00D21628">
        <w:t xml:space="preserve">Waters, M., von </w:t>
      </w:r>
      <w:proofErr w:type="spellStart"/>
      <w:r w:rsidRPr="00D21628">
        <w:t>Mitschke-Collande</w:t>
      </w:r>
      <w:proofErr w:type="spellEnd"/>
      <w:r w:rsidRPr="00D21628">
        <w:t>, P., &amp; Murphy, E</w:t>
      </w:r>
      <w:r w:rsidRPr="00D21628">
        <w:rPr>
          <w:b/>
        </w:rPr>
        <w:t>.</w:t>
      </w:r>
      <w:r w:rsidRPr="00D21628">
        <w:t xml:space="preserve"> (2016, June). </w:t>
      </w:r>
      <w:r w:rsidRPr="008F7970">
        <w:rPr>
          <w:i/>
        </w:rPr>
        <w:t>Plenary Session II: The Social Dimension in Higher Education;</w:t>
      </w:r>
      <w:r w:rsidRPr="00D21628">
        <w:t xml:space="preserve"> International Panel Invitation -48</w:t>
      </w:r>
      <w:r w:rsidRPr="00D21628">
        <w:rPr>
          <w:vertAlign w:val="superscript"/>
        </w:rPr>
        <w:t>th</w:t>
      </w:r>
      <w:r w:rsidRPr="00D21628">
        <w:t xml:space="preserve"> European University Continuing Education Network (</w:t>
      </w:r>
      <w:proofErr w:type="spellStart"/>
      <w:r w:rsidRPr="00D21628">
        <w:t>eucen</w:t>
      </w:r>
      <w:proofErr w:type="spellEnd"/>
      <w:r w:rsidRPr="00D21628">
        <w:t xml:space="preserve">) Conference, Dublin, Ireland.  </w:t>
      </w:r>
      <w:hyperlink r:id="rId77" w:history="1">
        <w:r w:rsidRPr="00D21628">
          <w:rPr>
            <w:rStyle w:val="Hyperlink"/>
          </w:rPr>
          <w:t>https://dublin2016.eucen.eu/programme/</w:t>
        </w:r>
      </w:hyperlink>
    </w:p>
    <w:p w14:paraId="7A3313D8" w14:textId="7688EB57" w:rsidR="00A36089" w:rsidRPr="00A36089" w:rsidRDefault="00A36089" w:rsidP="00AD798A">
      <w:pPr>
        <w:pStyle w:val="NoSpacing"/>
        <w:widowControl w:val="0"/>
        <w:rPr>
          <w:rFonts w:ascii="Times New Roman" w:hAnsi="Times New Roman"/>
          <w:i/>
          <w:sz w:val="24"/>
          <w:szCs w:val="24"/>
        </w:rPr>
      </w:pPr>
    </w:p>
    <w:p w14:paraId="7DB958FF" w14:textId="676F8778" w:rsidR="00A36089" w:rsidRPr="00A36089" w:rsidRDefault="00A36089" w:rsidP="00AD798A">
      <w:pPr>
        <w:pStyle w:val="NoSpacing"/>
        <w:widowControl w:val="0"/>
        <w:rPr>
          <w:rFonts w:ascii="Times New Roman" w:hAnsi="Times New Roman"/>
          <w:i/>
          <w:sz w:val="24"/>
          <w:szCs w:val="24"/>
        </w:rPr>
      </w:pPr>
      <w:r w:rsidRPr="00A36089">
        <w:rPr>
          <w:rFonts w:ascii="Times New Roman" w:hAnsi="Times New Roman"/>
          <w:i/>
          <w:sz w:val="24"/>
          <w:szCs w:val="24"/>
        </w:rPr>
        <w:t>National</w:t>
      </w:r>
    </w:p>
    <w:p w14:paraId="5B77CB01" w14:textId="77777777" w:rsidR="00163677" w:rsidRDefault="00163677" w:rsidP="00AD798A">
      <w:pPr>
        <w:pStyle w:val="NoSpacing"/>
        <w:widowControl w:val="0"/>
        <w:rPr>
          <w:rFonts w:ascii="Times New Roman" w:hAnsi="Times New Roman"/>
          <w:sz w:val="24"/>
          <w:szCs w:val="24"/>
        </w:rPr>
      </w:pPr>
    </w:p>
    <w:p w14:paraId="18711B4A" w14:textId="49EBAE6D" w:rsidR="009D4991" w:rsidRDefault="009D4991" w:rsidP="009D4991">
      <w:pPr>
        <w:ind w:left="720" w:hanging="720"/>
      </w:pPr>
      <w:r w:rsidRPr="007A2E10">
        <w:rPr>
          <w:b/>
        </w:rPr>
        <w:t xml:space="preserve">Cordie, L. </w:t>
      </w:r>
      <w:r w:rsidRPr="007A2E10">
        <w:t>(2019</w:t>
      </w:r>
      <w:r>
        <w:t>, October</w:t>
      </w:r>
      <w:r w:rsidRPr="007A2E10">
        <w:t xml:space="preserve">). </w:t>
      </w:r>
      <w:r>
        <w:t xml:space="preserve">Creating a Lifelong Learning </w:t>
      </w:r>
      <w:proofErr w:type="spellStart"/>
      <w:r>
        <w:t>ePortfolio</w:t>
      </w:r>
      <w:proofErr w:type="spellEnd"/>
      <w:r>
        <w:t xml:space="preserve">. Invited Guest Speaker by the </w:t>
      </w:r>
      <w:r w:rsidRPr="007A2E10">
        <w:t xml:space="preserve">Commission for Graduate Students, AAACE – American Association of Adult and Continuing Education. </w:t>
      </w:r>
      <w:r w:rsidR="00EF1654">
        <w:t xml:space="preserve">St. Louis, MO: </w:t>
      </w:r>
      <w:r>
        <w:t xml:space="preserve">October 10, 2019. </w:t>
      </w:r>
      <w:hyperlink r:id="rId78" w:history="1">
        <w:r>
          <w:rPr>
            <w:rStyle w:val="Hyperlink"/>
          </w:rPr>
          <w:t>https://www.aaace.org/page/2019SOE</w:t>
        </w:r>
      </w:hyperlink>
    </w:p>
    <w:p w14:paraId="26BC2733" w14:textId="77777777" w:rsidR="009D4991" w:rsidRDefault="009D4991" w:rsidP="00FE4EEA">
      <w:pPr>
        <w:ind w:left="720" w:hanging="720"/>
      </w:pPr>
    </w:p>
    <w:p w14:paraId="0D156F04" w14:textId="3A7D86E1" w:rsidR="00926BEA" w:rsidRDefault="00926BEA" w:rsidP="009D4991">
      <w:pPr>
        <w:pStyle w:val="Default"/>
        <w:ind w:left="720" w:hanging="720"/>
        <w:rPr>
          <w:b/>
        </w:rPr>
      </w:pPr>
      <w:r>
        <w:rPr>
          <w:b/>
        </w:rPr>
        <w:t xml:space="preserve">Cordie, L. (2019). </w:t>
      </w:r>
      <w:r w:rsidRPr="00926BEA">
        <w:t>AAACE Partnership Collaboration.</w:t>
      </w:r>
      <w:r>
        <w:t xml:space="preserve"> </w:t>
      </w:r>
      <w:r w:rsidRPr="007A2E10">
        <w:t xml:space="preserve">AAACE – American Association of Adult and Continuing Education. </w:t>
      </w:r>
      <w:r>
        <w:t xml:space="preserve">October 9, 2019. </w:t>
      </w:r>
      <w:hyperlink r:id="rId79" w:history="1">
        <w:r>
          <w:rPr>
            <w:rStyle w:val="Hyperlink"/>
          </w:rPr>
          <w:t>https://www.aaace.org/page/2019SOE</w:t>
        </w:r>
      </w:hyperlink>
    </w:p>
    <w:p w14:paraId="027EAAE8" w14:textId="77777777" w:rsidR="009D4991" w:rsidRDefault="009D4991" w:rsidP="009D4991">
      <w:pPr>
        <w:pStyle w:val="Default"/>
        <w:ind w:left="720" w:hanging="720"/>
      </w:pPr>
    </w:p>
    <w:p w14:paraId="0567CA99" w14:textId="41224792" w:rsidR="00163677" w:rsidRDefault="00163677" w:rsidP="00FE4EEA">
      <w:pPr>
        <w:ind w:left="720" w:hanging="720"/>
        <w:rPr>
          <w:color w:val="212121"/>
          <w:shd w:val="clear" w:color="auto" w:fill="FFFFFF"/>
        </w:rPr>
      </w:pPr>
      <w:proofErr w:type="spellStart"/>
      <w:r w:rsidRPr="007A2E10">
        <w:t>Britland</w:t>
      </w:r>
      <w:proofErr w:type="spellEnd"/>
      <w:r w:rsidRPr="007A2E10">
        <w:t>, J.,</w:t>
      </w:r>
      <w:r w:rsidRPr="007A2E10">
        <w:rPr>
          <w:b/>
        </w:rPr>
        <w:t xml:space="preserve"> Cordie, L</w:t>
      </w:r>
      <w:r w:rsidR="009D4991">
        <w:t xml:space="preserve">, </w:t>
      </w:r>
      <w:proofErr w:type="spellStart"/>
      <w:r w:rsidR="009D4991">
        <w:t>Peecksen</w:t>
      </w:r>
      <w:proofErr w:type="spellEnd"/>
      <w:r w:rsidR="009D4991">
        <w:t>, S, &amp;Pitts, W. (</w:t>
      </w:r>
      <w:r w:rsidRPr="007A2E10">
        <w:t>2019</w:t>
      </w:r>
      <w:r w:rsidR="009D4991">
        <w:t>, May</w:t>
      </w:r>
      <w:r w:rsidRPr="007A2E10">
        <w:t xml:space="preserve">). </w:t>
      </w:r>
      <w:proofErr w:type="spellStart"/>
      <w:proofErr w:type="gramStart"/>
      <w:r w:rsidRPr="007A2E10">
        <w:rPr>
          <w:i/>
        </w:rPr>
        <w:t>ePortfolio</w:t>
      </w:r>
      <w:proofErr w:type="spellEnd"/>
      <w:proofErr w:type="gramEnd"/>
      <w:r w:rsidRPr="007A2E10">
        <w:rPr>
          <w:i/>
        </w:rPr>
        <w:t xml:space="preserve"> Research and Practice: New Findings from the International Journal of </w:t>
      </w:r>
      <w:proofErr w:type="spellStart"/>
      <w:r w:rsidRPr="007A2E10">
        <w:rPr>
          <w:i/>
        </w:rPr>
        <w:t>ePortfolio</w:t>
      </w:r>
      <w:proofErr w:type="spellEnd"/>
      <w:r w:rsidRPr="007A2E10">
        <w:rPr>
          <w:i/>
        </w:rPr>
        <w:t xml:space="preserve">. </w:t>
      </w:r>
      <w:r w:rsidRPr="007A2E10">
        <w:t>Webinar. Sponsored by</w:t>
      </w:r>
      <w:r>
        <w:t xml:space="preserve"> </w:t>
      </w:r>
      <w:r w:rsidRPr="007A2E10">
        <w:t xml:space="preserve">AAC&amp;U </w:t>
      </w:r>
      <w:hyperlink r:id="rId80" w:history="1">
        <w:r w:rsidR="008B018A">
          <w:rPr>
            <w:rStyle w:val="Hyperlink"/>
          </w:rPr>
          <w:t>https://www.aacu.org/webinar/eportfolio19</w:t>
        </w:r>
      </w:hyperlink>
      <w:r w:rsidRPr="007A2E10">
        <w:rPr>
          <w:color w:val="212121"/>
          <w:shd w:val="clear" w:color="auto" w:fill="FFFFFF"/>
        </w:rPr>
        <w:t> </w:t>
      </w:r>
    </w:p>
    <w:p w14:paraId="5B20928A" w14:textId="77777777" w:rsidR="00685F25" w:rsidRPr="007A2E10" w:rsidRDefault="00685F25" w:rsidP="00FE4EEA">
      <w:pPr>
        <w:ind w:left="720" w:hanging="720"/>
        <w:rPr>
          <w:i/>
        </w:rPr>
      </w:pPr>
    </w:p>
    <w:p w14:paraId="0BDCEC19" w14:textId="16F8BF36" w:rsidR="00163677" w:rsidRDefault="00163677" w:rsidP="00FE4EEA">
      <w:pPr>
        <w:ind w:left="720" w:hanging="720"/>
      </w:pPr>
      <w:r w:rsidRPr="007A2E10">
        <w:rPr>
          <w:b/>
        </w:rPr>
        <w:t xml:space="preserve">Cordie, L. </w:t>
      </w:r>
      <w:r w:rsidRPr="007A2E10">
        <w:t>(2019</w:t>
      </w:r>
      <w:r w:rsidR="007D64C9">
        <w:t>, April</w:t>
      </w:r>
      <w:r w:rsidRPr="007A2E10">
        <w:t xml:space="preserve">). </w:t>
      </w:r>
      <w:r w:rsidRPr="007A2E10">
        <w:rPr>
          <w:i/>
        </w:rPr>
        <w:t>Developing a Professional Identity in the Field of Adult Learning.</w:t>
      </w:r>
      <w:r w:rsidRPr="007A2E10">
        <w:t xml:space="preserve"> Webinar. Sponsored by Commission for Graduate Students, AAACE – American Association of Adult and Continuing Education. </w:t>
      </w:r>
      <w:hyperlink r:id="rId81" w:history="1">
        <w:r w:rsidR="008B018A" w:rsidRPr="00E21F97">
          <w:rPr>
            <w:rStyle w:val="Hyperlink"/>
          </w:rPr>
          <w:t>https://www.aaace.org/events/EventDetails.aspx?id=1010299&amp;group</w:t>
        </w:r>
      </w:hyperlink>
      <w:r w:rsidR="008B018A" w:rsidRPr="008B018A">
        <w:t>=</w:t>
      </w:r>
    </w:p>
    <w:p w14:paraId="355A2C76" w14:textId="77777777" w:rsidR="00163677" w:rsidRPr="007A2E10" w:rsidRDefault="00163677" w:rsidP="00FE4EEA">
      <w:pPr>
        <w:ind w:left="720" w:hanging="720"/>
      </w:pPr>
    </w:p>
    <w:p w14:paraId="47D2ED89" w14:textId="01A41B3D" w:rsidR="00EF1654" w:rsidRDefault="00EF1654" w:rsidP="00EF1654">
      <w:pPr>
        <w:pStyle w:val="Default"/>
        <w:ind w:left="720" w:hanging="720"/>
        <w:rPr>
          <w:b/>
        </w:rPr>
      </w:pPr>
      <w:r>
        <w:rPr>
          <w:b/>
        </w:rPr>
        <w:t xml:space="preserve">Cordie, L. (2019). </w:t>
      </w:r>
      <w:r w:rsidRPr="00926BEA">
        <w:t>AAACE Partnership Collaboration.</w:t>
      </w:r>
      <w:r>
        <w:t xml:space="preserve"> </w:t>
      </w:r>
      <w:r w:rsidRPr="007A2E10">
        <w:t xml:space="preserve">AAACE – American Association of Adult and Continuing Education. </w:t>
      </w:r>
      <w:r>
        <w:t>Myrtle Beach, SC: October 5, 2018.</w:t>
      </w:r>
      <w:r>
        <w:rPr>
          <w:b/>
        </w:rPr>
        <w:t xml:space="preserve"> </w:t>
      </w:r>
      <w:hyperlink r:id="rId82" w:history="1">
        <w:r>
          <w:rPr>
            <w:rStyle w:val="Hyperlink"/>
          </w:rPr>
          <w:t>https://cdn.ymaws.com/www.aaace.org/resource/resmgr/2018_conference/aaace_program_10_2_18.pdf</w:t>
        </w:r>
      </w:hyperlink>
    </w:p>
    <w:p w14:paraId="4B298EC2" w14:textId="77777777" w:rsidR="00EF1654" w:rsidRDefault="00EF1654" w:rsidP="00FE4EEA">
      <w:pPr>
        <w:pStyle w:val="Default"/>
        <w:ind w:left="720" w:hanging="720"/>
        <w:rPr>
          <w:b/>
        </w:rPr>
      </w:pPr>
    </w:p>
    <w:p w14:paraId="5CBD7013" w14:textId="35B17490" w:rsidR="00A415B3" w:rsidRDefault="00084D6E" w:rsidP="00FE4EEA">
      <w:pPr>
        <w:pStyle w:val="NoSpacing"/>
        <w:widowControl w:val="0"/>
        <w:ind w:left="720" w:hanging="720"/>
        <w:rPr>
          <w:rFonts w:ascii="Times New Roman" w:hAnsi="Times New Roman"/>
          <w:sz w:val="24"/>
          <w:szCs w:val="24"/>
        </w:rPr>
      </w:pPr>
      <w:r w:rsidRPr="00D21628">
        <w:rPr>
          <w:rFonts w:ascii="Times New Roman" w:hAnsi="Times New Roman"/>
          <w:b/>
          <w:sz w:val="24"/>
          <w:szCs w:val="24"/>
        </w:rPr>
        <w:t>Cordie, L</w:t>
      </w:r>
      <w:r w:rsidRPr="00D21628">
        <w:rPr>
          <w:rFonts w:ascii="Times New Roman" w:hAnsi="Times New Roman"/>
          <w:sz w:val="24"/>
          <w:szCs w:val="24"/>
        </w:rPr>
        <w:t xml:space="preserve">. &amp; </w:t>
      </w:r>
      <w:r w:rsidR="00792275" w:rsidRPr="00D21628">
        <w:rPr>
          <w:rFonts w:ascii="Times New Roman" w:hAnsi="Times New Roman"/>
          <w:sz w:val="24"/>
          <w:szCs w:val="24"/>
          <w:vertAlign w:val="superscript"/>
        </w:rPr>
        <w:t>*</w:t>
      </w:r>
      <w:r w:rsidRPr="00D21628">
        <w:rPr>
          <w:rFonts w:ascii="Times New Roman" w:hAnsi="Times New Roman"/>
          <w:sz w:val="24"/>
          <w:szCs w:val="24"/>
        </w:rPr>
        <w:t xml:space="preserve">Freeman-Horn, L. </w:t>
      </w:r>
      <w:r w:rsidR="00AD798A" w:rsidRPr="00D21628">
        <w:rPr>
          <w:rFonts w:ascii="Times New Roman" w:hAnsi="Times New Roman"/>
          <w:sz w:val="24"/>
          <w:szCs w:val="24"/>
        </w:rPr>
        <w:t xml:space="preserve">(2017, October). </w:t>
      </w:r>
      <w:r w:rsidR="00A415B3" w:rsidRPr="00D21628">
        <w:rPr>
          <w:rFonts w:ascii="Times New Roman" w:hAnsi="Times New Roman"/>
          <w:sz w:val="24"/>
          <w:szCs w:val="24"/>
        </w:rPr>
        <w:t xml:space="preserve">CDLT Pre-Conference Symposium on Social Media. Workshop Facilitator </w:t>
      </w:r>
      <w:r w:rsidR="00EC5C99" w:rsidRPr="00D21628">
        <w:rPr>
          <w:rFonts w:ascii="Times New Roman" w:hAnsi="Times New Roman"/>
          <w:sz w:val="24"/>
          <w:szCs w:val="24"/>
        </w:rPr>
        <w:t>–</w:t>
      </w:r>
      <w:r w:rsidR="00A415B3" w:rsidRPr="00D21628">
        <w:rPr>
          <w:rFonts w:ascii="Times New Roman" w:hAnsi="Times New Roman"/>
          <w:sz w:val="24"/>
          <w:szCs w:val="24"/>
        </w:rPr>
        <w:t xml:space="preserve"> </w:t>
      </w:r>
      <w:r w:rsidR="00A415B3" w:rsidRPr="00D21628">
        <w:rPr>
          <w:rFonts w:ascii="Times New Roman" w:hAnsi="Times New Roman"/>
          <w:i/>
          <w:sz w:val="24"/>
          <w:szCs w:val="24"/>
        </w:rPr>
        <w:t>Digital</w:t>
      </w:r>
      <w:r w:rsidRPr="00D21628">
        <w:rPr>
          <w:rFonts w:ascii="Times New Roman" w:hAnsi="Times New Roman"/>
          <w:i/>
          <w:sz w:val="24"/>
          <w:szCs w:val="24"/>
        </w:rPr>
        <w:t xml:space="preserve"> </w:t>
      </w:r>
      <w:r w:rsidR="00A415B3" w:rsidRPr="00D21628">
        <w:rPr>
          <w:rFonts w:ascii="Times New Roman" w:hAnsi="Times New Roman"/>
          <w:i/>
          <w:sz w:val="24"/>
          <w:szCs w:val="24"/>
        </w:rPr>
        <w:t>Andragogy: Lifelong Learning with E-Portfolio and Other Social Media Tools.</w:t>
      </w:r>
      <w:r w:rsidR="00F048A8" w:rsidRPr="00D21628">
        <w:rPr>
          <w:rFonts w:ascii="Times New Roman" w:hAnsi="Times New Roman"/>
          <w:sz w:val="24"/>
          <w:szCs w:val="24"/>
        </w:rPr>
        <w:t xml:space="preserve"> </w:t>
      </w:r>
      <w:r w:rsidRPr="00D21628">
        <w:rPr>
          <w:rFonts w:ascii="Times New Roman" w:hAnsi="Times New Roman"/>
          <w:sz w:val="24"/>
          <w:szCs w:val="24"/>
        </w:rPr>
        <w:t>AAACE</w:t>
      </w:r>
      <w:r w:rsidR="00F048A8" w:rsidRPr="00D21628">
        <w:rPr>
          <w:rFonts w:ascii="Times New Roman" w:hAnsi="Times New Roman"/>
          <w:sz w:val="24"/>
          <w:szCs w:val="24"/>
        </w:rPr>
        <w:t xml:space="preserve"> </w:t>
      </w:r>
      <w:r w:rsidR="00A415B3" w:rsidRPr="00D21628">
        <w:rPr>
          <w:rFonts w:ascii="Times New Roman" w:hAnsi="Times New Roman"/>
          <w:sz w:val="24"/>
          <w:szCs w:val="24"/>
        </w:rPr>
        <w:t xml:space="preserve">2017 </w:t>
      </w:r>
      <w:hyperlink r:id="rId83" w:history="1">
        <w:r w:rsidR="0063510B" w:rsidRPr="00616A0F">
          <w:rPr>
            <w:rStyle w:val="Hyperlink"/>
            <w:rFonts w:ascii="Times New Roman" w:hAnsi="Times New Roman"/>
            <w:sz w:val="24"/>
            <w:szCs w:val="24"/>
          </w:rPr>
          <w:t>http://www.aaace.org/news/news.asp?id=353182</w:t>
        </w:r>
      </w:hyperlink>
    </w:p>
    <w:p w14:paraId="19D20B63" w14:textId="0A69DEF1" w:rsidR="00A36089" w:rsidRDefault="00A36089" w:rsidP="00A36089">
      <w:pPr>
        <w:pStyle w:val="Default"/>
      </w:pPr>
    </w:p>
    <w:p w14:paraId="5E895F71" w14:textId="713413D0" w:rsidR="00A36089" w:rsidRPr="00A36089" w:rsidRDefault="00A36089" w:rsidP="00455045">
      <w:pPr>
        <w:rPr>
          <w:i/>
        </w:rPr>
      </w:pPr>
      <w:r w:rsidRPr="00A36089">
        <w:rPr>
          <w:i/>
        </w:rPr>
        <w:t>Local</w:t>
      </w:r>
    </w:p>
    <w:p w14:paraId="539E5930" w14:textId="77777777" w:rsidR="008B2834" w:rsidRDefault="008B2834" w:rsidP="00AD798A">
      <w:pPr>
        <w:pStyle w:val="Default"/>
      </w:pPr>
    </w:p>
    <w:p w14:paraId="5331BB07" w14:textId="35B164D2" w:rsidR="00163677" w:rsidRDefault="008426C6" w:rsidP="00FE4EEA">
      <w:pPr>
        <w:pStyle w:val="Default"/>
        <w:ind w:left="720" w:hanging="720"/>
      </w:pPr>
      <w:r w:rsidRPr="008C2060">
        <w:rPr>
          <w:b/>
        </w:rPr>
        <w:t>Cordie, L</w:t>
      </w:r>
      <w:r>
        <w:t>. (2019, April) Professional Associations: Development of your Career.</w:t>
      </w:r>
      <w:r w:rsidR="008C2060">
        <w:t xml:space="preserve"> </w:t>
      </w:r>
      <w:proofErr w:type="gramStart"/>
      <w:r w:rsidR="008C2060">
        <w:t>Interviewed  by</w:t>
      </w:r>
      <w:proofErr w:type="gramEnd"/>
      <w:r w:rsidR="008C2060">
        <w:t xml:space="preserve"> the Student Research Empowerment Group (SREP) for AU Adult Education. </w:t>
      </w:r>
      <w:proofErr w:type="gramStart"/>
      <w:r w:rsidR="008C2060">
        <w:t xml:space="preserve">See </w:t>
      </w:r>
      <w:r>
        <w:t xml:space="preserve"> </w:t>
      </w:r>
      <w:proofErr w:type="gramEnd"/>
      <w:r w:rsidR="00551811">
        <w:fldChar w:fldCharType="begin"/>
      </w:r>
      <w:r w:rsidR="00551811">
        <w:instrText xml:space="preserve"> HYPERLINK "https://aub.ie/SREP6" \t "_blank" </w:instrText>
      </w:r>
      <w:r w:rsidR="00551811">
        <w:fldChar w:fldCharType="separate"/>
      </w:r>
      <w:r w:rsidR="008C2060">
        <w:rPr>
          <w:rStyle w:val="Hyperlink"/>
          <w:bdr w:val="none" w:sz="0" w:space="0" w:color="auto" w:frame="1"/>
          <w:shd w:val="clear" w:color="auto" w:fill="FFFFFF"/>
        </w:rPr>
        <w:t>https://aub.i</w:t>
      </w:r>
      <w:r w:rsidR="008C2060" w:rsidRPr="005F27BA">
        <w:rPr>
          <w:rStyle w:val="Hyperlink"/>
          <w:bdr w:val="none" w:sz="0" w:space="0" w:color="auto" w:frame="1"/>
          <w:shd w:val="clear" w:color="auto" w:fill="FFFFFF"/>
        </w:rPr>
        <w:t>e/</w:t>
      </w:r>
      <w:r w:rsidR="008C2060" w:rsidRPr="005F27BA">
        <w:rPr>
          <w:rStyle w:val="markfdpom3d5h"/>
          <w:u w:val="single"/>
          <w:bdr w:val="none" w:sz="0" w:space="0" w:color="auto" w:frame="1"/>
          <w:shd w:val="clear" w:color="auto" w:fill="FFFFFF"/>
        </w:rPr>
        <w:t>SREP</w:t>
      </w:r>
      <w:r w:rsidR="008C2060" w:rsidRPr="005F27BA">
        <w:rPr>
          <w:rStyle w:val="Hyperlink"/>
          <w:bdr w:val="none" w:sz="0" w:space="0" w:color="auto" w:frame="1"/>
          <w:shd w:val="clear" w:color="auto" w:fill="FFFFFF"/>
        </w:rPr>
        <w:t>6</w:t>
      </w:r>
      <w:r w:rsidR="00551811">
        <w:rPr>
          <w:rStyle w:val="Hyperlink"/>
          <w:bdr w:val="none" w:sz="0" w:space="0" w:color="auto" w:frame="1"/>
          <w:shd w:val="clear" w:color="auto" w:fill="FFFFFF"/>
        </w:rPr>
        <w:fldChar w:fldCharType="end"/>
      </w:r>
    </w:p>
    <w:p w14:paraId="1C3B4AB0" w14:textId="77777777" w:rsidR="008C2060" w:rsidRDefault="008C2060" w:rsidP="00FE4EEA">
      <w:pPr>
        <w:pStyle w:val="Default"/>
        <w:ind w:left="720" w:hanging="720"/>
      </w:pPr>
    </w:p>
    <w:p w14:paraId="5852C771" w14:textId="08D45BC7" w:rsidR="00A36089" w:rsidRDefault="008B2834" w:rsidP="00FE4EEA">
      <w:pPr>
        <w:pStyle w:val="Default"/>
        <w:ind w:left="720" w:hanging="720"/>
      </w:pPr>
      <w:proofErr w:type="spellStart"/>
      <w:r>
        <w:t>Relihan</w:t>
      </w:r>
      <w:proofErr w:type="spellEnd"/>
      <w:r>
        <w:t xml:space="preserve">, C., </w:t>
      </w:r>
      <w:r w:rsidRPr="008B2834">
        <w:rPr>
          <w:b/>
        </w:rPr>
        <w:t>Cordie, L.,</w:t>
      </w:r>
      <w:r>
        <w:t xml:space="preserve"> </w:t>
      </w:r>
      <w:proofErr w:type="spellStart"/>
      <w:r>
        <w:t>Deloughery</w:t>
      </w:r>
      <w:proofErr w:type="spellEnd"/>
      <w:r>
        <w:t xml:space="preserve">, C., &amp; Caro, J. (2018, March). </w:t>
      </w:r>
      <w:r w:rsidRPr="008B2834">
        <w:rPr>
          <w:i/>
        </w:rPr>
        <w:t>Women in Leadership.</w:t>
      </w:r>
      <w:r>
        <w:t xml:space="preserve"> Army ROTC 2</w:t>
      </w:r>
      <w:r w:rsidRPr="008B2834">
        <w:rPr>
          <w:vertAlign w:val="superscript"/>
        </w:rPr>
        <w:t>nd</w:t>
      </w:r>
      <w:r>
        <w:t xml:space="preserve"> Annual Panel Discussion. Auburn, AL.</w:t>
      </w:r>
    </w:p>
    <w:p w14:paraId="20BF22C2" w14:textId="77777777" w:rsidR="008B2834" w:rsidRPr="00D21628" w:rsidRDefault="008B2834" w:rsidP="00FE4EEA">
      <w:pPr>
        <w:pStyle w:val="Default"/>
        <w:ind w:left="720" w:hanging="720"/>
      </w:pPr>
    </w:p>
    <w:p w14:paraId="1B86346F" w14:textId="23CE303F" w:rsidR="00163677" w:rsidRDefault="00163677" w:rsidP="00FE4EEA">
      <w:pPr>
        <w:ind w:left="720" w:hanging="720"/>
      </w:pPr>
      <w:r w:rsidRPr="00D21628">
        <w:rPr>
          <w:b/>
        </w:rPr>
        <w:t>Cordie, L</w:t>
      </w:r>
      <w:r w:rsidRPr="00D21628">
        <w:t>, &amp; Wooten, M. (2017</w:t>
      </w:r>
      <w:r w:rsidR="008426C6">
        <w:t>, December</w:t>
      </w:r>
      <w:r w:rsidRPr="00D21628">
        <w:t xml:space="preserve">). Developing an Online Professional Presence with </w:t>
      </w:r>
      <w:proofErr w:type="spellStart"/>
      <w:r w:rsidRPr="00D21628">
        <w:t>ePortfolio</w:t>
      </w:r>
      <w:proofErr w:type="spellEnd"/>
      <w:r w:rsidRPr="00D21628">
        <w:t xml:space="preserve">. Webinar. Sponsored by CDLT – Commission for Distance Learning &amp; Technology, AAACE – American Association of Adult and Continuing Education. </w:t>
      </w:r>
      <w:hyperlink r:id="rId84" w:history="1">
        <w:r w:rsidRPr="00616A0F">
          <w:rPr>
            <w:rStyle w:val="Hyperlink"/>
          </w:rPr>
          <w:t>http://www.aaace.org/page/WebinarLibrary</w:t>
        </w:r>
      </w:hyperlink>
    </w:p>
    <w:p w14:paraId="1ECC081E" w14:textId="77777777" w:rsidR="00163677" w:rsidRDefault="00163677" w:rsidP="00FE4EEA">
      <w:pPr>
        <w:ind w:left="720" w:hanging="720"/>
        <w:rPr>
          <w:bCs/>
          <w:vertAlign w:val="superscript"/>
        </w:rPr>
      </w:pPr>
    </w:p>
    <w:p w14:paraId="4372FD74" w14:textId="45C12C44" w:rsidR="00C93B1E" w:rsidRPr="00D21628" w:rsidRDefault="00792275" w:rsidP="00FE4EEA">
      <w:pPr>
        <w:ind w:left="720" w:hanging="720"/>
      </w:pPr>
      <w:r w:rsidRPr="00D21628">
        <w:rPr>
          <w:bCs/>
          <w:vertAlign w:val="superscript"/>
        </w:rPr>
        <w:t>*</w:t>
      </w:r>
      <w:r w:rsidR="00C93B1E" w:rsidRPr="00D21628">
        <w:rPr>
          <w:bCs/>
        </w:rPr>
        <w:t>Lin, X.,</w:t>
      </w:r>
      <w:r w:rsidR="00C93B1E" w:rsidRPr="00D21628">
        <w:t xml:space="preserve"> Wang, C., &amp; </w:t>
      </w:r>
      <w:r w:rsidR="00C93B1E" w:rsidRPr="00D21628">
        <w:rPr>
          <w:b/>
        </w:rPr>
        <w:t>Cordie, L.</w:t>
      </w:r>
      <w:r w:rsidR="00C93B1E" w:rsidRPr="00D21628">
        <w:t xml:space="preserve"> (2017, April). </w:t>
      </w:r>
      <w:r w:rsidR="00C93B1E" w:rsidRPr="00D21628">
        <w:rPr>
          <w:i/>
          <w:iCs/>
        </w:rPr>
        <w:t>Achievement Goal Orientations and Self-Regulated Learning Strategies of Adult and Traditional Learners.</w:t>
      </w:r>
      <w:r w:rsidR="00C93B1E" w:rsidRPr="00D21628">
        <w:t xml:space="preserve"> 2017 This is Research: Student Symposium. Auburn, AL</w:t>
      </w:r>
      <w:r w:rsidR="00870F4A" w:rsidRPr="00D21628">
        <w:t>.</w:t>
      </w:r>
    </w:p>
    <w:p w14:paraId="2D7236D0" w14:textId="77777777" w:rsidR="00C93B1E" w:rsidRPr="00D21628" w:rsidRDefault="00C93B1E" w:rsidP="00FE4EEA">
      <w:pPr>
        <w:ind w:left="720" w:hanging="720"/>
      </w:pPr>
    </w:p>
    <w:p w14:paraId="11ADA414" w14:textId="77777777" w:rsidR="00084D6E" w:rsidRPr="00D21628" w:rsidRDefault="00084D6E" w:rsidP="00FE4EEA">
      <w:pPr>
        <w:pStyle w:val="Default"/>
        <w:ind w:left="720" w:hanging="720"/>
      </w:pPr>
      <w:r w:rsidRPr="00D21628">
        <w:t xml:space="preserve">Witte, J., Witte, M., and </w:t>
      </w:r>
      <w:r w:rsidRPr="00D21628">
        <w:rPr>
          <w:b/>
        </w:rPr>
        <w:t>Cordie, L</w:t>
      </w:r>
      <w:r w:rsidRPr="00D21628">
        <w:t xml:space="preserve">. </w:t>
      </w:r>
      <w:r w:rsidR="00AD798A" w:rsidRPr="00D21628">
        <w:t xml:space="preserve">(2017, April). </w:t>
      </w:r>
      <w:r w:rsidRPr="00D21628">
        <w:t>Train-the-Trainer Workshop for State of Alabama Government Employees, sponsored by Center for Governmental Services. Auburn University, AL.</w:t>
      </w:r>
    </w:p>
    <w:p w14:paraId="4D7C56ED" w14:textId="77777777" w:rsidR="00AD798A" w:rsidRPr="00D21628" w:rsidRDefault="00AD798A" w:rsidP="00FE4EEA">
      <w:pPr>
        <w:pStyle w:val="Default"/>
        <w:ind w:left="720" w:hanging="720"/>
        <w:rPr>
          <w:b/>
        </w:rPr>
      </w:pPr>
    </w:p>
    <w:p w14:paraId="361F9CC3" w14:textId="2F32D419" w:rsidR="00AD798A" w:rsidRDefault="00AD798A" w:rsidP="00FE4EEA">
      <w:pPr>
        <w:pStyle w:val="Default"/>
        <w:ind w:left="720" w:hanging="720"/>
        <w:rPr>
          <w:rStyle w:val="Hyperlink"/>
        </w:rPr>
      </w:pPr>
      <w:r w:rsidRPr="00D21628">
        <w:rPr>
          <w:b/>
        </w:rPr>
        <w:t>Cordie, L</w:t>
      </w:r>
      <w:r w:rsidRPr="00D21628">
        <w:t xml:space="preserve">., &amp; Wooten, M. (2017, January). Conversations in the Celebration of Teaching – Poster </w:t>
      </w:r>
      <w:r w:rsidR="002D31E7" w:rsidRPr="00D21628">
        <w:t>Presentation,</w:t>
      </w:r>
      <w:r w:rsidRPr="00D21628">
        <w:t xml:space="preserve"> Auburn University; </w:t>
      </w:r>
      <w:r w:rsidRPr="00D21628">
        <w:rPr>
          <w:i/>
        </w:rPr>
        <w:t>Experiences with Reflective W</w:t>
      </w:r>
      <w:r w:rsidR="006B406C">
        <w:rPr>
          <w:i/>
        </w:rPr>
        <w:t xml:space="preserve">riting in a Study Abroad Course. </w:t>
      </w:r>
      <w:r w:rsidRPr="00D21628">
        <w:rPr>
          <w:i/>
        </w:rPr>
        <w:t xml:space="preserve"> </w:t>
      </w:r>
      <w:hyperlink r:id="rId85" w:history="1">
        <w:r w:rsidR="006B406C" w:rsidRPr="00616A0F">
          <w:rPr>
            <w:rStyle w:val="Hyperlink"/>
          </w:rPr>
          <w:t>http://wp.auburn.edu/cct/</w:t>
        </w:r>
      </w:hyperlink>
    </w:p>
    <w:p w14:paraId="4BFF81DF" w14:textId="77777777" w:rsidR="006F37D4" w:rsidRDefault="006F37D4" w:rsidP="00FE4EEA">
      <w:pPr>
        <w:pStyle w:val="Default"/>
        <w:ind w:left="720" w:hanging="720"/>
      </w:pPr>
    </w:p>
    <w:p w14:paraId="6FDCB91B" w14:textId="0E046D88" w:rsidR="005714F1" w:rsidRPr="00D21628" w:rsidRDefault="005714F1" w:rsidP="00323C0E">
      <w:pPr>
        <w:ind w:left="720" w:hanging="720"/>
      </w:pPr>
      <w:r w:rsidRPr="00D21628">
        <w:t xml:space="preserve">Witte, J., Witte, M., and </w:t>
      </w:r>
      <w:r w:rsidRPr="00D21628">
        <w:rPr>
          <w:b/>
        </w:rPr>
        <w:t>Cordie, L</w:t>
      </w:r>
      <w:r w:rsidRPr="00D21628">
        <w:t xml:space="preserve">. </w:t>
      </w:r>
      <w:r w:rsidR="00AD798A" w:rsidRPr="00D21628">
        <w:t xml:space="preserve">(2016, October). </w:t>
      </w:r>
      <w:r w:rsidRPr="00D21628">
        <w:t>Advanced Train-the-Trainer Workshop for State of Alabama Government Employees, sponsored by Center for Governmental Services. Auburn University, AL.</w:t>
      </w:r>
    </w:p>
    <w:p w14:paraId="34123EC0" w14:textId="77777777" w:rsidR="00AD798A" w:rsidRPr="00D21628" w:rsidRDefault="00AD798A" w:rsidP="00FE4EEA">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pPr>
    </w:p>
    <w:p w14:paraId="3AFE09F1" w14:textId="77777777" w:rsidR="005714F1" w:rsidRPr="00D21628" w:rsidRDefault="005714F1" w:rsidP="00FE4EEA">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pPr>
      <w:r w:rsidRPr="00D21628">
        <w:t xml:space="preserve">Witte, J., Witte, M., and </w:t>
      </w:r>
      <w:r w:rsidRPr="00D21628">
        <w:rPr>
          <w:b/>
        </w:rPr>
        <w:t>Cordie, L.</w:t>
      </w:r>
      <w:r w:rsidRPr="00D21628">
        <w:t xml:space="preserve"> </w:t>
      </w:r>
      <w:r w:rsidR="00AD798A" w:rsidRPr="00D21628">
        <w:t xml:space="preserve">(2016, April). </w:t>
      </w:r>
      <w:r w:rsidRPr="00D21628">
        <w:t>Train-the-Trainer Workshop for State of Alabama Government Employees, sponsored by Center for Governmental Services. Auburn University, AL.</w:t>
      </w:r>
    </w:p>
    <w:p w14:paraId="5130DECE" w14:textId="77777777" w:rsidR="00323C0E" w:rsidRDefault="00323C0E" w:rsidP="00FE4EEA">
      <w:pPr>
        <w:pStyle w:val="Default"/>
        <w:ind w:left="720" w:hanging="720"/>
        <w:rPr>
          <w:b/>
        </w:rPr>
      </w:pPr>
    </w:p>
    <w:p w14:paraId="493CEEA2" w14:textId="7E02EC51" w:rsidR="006B406C" w:rsidRDefault="00AD798A" w:rsidP="00FE4EEA">
      <w:pPr>
        <w:pStyle w:val="Default"/>
        <w:ind w:left="720" w:hanging="720"/>
      </w:pPr>
      <w:r w:rsidRPr="00D21628">
        <w:rPr>
          <w:b/>
        </w:rPr>
        <w:t>Cordie, L.</w:t>
      </w:r>
      <w:r w:rsidRPr="00D21628">
        <w:t xml:space="preserve"> (2016, January). Conversations in the Celebration of Teaching – Poster Presentation. Auburn University; </w:t>
      </w:r>
      <w:r w:rsidRPr="00D21628">
        <w:rPr>
          <w:i/>
        </w:rPr>
        <w:t xml:space="preserve">Graduate Student Professional Development: Advancing Andragogy using </w:t>
      </w:r>
      <w:proofErr w:type="spellStart"/>
      <w:r w:rsidRPr="00D21628">
        <w:rPr>
          <w:i/>
        </w:rPr>
        <w:t>ePortfolio</w:t>
      </w:r>
      <w:proofErr w:type="spellEnd"/>
      <w:r w:rsidRPr="00D21628">
        <w:rPr>
          <w:i/>
        </w:rPr>
        <w:t xml:space="preserve"> in Adult Education</w:t>
      </w:r>
      <w:r w:rsidR="006B406C">
        <w:rPr>
          <w:i/>
        </w:rPr>
        <w:t xml:space="preserve">. </w:t>
      </w:r>
      <w:hyperlink r:id="rId86" w:history="1">
        <w:r w:rsidR="006B406C" w:rsidRPr="00616A0F">
          <w:rPr>
            <w:rStyle w:val="Hyperlink"/>
          </w:rPr>
          <w:t>http://wp.auburn.edu/cct/</w:t>
        </w:r>
      </w:hyperlink>
    </w:p>
    <w:p w14:paraId="58F754BA" w14:textId="77777777" w:rsidR="005714F1" w:rsidRPr="00D21628" w:rsidRDefault="005714F1" w:rsidP="00FE4EEA">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pPr>
    </w:p>
    <w:p w14:paraId="774DADB0" w14:textId="77777777" w:rsidR="00A50081" w:rsidRDefault="00A50081" w:rsidP="00FE4EEA">
      <w:pPr>
        <w:pStyle w:val="BodyText"/>
        <w:ind w:left="720" w:right="211" w:hanging="720"/>
        <w:rPr>
          <w:rFonts w:cs="Times New Roman"/>
          <w:b/>
        </w:rPr>
      </w:pPr>
    </w:p>
    <w:p w14:paraId="237A50D1" w14:textId="55B0B647" w:rsidR="008A2F7D" w:rsidRDefault="008A2F7D" w:rsidP="00FE4EEA">
      <w:pPr>
        <w:pStyle w:val="BodyText"/>
        <w:ind w:left="720" w:right="211" w:hanging="720"/>
        <w:rPr>
          <w:rFonts w:cs="Times New Roman"/>
        </w:rPr>
      </w:pPr>
      <w:r w:rsidRPr="00D21628">
        <w:rPr>
          <w:rFonts w:cs="Times New Roman"/>
          <w:b/>
        </w:rPr>
        <w:t>Cordie,</w:t>
      </w:r>
      <w:r w:rsidRPr="00D21628">
        <w:rPr>
          <w:rFonts w:cs="Times New Roman"/>
          <w:b/>
          <w:spacing w:val="4"/>
        </w:rPr>
        <w:t xml:space="preserve"> </w:t>
      </w:r>
      <w:r w:rsidRPr="00D21628">
        <w:rPr>
          <w:rFonts w:cs="Times New Roman"/>
          <w:b/>
          <w:spacing w:val="-6"/>
        </w:rPr>
        <w:t>L</w:t>
      </w:r>
      <w:r w:rsidRPr="00D21628">
        <w:rPr>
          <w:rFonts w:cs="Times New Roman"/>
          <w:spacing w:val="-6"/>
        </w:rPr>
        <w:t>.</w:t>
      </w:r>
      <w:r w:rsidRPr="00D21628">
        <w:rPr>
          <w:rFonts w:cs="Times New Roman"/>
        </w:rPr>
        <w:t xml:space="preserve"> (2015, </w:t>
      </w:r>
      <w:r w:rsidR="00AD798A" w:rsidRPr="00D21628">
        <w:rPr>
          <w:rFonts w:cs="Times New Roman"/>
          <w:spacing w:val="-1"/>
        </w:rPr>
        <w:t>October</w:t>
      </w:r>
      <w:r w:rsidRPr="00D21628">
        <w:rPr>
          <w:rFonts w:cs="Times New Roman"/>
        </w:rPr>
        <w:t xml:space="preserve">). </w:t>
      </w:r>
      <w:r w:rsidRPr="00D21628">
        <w:rPr>
          <w:rFonts w:cs="Times New Roman"/>
          <w:spacing w:val="-1"/>
        </w:rPr>
        <w:t>Professional</w:t>
      </w:r>
      <w:r w:rsidRPr="00D21628">
        <w:rPr>
          <w:rFonts w:cs="Times New Roman"/>
          <w:spacing w:val="1"/>
        </w:rPr>
        <w:t xml:space="preserve"> </w:t>
      </w:r>
      <w:r w:rsidRPr="00D21628">
        <w:rPr>
          <w:rFonts w:cs="Times New Roman"/>
          <w:spacing w:val="-1"/>
        </w:rPr>
        <w:t>Development</w:t>
      </w:r>
      <w:r w:rsidRPr="00D21628">
        <w:rPr>
          <w:rFonts w:cs="Times New Roman"/>
          <w:spacing w:val="1"/>
        </w:rPr>
        <w:t xml:space="preserve"> </w:t>
      </w:r>
      <w:r w:rsidRPr="00D21628">
        <w:rPr>
          <w:rFonts w:cs="Times New Roman"/>
        </w:rPr>
        <w:t xml:space="preserve">for </w:t>
      </w:r>
      <w:r w:rsidRPr="00D21628">
        <w:rPr>
          <w:rFonts w:cs="Times New Roman"/>
          <w:spacing w:val="-3"/>
        </w:rPr>
        <w:t>AU</w:t>
      </w:r>
      <w:r w:rsidRPr="00D21628">
        <w:rPr>
          <w:rFonts w:cs="Times New Roman"/>
          <w:spacing w:val="2"/>
        </w:rPr>
        <w:t xml:space="preserve"> </w:t>
      </w:r>
      <w:r w:rsidRPr="00D21628">
        <w:rPr>
          <w:rFonts w:cs="Times New Roman"/>
          <w:spacing w:val="-1"/>
        </w:rPr>
        <w:t xml:space="preserve">Advisors </w:t>
      </w:r>
      <w:r w:rsidRPr="00D21628">
        <w:rPr>
          <w:rFonts w:cs="Times New Roman"/>
        </w:rPr>
        <w:t>–</w:t>
      </w:r>
      <w:r w:rsidRPr="00D21628">
        <w:rPr>
          <w:rFonts w:cs="Times New Roman"/>
          <w:spacing w:val="4"/>
        </w:rPr>
        <w:t xml:space="preserve"> </w:t>
      </w:r>
      <w:r w:rsidRPr="00D21628">
        <w:rPr>
          <w:rFonts w:cs="Times New Roman"/>
          <w:spacing w:val="-2"/>
        </w:rPr>
        <w:t>Active</w:t>
      </w:r>
      <w:r w:rsidRPr="00D21628">
        <w:rPr>
          <w:rFonts w:cs="Times New Roman"/>
          <w:spacing w:val="5"/>
        </w:rPr>
        <w:t xml:space="preserve"> </w:t>
      </w:r>
      <w:r w:rsidRPr="00D21628">
        <w:rPr>
          <w:rFonts w:cs="Times New Roman"/>
          <w:spacing w:val="-1"/>
        </w:rPr>
        <w:t>Listening;</w:t>
      </w:r>
      <w:r w:rsidRPr="00D21628">
        <w:rPr>
          <w:rFonts w:cs="Times New Roman"/>
          <w:spacing w:val="1"/>
        </w:rPr>
        <w:t xml:space="preserve"> </w:t>
      </w:r>
      <w:r w:rsidRPr="00D21628">
        <w:rPr>
          <w:rFonts w:cs="Times New Roman"/>
          <w:spacing w:val="-1"/>
        </w:rPr>
        <w:t>Sponsored</w:t>
      </w:r>
      <w:r w:rsidRPr="00D21628">
        <w:rPr>
          <w:rFonts w:cs="Times New Roman"/>
        </w:rPr>
        <w:t xml:space="preserve"> </w:t>
      </w:r>
      <w:r w:rsidRPr="00D21628">
        <w:rPr>
          <w:rFonts w:cs="Times New Roman"/>
          <w:spacing w:val="2"/>
        </w:rPr>
        <w:t xml:space="preserve">by </w:t>
      </w:r>
      <w:r w:rsidRPr="00D21628">
        <w:rPr>
          <w:rFonts w:cs="Times New Roman"/>
        </w:rPr>
        <w:t>the</w:t>
      </w:r>
      <w:r w:rsidRPr="00D21628">
        <w:rPr>
          <w:rFonts w:cs="Times New Roman"/>
          <w:spacing w:val="1"/>
        </w:rPr>
        <w:t xml:space="preserve"> Auburn University </w:t>
      </w:r>
      <w:r w:rsidRPr="00D21628">
        <w:rPr>
          <w:rFonts w:cs="Times New Roman"/>
          <w:spacing w:val="-1"/>
        </w:rPr>
        <w:t>Advisors</w:t>
      </w:r>
      <w:r w:rsidRPr="00D21628">
        <w:rPr>
          <w:rFonts w:cs="Times New Roman"/>
          <w:spacing w:val="-2"/>
        </w:rPr>
        <w:t xml:space="preserve"> </w:t>
      </w:r>
      <w:r w:rsidRPr="00D21628">
        <w:rPr>
          <w:rFonts w:cs="Times New Roman"/>
        </w:rPr>
        <w:t>Caucus.</w:t>
      </w:r>
      <w:r w:rsidR="00236045">
        <w:rPr>
          <w:rFonts w:cs="Times New Roman"/>
        </w:rPr>
        <w:t xml:space="preserve"> </w:t>
      </w:r>
      <w:hyperlink r:id="rId87" w:history="1">
        <w:r w:rsidR="00236045" w:rsidRPr="00616A0F">
          <w:rPr>
            <w:rStyle w:val="Hyperlink"/>
          </w:rPr>
          <w:t>https://auburn.hosted.panopto.com/Panopto/Pages/Viewer.aspx?id=083284ab-28f8-4dd4-8b55-c2ccf58bca8d</w:t>
        </w:r>
      </w:hyperlink>
    </w:p>
    <w:p w14:paraId="38CDCA57" w14:textId="77777777" w:rsidR="00853B2D" w:rsidRDefault="00853B2D" w:rsidP="00FE4EEA">
      <w:pPr>
        <w:pStyle w:val="BodyText"/>
        <w:ind w:left="720" w:right="211" w:hanging="720"/>
        <w:rPr>
          <w:rFonts w:cs="Times New Roman"/>
        </w:rPr>
      </w:pPr>
    </w:p>
    <w:p w14:paraId="5FB96AFF" w14:textId="77777777" w:rsidR="005714F1" w:rsidRPr="00D21628" w:rsidRDefault="005714F1" w:rsidP="00FE4EEA">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pPr>
      <w:r w:rsidRPr="00D21628">
        <w:t xml:space="preserve">Witte, J., Witte, M., and </w:t>
      </w:r>
      <w:r w:rsidRPr="00D21628">
        <w:rPr>
          <w:b/>
        </w:rPr>
        <w:t>Cordie, L</w:t>
      </w:r>
      <w:r w:rsidRPr="00D21628">
        <w:t xml:space="preserve">. </w:t>
      </w:r>
      <w:r w:rsidR="00AD798A" w:rsidRPr="00D21628">
        <w:t xml:space="preserve">(2015, </w:t>
      </w:r>
      <w:r w:rsidR="00AD798A" w:rsidRPr="00D21628">
        <w:rPr>
          <w:spacing w:val="-1"/>
        </w:rPr>
        <w:t>October</w:t>
      </w:r>
      <w:r w:rsidR="00AD798A" w:rsidRPr="00D21628">
        <w:t xml:space="preserve">). </w:t>
      </w:r>
      <w:r w:rsidRPr="00D21628">
        <w:t>Advanced Train-the-Trainer Workshop for State of Alabama Government Employees, sponsored by Center for Governmental Services. Auburn University, AL.</w:t>
      </w:r>
    </w:p>
    <w:p w14:paraId="0E33BF82" w14:textId="1C69D6AB" w:rsidR="004264D0" w:rsidRDefault="004264D0" w:rsidP="00FE4EEA">
      <w:pPr>
        <w:pStyle w:val="Default"/>
        <w:ind w:left="720" w:hanging="720"/>
      </w:pPr>
    </w:p>
    <w:p w14:paraId="235D242E" w14:textId="739761D4" w:rsidR="00455045" w:rsidRDefault="00455045">
      <w:pPr>
        <w:rPr>
          <w:b/>
          <w:color w:val="000000"/>
        </w:rPr>
      </w:pPr>
      <w:r>
        <w:rPr>
          <w:b/>
        </w:rPr>
        <w:br w:type="page"/>
      </w:r>
      <w:bookmarkStart w:id="0" w:name="_GoBack"/>
      <w:bookmarkEnd w:id="0"/>
    </w:p>
    <w:p w14:paraId="1839791A" w14:textId="3F36960A" w:rsidR="00E10683" w:rsidRPr="00716F42" w:rsidRDefault="00E10683" w:rsidP="00044751">
      <w:pPr>
        <w:pStyle w:val="ListParagraph"/>
        <w:numPr>
          <w:ilvl w:val="1"/>
          <w:numId w:val="5"/>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rPr>
          <w:rFonts w:ascii="Times New Roman" w:hAnsi="Times New Roman"/>
          <w:b/>
        </w:rPr>
      </w:pPr>
      <w:r w:rsidRPr="00716F42">
        <w:rPr>
          <w:rFonts w:ascii="Times New Roman" w:hAnsi="Times New Roman"/>
          <w:b/>
        </w:rPr>
        <w:t xml:space="preserve">Exhibitions: </w:t>
      </w:r>
      <w:r w:rsidR="00C9385F" w:rsidRPr="00716F42">
        <w:rPr>
          <w:rFonts w:ascii="Times New Roman" w:hAnsi="Times New Roman"/>
          <w:b/>
        </w:rPr>
        <w:t>N/A</w:t>
      </w:r>
    </w:p>
    <w:p w14:paraId="7AC0B3C1" w14:textId="77777777" w:rsidR="00B15887" w:rsidRPr="00716F42" w:rsidRDefault="00B15887" w:rsidP="00094C13">
      <w:p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rPr>
          <w:b/>
        </w:rPr>
      </w:pPr>
    </w:p>
    <w:p w14:paraId="6FE78839" w14:textId="04B948FD" w:rsidR="00E10683" w:rsidRPr="00716F42" w:rsidRDefault="00E10683" w:rsidP="00044751">
      <w:pPr>
        <w:pStyle w:val="ListParagraph"/>
        <w:numPr>
          <w:ilvl w:val="1"/>
          <w:numId w:val="5"/>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rPr>
          <w:rFonts w:ascii="Times New Roman" w:hAnsi="Times New Roman"/>
          <w:b/>
        </w:rPr>
      </w:pPr>
      <w:r w:rsidRPr="00716F42">
        <w:rPr>
          <w:rFonts w:ascii="Times New Roman" w:hAnsi="Times New Roman"/>
          <w:b/>
        </w:rPr>
        <w:t xml:space="preserve">Performances: </w:t>
      </w:r>
      <w:r w:rsidR="00C9385F" w:rsidRPr="00716F42">
        <w:rPr>
          <w:rFonts w:ascii="Times New Roman" w:hAnsi="Times New Roman"/>
          <w:b/>
        </w:rPr>
        <w:t>N/A</w:t>
      </w:r>
    </w:p>
    <w:p w14:paraId="6F2DB029" w14:textId="77777777" w:rsidR="00B15887" w:rsidRPr="00716F42" w:rsidRDefault="00B15887" w:rsidP="00094C13">
      <w:p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rPr>
          <w:b/>
        </w:rPr>
      </w:pPr>
    </w:p>
    <w:p w14:paraId="2061F23D" w14:textId="6DDCA78C" w:rsidR="00E55880" w:rsidRPr="00716F42" w:rsidRDefault="00842235" w:rsidP="00044751">
      <w:pPr>
        <w:pStyle w:val="ListParagraph"/>
        <w:numPr>
          <w:ilvl w:val="1"/>
          <w:numId w:val="5"/>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rPr>
          <w:rFonts w:ascii="Times New Roman" w:hAnsi="Times New Roman"/>
          <w:b/>
        </w:rPr>
      </w:pPr>
      <w:r w:rsidRPr="00716F42">
        <w:rPr>
          <w:rFonts w:ascii="Times New Roman" w:hAnsi="Times New Roman"/>
          <w:b/>
        </w:rPr>
        <w:t xml:space="preserve"> </w:t>
      </w:r>
      <w:r w:rsidR="00E10683" w:rsidRPr="00716F42">
        <w:rPr>
          <w:rFonts w:ascii="Times New Roman" w:hAnsi="Times New Roman"/>
          <w:b/>
        </w:rPr>
        <w:t>Patents and Inventions</w:t>
      </w:r>
      <w:r w:rsidR="00C9385F" w:rsidRPr="00716F42">
        <w:rPr>
          <w:rFonts w:ascii="Times New Roman" w:hAnsi="Times New Roman"/>
          <w:b/>
        </w:rPr>
        <w:t>: N/A</w:t>
      </w:r>
    </w:p>
    <w:p w14:paraId="7C713169" w14:textId="77777777" w:rsidR="00685F25" w:rsidRPr="00716F42" w:rsidRDefault="00685F25" w:rsidP="00094C13">
      <w:pPr>
        <w:ind w:left="720"/>
      </w:pPr>
    </w:p>
    <w:p w14:paraId="7B75518A" w14:textId="40458029" w:rsidR="00E10683" w:rsidRPr="00716F42" w:rsidRDefault="00E10683" w:rsidP="00044751">
      <w:pPr>
        <w:pStyle w:val="ListParagraph"/>
        <w:numPr>
          <w:ilvl w:val="1"/>
          <w:numId w:val="5"/>
        </w:numPr>
        <w:ind w:left="720"/>
        <w:rPr>
          <w:rFonts w:ascii="Times New Roman" w:hAnsi="Times New Roman"/>
          <w:b/>
        </w:rPr>
      </w:pPr>
      <w:r w:rsidRPr="00716F42">
        <w:rPr>
          <w:rFonts w:ascii="Times New Roman" w:hAnsi="Times New Roman"/>
          <w:b/>
        </w:rPr>
        <w:t>Other Research/Creative Contributions</w:t>
      </w:r>
    </w:p>
    <w:p w14:paraId="2D185555" w14:textId="40C36A91" w:rsidR="009A5DC7" w:rsidRDefault="009A5DC7" w:rsidP="00B4794D">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360" w:hanging="360"/>
        <w:rPr>
          <w:u w:val="single"/>
        </w:rPr>
      </w:pPr>
    </w:p>
    <w:p w14:paraId="17E1960B" w14:textId="46B4A7C0" w:rsidR="00163677" w:rsidRPr="00632A2E" w:rsidRDefault="00163677" w:rsidP="00044751">
      <w:pPr>
        <w:pStyle w:val="ListParagraph"/>
        <w:numPr>
          <w:ilvl w:val="0"/>
          <w:numId w:val="8"/>
        </w:numPr>
        <w:rPr>
          <w:rFonts w:ascii="Times New Roman" w:hAnsi="Times New Roman"/>
        </w:rPr>
      </w:pPr>
      <w:r w:rsidRPr="00632A2E">
        <w:rPr>
          <w:rFonts w:ascii="Times New Roman" w:hAnsi="Times New Roman"/>
        </w:rPr>
        <w:t xml:space="preserve">AAACE Virtual Forums. (2019). Facilitating a series of five forums with experts in the field of adult learning; see </w:t>
      </w:r>
      <w:hyperlink r:id="rId88" w:history="1">
        <w:r w:rsidRPr="00632A2E">
          <w:rPr>
            <w:rStyle w:val="Hyperlink"/>
            <w:rFonts w:ascii="Times New Roman" w:hAnsi="Times New Roman"/>
          </w:rPr>
          <w:t>https://www.aaace.org/general/custom.asp?page=CompediumVirtualForums</w:t>
        </w:r>
      </w:hyperlink>
    </w:p>
    <w:p w14:paraId="0E239463" w14:textId="77777777" w:rsidR="00163677" w:rsidRPr="00632A2E" w:rsidRDefault="00163677" w:rsidP="00FE4EEA">
      <w:pPr>
        <w:ind w:left="720" w:hanging="720"/>
      </w:pPr>
    </w:p>
    <w:p w14:paraId="183270F6" w14:textId="278217F3" w:rsidR="00E508B5" w:rsidRPr="005A14F8" w:rsidRDefault="00E508B5" w:rsidP="00044751">
      <w:pPr>
        <w:pStyle w:val="ListParagraph"/>
        <w:numPr>
          <w:ilvl w:val="0"/>
          <w:numId w:val="8"/>
        </w:numPr>
        <w:rPr>
          <w:rStyle w:val="Hyperlink"/>
          <w:rFonts w:ascii="Times New Roman" w:hAnsi="Times New Roman"/>
          <w:color w:val="auto"/>
          <w:u w:val="none"/>
        </w:rPr>
      </w:pPr>
      <w:r w:rsidRPr="00632A2E">
        <w:rPr>
          <w:rFonts w:ascii="Times New Roman" w:hAnsi="Times New Roman"/>
        </w:rPr>
        <w:t xml:space="preserve">AAACE Virtual Forums. (2018). Facilitated a series of four forums with experts in the field of adult learning; see </w:t>
      </w:r>
      <w:hyperlink r:id="rId89" w:history="1">
        <w:r w:rsidRPr="00632A2E">
          <w:rPr>
            <w:rStyle w:val="Hyperlink"/>
            <w:rFonts w:ascii="Times New Roman" w:hAnsi="Times New Roman"/>
          </w:rPr>
          <w:t>https://www.aaace.org/general/custom.asp?page=CompediumVirtualForums</w:t>
        </w:r>
      </w:hyperlink>
    </w:p>
    <w:p w14:paraId="04A419C8" w14:textId="77777777" w:rsidR="005A14F8" w:rsidRPr="005A14F8" w:rsidRDefault="005A14F8" w:rsidP="005A14F8">
      <w:pPr>
        <w:pStyle w:val="ListParagraph"/>
        <w:rPr>
          <w:rFonts w:ascii="Times New Roman" w:hAnsi="Times New Roman"/>
        </w:rPr>
      </w:pPr>
    </w:p>
    <w:p w14:paraId="1DB01000" w14:textId="4416F0D4" w:rsidR="005A14F8" w:rsidRDefault="005A14F8" w:rsidP="005A14F8">
      <w:pPr>
        <w:pStyle w:val="Default"/>
        <w:numPr>
          <w:ilvl w:val="0"/>
          <w:numId w:val="8"/>
        </w:numPr>
        <w:rPr>
          <w:rStyle w:val="Hyperlink"/>
        </w:rPr>
      </w:pPr>
      <w:r w:rsidRPr="00D21628">
        <w:rPr>
          <w:b/>
        </w:rPr>
        <w:t>Cordie, L.</w:t>
      </w:r>
      <w:r w:rsidRPr="00D21628">
        <w:t xml:space="preserve"> </w:t>
      </w:r>
      <w:r>
        <w:t>(2014 – 2019)</w:t>
      </w:r>
      <w:r w:rsidRPr="00D21628">
        <w:t xml:space="preserve">. </w:t>
      </w:r>
      <w:r>
        <w:t xml:space="preserve">Professional Educator. </w:t>
      </w:r>
      <w:r w:rsidRPr="00D21628">
        <w:t xml:space="preserve">National Training Institute (NTI) as part of the National Joint Apprenticeship Training Committee. University of Michigan, Ann Arbor, Michigan. </w:t>
      </w:r>
      <w:hyperlink r:id="rId90" w:history="1">
        <w:r w:rsidRPr="00616A0F">
          <w:rPr>
            <w:rStyle w:val="Hyperlink"/>
          </w:rPr>
          <w:t>http://nti.njatc.org/?page_id=8</w:t>
        </w:r>
      </w:hyperlink>
    </w:p>
    <w:p w14:paraId="44DD9B85" w14:textId="77777777" w:rsidR="005A14F8" w:rsidRPr="005A14F8" w:rsidRDefault="005A14F8" w:rsidP="005A14F8">
      <w:pPr>
        <w:ind w:left="360"/>
      </w:pPr>
    </w:p>
    <w:p w14:paraId="5EC6041B" w14:textId="453C278E" w:rsidR="004F2AB9" w:rsidRPr="00D21628" w:rsidRDefault="00E508B5" w:rsidP="00FE4EEA">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rPr>
          <w:u w:val="single"/>
        </w:rPr>
      </w:pPr>
      <w:r w:rsidRPr="00D21628">
        <w:rPr>
          <w:u w:val="single"/>
        </w:rPr>
        <w:t xml:space="preserve"> </w:t>
      </w:r>
    </w:p>
    <w:p w14:paraId="03570610" w14:textId="3FF51F28" w:rsidR="00325C18" w:rsidRDefault="00325C18">
      <w:r>
        <w:br w:type="page"/>
      </w:r>
    </w:p>
    <w:p w14:paraId="2646233C" w14:textId="704E0C2A" w:rsidR="006D150F" w:rsidRPr="00551811" w:rsidRDefault="00E10683" w:rsidP="00044751">
      <w:pPr>
        <w:pStyle w:val="ListParagraph"/>
        <w:numPr>
          <w:ilvl w:val="0"/>
          <w:numId w:val="5"/>
        </w:numPr>
        <w:tabs>
          <w:tab w:val="left" w:pos="1170"/>
          <w:tab w:val="left" w:pos="1890"/>
          <w:tab w:val="left" w:pos="2610"/>
          <w:tab w:val="left" w:pos="3330"/>
          <w:tab w:val="left" w:pos="4050"/>
          <w:tab w:val="left" w:pos="4770"/>
          <w:tab w:val="left" w:pos="5490"/>
          <w:tab w:val="left" w:pos="6210"/>
          <w:tab w:val="left" w:pos="6930"/>
          <w:tab w:val="left" w:pos="7650"/>
          <w:tab w:val="left" w:pos="8366"/>
        </w:tabs>
        <w:ind w:left="720"/>
        <w:rPr>
          <w:rFonts w:ascii="Times New Roman" w:hAnsi="Times New Roman"/>
          <w:b/>
        </w:rPr>
      </w:pPr>
      <w:r w:rsidRPr="00551811">
        <w:rPr>
          <w:rFonts w:ascii="Times New Roman" w:hAnsi="Times New Roman"/>
          <w:b/>
        </w:rPr>
        <w:t>Grants and Contracts</w:t>
      </w:r>
    </w:p>
    <w:p w14:paraId="500FF4BF" w14:textId="77777777" w:rsidR="00685F25" w:rsidRPr="00D21628" w:rsidRDefault="00685F25" w:rsidP="00047A12">
      <w:pPr>
        <w:numPr>
          <w:ilvl w:val="12"/>
          <w:numId w:val="0"/>
        </w:numPr>
        <w:tabs>
          <w:tab w:val="left" w:pos="1170"/>
          <w:tab w:val="left" w:pos="1890"/>
          <w:tab w:val="left" w:pos="2610"/>
          <w:tab w:val="left" w:pos="3330"/>
          <w:tab w:val="left" w:pos="4050"/>
          <w:tab w:val="left" w:pos="4770"/>
          <w:tab w:val="left" w:pos="5490"/>
          <w:tab w:val="left" w:pos="6210"/>
          <w:tab w:val="left" w:pos="6930"/>
          <w:tab w:val="left" w:pos="7650"/>
          <w:tab w:val="left" w:pos="8366"/>
        </w:tabs>
        <w:ind w:hanging="360"/>
        <w:rPr>
          <w:u w:val="single"/>
        </w:rPr>
      </w:pPr>
    </w:p>
    <w:p w14:paraId="39086A88" w14:textId="0EFB7E5B" w:rsidR="00646530" w:rsidRDefault="00646530" w:rsidP="00845F35">
      <w:pPr>
        <w:rPr>
          <w:b/>
        </w:rPr>
      </w:pPr>
      <w:r>
        <w:rPr>
          <w:b/>
        </w:rPr>
        <w:t>Submitted Proposal</w:t>
      </w:r>
    </w:p>
    <w:p w14:paraId="0227A104" w14:textId="0F8B38A2" w:rsidR="00646530" w:rsidRPr="00632A2E" w:rsidRDefault="00646530" w:rsidP="00845F35">
      <w:pPr>
        <w:rPr>
          <w:b/>
        </w:rPr>
      </w:pPr>
    </w:p>
    <w:p w14:paraId="43362C40" w14:textId="0FDEFDB7" w:rsidR="00646530" w:rsidRPr="00632A2E" w:rsidRDefault="00646530" w:rsidP="00044751">
      <w:pPr>
        <w:pStyle w:val="NoSpacing"/>
        <w:numPr>
          <w:ilvl w:val="0"/>
          <w:numId w:val="9"/>
        </w:numPr>
        <w:rPr>
          <w:rFonts w:ascii="Times New Roman" w:hAnsi="Times New Roman"/>
          <w:sz w:val="24"/>
          <w:szCs w:val="24"/>
        </w:rPr>
      </w:pPr>
      <w:r w:rsidRPr="00632A2E">
        <w:rPr>
          <w:rFonts w:ascii="Times New Roman" w:hAnsi="Times New Roman"/>
          <w:sz w:val="24"/>
          <w:szCs w:val="24"/>
        </w:rPr>
        <w:t xml:space="preserve">Coupling Ecosystem Restoration and Natural Resource Enterprises: Inspiring Family Forest Landowners to Nurture Healthy, Wealthy Forest Systems. </w:t>
      </w:r>
      <w:r w:rsidRPr="00632A2E">
        <w:rPr>
          <w:rFonts w:ascii="Times New Roman" w:hAnsi="Times New Roman"/>
          <w:b/>
          <w:sz w:val="24"/>
          <w:szCs w:val="24"/>
        </w:rPr>
        <w:t>(</w:t>
      </w:r>
      <w:r w:rsidR="00532B7A" w:rsidRPr="00632A2E">
        <w:rPr>
          <w:rFonts w:ascii="Times New Roman" w:hAnsi="Times New Roman"/>
          <w:b/>
          <w:sz w:val="24"/>
          <w:szCs w:val="24"/>
        </w:rPr>
        <w:t>~</w:t>
      </w:r>
      <w:r w:rsidRPr="00632A2E">
        <w:rPr>
          <w:rFonts w:ascii="Times New Roman" w:hAnsi="Times New Roman"/>
          <w:b/>
          <w:sz w:val="24"/>
          <w:szCs w:val="24"/>
        </w:rPr>
        <w:t>$500,000).</w:t>
      </w:r>
      <w:r w:rsidRPr="00632A2E">
        <w:rPr>
          <w:rFonts w:ascii="Times New Roman" w:hAnsi="Times New Roman"/>
          <w:sz w:val="24"/>
          <w:szCs w:val="24"/>
        </w:rPr>
        <w:t xml:space="preserve"> </w:t>
      </w:r>
      <w:r w:rsidRPr="00632A2E">
        <w:rPr>
          <w:rFonts w:ascii="Times New Roman" w:hAnsi="Times New Roman"/>
          <w:b/>
          <w:sz w:val="24"/>
          <w:szCs w:val="24"/>
        </w:rPr>
        <w:t>CO-PI.</w:t>
      </w:r>
      <w:r w:rsidRPr="00632A2E">
        <w:rPr>
          <w:rFonts w:ascii="Times New Roman" w:hAnsi="Times New Roman"/>
          <w:sz w:val="24"/>
          <w:szCs w:val="24"/>
        </w:rPr>
        <w:t xml:space="preserve"> </w:t>
      </w:r>
      <w:r w:rsidR="00551811" w:rsidRPr="00632A2E">
        <w:rPr>
          <w:rFonts w:ascii="Times New Roman" w:hAnsi="Times New Roman"/>
          <w:sz w:val="24"/>
          <w:szCs w:val="24"/>
        </w:rPr>
        <w:t xml:space="preserve"> Cordie, L., Maggard, A., and Barlow, B. </w:t>
      </w:r>
      <w:r w:rsidRPr="00632A2E">
        <w:rPr>
          <w:rFonts w:ascii="Times New Roman" w:hAnsi="Times New Roman"/>
          <w:sz w:val="24"/>
          <w:szCs w:val="24"/>
        </w:rPr>
        <w:t>USDA AFRI. Re-Submitted August, 2019.</w:t>
      </w:r>
    </w:p>
    <w:p w14:paraId="6B084EA7" w14:textId="77777777" w:rsidR="00646530" w:rsidRPr="00632A2E" w:rsidRDefault="00646530" w:rsidP="00845F35">
      <w:pPr>
        <w:rPr>
          <w:b/>
        </w:rPr>
      </w:pPr>
    </w:p>
    <w:p w14:paraId="14D2DB17" w14:textId="4A83B01F" w:rsidR="00842235" w:rsidRPr="00632A2E" w:rsidRDefault="004170EB" w:rsidP="00845F35">
      <w:pPr>
        <w:rPr>
          <w:b/>
        </w:rPr>
      </w:pPr>
      <w:r w:rsidRPr="00632A2E">
        <w:rPr>
          <w:b/>
        </w:rPr>
        <w:t>Funded</w:t>
      </w:r>
      <w:r w:rsidR="00DC56A0" w:rsidRPr="00632A2E">
        <w:rPr>
          <w:b/>
        </w:rPr>
        <w:t xml:space="preserve"> Proposals</w:t>
      </w:r>
      <w:r w:rsidR="00646530" w:rsidRPr="00632A2E">
        <w:rPr>
          <w:b/>
        </w:rPr>
        <w:t xml:space="preserve"> – TOTAL = $111,512</w:t>
      </w:r>
    </w:p>
    <w:p w14:paraId="782BB8B9" w14:textId="77777777" w:rsidR="00842235" w:rsidRPr="00632A2E" w:rsidRDefault="00842235" w:rsidP="00842235">
      <w:pPr>
        <w:ind w:left="720"/>
        <w:rPr>
          <w:b/>
        </w:rPr>
      </w:pPr>
    </w:p>
    <w:p w14:paraId="405A9A53" w14:textId="57E6396C" w:rsidR="00FA24D1" w:rsidRPr="00632A2E" w:rsidRDefault="00FA24D1" w:rsidP="00845F35">
      <w:pPr>
        <w:pStyle w:val="Default"/>
        <w:rPr>
          <w:b/>
          <w:i/>
        </w:rPr>
      </w:pPr>
      <w:r w:rsidRPr="00632A2E">
        <w:rPr>
          <w:b/>
          <w:i/>
        </w:rPr>
        <w:t>External</w:t>
      </w:r>
      <w:r w:rsidR="008B6395" w:rsidRPr="00632A2E">
        <w:rPr>
          <w:b/>
          <w:i/>
        </w:rPr>
        <w:t xml:space="preserve"> (Total = $68</w:t>
      </w:r>
      <w:r w:rsidR="00984615" w:rsidRPr="00632A2E">
        <w:rPr>
          <w:b/>
          <w:i/>
        </w:rPr>
        <w:t>,262)</w:t>
      </w:r>
    </w:p>
    <w:p w14:paraId="6EDF4B93" w14:textId="498C1B63" w:rsidR="00FA24D1" w:rsidRPr="00632A2E" w:rsidRDefault="00FA24D1" w:rsidP="00842235">
      <w:pPr>
        <w:pStyle w:val="Default"/>
        <w:ind w:left="720"/>
      </w:pPr>
    </w:p>
    <w:p w14:paraId="3B6E29D3" w14:textId="00759CA9" w:rsidR="00B44389" w:rsidRPr="00632A2E" w:rsidRDefault="00B44389" w:rsidP="00044751">
      <w:pPr>
        <w:pStyle w:val="Default"/>
        <w:numPr>
          <w:ilvl w:val="0"/>
          <w:numId w:val="9"/>
        </w:numPr>
      </w:pPr>
      <w:r w:rsidRPr="00632A2E">
        <w:t xml:space="preserve">Selected for Conference </w:t>
      </w:r>
      <w:r w:rsidR="008B6395" w:rsidRPr="00632A2E">
        <w:t xml:space="preserve">Research Presentation </w:t>
      </w:r>
      <w:r w:rsidRPr="00632A2E">
        <w:t xml:space="preserve">on PIAAC Databases for Interdisciplinary Research. </w:t>
      </w:r>
      <w:r w:rsidR="008B6395" w:rsidRPr="00632A2E">
        <w:t>Washington, DC.</w:t>
      </w:r>
      <w:r w:rsidRPr="00632A2E">
        <w:t xml:space="preserve"> </w:t>
      </w:r>
      <w:r w:rsidR="008B6395" w:rsidRPr="00632A2E">
        <w:t>December 5-7, 2018.</w:t>
      </w:r>
      <w:r w:rsidRPr="00632A2E">
        <w:t xml:space="preserve"> </w:t>
      </w:r>
      <w:r w:rsidR="00551811" w:rsidRPr="00632A2E">
        <w:rPr>
          <w:b/>
        </w:rPr>
        <w:t>Per Diem S</w:t>
      </w:r>
      <w:r w:rsidRPr="00632A2E">
        <w:rPr>
          <w:b/>
        </w:rPr>
        <w:t>ponsorship</w:t>
      </w:r>
      <w:r w:rsidRPr="00632A2E">
        <w:t xml:space="preserve"> ($1,000).</w:t>
      </w:r>
    </w:p>
    <w:p w14:paraId="1F037464" w14:textId="77777777" w:rsidR="00B44389" w:rsidRPr="00632A2E" w:rsidRDefault="00B44389" w:rsidP="00632A2E">
      <w:pPr>
        <w:pStyle w:val="Default"/>
        <w:ind w:left="720"/>
      </w:pPr>
    </w:p>
    <w:p w14:paraId="0763360D" w14:textId="0C839DF0" w:rsidR="00842235" w:rsidRPr="00632A2E" w:rsidRDefault="00842235" w:rsidP="00044751">
      <w:pPr>
        <w:pStyle w:val="Default"/>
        <w:numPr>
          <w:ilvl w:val="0"/>
          <w:numId w:val="9"/>
        </w:numPr>
      </w:pPr>
      <w:r w:rsidRPr="00632A2E">
        <w:t xml:space="preserve">Selected for Workshop on Using US PIAAC Databases for Interdisciplinary Research. Georgia State University, Atlanta, GA. October </w:t>
      </w:r>
      <w:r w:rsidR="002B3C66" w:rsidRPr="00632A2E">
        <w:t xml:space="preserve">2-4, 2017. </w:t>
      </w:r>
      <w:r w:rsidR="008C2060" w:rsidRPr="00632A2E">
        <w:rPr>
          <w:b/>
        </w:rPr>
        <w:t xml:space="preserve">Per Diem </w:t>
      </w:r>
      <w:r w:rsidR="00FE690A" w:rsidRPr="00632A2E">
        <w:rPr>
          <w:b/>
        </w:rPr>
        <w:t>S</w:t>
      </w:r>
      <w:r w:rsidR="002B3C66" w:rsidRPr="00632A2E">
        <w:rPr>
          <w:b/>
        </w:rPr>
        <w:t>ponsorship</w:t>
      </w:r>
      <w:r w:rsidR="002B3C66" w:rsidRPr="00632A2E">
        <w:t xml:space="preserve"> ($1</w:t>
      </w:r>
      <w:r w:rsidR="00D81134" w:rsidRPr="00632A2E">
        <w:t>,</w:t>
      </w:r>
      <w:r w:rsidR="002B3C66" w:rsidRPr="00632A2E">
        <w:t>000)</w:t>
      </w:r>
      <w:r w:rsidR="008A7754" w:rsidRPr="00632A2E">
        <w:t>.</w:t>
      </w:r>
    </w:p>
    <w:p w14:paraId="041D36B7" w14:textId="77777777" w:rsidR="00842235" w:rsidRPr="00632A2E" w:rsidRDefault="00842235" w:rsidP="00632A2E">
      <w:pPr>
        <w:pStyle w:val="Default"/>
      </w:pPr>
    </w:p>
    <w:p w14:paraId="6FC8C17A" w14:textId="77777777" w:rsidR="00265115" w:rsidRPr="00632A2E" w:rsidRDefault="00265115" w:rsidP="00044751">
      <w:pPr>
        <w:pStyle w:val="ListParagraph"/>
        <w:numPr>
          <w:ilvl w:val="0"/>
          <w:numId w:val="9"/>
        </w:numPr>
        <w:rPr>
          <w:rFonts w:ascii="Times New Roman" w:hAnsi="Times New Roman"/>
        </w:rPr>
      </w:pPr>
      <w:r w:rsidRPr="00632A2E">
        <w:rPr>
          <w:rFonts w:ascii="Times New Roman" w:hAnsi="Times New Roman"/>
        </w:rPr>
        <w:t>NAPA (National Asphalt Pavement Association) Education and Training Program and Module Development for Life-Cycle Cost Analysis and Asphalt Pavement Innov</w:t>
      </w:r>
      <w:r w:rsidR="009C268C" w:rsidRPr="00632A2E">
        <w:rPr>
          <w:rFonts w:ascii="Times New Roman" w:hAnsi="Times New Roman"/>
        </w:rPr>
        <w:t>ations ($100</w:t>
      </w:r>
      <w:r w:rsidR="00D81134" w:rsidRPr="00632A2E">
        <w:rPr>
          <w:rFonts w:ascii="Times New Roman" w:hAnsi="Times New Roman"/>
        </w:rPr>
        <w:t>,</w:t>
      </w:r>
      <w:r w:rsidR="009C268C" w:rsidRPr="00632A2E">
        <w:rPr>
          <w:rFonts w:ascii="Times New Roman" w:hAnsi="Times New Roman"/>
        </w:rPr>
        <w:t xml:space="preserve">000). </w:t>
      </w:r>
      <w:r w:rsidR="009C268C" w:rsidRPr="00632A2E">
        <w:rPr>
          <w:rFonts w:ascii="Times New Roman" w:hAnsi="Times New Roman"/>
          <w:b/>
        </w:rPr>
        <w:t>Collaborator</w:t>
      </w:r>
      <w:r w:rsidR="009C268C" w:rsidRPr="00632A2E">
        <w:rPr>
          <w:rFonts w:ascii="Times New Roman" w:hAnsi="Times New Roman"/>
        </w:rPr>
        <w:t xml:space="preserve"> ($10</w:t>
      </w:r>
      <w:r w:rsidR="00984615" w:rsidRPr="00632A2E">
        <w:rPr>
          <w:rFonts w:ascii="Times New Roman" w:hAnsi="Times New Roman"/>
        </w:rPr>
        <w:t>,</w:t>
      </w:r>
      <w:r w:rsidR="009C268C" w:rsidRPr="00632A2E">
        <w:rPr>
          <w:rFonts w:ascii="Times New Roman" w:hAnsi="Times New Roman"/>
        </w:rPr>
        <w:t>000)</w:t>
      </w:r>
      <w:r w:rsidRPr="00632A2E">
        <w:rPr>
          <w:rFonts w:ascii="Times New Roman" w:hAnsi="Times New Roman"/>
        </w:rPr>
        <w:t xml:space="preserve"> Adult Education Expert and Curriculum Developer. Submitted August 22, 2014/Accepted September 2014/Completion December 2016.</w:t>
      </w:r>
    </w:p>
    <w:p w14:paraId="03B34B9A" w14:textId="77777777" w:rsidR="00265115" w:rsidRPr="00632A2E" w:rsidRDefault="00265115" w:rsidP="00632A2E">
      <w:pPr>
        <w:ind w:left="720"/>
      </w:pPr>
    </w:p>
    <w:p w14:paraId="1068042D" w14:textId="5809BBA1" w:rsidR="00984615" w:rsidRPr="00632A2E" w:rsidRDefault="00984615" w:rsidP="00044751">
      <w:pPr>
        <w:pStyle w:val="ListParagraph"/>
        <w:numPr>
          <w:ilvl w:val="0"/>
          <w:numId w:val="9"/>
        </w:numPr>
        <w:rPr>
          <w:rFonts w:ascii="Times New Roman" w:hAnsi="Times New Roman"/>
        </w:rPr>
      </w:pPr>
      <w:r w:rsidRPr="00632A2E">
        <w:rPr>
          <w:rFonts w:ascii="Times New Roman" w:hAnsi="Times New Roman"/>
        </w:rPr>
        <w:t xml:space="preserve">USDA Rural Business Enterprise Grant. </w:t>
      </w:r>
      <w:r w:rsidRPr="00632A2E">
        <w:rPr>
          <w:rFonts w:ascii="Times New Roman" w:hAnsi="Times New Roman"/>
          <w:b/>
        </w:rPr>
        <w:t>PI.</w:t>
      </w:r>
      <w:r w:rsidRPr="00632A2E">
        <w:rPr>
          <w:rFonts w:ascii="Times New Roman" w:hAnsi="Times New Roman"/>
        </w:rPr>
        <w:t xml:space="preserve"> A Feasibility Study on Using Virtual Technologies for Workforce Education and Rural Development in Alabama. October, 2012. $31,162</w:t>
      </w:r>
      <w:r w:rsidR="002543B2" w:rsidRPr="00632A2E">
        <w:rPr>
          <w:rFonts w:ascii="Times New Roman" w:hAnsi="Times New Roman"/>
          <w:b/>
        </w:rPr>
        <w:t>.</w:t>
      </w:r>
    </w:p>
    <w:p w14:paraId="0174F2CA" w14:textId="77777777" w:rsidR="00984615" w:rsidRPr="00632A2E" w:rsidRDefault="00984615" w:rsidP="00632A2E">
      <w:pPr>
        <w:ind w:left="720"/>
      </w:pPr>
    </w:p>
    <w:p w14:paraId="7E92EAF3" w14:textId="01246C29" w:rsidR="00984615" w:rsidRPr="00D21628" w:rsidRDefault="00984615" w:rsidP="00044751">
      <w:pPr>
        <w:pStyle w:val="Default"/>
        <w:numPr>
          <w:ilvl w:val="0"/>
          <w:numId w:val="9"/>
        </w:numPr>
        <w:rPr>
          <w:b/>
        </w:rPr>
      </w:pPr>
      <w:r w:rsidRPr="00632A2E">
        <w:t>IBSS Certified Biomass Procurement Specialist Program (</w:t>
      </w:r>
      <w:r w:rsidR="00D81134" w:rsidRPr="00632A2E">
        <w:rPr>
          <w:shd w:val="clear" w:color="auto" w:fill="FFFFFF"/>
        </w:rPr>
        <w:t>$3,000,000</w:t>
      </w:r>
      <w:r w:rsidRPr="00632A2E">
        <w:t xml:space="preserve">). </w:t>
      </w:r>
      <w:r w:rsidRPr="00632A2E">
        <w:rPr>
          <w:b/>
        </w:rPr>
        <w:t xml:space="preserve">Collaborator </w:t>
      </w:r>
      <w:r w:rsidRPr="00632A2E">
        <w:t>– Instruction Design/Production Director. June, 2012. Budget $25</w:t>
      </w:r>
      <w:r w:rsidR="00D81134" w:rsidRPr="00632A2E">
        <w:t>,</w:t>
      </w:r>
      <w:r w:rsidRPr="00632A2E">
        <w:t>000</w:t>
      </w:r>
      <w:r w:rsidRPr="00D21628">
        <w:t xml:space="preserve">. </w:t>
      </w:r>
    </w:p>
    <w:p w14:paraId="654C55A0" w14:textId="77777777" w:rsidR="00984615" w:rsidRPr="00D21628" w:rsidRDefault="00984615" w:rsidP="00632A2E">
      <w:pPr>
        <w:ind w:left="720"/>
      </w:pPr>
    </w:p>
    <w:p w14:paraId="3C7DCF57" w14:textId="6A374FB1" w:rsidR="00984615" w:rsidRDefault="00984615" w:rsidP="00984615">
      <w:pPr>
        <w:pStyle w:val="Default"/>
        <w:rPr>
          <w:b/>
          <w:i/>
        </w:rPr>
      </w:pPr>
      <w:r w:rsidRPr="00646530">
        <w:rPr>
          <w:b/>
          <w:i/>
        </w:rPr>
        <w:t>Internal (Total = $</w:t>
      </w:r>
      <w:r w:rsidR="002641B0" w:rsidRPr="00646530">
        <w:rPr>
          <w:b/>
          <w:i/>
        </w:rPr>
        <w:t>43,2</w:t>
      </w:r>
      <w:r w:rsidRPr="00646530">
        <w:rPr>
          <w:b/>
          <w:i/>
        </w:rPr>
        <w:t>50)</w:t>
      </w:r>
    </w:p>
    <w:p w14:paraId="66F92DE3" w14:textId="77777777" w:rsidR="00325C18" w:rsidRPr="00646530" w:rsidRDefault="00325C18" w:rsidP="00984615">
      <w:pPr>
        <w:pStyle w:val="Default"/>
        <w:rPr>
          <w:b/>
          <w:i/>
        </w:rPr>
      </w:pPr>
    </w:p>
    <w:p w14:paraId="1B3C9753" w14:textId="3E8DC9D7" w:rsidR="00984615" w:rsidRPr="006E2354" w:rsidRDefault="00984615" w:rsidP="004170EB">
      <w:pPr>
        <w:ind w:left="720"/>
        <w:rPr>
          <w:i/>
        </w:rPr>
      </w:pPr>
      <w:r w:rsidRPr="006E2354">
        <w:rPr>
          <w:i/>
          <w:vertAlign w:val="superscript"/>
        </w:rPr>
        <w:t>$</w:t>
      </w:r>
      <w:r w:rsidRPr="006E2354">
        <w:rPr>
          <w:i/>
        </w:rPr>
        <w:t xml:space="preserve">Cross referenced under </w:t>
      </w:r>
      <w:r w:rsidR="00551811">
        <w:rPr>
          <w:i/>
        </w:rPr>
        <w:t>Teaching</w:t>
      </w:r>
      <w:r w:rsidR="008E20E6" w:rsidRPr="006E2354">
        <w:rPr>
          <w:i/>
        </w:rPr>
        <w:t xml:space="preserve">), </w:t>
      </w:r>
      <w:r w:rsidRPr="006E2354">
        <w:rPr>
          <w:i/>
        </w:rPr>
        <w:t>Grants an</w:t>
      </w:r>
      <w:r w:rsidR="008E20E6" w:rsidRPr="006E2354">
        <w:rPr>
          <w:i/>
        </w:rPr>
        <w:t>d Contracts – Funded</w:t>
      </w:r>
    </w:p>
    <w:p w14:paraId="7E8603CB" w14:textId="77777777" w:rsidR="00984615" w:rsidRPr="00D21628" w:rsidRDefault="00984615" w:rsidP="004170EB">
      <w:pPr>
        <w:ind w:left="720"/>
      </w:pPr>
    </w:p>
    <w:p w14:paraId="764C8F3C" w14:textId="77777777" w:rsidR="00265115" w:rsidRPr="00632A2E" w:rsidRDefault="00984615" w:rsidP="00632A2E">
      <w:pPr>
        <w:ind w:left="360"/>
        <w:rPr>
          <w:b/>
        </w:rPr>
      </w:pPr>
      <w:r w:rsidRPr="00632A2E">
        <w:rPr>
          <w:b/>
        </w:rPr>
        <w:t>University</w:t>
      </w:r>
    </w:p>
    <w:p w14:paraId="721FE0D0" w14:textId="77777777" w:rsidR="00265115" w:rsidRPr="00D21628" w:rsidRDefault="00265115" w:rsidP="004170EB">
      <w:pPr>
        <w:ind w:left="720"/>
      </w:pPr>
    </w:p>
    <w:p w14:paraId="5169303A" w14:textId="3A54B485" w:rsidR="00B51617" w:rsidRPr="00632A2E" w:rsidRDefault="00E508B5" w:rsidP="00044751">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360"/>
        <w:jc w:val="left"/>
      </w:pPr>
      <w:r w:rsidRPr="00632A2E">
        <w:rPr>
          <w:vertAlign w:val="superscript"/>
        </w:rPr>
        <w:t>$</w:t>
      </w:r>
      <w:r w:rsidR="00B51617" w:rsidRPr="00632A2E">
        <w:t xml:space="preserve">Affiliate Faculty Research Stipend ($6000). </w:t>
      </w:r>
      <w:r w:rsidR="00B51617" w:rsidRPr="00632A2E">
        <w:rPr>
          <w:b/>
        </w:rPr>
        <w:t>PI.</w:t>
      </w:r>
      <w:r w:rsidR="00B51617" w:rsidRPr="00632A2E">
        <w:t xml:space="preserve"> Sponsorship by the Office of University Writing. August, 2018.</w:t>
      </w:r>
    </w:p>
    <w:p w14:paraId="735335FE" w14:textId="24DA3FBF" w:rsidR="00B51617" w:rsidRPr="00632A2E" w:rsidRDefault="00B51617" w:rsidP="00632A2E">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0"/>
        <w:jc w:val="left"/>
        <w:rPr>
          <w:vertAlign w:val="superscript"/>
        </w:rPr>
      </w:pPr>
    </w:p>
    <w:p w14:paraId="50340558" w14:textId="271ED65F" w:rsidR="00E25162" w:rsidRPr="00632A2E" w:rsidRDefault="00E25162" w:rsidP="00044751">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360"/>
        <w:jc w:val="left"/>
      </w:pPr>
      <w:r w:rsidRPr="00632A2E">
        <w:rPr>
          <w:vertAlign w:val="superscript"/>
        </w:rPr>
        <w:t>$</w:t>
      </w:r>
      <w:r w:rsidRPr="00632A2E">
        <w:t xml:space="preserve">Online Learning Consortium (OLC) – Mastery Series. ($750). </w:t>
      </w:r>
      <w:r w:rsidRPr="00632A2E">
        <w:rPr>
          <w:b/>
        </w:rPr>
        <w:t>PI.</w:t>
      </w:r>
      <w:r w:rsidRPr="00632A2E">
        <w:t xml:space="preserve"> Professional Development Certification. Sponsorship by Auburn Online. January – March, 2018.</w:t>
      </w:r>
    </w:p>
    <w:p w14:paraId="496F4D70" w14:textId="77777777" w:rsidR="00462FB4" w:rsidRPr="00632A2E" w:rsidRDefault="00462FB4" w:rsidP="00632A2E"/>
    <w:p w14:paraId="4DFA8E90" w14:textId="39CE2662" w:rsidR="004170EB" w:rsidRPr="00632A2E" w:rsidRDefault="00462FB4" w:rsidP="00044751">
      <w:pPr>
        <w:pStyle w:val="ListParagraph"/>
        <w:numPr>
          <w:ilvl w:val="0"/>
          <w:numId w:val="10"/>
        </w:numPr>
        <w:ind w:left="360"/>
        <w:rPr>
          <w:rFonts w:ascii="Times New Roman" w:hAnsi="Times New Roman"/>
        </w:rPr>
      </w:pPr>
      <w:r w:rsidRPr="00632A2E">
        <w:rPr>
          <w:rFonts w:ascii="Times New Roman" w:hAnsi="Times New Roman"/>
          <w:vertAlign w:val="superscript"/>
        </w:rPr>
        <w:t>$</w:t>
      </w:r>
      <w:r w:rsidR="004170EB" w:rsidRPr="00632A2E">
        <w:rPr>
          <w:rFonts w:ascii="Times New Roman" w:hAnsi="Times New Roman"/>
        </w:rPr>
        <w:t xml:space="preserve">Development of On-Demand Instructional Modules and Toolkits to Increase Professional </w:t>
      </w:r>
      <w:proofErr w:type="spellStart"/>
      <w:r w:rsidR="004170EB" w:rsidRPr="00632A2E">
        <w:rPr>
          <w:rFonts w:ascii="Times New Roman" w:hAnsi="Times New Roman"/>
        </w:rPr>
        <w:t>ePortfolio</w:t>
      </w:r>
      <w:proofErr w:type="spellEnd"/>
      <w:r w:rsidR="004170EB" w:rsidRPr="00632A2E">
        <w:rPr>
          <w:rFonts w:ascii="Times New Roman" w:hAnsi="Times New Roman"/>
        </w:rPr>
        <w:t xml:space="preserve"> Engagement in the Harrison School of Pharmacy. ($13</w:t>
      </w:r>
      <w:r w:rsidR="00D81134" w:rsidRPr="00632A2E">
        <w:rPr>
          <w:rFonts w:ascii="Times New Roman" w:hAnsi="Times New Roman"/>
        </w:rPr>
        <w:t>,</w:t>
      </w:r>
      <w:r w:rsidR="004170EB" w:rsidRPr="00632A2E">
        <w:rPr>
          <w:rFonts w:ascii="Times New Roman" w:hAnsi="Times New Roman"/>
        </w:rPr>
        <w:t xml:space="preserve">000). </w:t>
      </w:r>
      <w:r w:rsidR="004170EB" w:rsidRPr="00632A2E">
        <w:rPr>
          <w:rFonts w:ascii="Times New Roman" w:hAnsi="Times New Roman"/>
          <w:b/>
        </w:rPr>
        <w:t>CO-PI</w:t>
      </w:r>
      <w:r w:rsidR="004170EB" w:rsidRPr="00632A2E">
        <w:rPr>
          <w:rFonts w:ascii="Times New Roman" w:hAnsi="Times New Roman"/>
        </w:rPr>
        <w:t xml:space="preserve">. </w:t>
      </w:r>
      <w:r w:rsidR="00551811" w:rsidRPr="00632A2E">
        <w:rPr>
          <w:rFonts w:ascii="Times New Roman" w:hAnsi="Times New Roman"/>
        </w:rPr>
        <w:t xml:space="preserve">Cordie, L., and </w:t>
      </w:r>
      <w:proofErr w:type="spellStart"/>
      <w:r w:rsidR="00551811" w:rsidRPr="00632A2E">
        <w:rPr>
          <w:rFonts w:ascii="Times New Roman" w:hAnsi="Times New Roman"/>
        </w:rPr>
        <w:t>Stamm</w:t>
      </w:r>
      <w:proofErr w:type="spellEnd"/>
      <w:r w:rsidR="00551811" w:rsidRPr="00632A2E">
        <w:rPr>
          <w:rFonts w:ascii="Times New Roman" w:hAnsi="Times New Roman"/>
        </w:rPr>
        <w:t xml:space="preserve">, P. </w:t>
      </w:r>
      <w:r w:rsidR="004170EB" w:rsidRPr="00632A2E">
        <w:rPr>
          <w:rFonts w:ascii="Times New Roman" w:hAnsi="Times New Roman"/>
        </w:rPr>
        <w:t xml:space="preserve">Auburn University </w:t>
      </w:r>
      <w:r w:rsidR="002543B2" w:rsidRPr="00632A2E">
        <w:rPr>
          <w:rFonts w:ascii="Times New Roman" w:hAnsi="Times New Roman"/>
        </w:rPr>
        <w:t xml:space="preserve">– Office of University Writing. </w:t>
      </w:r>
      <w:r w:rsidR="004170EB" w:rsidRPr="00632A2E">
        <w:rPr>
          <w:rFonts w:ascii="Times New Roman" w:hAnsi="Times New Roman"/>
        </w:rPr>
        <w:t>Submitted January 29, 2016/Accepted February 2016.</w:t>
      </w:r>
    </w:p>
    <w:p w14:paraId="203C1217" w14:textId="77777777" w:rsidR="004170EB" w:rsidRPr="00632A2E" w:rsidRDefault="004170EB" w:rsidP="00632A2E"/>
    <w:p w14:paraId="3B8EC5C9" w14:textId="2B08516F" w:rsidR="00D81134" w:rsidRPr="00632A2E" w:rsidRDefault="00EB1F7B" w:rsidP="00044751">
      <w:pPr>
        <w:pStyle w:val="ListParagraph"/>
        <w:numPr>
          <w:ilvl w:val="0"/>
          <w:numId w:val="10"/>
        </w:numPr>
        <w:ind w:left="360"/>
        <w:rPr>
          <w:rFonts w:ascii="Times New Roman" w:hAnsi="Times New Roman"/>
        </w:rPr>
      </w:pPr>
      <w:r w:rsidRPr="00632A2E">
        <w:rPr>
          <w:rFonts w:ascii="Times New Roman" w:hAnsi="Times New Roman"/>
          <w:vertAlign w:val="superscript"/>
        </w:rPr>
        <w:t>$</w:t>
      </w:r>
      <w:proofErr w:type="spellStart"/>
      <w:r w:rsidR="00D81134" w:rsidRPr="00632A2E">
        <w:rPr>
          <w:rFonts w:ascii="Times New Roman" w:hAnsi="Times New Roman"/>
        </w:rPr>
        <w:t>ePortfolios</w:t>
      </w:r>
      <w:proofErr w:type="spellEnd"/>
      <w:r w:rsidR="00D81134" w:rsidRPr="00632A2E">
        <w:rPr>
          <w:rFonts w:ascii="Times New Roman" w:hAnsi="Times New Roman"/>
        </w:rPr>
        <w:t xml:space="preserve"> to Support Experiential Learning and Assessment in Internship Courses ($11,000). </w:t>
      </w:r>
      <w:r w:rsidR="00D81134" w:rsidRPr="00632A2E">
        <w:rPr>
          <w:rFonts w:ascii="Times New Roman" w:hAnsi="Times New Roman"/>
          <w:b/>
        </w:rPr>
        <w:t>PI</w:t>
      </w:r>
      <w:r w:rsidR="00D81134" w:rsidRPr="00632A2E">
        <w:rPr>
          <w:rFonts w:ascii="Times New Roman" w:hAnsi="Times New Roman"/>
        </w:rPr>
        <w:t>. Auburn University – Office of Unive</w:t>
      </w:r>
      <w:r w:rsidR="002543B2" w:rsidRPr="00632A2E">
        <w:rPr>
          <w:rFonts w:ascii="Times New Roman" w:hAnsi="Times New Roman"/>
        </w:rPr>
        <w:t xml:space="preserve">rsity Writing. </w:t>
      </w:r>
      <w:r w:rsidR="00D81134" w:rsidRPr="00632A2E">
        <w:rPr>
          <w:rFonts w:ascii="Times New Roman" w:hAnsi="Times New Roman"/>
        </w:rPr>
        <w:t>Submitted April 3, 2014/Accepted May 6, 2014.</w:t>
      </w:r>
      <w:r w:rsidR="00853B2D" w:rsidRPr="00632A2E">
        <w:rPr>
          <w:rFonts w:ascii="Times New Roman" w:hAnsi="Times New Roman"/>
        </w:rPr>
        <w:t xml:space="preserve"> </w:t>
      </w:r>
    </w:p>
    <w:p w14:paraId="7928E4D0" w14:textId="77777777" w:rsidR="00646530" w:rsidRPr="00632A2E" w:rsidRDefault="00646530" w:rsidP="00632A2E"/>
    <w:p w14:paraId="002F0E15" w14:textId="48673F69" w:rsidR="00D81134" w:rsidRPr="00D832FA" w:rsidRDefault="00D81134" w:rsidP="00D832FA">
      <w:pPr>
        <w:ind w:left="360"/>
        <w:rPr>
          <w:b/>
        </w:rPr>
      </w:pPr>
      <w:r w:rsidRPr="00D832FA">
        <w:rPr>
          <w:b/>
        </w:rPr>
        <w:t xml:space="preserve">College of Education </w:t>
      </w:r>
    </w:p>
    <w:p w14:paraId="283BDE53" w14:textId="77777777" w:rsidR="00D81134" w:rsidRPr="00D21628" w:rsidRDefault="00D81134" w:rsidP="00D81134">
      <w:pPr>
        <w:ind w:left="720"/>
      </w:pPr>
    </w:p>
    <w:p w14:paraId="1BCCCD74" w14:textId="083993B4" w:rsidR="00D81134" w:rsidRPr="00D832FA" w:rsidRDefault="00D81134" w:rsidP="00044751">
      <w:pPr>
        <w:pStyle w:val="ListParagraph"/>
        <w:numPr>
          <w:ilvl w:val="0"/>
          <w:numId w:val="11"/>
        </w:numPr>
        <w:rPr>
          <w:rFonts w:ascii="Times New Roman" w:hAnsi="Times New Roman"/>
        </w:rPr>
      </w:pPr>
      <w:r w:rsidRPr="00D832FA">
        <w:rPr>
          <w:rFonts w:ascii="Times New Roman" w:hAnsi="Times New Roman"/>
        </w:rPr>
        <w:t xml:space="preserve">Blended Learning Meta-Analysis Research. National Advisory Council Grant ($2,000). </w:t>
      </w:r>
      <w:r w:rsidRPr="00D832FA">
        <w:rPr>
          <w:rFonts w:ascii="Times New Roman" w:hAnsi="Times New Roman"/>
          <w:b/>
        </w:rPr>
        <w:t>PI.</w:t>
      </w:r>
      <w:r w:rsidRPr="00D832FA">
        <w:rPr>
          <w:rFonts w:ascii="Times New Roman" w:hAnsi="Times New Roman"/>
        </w:rPr>
        <w:t xml:space="preserve"> Auburn</w:t>
      </w:r>
      <w:r w:rsidR="008B6395" w:rsidRPr="00D832FA">
        <w:rPr>
          <w:rFonts w:ascii="Times New Roman" w:hAnsi="Times New Roman"/>
        </w:rPr>
        <w:t xml:space="preserve"> University College of Education</w:t>
      </w:r>
      <w:r w:rsidRPr="00D832FA">
        <w:rPr>
          <w:rFonts w:ascii="Times New Roman" w:hAnsi="Times New Roman"/>
        </w:rPr>
        <w:t>. Submitted March 31, 2014/Accepted May, 5, 2015.</w:t>
      </w:r>
      <w:r w:rsidRPr="00D832FA">
        <w:rPr>
          <w:rFonts w:ascii="Times New Roman" w:hAnsi="Times New Roman"/>
          <w:b/>
        </w:rPr>
        <w:t xml:space="preserve"> </w:t>
      </w:r>
    </w:p>
    <w:p w14:paraId="1AF29EF4" w14:textId="77777777" w:rsidR="00D81134" w:rsidRPr="00D21628" w:rsidRDefault="00D81134" w:rsidP="004170EB">
      <w:pPr>
        <w:ind w:left="720"/>
        <w:rPr>
          <w:i/>
        </w:rPr>
      </w:pPr>
    </w:p>
    <w:p w14:paraId="68C8B8E0" w14:textId="52786D32" w:rsidR="004170EB" w:rsidRPr="00D832FA" w:rsidRDefault="00984615" w:rsidP="00D832FA">
      <w:pPr>
        <w:ind w:left="360"/>
        <w:rPr>
          <w:b/>
        </w:rPr>
      </w:pPr>
      <w:r w:rsidRPr="00D832FA">
        <w:rPr>
          <w:b/>
        </w:rPr>
        <w:t>EFLT Department</w:t>
      </w:r>
    </w:p>
    <w:p w14:paraId="77695917" w14:textId="77777777" w:rsidR="00265115" w:rsidRPr="00D21628" w:rsidRDefault="00265115" w:rsidP="00265115">
      <w:pPr>
        <w:ind w:left="720"/>
        <w:rPr>
          <w:bCs/>
          <w:iCs/>
        </w:rPr>
      </w:pPr>
    </w:p>
    <w:p w14:paraId="7A853AC2" w14:textId="2DFA8285" w:rsidR="00824BDF" w:rsidRPr="00D832FA" w:rsidRDefault="00824BDF" w:rsidP="00044751">
      <w:pPr>
        <w:pStyle w:val="ListParagraph"/>
        <w:numPr>
          <w:ilvl w:val="0"/>
          <w:numId w:val="11"/>
        </w:numPr>
        <w:tabs>
          <w:tab w:val="left" w:pos="-269"/>
          <w:tab w:val="left" w:pos="450"/>
          <w:tab w:val="left" w:pos="720"/>
          <w:tab w:val="left" w:pos="1170"/>
          <w:tab w:val="left" w:pos="1890"/>
          <w:tab w:val="left" w:pos="2610"/>
          <w:tab w:val="left" w:pos="3330"/>
          <w:tab w:val="left" w:pos="4050"/>
          <w:tab w:val="left" w:pos="4770"/>
          <w:tab w:val="left" w:pos="5490"/>
          <w:tab w:val="left" w:pos="6210"/>
          <w:tab w:val="left" w:pos="6930"/>
          <w:tab w:val="left" w:pos="7650"/>
          <w:tab w:val="left" w:pos="8366"/>
        </w:tabs>
        <w:rPr>
          <w:rFonts w:ascii="Times New Roman" w:hAnsi="Times New Roman"/>
        </w:rPr>
      </w:pPr>
      <w:r w:rsidRPr="00D832FA">
        <w:rPr>
          <w:rFonts w:ascii="Times New Roman" w:hAnsi="Times New Roman"/>
        </w:rPr>
        <w:t xml:space="preserve">Graham Cagney, A., Conway, P., </w:t>
      </w:r>
      <w:r w:rsidRPr="00D832FA">
        <w:rPr>
          <w:rFonts w:ascii="Times New Roman" w:hAnsi="Times New Roman"/>
          <w:b/>
        </w:rPr>
        <w:t>Cordie, L.,</w:t>
      </w:r>
      <w:r w:rsidRPr="00D832FA">
        <w:rPr>
          <w:rFonts w:ascii="Times New Roman" w:hAnsi="Times New Roman"/>
        </w:rPr>
        <w:t xml:space="preserve"> &amp; Potter, J. (22 February, 2019). </w:t>
      </w:r>
      <w:r w:rsidRPr="00D832FA">
        <w:rPr>
          <w:rFonts w:ascii="Times New Roman" w:hAnsi="Times New Roman"/>
          <w:i/>
        </w:rPr>
        <w:t>Exploring Dimensions of Educational Leadership in Times of Change.</w:t>
      </w:r>
      <w:r w:rsidRPr="00D832FA">
        <w:rPr>
          <w:rFonts w:ascii="Times New Roman" w:hAnsi="Times New Roman"/>
        </w:rPr>
        <w:t xml:space="preserve"> Waterford Institute of Technology, Waterford, Ireland. </w:t>
      </w:r>
      <w:hyperlink r:id="rId91" w:history="1">
        <w:r w:rsidRPr="00D832FA">
          <w:rPr>
            <w:rStyle w:val="Hyperlink"/>
            <w:rFonts w:ascii="Times New Roman" w:hAnsi="Times New Roman"/>
          </w:rPr>
          <w:t>https://www.eventbrite.com/e/exploring-dimensions-of-educational-leadership-in-times-of-continuous-change-tickets-54749356800#</w:t>
        </w:r>
      </w:hyperlink>
      <w:r w:rsidR="00532B7A" w:rsidRPr="00D832FA">
        <w:rPr>
          <w:rStyle w:val="Hyperlink"/>
          <w:rFonts w:ascii="Times New Roman" w:hAnsi="Times New Roman"/>
          <w:color w:val="auto"/>
          <w:u w:val="none"/>
        </w:rPr>
        <w:t xml:space="preserve"> - </w:t>
      </w:r>
      <w:r w:rsidR="003C2A4D" w:rsidRPr="00D832FA">
        <w:rPr>
          <w:rStyle w:val="Hyperlink"/>
          <w:rFonts w:ascii="Times New Roman" w:hAnsi="Times New Roman"/>
          <w:color w:val="auto"/>
          <w:u w:val="none"/>
        </w:rPr>
        <w:t>(</w:t>
      </w:r>
      <w:r w:rsidRPr="00D832FA">
        <w:rPr>
          <w:rFonts w:ascii="Times New Roman" w:hAnsi="Times New Roman"/>
        </w:rPr>
        <w:t>$2,500</w:t>
      </w:r>
      <w:r w:rsidR="003C2A4D" w:rsidRPr="00D832FA">
        <w:rPr>
          <w:rFonts w:ascii="Times New Roman" w:hAnsi="Times New Roman"/>
        </w:rPr>
        <w:t>)</w:t>
      </w:r>
      <w:r w:rsidRPr="00D832FA">
        <w:rPr>
          <w:rFonts w:ascii="Times New Roman" w:hAnsi="Times New Roman"/>
        </w:rPr>
        <w:t>.</w:t>
      </w:r>
    </w:p>
    <w:p w14:paraId="2935CEED" w14:textId="77777777" w:rsidR="00824BDF" w:rsidRPr="00D832FA" w:rsidRDefault="00824BDF" w:rsidP="00664311">
      <w:pPr>
        <w:ind w:left="720"/>
        <w:rPr>
          <w:b/>
        </w:rPr>
      </w:pPr>
    </w:p>
    <w:p w14:paraId="0C9959F4" w14:textId="7A78B99B" w:rsidR="004D67A8" w:rsidRPr="00D832FA" w:rsidRDefault="004D67A8" w:rsidP="00044751">
      <w:pPr>
        <w:pStyle w:val="ListParagraph"/>
        <w:numPr>
          <w:ilvl w:val="0"/>
          <w:numId w:val="11"/>
        </w:numPr>
        <w:rPr>
          <w:rFonts w:ascii="Times New Roman" w:hAnsi="Times New Roman"/>
        </w:rPr>
      </w:pPr>
      <w:r w:rsidRPr="00D832FA">
        <w:rPr>
          <w:rFonts w:ascii="Times New Roman" w:hAnsi="Times New Roman"/>
          <w:b/>
        </w:rPr>
        <w:t>Cordie, L.,</w:t>
      </w:r>
      <w:r w:rsidRPr="00D832FA">
        <w:rPr>
          <w:rFonts w:ascii="Times New Roman" w:hAnsi="Times New Roman"/>
        </w:rPr>
        <w:t xml:space="preserve"> &amp; Cagney Graham, A. (2017). </w:t>
      </w:r>
      <w:r w:rsidRPr="00D832FA">
        <w:rPr>
          <w:rFonts w:ascii="Times New Roman" w:hAnsi="Times New Roman"/>
          <w:i/>
        </w:rPr>
        <w:t xml:space="preserve">Developing Talented Faculty through Fulbright </w:t>
      </w:r>
      <w:proofErr w:type="spellStart"/>
      <w:r w:rsidRPr="00D832FA">
        <w:rPr>
          <w:rFonts w:ascii="Times New Roman" w:hAnsi="Times New Roman"/>
          <w:i/>
        </w:rPr>
        <w:t>Programmes</w:t>
      </w:r>
      <w:proofErr w:type="spellEnd"/>
      <w:r w:rsidRPr="00D832FA">
        <w:rPr>
          <w:rFonts w:ascii="Times New Roman" w:hAnsi="Times New Roman"/>
          <w:i/>
        </w:rPr>
        <w:t>: Creating Engagement and Commitment to International Scholarly Partnerships and Research Collaborations.</w:t>
      </w:r>
      <w:r w:rsidRPr="00D832FA">
        <w:rPr>
          <w:rFonts w:ascii="Times New Roman" w:hAnsi="Times New Roman"/>
        </w:rPr>
        <w:t xml:space="preserve"> European Educational Research Association – ECER 2017; August, 2017; </w:t>
      </w:r>
      <w:hyperlink r:id="rId92" w:history="1">
        <w:r w:rsidRPr="00D832FA">
          <w:rPr>
            <w:rStyle w:val="Hyperlink"/>
            <w:rFonts w:ascii="Times New Roman" w:hAnsi="Times New Roman"/>
          </w:rPr>
          <w:t>http://www.eera-ecer.de/ecer-programmes/conference/22/contribution/41314/</w:t>
        </w:r>
      </w:hyperlink>
      <w:r w:rsidRPr="00D832FA">
        <w:rPr>
          <w:rStyle w:val="Hyperlink"/>
          <w:rFonts w:ascii="Times New Roman" w:hAnsi="Times New Roman"/>
        </w:rPr>
        <w:t xml:space="preserve"> </w:t>
      </w:r>
      <w:r w:rsidRPr="00D832FA">
        <w:rPr>
          <w:rFonts w:ascii="Times New Roman" w:hAnsi="Times New Roman"/>
        </w:rPr>
        <w:t xml:space="preserve">- </w:t>
      </w:r>
      <w:r w:rsidR="003C2A4D" w:rsidRPr="00D832FA">
        <w:rPr>
          <w:rFonts w:ascii="Times New Roman" w:hAnsi="Times New Roman"/>
        </w:rPr>
        <w:t>(</w:t>
      </w:r>
      <w:r w:rsidRPr="00D832FA">
        <w:rPr>
          <w:rFonts w:ascii="Times New Roman" w:hAnsi="Times New Roman"/>
        </w:rPr>
        <w:t>$5,000</w:t>
      </w:r>
      <w:r w:rsidR="003C2A4D" w:rsidRPr="00D832FA">
        <w:rPr>
          <w:rFonts w:ascii="Times New Roman" w:hAnsi="Times New Roman"/>
        </w:rPr>
        <w:t>)</w:t>
      </w:r>
      <w:r w:rsidR="008B6395" w:rsidRPr="00D832FA">
        <w:rPr>
          <w:rFonts w:ascii="Times New Roman" w:hAnsi="Times New Roman"/>
        </w:rPr>
        <w:t>.</w:t>
      </w:r>
    </w:p>
    <w:p w14:paraId="0CA532AC" w14:textId="77777777" w:rsidR="004D67A8" w:rsidRPr="00D832FA" w:rsidRDefault="004D67A8" w:rsidP="00664311">
      <w:pPr>
        <w:ind w:left="720"/>
        <w:rPr>
          <w:b/>
        </w:rPr>
      </w:pPr>
    </w:p>
    <w:p w14:paraId="1F8BC0E4" w14:textId="715051A8" w:rsidR="00664311" w:rsidRPr="00D832FA" w:rsidRDefault="00664311" w:rsidP="00044751">
      <w:pPr>
        <w:pStyle w:val="ListParagraph"/>
        <w:numPr>
          <w:ilvl w:val="0"/>
          <w:numId w:val="11"/>
        </w:numPr>
        <w:rPr>
          <w:rFonts w:ascii="Times New Roman" w:hAnsi="Times New Roman"/>
          <w:bCs/>
          <w:iCs/>
        </w:rPr>
      </w:pPr>
      <w:r w:rsidRPr="00D832FA">
        <w:rPr>
          <w:rFonts w:ascii="Times New Roman" w:hAnsi="Times New Roman"/>
          <w:b/>
        </w:rPr>
        <w:t>Cordie, L.</w:t>
      </w:r>
      <w:r w:rsidRPr="00D832FA">
        <w:rPr>
          <w:rFonts w:ascii="Times New Roman" w:hAnsi="Times New Roman"/>
        </w:rPr>
        <w:t xml:space="preserve"> (2016).</w:t>
      </w:r>
      <w:r w:rsidRPr="00D832FA">
        <w:rPr>
          <w:rFonts w:ascii="Times New Roman" w:hAnsi="Times New Roman"/>
          <w:i/>
        </w:rPr>
        <w:t xml:space="preserve"> Creating Global Partnerships: Strategies for Non-profit Organizations’ Systematic and Sustainable Initiatives for Adult and Continuing Education Associations. </w:t>
      </w:r>
      <w:r w:rsidRPr="00D832FA">
        <w:rPr>
          <w:rFonts w:ascii="Times New Roman" w:hAnsi="Times New Roman"/>
        </w:rPr>
        <w:t>48</w:t>
      </w:r>
      <w:r w:rsidRPr="00D832FA">
        <w:rPr>
          <w:rFonts w:ascii="Times New Roman" w:hAnsi="Times New Roman"/>
          <w:vertAlign w:val="superscript"/>
        </w:rPr>
        <w:t>th</w:t>
      </w:r>
      <w:r w:rsidRPr="00D832FA">
        <w:rPr>
          <w:rFonts w:ascii="Times New Roman" w:hAnsi="Times New Roman"/>
        </w:rPr>
        <w:t xml:space="preserve"> European University Continuing Education Netwo</w:t>
      </w:r>
      <w:r w:rsidR="003C2A4D" w:rsidRPr="00D832FA">
        <w:rPr>
          <w:rFonts w:ascii="Times New Roman" w:hAnsi="Times New Roman"/>
        </w:rPr>
        <w:t>rk (</w:t>
      </w:r>
      <w:proofErr w:type="spellStart"/>
      <w:r w:rsidR="003C2A4D" w:rsidRPr="00D832FA">
        <w:rPr>
          <w:rFonts w:ascii="Times New Roman" w:hAnsi="Times New Roman"/>
        </w:rPr>
        <w:t>eucen</w:t>
      </w:r>
      <w:proofErr w:type="spellEnd"/>
      <w:r w:rsidR="003C2A4D" w:rsidRPr="00D832FA">
        <w:rPr>
          <w:rFonts w:ascii="Times New Roman" w:hAnsi="Times New Roman"/>
        </w:rPr>
        <w:t>) Conference, Dublin. (</w:t>
      </w:r>
      <w:r w:rsidRPr="00D832FA">
        <w:rPr>
          <w:rFonts w:ascii="Times New Roman" w:hAnsi="Times New Roman"/>
        </w:rPr>
        <w:t>$3</w:t>
      </w:r>
      <w:r w:rsidR="00D81134" w:rsidRPr="00D832FA">
        <w:rPr>
          <w:rFonts w:ascii="Times New Roman" w:hAnsi="Times New Roman"/>
        </w:rPr>
        <w:t>,</w:t>
      </w:r>
      <w:r w:rsidRPr="00D832FA">
        <w:rPr>
          <w:rFonts w:ascii="Times New Roman" w:hAnsi="Times New Roman"/>
        </w:rPr>
        <w:t>000</w:t>
      </w:r>
      <w:r w:rsidR="003C2A4D" w:rsidRPr="00D832FA">
        <w:rPr>
          <w:rFonts w:ascii="Times New Roman" w:hAnsi="Times New Roman"/>
        </w:rPr>
        <w:t>)</w:t>
      </w:r>
      <w:r w:rsidR="008B6395" w:rsidRPr="00D832FA">
        <w:rPr>
          <w:rFonts w:ascii="Times New Roman" w:hAnsi="Times New Roman"/>
        </w:rPr>
        <w:t>.</w:t>
      </w:r>
    </w:p>
    <w:p w14:paraId="1E85B4CA" w14:textId="6E402428" w:rsidR="00EB1F7B" w:rsidRPr="004D67A8" w:rsidRDefault="00EB1F7B" w:rsidP="004D67A8">
      <w:pPr>
        <w:rPr>
          <w:rStyle w:val="Hyperlink"/>
          <w:color w:val="auto"/>
          <w:u w:val="none"/>
        </w:rPr>
      </w:pPr>
    </w:p>
    <w:p w14:paraId="116C9D30" w14:textId="77777777" w:rsidR="00B3511E" w:rsidRDefault="00462FB4" w:rsidP="0098461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ind w:hanging="720"/>
        <w:rPr>
          <w:vertAlign w:val="superscript"/>
        </w:rPr>
      </w:pPr>
      <w:r w:rsidRPr="00D21628">
        <w:rPr>
          <w:vertAlign w:val="superscript"/>
        </w:rPr>
        <w:tab/>
      </w:r>
    </w:p>
    <w:p w14:paraId="6558485A" w14:textId="77777777" w:rsidR="00B3511E" w:rsidRDefault="00B3511E">
      <w:pPr>
        <w:rPr>
          <w:vertAlign w:val="superscript"/>
        </w:rPr>
      </w:pPr>
      <w:r>
        <w:rPr>
          <w:vertAlign w:val="superscript"/>
        </w:rPr>
        <w:br w:type="page"/>
      </w:r>
    </w:p>
    <w:p w14:paraId="78CA8401" w14:textId="26F34742" w:rsidR="00BD263A" w:rsidRPr="00D21628" w:rsidRDefault="00B3511E" w:rsidP="0098461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ind w:hanging="720"/>
        <w:rPr>
          <w:b/>
        </w:rPr>
      </w:pPr>
      <w:r>
        <w:rPr>
          <w:b/>
        </w:rPr>
        <w:tab/>
      </w:r>
      <w:r w:rsidR="00BD263A" w:rsidRPr="00D21628">
        <w:rPr>
          <w:b/>
        </w:rPr>
        <w:t>Not Funded Proposals</w:t>
      </w:r>
    </w:p>
    <w:p w14:paraId="6691D447" w14:textId="77777777" w:rsidR="00646530" w:rsidRDefault="00646530" w:rsidP="00646530">
      <w:pPr>
        <w:pStyle w:val="Default"/>
        <w:ind w:left="720"/>
        <w:rPr>
          <w:shd w:val="clear" w:color="auto" w:fill="FFFFFF"/>
        </w:rPr>
      </w:pPr>
    </w:p>
    <w:p w14:paraId="518FD617" w14:textId="008960D5" w:rsidR="009625E2" w:rsidRPr="00FC0E6F" w:rsidRDefault="00646530" w:rsidP="00044751">
      <w:pPr>
        <w:pStyle w:val="Default"/>
        <w:numPr>
          <w:ilvl w:val="1"/>
          <w:numId w:val="12"/>
        </w:numPr>
        <w:ind w:left="360"/>
        <w:rPr>
          <w:b/>
        </w:rPr>
      </w:pPr>
      <w:r w:rsidRPr="00FC0E6F">
        <w:rPr>
          <w:shd w:val="clear" w:color="auto" w:fill="FFFFFF"/>
        </w:rPr>
        <w:t xml:space="preserve">Digital Literacy in the Alabama </w:t>
      </w:r>
      <w:proofErr w:type="spellStart"/>
      <w:r w:rsidRPr="00FC0E6F">
        <w:rPr>
          <w:shd w:val="clear" w:color="auto" w:fill="FFFFFF"/>
        </w:rPr>
        <w:t>Blackbelt</w:t>
      </w:r>
      <w:proofErr w:type="spellEnd"/>
      <w:r w:rsidRPr="00FC0E6F">
        <w:rPr>
          <w:shd w:val="clear" w:color="auto" w:fill="FFFFFF"/>
        </w:rPr>
        <w:t xml:space="preserve">. ($30,000). </w:t>
      </w:r>
      <w:r w:rsidRPr="00FC0E6F">
        <w:rPr>
          <w:b/>
          <w:shd w:val="clear" w:color="auto" w:fill="FFFFFF"/>
        </w:rPr>
        <w:t>PI</w:t>
      </w:r>
      <w:r w:rsidRPr="00FC0E6F">
        <w:rPr>
          <w:shd w:val="clear" w:color="auto" w:fill="FFFFFF"/>
        </w:rPr>
        <w:t>. Dollar General Grants. Submitted February, 2019.</w:t>
      </w:r>
      <w:r w:rsidR="00B3511E" w:rsidRPr="00FC0E6F">
        <w:rPr>
          <w:shd w:val="clear" w:color="auto" w:fill="FFFFFF"/>
        </w:rPr>
        <w:t xml:space="preserve"> </w:t>
      </w:r>
    </w:p>
    <w:p w14:paraId="276A278C" w14:textId="77777777" w:rsidR="009625E2" w:rsidRPr="00FC0E6F" w:rsidRDefault="009625E2" w:rsidP="00FC0E6F">
      <w:pPr>
        <w:pStyle w:val="Default"/>
        <w:rPr>
          <w:shd w:val="clear" w:color="auto" w:fill="FFFFFF"/>
        </w:rPr>
      </w:pPr>
    </w:p>
    <w:p w14:paraId="4B02328C" w14:textId="0A45B5CE" w:rsidR="00325C18" w:rsidRPr="00FC0E6F" w:rsidRDefault="00325C18" w:rsidP="00044751">
      <w:pPr>
        <w:pStyle w:val="Default"/>
        <w:numPr>
          <w:ilvl w:val="1"/>
          <w:numId w:val="12"/>
        </w:numPr>
        <w:ind w:left="360"/>
        <w:rPr>
          <w:shd w:val="clear" w:color="auto" w:fill="FFFFFF"/>
        </w:rPr>
      </w:pPr>
      <w:r w:rsidRPr="00FC0E6F">
        <w:rPr>
          <w:shd w:val="clear" w:color="auto" w:fill="FFFFFF"/>
        </w:rPr>
        <w:t xml:space="preserve">Understanding Markets and Workforce Development Opportunities for Sustainably Harvested Non-timber Forest Products. ($25,000). </w:t>
      </w:r>
      <w:r w:rsidRPr="00FC0E6F">
        <w:rPr>
          <w:b/>
          <w:shd w:val="clear" w:color="auto" w:fill="FFFFFF"/>
        </w:rPr>
        <w:t>CO-PI.</w:t>
      </w:r>
      <w:r w:rsidRPr="00FC0E6F">
        <w:rPr>
          <w:shd w:val="clear" w:color="auto" w:fill="FFFFFF"/>
        </w:rPr>
        <w:t xml:space="preserve"> </w:t>
      </w:r>
      <w:r w:rsidR="00551811" w:rsidRPr="00FC0E6F">
        <w:t xml:space="preserve">Maggard, A., Cordie, L., Kush, J., and Barlow, B. </w:t>
      </w:r>
      <w:r w:rsidRPr="00FC0E6F">
        <w:rPr>
          <w:shd w:val="clear" w:color="auto" w:fill="FFFFFF"/>
        </w:rPr>
        <w:t>National Forest Foundation. Submitted December, 2018.</w:t>
      </w:r>
    </w:p>
    <w:p w14:paraId="2E59FBDA" w14:textId="77777777" w:rsidR="00325C18" w:rsidRPr="00FC0E6F" w:rsidRDefault="00325C18" w:rsidP="00FC0E6F">
      <w:pPr>
        <w:pStyle w:val="Default"/>
        <w:rPr>
          <w:shd w:val="clear" w:color="auto" w:fill="FFFFFF"/>
        </w:rPr>
      </w:pPr>
    </w:p>
    <w:p w14:paraId="4D1FAF9D" w14:textId="4DC8FEAA" w:rsidR="00325C18" w:rsidRPr="00FC0E6F" w:rsidRDefault="00325C18" w:rsidP="00044751">
      <w:pPr>
        <w:pStyle w:val="Default"/>
        <w:numPr>
          <w:ilvl w:val="1"/>
          <w:numId w:val="12"/>
        </w:numPr>
        <w:ind w:left="360"/>
        <w:rPr>
          <w:shd w:val="clear" w:color="auto" w:fill="FFFFFF"/>
        </w:rPr>
      </w:pPr>
      <w:r w:rsidRPr="00FC0E6F">
        <w:rPr>
          <w:shd w:val="clear" w:color="auto" w:fill="FFFFFF"/>
        </w:rPr>
        <w:t xml:space="preserve">Elevating STEM with </w:t>
      </w:r>
      <w:proofErr w:type="gramStart"/>
      <w:r w:rsidRPr="00FC0E6F">
        <w:rPr>
          <w:shd w:val="clear" w:color="auto" w:fill="FFFFFF"/>
        </w:rPr>
        <w:t>The</w:t>
      </w:r>
      <w:proofErr w:type="gramEnd"/>
      <w:r w:rsidRPr="00FC0E6F">
        <w:rPr>
          <w:shd w:val="clear" w:color="auto" w:fill="FFFFFF"/>
        </w:rPr>
        <w:t xml:space="preserve"> Addition of Health Education for Children. ($300). </w:t>
      </w:r>
      <w:r w:rsidRPr="00FC0E6F">
        <w:rPr>
          <w:b/>
          <w:shd w:val="clear" w:color="auto" w:fill="FFFFFF"/>
        </w:rPr>
        <w:t>Faculty Associate.</w:t>
      </w:r>
      <w:r w:rsidRPr="00FC0E6F">
        <w:rPr>
          <w:shd w:val="clear" w:color="auto" w:fill="FFFFFF"/>
        </w:rPr>
        <w:t xml:space="preserve"> National Science Foundations. Submitted November, 2018.</w:t>
      </w:r>
    </w:p>
    <w:p w14:paraId="32DEA55D" w14:textId="77777777" w:rsidR="00325C18" w:rsidRPr="00FC0E6F" w:rsidRDefault="00325C18" w:rsidP="00FC0E6F">
      <w:pPr>
        <w:pStyle w:val="Default"/>
        <w:rPr>
          <w:shd w:val="clear" w:color="auto" w:fill="FFFFFF"/>
        </w:rPr>
      </w:pPr>
    </w:p>
    <w:p w14:paraId="215BB465" w14:textId="376245EA" w:rsidR="00E25162" w:rsidRPr="00FC0E6F" w:rsidRDefault="00E25162" w:rsidP="00044751">
      <w:pPr>
        <w:pStyle w:val="Default"/>
        <w:numPr>
          <w:ilvl w:val="1"/>
          <w:numId w:val="12"/>
        </w:numPr>
        <w:ind w:left="360"/>
        <w:rPr>
          <w:shd w:val="clear" w:color="auto" w:fill="FFFFFF"/>
        </w:rPr>
      </w:pPr>
      <w:r w:rsidRPr="00FC0E6F">
        <w:rPr>
          <w:shd w:val="clear" w:color="auto" w:fill="FFFFFF"/>
        </w:rPr>
        <w:t>Collaborative Research: Strategies: Engaging Students in Learning STEM through Virtual Reality: An ITEST Summer Academy.</w:t>
      </w:r>
      <w:r w:rsidRPr="00FC0E6F">
        <w:rPr>
          <w:b/>
          <w:shd w:val="clear" w:color="auto" w:fill="FFFFFF"/>
        </w:rPr>
        <w:t xml:space="preserve"> </w:t>
      </w:r>
      <w:r w:rsidRPr="00FC0E6F">
        <w:rPr>
          <w:shd w:val="clear" w:color="auto" w:fill="FFFFFF"/>
        </w:rPr>
        <w:t>($880,043).</w:t>
      </w:r>
      <w:r w:rsidRPr="00FC0E6F">
        <w:rPr>
          <w:b/>
          <w:shd w:val="clear" w:color="auto" w:fill="FFFFFF"/>
        </w:rPr>
        <w:t xml:space="preserve"> CO-PI</w:t>
      </w:r>
      <w:r w:rsidRPr="00FC0E6F">
        <w:rPr>
          <w:shd w:val="clear" w:color="auto" w:fill="FFFFFF"/>
        </w:rPr>
        <w:t>.</w:t>
      </w:r>
      <w:r w:rsidR="002D6991" w:rsidRPr="00FC0E6F">
        <w:t xml:space="preserve"> C. Wang, PI.</w:t>
      </w:r>
      <w:r w:rsidRPr="00FC0E6F">
        <w:rPr>
          <w:shd w:val="clear" w:color="auto" w:fill="FFFFFF"/>
        </w:rPr>
        <w:t xml:space="preserve"> NSF. </w:t>
      </w:r>
      <w:r w:rsidR="003C2A4D" w:rsidRPr="00FC0E6F">
        <w:rPr>
          <w:shd w:val="clear" w:color="auto" w:fill="FFFFFF"/>
        </w:rPr>
        <w:t>RE-</w:t>
      </w:r>
      <w:r w:rsidRPr="00FC0E6F">
        <w:rPr>
          <w:shd w:val="clear" w:color="auto" w:fill="FFFFFF"/>
        </w:rPr>
        <w:t>Submitted August, 2018.</w:t>
      </w:r>
    </w:p>
    <w:p w14:paraId="3DEEEFBF" w14:textId="77777777" w:rsidR="00E25162" w:rsidRPr="00FC0E6F" w:rsidRDefault="00E25162" w:rsidP="00FC0E6F">
      <w:pPr>
        <w:pStyle w:val="NoSpacing"/>
        <w:rPr>
          <w:rFonts w:ascii="Times New Roman" w:hAnsi="Times New Roman"/>
          <w:sz w:val="24"/>
          <w:szCs w:val="24"/>
        </w:rPr>
      </w:pPr>
    </w:p>
    <w:p w14:paraId="28D2F0D5" w14:textId="0080513C" w:rsidR="00824BDF" w:rsidRPr="00FC0E6F" w:rsidRDefault="00824BDF" w:rsidP="00044751">
      <w:pPr>
        <w:pStyle w:val="NoSpacing"/>
        <w:numPr>
          <w:ilvl w:val="1"/>
          <w:numId w:val="12"/>
        </w:numPr>
        <w:ind w:left="360"/>
        <w:rPr>
          <w:rFonts w:ascii="Times New Roman" w:hAnsi="Times New Roman"/>
          <w:sz w:val="24"/>
          <w:szCs w:val="24"/>
        </w:rPr>
      </w:pPr>
      <w:r w:rsidRPr="00FC0E6F">
        <w:rPr>
          <w:rFonts w:ascii="Times New Roman" w:hAnsi="Times New Roman"/>
          <w:sz w:val="24"/>
          <w:szCs w:val="24"/>
        </w:rPr>
        <w:t xml:space="preserve">Coupling Ecosystem Restoration and Natural Resource Enterprises: Inspiring Family Forest Landowners to Nurture Healthy, Wealthy Forest Systems. ($493,302). </w:t>
      </w:r>
      <w:r w:rsidRPr="00FC0E6F">
        <w:rPr>
          <w:rFonts w:ascii="Times New Roman" w:hAnsi="Times New Roman"/>
          <w:b/>
          <w:sz w:val="24"/>
          <w:szCs w:val="24"/>
        </w:rPr>
        <w:t>CO-PI.</w:t>
      </w:r>
      <w:r w:rsidRPr="00FC0E6F">
        <w:rPr>
          <w:rFonts w:ascii="Times New Roman" w:hAnsi="Times New Roman"/>
          <w:sz w:val="24"/>
          <w:szCs w:val="24"/>
        </w:rPr>
        <w:t xml:space="preserve"> </w:t>
      </w:r>
      <w:r w:rsidR="00551811" w:rsidRPr="00FC0E6F">
        <w:rPr>
          <w:rFonts w:ascii="Times New Roman" w:hAnsi="Times New Roman"/>
          <w:sz w:val="24"/>
          <w:szCs w:val="24"/>
        </w:rPr>
        <w:t xml:space="preserve">Cordie, L., Maggard, A., Kush, J., and Barlow, B. </w:t>
      </w:r>
      <w:r w:rsidRPr="00FC0E6F">
        <w:rPr>
          <w:rFonts w:ascii="Times New Roman" w:hAnsi="Times New Roman"/>
          <w:sz w:val="24"/>
          <w:szCs w:val="24"/>
        </w:rPr>
        <w:t>USDA AFRI. Submitted August, 2018.</w:t>
      </w:r>
    </w:p>
    <w:p w14:paraId="36A67311" w14:textId="77777777" w:rsidR="00824BDF" w:rsidRPr="00FC0E6F" w:rsidRDefault="00824BDF" w:rsidP="00FC0E6F">
      <w:pPr>
        <w:pStyle w:val="NoSpacing"/>
        <w:rPr>
          <w:rFonts w:ascii="Times New Roman" w:hAnsi="Times New Roman"/>
          <w:sz w:val="24"/>
          <w:szCs w:val="24"/>
        </w:rPr>
      </w:pPr>
    </w:p>
    <w:p w14:paraId="5FF2FB8A" w14:textId="77CDAF81" w:rsidR="009A5DC7" w:rsidRPr="00FC0E6F" w:rsidRDefault="001769D3" w:rsidP="00044751">
      <w:pPr>
        <w:pStyle w:val="NoSpacing"/>
        <w:numPr>
          <w:ilvl w:val="1"/>
          <w:numId w:val="12"/>
        </w:numPr>
        <w:ind w:left="360"/>
        <w:rPr>
          <w:rFonts w:ascii="Times New Roman" w:hAnsi="Times New Roman"/>
          <w:sz w:val="24"/>
          <w:szCs w:val="24"/>
        </w:rPr>
      </w:pPr>
      <w:proofErr w:type="spellStart"/>
      <w:r w:rsidRPr="00FC0E6F">
        <w:rPr>
          <w:rFonts w:ascii="Times New Roman" w:hAnsi="Times New Roman"/>
          <w:sz w:val="24"/>
          <w:szCs w:val="24"/>
        </w:rPr>
        <w:t>Chuogogy</w:t>
      </w:r>
      <w:proofErr w:type="spellEnd"/>
      <w:r w:rsidRPr="00FC0E6F">
        <w:rPr>
          <w:rFonts w:ascii="Times New Roman" w:hAnsi="Times New Roman"/>
          <w:sz w:val="24"/>
          <w:szCs w:val="24"/>
        </w:rPr>
        <w:t xml:space="preserve">: Developing Critical Thinking in Higher Education. </w:t>
      </w:r>
      <w:r w:rsidR="00AF1A11" w:rsidRPr="00FC0E6F">
        <w:rPr>
          <w:rFonts w:ascii="Times New Roman" w:hAnsi="Times New Roman"/>
          <w:sz w:val="24"/>
          <w:szCs w:val="24"/>
        </w:rPr>
        <w:t xml:space="preserve">($5000). </w:t>
      </w:r>
      <w:r w:rsidR="00AF1A11" w:rsidRPr="00FC0E6F">
        <w:rPr>
          <w:rFonts w:ascii="Times New Roman" w:hAnsi="Times New Roman"/>
          <w:b/>
          <w:sz w:val="24"/>
          <w:szCs w:val="24"/>
        </w:rPr>
        <w:t>PI.</w:t>
      </w:r>
      <w:r w:rsidR="00AF1A11" w:rsidRPr="00FC0E6F">
        <w:rPr>
          <w:rFonts w:ascii="Times New Roman" w:hAnsi="Times New Roman"/>
          <w:sz w:val="24"/>
          <w:szCs w:val="24"/>
        </w:rPr>
        <w:t xml:space="preserve"> </w:t>
      </w:r>
      <w:r w:rsidRPr="00FC0E6F">
        <w:rPr>
          <w:rFonts w:ascii="Times New Roman" w:hAnsi="Times New Roman"/>
          <w:sz w:val="24"/>
          <w:szCs w:val="24"/>
        </w:rPr>
        <w:t xml:space="preserve">AU Faculty Internationalization Grant. </w:t>
      </w:r>
      <w:r w:rsidR="00AF1A11" w:rsidRPr="00FC0E6F">
        <w:rPr>
          <w:rFonts w:ascii="Times New Roman" w:hAnsi="Times New Roman"/>
          <w:sz w:val="24"/>
          <w:szCs w:val="24"/>
        </w:rPr>
        <w:t>Submitted December, 2018.</w:t>
      </w:r>
    </w:p>
    <w:p w14:paraId="16890F6D" w14:textId="77777777" w:rsidR="009A5DC7" w:rsidRPr="00FC0E6F" w:rsidRDefault="009A5DC7" w:rsidP="00FC0E6F">
      <w:pPr>
        <w:pStyle w:val="NoSpacing"/>
        <w:rPr>
          <w:rFonts w:ascii="Times New Roman" w:hAnsi="Times New Roman"/>
          <w:b/>
          <w:sz w:val="24"/>
          <w:szCs w:val="24"/>
        </w:rPr>
      </w:pPr>
    </w:p>
    <w:p w14:paraId="58CC8726" w14:textId="79EF5247" w:rsidR="009A5DC7" w:rsidRPr="00FC0E6F" w:rsidRDefault="00EE1322" w:rsidP="00044751">
      <w:pPr>
        <w:pStyle w:val="NoSpacing"/>
        <w:numPr>
          <w:ilvl w:val="1"/>
          <w:numId w:val="12"/>
        </w:numPr>
        <w:ind w:left="360"/>
        <w:rPr>
          <w:rFonts w:ascii="Times New Roman" w:hAnsi="Times New Roman"/>
          <w:sz w:val="24"/>
          <w:szCs w:val="24"/>
        </w:rPr>
      </w:pPr>
      <w:r w:rsidRPr="00FC0E6F">
        <w:rPr>
          <w:rFonts w:ascii="Times New Roman" w:hAnsi="Times New Roman"/>
          <w:sz w:val="24"/>
          <w:szCs w:val="24"/>
        </w:rPr>
        <w:t>Non-Timber Forest Products</w:t>
      </w:r>
      <w:r w:rsidR="009C14BC" w:rsidRPr="00FC0E6F">
        <w:rPr>
          <w:rFonts w:ascii="Times New Roman" w:hAnsi="Times New Roman"/>
          <w:sz w:val="24"/>
          <w:szCs w:val="24"/>
        </w:rPr>
        <w:t xml:space="preserve">. ($42,192).  </w:t>
      </w:r>
      <w:r w:rsidR="009C14BC" w:rsidRPr="00FC0E6F">
        <w:rPr>
          <w:rFonts w:ascii="Times New Roman" w:hAnsi="Times New Roman"/>
          <w:b/>
          <w:sz w:val="24"/>
          <w:szCs w:val="24"/>
        </w:rPr>
        <w:t>CO-PI</w:t>
      </w:r>
      <w:r w:rsidR="009C14BC" w:rsidRPr="00FC0E6F">
        <w:rPr>
          <w:rFonts w:ascii="Times New Roman" w:hAnsi="Times New Roman"/>
          <w:sz w:val="24"/>
          <w:szCs w:val="24"/>
        </w:rPr>
        <w:t xml:space="preserve">. Barlow, B., Kush, J., Maggard, A., and Cordie, L. </w:t>
      </w:r>
      <w:proofErr w:type="spellStart"/>
      <w:r w:rsidR="00551811" w:rsidRPr="00FC0E6F">
        <w:rPr>
          <w:rFonts w:ascii="Times New Roman" w:hAnsi="Times New Roman"/>
          <w:sz w:val="24"/>
          <w:szCs w:val="24"/>
        </w:rPr>
        <w:t>Dupont</w:t>
      </w:r>
      <w:proofErr w:type="spellEnd"/>
      <w:r w:rsidR="00551811" w:rsidRPr="00FC0E6F">
        <w:rPr>
          <w:rFonts w:ascii="Times New Roman" w:hAnsi="Times New Roman"/>
          <w:sz w:val="24"/>
          <w:szCs w:val="24"/>
        </w:rPr>
        <w:t xml:space="preserve">. </w:t>
      </w:r>
      <w:r w:rsidR="009C14BC" w:rsidRPr="00FC0E6F">
        <w:rPr>
          <w:rFonts w:ascii="Times New Roman" w:hAnsi="Times New Roman"/>
          <w:sz w:val="24"/>
          <w:szCs w:val="24"/>
        </w:rPr>
        <w:t xml:space="preserve">Submitted </w:t>
      </w:r>
      <w:r w:rsidR="008B6395" w:rsidRPr="00FC0E6F">
        <w:rPr>
          <w:rFonts w:ascii="Times New Roman" w:hAnsi="Times New Roman"/>
          <w:sz w:val="24"/>
          <w:szCs w:val="24"/>
        </w:rPr>
        <w:t xml:space="preserve">June, </w:t>
      </w:r>
      <w:r w:rsidR="009C14BC" w:rsidRPr="00FC0E6F">
        <w:rPr>
          <w:rFonts w:ascii="Times New Roman" w:hAnsi="Times New Roman"/>
          <w:sz w:val="24"/>
          <w:szCs w:val="24"/>
        </w:rPr>
        <w:t>2018.</w:t>
      </w:r>
      <w:r w:rsidR="00551811" w:rsidRPr="00FC0E6F">
        <w:rPr>
          <w:rFonts w:ascii="Times New Roman" w:hAnsi="Times New Roman"/>
          <w:sz w:val="24"/>
          <w:szCs w:val="24"/>
        </w:rPr>
        <w:t xml:space="preserve"> </w:t>
      </w:r>
    </w:p>
    <w:p w14:paraId="66D94AD5" w14:textId="0E21BAA0" w:rsidR="009A5DC7" w:rsidRPr="00FC0E6F" w:rsidRDefault="009A5DC7" w:rsidP="00FC0E6F">
      <w:pPr>
        <w:pStyle w:val="Default"/>
        <w:rPr>
          <w:shd w:val="clear" w:color="auto" w:fill="FFFFFF"/>
        </w:rPr>
      </w:pPr>
    </w:p>
    <w:p w14:paraId="43A9B692" w14:textId="0324A0F7" w:rsidR="009C14BC" w:rsidRPr="00FC0E6F" w:rsidRDefault="00791C55" w:rsidP="00044751">
      <w:pPr>
        <w:pStyle w:val="NoSpacing"/>
        <w:numPr>
          <w:ilvl w:val="1"/>
          <w:numId w:val="12"/>
        </w:numPr>
        <w:ind w:left="360"/>
        <w:rPr>
          <w:rFonts w:ascii="Times New Roman" w:hAnsi="Times New Roman"/>
          <w:sz w:val="24"/>
          <w:szCs w:val="24"/>
        </w:rPr>
      </w:pPr>
      <w:proofErr w:type="spellStart"/>
      <w:r w:rsidRPr="00FC0E6F">
        <w:rPr>
          <w:rFonts w:ascii="Times New Roman" w:hAnsi="Times New Roman"/>
          <w:sz w:val="24"/>
          <w:szCs w:val="24"/>
        </w:rPr>
        <w:t>Blackbelt</w:t>
      </w:r>
      <w:proofErr w:type="spellEnd"/>
      <w:r w:rsidRPr="00FC0E6F">
        <w:rPr>
          <w:rFonts w:ascii="Times New Roman" w:hAnsi="Times New Roman"/>
          <w:sz w:val="24"/>
          <w:szCs w:val="24"/>
        </w:rPr>
        <w:t xml:space="preserve"> Workshop Series ($39,291</w:t>
      </w:r>
      <w:r w:rsidR="009C14BC" w:rsidRPr="00FC0E6F">
        <w:rPr>
          <w:rFonts w:ascii="Times New Roman" w:hAnsi="Times New Roman"/>
          <w:sz w:val="24"/>
          <w:szCs w:val="24"/>
        </w:rPr>
        <w:t xml:space="preserve">).  </w:t>
      </w:r>
      <w:r w:rsidR="009C14BC" w:rsidRPr="00FC0E6F">
        <w:rPr>
          <w:rFonts w:ascii="Times New Roman" w:hAnsi="Times New Roman"/>
          <w:b/>
          <w:sz w:val="24"/>
          <w:szCs w:val="24"/>
        </w:rPr>
        <w:t>CO-PI</w:t>
      </w:r>
      <w:r w:rsidR="009C14BC" w:rsidRPr="00FC0E6F">
        <w:rPr>
          <w:rFonts w:ascii="Times New Roman" w:hAnsi="Times New Roman"/>
          <w:sz w:val="24"/>
          <w:szCs w:val="24"/>
        </w:rPr>
        <w:t xml:space="preserve">. </w:t>
      </w:r>
      <w:r w:rsidRPr="00FC0E6F">
        <w:rPr>
          <w:rFonts w:ascii="Times New Roman" w:hAnsi="Times New Roman"/>
          <w:sz w:val="24"/>
          <w:szCs w:val="24"/>
        </w:rPr>
        <w:t xml:space="preserve">Cordie, L., Maggard, A., </w:t>
      </w:r>
      <w:r w:rsidR="009C14BC" w:rsidRPr="00FC0E6F">
        <w:rPr>
          <w:rFonts w:ascii="Times New Roman" w:hAnsi="Times New Roman"/>
          <w:sz w:val="24"/>
          <w:szCs w:val="24"/>
        </w:rPr>
        <w:t xml:space="preserve">Kush, J., </w:t>
      </w:r>
      <w:r w:rsidRPr="00FC0E6F">
        <w:rPr>
          <w:rFonts w:ascii="Times New Roman" w:hAnsi="Times New Roman"/>
          <w:sz w:val="24"/>
          <w:szCs w:val="24"/>
        </w:rPr>
        <w:t>and Barlow, B</w:t>
      </w:r>
      <w:r w:rsidR="009C14BC" w:rsidRPr="00FC0E6F">
        <w:rPr>
          <w:rFonts w:ascii="Times New Roman" w:hAnsi="Times New Roman"/>
          <w:sz w:val="24"/>
          <w:szCs w:val="24"/>
        </w:rPr>
        <w:t xml:space="preserve">. </w:t>
      </w:r>
      <w:r w:rsidRPr="00FC0E6F">
        <w:rPr>
          <w:rFonts w:ascii="Times New Roman" w:hAnsi="Times New Roman"/>
          <w:sz w:val="24"/>
          <w:szCs w:val="24"/>
        </w:rPr>
        <w:t>DuP</w:t>
      </w:r>
      <w:r w:rsidR="009C14BC" w:rsidRPr="00FC0E6F">
        <w:rPr>
          <w:rFonts w:ascii="Times New Roman" w:hAnsi="Times New Roman"/>
          <w:sz w:val="24"/>
          <w:szCs w:val="24"/>
        </w:rPr>
        <w:t xml:space="preserve">ont. Submitted </w:t>
      </w:r>
      <w:r w:rsidR="008B6395" w:rsidRPr="00FC0E6F">
        <w:rPr>
          <w:rFonts w:ascii="Times New Roman" w:hAnsi="Times New Roman"/>
          <w:sz w:val="24"/>
          <w:szCs w:val="24"/>
        </w:rPr>
        <w:t xml:space="preserve">June, </w:t>
      </w:r>
      <w:r w:rsidR="009C14BC" w:rsidRPr="00FC0E6F">
        <w:rPr>
          <w:rFonts w:ascii="Times New Roman" w:hAnsi="Times New Roman"/>
          <w:sz w:val="24"/>
          <w:szCs w:val="24"/>
        </w:rPr>
        <w:t>2018.</w:t>
      </w:r>
    </w:p>
    <w:p w14:paraId="3F013449" w14:textId="77777777" w:rsidR="009C14BC" w:rsidRPr="00FC0E6F" w:rsidRDefault="009C14BC" w:rsidP="00FC0E6F">
      <w:pPr>
        <w:pStyle w:val="Default"/>
        <w:rPr>
          <w:shd w:val="clear" w:color="auto" w:fill="FFFFFF"/>
        </w:rPr>
      </w:pPr>
    </w:p>
    <w:p w14:paraId="67A6B60D" w14:textId="091D22D9" w:rsidR="009A5DC7" w:rsidRPr="00FC0E6F" w:rsidRDefault="00E672D1" w:rsidP="00044751">
      <w:pPr>
        <w:pStyle w:val="Default"/>
        <w:numPr>
          <w:ilvl w:val="1"/>
          <w:numId w:val="12"/>
        </w:numPr>
        <w:ind w:left="360"/>
        <w:rPr>
          <w:shd w:val="clear" w:color="auto" w:fill="FFFFFF"/>
        </w:rPr>
      </w:pPr>
      <w:r w:rsidRPr="00FC0E6F">
        <w:rPr>
          <w:shd w:val="clear" w:color="auto" w:fill="FFFFFF"/>
        </w:rPr>
        <w:t xml:space="preserve">Teaching and Learning in the 21st Century: Exploring Faculty Learning Communities (FLCs) as Professional Development in Higher Education </w:t>
      </w:r>
      <w:r w:rsidR="00AF1A11" w:rsidRPr="00FC0E6F">
        <w:rPr>
          <w:shd w:val="clear" w:color="auto" w:fill="FFFFFF"/>
        </w:rPr>
        <w:t xml:space="preserve">($5000). </w:t>
      </w:r>
      <w:r w:rsidR="00AF1A11" w:rsidRPr="00FC0E6F">
        <w:rPr>
          <w:b/>
          <w:shd w:val="clear" w:color="auto" w:fill="FFFFFF"/>
        </w:rPr>
        <w:t>PI.</w:t>
      </w:r>
      <w:r w:rsidR="00AF1A11" w:rsidRPr="00FC0E6F">
        <w:rPr>
          <w:shd w:val="clear" w:color="auto" w:fill="FFFFFF"/>
        </w:rPr>
        <w:t xml:space="preserve"> </w:t>
      </w:r>
      <w:r w:rsidR="008B6395" w:rsidRPr="00FC0E6F">
        <w:rPr>
          <w:shd w:val="clear" w:color="auto" w:fill="FFFFFF"/>
        </w:rPr>
        <w:t xml:space="preserve">AU </w:t>
      </w:r>
      <w:r w:rsidR="00AF1A11" w:rsidRPr="00FC0E6F">
        <w:rPr>
          <w:noProof/>
        </w:rPr>
        <w:t xml:space="preserve">College of Education Seed Grant. </w:t>
      </w:r>
      <w:r w:rsidR="00720D9A" w:rsidRPr="00FC0E6F">
        <w:rPr>
          <w:shd w:val="clear" w:color="auto" w:fill="FFFFFF"/>
        </w:rPr>
        <w:t>Submitted April</w:t>
      </w:r>
      <w:r w:rsidR="00AF1A11" w:rsidRPr="00FC0E6F">
        <w:rPr>
          <w:shd w:val="clear" w:color="auto" w:fill="FFFFFF"/>
        </w:rPr>
        <w:t>, 2018.</w:t>
      </w:r>
    </w:p>
    <w:p w14:paraId="7D745686" w14:textId="77777777" w:rsidR="009A5DC7" w:rsidRPr="00FC0E6F" w:rsidRDefault="009A5DC7" w:rsidP="00FC0E6F">
      <w:pPr>
        <w:pStyle w:val="Default"/>
        <w:rPr>
          <w:shd w:val="clear" w:color="auto" w:fill="FFFFFF"/>
        </w:rPr>
      </w:pPr>
    </w:p>
    <w:p w14:paraId="41BB93D1" w14:textId="214A4146" w:rsidR="009A5DC7" w:rsidRPr="00FC0E6F" w:rsidRDefault="009A5DC7" w:rsidP="00044751">
      <w:pPr>
        <w:pStyle w:val="Default"/>
        <w:numPr>
          <w:ilvl w:val="1"/>
          <w:numId w:val="12"/>
        </w:numPr>
        <w:ind w:left="360"/>
        <w:rPr>
          <w:shd w:val="clear" w:color="auto" w:fill="FFFFFF"/>
        </w:rPr>
      </w:pPr>
      <w:r w:rsidRPr="00FC0E6F">
        <w:rPr>
          <w:shd w:val="clear" w:color="auto" w:fill="FFFFFF"/>
        </w:rPr>
        <w:t xml:space="preserve">Healthy Wealthy Forests. ($750,000). </w:t>
      </w:r>
      <w:r w:rsidRPr="00FC0E6F">
        <w:rPr>
          <w:b/>
          <w:shd w:val="clear" w:color="auto" w:fill="FFFFFF"/>
        </w:rPr>
        <w:t>CO-PI.</w:t>
      </w:r>
      <w:r w:rsidRPr="00FC0E6F">
        <w:rPr>
          <w:shd w:val="clear" w:color="auto" w:fill="FFFFFF"/>
        </w:rPr>
        <w:t xml:space="preserve"> Barlow, B., Maggard, A., Seals, C., Cordie, L., Kennedy, D., Kush, J., &amp; Herman, S. PAIRS </w:t>
      </w:r>
      <w:r w:rsidR="008B6395" w:rsidRPr="00FC0E6F">
        <w:rPr>
          <w:shd w:val="clear" w:color="auto" w:fill="FFFFFF"/>
        </w:rPr>
        <w:t xml:space="preserve">AU Research </w:t>
      </w:r>
      <w:r w:rsidRPr="00FC0E6F">
        <w:rPr>
          <w:shd w:val="clear" w:color="auto" w:fill="FFFFFF"/>
        </w:rPr>
        <w:t>Grant. Submitted March, 2018.</w:t>
      </w:r>
    </w:p>
    <w:p w14:paraId="447CD7E6" w14:textId="11ADAC5A" w:rsidR="009A5DC7" w:rsidRPr="00FC0E6F" w:rsidRDefault="009A5DC7" w:rsidP="00FC0E6F">
      <w:pPr>
        <w:pStyle w:val="NoSpacing"/>
        <w:rPr>
          <w:rFonts w:ascii="Times New Roman" w:hAnsi="Times New Roman"/>
          <w:sz w:val="24"/>
          <w:szCs w:val="24"/>
        </w:rPr>
      </w:pPr>
    </w:p>
    <w:p w14:paraId="3A7E6D5A" w14:textId="6D6106B5" w:rsidR="00BD263A" w:rsidRPr="00FC0E6F" w:rsidRDefault="00BD263A" w:rsidP="00044751">
      <w:pPr>
        <w:pStyle w:val="NoSpacing"/>
        <w:numPr>
          <w:ilvl w:val="1"/>
          <w:numId w:val="12"/>
        </w:numPr>
        <w:ind w:left="360"/>
        <w:rPr>
          <w:rFonts w:ascii="Times New Roman" w:hAnsi="Times New Roman"/>
          <w:sz w:val="24"/>
          <w:szCs w:val="24"/>
        </w:rPr>
      </w:pPr>
      <w:r w:rsidRPr="00FC0E6F">
        <w:rPr>
          <w:rFonts w:ascii="Times New Roman" w:hAnsi="Times New Roman"/>
          <w:sz w:val="24"/>
          <w:szCs w:val="24"/>
        </w:rPr>
        <w:t>Examining the Impact on Faculty of a Multi-faceted Approach for Enhancing Teaching and Learning. Spencer Grant. (</w:t>
      </w:r>
      <w:r w:rsidR="00D81134" w:rsidRPr="00FC0E6F">
        <w:rPr>
          <w:rFonts w:ascii="Times New Roman" w:hAnsi="Times New Roman"/>
          <w:sz w:val="24"/>
          <w:szCs w:val="24"/>
          <w:shd w:val="clear" w:color="auto" w:fill="FFFFFF"/>
        </w:rPr>
        <w:t>$1,000,000</w:t>
      </w:r>
      <w:r w:rsidRPr="00FC0E6F">
        <w:rPr>
          <w:rFonts w:ascii="Times New Roman" w:hAnsi="Times New Roman"/>
          <w:sz w:val="24"/>
          <w:szCs w:val="24"/>
        </w:rPr>
        <w:t>).</w:t>
      </w:r>
      <w:r w:rsidRPr="00FC0E6F">
        <w:rPr>
          <w:rFonts w:ascii="Times New Roman" w:hAnsi="Times New Roman"/>
          <w:b/>
          <w:sz w:val="24"/>
          <w:szCs w:val="24"/>
        </w:rPr>
        <w:t xml:space="preserve"> CO-PI</w:t>
      </w:r>
      <w:r w:rsidRPr="00FC0E6F">
        <w:rPr>
          <w:rFonts w:ascii="Times New Roman" w:hAnsi="Times New Roman"/>
          <w:sz w:val="24"/>
          <w:szCs w:val="24"/>
        </w:rPr>
        <w:t xml:space="preserve">. </w:t>
      </w:r>
      <w:r w:rsidR="00551811" w:rsidRPr="00FC0E6F">
        <w:rPr>
          <w:rFonts w:ascii="Times New Roman" w:hAnsi="Times New Roman"/>
          <w:sz w:val="24"/>
          <w:szCs w:val="24"/>
        </w:rPr>
        <w:t xml:space="preserve">Marshall, M., Wright, A., and Cordie, L. </w:t>
      </w:r>
      <w:r w:rsidRPr="00FC0E6F">
        <w:rPr>
          <w:rFonts w:ascii="Times New Roman" w:hAnsi="Times New Roman"/>
          <w:sz w:val="24"/>
          <w:szCs w:val="24"/>
        </w:rPr>
        <w:t>Submitted October, 2017.</w:t>
      </w:r>
    </w:p>
    <w:p w14:paraId="1F35EF29" w14:textId="77777777" w:rsidR="00BD263A" w:rsidRPr="00FC0E6F" w:rsidRDefault="00BD263A" w:rsidP="00FC0E6F">
      <w:pPr>
        <w:pStyle w:val="NoSpacing"/>
        <w:rPr>
          <w:rFonts w:ascii="Times New Roman" w:hAnsi="Times New Roman"/>
          <w:sz w:val="24"/>
          <w:szCs w:val="24"/>
        </w:rPr>
      </w:pPr>
    </w:p>
    <w:p w14:paraId="7324CD16" w14:textId="10D27616" w:rsidR="00BD263A" w:rsidRPr="00FC0E6F" w:rsidRDefault="00BD263A" w:rsidP="00044751">
      <w:pPr>
        <w:pStyle w:val="Default"/>
        <w:numPr>
          <w:ilvl w:val="1"/>
          <w:numId w:val="12"/>
        </w:numPr>
        <w:ind w:left="360"/>
      </w:pPr>
      <w:r w:rsidRPr="00FC0E6F">
        <w:t>Collaborative Research: Strategies: Engaging Students in Learning STEM through Virtual Reality: An ITEST Summer Academy ($903</w:t>
      </w:r>
      <w:r w:rsidR="00D81134" w:rsidRPr="00FC0E6F">
        <w:t>,</w:t>
      </w:r>
      <w:r w:rsidRPr="00FC0E6F">
        <w:t xml:space="preserve">531). NSF Grant. </w:t>
      </w:r>
      <w:r w:rsidRPr="00FC0E6F">
        <w:rPr>
          <w:b/>
        </w:rPr>
        <w:t>C</w:t>
      </w:r>
      <w:r w:rsidR="003C2A4D" w:rsidRPr="00FC0E6F">
        <w:rPr>
          <w:b/>
        </w:rPr>
        <w:t>O</w:t>
      </w:r>
      <w:r w:rsidRPr="00FC0E6F">
        <w:rPr>
          <w:b/>
        </w:rPr>
        <w:t>-PI.</w:t>
      </w:r>
      <w:r w:rsidR="00551811" w:rsidRPr="00FC0E6F">
        <w:t xml:space="preserve"> </w:t>
      </w:r>
      <w:r w:rsidR="002D6991" w:rsidRPr="00FC0E6F">
        <w:t xml:space="preserve">C. Wang, PI. </w:t>
      </w:r>
      <w:r w:rsidRPr="00FC0E6F">
        <w:t>Submitted September 5, 2017.</w:t>
      </w:r>
    </w:p>
    <w:p w14:paraId="5297EA47" w14:textId="77777777" w:rsidR="002D6991" w:rsidRPr="00FC0E6F" w:rsidRDefault="002D6991" w:rsidP="00FC0E6F">
      <w:pPr>
        <w:pStyle w:val="Default"/>
        <w:rPr>
          <w:shd w:val="clear" w:color="auto" w:fill="FFFFFF"/>
        </w:rPr>
      </w:pPr>
    </w:p>
    <w:p w14:paraId="5ECB6043" w14:textId="5020EDAF" w:rsidR="00845F35" w:rsidRPr="00FC0E6F" w:rsidRDefault="00845F35" w:rsidP="00044751">
      <w:pPr>
        <w:pStyle w:val="Default"/>
        <w:numPr>
          <w:ilvl w:val="1"/>
          <w:numId w:val="12"/>
        </w:numPr>
        <w:ind w:left="360"/>
      </w:pPr>
      <w:r w:rsidRPr="00FC0E6F">
        <w:rPr>
          <w:shd w:val="clear" w:color="auto" w:fill="FFFFFF"/>
        </w:rPr>
        <w:t xml:space="preserve">Increasing Engagement in Learning STEM through Gaming in Black Belt Area ($1,400,000). IES Grant. </w:t>
      </w:r>
      <w:r w:rsidRPr="00FC0E6F">
        <w:rPr>
          <w:b/>
        </w:rPr>
        <w:t>C</w:t>
      </w:r>
      <w:r w:rsidR="003C2A4D" w:rsidRPr="00FC0E6F">
        <w:rPr>
          <w:b/>
        </w:rPr>
        <w:t>O</w:t>
      </w:r>
      <w:r w:rsidRPr="00FC0E6F">
        <w:rPr>
          <w:b/>
        </w:rPr>
        <w:t>-PI</w:t>
      </w:r>
      <w:r w:rsidRPr="00FC0E6F">
        <w:t xml:space="preserve">. </w:t>
      </w:r>
      <w:r w:rsidR="002D6991" w:rsidRPr="00FC0E6F">
        <w:t xml:space="preserve">C. Wang, </w:t>
      </w:r>
      <w:proofErr w:type="spellStart"/>
      <w:r w:rsidR="002D6991" w:rsidRPr="00FC0E6F">
        <w:t>PI.</w:t>
      </w:r>
      <w:r w:rsidRPr="00FC0E6F">
        <w:t>Submitted</w:t>
      </w:r>
      <w:proofErr w:type="spellEnd"/>
      <w:r w:rsidRPr="00FC0E6F">
        <w:t xml:space="preserve"> August 17, 2017. </w:t>
      </w:r>
    </w:p>
    <w:p w14:paraId="3B38C7B3" w14:textId="77777777" w:rsidR="00BD263A" w:rsidRPr="00FC0E6F" w:rsidRDefault="00BD263A" w:rsidP="00FC0E6F">
      <w:pPr>
        <w:rPr>
          <w:b/>
        </w:rPr>
      </w:pPr>
    </w:p>
    <w:p w14:paraId="0C52044F" w14:textId="1A4B3DF3" w:rsidR="00BD263A" w:rsidRPr="00FC0E6F" w:rsidRDefault="00BD263A" w:rsidP="00044751">
      <w:pPr>
        <w:pStyle w:val="ListParagraph"/>
        <w:numPr>
          <w:ilvl w:val="1"/>
          <w:numId w:val="12"/>
        </w:numPr>
        <w:ind w:left="360"/>
        <w:rPr>
          <w:rFonts w:ascii="Times New Roman" w:hAnsi="Times New Roman"/>
        </w:rPr>
      </w:pPr>
      <w:r w:rsidRPr="00FC0E6F">
        <w:rPr>
          <w:rFonts w:ascii="Times New Roman" w:hAnsi="Times New Roman"/>
        </w:rPr>
        <w:t>Connecting Students with Online Supplemental Science Curriculum in the Black Belt Area. (</w:t>
      </w:r>
      <w:r w:rsidR="00D81134" w:rsidRPr="00FC0E6F">
        <w:rPr>
          <w:rFonts w:ascii="Times New Roman" w:hAnsi="Times New Roman"/>
          <w:shd w:val="clear" w:color="auto" w:fill="FFFFFF"/>
        </w:rPr>
        <w:t>$1,400,000</w:t>
      </w:r>
      <w:r w:rsidRPr="00FC0E6F">
        <w:rPr>
          <w:rFonts w:ascii="Times New Roman" w:hAnsi="Times New Roman"/>
        </w:rPr>
        <w:t xml:space="preserve">). </w:t>
      </w:r>
      <w:r w:rsidRPr="00FC0E6F">
        <w:rPr>
          <w:rFonts w:ascii="Times New Roman" w:hAnsi="Times New Roman"/>
          <w:b/>
        </w:rPr>
        <w:t>CO-PI.</w:t>
      </w:r>
      <w:r w:rsidRPr="00FC0E6F">
        <w:rPr>
          <w:rFonts w:ascii="Times New Roman" w:hAnsi="Times New Roman"/>
        </w:rPr>
        <w:t xml:space="preserve"> </w:t>
      </w:r>
      <w:r w:rsidR="002D6991" w:rsidRPr="00FC0E6F">
        <w:rPr>
          <w:rFonts w:ascii="Times New Roman" w:hAnsi="Times New Roman"/>
        </w:rPr>
        <w:t xml:space="preserve">C. Wang, </w:t>
      </w:r>
      <w:proofErr w:type="spellStart"/>
      <w:r w:rsidR="002D6991" w:rsidRPr="00FC0E6F">
        <w:rPr>
          <w:rFonts w:ascii="Times New Roman" w:hAnsi="Times New Roman"/>
        </w:rPr>
        <w:t>PI.</w:t>
      </w:r>
      <w:r w:rsidRPr="00FC0E6F">
        <w:rPr>
          <w:rFonts w:ascii="Times New Roman" w:hAnsi="Times New Roman"/>
        </w:rPr>
        <w:t>Institute</w:t>
      </w:r>
      <w:proofErr w:type="spellEnd"/>
      <w:r w:rsidRPr="00FC0E6F">
        <w:rPr>
          <w:rFonts w:ascii="Times New Roman" w:hAnsi="Times New Roman"/>
        </w:rPr>
        <w:t xml:space="preserve"> of Education Sciences (84.305A). Submitted August, 2016. </w:t>
      </w:r>
    </w:p>
    <w:p w14:paraId="417BFBDA" w14:textId="77777777" w:rsidR="00D81134" w:rsidRPr="00FC0E6F" w:rsidRDefault="00D81134" w:rsidP="00FC0E6F"/>
    <w:p w14:paraId="7AB435AF" w14:textId="77777777" w:rsidR="008B6395" w:rsidRPr="00FC0E6F" w:rsidRDefault="008B6395" w:rsidP="00044751">
      <w:pPr>
        <w:pStyle w:val="ListParagraph"/>
        <w:numPr>
          <w:ilvl w:val="1"/>
          <w:numId w:val="12"/>
        </w:numPr>
        <w:ind w:left="360"/>
        <w:rPr>
          <w:rFonts w:ascii="Times New Roman" w:hAnsi="Times New Roman"/>
          <w:noProof/>
        </w:rPr>
      </w:pPr>
      <w:r w:rsidRPr="00FC0E6F">
        <w:rPr>
          <w:rFonts w:ascii="Times New Roman" w:hAnsi="Times New Roman"/>
          <w:noProof/>
        </w:rPr>
        <w:t xml:space="preserve">Co-Assessment and Peer Review: Designing Effective ePortfolio Learning Activities to Enhance Student Collaboration and Reflection in a Science-based Field Course. ($5,000). </w:t>
      </w:r>
      <w:r w:rsidRPr="00FC0E6F">
        <w:rPr>
          <w:rFonts w:ascii="Times New Roman" w:hAnsi="Times New Roman"/>
          <w:b/>
          <w:noProof/>
        </w:rPr>
        <w:t>PI.</w:t>
      </w:r>
      <w:r w:rsidRPr="00FC0E6F">
        <w:rPr>
          <w:rFonts w:ascii="Times New Roman" w:hAnsi="Times New Roman"/>
          <w:noProof/>
        </w:rPr>
        <w:t xml:space="preserve">  College of Education Seed Grant. Submitted April, 2016.</w:t>
      </w:r>
    </w:p>
    <w:p w14:paraId="5BCBBF7E" w14:textId="77777777" w:rsidR="008B6395" w:rsidRPr="00FC0E6F" w:rsidRDefault="008B6395" w:rsidP="00FC0E6F">
      <w:pPr>
        <w:rPr>
          <w:noProof/>
        </w:rPr>
      </w:pPr>
    </w:p>
    <w:p w14:paraId="2E777B3E" w14:textId="1EE895E9" w:rsidR="009F0C40" w:rsidRPr="00FC0E6F" w:rsidRDefault="009F0C40" w:rsidP="00044751">
      <w:pPr>
        <w:pStyle w:val="ListParagraph"/>
        <w:numPr>
          <w:ilvl w:val="1"/>
          <w:numId w:val="12"/>
        </w:numPr>
        <w:ind w:left="360"/>
        <w:rPr>
          <w:rFonts w:ascii="Times New Roman" w:hAnsi="Times New Roman"/>
          <w:noProof/>
        </w:rPr>
      </w:pPr>
      <w:r w:rsidRPr="00FC0E6F">
        <w:rPr>
          <w:rFonts w:ascii="Times New Roman" w:hAnsi="Times New Roman"/>
          <w:noProof/>
        </w:rPr>
        <w:t xml:space="preserve">Course Re-Design. ($5,000). </w:t>
      </w:r>
      <w:r w:rsidRPr="00FC0E6F">
        <w:rPr>
          <w:rFonts w:ascii="Times New Roman" w:hAnsi="Times New Roman"/>
          <w:b/>
          <w:noProof/>
        </w:rPr>
        <w:t>PI.</w:t>
      </w:r>
      <w:r w:rsidRPr="00FC0E6F">
        <w:rPr>
          <w:rFonts w:ascii="Times New Roman" w:hAnsi="Times New Roman"/>
          <w:noProof/>
        </w:rPr>
        <w:t xml:space="preserve"> Biggio Center.Submitted March, 2015.</w:t>
      </w:r>
    </w:p>
    <w:p w14:paraId="2E31BB25" w14:textId="77777777" w:rsidR="009F0C40" w:rsidRPr="00FC0E6F" w:rsidRDefault="009F0C40" w:rsidP="00FC0E6F">
      <w:pPr>
        <w:rPr>
          <w:noProof/>
        </w:rPr>
      </w:pPr>
    </w:p>
    <w:p w14:paraId="74E28498" w14:textId="751B315F" w:rsidR="00D81134" w:rsidRPr="00FC0E6F" w:rsidRDefault="009F0C40" w:rsidP="00044751">
      <w:pPr>
        <w:pStyle w:val="ListParagraph"/>
        <w:numPr>
          <w:ilvl w:val="1"/>
          <w:numId w:val="12"/>
        </w:numPr>
        <w:ind w:left="360"/>
        <w:rPr>
          <w:rFonts w:ascii="Times New Roman" w:hAnsi="Times New Roman"/>
          <w:noProof/>
        </w:rPr>
      </w:pPr>
      <w:r w:rsidRPr="00FC0E6F">
        <w:rPr>
          <w:rFonts w:ascii="Times New Roman" w:hAnsi="Times New Roman"/>
          <w:noProof/>
        </w:rPr>
        <w:t xml:space="preserve">Blended Learning: Understanding and Utilizing Emerging Technologies to Transform the Learning Experience in Adult Education. ($7,746). </w:t>
      </w:r>
      <w:r w:rsidRPr="00FC0E6F">
        <w:rPr>
          <w:rFonts w:ascii="Times New Roman" w:hAnsi="Times New Roman"/>
          <w:b/>
          <w:noProof/>
        </w:rPr>
        <w:t>CO-PI.</w:t>
      </w:r>
      <w:r w:rsidRPr="00FC0E6F">
        <w:rPr>
          <w:rFonts w:ascii="Times New Roman" w:hAnsi="Times New Roman"/>
          <w:noProof/>
        </w:rPr>
        <w:t xml:space="preserve"> </w:t>
      </w:r>
      <w:r w:rsidR="002D6991" w:rsidRPr="00FC0E6F">
        <w:rPr>
          <w:rFonts w:ascii="Times New Roman" w:hAnsi="Times New Roman"/>
          <w:noProof/>
        </w:rPr>
        <w:t xml:space="preserve">Cordie, L., and Witte, J. </w:t>
      </w:r>
      <w:r w:rsidRPr="00FC0E6F">
        <w:rPr>
          <w:rFonts w:ascii="Times New Roman" w:hAnsi="Times New Roman"/>
          <w:noProof/>
        </w:rPr>
        <w:t>College of Education Seed Grant. Submitted July, 2014.</w:t>
      </w:r>
    </w:p>
    <w:p w14:paraId="1F847A3C" w14:textId="1F7539FB" w:rsidR="00E10683" w:rsidRPr="00F46EC4" w:rsidRDefault="00B15887" w:rsidP="00044751">
      <w:pPr>
        <w:pStyle w:val="ListParagraph"/>
        <w:numPr>
          <w:ilvl w:val="0"/>
          <w:numId w:val="5"/>
        </w:numPr>
        <w:ind w:left="720"/>
        <w:rPr>
          <w:rFonts w:ascii="Times New Roman" w:hAnsi="Times New Roman"/>
          <w:b/>
        </w:rPr>
      </w:pPr>
      <w:r w:rsidRPr="00FC0E6F">
        <w:rPr>
          <w:rFonts w:ascii="Times New Roman" w:hAnsi="Times New Roman"/>
        </w:rPr>
        <w:br w:type="page"/>
      </w:r>
      <w:r w:rsidR="00E10683" w:rsidRPr="00F46EC4">
        <w:rPr>
          <w:rFonts w:ascii="Times New Roman" w:hAnsi="Times New Roman"/>
          <w:b/>
        </w:rPr>
        <w:t xml:space="preserve">Description of </w:t>
      </w:r>
      <w:r w:rsidR="00DE01D0" w:rsidRPr="00F46EC4">
        <w:rPr>
          <w:rFonts w:ascii="Times New Roman" w:hAnsi="Times New Roman"/>
          <w:b/>
        </w:rPr>
        <w:t>Research</w:t>
      </w:r>
      <w:r w:rsidR="00E10683" w:rsidRPr="00F46EC4">
        <w:rPr>
          <w:rFonts w:ascii="Times New Roman" w:hAnsi="Times New Roman"/>
          <w:b/>
        </w:rPr>
        <w:t xml:space="preserve"> Program</w:t>
      </w:r>
      <w:r w:rsidR="00052D1A" w:rsidRPr="00F46EC4">
        <w:rPr>
          <w:rFonts w:ascii="Times New Roman" w:hAnsi="Times New Roman"/>
          <w:b/>
        </w:rPr>
        <w:t xml:space="preserve"> </w:t>
      </w:r>
    </w:p>
    <w:p w14:paraId="385212B5" w14:textId="77777777" w:rsidR="00E10683" w:rsidRPr="00D21628" w:rsidRDefault="00E10683" w:rsidP="00E10683">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3FA48B76" w14:textId="6640359B" w:rsidR="00E97FF2" w:rsidRPr="00D21628" w:rsidRDefault="00E97FF2" w:rsidP="00E97FF2">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r w:rsidRPr="00D21628">
        <w:t>My research interests can be divided into tw</w:t>
      </w:r>
      <w:r w:rsidR="003B5646">
        <w:t>o broad but interrelated areas.</w:t>
      </w:r>
    </w:p>
    <w:p w14:paraId="26870250" w14:textId="77777777" w:rsidR="00E97FF2" w:rsidRPr="00D21628" w:rsidRDefault="00E97FF2" w:rsidP="00E97FF2">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247085BD" w14:textId="586C6579" w:rsidR="00E97FF2" w:rsidRPr="00D21628" w:rsidRDefault="00E97FF2" w:rsidP="00E97FF2">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r w:rsidRPr="00D21628">
        <w:rPr>
          <w:i/>
        </w:rPr>
        <w:t>Research Focus 1:</w:t>
      </w:r>
      <w:r w:rsidRPr="00D21628">
        <w:t xml:space="preserve">  Understanding and better optimizing the learnin</w:t>
      </w:r>
      <w:r w:rsidR="00C412EC">
        <w:t>g environment of adult and non-</w:t>
      </w:r>
      <w:r w:rsidRPr="00D21628">
        <w:t>traditional students</w:t>
      </w:r>
    </w:p>
    <w:p w14:paraId="0BC772DD" w14:textId="77777777" w:rsidR="00E97FF2" w:rsidRPr="00D21628" w:rsidRDefault="00E97FF2" w:rsidP="00E97FF2">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7D8E3B88" w14:textId="6E99E608" w:rsidR="00E97FF2" w:rsidRPr="00D21628" w:rsidRDefault="00E97FF2" w:rsidP="00E97FF2">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r w:rsidRPr="00D21628">
        <w:t xml:space="preserve">No matter the level of formal education obtained or the life situation, most people have both the need and desire to constantly acquire new information throughout their lives. This information may be required for innumerable reasons including employment, family, legal, health, and/or personal interests. In my research, I focus on acquiring the data needed to adapt teaching and learning strategies for the diverse adult learner utilizing educational technologies and lifelong learning theories. </w:t>
      </w:r>
    </w:p>
    <w:p w14:paraId="548ED9E6" w14:textId="77777777" w:rsidR="00E97FF2" w:rsidRPr="00D21628" w:rsidRDefault="00E97FF2" w:rsidP="00E97FF2">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074A3263" w14:textId="0B486A6E" w:rsidR="00722B51" w:rsidRPr="00D21628" w:rsidRDefault="003B5646" w:rsidP="00722B51">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r>
        <w:tab/>
      </w:r>
      <w:r w:rsidR="00C412EC">
        <w:t>P</w:t>
      </w:r>
      <w:r w:rsidR="00722B51" w:rsidRPr="00D21628">
        <w:t xml:space="preserve">rojects related to </w:t>
      </w:r>
      <w:r w:rsidR="00C93864">
        <w:t>Research Focus 1</w:t>
      </w:r>
      <w:r w:rsidR="00722B51" w:rsidRPr="00D21628">
        <w:t>:</w:t>
      </w:r>
    </w:p>
    <w:p w14:paraId="447BADAC" w14:textId="77777777" w:rsidR="00722B51" w:rsidRPr="00D21628" w:rsidRDefault="00722B51" w:rsidP="00722B51">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57C271AE" w14:textId="4C860CEA" w:rsidR="00722B51" w:rsidRPr="00D21628" w:rsidRDefault="008A7754" w:rsidP="00044751">
      <w:pPr>
        <w:pStyle w:val="ListParagraph"/>
        <w:numPr>
          <w:ilvl w:val="0"/>
          <w:numId w:val="13"/>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rPr>
          <w:rFonts w:ascii="Times New Roman" w:hAnsi="Times New Roman"/>
          <w:szCs w:val="24"/>
        </w:rPr>
      </w:pPr>
      <w:r w:rsidRPr="00D21628">
        <w:rPr>
          <w:rFonts w:ascii="Times New Roman" w:hAnsi="Times New Roman"/>
          <w:szCs w:val="24"/>
        </w:rPr>
        <w:t>Association</w:t>
      </w:r>
      <w:r w:rsidR="00BD034D" w:rsidRPr="00D21628">
        <w:rPr>
          <w:rFonts w:ascii="Times New Roman" w:hAnsi="Times New Roman"/>
          <w:szCs w:val="24"/>
        </w:rPr>
        <w:t xml:space="preserve"> with a </w:t>
      </w:r>
      <w:r w:rsidR="00722B51" w:rsidRPr="00D21628">
        <w:rPr>
          <w:rFonts w:ascii="Times New Roman" w:hAnsi="Times New Roman"/>
          <w:szCs w:val="24"/>
        </w:rPr>
        <w:t xml:space="preserve">Fulbright Scholar in Ireland </w:t>
      </w:r>
      <w:r w:rsidR="00BD034D" w:rsidRPr="00D21628">
        <w:rPr>
          <w:rFonts w:ascii="Times New Roman" w:hAnsi="Times New Roman"/>
          <w:szCs w:val="24"/>
        </w:rPr>
        <w:t>on faculty learning communities</w:t>
      </w:r>
      <w:r w:rsidRPr="00D21628">
        <w:rPr>
          <w:rFonts w:ascii="Times New Roman" w:hAnsi="Times New Roman"/>
          <w:szCs w:val="24"/>
        </w:rPr>
        <w:t xml:space="preserve"> and collaborative research</w:t>
      </w:r>
      <w:r w:rsidR="00000C34">
        <w:rPr>
          <w:rFonts w:ascii="Times New Roman" w:hAnsi="Times New Roman"/>
          <w:szCs w:val="24"/>
        </w:rPr>
        <w:t xml:space="preserve">; </w:t>
      </w:r>
      <w:r w:rsidR="00722B51" w:rsidRPr="00D21628">
        <w:rPr>
          <w:rFonts w:ascii="Times New Roman" w:hAnsi="Times New Roman"/>
          <w:szCs w:val="24"/>
        </w:rPr>
        <w:t xml:space="preserve"> </w:t>
      </w:r>
    </w:p>
    <w:p w14:paraId="04F6E533" w14:textId="45177794" w:rsidR="00BD263A" w:rsidRDefault="00000C34" w:rsidP="00044751">
      <w:pPr>
        <w:pStyle w:val="ListParagraph"/>
        <w:numPr>
          <w:ilvl w:val="0"/>
          <w:numId w:val="13"/>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rPr>
          <w:rFonts w:ascii="Times New Roman" w:hAnsi="Times New Roman"/>
          <w:szCs w:val="24"/>
        </w:rPr>
      </w:pPr>
      <w:r>
        <w:rPr>
          <w:rFonts w:ascii="Times New Roman" w:hAnsi="Times New Roman"/>
          <w:szCs w:val="24"/>
        </w:rPr>
        <w:t xml:space="preserve">Currently working as </w:t>
      </w:r>
      <w:r w:rsidR="00BD263A" w:rsidRPr="00D21628">
        <w:rPr>
          <w:rFonts w:ascii="Times New Roman" w:hAnsi="Times New Roman"/>
          <w:szCs w:val="24"/>
        </w:rPr>
        <w:t>Affiliate Faculty with AU Office of University Writing</w:t>
      </w:r>
      <w:r>
        <w:rPr>
          <w:rFonts w:ascii="Times New Roman" w:hAnsi="Times New Roman"/>
          <w:szCs w:val="24"/>
        </w:rPr>
        <w:t xml:space="preserve">, with a focus on research related to </w:t>
      </w:r>
      <w:r w:rsidR="00BD263A" w:rsidRPr="00D21628">
        <w:rPr>
          <w:rFonts w:ascii="Times New Roman" w:hAnsi="Times New Roman"/>
          <w:szCs w:val="24"/>
        </w:rPr>
        <w:t xml:space="preserve">high-impact </w:t>
      </w:r>
      <w:r>
        <w:rPr>
          <w:rFonts w:ascii="Times New Roman" w:hAnsi="Times New Roman"/>
          <w:szCs w:val="24"/>
        </w:rPr>
        <w:t xml:space="preserve">teaching/ learning </w:t>
      </w:r>
      <w:r w:rsidR="00BD263A" w:rsidRPr="00D21628">
        <w:rPr>
          <w:rFonts w:ascii="Times New Roman" w:hAnsi="Times New Roman"/>
          <w:szCs w:val="24"/>
        </w:rPr>
        <w:t>practices and faculty development.</w:t>
      </w:r>
    </w:p>
    <w:p w14:paraId="07C4283D" w14:textId="77777777" w:rsidR="003B5646" w:rsidRPr="00D21628" w:rsidRDefault="003B5646" w:rsidP="00044751">
      <w:pPr>
        <w:pStyle w:val="ListParagraph"/>
        <w:numPr>
          <w:ilvl w:val="0"/>
          <w:numId w:val="13"/>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rPr>
          <w:rFonts w:ascii="Times New Roman" w:hAnsi="Times New Roman"/>
          <w:szCs w:val="24"/>
        </w:rPr>
      </w:pPr>
      <w:r>
        <w:rPr>
          <w:rFonts w:ascii="Times New Roman" w:hAnsi="Times New Roman"/>
          <w:szCs w:val="24"/>
        </w:rPr>
        <w:t>Submitted a Fulbright Scholar Project for collaboration with Clarence Fitzroy Bryant College, Federation of St. Kitts/Nevis on September 16, 2019</w:t>
      </w:r>
    </w:p>
    <w:p w14:paraId="0EC37D8B" w14:textId="77777777" w:rsidR="00722B51" w:rsidRPr="00D21628" w:rsidRDefault="00722B51" w:rsidP="00722B51">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7CB3F0D2" w14:textId="77777777" w:rsidR="00E97FF2" w:rsidRPr="00D21628" w:rsidRDefault="00E97FF2" w:rsidP="00E97FF2">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r w:rsidRPr="00D21628">
        <w:rPr>
          <w:i/>
        </w:rPr>
        <w:t>Research Focus 2</w:t>
      </w:r>
      <w:r w:rsidRPr="00D21628">
        <w:t>: Development of models and best practices for the integration of technology into the educational experience</w:t>
      </w:r>
    </w:p>
    <w:p w14:paraId="1E2A9264" w14:textId="77777777" w:rsidR="00E97FF2" w:rsidRPr="00D21628" w:rsidRDefault="00E97FF2" w:rsidP="00E97FF2">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3B8E8A3F" w14:textId="0CF04580" w:rsidR="00E97FF2" w:rsidRPr="00D21628" w:rsidRDefault="00E97FF2" w:rsidP="00E97FF2">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r w:rsidRPr="00D21628">
        <w:t>Adoption of technology by educators and information providers is essential to adapt to a new generation of learners who are increasingly engaged by the internet, video games, and mobile applications and demand learning whenever and wherever they want. Numerous studies have demonstrated poor performance of students, a poorly educated workforce</w:t>
      </w:r>
      <w:r w:rsidR="003B5646">
        <w:t xml:space="preserve">, and the </w:t>
      </w:r>
      <w:proofErr w:type="gramStart"/>
      <w:r w:rsidR="003B5646">
        <w:t xml:space="preserve">overall </w:t>
      </w:r>
      <w:r w:rsidRPr="00D21628">
        <w:t xml:space="preserve"> weakened</w:t>
      </w:r>
      <w:proofErr w:type="gramEnd"/>
      <w:r w:rsidRPr="00D21628">
        <w:t xml:space="preserve"> compe</w:t>
      </w:r>
      <w:r w:rsidR="003B5646">
        <w:t xml:space="preserve">titiveness of the USA. </w:t>
      </w:r>
      <w:r w:rsidRPr="00D21628">
        <w:t>Thus, there is a great need to utilize technology to better educate and prepare students in both content and critical-thinki</w:t>
      </w:r>
      <w:r w:rsidR="003B5646">
        <w:t xml:space="preserve">ng and problem-solving skills. </w:t>
      </w:r>
      <w:r w:rsidR="00C412EC">
        <w:t xml:space="preserve">This includes development of </w:t>
      </w:r>
      <w:r w:rsidRPr="00D21628">
        <w:t xml:space="preserve">educators </w:t>
      </w:r>
      <w:r w:rsidR="00C412EC">
        <w:t>in how to create and assess</w:t>
      </w:r>
      <w:r w:rsidRPr="00D21628">
        <w:t xml:space="preserve"> technology-based activities that are built on established learning theories and p</w:t>
      </w:r>
      <w:r w:rsidR="003B5646">
        <w:t>romote critical thinking skills for the workforce.</w:t>
      </w:r>
    </w:p>
    <w:p w14:paraId="665A61B6" w14:textId="77777777" w:rsidR="00BD034D" w:rsidRPr="00D21628" w:rsidRDefault="00BD034D" w:rsidP="00E97FF2">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34636041" w14:textId="7427AF43" w:rsidR="00BD034D" w:rsidRDefault="003B5646" w:rsidP="00E97FF2">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r>
        <w:tab/>
        <w:t>P</w:t>
      </w:r>
      <w:r w:rsidR="00BD034D" w:rsidRPr="00D21628">
        <w:t xml:space="preserve">rojects related to </w:t>
      </w:r>
      <w:r w:rsidR="00C93864">
        <w:t>Research Focus 2</w:t>
      </w:r>
      <w:r w:rsidR="00BD034D" w:rsidRPr="00D21628">
        <w:t>:</w:t>
      </w:r>
    </w:p>
    <w:p w14:paraId="529E27CD" w14:textId="77777777" w:rsidR="00000C34" w:rsidRPr="00D21628" w:rsidRDefault="00000C34" w:rsidP="00E97FF2">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2C793432" w14:textId="35A1D338" w:rsidR="00000C34" w:rsidRPr="00AD51BD" w:rsidRDefault="00BD034D" w:rsidP="00044751">
      <w:pPr>
        <w:pStyle w:val="ListParagraph"/>
        <w:numPr>
          <w:ilvl w:val="0"/>
          <w:numId w:val="14"/>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rPr>
          <w:rFonts w:ascii="Times New Roman" w:hAnsi="Times New Roman"/>
        </w:rPr>
      </w:pPr>
      <w:r w:rsidRPr="00AD51BD">
        <w:rPr>
          <w:rFonts w:ascii="Times New Roman" w:hAnsi="Times New Roman"/>
        </w:rPr>
        <w:t>Collaboration with a colleague</w:t>
      </w:r>
      <w:r w:rsidR="00C412EC" w:rsidRPr="00AD51BD">
        <w:rPr>
          <w:rFonts w:ascii="Times New Roman" w:hAnsi="Times New Roman"/>
        </w:rPr>
        <w:t xml:space="preserve"> utilizing the PIAAC database;</w:t>
      </w:r>
      <w:r w:rsidRPr="00AD51BD">
        <w:rPr>
          <w:rFonts w:ascii="Times New Roman" w:hAnsi="Times New Roman"/>
        </w:rPr>
        <w:t xml:space="preserve"> research related to the use of technology and </w:t>
      </w:r>
      <w:r w:rsidR="00E52AF1" w:rsidRPr="00AD51BD">
        <w:rPr>
          <w:rFonts w:ascii="Times New Roman" w:hAnsi="Times New Roman"/>
        </w:rPr>
        <w:t xml:space="preserve">its relation to </w:t>
      </w:r>
      <w:r w:rsidRPr="00AD51BD">
        <w:rPr>
          <w:rFonts w:ascii="Times New Roman" w:hAnsi="Times New Roman"/>
        </w:rPr>
        <w:t>problem-solving skills</w:t>
      </w:r>
      <w:r w:rsidR="00E52AF1" w:rsidRPr="00AD51BD">
        <w:rPr>
          <w:rFonts w:ascii="Times New Roman" w:hAnsi="Times New Roman"/>
        </w:rPr>
        <w:t xml:space="preserve"> in adults</w:t>
      </w:r>
      <w:r w:rsidR="00526F5C" w:rsidRPr="00AD51BD">
        <w:rPr>
          <w:rFonts w:ascii="Times New Roman" w:hAnsi="Times New Roman"/>
        </w:rPr>
        <w:t xml:space="preserve">; </w:t>
      </w:r>
      <w:r w:rsidR="00B44B10" w:rsidRPr="00AD51BD">
        <w:rPr>
          <w:rFonts w:ascii="Times New Roman" w:hAnsi="Times New Roman"/>
        </w:rPr>
        <w:t>r</w:t>
      </w:r>
      <w:r w:rsidR="00526F5C" w:rsidRPr="00AD51BD">
        <w:rPr>
          <w:rFonts w:ascii="Times New Roman" w:hAnsi="Times New Roman"/>
        </w:rPr>
        <w:t xml:space="preserve">esearch </w:t>
      </w:r>
      <w:r w:rsidR="008A7754" w:rsidRPr="00AD51BD">
        <w:rPr>
          <w:rFonts w:ascii="Times New Roman" w:hAnsi="Times New Roman"/>
        </w:rPr>
        <w:t xml:space="preserve">papers </w:t>
      </w:r>
      <w:r w:rsidR="00B44B10" w:rsidRPr="00AD51BD">
        <w:rPr>
          <w:rFonts w:ascii="Times New Roman" w:hAnsi="Times New Roman"/>
        </w:rPr>
        <w:t>were developed and presented at a National meeting in Washington DC (</w:t>
      </w:r>
      <w:r w:rsidR="008A7754" w:rsidRPr="00AD51BD">
        <w:rPr>
          <w:rFonts w:ascii="Times New Roman" w:hAnsi="Times New Roman"/>
        </w:rPr>
        <w:t>December, 2018</w:t>
      </w:r>
      <w:r w:rsidR="00B44B10" w:rsidRPr="00AD51BD">
        <w:rPr>
          <w:rFonts w:ascii="Times New Roman" w:hAnsi="Times New Roman"/>
        </w:rPr>
        <w:t xml:space="preserve">).  </w:t>
      </w:r>
    </w:p>
    <w:p w14:paraId="3EC99B26" w14:textId="705127F9" w:rsidR="00EB1BF5" w:rsidRPr="00AD51BD" w:rsidRDefault="00965D1A" w:rsidP="00044751">
      <w:pPr>
        <w:pStyle w:val="ListParagraph"/>
        <w:numPr>
          <w:ilvl w:val="0"/>
          <w:numId w:val="14"/>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rPr>
          <w:rFonts w:ascii="Times New Roman" w:hAnsi="Times New Roman"/>
        </w:rPr>
      </w:pPr>
      <w:r w:rsidRPr="00AD51BD">
        <w:rPr>
          <w:rFonts w:ascii="Times New Roman" w:hAnsi="Times New Roman"/>
        </w:rPr>
        <w:t>Research to expand this project is on-going. Data analysis is currently underway that broadens this research to have an international aspect</w:t>
      </w:r>
      <w:r w:rsidR="00C412EC" w:rsidRPr="00AD51BD">
        <w:rPr>
          <w:rFonts w:ascii="Times New Roman" w:hAnsi="Times New Roman"/>
        </w:rPr>
        <w:t>. R</w:t>
      </w:r>
      <w:r w:rsidR="00B3511E" w:rsidRPr="00AD51BD">
        <w:rPr>
          <w:rFonts w:ascii="Times New Roman" w:hAnsi="Times New Roman"/>
        </w:rPr>
        <w:t>esearch to be presented at AEGT 2020 Conference.</w:t>
      </w:r>
      <w:r w:rsidR="003B5646" w:rsidRPr="00AD51BD">
        <w:rPr>
          <w:rFonts w:ascii="Times New Roman" w:hAnsi="Times New Roman"/>
        </w:rPr>
        <w:t xml:space="preserve"> </w:t>
      </w:r>
    </w:p>
    <w:p w14:paraId="3023EB22" w14:textId="77777777" w:rsidR="00EB1BF5" w:rsidRPr="00AD51BD" w:rsidRDefault="00EB1BF5" w:rsidP="00044751">
      <w:pPr>
        <w:pStyle w:val="ListParagraph"/>
        <w:numPr>
          <w:ilvl w:val="0"/>
          <w:numId w:val="14"/>
        </w:numPr>
        <w:rPr>
          <w:rFonts w:ascii="Times New Roman" w:hAnsi="Times New Roman"/>
        </w:rPr>
      </w:pPr>
      <w:r w:rsidRPr="00AD51BD">
        <w:rPr>
          <w:rFonts w:ascii="Times New Roman" w:hAnsi="Times New Roman"/>
        </w:rPr>
        <w:br w:type="page"/>
      </w:r>
    </w:p>
    <w:p w14:paraId="146D0ACA" w14:textId="711D480D" w:rsidR="00EB1BF5" w:rsidRPr="00D21628" w:rsidRDefault="00EB1BF5" w:rsidP="00EB1BF5">
      <w:r w:rsidRPr="00D21628">
        <w:rPr>
          <w:b/>
        </w:rPr>
        <w:t xml:space="preserve">Scholarly Contributions </w:t>
      </w:r>
    </w:p>
    <w:p w14:paraId="12F405F9" w14:textId="4C4AD552" w:rsidR="009D5BCD" w:rsidRDefault="009D5BCD"/>
    <w:p w14:paraId="6DF8211E" w14:textId="4083C50D" w:rsidR="00E10683" w:rsidRPr="000373F4" w:rsidRDefault="00E10683" w:rsidP="00044751">
      <w:pPr>
        <w:pStyle w:val="ListParagraph"/>
        <w:numPr>
          <w:ilvl w:val="0"/>
          <w:numId w:val="1"/>
        </w:numPr>
        <w:tabs>
          <w:tab w:val="left" w:pos="1170"/>
          <w:tab w:val="left" w:pos="1890"/>
          <w:tab w:val="left" w:pos="2610"/>
          <w:tab w:val="left" w:pos="3330"/>
          <w:tab w:val="left" w:pos="4050"/>
          <w:tab w:val="left" w:pos="4770"/>
          <w:tab w:val="left" w:pos="5490"/>
          <w:tab w:val="left" w:pos="6210"/>
          <w:tab w:val="left" w:pos="6930"/>
          <w:tab w:val="left" w:pos="7650"/>
          <w:tab w:val="left" w:pos="8366"/>
        </w:tabs>
        <w:ind w:left="360"/>
        <w:rPr>
          <w:rFonts w:ascii="Times New Roman" w:hAnsi="Times New Roman"/>
          <w:b/>
        </w:rPr>
      </w:pPr>
      <w:r w:rsidRPr="000373F4">
        <w:rPr>
          <w:rFonts w:ascii="Times New Roman" w:hAnsi="Times New Roman"/>
          <w:b/>
        </w:rPr>
        <w:t>Outreach</w:t>
      </w:r>
      <w:r w:rsidR="00AD26F3" w:rsidRPr="000373F4">
        <w:rPr>
          <w:rFonts w:ascii="Times New Roman" w:hAnsi="Times New Roman"/>
          <w:b/>
        </w:rPr>
        <w:t xml:space="preserve"> </w:t>
      </w:r>
      <w:r w:rsidR="007305B0" w:rsidRPr="000373F4">
        <w:rPr>
          <w:rFonts w:ascii="Times New Roman" w:hAnsi="Times New Roman"/>
          <w:b/>
          <w:highlight w:val="yellow"/>
        </w:rPr>
        <w:t xml:space="preserve"> </w:t>
      </w:r>
    </w:p>
    <w:p w14:paraId="27B590B6" w14:textId="77777777" w:rsidR="008B48C8" w:rsidRPr="008B48C8" w:rsidRDefault="008B48C8" w:rsidP="008B48C8">
      <w:p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rPr>
          <w:b/>
        </w:rPr>
      </w:pPr>
    </w:p>
    <w:p w14:paraId="7898EAA7" w14:textId="1582FCF5" w:rsidR="0023742B" w:rsidRDefault="009F4B75" w:rsidP="008B48C8">
      <w:pPr>
        <w:pStyle w:val="ListParagraph"/>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0"/>
        <w:rPr>
          <w:rFonts w:ascii="Times New Roman" w:hAnsi="Times New Roman"/>
          <w:szCs w:val="24"/>
        </w:rPr>
      </w:pPr>
      <w:r>
        <w:rPr>
          <w:rFonts w:ascii="Times New Roman" w:hAnsi="Times New Roman"/>
          <w:szCs w:val="24"/>
        </w:rPr>
        <w:t xml:space="preserve">Due to my background in Adult Education and course design, I am frequently involved in both informal and formal activities that provide assistance to the broader Auburn community and beyond. These types of activities are best </w:t>
      </w:r>
      <w:r w:rsidR="0023742B">
        <w:rPr>
          <w:rFonts w:ascii="Times New Roman" w:hAnsi="Times New Roman"/>
          <w:szCs w:val="24"/>
        </w:rPr>
        <w:t xml:space="preserve">identified under the </w:t>
      </w:r>
      <w:r>
        <w:rPr>
          <w:rFonts w:ascii="Times New Roman" w:hAnsi="Times New Roman"/>
          <w:szCs w:val="24"/>
        </w:rPr>
        <w:t>category of Outreach.  Many of these interactions are</w:t>
      </w:r>
      <w:r w:rsidR="0023742B">
        <w:rPr>
          <w:rFonts w:ascii="Times New Roman" w:hAnsi="Times New Roman"/>
          <w:szCs w:val="24"/>
        </w:rPr>
        <w:t xml:space="preserve"> one-off or limited consultations providing assistance with online course development, curriculum design, </w:t>
      </w:r>
      <w:proofErr w:type="spellStart"/>
      <w:r w:rsidR="0023742B">
        <w:rPr>
          <w:rFonts w:ascii="Times New Roman" w:hAnsi="Times New Roman"/>
          <w:szCs w:val="24"/>
        </w:rPr>
        <w:t>ePortfolio</w:t>
      </w:r>
      <w:proofErr w:type="spellEnd"/>
      <w:r w:rsidR="0023742B">
        <w:rPr>
          <w:rFonts w:ascii="Times New Roman" w:hAnsi="Times New Roman"/>
          <w:szCs w:val="24"/>
        </w:rPr>
        <w:t xml:space="preserve">, </w:t>
      </w:r>
      <w:r w:rsidR="008B48C8">
        <w:rPr>
          <w:rFonts w:ascii="Times New Roman" w:hAnsi="Times New Roman"/>
          <w:szCs w:val="24"/>
        </w:rPr>
        <w:t>learning technologies</w:t>
      </w:r>
      <w:r w:rsidR="0023742B">
        <w:rPr>
          <w:rFonts w:ascii="Times New Roman" w:hAnsi="Times New Roman"/>
          <w:szCs w:val="24"/>
        </w:rPr>
        <w:t>, professional training ap</w:t>
      </w:r>
      <w:r w:rsidR="00325C18">
        <w:rPr>
          <w:rFonts w:ascii="Times New Roman" w:hAnsi="Times New Roman"/>
          <w:szCs w:val="24"/>
        </w:rPr>
        <w:t xml:space="preserve">proaches, or similar projects. </w:t>
      </w:r>
      <w:r w:rsidR="0023742B">
        <w:rPr>
          <w:rFonts w:ascii="Times New Roman" w:hAnsi="Times New Roman"/>
          <w:szCs w:val="24"/>
        </w:rPr>
        <w:t>As examples of my Outreach efforts, I would like to highlight two projects</w:t>
      </w:r>
      <w:r w:rsidR="008B48C8">
        <w:rPr>
          <w:rFonts w:ascii="Times New Roman" w:hAnsi="Times New Roman"/>
          <w:szCs w:val="24"/>
        </w:rPr>
        <w:t>: (1)</w:t>
      </w:r>
      <w:r w:rsidR="0023742B">
        <w:rPr>
          <w:rFonts w:ascii="Times New Roman" w:hAnsi="Times New Roman"/>
          <w:szCs w:val="24"/>
        </w:rPr>
        <w:t xml:space="preserve"> </w:t>
      </w:r>
      <w:r w:rsidR="00182363">
        <w:rPr>
          <w:rFonts w:ascii="Times New Roman" w:hAnsi="Times New Roman"/>
          <w:szCs w:val="24"/>
        </w:rPr>
        <w:t xml:space="preserve">My </w:t>
      </w:r>
      <w:r w:rsidR="0023742B">
        <w:rPr>
          <w:rFonts w:ascii="Times New Roman" w:hAnsi="Times New Roman"/>
          <w:szCs w:val="24"/>
        </w:rPr>
        <w:t>multi-year work as an instructional team member with the Electrical Training Alliance program</w:t>
      </w:r>
      <w:r w:rsidR="008B48C8">
        <w:rPr>
          <w:rFonts w:ascii="Times New Roman" w:hAnsi="Times New Roman"/>
          <w:szCs w:val="24"/>
        </w:rPr>
        <w:t>; and</w:t>
      </w:r>
      <w:r w:rsidR="00AC4FD5">
        <w:rPr>
          <w:rFonts w:ascii="Times New Roman" w:hAnsi="Times New Roman"/>
          <w:szCs w:val="24"/>
        </w:rPr>
        <w:t xml:space="preserve"> </w:t>
      </w:r>
      <w:r w:rsidR="008B48C8">
        <w:rPr>
          <w:rFonts w:ascii="Times New Roman" w:hAnsi="Times New Roman"/>
          <w:szCs w:val="24"/>
        </w:rPr>
        <w:t>(2)</w:t>
      </w:r>
      <w:r w:rsidR="0023742B">
        <w:rPr>
          <w:rFonts w:ascii="Times New Roman" w:hAnsi="Times New Roman"/>
          <w:szCs w:val="24"/>
        </w:rPr>
        <w:t xml:space="preserve"> </w:t>
      </w:r>
      <w:r w:rsidR="00182363">
        <w:rPr>
          <w:rFonts w:ascii="Times New Roman" w:hAnsi="Times New Roman"/>
          <w:szCs w:val="24"/>
        </w:rPr>
        <w:t>M</w:t>
      </w:r>
      <w:r w:rsidR="007D38C3">
        <w:rPr>
          <w:rFonts w:ascii="Times New Roman" w:hAnsi="Times New Roman"/>
          <w:szCs w:val="24"/>
        </w:rPr>
        <w:t>y internationa</w:t>
      </w:r>
      <w:r w:rsidR="008B48C8">
        <w:rPr>
          <w:rFonts w:ascii="Times New Roman" w:hAnsi="Times New Roman"/>
          <w:szCs w:val="24"/>
        </w:rPr>
        <w:t xml:space="preserve">l Outreach effort involving </w:t>
      </w:r>
      <w:r w:rsidR="007D38C3">
        <w:rPr>
          <w:rFonts w:ascii="Times New Roman" w:hAnsi="Times New Roman"/>
          <w:szCs w:val="24"/>
        </w:rPr>
        <w:t>Irish academic institutions.</w:t>
      </w:r>
      <w:r w:rsidR="0023742B">
        <w:rPr>
          <w:rFonts w:ascii="Times New Roman" w:hAnsi="Times New Roman"/>
          <w:szCs w:val="24"/>
        </w:rPr>
        <w:t xml:space="preserve"> </w:t>
      </w:r>
    </w:p>
    <w:p w14:paraId="33219456" w14:textId="77777777" w:rsidR="0023742B" w:rsidRDefault="0023742B" w:rsidP="008B48C8">
      <w:pPr>
        <w:pStyle w:val="ListParagraph"/>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0"/>
        <w:rPr>
          <w:rFonts w:ascii="Times New Roman" w:hAnsi="Times New Roman"/>
          <w:szCs w:val="24"/>
        </w:rPr>
      </w:pPr>
    </w:p>
    <w:p w14:paraId="6A60CA5A" w14:textId="0C44D795" w:rsidR="009F4B75" w:rsidRPr="007074FE" w:rsidRDefault="0023742B" w:rsidP="007074FE">
      <w:pPr>
        <w:pStyle w:val="ListParagraph"/>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0"/>
        <w:rPr>
          <w:rFonts w:ascii="Times New Roman" w:hAnsi="Times New Roman"/>
          <w:szCs w:val="24"/>
        </w:rPr>
      </w:pPr>
      <w:r>
        <w:rPr>
          <w:rFonts w:ascii="Times New Roman" w:hAnsi="Times New Roman"/>
          <w:b/>
          <w:szCs w:val="24"/>
        </w:rPr>
        <w:t>Electrical Training Alliance</w:t>
      </w:r>
      <w:r w:rsidR="002243A6">
        <w:rPr>
          <w:rFonts w:ascii="Times New Roman" w:hAnsi="Times New Roman"/>
          <w:b/>
          <w:szCs w:val="24"/>
        </w:rPr>
        <w:t xml:space="preserve"> (Outreach </w:t>
      </w:r>
      <w:r w:rsidR="00325C18">
        <w:rPr>
          <w:rFonts w:ascii="Times New Roman" w:hAnsi="Times New Roman"/>
          <w:b/>
          <w:szCs w:val="24"/>
        </w:rPr>
        <w:t xml:space="preserve">Area </w:t>
      </w:r>
      <w:r w:rsidR="002243A6">
        <w:rPr>
          <w:rFonts w:ascii="Times New Roman" w:hAnsi="Times New Roman"/>
          <w:b/>
          <w:szCs w:val="24"/>
        </w:rPr>
        <w:t>1)</w:t>
      </w:r>
      <w:r>
        <w:rPr>
          <w:rFonts w:ascii="Times New Roman" w:hAnsi="Times New Roman"/>
          <w:szCs w:val="24"/>
        </w:rPr>
        <w:t xml:space="preserve">   </w:t>
      </w:r>
      <w:r w:rsidR="009F4B75">
        <w:rPr>
          <w:rFonts w:ascii="Times New Roman" w:hAnsi="Times New Roman"/>
          <w:szCs w:val="24"/>
        </w:rPr>
        <w:t xml:space="preserve">  </w:t>
      </w:r>
    </w:p>
    <w:p w14:paraId="631B719C" w14:textId="77777777" w:rsidR="001B3E88" w:rsidRPr="00D21628" w:rsidRDefault="001B3E88" w:rsidP="001B3E88">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2EE2554D" w14:textId="44FF5E78" w:rsidR="00E10683" w:rsidRPr="00C36B90" w:rsidRDefault="005C1F33" w:rsidP="00044751">
      <w:pPr>
        <w:pStyle w:val="Level2"/>
        <w:numPr>
          <w:ilvl w:val="1"/>
          <w:numId w:val="4"/>
        </w:numPr>
        <w:tabs>
          <w:tab w:val="left" w:pos="-269"/>
          <w:tab w:val="left" w:pos="1890"/>
          <w:tab w:val="left" w:pos="2610"/>
          <w:tab w:val="left" w:pos="3330"/>
          <w:tab w:val="left" w:pos="4050"/>
          <w:tab w:val="left" w:pos="4770"/>
          <w:tab w:val="left" w:pos="5490"/>
          <w:tab w:val="left" w:pos="6210"/>
          <w:tab w:val="left" w:pos="6930"/>
          <w:tab w:val="left" w:pos="7650"/>
          <w:tab w:val="left" w:pos="8366"/>
        </w:tabs>
        <w:ind w:left="720"/>
        <w:jc w:val="left"/>
        <w:rPr>
          <w:b/>
        </w:rPr>
      </w:pPr>
      <w:r w:rsidRPr="00C36B90">
        <w:rPr>
          <w:b/>
        </w:rPr>
        <w:t>Commenta</w:t>
      </w:r>
      <w:r w:rsidR="00CB0346" w:rsidRPr="00C36B90">
        <w:rPr>
          <w:b/>
        </w:rPr>
        <w:t>ry</w:t>
      </w:r>
    </w:p>
    <w:p w14:paraId="3BEF2677" w14:textId="77777777" w:rsidR="00E10683" w:rsidRPr="00D21628" w:rsidRDefault="00E10683" w:rsidP="00E10683">
      <w:pPr>
        <w:numPr>
          <w:ilvl w:val="12"/>
          <w:numId w:val="0"/>
        </w:numPr>
        <w:tabs>
          <w:tab w:val="left" w:pos="-269"/>
          <w:tab w:val="left" w:pos="720"/>
          <w:tab w:val="left" w:pos="1440"/>
          <w:tab w:val="left" w:pos="1890"/>
          <w:tab w:val="left" w:pos="2610"/>
          <w:tab w:val="left" w:pos="3330"/>
          <w:tab w:val="left" w:pos="4050"/>
          <w:tab w:val="left" w:pos="4770"/>
          <w:tab w:val="left" w:pos="5490"/>
          <w:tab w:val="left" w:pos="6210"/>
          <w:tab w:val="left" w:pos="6930"/>
          <w:tab w:val="left" w:pos="7650"/>
          <w:tab w:val="left" w:pos="8366"/>
        </w:tabs>
      </w:pPr>
    </w:p>
    <w:p w14:paraId="60A3859C" w14:textId="353CE16E" w:rsidR="002D0221" w:rsidRPr="00D21628" w:rsidRDefault="002D0221" w:rsidP="002D0221">
      <w:r w:rsidRPr="00D21628">
        <w:t xml:space="preserve">My </w:t>
      </w:r>
      <w:r w:rsidR="003909B7">
        <w:t xml:space="preserve">main </w:t>
      </w:r>
      <w:r w:rsidRPr="00D21628">
        <w:t>outreach agenda focuses on my involvement with the Electrical Training Alliance and it educational component, the National Training Institute (NTI). This institute is the center for the International Brotherhood of Electrical Workers</w:t>
      </w:r>
      <w:r w:rsidR="00747086">
        <w:t xml:space="preserve"> (IBEW)</w:t>
      </w:r>
      <w:r w:rsidRPr="00D21628">
        <w:t xml:space="preserve"> and the National Electrical Contractors Association (NECA) instructor training</w:t>
      </w:r>
      <w:r w:rsidR="00DC56A0" w:rsidRPr="00D21628">
        <w:t>, both national organizations</w:t>
      </w:r>
      <w:r w:rsidRPr="00D21628">
        <w:t xml:space="preserve">. </w:t>
      </w:r>
      <w:r w:rsidR="005C1F33" w:rsidRPr="00D21628">
        <w:t xml:space="preserve">Although this is a National training initiative, we work with </w:t>
      </w:r>
      <w:r w:rsidR="00DC56A0" w:rsidRPr="00D21628">
        <w:t xml:space="preserve">a select group of </w:t>
      </w:r>
      <w:r w:rsidR="005C1F33" w:rsidRPr="00D21628">
        <w:t>colleagues in the adult education field during the year on curriculum and to develop connections from research to industry</w:t>
      </w:r>
      <w:r w:rsidR="00DC56A0" w:rsidRPr="00D21628">
        <w:t xml:space="preserve"> in the discipline</w:t>
      </w:r>
      <w:r w:rsidR="005C1F33" w:rsidRPr="00D21628">
        <w:t xml:space="preserve">. </w:t>
      </w:r>
      <w:r w:rsidR="00DC56A0" w:rsidRPr="00D21628">
        <w:t xml:space="preserve">I have focused on teaching the </w:t>
      </w:r>
      <w:r w:rsidRPr="00D21628">
        <w:t xml:space="preserve">Second Year Students, </w:t>
      </w:r>
      <w:r w:rsidR="00077047">
        <w:t>which has</w:t>
      </w:r>
      <w:r w:rsidRPr="00D21628">
        <w:t xml:space="preserve"> </w:t>
      </w:r>
      <w:r w:rsidR="00DC56A0" w:rsidRPr="00D21628">
        <w:t xml:space="preserve">adult education </w:t>
      </w:r>
      <w:r w:rsidRPr="00D21628">
        <w:t>courses with an emphasis on instructional design and the principles of blended learning, including the use of educa</w:t>
      </w:r>
      <w:r w:rsidR="00077047">
        <w:t>tional technologies. The course</w:t>
      </w:r>
      <w:r w:rsidRPr="00D21628">
        <w:t xml:space="preserve">work continues to develop both instructional and technical skills over the span of four years for the </w:t>
      </w:r>
      <w:r w:rsidR="005C1F33" w:rsidRPr="00D21628">
        <w:t>participants who work in the electrical field</w:t>
      </w:r>
      <w:r w:rsidR="00077047">
        <w:t xml:space="preserve"> and train others in the industry</w:t>
      </w:r>
      <w:r w:rsidR="005C1F33" w:rsidRPr="00D21628">
        <w:t xml:space="preserve">. It is especially important for Auburn University to </w:t>
      </w:r>
      <w:r w:rsidR="00381470" w:rsidRPr="00D21628">
        <w:t>be represented</w:t>
      </w:r>
      <w:r w:rsidR="005C1F33" w:rsidRPr="00D21628">
        <w:t xml:space="preserve"> as a land grant institution to these organizations a</w:t>
      </w:r>
      <w:r w:rsidR="00747086">
        <w:t>t the federal and policy levels</w:t>
      </w:r>
      <w:r w:rsidR="00077047">
        <w:t>,</w:t>
      </w:r>
      <w:r w:rsidR="00747086">
        <w:t xml:space="preserve"> and be held as an expert in workforce training and development.</w:t>
      </w:r>
    </w:p>
    <w:p w14:paraId="7C499E77" w14:textId="77777777" w:rsidR="00183D3B" w:rsidRPr="00D21628" w:rsidRDefault="00183D3B" w:rsidP="002D0221"/>
    <w:p w14:paraId="2F51318B" w14:textId="49502230" w:rsidR="00EB1BF5" w:rsidRDefault="00747086" w:rsidP="00183D3B">
      <w:pPr>
        <w:ind w:right="1"/>
      </w:pPr>
      <w:r>
        <w:t xml:space="preserve">In my first year (2014), </w:t>
      </w:r>
      <w:r w:rsidR="00183D3B" w:rsidRPr="00D21628">
        <w:t>I</w:t>
      </w:r>
      <w:r w:rsidR="00183D3B" w:rsidRPr="00D21628">
        <w:rPr>
          <w:spacing w:val="-4"/>
        </w:rPr>
        <w:t xml:space="preserve"> </w:t>
      </w:r>
      <w:r w:rsidR="00183D3B" w:rsidRPr="00D21628">
        <w:rPr>
          <w:spacing w:val="-1"/>
        </w:rPr>
        <w:t>was</w:t>
      </w:r>
      <w:r w:rsidR="00183D3B" w:rsidRPr="00D21628">
        <w:rPr>
          <w:spacing w:val="-2"/>
        </w:rPr>
        <w:t xml:space="preserve"> </w:t>
      </w:r>
      <w:r w:rsidR="00183D3B" w:rsidRPr="00D21628">
        <w:t>an invited Visiting</w:t>
      </w:r>
      <w:r w:rsidR="00183D3B" w:rsidRPr="00D21628">
        <w:rPr>
          <w:spacing w:val="-4"/>
        </w:rPr>
        <w:t xml:space="preserve"> </w:t>
      </w:r>
      <w:r w:rsidR="00183D3B" w:rsidRPr="00D21628">
        <w:t>Scholar</w:t>
      </w:r>
      <w:r>
        <w:t>. I</w:t>
      </w:r>
      <w:r w:rsidR="00183D3B" w:rsidRPr="00D21628">
        <w:t xml:space="preserve"> </w:t>
      </w:r>
      <w:r w:rsidR="00183D3B" w:rsidRPr="00D21628">
        <w:rPr>
          <w:spacing w:val="-1"/>
        </w:rPr>
        <w:t>have</w:t>
      </w:r>
      <w:r w:rsidR="00183D3B" w:rsidRPr="00D21628">
        <w:rPr>
          <w:spacing w:val="1"/>
        </w:rPr>
        <w:t xml:space="preserve"> </w:t>
      </w:r>
      <w:r w:rsidR="00183D3B" w:rsidRPr="00D21628">
        <w:t xml:space="preserve">been </w:t>
      </w:r>
      <w:r>
        <w:t xml:space="preserve">consistently </w:t>
      </w:r>
      <w:r w:rsidR="00183D3B" w:rsidRPr="00D21628">
        <w:t>asked</w:t>
      </w:r>
      <w:r w:rsidR="00183D3B" w:rsidRPr="00D21628">
        <w:rPr>
          <w:spacing w:val="-4"/>
        </w:rPr>
        <w:t xml:space="preserve"> </w:t>
      </w:r>
      <w:r w:rsidR="00183D3B" w:rsidRPr="00D21628">
        <w:t>to return</w:t>
      </w:r>
      <w:r w:rsidR="00183D3B" w:rsidRPr="00D21628">
        <w:rPr>
          <w:spacing w:val="-4"/>
        </w:rPr>
        <w:t xml:space="preserve"> </w:t>
      </w:r>
      <w:r w:rsidR="00183D3B" w:rsidRPr="00D21628">
        <w:t>as</w:t>
      </w:r>
      <w:r w:rsidR="00183D3B" w:rsidRPr="00D21628">
        <w:rPr>
          <w:spacing w:val="-2"/>
        </w:rPr>
        <w:t xml:space="preserve"> </w:t>
      </w:r>
      <w:r w:rsidR="00183D3B" w:rsidRPr="00D21628">
        <w:t>a</w:t>
      </w:r>
      <w:r w:rsidR="00183D3B" w:rsidRPr="00D21628">
        <w:rPr>
          <w:spacing w:val="1"/>
        </w:rPr>
        <w:t xml:space="preserve"> </w:t>
      </w:r>
      <w:r w:rsidR="00183D3B" w:rsidRPr="00D21628">
        <w:t>full</w:t>
      </w:r>
      <w:r w:rsidR="00183D3B" w:rsidRPr="00D21628">
        <w:rPr>
          <w:spacing w:val="1"/>
        </w:rPr>
        <w:t xml:space="preserve"> </w:t>
      </w:r>
      <w:r w:rsidR="00183D3B" w:rsidRPr="00D21628">
        <w:rPr>
          <w:spacing w:val="-1"/>
        </w:rPr>
        <w:t>Scholar</w:t>
      </w:r>
      <w:r w:rsidR="00183D3B" w:rsidRPr="00D21628">
        <w:t xml:space="preserve"> the</w:t>
      </w:r>
      <w:r w:rsidR="00183D3B" w:rsidRPr="00D21628">
        <w:rPr>
          <w:spacing w:val="1"/>
        </w:rPr>
        <w:t xml:space="preserve"> </w:t>
      </w:r>
      <w:r w:rsidR="00183D3B" w:rsidRPr="00D21628">
        <w:rPr>
          <w:spacing w:val="-2"/>
        </w:rPr>
        <w:t>past</w:t>
      </w:r>
      <w:r w:rsidR="00183D3B" w:rsidRPr="00D21628">
        <w:rPr>
          <w:spacing w:val="1"/>
        </w:rPr>
        <w:t xml:space="preserve"> </w:t>
      </w:r>
      <w:r>
        <w:t>5</w:t>
      </w:r>
      <w:r w:rsidR="00183D3B" w:rsidRPr="00D21628">
        <w:t xml:space="preserve"> </w:t>
      </w:r>
      <w:r w:rsidR="00183D3B" w:rsidRPr="00D21628">
        <w:rPr>
          <w:spacing w:val="-2"/>
        </w:rPr>
        <w:t>years</w:t>
      </w:r>
      <w:r>
        <w:rPr>
          <w:spacing w:val="-2"/>
        </w:rPr>
        <w:t xml:space="preserve">. In addition, </w:t>
      </w:r>
      <w:r w:rsidR="00077047">
        <w:rPr>
          <w:spacing w:val="-2"/>
        </w:rPr>
        <w:t>last</w:t>
      </w:r>
      <w:r w:rsidR="00183D3B" w:rsidRPr="00D21628">
        <w:rPr>
          <w:spacing w:val="1"/>
        </w:rPr>
        <w:t xml:space="preserve"> </w:t>
      </w:r>
      <w:r w:rsidR="00183D3B" w:rsidRPr="00D21628">
        <w:rPr>
          <w:spacing w:val="-2"/>
        </w:rPr>
        <w:t>year,</w:t>
      </w:r>
      <w:r w:rsidR="00183D3B" w:rsidRPr="00D21628">
        <w:rPr>
          <w:spacing w:val="4"/>
        </w:rPr>
        <w:t xml:space="preserve"> </w:t>
      </w:r>
      <w:r w:rsidR="00183D3B" w:rsidRPr="00D21628">
        <w:t>I</w:t>
      </w:r>
      <w:r w:rsidR="00183D3B" w:rsidRPr="00D21628">
        <w:rPr>
          <w:spacing w:val="-4"/>
        </w:rPr>
        <w:t xml:space="preserve"> </w:t>
      </w:r>
      <w:r w:rsidR="00183D3B" w:rsidRPr="00D21628">
        <w:rPr>
          <w:spacing w:val="-1"/>
        </w:rPr>
        <w:t>was</w:t>
      </w:r>
      <w:r w:rsidR="00183D3B" w:rsidRPr="00D21628">
        <w:rPr>
          <w:spacing w:val="-2"/>
        </w:rPr>
        <w:t xml:space="preserve"> </w:t>
      </w:r>
      <w:r w:rsidR="00183D3B" w:rsidRPr="00D21628">
        <w:t xml:space="preserve">also invited to </w:t>
      </w:r>
      <w:r w:rsidR="00DC56A0" w:rsidRPr="00D21628">
        <w:t xml:space="preserve">be the Lead Developer and Instructor on </w:t>
      </w:r>
      <w:r w:rsidR="00183D3B" w:rsidRPr="00D21628">
        <w:t>a</w:t>
      </w:r>
      <w:r w:rsidR="00183D3B" w:rsidRPr="00D21628">
        <w:rPr>
          <w:spacing w:val="1"/>
        </w:rPr>
        <w:t xml:space="preserve"> </w:t>
      </w:r>
      <w:r>
        <w:rPr>
          <w:spacing w:val="1"/>
        </w:rPr>
        <w:t xml:space="preserve">brand </w:t>
      </w:r>
      <w:r w:rsidR="00183D3B" w:rsidRPr="00D21628">
        <w:t>new</w:t>
      </w:r>
      <w:r w:rsidR="00183D3B" w:rsidRPr="00D21628">
        <w:rPr>
          <w:spacing w:val="-2"/>
        </w:rPr>
        <w:t xml:space="preserve"> </w:t>
      </w:r>
      <w:r w:rsidR="00183D3B" w:rsidRPr="00D21628">
        <w:rPr>
          <w:spacing w:val="-1"/>
        </w:rPr>
        <w:t>course</w:t>
      </w:r>
      <w:r w:rsidR="00C36B90">
        <w:rPr>
          <w:spacing w:val="-1"/>
        </w:rPr>
        <w:t xml:space="preserve"> (Course 71 – Evidence Based Practices</w:t>
      </w:r>
      <w:r>
        <w:rPr>
          <w:spacing w:val="-1"/>
        </w:rPr>
        <w:t xml:space="preserve"> (EBP)</w:t>
      </w:r>
      <w:r w:rsidR="00C36B90">
        <w:rPr>
          <w:spacing w:val="-1"/>
        </w:rPr>
        <w:t xml:space="preserve"> in Training)</w:t>
      </w:r>
      <w:r>
        <w:rPr>
          <w:spacing w:val="-1"/>
        </w:rPr>
        <w:t xml:space="preserve">. I developed the EBP curriculum that will provide an additional course in the </w:t>
      </w:r>
      <w:r w:rsidR="00183D3B" w:rsidRPr="00D21628">
        <w:rPr>
          <w:spacing w:val="-1"/>
        </w:rPr>
        <w:t>Advanced</w:t>
      </w:r>
      <w:r w:rsidR="00183D3B" w:rsidRPr="00D21628">
        <w:t xml:space="preserve"> Training</w:t>
      </w:r>
      <w:r w:rsidR="00183D3B" w:rsidRPr="00D21628">
        <w:rPr>
          <w:spacing w:val="-4"/>
        </w:rPr>
        <w:t xml:space="preserve"> </w:t>
      </w:r>
      <w:r w:rsidR="00183D3B" w:rsidRPr="00D21628">
        <w:rPr>
          <w:spacing w:val="-1"/>
        </w:rPr>
        <w:t>series,</w:t>
      </w:r>
      <w:r w:rsidR="00183D3B" w:rsidRPr="00D21628">
        <w:t xml:space="preserve"> which focuses</w:t>
      </w:r>
      <w:r w:rsidR="00183D3B" w:rsidRPr="00D21628">
        <w:rPr>
          <w:spacing w:val="-6"/>
        </w:rPr>
        <w:t xml:space="preserve"> </w:t>
      </w:r>
      <w:r w:rsidR="00183D3B" w:rsidRPr="00D21628">
        <w:t>on the</w:t>
      </w:r>
      <w:r w:rsidR="00183D3B" w:rsidRPr="00D21628">
        <w:rPr>
          <w:spacing w:val="1"/>
        </w:rPr>
        <w:t xml:space="preserve"> </w:t>
      </w:r>
      <w:r w:rsidR="00183D3B" w:rsidRPr="00D21628">
        <w:rPr>
          <w:spacing w:val="-1"/>
        </w:rPr>
        <w:t>blended</w:t>
      </w:r>
      <w:r w:rsidR="00183D3B" w:rsidRPr="00D21628">
        <w:t xml:space="preserve"> learning</w:t>
      </w:r>
      <w:r w:rsidR="00183D3B" w:rsidRPr="00D21628">
        <w:rPr>
          <w:spacing w:val="-4"/>
        </w:rPr>
        <w:t xml:space="preserve"> </w:t>
      </w:r>
      <w:r w:rsidR="00183D3B" w:rsidRPr="00D21628">
        <w:t>environment, a critical area for my research</w:t>
      </w:r>
      <w:r>
        <w:t xml:space="preserve"> and practice</w:t>
      </w:r>
      <w:r w:rsidR="00183D3B" w:rsidRPr="00D21628">
        <w:t>.</w:t>
      </w:r>
      <w:r w:rsidR="00CC14DF">
        <w:t xml:space="preserve"> </w:t>
      </w:r>
      <w:r w:rsidR="00077047">
        <w:t>This past summer, I was also</w:t>
      </w:r>
      <w:r w:rsidR="00CC14DF">
        <w:t xml:space="preserve"> chosen as a Lead Mentor in the Advanced Studies Program.</w:t>
      </w:r>
    </w:p>
    <w:p w14:paraId="58E67424" w14:textId="27DA69FF" w:rsidR="00E10683" w:rsidRPr="00D21628" w:rsidRDefault="001B3E88" w:rsidP="00381470">
      <w:r w:rsidRPr="00D21628">
        <w:t xml:space="preserve">       </w:t>
      </w:r>
    </w:p>
    <w:p w14:paraId="1C027055" w14:textId="09A54598" w:rsidR="00E10683" w:rsidRPr="00A000DB" w:rsidRDefault="00E10683" w:rsidP="00044751">
      <w:pPr>
        <w:pStyle w:val="ListParagraph"/>
        <w:numPr>
          <w:ilvl w:val="2"/>
          <w:numId w:val="6"/>
        </w:numPr>
        <w:tabs>
          <w:tab w:val="left" w:pos="2610"/>
          <w:tab w:val="left" w:pos="3330"/>
          <w:tab w:val="left" w:pos="4050"/>
          <w:tab w:val="left" w:pos="4770"/>
          <w:tab w:val="left" w:pos="5490"/>
          <w:tab w:val="left" w:pos="6210"/>
          <w:tab w:val="left" w:pos="6930"/>
          <w:tab w:val="left" w:pos="7650"/>
          <w:tab w:val="left" w:pos="8366"/>
        </w:tabs>
        <w:ind w:left="1440"/>
        <w:rPr>
          <w:rFonts w:ascii="Times New Roman" w:hAnsi="Times New Roman"/>
          <w:b/>
        </w:rPr>
      </w:pPr>
      <w:r w:rsidRPr="00A000DB">
        <w:rPr>
          <w:rFonts w:ascii="Times New Roman" w:hAnsi="Times New Roman"/>
          <w:b/>
        </w:rPr>
        <w:t>Description of Program</w:t>
      </w:r>
    </w:p>
    <w:p w14:paraId="249C2BE5" w14:textId="77777777" w:rsidR="00E10683" w:rsidRPr="00D21628" w:rsidRDefault="00E10683" w:rsidP="00E10683">
      <w:pPr>
        <w:numPr>
          <w:ilvl w:val="12"/>
          <w:numId w:val="0"/>
        </w:numPr>
        <w:tabs>
          <w:tab w:val="left" w:pos="-269"/>
          <w:tab w:val="left" w:pos="720"/>
          <w:tab w:val="left" w:pos="1440"/>
          <w:tab w:val="left" w:pos="1890"/>
          <w:tab w:val="left" w:pos="2610"/>
          <w:tab w:val="left" w:pos="3330"/>
          <w:tab w:val="left" w:pos="4050"/>
          <w:tab w:val="left" w:pos="4770"/>
          <w:tab w:val="left" w:pos="5490"/>
          <w:tab w:val="left" w:pos="6210"/>
          <w:tab w:val="left" w:pos="6930"/>
          <w:tab w:val="left" w:pos="7650"/>
          <w:tab w:val="left" w:pos="8366"/>
        </w:tabs>
      </w:pPr>
    </w:p>
    <w:p w14:paraId="164CC0D1" w14:textId="01C08C0D" w:rsidR="00DC56A0" w:rsidRPr="00D21628" w:rsidRDefault="005C1F33" w:rsidP="00E10683">
      <w:pPr>
        <w:numPr>
          <w:ilvl w:val="12"/>
          <w:numId w:val="0"/>
        </w:numPr>
        <w:tabs>
          <w:tab w:val="left" w:pos="-269"/>
          <w:tab w:val="left" w:pos="720"/>
          <w:tab w:val="left" w:pos="1440"/>
          <w:tab w:val="left" w:pos="1890"/>
          <w:tab w:val="left" w:pos="2610"/>
          <w:tab w:val="left" w:pos="3330"/>
          <w:tab w:val="left" w:pos="4050"/>
          <w:tab w:val="left" w:pos="4770"/>
          <w:tab w:val="left" w:pos="5490"/>
          <w:tab w:val="left" w:pos="6210"/>
          <w:tab w:val="left" w:pos="6930"/>
          <w:tab w:val="left" w:pos="7650"/>
          <w:tab w:val="left" w:pos="8366"/>
        </w:tabs>
      </w:pPr>
      <w:r w:rsidRPr="00D21628">
        <w:rPr>
          <w:i/>
        </w:rPr>
        <w:t xml:space="preserve">The NTI </w:t>
      </w:r>
      <w:r w:rsidR="00747086">
        <w:t>program is held face to face for a</w:t>
      </w:r>
      <w:r w:rsidR="00E10683" w:rsidRPr="00D21628">
        <w:t xml:space="preserve"> 10-day period each summer and participants follow a four-year progression to course completion. Past graduates may also return for additi</w:t>
      </w:r>
      <w:r w:rsidR="00DC56A0" w:rsidRPr="00D21628">
        <w:t>onal technical upgrade training and advanced instructional courses</w:t>
      </w:r>
      <w:r w:rsidR="00747086">
        <w:t xml:space="preserve"> throughout the year in an online format</w:t>
      </w:r>
      <w:r w:rsidR="00DC56A0" w:rsidRPr="00D21628">
        <w:t>.</w:t>
      </w:r>
      <w:r w:rsidR="00E10683" w:rsidRPr="00D21628">
        <w:t xml:space="preserve"> This program produces approximately 100 grad</w:t>
      </w:r>
      <w:r w:rsidRPr="00D21628">
        <w:t>uates per year</w:t>
      </w:r>
      <w:r w:rsidR="00747086">
        <w:t xml:space="preserve"> as adult learning instructors for the electrical industry</w:t>
      </w:r>
      <w:r w:rsidRPr="00D21628">
        <w:t xml:space="preserve">. </w:t>
      </w:r>
    </w:p>
    <w:p w14:paraId="198DD67D" w14:textId="77777777" w:rsidR="00DC56A0" w:rsidRPr="00D21628" w:rsidRDefault="00DC56A0" w:rsidP="00E10683">
      <w:pPr>
        <w:numPr>
          <w:ilvl w:val="12"/>
          <w:numId w:val="0"/>
        </w:numPr>
        <w:tabs>
          <w:tab w:val="left" w:pos="-269"/>
          <w:tab w:val="left" w:pos="720"/>
          <w:tab w:val="left" w:pos="1440"/>
          <w:tab w:val="left" w:pos="1890"/>
          <w:tab w:val="left" w:pos="2610"/>
          <w:tab w:val="left" w:pos="3330"/>
          <w:tab w:val="left" w:pos="4050"/>
          <w:tab w:val="left" w:pos="4770"/>
          <w:tab w:val="left" w:pos="5490"/>
          <w:tab w:val="left" w:pos="6210"/>
          <w:tab w:val="left" w:pos="6930"/>
          <w:tab w:val="left" w:pos="7650"/>
          <w:tab w:val="left" w:pos="8366"/>
        </w:tabs>
      </w:pPr>
    </w:p>
    <w:p w14:paraId="716A349A" w14:textId="628C32D3" w:rsidR="00DC56A0" w:rsidRPr="00D21628" w:rsidRDefault="005C1F33" w:rsidP="00E10683">
      <w:pPr>
        <w:numPr>
          <w:ilvl w:val="12"/>
          <w:numId w:val="0"/>
        </w:numPr>
        <w:tabs>
          <w:tab w:val="left" w:pos="-269"/>
          <w:tab w:val="left" w:pos="720"/>
          <w:tab w:val="left" w:pos="1440"/>
          <w:tab w:val="left" w:pos="1890"/>
          <w:tab w:val="left" w:pos="2610"/>
          <w:tab w:val="left" w:pos="3330"/>
          <w:tab w:val="left" w:pos="4050"/>
          <w:tab w:val="left" w:pos="4770"/>
          <w:tab w:val="left" w:pos="5490"/>
          <w:tab w:val="left" w:pos="6210"/>
          <w:tab w:val="left" w:pos="6930"/>
          <w:tab w:val="left" w:pos="7650"/>
          <w:tab w:val="left" w:pos="8366"/>
        </w:tabs>
      </w:pPr>
      <w:r w:rsidRPr="00D21628">
        <w:t>Approximately 40</w:t>
      </w:r>
      <w:r w:rsidR="00E10683" w:rsidRPr="00D21628">
        <w:t xml:space="preserve"> professional faculty members </w:t>
      </w:r>
      <w:r w:rsidRPr="00D21628">
        <w:t xml:space="preserve">from the field of adult and continuing education </w:t>
      </w:r>
      <w:r w:rsidR="00E10683" w:rsidRPr="00D21628">
        <w:t>are invited</w:t>
      </w:r>
      <w:r w:rsidR="00DC56A0" w:rsidRPr="00D21628">
        <w:t xml:space="preserve"> and selected</w:t>
      </w:r>
      <w:r w:rsidR="00E10683" w:rsidRPr="00D21628">
        <w:t xml:space="preserve"> to participate</w:t>
      </w:r>
      <w:r w:rsidR="00747086">
        <w:t xml:space="preserve"> as</w:t>
      </w:r>
      <w:r w:rsidR="00DC56A0" w:rsidRPr="00D21628">
        <w:t xml:space="preserve"> Professional Educators</w:t>
      </w:r>
      <w:r w:rsidR="00747086">
        <w:t xml:space="preserve"> for NTI</w:t>
      </w:r>
      <w:r w:rsidR="00E10683" w:rsidRPr="00D21628">
        <w:t xml:space="preserve">. The faulty members represent </w:t>
      </w:r>
      <w:r w:rsidR="00287069" w:rsidRPr="00D21628">
        <w:t>select u</w:t>
      </w:r>
      <w:r w:rsidR="00E10683" w:rsidRPr="00D21628">
        <w:t>niversities throughout the United States and Canada</w:t>
      </w:r>
      <w:r w:rsidR="00DC56A0" w:rsidRPr="00D21628">
        <w:t xml:space="preserve"> in the adult and continuing education field</w:t>
      </w:r>
      <w:r w:rsidR="00E10683" w:rsidRPr="00D21628">
        <w:t xml:space="preserve">. </w:t>
      </w:r>
      <w:r w:rsidR="00747086">
        <w:t>I am one of the selected Professional Educators and now a Lead Instructor</w:t>
      </w:r>
      <w:r w:rsidR="00325C18">
        <w:t xml:space="preserve"> for a new Advanced Studies Course. I also became a lead mentor for Course 20 in the Advanced Studies Program</w:t>
      </w:r>
      <w:r w:rsidR="00747086">
        <w:t>.</w:t>
      </w:r>
    </w:p>
    <w:p w14:paraId="1270E4D2" w14:textId="77777777" w:rsidR="00DC56A0" w:rsidRPr="00D21628" w:rsidRDefault="00DC56A0" w:rsidP="00E10683">
      <w:pPr>
        <w:numPr>
          <w:ilvl w:val="12"/>
          <w:numId w:val="0"/>
        </w:numPr>
        <w:tabs>
          <w:tab w:val="left" w:pos="-269"/>
          <w:tab w:val="left" w:pos="720"/>
          <w:tab w:val="left" w:pos="1440"/>
          <w:tab w:val="left" w:pos="1890"/>
          <w:tab w:val="left" w:pos="2610"/>
          <w:tab w:val="left" w:pos="3330"/>
          <w:tab w:val="left" w:pos="4050"/>
          <w:tab w:val="left" w:pos="4770"/>
          <w:tab w:val="left" w:pos="5490"/>
          <w:tab w:val="left" w:pos="6210"/>
          <w:tab w:val="left" w:pos="6930"/>
          <w:tab w:val="left" w:pos="7650"/>
          <w:tab w:val="left" w:pos="8366"/>
        </w:tabs>
      </w:pPr>
    </w:p>
    <w:p w14:paraId="1006FCEC" w14:textId="6B329959" w:rsidR="00E10683" w:rsidRPr="00D21628" w:rsidRDefault="00DC56A0" w:rsidP="00E10683">
      <w:pPr>
        <w:numPr>
          <w:ilvl w:val="12"/>
          <w:numId w:val="0"/>
        </w:numPr>
        <w:tabs>
          <w:tab w:val="left" w:pos="-269"/>
          <w:tab w:val="left" w:pos="720"/>
          <w:tab w:val="left" w:pos="1440"/>
          <w:tab w:val="left" w:pos="1890"/>
          <w:tab w:val="left" w:pos="2610"/>
          <w:tab w:val="left" w:pos="3330"/>
          <w:tab w:val="left" w:pos="4050"/>
          <w:tab w:val="left" w:pos="4770"/>
          <w:tab w:val="left" w:pos="5490"/>
          <w:tab w:val="left" w:pos="6210"/>
          <w:tab w:val="left" w:pos="6930"/>
          <w:tab w:val="left" w:pos="7650"/>
          <w:tab w:val="left" w:pos="8366"/>
        </w:tabs>
      </w:pPr>
      <w:r w:rsidRPr="00D21628">
        <w:t>The El</w:t>
      </w:r>
      <w:r w:rsidR="005C1F33" w:rsidRPr="00D21628">
        <w:t>ectrical Training Alliance</w:t>
      </w:r>
      <w:r w:rsidR="00E10683" w:rsidRPr="00D21628">
        <w:t xml:space="preserve"> is a nonprofit organization founded in 1941 by the National Electrical Contractors Association (NECA) and the International Brotherhood of Electrical Workers (IBEW). The organization is committed to developing and standardizing education in the electrical industry to properly and effectively train </w:t>
      </w:r>
      <w:r w:rsidRPr="00D21628">
        <w:t xml:space="preserve">and certify </w:t>
      </w:r>
      <w:r w:rsidR="00E10683" w:rsidRPr="00D21628">
        <w:t xml:space="preserve">members of NECA and the IBEW; </w:t>
      </w:r>
      <w:r w:rsidRPr="00D21628">
        <w:t xml:space="preserve">thereby, </w:t>
      </w:r>
      <w:r w:rsidR="00E10683" w:rsidRPr="00D21628">
        <w:t>providing the electrical construction industry with the most highly trained a</w:t>
      </w:r>
      <w:r w:rsidRPr="00D21628">
        <w:t xml:space="preserve">nd skilled workforce possible. </w:t>
      </w:r>
      <w:r w:rsidR="00E10683" w:rsidRPr="00D21628">
        <w:t xml:space="preserve">Since its inception, more than 350,000 apprentices have completed </w:t>
      </w:r>
      <w:r w:rsidR="00183D3B" w:rsidRPr="00D21628">
        <w:t xml:space="preserve">the NTI </w:t>
      </w:r>
      <w:r w:rsidR="00E10683" w:rsidRPr="00D21628">
        <w:t xml:space="preserve">training programs. </w:t>
      </w:r>
      <w:r w:rsidRPr="00D21628">
        <w:t>The outreach of this program vastly affects the quality and sustainability of the electrical fiel</w:t>
      </w:r>
      <w:r w:rsidR="00747086">
        <w:t>d, along with providing an impact on the United States workforce and economy.</w:t>
      </w:r>
    </w:p>
    <w:p w14:paraId="772198C9" w14:textId="77777777" w:rsidR="00E10683" w:rsidRPr="00D21628" w:rsidRDefault="00E10683" w:rsidP="00E10683">
      <w:pPr>
        <w:numPr>
          <w:ilvl w:val="12"/>
          <w:numId w:val="0"/>
        </w:numPr>
        <w:tabs>
          <w:tab w:val="left" w:pos="-269"/>
          <w:tab w:val="left" w:pos="720"/>
          <w:tab w:val="left" w:pos="1440"/>
          <w:tab w:val="left" w:pos="1890"/>
          <w:tab w:val="left" w:pos="2610"/>
          <w:tab w:val="left" w:pos="3330"/>
          <w:tab w:val="left" w:pos="4050"/>
          <w:tab w:val="left" w:pos="4770"/>
          <w:tab w:val="left" w:pos="5490"/>
          <w:tab w:val="left" w:pos="6210"/>
          <w:tab w:val="left" w:pos="6930"/>
          <w:tab w:val="left" w:pos="7650"/>
          <w:tab w:val="left" w:pos="8366"/>
        </w:tabs>
      </w:pPr>
    </w:p>
    <w:p w14:paraId="5EEF59EB" w14:textId="1F49D844" w:rsidR="00E10683" w:rsidRPr="00B8759C" w:rsidRDefault="00E10683" w:rsidP="00044751">
      <w:pPr>
        <w:pStyle w:val="ListParagraph"/>
        <w:numPr>
          <w:ilvl w:val="2"/>
          <w:numId w:val="6"/>
        </w:numPr>
        <w:ind w:left="1440"/>
        <w:rPr>
          <w:rFonts w:ascii="Times New Roman" w:hAnsi="Times New Roman"/>
          <w:b/>
        </w:rPr>
      </w:pPr>
      <w:r w:rsidRPr="00B8759C">
        <w:rPr>
          <w:rFonts w:ascii="Times New Roman" w:hAnsi="Times New Roman"/>
          <w:b/>
        </w:rPr>
        <w:t>Mission</w:t>
      </w:r>
    </w:p>
    <w:p w14:paraId="1F5972CD" w14:textId="77777777" w:rsidR="00E10683" w:rsidRPr="00D21628" w:rsidRDefault="00E10683" w:rsidP="00E10683">
      <w:pPr>
        <w:numPr>
          <w:ilvl w:val="12"/>
          <w:numId w:val="0"/>
        </w:numPr>
        <w:tabs>
          <w:tab w:val="left" w:pos="-269"/>
          <w:tab w:val="left" w:pos="720"/>
          <w:tab w:val="left" w:pos="1440"/>
          <w:tab w:val="left" w:pos="1890"/>
          <w:tab w:val="left" w:pos="2610"/>
          <w:tab w:val="left" w:pos="3330"/>
          <w:tab w:val="left" w:pos="4050"/>
          <w:tab w:val="left" w:pos="4770"/>
          <w:tab w:val="left" w:pos="5490"/>
          <w:tab w:val="left" w:pos="6210"/>
          <w:tab w:val="left" w:pos="6930"/>
          <w:tab w:val="left" w:pos="7650"/>
          <w:tab w:val="left" w:pos="8366"/>
        </w:tabs>
      </w:pPr>
    </w:p>
    <w:p w14:paraId="4595E190" w14:textId="77777777" w:rsidR="00E10683" w:rsidRPr="00D21628" w:rsidRDefault="00E10683" w:rsidP="00E10683">
      <w:pPr>
        <w:numPr>
          <w:ilvl w:val="12"/>
          <w:numId w:val="0"/>
        </w:numPr>
        <w:tabs>
          <w:tab w:val="left" w:pos="-269"/>
          <w:tab w:val="left" w:pos="720"/>
          <w:tab w:val="left" w:pos="1440"/>
          <w:tab w:val="left" w:pos="1890"/>
          <w:tab w:val="left" w:pos="2610"/>
          <w:tab w:val="left" w:pos="3330"/>
          <w:tab w:val="left" w:pos="4050"/>
          <w:tab w:val="left" w:pos="4770"/>
          <w:tab w:val="left" w:pos="5490"/>
          <w:tab w:val="left" w:pos="6210"/>
          <w:tab w:val="left" w:pos="6930"/>
          <w:tab w:val="left" w:pos="7650"/>
          <w:tab w:val="left" w:pos="8366"/>
        </w:tabs>
      </w:pPr>
      <w:r w:rsidRPr="00D21628">
        <w:t>These programs are compatible with the mission of the university and departmental mission to provide assistance and expertise beyond the campus boundaries.</w:t>
      </w:r>
      <w:r w:rsidR="005C1F33" w:rsidRPr="00D21628">
        <w:t xml:space="preserve"> This outreach focuses on improving the quality of life in terms of upskilling or reskilling the electrical workforce at local, regional and national levels. By improving the skills of these electrical workers, we hope to improve the electrical profession and to improve the econ</w:t>
      </w:r>
      <w:r w:rsidR="00DC56A0" w:rsidRPr="00D21628">
        <w:t>omic stability of the workforce at the local, regional and national levels. Our presence as adult educator experts enhances the Adult Education program at Auburn University as a leader in the discipline.</w:t>
      </w:r>
    </w:p>
    <w:p w14:paraId="0F636721" w14:textId="77777777" w:rsidR="00E10683" w:rsidRPr="00D21628" w:rsidRDefault="00E10683" w:rsidP="00E10683">
      <w:pPr>
        <w:numPr>
          <w:ilvl w:val="12"/>
          <w:numId w:val="0"/>
        </w:numPr>
        <w:tabs>
          <w:tab w:val="left" w:pos="-269"/>
          <w:tab w:val="left" w:pos="720"/>
          <w:tab w:val="left" w:pos="1440"/>
          <w:tab w:val="left" w:pos="1890"/>
          <w:tab w:val="left" w:pos="2610"/>
          <w:tab w:val="left" w:pos="3330"/>
          <w:tab w:val="left" w:pos="4050"/>
          <w:tab w:val="left" w:pos="4770"/>
          <w:tab w:val="left" w:pos="5490"/>
          <w:tab w:val="left" w:pos="6210"/>
          <w:tab w:val="left" w:pos="6930"/>
          <w:tab w:val="left" w:pos="7650"/>
          <w:tab w:val="left" w:pos="8366"/>
        </w:tabs>
      </w:pPr>
    </w:p>
    <w:p w14:paraId="3B5D0CB8" w14:textId="7069DDD3" w:rsidR="00E10683" w:rsidRPr="00C36B90" w:rsidRDefault="00E10683" w:rsidP="00044751">
      <w:pPr>
        <w:pStyle w:val="Level3"/>
        <w:numPr>
          <w:ilvl w:val="2"/>
          <w:numId w:val="6"/>
        </w:numPr>
        <w:tabs>
          <w:tab w:val="left" w:pos="3330"/>
          <w:tab w:val="left" w:pos="4050"/>
          <w:tab w:val="left" w:pos="4770"/>
          <w:tab w:val="left" w:pos="5490"/>
          <w:tab w:val="left" w:pos="6210"/>
          <w:tab w:val="left" w:pos="6930"/>
          <w:tab w:val="left" w:pos="7650"/>
          <w:tab w:val="left" w:pos="8366"/>
        </w:tabs>
        <w:ind w:left="1440"/>
        <w:jc w:val="left"/>
        <w:rPr>
          <w:b/>
        </w:rPr>
      </w:pPr>
      <w:r w:rsidRPr="00C36B90">
        <w:rPr>
          <w:b/>
        </w:rPr>
        <w:t>Scholarship</w:t>
      </w:r>
    </w:p>
    <w:p w14:paraId="7BBDD0C6" w14:textId="77777777" w:rsidR="00E10683" w:rsidRPr="00D21628" w:rsidRDefault="00E10683" w:rsidP="00E10683">
      <w:pPr>
        <w:numPr>
          <w:ilvl w:val="12"/>
          <w:numId w:val="0"/>
        </w:numPr>
        <w:tabs>
          <w:tab w:val="left" w:pos="-269"/>
          <w:tab w:val="left" w:pos="720"/>
          <w:tab w:val="left" w:pos="1440"/>
          <w:tab w:val="left" w:pos="1890"/>
          <w:tab w:val="left" w:pos="2610"/>
          <w:tab w:val="left" w:pos="3330"/>
          <w:tab w:val="left" w:pos="4050"/>
          <w:tab w:val="left" w:pos="4770"/>
          <w:tab w:val="left" w:pos="5490"/>
          <w:tab w:val="left" w:pos="6210"/>
          <w:tab w:val="left" w:pos="6930"/>
          <w:tab w:val="left" w:pos="7650"/>
          <w:tab w:val="left" w:pos="8366"/>
        </w:tabs>
      </w:pPr>
    </w:p>
    <w:p w14:paraId="3BFF2548" w14:textId="7E66410C" w:rsidR="00183D3B" w:rsidRPr="00D21628" w:rsidRDefault="00183D3B" w:rsidP="00416AE0">
      <w:r w:rsidRPr="00D21628">
        <w:t>After I had completed my second year with the NTI institute, I was asked by the program director to work with a select group of professors from across the country to develop a new graduate course</w:t>
      </w:r>
      <w:r w:rsidR="00416AE0" w:rsidRPr="00D21628">
        <w:t xml:space="preserve"> for the program</w:t>
      </w:r>
      <w:r w:rsidR="00B63050">
        <w:t>, Course 65</w:t>
      </w:r>
      <w:r w:rsidRPr="00D21628">
        <w:t>.</w:t>
      </w:r>
      <w:r w:rsidR="00416AE0" w:rsidRPr="00D21628">
        <w:t xml:space="preserve"> </w:t>
      </w:r>
      <w:r w:rsidRPr="00D21628">
        <w:t xml:space="preserve">The participants’ educational levels range from high school graduates to master’s level students. My scholarship contribution will be evidenced </w:t>
      </w:r>
      <w:r w:rsidR="00416AE0" w:rsidRPr="00D21628">
        <w:t xml:space="preserve">(and has been evidenced) </w:t>
      </w:r>
      <w:r w:rsidRPr="00D21628">
        <w:t>through course enrollment and training in support of the overall goals and purpose of the institution</w:t>
      </w:r>
      <w:r w:rsidR="00B63050">
        <w:t>, NTI</w:t>
      </w:r>
      <w:r w:rsidRPr="00D21628">
        <w:t xml:space="preserve">. </w:t>
      </w:r>
      <w:r w:rsidR="00416AE0" w:rsidRPr="00D21628">
        <w:t xml:space="preserve">For instance, the new course doubled in demand in the first year; </w:t>
      </w:r>
      <w:r w:rsidRPr="00D21628">
        <w:t>and as such I was asked to create another new advanced studies cour</w:t>
      </w:r>
      <w:r w:rsidR="00B63050">
        <w:t>se on Evidenced-Based Practices, Course 71.</w:t>
      </w:r>
    </w:p>
    <w:p w14:paraId="4645FD9E" w14:textId="77777777" w:rsidR="00183D3B" w:rsidRPr="00D21628" w:rsidRDefault="00183D3B" w:rsidP="00183D3B"/>
    <w:p w14:paraId="061F74A9" w14:textId="6710D129" w:rsidR="00183D3B" w:rsidRPr="00D21628" w:rsidRDefault="00B63050" w:rsidP="00416AE0">
      <w:r>
        <w:t>These</w:t>
      </w:r>
      <w:r w:rsidR="00416AE0" w:rsidRPr="00D21628">
        <w:t xml:space="preserve"> new course</w:t>
      </w:r>
      <w:r>
        <w:t xml:space="preserve">s are </w:t>
      </w:r>
      <w:r w:rsidR="00183D3B" w:rsidRPr="00D21628">
        <w:t xml:space="preserve">an advanced </w:t>
      </w:r>
      <w:r>
        <w:t xml:space="preserve">program </w:t>
      </w:r>
      <w:r w:rsidR="00183D3B" w:rsidRPr="00D21628">
        <w:t xml:space="preserve">of study for graduates of the </w:t>
      </w:r>
      <w:r>
        <w:t>4 year program. As such, the advanced program created</w:t>
      </w:r>
      <w:r w:rsidR="00416AE0" w:rsidRPr="00D21628">
        <w:t xml:space="preserve"> ‘graduate’ work and certification as an Electrical Training Alliance Instructor Expert.</w:t>
      </w:r>
      <w:r w:rsidR="00183D3B" w:rsidRPr="00D21628">
        <w:t xml:space="preserve"> The </w:t>
      </w:r>
      <w:r>
        <w:t xml:space="preserve">advanced </w:t>
      </w:r>
      <w:r w:rsidR="00183D3B" w:rsidRPr="00D21628">
        <w:t>course work continues to develop both instructional and technical skills capitalizing on the four years within the institution and an equal or greater amount of time involved in educational activities within their own training centers. My participation in this training is directly related to my teaching and long-term research interests. The students are adult learners and this program allows me to develop educational materials that reflect my expertise. The program serves as a testing ground for the models that I am researching relat</w:t>
      </w:r>
      <w:r>
        <w:t xml:space="preserve">ed to blended learning. </w:t>
      </w:r>
      <w:r w:rsidR="00183D3B" w:rsidRPr="00D21628">
        <w:t>Informa</w:t>
      </w:r>
      <w:r>
        <w:t>tion that I gather during the NTI courses are</w:t>
      </w:r>
      <w:r w:rsidR="00183D3B" w:rsidRPr="00D21628">
        <w:t xml:space="preserve"> being using as the basis for several of my scholarly publications.</w:t>
      </w:r>
    </w:p>
    <w:p w14:paraId="7FCB3E33" w14:textId="77777777" w:rsidR="00DE2C71" w:rsidRPr="00D21628" w:rsidRDefault="00DE2C71" w:rsidP="00E10683">
      <w:pPr>
        <w:numPr>
          <w:ilvl w:val="12"/>
          <w:numId w:val="0"/>
        </w:numPr>
        <w:tabs>
          <w:tab w:val="left" w:pos="-269"/>
          <w:tab w:val="left" w:pos="720"/>
          <w:tab w:val="left" w:pos="1440"/>
          <w:tab w:val="left" w:pos="1890"/>
          <w:tab w:val="left" w:pos="2610"/>
          <w:tab w:val="left" w:pos="3330"/>
          <w:tab w:val="left" w:pos="4050"/>
          <w:tab w:val="left" w:pos="4770"/>
          <w:tab w:val="left" w:pos="5490"/>
          <w:tab w:val="left" w:pos="6210"/>
          <w:tab w:val="left" w:pos="6930"/>
          <w:tab w:val="left" w:pos="7650"/>
          <w:tab w:val="left" w:pos="8366"/>
        </w:tabs>
      </w:pPr>
    </w:p>
    <w:p w14:paraId="331E1D52" w14:textId="29AB86E1" w:rsidR="00E10683" w:rsidRPr="00B8759C" w:rsidRDefault="00DC56A0" w:rsidP="00044751">
      <w:pPr>
        <w:pStyle w:val="ListParagraph"/>
        <w:numPr>
          <w:ilvl w:val="2"/>
          <w:numId w:val="6"/>
        </w:numPr>
        <w:tabs>
          <w:tab w:val="left" w:pos="-269"/>
          <w:tab w:val="left" w:pos="3330"/>
          <w:tab w:val="left" w:pos="4050"/>
          <w:tab w:val="left" w:pos="4770"/>
          <w:tab w:val="left" w:pos="5490"/>
          <w:tab w:val="left" w:pos="6210"/>
          <w:tab w:val="left" w:pos="6930"/>
          <w:tab w:val="left" w:pos="7650"/>
          <w:tab w:val="left" w:pos="8366"/>
        </w:tabs>
        <w:ind w:left="1440"/>
        <w:rPr>
          <w:rFonts w:ascii="Times New Roman" w:hAnsi="Times New Roman"/>
          <w:b/>
        </w:rPr>
      </w:pPr>
      <w:r w:rsidRPr="00B8759C">
        <w:rPr>
          <w:rFonts w:ascii="Times New Roman" w:hAnsi="Times New Roman"/>
          <w:b/>
        </w:rPr>
        <w:t>Impact</w:t>
      </w:r>
    </w:p>
    <w:p w14:paraId="255790C2" w14:textId="77777777" w:rsidR="00E10683" w:rsidRPr="00D21628" w:rsidRDefault="00E10683" w:rsidP="009A5DC7">
      <w:pPr>
        <w:numPr>
          <w:ilvl w:val="12"/>
          <w:numId w:val="0"/>
        </w:numPr>
        <w:tabs>
          <w:tab w:val="left" w:pos="-269"/>
          <w:tab w:val="left" w:pos="720"/>
          <w:tab w:val="left" w:pos="1440"/>
          <w:tab w:val="left" w:pos="1890"/>
          <w:tab w:val="left" w:pos="2610"/>
          <w:tab w:val="left" w:pos="3330"/>
          <w:tab w:val="left" w:pos="4050"/>
          <w:tab w:val="left" w:pos="4770"/>
          <w:tab w:val="left" w:pos="5490"/>
          <w:tab w:val="left" w:pos="6210"/>
          <w:tab w:val="left" w:pos="6930"/>
          <w:tab w:val="left" w:pos="7650"/>
          <w:tab w:val="left" w:pos="8366"/>
        </w:tabs>
        <w:ind w:firstLine="720"/>
        <w:rPr>
          <w:i/>
        </w:rPr>
      </w:pPr>
    </w:p>
    <w:p w14:paraId="2B591E45" w14:textId="3CA4EB7B" w:rsidR="00183D3B" w:rsidRPr="00D21628" w:rsidRDefault="00183D3B" w:rsidP="009A5DC7">
      <w:pPr>
        <w:spacing w:before="4"/>
        <w:ind w:right="59"/>
      </w:pPr>
      <w:r w:rsidRPr="00D21628">
        <w:t>The</w:t>
      </w:r>
      <w:r w:rsidRPr="00D21628">
        <w:rPr>
          <w:spacing w:val="1"/>
        </w:rPr>
        <w:t xml:space="preserve"> </w:t>
      </w:r>
      <w:r w:rsidRPr="00D21628">
        <w:t>new</w:t>
      </w:r>
      <w:r w:rsidRPr="00D21628">
        <w:rPr>
          <w:spacing w:val="-2"/>
        </w:rPr>
        <w:t xml:space="preserve"> </w:t>
      </w:r>
      <w:r w:rsidR="007F2591">
        <w:rPr>
          <w:spacing w:val="-2"/>
        </w:rPr>
        <w:t xml:space="preserve">advanced </w:t>
      </w:r>
      <w:r w:rsidRPr="00D21628">
        <w:rPr>
          <w:spacing w:val="-1"/>
        </w:rPr>
        <w:t>course</w:t>
      </w:r>
      <w:r w:rsidR="00B63050">
        <w:rPr>
          <w:spacing w:val="-1"/>
        </w:rPr>
        <w:t xml:space="preserve">, </w:t>
      </w:r>
      <w:r w:rsidR="007F2591">
        <w:rPr>
          <w:spacing w:val="-1"/>
        </w:rPr>
        <w:t xml:space="preserve">Evidenced-Based Practices, </w:t>
      </w:r>
      <w:r w:rsidR="00B63050">
        <w:rPr>
          <w:spacing w:val="-1"/>
        </w:rPr>
        <w:t>Course 71,</w:t>
      </w:r>
      <w:r w:rsidRPr="00D21628">
        <w:rPr>
          <w:spacing w:val="1"/>
        </w:rPr>
        <w:t xml:space="preserve"> </w:t>
      </w:r>
      <w:r w:rsidRPr="00D21628">
        <w:rPr>
          <w:spacing w:val="-1"/>
        </w:rPr>
        <w:t>will</w:t>
      </w:r>
      <w:r w:rsidRPr="00D21628">
        <w:rPr>
          <w:spacing w:val="1"/>
        </w:rPr>
        <w:t xml:space="preserve"> </w:t>
      </w:r>
      <w:r w:rsidRPr="00D21628">
        <w:rPr>
          <w:spacing w:val="-1"/>
        </w:rPr>
        <w:t>affect</w:t>
      </w:r>
      <w:r w:rsidRPr="00D21628">
        <w:rPr>
          <w:spacing w:val="-3"/>
        </w:rPr>
        <w:t xml:space="preserve"> </w:t>
      </w:r>
      <w:r w:rsidRPr="00D21628">
        <w:rPr>
          <w:spacing w:val="-1"/>
        </w:rPr>
        <w:t>approximately</w:t>
      </w:r>
      <w:r w:rsidRPr="00D21628">
        <w:rPr>
          <w:spacing w:val="-5"/>
        </w:rPr>
        <w:t xml:space="preserve"> </w:t>
      </w:r>
      <w:r w:rsidRPr="00D21628">
        <w:t>20 participants</w:t>
      </w:r>
      <w:r w:rsidRPr="00D21628">
        <w:rPr>
          <w:spacing w:val="-2"/>
        </w:rPr>
        <w:t xml:space="preserve"> </w:t>
      </w:r>
      <w:r w:rsidRPr="00D21628">
        <w:t>per</w:t>
      </w:r>
      <w:r w:rsidRPr="00D21628">
        <w:rPr>
          <w:spacing w:val="-4"/>
        </w:rPr>
        <w:t xml:space="preserve"> </w:t>
      </w:r>
      <w:r w:rsidRPr="00D21628">
        <w:t>training</w:t>
      </w:r>
      <w:r w:rsidRPr="00D21628">
        <w:rPr>
          <w:spacing w:val="-4"/>
        </w:rPr>
        <w:t xml:space="preserve"> </w:t>
      </w:r>
      <w:r w:rsidRPr="00D21628">
        <w:rPr>
          <w:spacing w:val="-1"/>
        </w:rPr>
        <w:t>session</w:t>
      </w:r>
      <w:r w:rsidR="009A5DC7">
        <w:rPr>
          <w:spacing w:val="-1"/>
        </w:rPr>
        <w:t xml:space="preserve"> face-to-face during a one week period and for several months </w:t>
      </w:r>
      <w:r w:rsidR="00B63050">
        <w:rPr>
          <w:spacing w:val="-1"/>
        </w:rPr>
        <w:t xml:space="preserve">online </w:t>
      </w:r>
      <w:r w:rsidR="009A5DC7">
        <w:rPr>
          <w:spacing w:val="-1"/>
        </w:rPr>
        <w:t>after the on-campus session.</w:t>
      </w:r>
      <w:r w:rsidRPr="00D21628">
        <w:t xml:space="preserve"> These</w:t>
      </w:r>
      <w:r w:rsidRPr="00D21628">
        <w:rPr>
          <w:spacing w:val="1"/>
        </w:rPr>
        <w:t xml:space="preserve"> </w:t>
      </w:r>
      <w:r w:rsidRPr="00D21628">
        <w:t>individuals</w:t>
      </w:r>
      <w:r w:rsidRPr="00D21628">
        <w:rPr>
          <w:spacing w:val="67"/>
        </w:rPr>
        <w:t xml:space="preserve"> </w:t>
      </w:r>
      <w:r w:rsidRPr="00D21628">
        <w:t>represent</w:t>
      </w:r>
      <w:r w:rsidRPr="00D21628">
        <w:rPr>
          <w:spacing w:val="1"/>
        </w:rPr>
        <w:t xml:space="preserve"> </w:t>
      </w:r>
      <w:r w:rsidRPr="00D21628">
        <w:rPr>
          <w:spacing w:val="-1"/>
        </w:rPr>
        <w:t>the</w:t>
      </w:r>
      <w:r w:rsidRPr="00D21628">
        <w:rPr>
          <w:spacing w:val="1"/>
        </w:rPr>
        <w:t xml:space="preserve"> </w:t>
      </w:r>
      <w:r w:rsidRPr="00D21628">
        <w:rPr>
          <w:spacing w:val="-1"/>
        </w:rPr>
        <w:t>core</w:t>
      </w:r>
      <w:r w:rsidRPr="00D21628">
        <w:rPr>
          <w:spacing w:val="1"/>
        </w:rPr>
        <w:t xml:space="preserve"> </w:t>
      </w:r>
      <w:r w:rsidRPr="00D21628">
        <w:t xml:space="preserve">of unionized </w:t>
      </w:r>
      <w:r w:rsidRPr="00D21628">
        <w:rPr>
          <w:spacing w:val="-1"/>
        </w:rPr>
        <w:t>labor</w:t>
      </w:r>
      <w:r w:rsidRPr="00D21628">
        <w:t xml:space="preserve"> </w:t>
      </w:r>
      <w:r w:rsidRPr="00D21628">
        <w:rPr>
          <w:spacing w:val="-1"/>
        </w:rPr>
        <w:t>training</w:t>
      </w:r>
      <w:r w:rsidRPr="00D21628">
        <w:rPr>
          <w:spacing w:val="-4"/>
        </w:rPr>
        <w:t xml:space="preserve"> </w:t>
      </w:r>
      <w:r w:rsidRPr="00D21628">
        <w:t>directors</w:t>
      </w:r>
      <w:r w:rsidRPr="00D21628">
        <w:rPr>
          <w:spacing w:val="-2"/>
        </w:rPr>
        <w:t xml:space="preserve"> </w:t>
      </w:r>
      <w:r w:rsidRPr="00D21628">
        <w:t xml:space="preserve">and </w:t>
      </w:r>
      <w:r w:rsidRPr="00D21628">
        <w:rPr>
          <w:spacing w:val="-1"/>
        </w:rPr>
        <w:t>instructors</w:t>
      </w:r>
      <w:r w:rsidRPr="00D21628">
        <w:rPr>
          <w:spacing w:val="-2"/>
        </w:rPr>
        <w:t xml:space="preserve"> </w:t>
      </w:r>
      <w:r w:rsidRPr="00D21628">
        <w:t xml:space="preserve">within </w:t>
      </w:r>
      <w:r w:rsidRPr="00D21628">
        <w:rPr>
          <w:spacing w:val="-1"/>
        </w:rPr>
        <w:t>the</w:t>
      </w:r>
      <w:r w:rsidRPr="00D21628">
        <w:rPr>
          <w:spacing w:val="1"/>
        </w:rPr>
        <w:t xml:space="preserve"> </w:t>
      </w:r>
      <w:r w:rsidRPr="00D21628">
        <w:rPr>
          <w:spacing w:val="-1"/>
        </w:rPr>
        <w:t>IBEW</w:t>
      </w:r>
      <w:r w:rsidRPr="00D21628">
        <w:rPr>
          <w:spacing w:val="-3"/>
        </w:rPr>
        <w:t xml:space="preserve"> </w:t>
      </w:r>
      <w:r w:rsidRPr="00D21628">
        <w:t xml:space="preserve">union. </w:t>
      </w:r>
      <w:r w:rsidRPr="00D21628">
        <w:rPr>
          <w:spacing w:val="-1"/>
        </w:rPr>
        <w:t>More</w:t>
      </w:r>
      <w:r w:rsidRPr="00D21628">
        <w:rPr>
          <w:spacing w:val="55"/>
        </w:rPr>
        <w:t xml:space="preserve"> </w:t>
      </w:r>
      <w:r w:rsidRPr="00D21628">
        <w:rPr>
          <w:spacing w:val="-1"/>
        </w:rPr>
        <w:t>globally,</w:t>
      </w:r>
      <w:r w:rsidRPr="00D21628">
        <w:t xml:space="preserve"> the</w:t>
      </w:r>
      <w:r w:rsidRPr="00D21628">
        <w:rPr>
          <w:spacing w:val="1"/>
        </w:rPr>
        <w:t xml:space="preserve"> </w:t>
      </w:r>
      <w:r w:rsidRPr="00D21628">
        <w:t>training</w:t>
      </w:r>
      <w:r w:rsidRPr="00D21628">
        <w:rPr>
          <w:spacing w:val="-4"/>
        </w:rPr>
        <w:t xml:space="preserve"> </w:t>
      </w:r>
      <w:r w:rsidRPr="00D21628">
        <w:rPr>
          <w:spacing w:val="-1"/>
        </w:rPr>
        <w:t>provided</w:t>
      </w:r>
      <w:r w:rsidRPr="00D21628">
        <w:t xml:space="preserve"> in </w:t>
      </w:r>
      <w:r w:rsidR="00B63050">
        <w:t xml:space="preserve">all of the NTI </w:t>
      </w:r>
      <w:r w:rsidRPr="00D21628">
        <w:rPr>
          <w:spacing w:val="-1"/>
        </w:rPr>
        <w:t>courses</w:t>
      </w:r>
      <w:r w:rsidRPr="00D21628">
        <w:rPr>
          <w:spacing w:val="-2"/>
        </w:rPr>
        <w:t xml:space="preserve"> </w:t>
      </w:r>
      <w:r w:rsidRPr="00D21628">
        <w:t>allows</w:t>
      </w:r>
      <w:r w:rsidRPr="00D21628">
        <w:rPr>
          <w:spacing w:val="-2"/>
        </w:rPr>
        <w:t xml:space="preserve"> </w:t>
      </w:r>
      <w:r w:rsidRPr="00D21628">
        <w:t>the</w:t>
      </w:r>
      <w:r w:rsidRPr="00D21628">
        <w:rPr>
          <w:spacing w:val="1"/>
        </w:rPr>
        <w:t xml:space="preserve"> </w:t>
      </w:r>
      <w:r w:rsidRPr="00D21628">
        <w:t>students</w:t>
      </w:r>
      <w:r w:rsidRPr="00D21628">
        <w:rPr>
          <w:spacing w:val="-2"/>
        </w:rPr>
        <w:t xml:space="preserve"> </w:t>
      </w:r>
      <w:r w:rsidRPr="00D21628">
        <w:t>to</w:t>
      </w:r>
      <w:r w:rsidRPr="00D21628">
        <w:rPr>
          <w:spacing w:val="-4"/>
        </w:rPr>
        <w:t xml:space="preserve"> </w:t>
      </w:r>
      <w:r w:rsidRPr="00D21628">
        <w:rPr>
          <w:spacing w:val="-1"/>
        </w:rPr>
        <w:t>themselves</w:t>
      </w:r>
      <w:r w:rsidRPr="00D21628">
        <w:rPr>
          <w:spacing w:val="-2"/>
        </w:rPr>
        <w:t xml:space="preserve"> </w:t>
      </w:r>
      <w:r w:rsidRPr="00D21628">
        <w:t>become</w:t>
      </w:r>
      <w:r w:rsidRPr="00D21628">
        <w:rPr>
          <w:spacing w:val="1"/>
        </w:rPr>
        <w:t xml:space="preserve"> </w:t>
      </w:r>
      <w:r w:rsidRPr="00D21628">
        <w:rPr>
          <w:spacing w:val="-1"/>
        </w:rPr>
        <w:t>more</w:t>
      </w:r>
      <w:r w:rsidRPr="00D21628">
        <w:rPr>
          <w:spacing w:val="1"/>
        </w:rPr>
        <w:t xml:space="preserve"> </w:t>
      </w:r>
      <w:r w:rsidRPr="00D21628">
        <w:rPr>
          <w:spacing w:val="-1"/>
        </w:rPr>
        <w:t>effective</w:t>
      </w:r>
      <w:r w:rsidRPr="00D21628">
        <w:rPr>
          <w:spacing w:val="73"/>
        </w:rPr>
        <w:t xml:space="preserve"> </w:t>
      </w:r>
      <w:r w:rsidRPr="00D21628">
        <w:t>trainers, thus</w:t>
      </w:r>
      <w:r w:rsidRPr="00D21628">
        <w:rPr>
          <w:spacing w:val="-2"/>
        </w:rPr>
        <w:t xml:space="preserve"> </w:t>
      </w:r>
      <w:r w:rsidRPr="00D21628">
        <w:rPr>
          <w:spacing w:val="-1"/>
        </w:rPr>
        <w:t>bringing</w:t>
      </w:r>
      <w:r w:rsidRPr="00D21628">
        <w:rPr>
          <w:spacing w:val="-4"/>
        </w:rPr>
        <w:t xml:space="preserve"> </w:t>
      </w:r>
      <w:r w:rsidRPr="00D21628">
        <w:t xml:space="preserve">increased </w:t>
      </w:r>
      <w:r w:rsidRPr="00D21628">
        <w:rPr>
          <w:spacing w:val="-1"/>
        </w:rPr>
        <w:t>knowledge,</w:t>
      </w:r>
      <w:r w:rsidRPr="00D21628">
        <w:t xml:space="preserve"> </w:t>
      </w:r>
      <w:r w:rsidRPr="00D21628">
        <w:rPr>
          <w:spacing w:val="-1"/>
        </w:rPr>
        <w:t>efficiency,</w:t>
      </w:r>
      <w:r w:rsidRPr="00D21628">
        <w:t xml:space="preserve"> and </w:t>
      </w:r>
      <w:r w:rsidRPr="00D21628">
        <w:rPr>
          <w:spacing w:val="1"/>
        </w:rPr>
        <w:t>safety</w:t>
      </w:r>
      <w:r w:rsidRPr="00D21628">
        <w:rPr>
          <w:spacing w:val="-8"/>
        </w:rPr>
        <w:t xml:space="preserve"> </w:t>
      </w:r>
      <w:r w:rsidRPr="00D21628">
        <w:t>to international</w:t>
      </w:r>
      <w:r w:rsidRPr="00D21628">
        <w:rPr>
          <w:spacing w:val="1"/>
        </w:rPr>
        <w:t xml:space="preserve"> </w:t>
      </w:r>
      <w:r w:rsidRPr="00D21628">
        <w:t>workplaces.</w:t>
      </w:r>
      <w:r w:rsidR="00416AE0" w:rsidRPr="00D21628">
        <w:t xml:space="preserve"> </w:t>
      </w:r>
      <w:r w:rsidR="00660CC6" w:rsidRPr="00D21628">
        <w:t>It allows for professional development and continuing education, key to the outreach mission of a land grant and to the overall core of the Adult Education field.</w:t>
      </w:r>
    </w:p>
    <w:p w14:paraId="14EB14F6" w14:textId="77777777" w:rsidR="00E10683" w:rsidRPr="00D21628" w:rsidRDefault="00E10683" w:rsidP="00E10683">
      <w:pPr>
        <w:tabs>
          <w:tab w:val="left" w:pos="720"/>
          <w:tab w:val="left" w:pos="1440"/>
        </w:tabs>
        <w:spacing w:line="2" w:lineRule="exact"/>
      </w:pPr>
    </w:p>
    <w:p w14:paraId="198FD751" w14:textId="77777777" w:rsidR="005228F5" w:rsidRPr="00D21628" w:rsidRDefault="005228F5" w:rsidP="00E10683">
      <w:pPr>
        <w:pStyle w:val="Level1"/>
        <w:tabs>
          <w:tab w:val="left" w:pos="-269"/>
          <w:tab w:val="left" w:pos="720"/>
          <w:tab w:val="left" w:pos="1440"/>
          <w:tab w:val="left" w:pos="1890"/>
          <w:tab w:val="left" w:pos="2610"/>
          <w:tab w:val="left" w:pos="3330"/>
          <w:tab w:val="left" w:pos="4050"/>
          <w:tab w:val="left" w:pos="4770"/>
          <w:tab w:val="left" w:pos="5490"/>
          <w:tab w:val="left" w:pos="6210"/>
          <w:tab w:val="left" w:pos="6930"/>
          <w:tab w:val="left" w:pos="7650"/>
          <w:tab w:val="left" w:pos="8366"/>
        </w:tabs>
        <w:ind w:left="0"/>
        <w:jc w:val="left"/>
      </w:pPr>
    </w:p>
    <w:p w14:paraId="3E440FE0" w14:textId="39A5D1C3" w:rsidR="00E10683" w:rsidRPr="00C36B90" w:rsidRDefault="00183D3B" w:rsidP="00044751">
      <w:pPr>
        <w:pStyle w:val="Level1"/>
        <w:numPr>
          <w:ilvl w:val="1"/>
          <w:numId w:val="4"/>
        </w:numPr>
        <w:tabs>
          <w:tab w:val="left" w:pos="-269"/>
          <w:tab w:val="left" w:pos="1890"/>
          <w:tab w:val="left" w:pos="2610"/>
          <w:tab w:val="left" w:pos="3330"/>
          <w:tab w:val="left" w:pos="4050"/>
          <w:tab w:val="left" w:pos="4770"/>
          <w:tab w:val="left" w:pos="5490"/>
          <w:tab w:val="left" w:pos="6210"/>
          <w:tab w:val="left" w:pos="6930"/>
          <w:tab w:val="left" w:pos="7650"/>
          <w:tab w:val="left" w:pos="8366"/>
        </w:tabs>
        <w:ind w:left="720"/>
        <w:jc w:val="left"/>
        <w:rPr>
          <w:b/>
        </w:rPr>
      </w:pPr>
      <w:r w:rsidRPr="00C36B90">
        <w:rPr>
          <w:b/>
        </w:rPr>
        <w:t>Activities and Products</w:t>
      </w:r>
    </w:p>
    <w:p w14:paraId="5421C8DC" w14:textId="77777777" w:rsidR="000E2494" w:rsidRPr="00D21628" w:rsidRDefault="000E2494" w:rsidP="000E2494">
      <w:pPr>
        <w:pStyle w:val="Level1"/>
        <w:tabs>
          <w:tab w:val="left" w:pos="-269"/>
          <w:tab w:val="left" w:pos="720"/>
          <w:tab w:val="left" w:pos="1440"/>
          <w:tab w:val="left" w:pos="1890"/>
          <w:tab w:val="left" w:pos="2610"/>
          <w:tab w:val="left" w:pos="3330"/>
          <w:tab w:val="left" w:pos="4050"/>
          <w:tab w:val="left" w:pos="4770"/>
          <w:tab w:val="left" w:pos="5490"/>
          <w:tab w:val="left" w:pos="6210"/>
          <w:tab w:val="left" w:pos="6930"/>
          <w:tab w:val="left" w:pos="7650"/>
          <w:tab w:val="left" w:pos="8366"/>
        </w:tabs>
        <w:jc w:val="left"/>
      </w:pPr>
    </w:p>
    <w:p w14:paraId="2F237A83" w14:textId="029080CD" w:rsidR="00183D3B" w:rsidRPr="00031AAF" w:rsidRDefault="00183D3B" w:rsidP="00044751">
      <w:pPr>
        <w:pStyle w:val="ListParagraph"/>
        <w:numPr>
          <w:ilvl w:val="3"/>
          <w:numId w:val="4"/>
        </w:numPr>
        <w:ind w:left="1440"/>
        <w:rPr>
          <w:rFonts w:ascii="Times New Roman" w:hAnsi="Times New Roman"/>
          <w:b/>
        </w:rPr>
      </w:pPr>
      <w:r w:rsidRPr="00031AAF">
        <w:rPr>
          <w:rFonts w:ascii="Times New Roman" w:hAnsi="Times New Roman"/>
          <w:b/>
        </w:rPr>
        <w:t>Instructional Activities</w:t>
      </w:r>
    </w:p>
    <w:p w14:paraId="7F1FBE37" w14:textId="77777777" w:rsidR="00660CC6" w:rsidRPr="000A2DEF" w:rsidRDefault="00660CC6" w:rsidP="000776E5"/>
    <w:p w14:paraId="642DABA7" w14:textId="799DA301" w:rsidR="009A5DC7" w:rsidRPr="00DE7E39" w:rsidRDefault="009A5DC7" w:rsidP="00044751">
      <w:pPr>
        <w:pStyle w:val="ListParagraph"/>
        <w:numPr>
          <w:ilvl w:val="0"/>
          <w:numId w:val="15"/>
        </w:numPr>
        <w:rPr>
          <w:rFonts w:ascii="Times New Roman" w:hAnsi="Times New Roman"/>
        </w:rPr>
      </w:pPr>
      <w:r w:rsidRPr="00DE7E39">
        <w:rPr>
          <w:rFonts w:ascii="Times New Roman" w:hAnsi="Times New Roman"/>
        </w:rPr>
        <w:t>Develop and teach Course 71 in the Advanced Studies program</w:t>
      </w:r>
      <w:r w:rsidR="00325C18" w:rsidRPr="00DE7E39">
        <w:rPr>
          <w:rFonts w:ascii="Times New Roman" w:hAnsi="Times New Roman"/>
        </w:rPr>
        <w:t xml:space="preserve"> (Course Lead)</w:t>
      </w:r>
    </w:p>
    <w:p w14:paraId="7E97B687" w14:textId="2E1AF915" w:rsidR="00471616" w:rsidRPr="00DE7E39" w:rsidRDefault="00471616" w:rsidP="00044751">
      <w:pPr>
        <w:pStyle w:val="ListParagraph"/>
        <w:numPr>
          <w:ilvl w:val="0"/>
          <w:numId w:val="15"/>
        </w:numPr>
        <w:rPr>
          <w:rFonts w:ascii="Times New Roman" w:hAnsi="Times New Roman"/>
        </w:rPr>
      </w:pPr>
      <w:r w:rsidRPr="00DE7E39">
        <w:rPr>
          <w:rFonts w:ascii="Times New Roman" w:hAnsi="Times New Roman"/>
        </w:rPr>
        <w:t xml:space="preserve">Developed core module in Course 65 on </w:t>
      </w:r>
      <w:r w:rsidR="000A2DEF" w:rsidRPr="00DE7E39">
        <w:rPr>
          <w:rFonts w:ascii="Times New Roman" w:hAnsi="Times New Roman"/>
        </w:rPr>
        <w:t>Blended Learning; this section of the course took over 15 hours of development time and constitutes a timeframe of 8 hours of  instruction the class</w:t>
      </w:r>
      <w:r w:rsidR="00CF52A1" w:rsidRPr="00DE7E39">
        <w:rPr>
          <w:rFonts w:ascii="Times New Roman" w:hAnsi="Times New Roman"/>
        </w:rPr>
        <w:t xml:space="preserve"> </w:t>
      </w:r>
    </w:p>
    <w:p w14:paraId="7FD140E2" w14:textId="53582973" w:rsidR="00660CC6" w:rsidRPr="00DE7E39" w:rsidRDefault="00CC78D1" w:rsidP="00044751">
      <w:pPr>
        <w:pStyle w:val="ListParagraph"/>
        <w:numPr>
          <w:ilvl w:val="0"/>
          <w:numId w:val="15"/>
        </w:numPr>
        <w:rPr>
          <w:rFonts w:ascii="Times New Roman" w:hAnsi="Times New Roman"/>
        </w:rPr>
      </w:pPr>
      <w:r w:rsidRPr="00DE7E39">
        <w:rPr>
          <w:rFonts w:ascii="Times New Roman" w:hAnsi="Times New Roman"/>
        </w:rPr>
        <w:t>Teach Course 20 in the program – Instructional and Technology focus</w:t>
      </w:r>
      <w:r w:rsidR="000A2DEF" w:rsidRPr="00DE7E39">
        <w:rPr>
          <w:rFonts w:ascii="Times New Roman" w:hAnsi="Times New Roman"/>
        </w:rPr>
        <w:t>; this a full week of classes (approximately 40 hours of face-to-face instruction)</w:t>
      </w:r>
    </w:p>
    <w:p w14:paraId="19B31684" w14:textId="005C2BA6" w:rsidR="00660CC6" w:rsidRPr="00DE7E39" w:rsidRDefault="00660CC6" w:rsidP="00044751">
      <w:pPr>
        <w:pStyle w:val="ListParagraph"/>
        <w:numPr>
          <w:ilvl w:val="0"/>
          <w:numId w:val="15"/>
        </w:numPr>
        <w:rPr>
          <w:rFonts w:ascii="Times New Roman" w:hAnsi="Times New Roman"/>
        </w:rPr>
      </w:pPr>
      <w:r w:rsidRPr="00DE7E39">
        <w:rPr>
          <w:rFonts w:ascii="Times New Roman" w:hAnsi="Times New Roman"/>
        </w:rPr>
        <w:t>Provide for follow-up review</w:t>
      </w:r>
      <w:r w:rsidR="00CC78D1" w:rsidRPr="00DE7E39">
        <w:rPr>
          <w:rFonts w:ascii="Times New Roman" w:hAnsi="Times New Roman"/>
        </w:rPr>
        <w:t xml:space="preserve"> on curricula</w:t>
      </w:r>
      <w:r w:rsidR="000A2DEF" w:rsidRPr="00DE7E39">
        <w:rPr>
          <w:rFonts w:ascii="Times New Roman" w:hAnsi="Times New Roman"/>
        </w:rPr>
        <w:t xml:space="preserve"> with Course Lead during the year</w:t>
      </w:r>
    </w:p>
    <w:p w14:paraId="06737589" w14:textId="3312593E" w:rsidR="00660CC6" w:rsidRPr="00DE7E39" w:rsidRDefault="00660CC6" w:rsidP="00044751">
      <w:pPr>
        <w:pStyle w:val="ListParagraph"/>
        <w:numPr>
          <w:ilvl w:val="0"/>
          <w:numId w:val="15"/>
        </w:numPr>
        <w:rPr>
          <w:rFonts w:ascii="Times New Roman" w:hAnsi="Times New Roman"/>
        </w:rPr>
      </w:pPr>
      <w:r w:rsidRPr="00DE7E39">
        <w:rPr>
          <w:rFonts w:ascii="Times New Roman" w:hAnsi="Times New Roman"/>
        </w:rPr>
        <w:t>Collaborate with other faculty</w:t>
      </w:r>
      <w:r w:rsidR="00CC78D1" w:rsidRPr="00DE7E39">
        <w:rPr>
          <w:rFonts w:ascii="Times New Roman" w:hAnsi="Times New Roman"/>
        </w:rPr>
        <w:t xml:space="preserve"> </w:t>
      </w:r>
      <w:r w:rsidR="000A2DEF" w:rsidRPr="00DE7E39">
        <w:rPr>
          <w:rFonts w:ascii="Times New Roman" w:hAnsi="Times New Roman"/>
        </w:rPr>
        <w:t>on instruction during the week long course</w:t>
      </w:r>
    </w:p>
    <w:p w14:paraId="1670C95C" w14:textId="340F7CA8" w:rsidR="00660CC6" w:rsidRPr="00DE7E39" w:rsidRDefault="00660CC6" w:rsidP="00044751">
      <w:pPr>
        <w:pStyle w:val="ListParagraph"/>
        <w:numPr>
          <w:ilvl w:val="0"/>
          <w:numId w:val="15"/>
        </w:numPr>
        <w:rPr>
          <w:rFonts w:ascii="Times New Roman" w:hAnsi="Times New Roman"/>
        </w:rPr>
      </w:pPr>
      <w:r w:rsidRPr="00DE7E39">
        <w:rPr>
          <w:rFonts w:ascii="Times New Roman" w:hAnsi="Times New Roman"/>
        </w:rPr>
        <w:t>Evaluate students</w:t>
      </w:r>
      <w:r w:rsidR="000A2DEF" w:rsidRPr="00DE7E39">
        <w:rPr>
          <w:rFonts w:ascii="Times New Roman" w:hAnsi="Times New Roman"/>
        </w:rPr>
        <w:t xml:space="preserve"> during the course and prepare them for next level</w:t>
      </w:r>
    </w:p>
    <w:p w14:paraId="5955793B" w14:textId="16C6DB68" w:rsidR="00325C18" w:rsidRPr="00DE7E39" w:rsidRDefault="00325C18" w:rsidP="00044751">
      <w:pPr>
        <w:pStyle w:val="ListParagraph"/>
        <w:numPr>
          <w:ilvl w:val="0"/>
          <w:numId w:val="15"/>
        </w:numPr>
        <w:rPr>
          <w:rFonts w:ascii="Times New Roman" w:hAnsi="Times New Roman"/>
        </w:rPr>
      </w:pPr>
      <w:r w:rsidRPr="00DE7E39">
        <w:rPr>
          <w:rFonts w:ascii="Times New Roman" w:hAnsi="Times New Roman"/>
        </w:rPr>
        <w:t>Lead Mentor for Advanced Studies Program</w:t>
      </w:r>
    </w:p>
    <w:p w14:paraId="7FE997EC" w14:textId="77777777" w:rsidR="00660CC6" w:rsidRPr="000A2DEF" w:rsidRDefault="00660CC6" w:rsidP="000776E5"/>
    <w:p w14:paraId="3F764035" w14:textId="3D4D4D35" w:rsidR="00183D3B" w:rsidRPr="00031AAF" w:rsidRDefault="00183D3B" w:rsidP="00044751">
      <w:pPr>
        <w:pStyle w:val="ListParagraph"/>
        <w:numPr>
          <w:ilvl w:val="3"/>
          <w:numId w:val="4"/>
        </w:numPr>
        <w:ind w:left="1440"/>
        <w:rPr>
          <w:rFonts w:ascii="Times New Roman" w:hAnsi="Times New Roman"/>
          <w:b/>
        </w:rPr>
      </w:pPr>
      <w:r w:rsidRPr="00031AAF">
        <w:rPr>
          <w:rFonts w:ascii="Times New Roman" w:hAnsi="Times New Roman"/>
          <w:b/>
        </w:rPr>
        <w:t>Technical Assistance</w:t>
      </w:r>
    </w:p>
    <w:p w14:paraId="5BFA92C6" w14:textId="77777777" w:rsidR="000776E5" w:rsidRPr="000A2DEF" w:rsidRDefault="000776E5" w:rsidP="000776E5"/>
    <w:p w14:paraId="3689F451" w14:textId="1A2EAF83" w:rsidR="001F48E9" w:rsidRPr="000776E5" w:rsidRDefault="001F48E9" w:rsidP="0064064D">
      <w:r w:rsidRPr="000776E5">
        <w:t xml:space="preserve">As a full scholar, I am regularly scheduled to provide instruction </w:t>
      </w:r>
      <w:r w:rsidR="009A5DC7">
        <w:t xml:space="preserve">and guidance to other instructors </w:t>
      </w:r>
      <w:r w:rsidRPr="000776E5">
        <w:t>for Course 20, the second year of the training program. The syllabi include instructional design, learning theories, parts of instruction, developing instruction, lesson planning, and technology-enhanced instruction.</w:t>
      </w:r>
    </w:p>
    <w:p w14:paraId="656E90B4" w14:textId="77777777" w:rsidR="001F48E9" w:rsidRPr="000776E5" w:rsidRDefault="001F48E9" w:rsidP="000776E5"/>
    <w:p w14:paraId="5DB23BF4" w14:textId="058176C7" w:rsidR="00660CC6" w:rsidRPr="000776E5" w:rsidRDefault="00660CC6" w:rsidP="00044751">
      <w:pPr>
        <w:pStyle w:val="ListParagraph"/>
        <w:numPr>
          <w:ilvl w:val="0"/>
          <w:numId w:val="16"/>
        </w:numPr>
        <w:rPr>
          <w:rFonts w:ascii="Times New Roman" w:hAnsi="Times New Roman"/>
        </w:rPr>
      </w:pPr>
      <w:r w:rsidRPr="000776E5">
        <w:rPr>
          <w:rFonts w:ascii="Times New Roman" w:hAnsi="Times New Roman"/>
        </w:rPr>
        <w:t xml:space="preserve">Develop </w:t>
      </w:r>
      <w:r w:rsidR="000A2DEF">
        <w:rPr>
          <w:rFonts w:ascii="Times New Roman" w:hAnsi="Times New Roman"/>
        </w:rPr>
        <w:t xml:space="preserve">and update </w:t>
      </w:r>
      <w:r w:rsidRPr="000776E5">
        <w:rPr>
          <w:rFonts w:ascii="Times New Roman" w:hAnsi="Times New Roman"/>
        </w:rPr>
        <w:t xml:space="preserve">curriculum </w:t>
      </w:r>
      <w:r w:rsidR="00CC78D1" w:rsidRPr="000776E5">
        <w:rPr>
          <w:rFonts w:ascii="Times New Roman" w:hAnsi="Times New Roman"/>
        </w:rPr>
        <w:t>with an educational technology focus</w:t>
      </w:r>
      <w:r w:rsidR="000A2DEF">
        <w:rPr>
          <w:rFonts w:ascii="Times New Roman" w:hAnsi="Times New Roman"/>
        </w:rPr>
        <w:t>; as needed</w:t>
      </w:r>
    </w:p>
    <w:p w14:paraId="19B2F56E" w14:textId="3C428A3B" w:rsidR="00660CC6" w:rsidRPr="000776E5" w:rsidRDefault="00471616" w:rsidP="00044751">
      <w:pPr>
        <w:pStyle w:val="ListParagraph"/>
        <w:numPr>
          <w:ilvl w:val="0"/>
          <w:numId w:val="16"/>
        </w:numPr>
        <w:rPr>
          <w:rFonts w:ascii="Times New Roman" w:hAnsi="Times New Roman"/>
        </w:rPr>
      </w:pPr>
      <w:r>
        <w:rPr>
          <w:rFonts w:ascii="Times New Roman" w:hAnsi="Times New Roman"/>
        </w:rPr>
        <w:t xml:space="preserve">Creating online learning for advanced course </w:t>
      </w:r>
      <w:r w:rsidR="000A2DEF">
        <w:rPr>
          <w:rFonts w:ascii="Times New Roman" w:hAnsi="Times New Roman"/>
        </w:rPr>
        <w:t xml:space="preserve">(Course 71) </w:t>
      </w:r>
      <w:r>
        <w:rPr>
          <w:rFonts w:ascii="Times New Roman" w:hAnsi="Times New Roman"/>
        </w:rPr>
        <w:t>that includes extended use of the LMS</w:t>
      </w:r>
      <w:r w:rsidR="000A2DEF">
        <w:rPr>
          <w:rFonts w:ascii="Times New Roman" w:hAnsi="Times New Roman"/>
        </w:rPr>
        <w:t>; ongoing</w:t>
      </w:r>
    </w:p>
    <w:p w14:paraId="017E451F" w14:textId="64EE43F8" w:rsidR="00CC78D1" w:rsidRPr="000776E5" w:rsidRDefault="00CC78D1" w:rsidP="00044751">
      <w:pPr>
        <w:pStyle w:val="ListParagraph"/>
        <w:numPr>
          <w:ilvl w:val="0"/>
          <w:numId w:val="16"/>
        </w:numPr>
        <w:rPr>
          <w:rFonts w:ascii="Times New Roman" w:hAnsi="Times New Roman"/>
        </w:rPr>
      </w:pPr>
      <w:r w:rsidRPr="000776E5">
        <w:rPr>
          <w:rFonts w:ascii="Times New Roman" w:hAnsi="Times New Roman"/>
        </w:rPr>
        <w:t>Develop online learning community</w:t>
      </w:r>
      <w:r w:rsidR="001F48E9" w:rsidRPr="000776E5">
        <w:rPr>
          <w:rFonts w:ascii="Times New Roman" w:hAnsi="Times New Roman"/>
        </w:rPr>
        <w:t xml:space="preserve"> for NTI Instructor Experts</w:t>
      </w:r>
      <w:r w:rsidR="000A2DEF">
        <w:rPr>
          <w:rFonts w:ascii="Times New Roman" w:hAnsi="Times New Roman"/>
        </w:rPr>
        <w:t>; ongoing</w:t>
      </w:r>
    </w:p>
    <w:p w14:paraId="642E66AA" w14:textId="08C02BB7" w:rsidR="00031AAF" w:rsidRDefault="00031AAF">
      <w:r>
        <w:br w:type="page"/>
      </w:r>
    </w:p>
    <w:p w14:paraId="63256EA2" w14:textId="361678C3" w:rsidR="00183D3B" w:rsidRPr="00031AAF" w:rsidRDefault="00183D3B" w:rsidP="00044751">
      <w:pPr>
        <w:pStyle w:val="ListParagraph"/>
        <w:numPr>
          <w:ilvl w:val="3"/>
          <w:numId w:val="4"/>
        </w:numPr>
        <w:ind w:left="1440"/>
        <w:rPr>
          <w:rFonts w:ascii="Times New Roman" w:hAnsi="Times New Roman"/>
          <w:b/>
        </w:rPr>
      </w:pPr>
      <w:r w:rsidRPr="00031AAF">
        <w:rPr>
          <w:rFonts w:ascii="Times New Roman" w:hAnsi="Times New Roman"/>
          <w:b/>
        </w:rPr>
        <w:t>Outreach Publications</w:t>
      </w:r>
    </w:p>
    <w:p w14:paraId="2E123137" w14:textId="77777777" w:rsidR="00660CC6" w:rsidRPr="000776E5" w:rsidRDefault="00660CC6" w:rsidP="000776E5"/>
    <w:p w14:paraId="0AF6E832" w14:textId="658AB614" w:rsidR="00660CC6" w:rsidRPr="000776E5" w:rsidRDefault="00660CC6" w:rsidP="00044751">
      <w:pPr>
        <w:pStyle w:val="ListParagraph"/>
        <w:numPr>
          <w:ilvl w:val="0"/>
          <w:numId w:val="17"/>
        </w:numPr>
        <w:rPr>
          <w:rFonts w:ascii="Times New Roman" w:hAnsi="Times New Roman"/>
        </w:rPr>
      </w:pPr>
      <w:r w:rsidRPr="000776E5">
        <w:rPr>
          <w:rFonts w:ascii="Times New Roman" w:hAnsi="Times New Roman"/>
        </w:rPr>
        <w:t>Course materials</w:t>
      </w:r>
      <w:r w:rsidR="00CC78D1" w:rsidRPr="000776E5">
        <w:rPr>
          <w:rFonts w:ascii="Times New Roman" w:hAnsi="Times New Roman"/>
        </w:rPr>
        <w:t xml:space="preserve"> for NTI Course 20</w:t>
      </w:r>
      <w:r w:rsidR="00CF52A1">
        <w:rPr>
          <w:rFonts w:ascii="Times New Roman" w:hAnsi="Times New Roman"/>
        </w:rPr>
        <w:t xml:space="preserve"> – Instructional Design and Technology</w:t>
      </w:r>
    </w:p>
    <w:p w14:paraId="3D367824" w14:textId="1C3FAC97" w:rsidR="001F48E9" w:rsidRPr="000776E5" w:rsidRDefault="001F48E9" w:rsidP="00044751">
      <w:pPr>
        <w:pStyle w:val="ListParagraph"/>
        <w:numPr>
          <w:ilvl w:val="0"/>
          <w:numId w:val="17"/>
        </w:numPr>
        <w:rPr>
          <w:rFonts w:ascii="Times New Roman" w:hAnsi="Times New Roman"/>
        </w:rPr>
      </w:pPr>
      <w:r w:rsidRPr="000776E5">
        <w:rPr>
          <w:rFonts w:ascii="Times New Roman" w:hAnsi="Times New Roman"/>
        </w:rPr>
        <w:t xml:space="preserve">Course materials for NTI Course 65 – Contemporary Adult Learning </w:t>
      </w:r>
      <w:r w:rsidR="000A2DEF">
        <w:rPr>
          <w:rFonts w:ascii="Times New Roman" w:hAnsi="Times New Roman"/>
        </w:rPr>
        <w:t>Section</w:t>
      </w:r>
    </w:p>
    <w:p w14:paraId="6DABDCD6" w14:textId="0EEB5CB8" w:rsidR="00CC78D1" w:rsidRPr="000776E5" w:rsidRDefault="00CC78D1" w:rsidP="00044751">
      <w:pPr>
        <w:pStyle w:val="ListParagraph"/>
        <w:numPr>
          <w:ilvl w:val="0"/>
          <w:numId w:val="17"/>
        </w:numPr>
        <w:rPr>
          <w:rFonts w:ascii="Times New Roman" w:hAnsi="Times New Roman"/>
        </w:rPr>
      </w:pPr>
      <w:r w:rsidRPr="000776E5">
        <w:rPr>
          <w:rFonts w:ascii="Times New Roman" w:hAnsi="Times New Roman"/>
        </w:rPr>
        <w:t>Course materials for new advanced Course</w:t>
      </w:r>
      <w:r w:rsidR="009A5DC7">
        <w:rPr>
          <w:rFonts w:ascii="Times New Roman" w:hAnsi="Times New Roman"/>
        </w:rPr>
        <w:t xml:space="preserve"> 71</w:t>
      </w:r>
      <w:r w:rsidRPr="000776E5">
        <w:rPr>
          <w:rFonts w:ascii="Times New Roman" w:hAnsi="Times New Roman"/>
        </w:rPr>
        <w:t xml:space="preserve"> </w:t>
      </w:r>
      <w:r w:rsidR="000776E5" w:rsidRPr="000776E5">
        <w:rPr>
          <w:rFonts w:ascii="Times New Roman" w:hAnsi="Times New Roman"/>
        </w:rPr>
        <w:t>–</w:t>
      </w:r>
      <w:r w:rsidRPr="000776E5">
        <w:rPr>
          <w:rFonts w:ascii="Times New Roman" w:hAnsi="Times New Roman"/>
        </w:rPr>
        <w:t xml:space="preserve"> </w:t>
      </w:r>
      <w:r w:rsidR="000776E5" w:rsidRPr="000776E5">
        <w:rPr>
          <w:rFonts w:ascii="Times New Roman" w:hAnsi="Times New Roman"/>
        </w:rPr>
        <w:t>Evidenced Based Practices</w:t>
      </w:r>
      <w:r w:rsidR="000A2DEF">
        <w:rPr>
          <w:rFonts w:ascii="Times New Roman" w:hAnsi="Times New Roman"/>
        </w:rPr>
        <w:t xml:space="preserve"> (Lead Instructor)</w:t>
      </w:r>
    </w:p>
    <w:p w14:paraId="7543DCD3" w14:textId="77777777" w:rsidR="00660CC6" w:rsidRPr="00031AAF" w:rsidRDefault="00660CC6" w:rsidP="000776E5">
      <w:pPr>
        <w:rPr>
          <w:b/>
        </w:rPr>
      </w:pPr>
    </w:p>
    <w:p w14:paraId="477B77D3" w14:textId="4F0AD34F" w:rsidR="00183D3B" w:rsidRPr="00031AAF" w:rsidRDefault="00183D3B" w:rsidP="00044751">
      <w:pPr>
        <w:pStyle w:val="ListParagraph"/>
        <w:numPr>
          <w:ilvl w:val="3"/>
          <w:numId w:val="4"/>
        </w:numPr>
        <w:ind w:left="1440"/>
        <w:rPr>
          <w:rFonts w:ascii="Times New Roman" w:hAnsi="Times New Roman"/>
          <w:b/>
        </w:rPr>
      </w:pPr>
      <w:r w:rsidRPr="00031AAF">
        <w:rPr>
          <w:rFonts w:ascii="Times New Roman" w:hAnsi="Times New Roman"/>
          <w:b/>
        </w:rPr>
        <w:t>Electronic Products</w:t>
      </w:r>
    </w:p>
    <w:p w14:paraId="66B0A627" w14:textId="77777777" w:rsidR="00CC78D1" w:rsidRPr="00DE7E39" w:rsidRDefault="00CC78D1" w:rsidP="000776E5"/>
    <w:p w14:paraId="21E31178" w14:textId="2EF94B8A" w:rsidR="00660CC6" w:rsidRPr="00DE7E39" w:rsidRDefault="00CC78D1" w:rsidP="00044751">
      <w:pPr>
        <w:pStyle w:val="ListParagraph"/>
        <w:numPr>
          <w:ilvl w:val="0"/>
          <w:numId w:val="18"/>
        </w:numPr>
        <w:rPr>
          <w:rFonts w:ascii="Times New Roman" w:hAnsi="Times New Roman"/>
        </w:rPr>
      </w:pPr>
      <w:r w:rsidRPr="00DE7E39">
        <w:rPr>
          <w:rFonts w:ascii="Times New Roman" w:hAnsi="Times New Roman"/>
        </w:rPr>
        <w:t>Develop curriculum in NTI LMS</w:t>
      </w:r>
      <w:r w:rsidR="00DE7E39" w:rsidRPr="00DE7E39">
        <w:rPr>
          <w:rFonts w:ascii="Times New Roman" w:hAnsi="Times New Roman"/>
        </w:rPr>
        <w:t xml:space="preserve"> (Course 71)</w:t>
      </w:r>
    </w:p>
    <w:p w14:paraId="1F21E045" w14:textId="5E5EA143" w:rsidR="008A7754" w:rsidRPr="00DE7E39" w:rsidRDefault="008A7754" w:rsidP="007F2591">
      <w:pPr>
        <w:ind w:left="720"/>
      </w:pPr>
    </w:p>
    <w:p w14:paraId="71B8CAE2" w14:textId="3D85BA09" w:rsidR="00183D3B" w:rsidRPr="00385BD7" w:rsidRDefault="00183D3B" w:rsidP="00044751">
      <w:pPr>
        <w:pStyle w:val="ListParagraph"/>
        <w:numPr>
          <w:ilvl w:val="3"/>
          <w:numId w:val="4"/>
        </w:numPr>
        <w:ind w:left="1440"/>
        <w:rPr>
          <w:rFonts w:ascii="Times New Roman" w:hAnsi="Times New Roman"/>
          <w:b/>
        </w:rPr>
      </w:pPr>
      <w:r w:rsidRPr="00385BD7">
        <w:rPr>
          <w:rFonts w:ascii="Times New Roman" w:hAnsi="Times New Roman"/>
          <w:b/>
        </w:rPr>
        <w:t>Other Outreach Products</w:t>
      </w:r>
      <w:r w:rsidR="00DE7E39" w:rsidRPr="00385BD7">
        <w:rPr>
          <w:rFonts w:ascii="Times New Roman" w:hAnsi="Times New Roman"/>
          <w:b/>
        </w:rPr>
        <w:t xml:space="preserve"> </w:t>
      </w:r>
    </w:p>
    <w:p w14:paraId="4E3EBE11" w14:textId="77777777" w:rsidR="00DE7E39" w:rsidRPr="00DE7E39" w:rsidRDefault="00DE7E39" w:rsidP="00DE7E39"/>
    <w:p w14:paraId="2E105668" w14:textId="77777777" w:rsidR="00DE7E39" w:rsidRPr="00DE7E39" w:rsidRDefault="00DE7E39" w:rsidP="00044751">
      <w:pPr>
        <w:pStyle w:val="ListParagraph"/>
        <w:numPr>
          <w:ilvl w:val="0"/>
          <w:numId w:val="18"/>
        </w:numPr>
        <w:rPr>
          <w:rFonts w:ascii="Times New Roman" w:hAnsi="Times New Roman"/>
        </w:rPr>
      </w:pPr>
      <w:r w:rsidRPr="00DE7E39">
        <w:rPr>
          <w:rFonts w:ascii="Times New Roman" w:hAnsi="Times New Roman"/>
        </w:rPr>
        <w:t>Video for IBEW 2150 – Membership Recruitment</w:t>
      </w:r>
    </w:p>
    <w:p w14:paraId="00A0A27B" w14:textId="77777777" w:rsidR="00DE7E39" w:rsidRPr="00DE7E39" w:rsidRDefault="00DE7E39" w:rsidP="00DE7E39"/>
    <w:p w14:paraId="594C2361" w14:textId="23EEAEF5" w:rsidR="00183D3B" w:rsidRPr="00031AAF" w:rsidRDefault="00183D3B" w:rsidP="00044751">
      <w:pPr>
        <w:pStyle w:val="ListParagraph"/>
        <w:numPr>
          <w:ilvl w:val="3"/>
          <w:numId w:val="4"/>
        </w:numPr>
        <w:ind w:left="1440"/>
        <w:rPr>
          <w:rFonts w:ascii="Times New Roman" w:hAnsi="Times New Roman"/>
          <w:b/>
        </w:rPr>
      </w:pPr>
      <w:r w:rsidRPr="00031AAF">
        <w:rPr>
          <w:rFonts w:ascii="Times New Roman" w:hAnsi="Times New Roman"/>
          <w:b/>
        </w:rPr>
        <w:t>Copyrights, patents, and inventions</w:t>
      </w:r>
      <w:r w:rsidR="00C36B90" w:rsidRPr="00031AAF">
        <w:rPr>
          <w:rFonts w:ascii="Times New Roman" w:hAnsi="Times New Roman"/>
          <w:b/>
        </w:rPr>
        <w:t xml:space="preserve"> </w:t>
      </w:r>
      <w:r w:rsidR="007F2591" w:rsidRPr="00031AAF">
        <w:rPr>
          <w:rFonts w:ascii="Times New Roman" w:hAnsi="Times New Roman"/>
          <w:b/>
        </w:rPr>
        <w:t>–</w:t>
      </w:r>
      <w:r w:rsidR="00C36B90" w:rsidRPr="00031AAF">
        <w:rPr>
          <w:rFonts w:ascii="Times New Roman" w:hAnsi="Times New Roman"/>
          <w:b/>
        </w:rPr>
        <w:t xml:space="preserve"> NA</w:t>
      </w:r>
    </w:p>
    <w:p w14:paraId="18F7EED5" w14:textId="77777777" w:rsidR="007F2591" w:rsidRPr="00031AAF" w:rsidRDefault="007F2591" w:rsidP="0064064D">
      <w:pPr>
        <w:ind w:left="1440"/>
        <w:rPr>
          <w:b/>
        </w:rPr>
      </w:pPr>
    </w:p>
    <w:p w14:paraId="58F63400" w14:textId="0946053D" w:rsidR="00183D3B" w:rsidRPr="00031AAF" w:rsidRDefault="00C36B90" w:rsidP="00044751">
      <w:pPr>
        <w:pStyle w:val="ListParagraph"/>
        <w:numPr>
          <w:ilvl w:val="3"/>
          <w:numId w:val="4"/>
        </w:numPr>
        <w:ind w:left="1440"/>
        <w:rPr>
          <w:rFonts w:ascii="Times New Roman" w:hAnsi="Times New Roman"/>
          <w:b/>
        </w:rPr>
      </w:pPr>
      <w:r w:rsidRPr="00031AAF">
        <w:rPr>
          <w:rFonts w:ascii="Times New Roman" w:hAnsi="Times New Roman"/>
          <w:b/>
        </w:rPr>
        <w:t>Contracts, Grants, and G</w:t>
      </w:r>
      <w:r w:rsidR="00183D3B" w:rsidRPr="00031AAF">
        <w:rPr>
          <w:rFonts w:ascii="Times New Roman" w:hAnsi="Times New Roman"/>
          <w:b/>
        </w:rPr>
        <w:t>ifts</w:t>
      </w:r>
    </w:p>
    <w:p w14:paraId="7835D630" w14:textId="77777777" w:rsidR="00183D3B" w:rsidRPr="00DE7E39" w:rsidRDefault="00183D3B" w:rsidP="000776E5"/>
    <w:p w14:paraId="4466E8BF" w14:textId="01AB5CC8" w:rsidR="001F48E9" w:rsidRPr="00DE7E39" w:rsidRDefault="001F48E9" w:rsidP="00044751">
      <w:pPr>
        <w:pStyle w:val="ListParagraph"/>
        <w:numPr>
          <w:ilvl w:val="0"/>
          <w:numId w:val="19"/>
        </w:numPr>
        <w:rPr>
          <w:rFonts w:ascii="Times New Roman" w:hAnsi="Times New Roman"/>
        </w:rPr>
      </w:pPr>
      <w:r w:rsidRPr="00DE7E39">
        <w:rPr>
          <w:rFonts w:ascii="Times New Roman" w:hAnsi="Times New Roman"/>
        </w:rPr>
        <w:t>Co</w:t>
      </w:r>
      <w:r w:rsidR="00CF52A1" w:rsidRPr="00DE7E39">
        <w:rPr>
          <w:rFonts w:ascii="Times New Roman" w:hAnsi="Times New Roman"/>
        </w:rPr>
        <w:t>ntract – Course 65 (</w:t>
      </w:r>
      <w:r w:rsidR="00870F4A" w:rsidRPr="00DE7E39">
        <w:rPr>
          <w:rFonts w:ascii="Times New Roman" w:hAnsi="Times New Roman"/>
        </w:rPr>
        <w:t>2017</w:t>
      </w:r>
      <w:r w:rsidR="00CF52A1" w:rsidRPr="00DE7E39">
        <w:rPr>
          <w:rFonts w:ascii="Times New Roman" w:hAnsi="Times New Roman"/>
        </w:rPr>
        <w:t xml:space="preserve">) - </w:t>
      </w:r>
      <w:r w:rsidR="00870F4A" w:rsidRPr="00DE7E39">
        <w:rPr>
          <w:rFonts w:ascii="Times New Roman" w:hAnsi="Times New Roman"/>
        </w:rPr>
        <w:t xml:space="preserve"> $1000</w:t>
      </w:r>
    </w:p>
    <w:p w14:paraId="67A39A91" w14:textId="795F2423" w:rsidR="00183D3B" w:rsidRPr="00DE7E39" w:rsidRDefault="001F48E9" w:rsidP="00044751">
      <w:pPr>
        <w:pStyle w:val="ListParagraph"/>
        <w:numPr>
          <w:ilvl w:val="0"/>
          <w:numId w:val="19"/>
        </w:numPr>
        <w:rPr>
          <w:rFonts w:ascii="Times New Roman" w:hAnsi="Times New Roman"/>
        </w:rPr>
      </w:pPr>
      <w:r w:rsidRPr="00DE7E39">
        <w:rPr>
          <w:rFonts w:ascii="Times New Roman" w:hAnsi="Times New Roman"/>
        </w:rPr>
        <w:t xml:space="preserve">Contract - </w:t>
      </w:r>
      <w:r w:rsidR="00183D3B" w:rsidRPr="00DE7E39">
        <w:rPr>
          <w:rFonts w:ascii="Times New Roman" w:hAnsi="Times New Roman"/>
        </w:rPr>
        <w:t>Ne</w:t>
      </w:r>
      <w:r w:rsidRPr="00DE7E39">
        <w:rPr>
          <w:rFonts w:ascii="Times New Roman" w:hAnsi="Times New Roman"/>
        </w:rPr>
        <w:t xml:space="preserve">w Advance Course </w:t>
      </w:r>
      <w:r w:rsidR="00183D3B" w:rsidRPr="00DE7E39">
        <w:rPr>
          <w:rFonts w:ascii="Times New Roman" w:hAnsi="Times New Roman"/>
        </w:rPr>
        <w:t>Development</w:t>
      </w:r>
      <w:r w:rsidR="009A5DC7" w:rsidRPr="00DE7E39">
        <w:rPr>
          <w:rFonts w:ascii="Times New Roman" w:hAnsi="Times New Roman"/>
        </w:rPr>
        <w:t xml:space="preserve"> </w:t>
      </w:r>
      <w:r w:rsidR="00CF52A1" w:rsidRPr="00DE7E39">
        <w:rPr>
          <w:rFonts w:ascii="Times New Roman" w:hAnsi="Times New Roman"/>
        </w:rPr>
        <w:t xml:space="preserve">(2018) </w:t>
      </w:r>
      <w:r w:rsidR="009A5DC7" w:rsidRPr="00DE7E39">
        <w:rPr>
          <w:rFonts w:ascii="Times New Roman" w:hAnsi="Times New Roman"/>
        </w:rPr>
        <w:t>- $ 6000</w:t>
      </w:r>
    </w:p>
    <w:p w14:paraId="7362A2B3" w14:textId="79E2251B" w:rsidR="0023742B" w:rsidRDefault="0023742B" w:rsidP="007074FE"/>
    <w:p w14:paraId="73B67CA2" w14:textId="03948B09" w:rsidR="0023742B" w:rsidRDefault="006930C8" w:rsidP="007074FE">
      <w:pPr>
        <w:rPr>
          <w:b/>
        </w:rPr>
      </w:pPr>
      <w:r>
        <w:rPr>
          <w:b/>
        </w:rPr>
        <w:t xml:space="preserve">International Collaborations - </w:t>
      </w:r>
      <w:r w:rsidR="00CF52A1">
        <w:rPr>
          <w:b/>
        </w:rPr>
        <w:t xml:space="preserve">Country of Ireland </w:t>
      </w:r>
      <w:r w:rsidR="002243A6">
        <w:rPr>
          <w:b/>
        </w:rPr>
        <w:t>(</w:t>
      </w:r>
      <w:r w:rsidR="004F6B76">
        <w:rPr>
          <w:b/>
        </w:rPr>
        <w:t>Outreach</w:t>
      </w:r>
      <w:r w:rsidR="002243A6">
        <w:rPr>
          <w:b/>
        </w:rPr>
        <w:t xml:space="preserve"> </w:t>
      </w:r>
      <w:r w:rsidR="00325C18">
        <w:rPr>
          <w:b/>
        </w:rPr>
        <w:t xml:space="preserve">Area </w:t>
      </w:r>
      <w:r w:rsidR="002243A6">
        <w:rPr>
          <w:b/>
        </w:rPr>
        <w:t>2)</w:t>
      </w:r>
    </w:p>
    <w:p w14:paraId="79AEFD3A" w14:textId="77777777" w:rsidR="003909B7" w:rsidRDefault="003909B7" w:rsidP="003909B7"/>
    <w:p w14:paraId="219147D7" w14:textId="4184BA9E" w:rsidR="00205EE5" w:rsidRPr="005D45E3" w:rsidRDefault="00205EE5" w:rsidP="00044751">
      <w:pPr>
        <w:pStyle w:val="ListParagraph"/>
        <w:numPr>
          <w:ilvl w:val="0"/>
          <w:numId w:val="20"/>
        </w:numPr>
        <w:rPr>
          <w:rFonts w:ascii="Times New Roman" w:hAnsi="Times New Roman"/>
        </w:rPr>
      </w:pPr>
      <w:r w:rsidRPr="005D45E3">
        <w:rPr>
          <w:rFonts w:ascii="Times New Roman" w:hAnsi="Times New Roman"/>
          <w:b/>
        </w:rPr>
        <w:t xml:space="preserve">Commentary </w:t>
      </w:r>
    </w:p>
    <w:p w14:paraId="4B267F47" w14:textId="303431D9" w:rsidR="00205EE5" w:rsidRDefault="00205EE5" w:rsidP="007074FE"/>
    <w:p w14:paraId="270AD399" w14:textId="2EB78521" w:rsidR="002602F1" w:rsidRDefault="002602F1" w:rsidP="002602F1">
      <w:r>
        <w:t>My Outreach effort</w:t>
      </w:r>
      <w:r w:rsidR="004F6B76">
        <w:t>s with the country of Ireland are an</w:t>
      </w:r>
      <w:r>
        <w:t xml:space="preserve"> outgrowth </w:t>
      </w:r>
      <w:r w:rsidR="004F6B76">
        <w:t xml:space="preserve">from </w:t>
      </w:r>
      <w:r>
        <w:t xml:space="preserve">my service activities as </w:t>
      </w:r>
      <w:r w:rsidR="004F6B76">
        <w:t xml:space="preserve">the Director at Large board position </w:t>
      </w:r>
      <w:r>
        <w:t xml:space="preserve">for the </w:t>
      </w:r>
      <w:r w:rsidR="004F6B76">
        <w:t>American Association of Adult and Continuing Education (</w:t>
      </w:r>
      <w:r>
        <w:t>AAACE</w:t>
      </w:r>
      <w:r w:rsidR="004F6B76">
        <w:t>)</w:t>
      </w:r>
      <w:r>
        <w:t>. As the Partner</w:t>
      </w:r>
      <w:r w:rsidR="004F6B76">
        <w:t>ship Director,</w:t>
      </w:r>
      <w:r>
        <w:t xml:space="preserve"> I </w:t>
      </w:r>
      <w:r w:rsidR="004F6B76">
        <w:t xml:space="preserve">am responsible for the creation of collaborative </w:t>
      </w:r>
      <w:r>
        <w:t xml:space="preserve">of partnerships for the </w:t>
      </w:r>
      <w:r w:rsidR="004F6B76">
        <w:t>association</w:t>
      </w:r>
      <w:r w:rsidR="00E31782">
        <w:t xml:space="preserve"> across the globe</w:t>
      </w:r>
      <w:r w:rsidR="004F6B76">
        <w:t xml:space="preserve">. In networking and building connections across the field of adult learning, I have </w:t>
      </w:r>
      <w:r>
        <w:t>developed professional relationships with numerous institutions</w:t>
      </w:r>
      <w:r w:rsidR="004F6B76">
        <w:t xml:space="preserve"> and key experts</w:t>
      </w:r>
      <w:r w:rsidR="00E31782">
        <w:t xml:space="preserve"> in the interdisciplinary field of adult learning</w:t>
      </w:r>
      <w:r>
        <w:t>. Because of my contacts in Ireland, AU Global Outreach asked me to collabor</w:t>
      </w:r>
      <w:r w:rsidR="004F6B76">
        <w:t>ate on their efforts to develop</w:t>
      </w:r>
      <w:r>
        <w:t xml:space="preserve"> international </w:t>
      </w:r>
      <w:r w:rsidR="004F6B76">
        <w:t>opportunities f</w:t>
      </w:r>
      <w:r>
        <w:t xml:space="preserve">or AU students. I am currently participating in this effort and working to connect AU with institutions </w:t>
      </w:r>
      <w:r w:rsidR="004F6B76">
        <w:t xml:space="preserve">and companies </w:t>
      </w:r>
      <w:r>
        <w:t>in Ireland</w:t>
      </w:r>
      <w:r w:rsidR="00E31782">
        <w:t xml:space="preserve"> for both long and short-term opportunities, including internships and study abroad</w:t>
      </w:r>
      <w:r>
        <w:t>.</w:t>
      </w:r>
      <w:r w:rsidR="004F6B76">
        <w:t xml:space="preserve"> Although I am working with several </w:t>
      </w:r>
      <w:r w:rsidR="007F2591">
        <w:t xml:space="preserve">Irish </w:t>
      </w:r>
      <w:r w:rsidR="004F6B76">
        <w:t>institutions, the National University of Ireland is moving quickly to provide several opportunities in the co</w:t>
      </w:r>
      <w:r w:rsidR="00E31782">
        <w:t>ming year for professional development in education.</w:t>
      </w:r>
    </w:p>
    <w:p w14:paraId="03A84B0E" w14:textId="77777777" w:rsidR="004F6B76" w:rsidRDefault="004F6B76" w:rsidP="004F6B76"/>
    <w:p w14:paraId="7AE134C0" w14:textId="7B5B5F31" w:rsidR="00101523" w:rsidRDefault="004F6B76" w:rsidP="004F6B76">
      <w:r>
        <w:t>In addition, t</w:t>
      </w:r>
      <w:r w:rsidR="00205EE5">
        <w:t>h</w:t>
      </w:r>
      <w:r w:rsidR="007D38C3">
        <w:t xml:space="preserve">e University College Cork </w:t>
      </w:r>
      <w:r w:rsidR="00205EE5">
        <w:t xml:space="preserve">project </w:t>
      </w:r>
      <w:r w:rsidR="00101523">
        <w:t xml:space="preserve">was </w:t>
      </w:r>
      <w:r w:rsidR="00205EE5">
        <w:t xml:space="preserve">initiated in 2018 </w:t>
      </w:r>
      <w:r w:rsidR="00101523">
        <w:t xml:space="preserve">in collaboration </w:t>
      </w:r>
      <w:r w:rsidR="00205EE5">
        <w:t xml:space="preserve">with members of the division of Adult Continuing Education </w:t>
      </w:r>
      <w:r w:rsidR="00101523">
        <w:t>(ACE)</w:t>
      </w:r>
      <w:r w:rsidR="00205EE5">
        <w:t>.</w:t>
      </w:r>
      <w:r w:rsidR="007D38C3">
        <w:t xml:space="preserve"> </w:t>
      </w:r>
      <w:r w:rsidR="00205EE5">
        <w:t xml:space="preserve">The director, </w:t>
      </w:r>
      <w:r w:rsidR="00205EE5" w:rsidRPr="00205EE5">
        <w:t xml:space="preserve">Dr </w:t>
      </w:r>
      <w:proofErr w:type="spellStart"/>
      <w:r w:rsidR="00205EE5" w:rsidRPr="00205EE5">
        <w:t>Séamus</w:t>
      </w:r>
      <w:proofErr w:type="spellEnd"/>
      <w:r w:rsidR="00205EE5" w:rsidRPr="00205EE5">
        <w:t xml:space="preserve"> Ó </w:t>
      </w:r>
      <w:proofErr w:type="spellStart"/>
      <w:r w:rsidR="00205EE5" w:rsidRPr="00205EE5">
        <w:t>Tuama</w:t>
      </w:r>
      <w:proofErr w:type="spellEnd"/>
      <w:r w:rsidR="00205EE5">
        <w:t>, contacted me with a request to assist in increasing development of their Distance Learning program</w:t>
      </w:r>
      <w:r w:rsidR="00D57910">
        <w:t>s</w:t>
      </w:r>
      <w:r w:rsidR="00205EE5">
        <w:t>.</w:t>
      </w:r>
      <w:r w:rsidR="00101523">
        <w:t xml:space="preserve"> ACE is interested in both providing the Irish adult learner community with a wider range of subject matter</w:t>
      </w:r>
      <w:r w:rsidR="00D57910">
        <w:t>s</w:t>
      </w:r>
      <w:r w:rsidR="00101523">
        <w:t xml:space="preserve"> and in creation of Certificate-granting programs. Having experience assisting with the development of Certificate curricula here at AU, I will be providing input to </w:t>
      </w:r>
      <w:r w:rsidR="00E31782">
        <w:t>ACE over the next several years, including development of a digital badging program.</w:t>
      </w:r>
    </w:p>
    <w:p w14:paraId="455B75F7" w14:textId="77777777" w:rsidR="00E31782" w:rsidRDefault="00E31782" w:rsidP="004F6B76"/>
    <w:p w14:paraId="23813D24" w14:textId="54701BF6" w:rsidR="006930C8" w:rsidRPr="00031AAF" w:rsidRDefault="006930C8" w:rsidP="00044751">
      <w:pPr>
        <w:pStyle w:val="ListParagraph"/>
        <w:numPr>
          <w:ilvl w:val="0"/>
          <w:numId w:val="21"/>
        </w:numPr>
        <w:ind w:left="1440"/>
        <w:rPr>
          <w:rFonts w:ascii="Times New Roman" w:hAnsi="Times New Roman"/>
        </w:rPr>
      </w:pPr>
      <w:r w:rsidRPr="00031AAF">
        <w:rPr>
          <w:rFonts w:ascii="Times New Roman" w:hAnsi="Times New Roman"/>
          <w:b/>
        </w:rPr>
        <w:t>Description of Program</w:t>
      </w:r>
    </w:p>
    <w:p w14:paraId="30136239" w14:textId="77777777" w:rsidR="006930C8" w:rsidRDefault="006930C8" w:rsidP="006930C8">
      <w:r>
        <w:tab/>
      </w:r>
    </w:p>
    <w:p w14:paraId="72ABFDDE" w14:textId="30E8AC79" w:rsidR="006930C8" w:rsidRDefault="00825D83" w:rsidP="006930C8">
      <w:r>
        <w:t>National University Ireland (</w:t>
      </w:r>
      <w:r w:rsidR="00E31782">
        <w:t>NUI</w:t>
      </w:r>
      <w:r>
        <w:t>)</w:t>
      </w:r>
      <w:r w:rsidR="00E31782">
        <w:t xml:space="preserve"> Galway</w:t>
      </w:r>
      <w:r w:rsidR="006930C8">
        <w:t xml:space="preserve"> </w:t>
      </w:r>
      <w:r>
        <w:t xml:space="preserve">– Centre for Adult Learning and Professional Development – see </w:t>
      </w:r>
      <w:hyperlink r:id="rId93" w:history="1">
        <w:r>
          <w:rPr>
            <w:rStyle w:val="Hyperlink"/>
          </w:rPr>
          <w:t>http://www.nuigalway.ie/adult-learning/</w:t>
        </w:r>
      </w:hyperlink>
    </w:p>
    <w:p w14:paraId="014A6DCE" w14:textId="77777777" w:rsidR="00825D83" w:rsidRDefault="00825D83" w:rsidP="006930C8"/>
    <w:p w14:paraId="1B45EE8B" w14:textId="33A53320" w:rsidR="00825D83" w:rsidRDefault="00825D83" w:rsidP="006930C8">
      <w:r>
        <w:t xml:space="preserve">I am collaborating with this Centre that offers </w:t>
      </w:r>
      <w:r w:rsidRPr="00825D83">
        <w:t xml:space="preserve">an extensive range of Professional, Part-time and Evening courses. </w:t>
      </w:r>
      <w:r>
        <w:t xml:space="preserve">The opportunities for the adult learner include </w:t>
      </w:r>
      <w:r w:rsidRPr="00825D83">
        <w:t>upskilling for employment or for personal development</w:t>
      </w:r>
      <w:r>
        <w:t>. I have had several meetings with key experts at NUI, and am working closely with the Director of the Centr</w:t>
      </w:r>
      <w:r w:rsidR="00D57910">
        <w:t xml:space="preserve">e to connect Global Outreach and solidify </w:t>
      </w:r>
      <w:r>
        <w:t>a summer program in 2020</w:t>
      </w:r>
      <w:r w:rsidR="00D57910">
        <w:t xml:space="preserve"> for several programs</w:t>
      </w:r>
      <w:r>
        <w:t>.</w:t>
      </w:r>
    </w:p>
    <w:p w14:paraId="4B3733B2" w14:textId="77777777" w:rsidR="006930C8" w:rsidRDefault="006930C8" w:rsidP="006930C8">
      <w:r>
        <w:tab/>
      </w:r>
    </w:p>
    <w:p w14:paraId="1FC70BDB" w14:textId="24E40CC7" w:rsidR="006930C8" w:rsidRDefault="00825D83" w:rsidP="006930C8">
      <w:r>
        <w:t>University College Cork (UCC) – Adult Continuing Education (</w:t>
      </w:r>
      <w:r w:rsidR="00E31782">
        <w:t>ACE</w:t>
      </w:r>
      <w:r>
        <w:t xml:space="preserve">) - see </w:t>
      </w:r>
      <w:hyperlink r:id="rId94" w:history="1">
        <w:r w:rsidR="00D57910">
          <w:rPr>
            <w:rStyle w:val="Hyperlink"/>
          </w:rPr>
          <w:t>https://www.ucc.ie/en/ace/</w:t>
        </w:r>
      </w:hyperlink>
    </w:p>
    <w:p w14:paraId="5759F7BC" w14:textId="33022938" w:rsidR="00825D83" w:rsidRDefault="00825D83" w:rsidP="006930C8"/>
    <w:p w14:paraId="5C6162A8" w14:textId="5296714B" w:rsidR="006930C8" w:rsidRDefault="00825D83" w:rsidP="006930C8">
      <w:r>
        <w:t xml:space="preserve">The </w:t>
      </w:r>
      <w:r w:rsidRPr="00825D83">
        <w:t>Adult Continuing Education’s</w:t>
      </w:r>
      <w:r w:rsidR="00D57910">
        <w:t xml:space="preserve"> (ACE)</w:t>
      </w:r>
      <w:r w:rsidRPr="00825D83">
        <w:t xml:space="preserve"> purpose is to provide opportunities in lifelong learning for all adults irrespective of age and previous educational achievements. </w:t>
      </w:r>
      <w:r>
        <w:t>Part of the University of College Cork, this vibrant part of the college has served the community for over 70 years. I have collaborated with the Director on several publications and hope to work on future initiat</w:t>
      </w:r>
      <w:r w:rsidR="00D57910">
        <w:t xml:space="preserve">ives related to online learning programs and credentials. </w:t>
      </w:r>
    </w:p>
    <w:p w14:paraId="70852F06" w14:textId="4069DEC8" w:rsidR="00D57910" w:rsidRDefault="00D57910" w:rsidP="006930C8"/>
    <w:p w14:paraId="3894842F" w14:textId="77777777" w:rsidR="00D57910" w:rsidRDefault="00D57910" w:rsidP="006930C8"/>
    <w:p w14:paraId="1F12B9E6" w14:textId="53EF73DB" w:rsidR="006930C8" w:rsidRPr="00031AAF" w:rsidRDefault="006930C8" w:rsidP="00044751">
      <w:pPr>
        <w:pStyle w:val="ListParagraph"/>
        <w:numPr>
          <w:ilvl w:val="0"/>
          <w:numId w:val="21"/>
        </w:numPr>
        <w:ind w:left="1440"/>
        <w:rPr>
          <w:rFonts w:ascii="Times New Roman" w:hAnsi="Times New Roman"/>
          <w:b/>
        </w:rPr>
      </w:pPr>
      <w:r w:rsidRPr="00031AAF">
        <w:rPr>
          <w:rFonts w:ascii="Times New Roman" w:hAnsi="Times New Roman"/>
          <w:b/>
        </w:rPr>
        <w:t>Mission</w:t>
      </w:r>
    </w:p>
    <w:p w14:paraId="2C72717E" w14:textId="77777777" w:rsidR="006930C8" w:rsidRPr="00031AAF" w:rsidRDefault="006930C8" w:rsidP="006930C8">
      <w:r w:rsidRPr="00031AAF">
        <w:tab/>
      </w:r>
    </w:p>
    <w:p w14:paraId="3D78A672" w14:textId="74067287" w:rsidR="006930C8" w:rsidRDefault="006930C8" w:rsidP="006930C8">
      <w:r>
        <w:t xml:space="preserve">These programs are compatible with the mission of the university and departmental mission to provide assistance and expertise beyond the campus boundaries. This outreach focuses on improving the quality of life in terms of upskilling or reskilling </w:t>
      </w:r>
      <w:r w:rsidR="00825D83">
        <w:t xml:space="preserve">the global workforce in a variety of ways. </w:t>
      </w:r>
      <w:r>
        <w:t>Our presence as adult educator experts enhances the Adult Education program at Auburn University as a leader in the discipline.</w:t>
      </w:r>
    </w:p>
    <w:p w14:paraId="58963BAE" w14:textId="77777777" w:rsidR="006930C8" w:rsidRDefault="006930C8" w:rsidP="006930C8">
      <w:r>
        <w:tab/>
      </w:r>
    </w:p>
    <w:p w14:paraId="167C5B01" w14:textId="174FDCB4" w:rsidR="006930C8" w:rsidRPr="00031AAF" w:rsidRDefault="006930C8" w:rsidP="00044751">
      <w:pPr>
        <w:pStyle w:val="ListParagraph"/>
        <w:numPr>
          <w:ilvl w:val="0"/>
          <w:numId w:val="21"/>
        </w:numPr>
        <w:ind w:left="1440"/>
        <w:rPr>
          <w:rFonts w:ascii="Times New Roman" w:hAnsi="Times New Roman"/>
          <w:b/>
        </w:rPr>
      </w:pPr>
      <w:r w:rsidRPr="00031AAF">
        <w:rPr>
          <w:rFonts w:ascii="Times New Roman" w:hAnsi="Times New Roman"/>
          <w:b/>
        </w:rPr>
        <w:t>Scholarship</w:t>
      </w:r>
    </w:p>
    <w:p w14:paraId="3BBBF235" w14:textId="77777777" w:rsidR="006930C8" w:rsidRDefault="006930C8" w:rsidP="006930C8">
      <w:r>
        <w:tab/>
      </w:r>
    </w:p>
    <w:p w14:paraId="18ABC076" w14:textId="4FA16642" w:rsidR="00E747D4" w:rsidRDefault="00E747D4" w:rsidP="006930C8">
      <w:r>
        <w:t>Based on my experiences, publications, and position with AAACE</w:t>
      </w:r>
      <w:r w:rsidR="005D45E3">
        <w:t xml:space="preserve"> and AU</w:t>
      </w:r>
      <w:r>
        <w:t>, I have continued to develop my expertise in the field of adult education which can be evidenced by my International presentations. For example, I was invited to participate as a keynote speaker at a higher education event in Waterford, Ireland, in February, 2019. In addition, I was asked participate in an online discussion event with NUI in March, 2019, where I shared in the theory and research on workforce education</w:t>
      </w:r>
      <w:r w:rsidR="005D45E3">
        <w:t xml:space="preserve"> and communities of practice</w:t>
      </w:r>
      <w:r>
        <w:t>. I am also serving as a consultant to several European associations on developing a digital badge in lifelong learning. And lastly, I have been invited to participate in on a panel for a conference panel between two higher education assoc</w:t>
      </w:r>
      <w:r w:rsidR="005D45E3">
        <w:t>iations from Ireland and the UK in December.</w:t>
      </w:r>
    </w:p>
    <w:p w14:paraId="3B0FCD04" w14:textId="77777777" w:rsidR="006930C8" w:rsidRDefault="006930C8" w:rsidP="006930C8"/>
    <w:p w14:paraId="6838E925" w14:textId="7EA6DF4D" w:rsidR="006930C8" w:rsidRDefault="00E747D4" w:rsidP="006930C8">
      <w:r>
        <w:t xml:space="preserve">My participation in these events are </w:t>
      </w:r>
      <w:r w:rsidR="006930C8">
        <w:t>directly related to my teaching and long-term research interests</w:t>
      </w:r>
      <w:r w:rsidR="005D45E3">
        <w:t xml:space="preserve"> in the adult education and blended learning</w:t>
      </w:r>
      <w:r w:rsidR="006930C8">
        <w:t xml:space="preserve">. Information </w:t>
      </w:r>
      <w:r>
        <w:t xml:space="preserve">from these opportunities </w:t>
      </w:r>
      <w:r w:rsidR="006930C8">
        <w:t>are being using as the basis for several of my scholarly publications.</w:t>
      </w:r>
    </w:p>
    <w:p w14:paraId="6A551059" w14:textId="77777777" w:rsidR="006930C8" w:rsidRDefault="006930C8" w:rsidP="006930C8">
      <w:r>
        <w:tab/>
      </w:r>
    </w:p>
    <w:p w14:paraId="5C61135A" w14:textId="6BB3A405" w:rsidR="006930C8" w:rsidRPr="00031AAF" w:rsidRDefault="006930C8" w:rsidP="00044751">
      <w:pPr>
        <w:pStyle w:val="ListParagraph"/>
        <w:numPr>
          <w:ilvl w:val="0"/>
          <w:numId w:val="21"/>
        </w:numPr>
        <w:ind w:left="1440"/>
        <w:rPr>
          <w:rFonts w:ascii="Times New Roman" w:hAnsi="Times New Roman"/>
          <w:b/>
        </w:rPr>
      </w:pPr>
      <w:r w:rsidRPr="00031AAF">
        <w:rPr>
          <w:rFonts w:ascii="Times New Roman" w:hAnsi="Times New Roman"/>
          <w:b/>
        </w:rPr>
        <w:t>Impact</w:t>
      </w:r>
    </w:p>
    <w:p w14:paraId="1330488D" w14:textId="77777777" w:rsidR="006930C8" w:rsidRDefault="006930C8" w:rsidP="006930C8">
      <w:r>
        <w:tab/>
      </w:r>
    </w:p>
    <w:p w14:paraId="3E5C0F6E" w14:textId="1B92315B" w:rsidR="006930C8" w:rsidRDefault="00A37C6A" w:rsidP="006930C8">
      <w:r>
        <w:t xml:space="preserve">Both of these initiatives focus on professional development and continuing education of the adult learner, both personally and </w:t>
      </w:r>
      <w:r w:rsidR="005D45E3">
        <w:t>in the workforce, which are</w:t>
      </w:r>
      <w:r>
        <w:t xml:space="preserve"> </w:t>
      </w:r>
      <w:r w:rsidR="006930C8">
        <w:t>key to the outreach mission of a land grant and to the overall core of the Adult Education field.</w:t>
      </w:r>
    </w:p>
    <w:p w14:paraId="4C83429D" w14:textId="163A0EED" w:rsidR="00101523" w:rsidRDefault="00101523" w:rsidP="007074FE"/>
    <w:p w14:paraId="4C5B645A" w14:textId="075548F1" w:rsidR="00101523" w:rsidRPr="00031AAF" w:rsidRDefault="00101523" w:rsidP="00044751">
      <w:pPr>
        <w:pStyle w:val="ListParagraph"/>
        <w:numPr>
          <w:ilvl w:val="0"/>
          <w:numId w:val="20"/>
        </w:numPr>
        <w:rPr>
          <w:rFonts w:ascii="Times New Roman" w:hAnsi="Times New Roman"/>
        </w:rPr>
      </w:pPr>
      <w:r w:rsidRPr="00031AAF">
        <w:rPr>
          <w:rFonts w:ascii="Times New Roman" w:hAnsi="Times New Roman"/>
          <w:b/>
        </w:rPr>
        <w:t xml:space="preserve">Activities and Products </w:t>
      </w:r>
    </w:p>
    <w:p w14:paraId="00480C7C" w14:textId="630FC732" w:rsidR="00101523" w:rsidRDefault="00101523" w:rsidP="007074FE"/>
    <w:p w14:paraId="7FD83DE5" w14:textId="5731DC2A" w:rsidR="007D38C3" w:rsidRPr="00A37C6A" w:rsidRDefault="007D38C3" w:rsidP="007074FE">
      <w:pPr>
        <w:rPr>
          <w:b/>
        </w:rPr>
      </w:pPr>
      <w:r>
        <w:tab/>
      </w:r>
      <w:r w:rsidRPr="00A37C6A">
        <w:rPr>
          <w:b/>
        </w:rPr>
        <w:t xml:space="preserve">National University of Ireland </w:t>
      </w:r>
      <w:r w:rsidR="00DB3D01" w:rsidRPr="00A37C6A">
        <w:rPr>
          <w:b/>
        </w:rPr>
        <w:t xml:space="preserve">(NUI) </w:t>
      </w:r>
      <w:r w:rsidRPr="00A37C6A">
        <w:rPr>
          <w:b/>
        </w:rPr>
        <w:t>– Galway</w:t>
      </w:r>
    </w:p>
    <w:p w14:paraId="682BC69F" w14:textId="28E1C854" w:rsidR="007D38C3" w:rsidRDefault="007D38C3" w:rsidP="007074FE"/>
    <w:p w14:paraId="78CF0552" w14:textId="55B364AA" w:rsidR="007D38C3" w:rsidRPr="007074FE" w:rsidRDefault="00DB3D01" w:rsidP="00044751">
      <w:pPr>
        <w:pStyle w:val="ListParagraph"/>
        <w:numPr>
          <w:ilvl w:val="0"/>
          <w:numId w:val="22"/>
        </w:numPr>
      </w:pPr>
      <w:r>
        <w:rPr>
          <w:rFonts w:ascii="Times New Roman" w:hAnsi="Times New Roman"/>
        </w:rPr>
        <w:t xml:space="preserve">Developed contacts with </w:t>
      </w:r>
      <w:r w:rsidR="002C1501">
        <w:rPr>
          <w:rFonts w:ascii="Times New Roman" w:hAnsi="Times New Roman"/>
        </w:rPr>
        <w:t>Director of Outreach</w:t>
      </w:r>
      <w:r w:rsidR="007D38C3">
        <w:rPr>
          <w:rFonts w:ascii="Times New Roman" w:hAnsi="Times New Roman"/>
        </w:rPr>
        <w:t xml:space="preserve"> at NUI</w:t>
      </w:r>
    </w:p>
    <w:p w14:paraId="767C7099" w14:textId="19F91637" w:rsidR="00E0492C" w:rsidRPr="007074FE" w:rsidRDefault="00E0492C" w:rsidP="00044751">
      <w:pPr>
        <w:pStyle w:val="ListParagraph"/>
        <w:numPr>
          <w:ilvl w:val="0"/>
          <w:numId w:val="22"/>
        </w:numPr>
      </w:pPr>
      <w:r>
        <w:rPr>
          <w:rFonts w:ascii="Times New Roman" w:hAnsi="Times New Roman"/>
        </w:rPr>
        <w:t>Travel</w:t>
      </w:r>
      <w:r w:rsidR="00D3438B">
        <w:rPr>
          <w:rFonts w:ascii="Times New Roman" w:hAnsi="Times New Roman"/>
        </w:rPr>
        <w:t>ed</w:t>
      </w:r>
      <w:r>
        <w:rPr>
          <w:rFonts w:ascii="Times New Roman" w:hAnsi="Times New Roman"/>
        </w:rPr>
        <w:t xml:space="preserve"> to NUI for face-to-face meetings with representatives from the Departments of</w:t>
      </w:r>
      <w:r w:rsidR="00DF26A1">
        <w:rPr>
          <w:rFonts w:ascii="Times New Roman" w:hAnsi="Times New Roman"/>
        </w:rPr>
        <w:t xml:space="preserve"> Busine</w:t>
      </w:r>
      <w:r w:rsidR="00D3438B">
        <w:rPr>
          <w:rFonts w:ascii="Times New Roman" w:hAnsi="Times New Roman"/>
        </w:rPr>
        <w:t xml:space="preserve">ss, Community Outreach, and International Programs </w:t>
      </w:r>
      <w:r>
        <w:rPr>
          <w:rFonts w:ascii="Times New Roman" w:hAnsi="Times New Roman"/>
        </w:rPr>
        <w:t>during February 2019.</w:t>
      </w:r>
    </w:p>
    <w:p w14:paraId="5E2EEEE0" w14:textId="5E29AA5E" w:rsidR="00E0492C" w:rsidRPr="002C1501" w:rsidRDefault="00E0492C" w:rsidP="00044751">
      <w:pPr>
        <w:pStyle w:val="ListParagraph"/>
        <w:numPr>
          <w:ilvl w:val="0"/>
          <w:numId w:val="22"/>
        </w:numPr>
      </w:pPr>
      <w:r>
        <w:rPr>
          <w:rFonts w:ascii="Times New Roman" w:hAnsi="Times New Roman"/>
        </w:rPr>
        <w:t>Report</w:t>
      </w:r>
      <w:r w:rsidR="00D3438B">
        <w:rPr>
          <w:rFonts w:ascii="Times New Roman" w:hAnsi="Times New Roman"/>
        </w:rPr>
        <w:t>ed</w:t>
      </w:r>
      <w:r>
        <w:rPr>
          <w:rFonts w:ascii="Times New Roman" w:hAnsi="Times New Roman"/>
        </w:rPr>
        <w:t xml:space="preserve"> to the AU Office of </w:t>
      </w:r>
      <w:r w:rsidR="00DF26A1">
        <w:rPr>
          <w:rFonts w:ascii="Times New Roman" w:hAnsi="Times New Roman"/>
        </w:rPr>
        <w:t xml:space="preserve">Global </w:t>
      </w:r>
      <w:r>
        <w:rPr>
          <w:rFonts w:ascii="Times New Roman" w:hAnsi="Times New Roman"/>
        </w:rPr>
        <w:t xml:space="preserve">Outreach and provide any necessary assistance in establishing internship connections. </w:t>
      </w:r>
    </w:p>
    <w:p w14:paraId="7F79C577" w14:textId="6C1C8E50" w:rsidR="002C1501" w:rsidRPr="00D3438B" w:rsidRDefault="002C1501" w:rsidP="00044751">
      <w:pPr>
        <w:pStyle w:val="ListParagraph"/>
        <w:numPr>
          <w:ilvl w:val="0"/>
          <w:numId w:val="22"/>
        </w:numPr>
      </w:pPr>
      <w:r>
        <w:rPr>
          <w:rFonts w:ascii="Times New Roman" w:hAnsi="Times New Roman"/>
        </w:rPr>
        <w:t>Set up face-to-face meeting May, 2019, with Global Outreach and NUI</w:t>
      </w:r>
    </w:p>
    <w:p w14:paraId="42897F14" w14:textId="795E9FF3" w:rsidR="00D3438B" w:rsidRPr="00A37C6A" w:rsidRDefault="00D3438B" w:rsidP="00044751">
      <w:pPr>
        <w:pStyle w:val="ListParagraph"/>
        <w:numPr>
          <w:ilvl w:val="0"/>
          <w:numId w:val="22"/>
        </w:numPr>
      </w:pPr>
      <w:r>
        <w:rPr>
          <w:rFonts w:ascii="Times New Roman" w:hAnsi="Times New Roman"/>
        </w:rPr>
        <w:t>Shared NUI programs with Alabama Education Association and other organizations</w:t>
      </w:r>
    </w:p>
    <w:p w14:paraId="7C59E428" w14:textId="6FF2EF63" w:rsidR="00A37C6A" w:rsidRPr="00101523" w:rsidRDefault="00D3438B" w:rsidP="00044751">
      <w:pPr>
        <w:pStyle w:val="ListParagraph"/>
        <w:numPr>
          <w:ilvl w:val="0"/>
          <w:numId w:val="22"/>
        </w:numPr>
      </w:pPr>
      <w:r>
        <w:rPr>
          <w:rFonts w:ascii="Times New Roman" w:hAnsi="Times New Roman"/>
        </w:rPr>
        <w:t>Plan for</w:t>
      </w:r>
      <w:r w:rsidR="00A37C6A">
        <w:rPr>
          <w:rFonts w:ascii="Times New Roman" w:hAnsi="Times New Roman"/>
        </w:rPr>
        <w:t xml:space="preserve"> Summer 2020 program</w:t>
      </w:r>
      <w:r>
        <w:rPr>
          <w:rFonts w:ascii="Times New Roman" w:hAnsi="Times New Roman"/>
        </w:rPr>
        <w:t xml:space="preserve"> in Ireland - TBD</w:t>
      </w:r>
    </w:p>
    <w:p w14:paraId="4E769408" w14:textId="2ED8209C" w:rsidR="007F2591" w:rsidRDefault="00101523" w:rsidP="007074FE">
      <w:r>
        <w:t xml:space="preserve"> </w:t>
      </w:r>
      <w:r w:rsidR="00205EE5">
        <w:t xml:space="preserve">   </w:t>
      </w:r>
    </w:p>
    <w:p w14:paraId="0BB00DE0" w14:textId="77777777" w:rsidR="00D3438B" w:rsidRPr="00A37C6A" w:rsidRDefault="00D3438B" w:rsidP="00D3438B">
      <w:pPr>
        <w:ind w:firstLine="630"/>
        <w:rPr>
          <w:b/>
        </w:rPr>
      </w:pPr>
      <w:r w:rsidRPr="00A37C6A">
        <w:rPr>
          <w:b/>
        </w:rPr>
        <w:t>University College Cork</w:t>
      </w:r>
    </w:p>
    <w:p w14:paraId="7C10F30F" w14:textId="77777777" w:rsidR="00D3438B" w:rsidRDefault="00D3438B" w:rsidP="00D3438B"/>
    <w:p w14:paraId="3149787E" w14:textId="27F95ECD" w:rsidR="00D3438B" w:rsidRPr="007074FE" w:rsidRDefault="00D3438B" w:rsidP="00044751">
      <w:pPr>
        <w:pStyle w:val="ListParagraph"/>
        <w:numPr>
          <w:ilvl w:val="0"/>
          <w:numId w:val="23"/>
        </w:numPr>
      </w:pPr>
      <w:r>
        <w:rPr>
          <w:rFonts w:ascii="Times New Roman" w:hAnsi="Times New Roman"/>
        </w:rPr>
        <w:t>Facilitated discussions with ACE faculty regarding intended outcomes, needs analysis and potential design strategies. Used ZOOM to conduct meetings.</w:t>
      </w:r>
    </w:p>
    <w:p w14:paraId="6AA03EEE" w14:textId="0C4EBA57" w:rsidR="00D3438B" w:rsidRPr="007074FE" w:rsidRDefault="00D3438B" w:rsidP="00044751">
      <w:pPr>
        <w:pStyle w:val="ListParagraph"/>
        <w:numPr>
          <w:ilvl w:val="0"/>
          <w:numId w:val="23"/>
        </w:numPr>
      </w:pPr>
      <w:r>
        <w:rPr>
          <w:rFonts w:ascii="Times New Roman" w:hAnsi="Times New Roman"/>
        </w:rPr>
        <w:t>Traveled to ACE for face-to-face meetings (Invited) during February 2019.  Developed presentation / recommendations based on initial discussion.</w:t>
      </w:r>
    </w:p>
    <w:p w14:paraId="209B2367" w14:textId="6C64B494" w:rsidR="00D3438B" w:rsidRPr="007074FE" w:rsidRDefault="00D3438B" w:rsidP="00044751">
      <w:pPr>
        <w:pStyle w:val="ListParagraph"/>
        <w:numPr>
          <w:ilvl w:val="0"/>
          <w:numId w:val="23"/>
        </w:numPr>
      </w:pPr>
      <w:r>
        <w:rPr>
          <w:rFonts w:ascii="Times New Roman" w:hAnsi="Times New Roman"/>
        </w:rPr>
        <w:t xml:space="preserve">Meeting with ACE Director scheduled for October, 2019. Planning underway for 2 week on-site visit during 2020 to provide hands-on training and assistance with online curriculum. </w:t>
      </w:r>
    </w:p>
    <w:p w14:paraId="3467C2FC" w14:textId="77777777" w:rsidR="00D3438B" w:rsidRDefault="00D3438B" w:rsidP="007074FE"/>
    <w:p w14:paraId="5FA913D5" w14:textId="77777777" w:rsidR="00EB1BF5" w:rsidRDefault="00EB1BF5">
      <w:r>
        <w:br w:type="page"/>
      </w:r>
    </w:p>
    <w:p w14:paraId="6BBF5C38" w14:textId="1F7E3053" w:rsidR="00EB1BF5" w:rsidRPr="00D21628" w:rsidRDefault="00EB1BF5" w:rsidP="00EB1BF5">
      <w:r w:rsidRPr="00D21628">
        <w:rPr>
          <w:b/>
        </w:rPr>
        <w:t>Scholarly Contributions</w:t>
      </w:r>
    </w:p>
    <w:p w14:paraId="19A04796" w14:textId="2B9691A9" w:rsidR="007F2591" w:rsidRDefault="007F2591"/>
    <w:p w14:paraId="4FFD0BCF" w14:textId="2EB6A441" w:rsidR="00E10683" w:rsidRPr="00790232" w:rsidRDefault="00E10683" w:rsidP="00044751">
      <w:pPr>
        <w:pStyle w:val="ListParagraph"/>
        <w:numPr>
          <w:ilvl w:val="0"/>
          <w:numId w:val="1"/>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360"/>
        <w:rPr>
          <w:rFonts w:ascii="Times New Roman" w:hAnsi="Times New Roman"/>
          <w:b/>
        </w:rPr>
      </w:pPr>
      <w:r w:rsidRPr="00790232">
        <w:rPr>
          <w:rFonts w:ascii="Times New Roman" w:hAnsi="Times New Roman"/>
          <w:b/>
        </w:rPr>
        <w:t>Service</w:t>
      </w:r>
    </w:p>
    <w:p w14:paraId="39BAE3F5" w14:textId="77777777" w:rsidR="00E10683" w:rsidRPr="000373F4" w:rsidRDefault="00E10683" w:rsidP="00E10683">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51C80D16" w14:textId="52B6CB2F" w:rsidR="00E10683" w:rsidRPr="00790232" w:rsidRDefault="00E10683" w:rsidP="00044751">
      <w:pPr>
        <w:pStyle w:val="ListParagraph"/>
        <w:numPr>
          <w:ilvl w:val="1"/>
          <w:numId w:val="1"/>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rPr>
          <w:rFonts w:ascii="Times New Roman" w:hAnsi="Times New Roman"/>
          <w:b/>
        </w:rPr>
      </w:pPr>
      <w:r w:rsidRPr="00790232">
        <w:rPr>
          <w:rFonts w:ascii="Times New Roman" w:hAnsi="Times New Roman"/>
          <w:b/>
        </w:rPr>
        <w:t>University</w:t>
      </w:r>
      <w:r w:rsidR="007F3C4C" w:rsidRPr="00790232">
        <w:rPr>
          <w:rFonts w:ascii="Times New Roman" w:hAnsi="Times New Roman"/>
          <w:b/>
        </w:rPr>
        <w:t>/School/Department</w:t>
      </w:r>
      <w:r w:rsidRPr="00790232">
        <w:rPr>
          <w:rFonts w:ascii="Times New Roman" w:hAnsi="Times New Roman"/>
          <w:b/>
        </w:rPr>
        <w:t xml:space="preserve"> Service</w:t>
      </w:r>
    </w:p>
    <w:p w14:paraId="02AAF218" w14:textId="77777777" w:rsidR="00640500" w:rsidRPr="00D21628" w:rsidRDefault="00640500" w:rsidP="00640500">
      <w:p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731621D0" w14:textId="77777777" w:rsidR="00B25266" w:rsidRPr="00D21628" w:rsidRDefault="00FB320A" w:rsidP="00B25266">
      <w:pPr>
        <w:rPr>
          <w:b/>
        </w:rPr>
      </w:pPr>
      <w:r w:rsidRPr="00D21628">
        <w:rPr>
          <w:b/>
        </w:rPr>
        <w:t>University</w:t>
      </w:r>
      <w:r w:rsidR="00660CC6" w:rsidRPr="00D21628">
        <w:rPr>
          <w:b/>
        </w:rPr>
        <w:t xml:space="preserve"> Service</w:t>
      </w:r>
    </w:p>
    <w:p w14:paraId="331C1104" w14:textId="77777777" w:rsidR="00FB320A" w:rsidRPr="00D21628" w:rsidRDefault="00FB320A" w:rsidP="002C1501"/>
    <w:p w14:paraId="0F47FBE5" w14:textId="7F8C0EE6" w:rsidR="00AF1A11" w:rsidRDefault="00A56F42" w:rsidP="00044751">
      <w:pPr>
        <w:pStyle w:val="ListParagraph"/>
        <w:numPr>
          <w:ilvl w:val="0"/>
          <w:numId w:val="24"/>
        </w:numPr>
        <w:rPr>
          <w:rFonts w:ascii="Times New Roman" w:hAnsi="Times New Roman"/>
          <w:szCs w:val="24"/>
        </w:rPr>
      </w:pPr>
      <w:r>
        <w:rPr>
          <w:rFonts w:ascii="Times New Roman" w:hAnsi="Times New Roman"/>
          <w:szCs w:val="24"/>
        </w:rPr>
        <w:t xml:space="preserve">Affiliate Faculty - </w:t>
      </w:r>
      <w:r w:rsidR="00AF1A11">
        <w:rPr>
          <w:rFonts w:ascii="Times New Roman" w:hAnsi="Times New Roman"/>
          <w:szCs w:val="24"/>
        </w:rPr>
        <w:t>Office of University Writing (2018</w:t>
      </w:r>
      <w:r w:rsidR="00325C18">
        <w:rPr>
          <w:rFonts w:ascii="Times New Roman" w:hAnsi="Times New Roman"/>
          <w:szCs w:val="24"/>
        </w:rPr>
        <w:t xml:space="preserve"> </w:t>
      </w:r>
      <w:r w:rsidR="00AF1A11">
        <w:rPr>
          <w:rFonts w:ascii="Times New Roman" w:hAnsi="Times New Roman"/>
          <w:szCs w:val="24"/>
        </w:rPr>
        <w:t>- Present)</w:t>
      </w:r>
    </w:p>
    <w:p w14:paraId="56C598F3" w14:textId="20F1FC0B" w:rsidR="00660CC6" w:rsidRPr="00D21628" w:rsidRDefault="00A56F42" w:rsidP="00044751">
      <w:pPr>
        <w:pStyle w:val="ListParagraph"/>
        <w:numPr>
          <w:ilvl w:val="0"/>
          <w:numId w:val="24"/>
        </w:numPr>
        <w:rPr>
          <w:rFonts w:ascii="Times New Roman" w:hAnsi="Times New Roman"/>
          <w:szCs w:val="24"/>
        </w:rPr>
      </w:pPr>
      <w:r>
        <w:rPr>
          <w:rFonts w:ascii="Times New Roman" w:hAnsi="Times New Roman"/>
          <w:szCs w:val="24"/>
        </w:rPr>
        <w:t>Member -</w:t>
      </w:r>
      <w:r w:rsidR="00B25266" w:rsidRPr="00D21628">
        <w:rPr>
          <w:rFonts w:ascii="Times New Roman" w:hAnsi="Times New Roman"/>
          <w:szCs w:val="24"/>
        </w:rPr>
        <w:t xml:space="preserve"> </w:t>
      </w:r>
      <w:proofErr w:type="spellStart"/>
      <w:r w:rsidR="00B25266" w:rsidRPr="00D21628">
        <w:rPr>
          <w:rFonts w:ascii="Times New Roman" w:hAnsi="Times New Roman"/>
          <w:szCs w:val="24"/>
        </w:rPr>
        <w:t>ePortfolio</w:t>
      </w:r>
      <w:proofErr w:type="spellEnd"/>
      <w:r w:rsidR="00B25266" w:rsidRPr="00D21628">
        <w:rPr>
          <w:rFonts w:ascii="Times New Roman" w:hAnsi="Times New Roman"/>
          <w:szCs w:val="24"/>
        </w:rPr>
        <w:t xml:space="preserve"> Steering Committee (Fall 2015 – Present)</w:t>
      </w:r>
      <w:r w:rsidR="00492560" w:rsidRPr="00D21628">
        <w:rPr>
          <w:rFonts w:ascii="Times New Roman" w:hAnsi="Times New Roman"/>
          <w:szCs w:val="24"/>
        </w:rPr>
        <w:t xml:space="preserve">; </w:t>
      </w:r>
    </w:p>
    <w:p w14:paraId="75897B97" w14:textId="77777777" w:rsidR="00B25266" w:rsidRPr="00D21628" w:rsidRDefault="00B25266" w:rsidP="00044751">
      <w:pPr>
        <w:pStyle w:val="ListParagraph"/>
        <w:numPr>
          <w:ilvl w:val="1"/>
          <w:numId w:val="24"/>
        </w:numPr>
        <w:rPr>
          <w:rFonts w:ascii="Times New Roman" w:hAnsi="Times New Roman"/>
          <w:szCs w:val="24"/>
        </w:rPr>
      </w:pPr>
      <w:r w:rsidRPr="00D21628">
        <w:rPr>
          <w:rFonts w:ascii="Times New Roman" w:hAnsi="Times New Roman"/>
          <w:szCs w:val="24"/>
        </w:rPr>
        <w:t xml:space="preserve">Chair -- </w:t>
      </w:r>
      <w:proofErr w:type="spellStart"/>
      <w:r w:rsidRPr="00D21628">
        <w:rPr>
          <w:rFonts w:ascii="Times New Roman" w:hAnsi="Times New Roman"/>
          <w:szCs w:val="24"/>
        </w:rPr>
        <w:t>ePortfolio</w:t>
      </w:r>
      <w:proofErr w:type="spellEnd"/>
      <w:r w:rsidRPr="00D21628">
        <w:rPr>
          <w:rFonts w:ascii="Times New Roman" w:hAnsi="Times New Roman"/>
          <w:szCs w:val="24"/>
        </w:rPr>
        <w:t xml:space="preserve"> Technology Sub-Committee (Fall 2017)</w:t>
      </w:r>
    </w:p>
    <w:p w14:paraId="36573D7A" w14:textId="699730E2" w:rsidR="00660CC6" w:rsidRDefault="00660CC6" w:rsidP="00044751">
      <w:pPr>
        <w:pStyle w:val="ListParagraph"/>
        <w:numPr>
          <w:ilvl w:val="1"/>
          <w:numId w:val="24"/>
        </w:numPr>
        <w:rPr>
          <w:rFonts w:ascii="Times New Roman" w:hAnsi="Times New Roman"/>
          <w:szCs w:val="24"/>
        </w:rPr>
      </w:pPr>
      <w:r w:rsidRPr="00D21628">
        <w:rPr>
          <w:rFonts w:ascii="Times New Roman" w:hAnsi="Times New Roman"/>
          <w:szCs w:val="24"/>
        </w:rPr>
        <w:t>IWAC Conference Planning Committee</w:t>
      </w:r>
      <w:r w:rsidR="006E2354">
        <w:rPr>
          <w:rFonts w:ascii="Times New Roman" w:hAnsi="Times New Roman"/>
          <w:szCs w:val="24"/>
        </w:rPr>
        <w:t xml:space="preserve"> (2016-2017)</w:t>
      </w:r>
    </w:p>
    <w:p w14:paraId="2CB29F35" w14:textId="01E610E6" w:rsidR="009A5DC7" w:rsidRPr="00D21628" w:rsidRDefault="009A5DC7" w:rsidP="00044751">
      <w:pPr>
        <w:pStyle w:val="ListParagraph"/>
        <w:numPr>
          <w:ilvl w:val="1"/>
          <w:numId w:val="24"/>
        </w:numPr>
        <w:rPr>
          <w:rFonts w:ascii="Times New Roman" w:hAnsi="Times New Roman"/>
          <w:szCs w:val="24"/>
        </w:rPr>
      </w:pPr>
      <w:r>
        <w:rPr>
          <w:rFonts w:ascii="Times New Roman" w:hAnsi="Times New Roman"/>
          <w:szCs w:val="24"/>
        </w:rPr>
        <w:t>Director-at-Large</w:t>
      </w:r>
      <w:r w:rsidR="006E2354">
        <w:rPr>
          <w:rFonts w:ascii="Times New Roman" w:hAnsi="Times New Roman"/>
          <w:szCs w:val="24"/>
        </w:rPr>
        <w:t xml:space="preserve"> (2015-Present)</w:t>
      </w:r>
    </w:p>
    <w:p w14:paraId="2EB6638C" w14:textId="1ED86C2F" w:rsidR="00AF1A11" w:rsidRDefault="00AF1A11" w:rsidP="00044751">
      <w:pPr>
        <w:pStyle w:val="ListParagraph"/>
        <w:numPr>
          <w:ilvl w:val="0"/>
          <w:numId w:val="24"/>
        </w:numPr>
        <w:rPr>
          <w:rFonts w:ascii="Times New Roman" w:hAnsi="Times New Roman"/>
          <w:szCs w:val="24"/>
        </w:rPr>
      </w:pPr>
      <w:r>
        <w:rPr>
          <w:rFonts w:ascii="Times New Roman" w:hAnsi="Times New Roman"/>
          <w:szCs w:val="24"/>
        </w:rPr>
        <w:t xml:space="preserve">Member </w:t>
      </w:r>
      <w:r w:rsidR="00A56F42">
        <w:rPr>
          <w:rFonts w:ascii="Times New Roman" w:hAnsi="Times New Roman"/>
          <w:szCs w:val="24"/>
        </w:rPr>
        <w:t>-</w:t>
      </w:r>
      <w:r>
        <w:rPr>
          <w:rFonts w:ascii="Times New Roman" w:hAnsi="Times New Roman"/>
          <w:szCs w:val="24"/>
        </w:rPr>
        <w:t xml:space="preserve"> University Scholarship Committee (Fall 2018 – Present)</w:t>
      </w:r>
    </w:p>
    <w:p w14:paraId="6FBB172C" w14:textId="16DAC436" w:rsidR="00325C18" w:rsidRDefault="00325C18" w:rsidP="00044751">
      <w:pPr>
        <w:pStyle w:val="ListParagraph"/>
        <w:numPr>
          <w:ilvl w:val="0"/>
          <w:numId w:val="24"/>
        </w:numPr>
        <w:rPr>
          <w:rFonts w:ascii="Times New Roman" w:hAnsi="Times New Roman"/>
          <w:szCs w:val="24"/>
        </w:rPr>
      </w:pPr>
      <w:r>
        <w:rPr>
          <w:rFonts w:ascii="Times New Roman" w:hAnsi="Times New Roman"/>
          <w:szCs w:val="24"/>
        </w:rPr>
        <w:t>Member – Senate Retention Committee (Fall 2019 –</w:t>
      </w:r>
      <w:r w:rsidR="00CC14DF">
        <w:rPr>
          <w:rFonts w:ascii="Times New Roman" w:hAnsi="Times New Roman"/>
          <w:szCs w:val="24"/>
        </w:rPr>
        <w:t xml:space="preserve"> </w:t>
      </w:r>
      <w:r>
        <w:rPr>
          <w:rFonts w:ascii="Times New Roman" w:hAnsi="Times New Roman"/>
          <w:szCs w:val="24"/>
        </w:rPr>
        <w:t>Present)</w:t>
      </w:r>
    </w:p>
    <w:p w14:paraId="4BDE4145" w14:textId="1C4B7AAE" w:rsidR="00B25266" w:rsidRPr="00D21628" w:rsidRDefault="00A56F42" w:rsidP="00044751">
      <w:pPr>
        <w:pStyle w:val="ListParagraph"/>
        <w:numPr>
          <w:ilvl w:val="0"/>
          <w:numId w:val="24"/>
        </w:numPr>
        <w:rPr>
          <w:rFonts w:ascii="Times New Roman" w:hAnsi="Times New Roman"/>
          <w:szCs w:val="24"/>
        </w:rPr>
      </w:pPr>
      <w:r>
        <w:rPr>
          <w:rFonts w:ascii="Times New Roman" w:hAnsi="Times New Roman"/>
          <w:szCs w:val="24"/>
        </w:rPr>
        <w:t xml:space="preserve">Consultant - </w:t>
      </w:r>
      <w:r w:rsidR="00B25266" w:rsidRPr="00D21628">
        <w:rPr>
          <w:rFonts w:ascii="Times New Roman" w:hAnsi="Times New Roman"/>
          <w:szCs w:val="24"/>
        </w:rPr>
        <w:t>School of Forestry and Wildlife – Faculty Development for Online Certificate Program</w:t>
      </w:r>
      <w:r w:rsidR="00AF1A11">
        <w:rPr>
          <w:rFonts w:ascii="Times New Roman" w:hAnsi="Times New Roman"/>
          <w:szCs w:val="24"/>
        </w:rPr>
        <w:t xml:space="preserve"> (2017-2018)</w:t>
      </w:r>
    </w:p>
    <w:p w14:paraId="287AC6A4" w14:textId="64006FE5" w:rsidR="00B25266" w:rsidRPr="00D21628" w:rsidRDefault="00A56F42" w:rsidP="00044751">
      <w:pPr>
        <w:pStyle w:val="ListParagraph"/>
        <w:numPr>
          <w:ilvl w:val="0"/>
          <w:numId w:val="24"/>
        </w:numPr>
        <w:rPr>
          <w:rFonts w:ascii="Times New Roman" w:hAnsi="Times New Roman"/>
          <w:szCs w:val="24"/>
        </w:rPr>
      </w:pPr>
      <w:r>
        <w:rPr>
          <w:rFonts w:ascii="Times New Roman" w:hAnsi="Times New Roman"/>
          <w:szCs w:val="24"/>
        </w:rPr>
        <w:t xml:space="preserve">Consultant </w:t>
      </w:r>
      <w:r w:rsidR="00B25266" w:rsidRPr="00D21628">
        <w:rPr>
          <w:rFonts w:ascii="Times New Roman" w:hAnsi="Times New Roman"/>
          <w:szCs w:val="24"/>
        </w:rPr>
        <w:t xml:space="preserve">COSAM Biological Sciences – Faculty Development for </w:t>
      </w:r>
      <w:proofErr w:type="spellStart"/>
      <w:r w:rsidR="00B25266" w:rsidRPr="00D21628">
        <w:rPr>
          <w:rFonts w:ascii="Times New Roman" w:hAnsi="Times New Roman"/>
          <w:szCs w:val="24"/>
        </w:rPr>
        <w:t>ePortfolio</w:t>
      </w:r>
      <w:proofErr w:type="spellEnd"/>
      <w:r w:rsidR="00CC14DF">
        <w:rPr>
          <w:rFonts w:ascii="Times New Roman" w:hAnsi="Times New Roman"/>
          <w:szCs w:val="24"/>
        </w:rPr>
        <w:t xml:space="preserve"> /</w:t>
      </w:r>
      <w:r w:rsidR="00B25266" w:rsidRPr="00D21628">
        <w:rPr>
          <w:rFonts w:ascii="Times New Roman" w:hAnsi="Times New Roman"/>
          <w:szCs w:val="24"/>
        </w:rPr>
        <w:t xml:space="preserve"> Online Peer Review</w:t>
      </w:r>
      <w:r w:rsidR="00AF1A11">
        <w:rPr>
          <w:rFonts w:ascii="Times New Roman" w:hAnsi="Times New Roman"/>
          <w:szCs w:val="24"/>
        </w:rPr>
        <w:t xml:space="preserve"> (2015 – Present)</w:t>
      </w:r>
    </w:p>
    <w:p w14:paraId="4E3EE274" w14:textId="69C73D1C" w:rsidR="001912C3" w:rsidRDefault="00A56F42" w:rsidP="00044751">
      <w:pPr>
        <w:pStyle w:val="NoSpacing"/>
        <w:numPr>
          <w:ilvl w:val="0"/>
          <w:numId w:val="24"/>
        </w:numPr>
        <w:rPr>
          <w:rFonts w:ascii="Times New Roman" w:hAnsi="Times New Roman"/>
          <w:sz w:val="24"/>
          <w:szCs w:val="24"/>
        </w:rPr>
      </w:pPr>
      <w:r>
        <w:rPr>
          <w:rFonts w:ascii="Times New Roman" w:hAnsi="Times New Roman"/>
          <w:sz w:val="24"/>
          <w:szCs w:val="24"/>
        </w:rPr>
        <w:t xml:space="preserve">Member - </w:t>
      </w:r>
      <w:proofErr w:type="spellStart"/>
      <w:r w:rsidR="001912C3">
        <w:rPr>
          <w:rFonts w:ascii="Times New Roman" w:hAnsi="Times New Roman"/>
          <w:sz w:val="24"/>
          <w:szCs w:val="24"/>
        </w:rPr>
        <w:t>ePortfolio</w:t>
      </w:r>
      <w:proofErr w:type="spellEnd"/>
      <w:r w:rsidR="001912C3">
        <w:rPr>
          <w:rFonts w:ascii="Times New Roman" w:hAnsi="Times New Roman"/>
          <w:sz w:val="24"/>
          <w:szCs w:val="24"/>
        </w:rPr>
        <w:t xml:space="preserve"> Assessment and Faculty Development Study (2016)</w:t>
      </w:r>
    </w:p>
    <w:p w14:paraId="09233B80" w14:textId="2ABA9187" w:rsidR="00492560" w:rsidRPr="00D21628" w:rsidRDefault="00A56F42" w:rsidP="00044751">
      <w:pPr>
        <w:pStyle w:val="NoSpacing"/>
        <w:numPr>
          <w:ilvl w:val="0"/>
          <w:numId w:val="24"/>
        </w:numPr>
        <w:rPr>
          <w:rFonts w:ascii="Times New Roman" w:hAnsi="Times New Roman"/>
          <w:sz w:val="24"/>
          <w:szCs w:val="24"/>
        </w:rPr>
      </w:pPr>
      <w:r>
        <w:rPr>
          <w:rFonts w:ascii="Times New Roman" w:hAnsi="Times New Roman"/>
          <w:sz w:val="24"/>
          <w:szCs w:val="24"/>
        </w:rPr>
        <w:t xml:space="preserve">Conducted </w:t>
      </w:r>
      <w:r w:rsidR="00492560" w:rsidRPr="00D21628">
        <w:rPr>
          <w:rFonts w:ascii="Times New Roman" w:hAnsi="Times New Roman"/>
          <w:sz w:val="24"/>
          <w:szCs w:val="24"/>
        </w:rPr>
        <w:t>Professional Development for AU Advisors (October, 2015)</w:t>
      </w:r>
    </w:p>
    <w:p w14:paraId="27AE60A3" w14:textId="41BC3EF2" w:rsidR="00B25266" w:rsidRPr="00D21628" w:rsidRDefault="00B25266" w:rsidP="00044751">
      <w:pPr>
        <w:pStyle w:val="NoSpacing"/>
        <w:numPr>
          <w:ilvl w:val="0"/>
          <w:numId w:val="24"/>
        </w:numPr>
        <w:rPr>
          <w:rFonts w:ascii="Times New Roman" w:hAnsi="Times New Roman"/>
          <w:sz w:val="24"/>
          <w:szCs w:val="24"/>
        </w:rPr>
      </w:pPr>
      <w:r w:rsidRPr="00D21628">
        <w:rPr>
          <w:rFonts w:ascii="Times New Roman" w:hAnsi="Times New Roman"/>
          <w:sz w:val="24"/>
          <w:szCs w:val="24"/>
        </w:rPr>
        <w:t>Internship Ment</w:t>
      </w:r>
      <w:r w:rsidR="00A56F42">
        <w:rPr>
          <w:rFonts w:ascii="Times New Roman" w:hAnsi="Times New Roman"/>
          <w:sz w:val="24"/>
          <w:szCs w:val="24"/>
        </w:rPr>
        <w:t>or – English Doctoral Student (</w:t>
      </w:r>
      <w:r w:rsidRPr="00D21628">
        <w:rPr>
          <w:rFonts w:ascii="Times New Roman" w:hAnsi="Times New Roman"/>
          <w:sz w:val="24"/>
          <w:szCs w:val="24"/>
        </w:rPr>
        <w:t>SP 2015</w:t>
      </w:r>
      <w:r w:rsidR="00A56F42">
        <w:rPr>
          <w:rFonts w:ascii="Times New Roman" w:hAnsi="Times New Roman"/>
          <w:sz w:val="24"/>
          <w:szCs w:val="24"/>
        </w:rPr>
        <w:t>)</w:t>
      </w:r>
      <w:r w:rsidR="008A7754" w:rsidRPr="00D21628">
        <w:rPr>
          <w:rFonts w:ascii="Times New Roman" w:hAnsi="Times New Roman"/>
          <w:sz w:val="24"/>
          <w:szCs w:val="24"/>
        </w:rPr>
        <w:t xml:space="preserve"> </w:t>
      </w:r>
    </w:p>
    <w:p w14:paraId="67BE1D76" w14:textId="77777777" w:rsidR="00E10683" w:rsidRPr="00D21628" w:rsidRDefault="00E10683" w:rsidP="00E10683">
      <w:pPr>
        <w:pStyle w:val="Level2"/>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0"/>
        <w:jc w:val="left"/>
      </w:pPr>
    </w:p>
    <w:p w14:paraId="037D2651" w14:textId="77777777" w:rsidR="00E10683" w:rsidRPr="00D21628" w:rsidRDefault="00640500" w:rsidP="00492560">
      <w:pPr>
        <w:pStyle w:val="Level2"/>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0"/>
        <w:jc w:val="left"/>
        <w:rPr>
          <w:b/>
        </w:rPr>
      </w:pPr>
      <w:r w:rsidRPr="00D21628">
        <w:rPr>
          <w:b/>
        </w:rPr>
        <w:t xml:space="preserve">School Service - </w:t>
      </w:r>
      <w:r w:rsidR="00E10683" w:rsidRPr="00D21628">
        <w:rPr>
          <w:b/>
        </w:rPr>
        <w:t>College of Education</w:t>
      </w:r>
    </w:p>
    <w:p w14:paraId="73339ADC" w14:textId="77777777" w:rsidR="00E10683" w:rsidRPr="00D21628" w:rsidRDefault="00E10683" w:rsidP="00E10683">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1DC8D4EC" w14:textId="77777777" w:rsidR="00E10683" w:rsidRPr="00D21628" w:rsidRDefault="00E10683" w:rsidP="00044751">
      <w:pPr>
        <w:pStyle w:val="ListParagraph"/>
        <w:numPr>
          <w:ilvl w:val="0"/>
          <w:numId w:val="25"/>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rPr>
          <w:rFonts w:ascii="Times New Roman" w:hAnsi="Times New Roman"/>
          <w:szCs w:val="24"/>
        </w:rPr>
      </w:pPr>
      <w:r w:rsidRPr="00D21628">
        <w:rPr>
          <w:rFonts w:ascii="Times New Roman" w:hAnsi="Times New Roman"/>
          <w:szCs w:val="24"/>
        </w:rPr>
        <w:t xml:space="preserve">Member – </w:t>
      </w:r>
      <w:r w:rsidR="00867E13" w:rsidRPr="00D21628">
        <w:rPr>
          <w:rFonts w:ascii="Times New Roman" w:hAnsi="Times New Roman"/>
          <w:szCs w:val="24"/>
        </w:rPr>
        <w:t>Technology Committee – (2015 – present)</w:t>
      </w:r>
    </w:p>
    <w:p w14:paraId="3C9D23E6" w14:textId="77777777" w:rsidR="00ED2FFD" w:rsidRPr="00D21628" w:rsidRDefault="00ED2FFD" w:rsidP="00044751">
      <w:pPr>
        <w:pStyle w:val="NoSpacing"/>
        <w:numPr>
          <w:ilvl w:val="0"/>
          <w:numId w:val="25"/>
        </w:numPr>
        <w:rPr>
          <w:rFonts w:ascii="Times New Roman" w:hAnsi="Times New Roman"/>
          <w:sz w:val="24"/>
          <w:szCs w:val="24"/>
        </w:rPr>
      </w:pPr>
      <w:r w:rsidRPr="00D21628">
        <w:rPr>
          <w:rFonts w:ascii="Times New Roman" w:hAnsi="Times New Roman"/>
          <w:sz w:val="24"/>
          <w:szCs w:val="24"/>
        </w:rPr>
        <w:t xml:space="preserve">Member – ADED </w:t>
      </w:r>
      <w:proofErr w:type="spellStart"/>
      <w:r w:rsidRPr="00D21628">
        <w:rPr>
          <w:rFonts w:ascii="Times New Roman" w:hAnsi="Times New Roman"/>
          <w:sz w:val="24"/>
          <w:szCs w:val="24"/>
        </w:rPr>
        <w:t>ePortfolio</w:t>
      </w:r>
      <w:proofErr w:type="spellEnd"/>
      <w:r w:rsidRPr="00D21628">
        <w:rPr>
          <w:rFonts w:ascii="Times New Roman" w:hAnsi="Times New Roman"/>
          <w:sz w:val="24"/>
          <w:szCs w:val="24"/>
        </w:rPr>
        <w:t xml:space="preserve"> Cohort (2014 – Present)</w:t>
      </w:r>
    </w:p>
    <w:p w14:paraId="7376F0F0" w14:textId="77777777" w:rsidR="00492560" w:rsidRPr="00D21628" w:rsidRDefault="00E10683" w:rsidP="00492560">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r w:rsidRPr="00D21628">
        <w:tab/>
      </w:r>
      <w:r w:rsidRPr="00D21628">
        <w:tab/>
      </w:r>
    </w:p>
    <w:p w14:paraId="350624D8" w14:textId="57E1A6AE" w:rsidR="00E10683" w:rsidRPr="00D21628" w:rsidRDefault="00640500" w:rsidP="00492560">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r w:rsidRPr="00D21628">
        <w:rPr>
          <w:b/>
        </w:rPr>
        <w:t>D</w:t>
      </w:r>
      <w:r w:rsidR="00E10683" w:rsidRPr="00D21628">
        <w:rPr>
          <w:b/>
        </w:rPr>
        <w:t>epartment of Educational Foundations, Leadership and Technology</w:t>
      </w:r>
      <w:r w:rsidR="00E10683" w:rsidRPr="00D21628">
        <w:t xml:space="preserve"> </w:t>
      </w:r>
      <w:r w:rsidR="00693157">
        <w:t>(EFLT)</w:t>
      </w:r>
    </w:p>
    <w:p w14:paraId="47C03D79" w14:textId="77777777" w:rsidR="00E10683" w:rsidRPr="00D21628" w:rsidRDefault="00E10683" w:rsidP="00E10683">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4418790F" w14:textId="63C7BBD9" w:rsidR="00E0148E" w:rsidRDefault="00E0148E" w:rsidP="00044751">
      <w:pPr>
        <w:pStyle w:val="ListParagraph"/>
        <w:numPr>
          <w:ilvl w:val="0"/>
          <w:numId w:val="26"/>
        </w:numPr>
        <w:rPr>
          <w:rFonts w:ascii="Times New Roman" w:hAnsi="Times New Roman"/>
          <w:szCs w:val="24"/>
        </w:rPr>
      </w:pPr>
      <w:r>
        <w:rPr>
          <w:rFonts w:ascii="Times New Roman" w:hAnsi="Times New Roman"/>
          <w:szCs w:val="24"/>
        </w:rPr>
        <w:t>Peer Reviewer – ADED 7050 Course (2019)</w:t>
      </w:r>
    </w:p>
    <w:p w14:paraId="5E324724" w14:textId="1F922169" w:rsidR="007305B0" w:rsidRDefault="007305B0" w:rsidP="00044751">
      <w:pPr>
        <w:pStyle w:val="ListParagraph"/>
        <w:numPr>
          <w:ilvl w:val="0"/>
          <w:numId w:val="26"/>
        </w:numPr>
        <w:rPr>
          <w:rFonts w:ascii="Times New Roman" w:hAnsi="Times New Roman"/>
          <w:szCs w:val="24"/>
        </w:rPr>
      </w:pPr>
      <w:r>
        <w:rPr>
          <w:rFonts w:ascii="Times New Roman" w:hAnsi="Times New Roman"/>
          <w:szCs w:val="24"/>
        </w:rPr>
        <w:t xml:space="preserve">Member – ADED Faculty </w:t>
      </w:r>
      <w:r w:rsidR="009943D4">
        <w:rPr>
          <w:rFonts w:ascii="Times New Roman" w:hAnsi="Times New Roman"/>
          <w:szCs w:val="24"/>
        </w:rPr>
        <w:t>Search Committee (2018 – 2019</w:t>
      </w:r>
      <w:r>
        <w:rPr>
          <w:rFonts w:ascii="Times New Roman" w:hAnsi="Times New Roman"/>
          <w:szCs w:val="24"/>
        </w:rPr>
        <w:t>)</w:t>
      </w:r>
    </w:p>
    <w:p w14:paraId="35031DFB" w14:textId="60914DC8" w:rsidR="00DE4B0F" w:rsidRPr="00D21628" w:rsidRDefault="00E10683" w:rsidP="00044751">
      <w:pPr>
        <w:pStyle w:val="ListParagraph"/>
        <w:numPr>
          <w:ilvl w:val="0"/>
          <w:numId w:val="26"/>
        </w:numPr>
        <w:rPr>
          <w:rFonts w:ascii="Times New Roman" w:hAnsi="Times New Roman"/>
          <w:szCs w:val="24"/>
        </w:rPr>
      </w:pPr>
      <w:r w:rsidRPr="00D21628">
        <w:rPr>
          <w:rFonts w:ascii="Times New Roman" w:hAnsi="Times New Roman"/>
          <w:szCs w:val="24"/>
        </w:rPr>
        <w:t xml:space="preserve">Member </w:t>
      </w:r>
      <w:r w:rsidR="00867E13" w:rsidRPr="00D21628">
        <w:rPr>
          <w:rFonts w:ascii="Times New Roman" w:hAnsi="Times New Roman"/>
          <w:szCs w:val="24"/>
        </w:rPr>
        <w:t>–</w:t>
      </w:r>
      <w:r w:rsidRPr="00D21628">
        <w:rPr>
          <w:rFonts w:ascii="Times New Roman" w:hAnsi="Times New Roman"/>
          <w:szCs w:val="24"/>
        </w:rPr>
        <w:t xml:space="preserve"> </w:t>
      </w:r>
      <w:r w:rsidR="00867E13" w:rsidRPr="00D21628">
        <w:rPr>
          <w:rFonts w:ascii="Times New Roman" w:hAnsi="Times New Roman"/>
          <w:szCs w:val="24"/>
        </w:rPr>
        <w:t xml:space="preserve">Clinical Promotion Guidelines Committee </w:t>
      </w:r>
      <w:r w:rsidRPr="00D21628">
        <w:rPr>
          <w:rFonts w:ascii="Times New Roman" w:hAnsi="Times New Roman"/>
          <w:szCs w:val="24"/>
        </w:rPr>
        <w:t xml:space="preserve"> (20</w:t>
      </w:r>
      <w:r w:rsidR="00867E13" w:rsidRPr="00D21628">
        <w:rPr>
          <w:rFonts w:ascii="Times New Roman" w:hAnsi="Times New Roman"/>
          <w:szCs w:val="24"/>
        </w:rPr>
        <w:t>15</w:t>
      </w:r>
      <w:r w:rsidR="009943D4">
        <w:rPr>
          <w:rFonts w:ascii="Times New Roman" w:hAnsi="Times New Roman"/>
          <w:szCs w:val="24"/>
        </w:rPr>
        <w:t>- 2019</w:t>
      </w:r>
      <w:r w:rsidRPr="00D21628">
        <w:rPr>
          <w:rFonts w:ascii="Times New Roman" w:hAnsi="Times New Roman"/>
          <w:szCs w:val="24"/>
        </w:rPr>
        <w:t>)</w:t>
      </w:r>
    </w:p>
    <w:p w14:paraId="53A1E38D" w14:textId="5DD6F3EC" w:rsidR="004F2AB9" w:rsidRPr="00D21628" w:rsidRDefault="00E34253" w:rsidP="00044751">
      <w:pPr>
        <w:pStyle w:val="ListParagraph"/>
        <w:numPr>
          <w:ilvl w:val="0"/>
          <w:numId w:val="26"/>
        </w:numPr>
        <w:rPr>
          <w:rFonts w:ascii="Times New Roman" w:hAnsi="Times New Roman"/>
          <w:szCs w:val="24"/>
        </w:rPr>
      </w:pPr>
      <w:r w:rsidRPr="00D21628">
        <w:rPr>
          <w:rFonts w:ascii="Times New Roman" w:hAnsi="Times New Roman"/>
          <w:szCs w:val="24"/>
        </w:rPr>
        <w:t xml:space="preserve">Member - </w:t>
      </w:r>
      <w:r w:rsidR="00B838AB">
        <w:rPr>
          <w:rFonts w:ascii="Times New Roman" w:hAnsi="Times New Roman"/>
          <w:szCs w:val="24"/>
        </w:rPr>
        <w:t xml:space="preserve">Diversity and Inclusion </w:t>
      </w:r>
      <w:r w:rsidR="006E2354">
        <w:rPr>
          <w:rFonts w:ascii="Times New Roman" w:hAnsi="Times New Roman"/>
          <w:szCs w:val="24"/>
        </w:rPr>
        <w:t>Sub-</w:t>
      </w:r>
      <w:r w:rsidR="00B838AB">
        <w:rPr>
          <w:rFonts w:ascii="Times New Roman" w:hAnsi="Times New Roman"/>
          <w:szCs w:val="24"/>
        </w:rPr>
        <w:t>C</w:t>
      </w:r>
      <w:r w:rsidR="00E0148E">
        <w:rPr>
          <w:rFonts w:ascii="Times New Roman" w:hAnsi="Times New Roman"/>
          <w:szCs w:val="24"/>
        </w:rPr>
        <w:t xml:space="preserve">ommittee Student Retention </w:t>
      </w:r>
      <w:r w:rsidR="00870F4A" w:rsidRPr="00D21628">
        <w:rPr>
          <w:rFonts w:ascii="Times New Roman" w:hAnsi="Times New Roman"/>
          <w:szCs w:val="24"/>
        </w:rPr>
        <w:t>(2017</w:t>
      </w:r>
      <w:r w:rsidR="009A5DC7">
        <w:rPr>
          <w:rFonts w:ascii="Times New Roman" w:hAnsi="Times New Roman"/>
          <w:szCs w:val="24"/>
        </w:rPr>
        <w:t xml:space="preserve"> - Present</w:t>
      </w:r>
      <w:r w:rsidR="00660CC6" w:rsidRPr="00D21628">
        <w:rPr>
          <w:rFonts w:ascii="Times New Roman" w:hAnsi="Times New Roman"/>
          <w:szCs w:val="24"/>
        </w:rPr>
        <w:t>)</w:t>
      </w:r>
    </w:p>
    <w:p w14:paraId="04A36900" w14:textId="1C785821" w:rsidR="004F2AB9" w:rsidRPr="00D21628" w:rsidRDefault="007305B0" w:rsidP="00044751">
      <w:pPr>
        <w:pStyle w:val="ListParagraph"/>
        <w:numPr>
          <w:ilvl w:val="0"/>
          <w:numId w:val="26"/>
        </w:numPr>
        <w:rPr>
          <w:rFonts w:ascii="Times New Roman" w:hAnsi="Times New Roman"/>
          <w:szCs w:val="24"/>
        </w:rPr>
      </w:pPr>
      <w:r>
        <w:rPr>
          <w:rFonts w:ascii="Times New Roman" w:hAnsi="Times New Roman"/>
          <w:szCs w:val="24"/>
        </w:rPr>
        <w:t xml:space="preserve">HIED Faculty Search Committee </w:t>
      </w:r>
      <w:r w:rsidR="009943D4">
        <w:rPr>
          <w:rFonts w:ascii="Times New Roman" w:hAnsi="Times New Roman"/>
          <w:szCs w:val="24"/>
        </w:rPr>
        <w:t>(</w:t>
      </w:r>
      <w:r w:rsidR="009A5DC7">
        <w:rPr>
          <w:rFonts w:ascii="Times New Roman" w:hAnsi="Times New Roman"/>
          <w:szCs w:val="24"/>
        </w:rPr>
        <w:t>2017 – 2018</w:t>
      </w:r>
      <w:r w:rsidR="00660CC6" w:rsidRPr="00D21628">
        <w:rPr>
          <w:rFonts w:ascii="Times New Roman" w:hAnsi="Times New Roman"/>
          <w:szCs w:val="24"/>
        </w:rPr>
        <w:t>)</w:t>
      </w:r>
    </w:p>
    <w:p w14:paraId="0BFFD123" w14:textId="708F549F" w:rsidR="00DE186A" w:rsidRPr="00D21628" w:rsidRDefault="004F2AB9" w:rsidP="00044751">
      <w:pPr>
        <w:pStyle w:val="ListParagraph"/>
        <w:numPr>
          <w:ilvl w:val="0"/>
          <w:numId w:val="26"/>
        </w:numPr>
        <w:rPr>
          <w:rFonts w:ascii="Times New Roman" w:hAnsi="Times New Roman"/>
          <w:szCs w:val="24"/>
        </w:rPr>
      </w:pPr>
      <w:r w:rsidRPr="00D21628">
        <w:rPr>
          <w:rFonts w:ascii="Times New Roman" w:hAnsi="Times New Roman"/>
          <w:szCs w:val="24"/>
        </w:rPr>
        <w:t>Peer</w:t>
      </w:r>
      <w:r w:rsidR="00660CC6" w:rsidRPr="00D21628">
        <w:rPr>
          <w:rFonts w:ascii="Times New Roman" w:hAnsi="Times New Roman"/>
          <w:szCs w:val="24"/>
        </w:rPr>
        <w:t xml:space="preserve"> R</w:t>
      </w:r>
      <w:r w:rsidRPr="00D21628">
        <w:rPr>
          <w:rFonts w:ascii="Times New Roman" w:hAnsi="Times New Roman"/>
          <w:szCs w:val="24"/>
        </w:rPr>
        <w:t>eview</w:t>
      </w:r>
      <w:r w:rsidR="00660CC6" w:rsidRPr="00D21628">
        <w:rPr>
          <w:rFonts w:ascii="Times New Roman" w:hAnsi="Times New Roman"/>
          <w:szCs w:val="24"/>
        </w:rPr>
        <w:t>er</w:t>
      </w:r>
      <w:r w:rsidRPr="00D21628">
        <w:rPr>
          <w:rFonts w:ascii="Times New Roman" w:hAnsi="Times New Roman"/>
          <w:szCs w:val="24"/>
        </w:rPr>
        <w:t xml:space="preserve"> </w:t>
      </w:r>
      <w:r w:rsidR="00660CC6" w:rsidRPr="00D21628">
        <w:rPr>
          <w:rFonts w:ascii="Times New Roman" w:hAnsi="Times New Roman"/>
          <w:szCs w:val="24"/>
        </w:rPr>
        <w:t xml:space="preserve">for HIED Course </w:t>
      </w:r>
      <w:r w:rsidRPr="00D21628">
        <w:rPr>
          <w:rFonts w:ascii="Times New Roman" w:hAnsi="Times New Roman"/>
          <w:szCs w:val="24"/>
        </w:rPr>
        <w:t xml:space="preserve">– </w:t>
      </w:r>
      <w:r w:rsidR="00826868" w:rsidRPr="00D21628">
        <w:rPr>
          <w:rFonts w:ascii="Times New Roman" w:hAnsi="Times New Roman"/>
          <w:szCs w:val="24"/>
        </w:rPr>
        <w:t>Associate Professor</w:t>
      </w:r>
      <w:r w:rsidR="009943D4">
        <w:rPr>
          <w:rFonts w:ascii="Times New Roman" w:hAnsi="Times New Roman"/>
          <w:szCs w:val="24"/>
        </w:rPr>
        <w:t xml:space="preserve"> (2017)</w:t>
      </w:r>
    </w:p>
    <w:p w14:paraId="7006DEAA" w14:textId="380E4A4C" w:rsidR="004F2AB9" w:rsidRPr="00D21628" w:rsidRDefault="00E34253" w:rsidP="00044751">
      <w:pPr>
        <w:pStyle w:val="ListParagraph"/>
        <w:numPr>
          <w:ilvl w:val="0"/>
          <w:numId w:val="26"/>
        </w:numPr>
        <w:rPr>
          <w:rFonts w:ascii="Times New Roman" w:hAnsi="Times New Roman"/>
          <w:szCs w:val="24"/>
        </w:rPr>
      </w:pPr>
      <w:r w:rsidRPr="00D21628">
        <w:rPr>
          <w:rFonts w:ascii="Times New Roman" w:hAnsi="Times New Roman"/>
          <w:szCs w:val="24"/>
        </w:rPr>
        <w:t xml:space="preserve">Advisor - </w:t>
      </w:r>
      <w:r w:rsidR="000C6FC2" w:rsidRPr="00D21628">
        <w:rPr>
          <w:rFonts w:ascii="Times New Roman" w:hAnsi="Times New Roman"/>
          <w:szCs w:val="24"/>
        </w:rPr>
        <w:t>SREP Student Research Empowerment G</w:t>
      </w:r>
      <w:r w:rsidR="004F2AB9" w:rsidRPr="00D21628">
        <w:rPr>
          <w:rFonts w:ascii="Times New Roman" w:hAnsi="Times New Roman"/>
          <w:szCs w:val="24"/>
        </w:rPr>
        <w:t>roup</w:t>
      </w:r>
      <w:r w:rsidR="007305B0">
        <w:rPr>
          <w:rFonts w:ascii="Times New Roman" w:hAnsi="Times New Roman"/>
          <w:szCs w:val="24"/>
        </w:rPr>
        <w:t xml:space="preserve"> (2017 – Present)</w:t>
      </w:r>
    </w:p>
    <w:p w14:paraId="52990D61" w14:textId="3BCCD104" w:rsidR="001048B9" w:rsidRPr="00D21628" w:rsidRDefault="00E34253" w:rsidP="00044751">
      <w:pPr>
        <w:pStyle w:val="ListParagraph"/>
        <w:numPr>
          <w:ilvl w:val="0"/>
          <w:numId w:val="26"/>
        </w:numPr>
        <w:rPr>
          <w:rFonts w:ascii="Times New Roman" w:hAnsi="Times New Roman"/>
          <w:szCs w:val="24"/>
        </w:rPr>
      </w:pPr>
      <w:r w:rsidRPr="00D21628">
        <w:rPr>
          <w:rFonts w:ascii="Times New Roman" w:hAnsi="Times New Roman"/>
          <w:szCs w:val="24"/>
        </w:rPr>
        <w:t xml:space="preserve">Member - </w:t>
      </w:r>
      <w:r w:rsidR="001048B9" w:rsidRPr="00D21628">
        <w:rPr>
          <w:rFonts w:ascii="Times New Roman" w:hAnsi="Times New Roman"/>
          <w:szCs w:val="24"/>
        </w:rPr>
        <w:t>ADED Advisory Board</w:t>
      </w:r>
      <w:r w:rsidR="007305B0">
        <w:rPr>
          <w:rFonts w:ascii="Times New Roman" w:hAnsi="Times New Roman"/>
          <w:szCs w:val="24"/>
        </w:rPr>
        <w:t xml:space="preserve"> (2017 – Present)</w:t>
      </w:r>
    </w:p>
    <w:p w14:paraId="54A31230" w14:textId="508D2114" w:rsidR="00EE498B" w:rsidRPr="00D21628" w:rsidRDefault="00EE498B" w:rsidP="00044751">
      <w:pPr>
        <w:pStyle w:val="ListParagraph"/>
        <w:numPr>
          <w:ilvl w:val="0"/>
          <w:numId w:val="26"/>
        </w:numPr>
        <w:rPr>
          <w:rFonts w:ascii="Times New Roman" w:hAnsi="Times New Roman"/>
          <w:szCs w:val="24"/>
        </w:rPr>
      </w:pPr>
      <w:r w:rsidRPr="00D21628">
        <w:rPr>
          <w:rFonts w:ascii="Times New Roman" w:hAnsi="Times New Roman"/>
          <w:szCs w:val="24"/>
        </w:rPr>
        <w:t>Mentored ADED</w:t>
      </w:r>
      <w:r w:rsidR="00870F4A" w:rsidRPr="00D21628">
        <w:rPr>
          <w:rFonts w:ascii="Times New Roman" w:hAnsi="Times New Roman"/>
          <w:szCs w:val="24"/>
        </w:rPr>
        <w:t xml:space="preserve"> Adjunct Faculty</w:t>
      </w:r>
      <w:r w:rsidR="009943D4">
        <w:rPr>
          <w:rFonts w:ascii="Times New Roman" w:hAnsi="Times New Roman"/>
          <w:szCs w:val="24"/>
        </w:rPr>
        <w:t>, including visually impaired instructor (2014 - Present</w:t>
      </w:r>
      <w:r w:rsidR="00826868" w:rsidRPr="00D21628">
        <w:rPr>
          <w:rFonts w:ascii="Times New Roman" w:hAnsi="Times New Roman"/>
          <w:szCs w:val="24"/>
        </w:rPr>
        <w:t>)</w:t>
      </w:r>
    </w:p>
    <w:p w14:paraId="0EFD8E03" w14:textId="4584C961" w:rsidR="00E10683" w:rsidRDefault="00E10683" w:rsidP="00E10683">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pPr>
    </w:p>
    <w:p w14:paraId="122E6289" w14:textId="078068C6" w:rsidR="00335D56" w:rsidRDefault="00335D56">
      <w:r>
        <w:br w:type="page"/>
      </w:r>
    </w:p>
    <w:p w14:paraId="644037BD" w14:textId="77777777" w:rsidR="00AC4FD5" w:rsidRDefault="00AC4FD5" w:rsidP="00E10683">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pPr>
    </w:p>
    <w:p w14:paraId="09AC6CAC" w14:textId="36D1B4FD" w:rsidR="00AC4FD5" w:rsidRDefault="00AC4FD5" w:rsidP="00E10683">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pPr>
    </w:p>
    <w:p w14:paraId="303DC303" w14:textId="2DC6100C" w:rsidR="00E10683" w:rsidRPr="00335D56" w:rsidRDefault="00E10683" w:rsidP="00044751">
      <w:pPr>
        <w:pStyle w:val="ListParagraph"/>
        <w:numPr>
          <w:ilvl w:val="1"/>
          <w:numId w:val="1"/>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rPr>
          <w:rFonts w:ascii="Times New Roman" w:hAnsi="Times New Roman"/>
          <w:b/>
        </w:rPr>
      </w:pPr>
      <w:r w:rsidRPr="00335D56">
        <w:rPr>
          <w:rFonts w:ascii="Times New Roman" w:hAnsi="Times New Roman"/>
          <w:b/>
        </w:rPr>
        <w:t xml:space="preserve">Professional Service </w:t>
      </w:r>
    </w:p>
    <w:p w14:paraId="4C6F0D3A" w14:textId="77777777" w:rsidR="00E10683" w:rsidRPr="00D21628" w:rsidRDefault="00E10683" w:rsidP="00E10683">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5B5B3A51" w14:textId="39063155" w:rsidR="00E10683" w:rsidRPr="0086052F" w:rsidRDefault="002D31E7" w:rsidP="00335D56">
      <w:pPr>
        <w:pStyle w:val="ListParagraph"/>
        <w:rPr>
          <w:rFonts w:ascii="Times New Roman" w:hAnsi="Times New Roman"/>
          <w:b/>
        </w:rPr>
      </w:pPr>
      <w:r w:rsidRPr="0086052F">
        <w:rPr>
          <w:rFonts w:ascii="Times New Roman" w:hAnsi="Times New Roman"/>
          <w:b/>
        </w:rPr>
        <w:t>Offices</w:t>
      </w:r>
      <w:r w:rsidR="00E10683" w:rsidRPr="0086052F">
        <w:rPr>
          <w:rFonts w:ascii="Times New Roman" w:hAnsi="Times New Roman"/>
          <w:b/>
        </w:rPr>
        <w:t xml:space="preserve"> Held </w:t>
      </w:r>
    </w:p>
    <w:p w14:paraId="3D9F55A2" w14:textId="77777777" w:rsidR="00693157" w:rsidRPr="00693157" w:rsidRDefault="00693157" w:rsidP="00693157"/>
    <w:p w14:paraId="0641F1D0" w14:textId="5B481FC2" w:rsidR="00867E13" w:rsidRDefault="00867E13" w:rsidP="00044751">
      <w:pPr>
        <w:pStyle w:val="ListParagraph"/>
        <w:numPr>
          <w:ilvl w:val="1"/>
          <w:numId w:val="2"/>
        </w:numPr>
        <w:rPr>
          <w:rFonts w:ascii="Times New Roman" w:hAnsi="Times New Roman"/>
        </w:rPr>
      </w:pPr>
      <w:r w:rsidRPr="00F4733E">
        <w:rPr>
          <w:rFonts w:ascii="Times New Roman" w:hAnsi="Times New Roman"/>
        </w:rPr>
        <w:t xml:space="preserve">American Association for Adult and Continuing Education (AAACE) </w:t>
      </w:r>
    </w:p>
    <w:p w14:paraId="3EAED173" w14:textId="77777777" w:rsidR="00FA206D" w:rsidRPr="006A001F" w:rsidRDefault="00867E13" w:rsidP="00044751">
      <w:pPr>
        <w:pStyle w:val="ListParagraph"/>
        <w:numPr>
          <w:ilvl w:val="0"/>
          <w:numId w:val="29"/>
        </w:numPr>
        <w:rPr>
          <w:rFonts w:ascii="Times New Roman" w:hAnsi="Times New Roman"/>
        </w:rPr>
      </w:pPr>
      <w:r w:rsidRPr="006A001F">
        <w:rPr>
          <w:rFonts w:ascii="Times New Roman" w:hAnsi="Times New Roman"/>
        </w:rPr>
        <w:t>Director-at-Large – 2017 – 2019 (elected)</w:t>
      </w:r>
      <w:r w:rsidR="00FA206D" w:rsidRPr="006A001F">
        <w:rPr>
          <w:rFonts w:ascii="Times New Roman" w:hAnsi="Times New Roman"/>
        </w:rPr>
        <w:t xml:space="preserve"> </w:t>
      </w:r>
      <w:hyperlink r:id="rId95" w:history="1">
        <w:r w:rsidR="00FA206D" w:rsidRPr="006A001F">
          <w:rPr>
            <w:rStyle w:val="Hyperlink"/>
            <w:rFonts w:ascii="Times New Roman" w:hAnsi="Times New Roman"/>
          </w:rPr>
          <w:t>http://www.aaace.org/?page=LeslieCordieBio</w:t>
        </w:r>
      </w:hyperlink>
    </w:p>
    <w:p w14:paraId="675DCFB0" w14:textId="77777777" w:rsidR="00867E13" w:rsidRPr="006A001F" w:rsidRDefault="00867E13" w:rsidP="00044751">
      <w:pPr>
        <w:pStyle w:val="ListParagraph"/>
        <w:numPr>
          <w:ilvl w:val="0"/>
          <w:numId w:val="29"/>
        </w:numPr>
        <w:rPr>
          <w:rFonts w:ascii="Times New Roman" w:hAnsi="Times New Roman"/>
        </w:rPr>
      </w:pPr>
      <w:r w:rsidRPr="006A001F">
        <w:rPr>
          <w:rFonts w:ascii="Times New Roman" w:hAnsi="Times New Roman"/>
        </w:rPr>
        <w:t>Director, Commission of Affiliated Organizations (2016) (appointed)</w:t>
      </w:r>
    </w:p>
    <w:p w14:paraId="14F57BB1" w14:textId="2588FEEC" w:rsidR="00867E13" w:rsidRPr="006A001F" w:rsidRDefault="00867E13" w:rsidP="00044751">
      <w:pPr>
        <w:pStyle w:val="ListParagraph"/>
        <w:numPr>
          <w:ilvl w:val="0"/>
          <w:numId w:val="29"/>
        </w:numPr>
        <w:rPr>
          <w:rFonts w:ascii="Times New Roman" w:hAnsi="Times New Roman"/>
        </w:rPr>
      </w:pPr>
      <w:r w:rsidRPr="006A001F">
        <w:rPr>
          <w:rFonts w:ascii="Times New Roman" w:hAnsi="Times New Roman"/>
        </w:rPr>
        <w:t>Conference Proposal Chair, 2015 and 2016</w:t>
      </w:r>
    </w:p>
    <w:p w14:paraId="13A87110" w14:textId="312F9481" w:rsidR="00AF1A11" w:rsidRPr="006A001F" w:rsidRDefault="00AF1A11" w:rsidP="00044751">
      <w:pPr>
        <w:pStyle w:val="ListParagraph"/>
        <w:numPr>
          <w:ilvl w:val="0"/>
          <w:numId w:val="29"/>
        </w:numPr>
        <w:rPr>
          <w:rFonts w:ascii="Times New Roman" w:hAnsi="Times New Roman"/>
        </w:rPr>
      </w:pPr>
      <w:r w:rsidRPr="006A001F">
        <w:rPr>
          <w:rFonts w:ascii="Times New Roman" w:hAnsi="Times New Roman"/>
        </w:rPr>
        <w:t xml:space="preserve">International Partner </w:t>
      </w:r>
      <w:r w:rsidR="00965D1A" w:rsidRPr="006A001F">
        <w:rPr>
          <w:rFonts w:ascii="Times New Roman" w:hAnsi="Times New Roman"/>
        </w:rPr>
        <w:t>Liaison</w:t>
      </w:r>
      <w:r w:rsidR="00D35C48" w:rsidRPr="006A001F">
        <w:rPr>
          <w:rFonts w:ascii="Times New Roman" w:hAnsi="Times New Roman"/>
        </w:rPr>
        <w:t xml:space="preserve"> (2015</w:t>
      </w:r>
      <w:r w:rsidRPr="006A001F">
        <w:rPr>
          <w:rFonts w:ascii="Times New Roman" w:hAnsi="Times New Roman"/>
        </w:rPr>
        <w:t xml:space="preserve"> – Present)</w:t>
      </w:r>
    </w:p>
    <w:p w14:paraId="333C8C32" w14:textId="0B9DE7E0" w:rsidR="007305B0" w:rsidRPr="006A001F" w:rsidRDefault="007305B0" w:rsidP="00044751">
      <w:pPr>
        <w:pStyle w:val="ListParagraph"/>
        <w:numPr>
          <w:ilvl w:val="0"/>
          <w:numId w:val="29"/>
        </w:numPr>
        <w:rPr>
          <w:rFonts w:ascii="Times New Roman" w:hAnsi="Times New Roman"/>
        </w:rPr>
      </w:pPr>
      <w:r w:rsidRPr="006A001F">
        <w:rPr>
          <w:rFonts w:ascii="Times New Roman" w:hAnsi="Times New Roman"/>
        </w:rPr>
        <w:t>Virtual Forums Webinar Series Facilitator (2018 – Present)</w:t>
      </w:r>
    </w:p>
    <w:p w14:paraId="2896E63B" w14:textId="2C21F97B" w:rsidR="007770E0" w:rsidRDefault="007770E0" w:rsidP="00D77488"/>
    <w:p w14:paraId="2E6CABD7" w14:textId="3BE165FF" w:rsidR="002E0E75" w:rsidRDefault="00D35C48" w:rsidP="0086052F">
      <w:pPr>
        <w:ind w:left="720"/>
        <w:rPr>
          <w:rStyle w:val="Hyperlink"/>
        </w:rPr>
      </w:pPr>
      <w:r>
        <w:t xml:space="preserve">As a member of the AAACE Board, I have coordinated over fifteen (15) official Memorandums of Agreement (MOU) for the organization. These MOUs have developed the credibility and stability of the organization not only in the United States but also across the globe. See </w:t>
      </w:r>
      <w:hyperlink r:id="rId96" w:history="1">
        <w:r>
          <w:rPr>
            <w:rStyle w:val="Hyperlink"/>
          </w:rPr>
          <w:t>https://www.aaace.org/page/Partners</w:t>
        </w:r>
      </w:hyperlink>
    </w:p>
    <w:p w14:paraId="5112CCB7" w14:textId="64F10375" w:rsidR="00926BEA" w:rsidRDefault="00926BEA" w:rsidP="0086052F">
      <w:pPr>
        <w:ind w:left="720"/>
        <w:rPr>
          <w:rStyle w:val="Hyperlink"/>
        </w:rPr>
      </w:pPr>
    </w:p>
    <w:p w14:paraId="3FD971B2" w14:textId="2BCFCE42" w:rsidR="00335D56" w:rsidRDefault="005D1839" w:rsidP="00044751">
      <w:pPr>
        <w:pStyle w:val="ListParagraph"/>
        <w:numPr>
          <w:ilvl w:val="1"/>
          <w:numId w:val="2"/>
        </w:numPr>
        <w:rPr>
          <w:rFonts w:ascii="Times New Roman" w:hAnsi="Times New Roman"/>
        </w:rPr>
      </w:pPr>
      <w:r w:rsidRPr="00F4733E">
        <w:rPr>
          <w:rFonts w:ascii="Times New Roman" w:hAnsi="Times New Roman"/>
        </w:rPr>
        <w:t xml:space="preserve">GLOCER – </w:t>
      </w:r>
      <w:r w:rsidR="00335D56">
        <w:rPr>
          <w:rFonts w:ascii="Times New Roman" w:hAnsi="Times New Roman"/>
        </w:rPr>
        <w:t>Global Conference on Education and Research</w:t>
      </w:r>
    </w:p>
    <w:p w14:paraId="400B305D" w14:textId="454A862C" w:rsidR="00E10683" w:rsidRPr="006A001F" w:rsidRDefault="005D1839" w:rsidP="00044751">
      <w:pPr>
        <w:pStyle w:val="ListParagraph"/>
        <w:numPr>
          <w:ilvl w:val="2"/>
          <w:numId w:val="30"/>
        </w:numPr>
        <w:ind w:left="1800" w:hanging="360"/>
        <w:rPr>
          <w:rFonts w:ascii="Times New Roman" w:hAnsi="Times New Roman"/>
        </w:rPr>
      </w:pPr>
      <w:r w:rsidRPr="006A001F">
        <w:rPr>
          <w:rFonts w:ascii="Times New Roman" w:hAnsi="Times New Roman"/>
        </w:rPr>
        <w:t xml:space="preserve">Adult Education </w:t>
      </w:r>
      <w:r w:rsidR="00A71878" w:rsidRPr="006A001F">
        <w:rPr>
          <w:rFonts w:ascii="Times New Roman" w:hAnsi="Times New Roman"/>
        </w:rPr>
        <w:t xml:space="preserve">Track </w:t>
      </w:r>
      <w:r w:rsidRPr="006A001F">
        <w:rPr>
          <w:rFonts w:ascii="Times New Roman" w:hAnsi="Times New Roman"/>
        </w:rPr>
        <w:t xml:space="preserve">Chair – </w:t>
      </w:r>
      <w:r w:rsidR="00CC14DF" w:rsidRPr="006A001F">
        <w:rPr>
          <w:rFonts w:ascii="Times New Roman" w:hAnsi="Times New Roman"/>
        </w:rPr>
        <w:t xml:space="preserve">Invited Leader for </w:t>
      </w:r>
      <w:r w:rsidRPr="006A001F">
        <w:rPr>
          <w:rFonts w:ascii="Times New Roman" w:hAnsi="Times New Roman"/>
        </w:rPr>
        <w:t>Conference Proposal Review</w:t>
      </w:r>
      <w:r w:rsidR="00F4733E" w:rsidRPr="006A001F">
        <w:rPr>
          <w:rFonts w:ascii="Times New Roman" w:hAnsi="Times New Roman"/>
        </w:rPr>
        <w:t>s</w:t>
      </w:r>
      <w:r w:rsidRPr="006A001F">
        <w:rPr>
          <w:rFonts w:ascii="Times New Roman" w:hAnsi="Times New Roman"/>
        </w:rPr>
        <w:t xml:space="preserve"> </w:t>
      </w:r>
      <w:r w:rsidR="00335D56" w:rsidRPr="006A001F">
        <w:rPr>
          <w:rFonts w:ascii="Times New Roman" w:hAnsi="Times New Roman"/>
        </w:rPr>
        <w:t xml:space="preserve">in </w:t>
      </w:r>
      <w:r w:rsidRPr="006A001F">
        <w:rPr>
          <w:rFonts w:ascii="Times New Roman" w:hAnsi="Times New Roman"/>
        </w:rPr>
        <w:t>2017</w:t>
      </w:r>
    </w:p>
    <w:p w14:paraId="570A0EE3" w14:textId="3D41ABEF" w:rsidR="00335D56" w:rsidRPr="006A001F" w:rsidRDefault="00335D56" w:rsidP="00044751">
      <w:pPr>
        <w:pStyle w:val="ListParagraph"/>
        <w:numPr>
          <w:ilvl w:val="2"/>
          <w:numId w:val="30"/>
        </w:numPr>
        <w:ind w:left="1800" w:hanging="360"/>
        <w:rPr>
          <w:rFonts w:ascii="Times New Roman" w:hAnsi="Times New Roman"/>
        </w:rPr>
      </w:pPr>
      <w:r w:rsidRPr="006A001F">
        <w:rPr>
          <w:rFonts w:ascii="Times New Roman" w:hAnsi="Times New Roman"/>
        </w:rPr>
        <w:t>International Scientific Committee Member for Conference</w:t>
      </w:r>
    </w:p>
    <w:p w14:paraId="084B2BD7" w14:textId="77777777" w:rsidR="005D1839" w:rsidRPr="00F4733E" w:rsidRDefault="005D1839" w:rsidP="006A001F">
      <w:pPr>
        <w:ind w:left="1800" w:hanging="360"/>
      </w:pPr>
    </w:p>
    <w:p w14:paraId="46DD9898" w14:textId="6139A1A1" w:rsidR="00E10683" w:rsidRPr="0086052F" w:rsidRDefault="002D31E7" w:rsidP="00335D56">
      <w:pPr>
        <w:pStyle w:val="ListParagraph"/>
        <w:rPr>
          <w:rFonts w:ascii="Times New Roman" w:hAnsi="Times New Roman"/>
          <w:b/>
        </w:rPr>
      </w:pPr>
      <w:r w:rsidRPr="0086052F">
        <w:rPr>
          <w:rFonts w:ascii="Times New Roman" w:hAnsi="Times New Roman"/>
          <w:b/>
        </w:rPr>
        <w:t>Professional</w:t>
      </w:r>
      <w:r w:rsidR="008A7754" w:rsidRPr="0086052F">
        <w:rPr>
          <w:rFonts w:ascii="Times New Roman" w:hAnsi="Times New Roman"/>
          <w:b/>
        </w:rPr>
        <w:t xml:space="preserve"> Committees </w:t>
      </w:r>
    </w:p>
    <w:p w14:paraId="3E33CF9E" w14:textId="77777777" w:rsidR="00E10683" w:rsidRPr="0086052F" w:rsidRDefault="00E10683" w:rsidP="00F4733E">
      <w:pPr>
        <w:rPr>
          <w:b/>
        </w:rPr>
      </w:pPr>
    </w:p>
    <w:p w14:paraId="64B0B66A" w14:textId="77777777" w:rsidR="00867E13" w:rsidRPr="00F4733E" w:rsidRDefault="00867E13" w:rsidP="00044751">
      <w:pPr>
        <w:pStyle w:val="ListParagraph"/>
        <w:numPr>
          <w:ilvl w:val="0"/>
          <w:numId w:val="27"/>
        </w:numPr>
        <w:rPr>
          <w:rFonts w:ascii="Times New Roman" w:hAnsi="Times New Roman"/>
        </w:rPr>
      </w:pPr>
      <w:r w:rsidRPr="00F4733E">
        <w:rPr>
          <w:rFonts w:ascii="Times New Roman" w:hAnsi="Times New Roman"/>
        </w:rPr>
        <w:t>Member – Conference Planning Committee, American Association for Adult and Continuing</w:t>
      </w:r>
      <w:r w:rsidR="00690E38" w:rsidRPr="00F4733E">
        <w:rPr>
          <w:rFonts w:ascii="Times New Roman" w:hAnsi="Times New Roman"/>
        </w:rPr>
        <w:t xml:space="preserve"> </w:t>
      </w:r>
      <w:r w:rsidRPr="00F4733E">
        <w:rPr>
          <w:rFonts w:ascii="Times New Roman" w:hAnsi="Times New Roman"/>
        </w:rPr>
        <w:t>Education (AAACE) --2014, 2015, 2016, 2017</w:t>
      </w:r>
    </w:p>
    <w:p w14:paraId="6A52EE6D" w14:textId="53D65C16" w:rsidR="00690E38" w:rsidRDefault="00690E38" w:rsidP="00044751">
      <w:pPr>
        <w:pStyle w:val="ListParagraph"/>
        <w:numPr>
          <w:ilvl w:val="1"/>
          <w:numId w:val="27"/>
        </w:numPr>
        <w:rPr>
          <w:rFonts w:ascii="Times New Roman" w:hAnsi="Times New Roman"/>
        </w:rPr>
      </w:pPr>
      <w:r w:rsidRPr="00F4733E">
        <w:rPr>
          <w:rFonts w:ascii="Times New Roman" w:hAnsi="Times New Roman"/>
        </w:rPr>
        <w:t>Sub-Committee Chair – Connections Central – 2014</w:t>
      </w:r>
    </w:p>
    <w:p w14:paraId="619788CD" w14:textId="1D9790C6" w:rsidR="00210544" w:rsidRPr="00F4733E" w:rsidRDefault="00210544" w:rsidP="00044751">
      <w:pPr>
        <w:pStyle w:val="ListParagraph"/>
        <w:numPr>
          <w:ilvl w:val="0"/>
          <w:numId w:val="27"/>
        </w:numPr>
        <w:rPr>
          <w:rFonts w:ascii="Times New Roman" w:hAnsi="Times New Roman"/>
        </w:rPr>
      </w:pPr>
      <w:r>
        <w:rPr>
          <w:rFonts w:ascii="Times New Roman" w:hAnsi="Times New Roman"/>
        </w:rPr>
        <w:t xml:space="preserve">Member – AAACE Governance Task Force </w:t>
      </w:r>
      <w:r w:rsidR="00927756">
        <w:rPr>
          <w:rFonts w:ascii="Times New Roman" w:hAnsi="Times New Roman"/>
        </w:rPr>
        <w:t>–</w:t>
      </w:r>
      <w:r>
        <w:rPr>
          <w:rFonts w:ascii="Times New Roman" w:hAnsi="Times New Roman"/>
        </w:rPr>
        <w:t xml:space="preserve"> 2018</w:t>
      </w:r>
      <w:r w:rsidR="00927756">
        <w:rPr>
          <w:rFonts w:ascii="Times New Roman" w:hAnsi="Times New Roman"/>
        </w:rPr>
        <w:t xml:space="preserve"> - 2019</w:t>
      </w:r>
    </w:p>
    <w:p w14:paraId="0A91B759" w14:textId="77CA9D7F" w:rsidR="00690E38" w:rsidRPr="00F4733E" w:rsidRDefault="00690E38" w:rsidP="00044751">
      <w:pPr>
        <w:pStyle w:val="ListParagraph"/>
        <w:numPr>
          <w:ilvl w:val="0"/>
          <w:numId w:val="27"/>
        </w:numPr>
        <w:rPr>
          <w:rFonts w:ascii="Times New Roman" w:hAnsi="Times New Roman"/>
        </w:rPr>
      </w:pPr>
      <w:r w:rsidRPr="00F4733E">
        <w:rPr>
          <w:rFonts w:ascii="Times New Roman" w:hAnsi="Times New Roman"/>
        </w:rPr>
        <w:t>Proposal Reviewer</w:t>
      </w:r>
      <w:r w:rsidR="00F4733E">
        <w:rPr>
          <w:rFonts w:ascii="Times New Roman" w:hAnsi="Times New Roman"/>
        </w:rPr>
        <w:t xml:space="preserve">, </w:t>
      </w:r>
      <w:r w:rsidR="00F4733E" w:rsidRPr="00F4733E">
        <w:rPr>
          <w:rFonts w:ascii="Times New Roman" w:hAnsi="Times New Roman"/>
        </w:rPr>
        <w:t>American Association for Adult and Continuing Education (AAACE)</w:t>
      </w:r>
      <w:r w:rsidR="00FA206D">
        <w:rPr>
          <w:rFonts w:ascii="Times New Roman" w:hAnsi="Times New Roman"/>
        </w:rPr>
        <w:t xml:space="preserve"> </w:t>
      </w:r>
      <w:r w:rsidR="00E34253" w:rsidRPr="00F4733E">
        <w:rPr>
          <w:rFonts w:ascii="Times New Roman" w:hAnsi="Times New Roman"/>
        </w:rPr>
        <w:t>– 2014, 2015, 2016, 2017</w:t>
      </w:r>
      <w:r w:rsidR="00927756">
        <w:rPr>
          <w:rFonts w:ascii="Times New Roman" w:hAnsi="Times New Roman"/>
        </w:rPr>
        <w:t>, 2018, 2019</w:t>
      </w:r>
    </w:p>
    <w:p w14:paraId="133CCF11" w14:textId="19E92287" w:rsidR="00240AFA" w:rsidRDefault="00240AFA" w:rsidP="00044751">
      <w:pPr>
        <w:pStyle w:val="ListParagraph"/>
        <w:numPr>
          <w:ilvl w:val="0"/>
          <w:numId w:val="27"/>
        </w:numPr>
        <w:rPr>
          <w:rFonts w:ascii="Times New Roman" w:hAnsi="Times New Roman"/>
        </w:rPr>
      </w:pPr>
      <w:r>
        <w:rPr>
          <w:rFonts w:ascii="Times New Roman" w:hAnsi="Times New Roman"/>
        </w:rPr>
        <w:t>Member – AEGT 2020 Conference Planning Committee – 2018 - Present</w:t>
      </w:r>
    </w:p>
    <w:p w14:paraId="13338C74" w14:textId="268D3BD3" w:rsidR="00690E38" w:rsidRPr="00F4733E" w:rsidRDefault="00690E38" w:rsidP="00044751">
      <w:pPr>
        <w:pStyle w:val="ListParagraph"/>
        <w:numPr>
          <w:ilvl w:val="0"/>
          <w:numId w:val="27"/>
        </w:numPr>
        <w:rPr>
          <w:rFonts w:ascii="Times New Roman" w:hAnsi="Times New Roman"/>
        </w:rPr>
      </w:pPr>
      <w:r w:rsidRPr="00F4733E">
        <w:rPr>
          <w:rFonts w:ascii="Times New Roman" w:hAnsi="Times New Roman"/>
        </w:rPr>
        <w:t>Member – Commission of Professors of Adult Education (CPAE)</w:t>
      </w:r>
    </w:p>
    <w:p w14:paraId="3B9FFDAE" w14:textId="77777777" w:rsidR="00690E38" w:rsidRPr="00F4733E" w:rsidRDefault="00690E38" w:rsidP="00044751">
      <w:pPr>
        <w:pStyle w:val="ListParagraph"/>
        <w:numPr>
          <w:ilvl w:val="0"/>
          <w:numId w:val="27"/>
        </w:numPr>
        <w:rPr>
          <w:rFonts w:ascii="Times New Roman" w:hAnsi="Times New Roman"/>
        </w:rPr>
      </w:pPr>
      <w:r w:rsidRPr="00F4733E">
        <w:rPr>
          <w:rFonts w:ascii="Times New Roman" w:hAnsi="Times New Roman"/>
        </w:rPr>
        <w:t>Member – Commission of Distance Learning and Technologies (CDLT)</w:t>
      </w:r>
    </w:p>
    <w:p w14:paraId="30ED207D" w14:textId="77777777" w:rsidR="00CC14DF" w:rsidRDefault="00CC14DF" w:rsidP="00044751">
      <w:pPr>
        <w:pStyle w:val="ListParagraph"/>
        <w:numPr>
          <w:ilvl w:val="0"/>
          <w:numId w:val="27"/>
        </w:numPr>
        <w:rPr>
          <w:rFonts w:ascii="Times New Roman" w:hAnsi="Times New Roman"/>
        </w:rPr>
      </w:pPr>
      <w:r>
        <w:rPr>
          <w:rFonts w:ascii="Times New Roman" w:hAnsi="Times New Roman"/>
        </w:rPr>
        <w:t>Member - European University Continuing Education Network (</w:t>
      </w:r>
      <w:proofErr w:type="spellStart"/>
      <w:r>
        <w:rPr>
          <w:rFonts w:ascii="Times New Roman" w:hAnsi="Times New Roman"/>
        </w:rPr>
        <w:t>eucen</w:t>
      </w:r>
      <w:proofErr w:type="spellEnd"/>
      <w:r>
        <w:rPr>
          <w:rFonts w:ascii="Times New Roman" w:hAnsi="Times New Roman"/>
        </w:rPr>
        <w:t>)</w:t>
      </w:r>
    </w:p>
    <w:p w14:paraId="598C7523" w14:textId="77777777" w:rsidR="00CC14DF" w:rsidRDefault="00CC14DF" w:rsidP="00CC14DF">
      <w:pPr>
        <w:pStyle w:val="ListParagraph"/>
        <w:ind w:left="1080"/>
        <w:rPr>
          <w:rFonts w:ascii="Times New Roman" w:hAnsi="Times New Roman"/>
        </w:rPr>
      </w:pPr>
    </w:p>
    <w:p w14:paraId="1548D456" w14:textId="3055956F" w:rsidR="00E10683" w:rsidRPr="0086052F" w:rsidRDefault="002D31E7" w:rsidP="00335D56">
      <w:pPr>
        <w:pStyle w:val="ListParagraph"/>
        <w:rPr>
          <w:rFonts w:ascii="Times New Roman" w:hAnsi="Times New Roman"/>
          <w:b/>
        </w:rPr>
      </w:pPr>
      <w:r w:rsidRPr="0086052F">
        <w:rPr>
          <w:rFonts w:ascii="Times New Roman" w:hAnsi="Times New Roman"/>
          <w:b/>
        </w:rPr>
        <w:t>Membership</w:t>
      </w:r>
      <w:r w:rsidR="00E10683" w:rsidRPr="0086052F">
        <w:rPr>
          <w:rFonts w:ascii="Times New Roman" w:hAnsi="Times New Roman"/>
          <w:b/>
        </w:rPr>
        <w:t xml:space="preserve"> in Professional Associations and Societies </w:t>
      </w:r>
    </w:p>
    <w:p w14:paraId="2606952D" w14:textId="77777777" w:rsidR="00B83B8A" w:rsidRPr="0086052F" w:rsidRDefault="00B83B8A" w:rsidP="00F4733E">
      <w:pPr>
        <w:rPr>
          <w:b/>
        </w:rPr>
      </w:pPr>
    </w:p>
    <w:p w14:paraId="6595A015" w14:textId="21E81FB7" w:rsidR="00867E13" w:rsidRDefault="00867E13" w:rsidP="00044751">
      <w:pPr>
        <w:pStyle w:val="ListParagraph"/>
        <w:numPr>
          <w:ilvl w:val="0"/>
          <w:numId w:val="28"/>
        </w:numPr>
        <w:rPr>
          <w:rFonts w:ascii="Times New Roman" w:hAnsi="Times New Roman"/>
        </w:rPr>
      </w:pPr>
      <w:r w:rsidRPr="00FA206D">
        <w:rPr>
          <w:rFonts w:ascii="Times New Roman" w:hAnsi="Times New Roman"/>
        </w:rPr>
        <w:t xml:space="preserve">American Association for Adult and Continuing Education (AAACE) </w:t>
      </w:r>
    </w:p>
    <w:p w14:paraId="454FF6F6" w14:textId="77777777" w:rsidR="00397905" w:rsidRDefault="00397905" w:rsidP="00044751">
      <w:pPr>
        <w:pStyle w:val="ListParagraph"/>
        <w:numPr>
          <w:ilvl w:val="0"/>
          <w:numId w:val="28"/>
        </w:numPr>
        <w:rPr>
          <w:rFonts w:ascii="Times New Roman" w:hAnsi="Times New Roman"/>
        </w:rPr>
      </w:pPr>
      <w:r w:rsidRPr="00FA206D">
        <w:rPr>
          <w:rFonts w:ascii="Times New Roman" w:hAnsi="Times New Roman"/>
        </w:rPr>
        <w:t xml:space="preserve">Commission of Professors of Adult Education (CPAE) </w:t>
      </w:r>
    </w:p>
    <w:p w14:paraId="1F1DCFB4" w14:textId="34863D9F" w:rsidR="00240AFA" w:rsidRDefault="00240AFA" w:rsidP="00044751">
      <w:pPr>
        <w:pStyle w:val="ListParagraph"/>
        <w:numPr>
          <w:ilvl w:val="0"/>
          <w:numId w:val="28"/>
        </w:numPr>
        <w:rPr>
          <w:rFonts w:ascii="Times New Roman" w:hAnsi="Times New Roman"/>
        </w:rPr>
      </w:pPr>
      <w:r>
        <w:rPr>
          <w:rFonts w:ascii="Times New Roman" w:hAnsi="Times New Roman"/>
        </w:rPr>
        <w:t>Canadian Association for the Study of Adult Education (CASAE)</w:t>
      </w:r>
    </w:p>
    <w:p w14:paraId="4981BCCF" w14:textId="77777777" w:rsidR="00240AFA" w:rsidRPr="00FA206D" w:rsidRDefault="00240AFA" w:rsidP="00044751">
      <w:pPr>
        <w:pStyle w:val="ListParagraph"/>
        <w:numPr>
          <w:ilvl w:val="0"/>
          <w:numId w:val="28"/>
        </w:numPr>
        <w:rPr>
          <w:rFonts w:ascii="Times New Roman" w:hAnsi="Times New Roman"/>
        </w:rPr>
      </w:pPr>
      <w:r w:rsidRPr="00FA206D">
        <w:rPr>
          <w:rFonts w:ascii="Times New Roman" w:hAnsi="Times New Roman"/>
        </w:rPr>
        <w:t xml:space="preserve">Association for Continuing Higher Education (ACHE) </w:t>
      </w:r>
    </w:p>
    <w:p w14:paraId="4D2042E2" w14:textId="73271D6E" w:rsidR="00AE2F62" w:rsidRDefault="00AE2F62" w:rsidP="00044751">
      <w:pPr>
        <w:pStyle w:val="ListParagraph"/>
        <w:numPr>
          <w:ilvl w:val="0"/>
          <w:numId w:val="28"/>
        </w:numPr>
        <w:rPr>
          <w:rFonts w:ascii="Times New Roman" w:hAnsi="Times New Roman"/>
        </w:rPr>
      </w:pPr>
      <w:r>
        <w:rPr>
          <w:rFonts w:ascii="Times New Roman" w:hAnsi="Times New Roman"/>
        </w:rPr>
        <w:t>University Professional C</w:t>
      </w:r>
      <w:r w:rsidR="00FD4326">
        <w:rPr>
          <w:rFonts w:ascii="Times New Roman" w:hAnsi="Times New Roman"/>
        </w:rPr>
        <w:t>ontinuing Education Association (UPCEA)</w:t>
      </w:r>
    </w:p>
    <w:p w14:paraId="74148BEE" w14:textId="230596F1" w:rsidR="00397905" w:rsidRDefault="00397905" w:rsidP="00044751">
      <w:pPr>
        <w:pStyle w:val="ListParagraph"/>
        <w:numPr>
          <w:ilvl w:val="0"/>
          <w:numId w:val="28"/>
        </w:numPr>
        <w:rPr>
          <w:rFonts w:ascii="Times New Roman" w:hAnsi="Times New Roman"/>
        </w:rPr>
      </w:pPr>
      <w:r>
        <w:rPr>
          <w:rFonts w:ascii="Times New Roman" w:hAnsi="Times New Roman"/>
        </w:rPr>
        <w:t>National Association for Media Literacy Education</w:t>
      </w:r>
      <w:r w:rsidR="00FD4326">
        <w:rPr>
          <w:rFonts w:ascii="Times New Roman" w:hAnsi="Times New Roman"/>
        </w:rPr>
        <w:t xml:space="preserve"> (NAMLE)</w:t>
      </w:r>
    </w:p>
    <w:p w14:paraId="35163FD7" w14:textId="77777777" w:rsidR="00AE2F62" w:rsidRPr="00AE2F62" w:rsidRDefault="00AE2F62" w:rsidP="00AE2F62"/>
    <w:p w14:paraId="5C6D6958" w14:textId="4BD6C290" w:rsidR="00E10683" w:rsidRPr="0086052F" w:rsidRDefault="002D31E7" w:rsidP="00335D56">
      <w:pPr>
        <w:pStyle w:val="ListParagraph"/>
        <w:rPr>
          <w:rFonts w:ascii="Times New Roman" w:hAnsi="Times New Roman"/>
          <w:b/>
        </w:rPr>
      </w:pPr>
      <w:r w:rsidRPr="0086052F">
        <w:rPr>
          <w:rFonts w:ascii="Times New Roman" w:hAnsi="Times New Roman"/>
          <w:b/>
        </w:rPr>
        <w:t>Editorial</w:t>
      </w:r>
      <w:r w:rsidR="00E10683" w:rsidRPr="0086052F">
        <w:rPr>
          <w:rFonts w:ascii="Times New Roman" w:hAnsi="Times New Roman"/>
          <w:b/>
        </w:rPr>
        <w:t xml:space="preserve"> Work</w:t>
      </w:r>
    </w:p>
    <w:p w14:paraId="6C6F2E35" w14:textId="77777777" w:rsidR="00E10683" w:rsidRPr="00CD5F0D" w:rsidRDefault="00E10683" w:rsidP="00F4733E"/>
    <w:p w14:paraId="309C14F1" w14:textId="1ECEE0B6" w:rsidR="006E2354" w:rsidRDefault="00227F96" w:rsidP="00044751">
      <w:pPr>
        <w:pStyle w:val="ListParagraph"/>
        <w:numPr>
          <w:ilvl w:val="0"/>
          <w:numId w:val="31"/>
        </w:numPr>
        <w:rPr>
          <w:rFonts w:ascii="Times New Roman" w:hAnsi="Times New Roman"/>
        </w:rPr>
      </w:pPr>
      <w:r>
        <w:rPr>
          <w:rFonts w:ascii="Times New Roman" w:hAnsi="Times New Roman"/>
        </w:rPr>
        <w:t xml:space="preserve">AAACE </w:t>
      </w:r>
      <w:r w:rsidR="00785A3D" w:rsidRPr="004C7EF0">
        <w:rPr>
          <w:rFonts w:ascii="Times New Roman" w:hAnsi="Times New Roman"/>
        </w:rPr>
        <w:t xml:space="preserve">Conference </w:t>
      </w:r>
      <w:r>
        <w:rPr>
          <w:rFonts w:ascii="Times New Roman" w:hAnsi="Times New Roman"/>
        </w:rPr>
        <w:t xml:space="preserve">Proposal </w:t>
      </w:r>
      <w:r w:rsidR="00785A3D" w:rsidRPr="004C7EF0">
        <w:rPr>
          <w:rFonts w:ascii="Times New Roman" w:hAnsi="Times New Roman"/>
        </w:rPr>
        <w:t>Chair –</w:t>
      </w:r>
      <w:r w:rsidR="00785A3D" w:rsidRPr="00CD5F0D">
        <w:rPr>
          <w:rFonts w:ascii="Times New Roman" w:hAnsi="Times New Roman"/>
        </w:rPr>
        <w:t xml:space="preserve"> 2015, 2016</w:t>
      </w:r>
    </w:p>
    <w:p w14:paraId="4C570303" w14:textId="46336AE4" w:rsidR="006E2354" w:rsidRDefault="006E2354" w:rsidP="00044751">
      <w:pPr>
        <w:pStyle w:val="ListParagraph"/>
        <w:numPr>
          <w:ilvl w:val="0"/>
          <w:numId w:val="31"/>
        </w:numPr>
        <w:rPr>
          <w:rFonts w:ascii="Times New Roman" w:hAnsi="Times New Roman"/>
        </w:rPr>
      </w:pPr>
      <w:r>
        <w:rPr>
          <w:rFonts w:ascii="Times New Roman" w:hAnsi="Times New Roman"/>
        </w:rPr>
        <w:t>AAACE Newsletter – Partner Editor (2016 – Present)</w:t>
      </w:r>
    </w:p>
    <w:p w14:paraId="3D9892E2" w14:textId="019C005E" w:rsidR="006E2354" w:rsidRPr="006E2354" w:rsidRDefault="00DF26A1" w:rsidP="00044751">
      <w:pPr>
        <w:pStyle w:val="ListParagraph"/>
        <w:numPr>
          <w:ilvl w:val="0"/>
          <w:numId w:val="31"/>
        </w:numPr>
        <w:rPr>
          <w:rFonts w:ascii="Times New Roman" w:hAnsi="Times New Roman"/>
        </w:rPr>
      </w:pPr>
      <w:r>
        <w:rPr>
          <w:rFonts w:ascii="Times New Roman" w:hAnsi="Times New Roman"/>
        </w:rPr>
        <w:t xml:space="preserve">AAACE Web Site Development </w:t>
      </w:r>
      <w:r w:rsidR="004C7EF0">
        <w:rPr>
          <w:rFonts w:ascii="Times New Roman" w:hAnsi="Times New Roman"/>
        </w:rPr>
        <w:softHyphen/>
      </w:r>
      <w:r w:rsidR="004C7EF0">
        <w:rPr>
          <w:rFonts w:ascii="Times New Roman" w:hAnsi="Times New Roman"/>
        </w:rPr>
        <w:softHyphen/>
      </w:r>
      <w:r w:rsidR="004C7EF0">
        <w:rPr>
          <w:rFonts w:ascii="Times New Roman" w:hAnsi="Times New Roman"/>
        </w:rPr>
        <w:softHyphen/>
      </w:r>
      <w:r w:rsidR="004C7EF0">
        <w:rPr>
          <w:rFonts w:ascii="Times New Roman" w:hAnsi="Times New Roman"/>
        </w:rPr>
        <w:softHyphen/>
      </w:r>
      <w:r w:rsidR="00FD0968">
        <w:rPr>
          <w:rFonts w:ascii="Times New Roman" w:hAnsi="Times New Roman"/>
        </w:rPr>
        <w:t>(2016 – Present)</w:t>
      </w:r>
    </w:p>
    <w:p w14:paraId="004C8DE9" w14:textId="3B791EB7" w:rsidR="005D1839" w:rsidRPr="00CD5F0D" w:rsidRDefault="005D1839" w:rsidP="00044751">
      <w:pPr>
        <w:pStyle w:val="ListParagraph"/>
        <w:numPr>
          <w:ilvl w:val="0"/>
          <w:numId w:val="31"/>
        </w:numPr>
        <w:rPr>
          <w:rFonts w:ascii="Times New Roman" w:hAnsi="Times New Roman"/>
        </w:rPr>
      </w:pPr>
      <w:r w:rsidRPr="00CD5F0D">
        <w:rPr>
          <w:rFonts w:ascii="Times New Roman" w:hAnsi="Times New Roman"/>
        </w:rPr>
        <w:t>Conference Proposal Reviewer</w:t>
      </w:r>
    </w:p>
    <w:p w14:paraId="13ECD16E" w14:textId="545B4EFB" w:rsidR="005D1839" w:rsidRPr="00CD5F0D" w:rsidRDefault="005D1839" w:rsidP="00044751">
      <w:pPr>
        <w:pStyle w:val="ListParagraph"/>
        <w:numPr>
          <w:ilvl w:val="1"/>
          <w:numId w:val="31"/>
        </w:numPr>
        <w:rPr>
          <w:rFonts w:ascii="Times New Roman" w:hAnsi="Times New Roman"/>
        </w:rPr>
      </w:pPr>
      <w:r w:rsidRPr="00CD5F0D">
        <w:rPr>
          <w:rFonts w:ascii="Times New Roman" w:hAnsi="Times New Roman"/>
        </w:rPr>
        <w:t>AAACE 2014, 2015, 2016, 2017</w:t>
      </w:r>
      <w:r w:rsidR="00FD0968">
        <w:rPr>
          <w:rFonts w:ascii="Times New Roman" w:hAnsi="Times New Roman"/>
        </w:rPr>
        <w:t>, 2019</w:t>
      </w:r>
    </w:p>
    <w:p w14:paraId="7F2B1BC3" w14:textId="77777777" w:rsidR="005D1839" w:rsidRPr="00CD5F0D" w:rsidRDefault="005D1839" w:rsidP="00044751">
      <w:pPr>
        <w:pStyle w:val="ListParagraph"/>
        <w:numPr>
          <w:ilvl w:val="1"/>
          <w:numId w:val="31"/>
        </w:numPr>
        <w:rPr>
          <w:rFonts w:ascii="Times New Roman" w:hAnsi="Times New Roman"/>
        </w:rPr>
      </w:pPr>
      <w:r w:rsidRPr="00CD5F0D">
        <w:rPr>
          <w:rFonts w:ascii="Times New Roman" w:hAnsi="Times New Roman"/>
        </w:rPr>
        <w:t xml:space="preserve">IWAC </w:t>
      </w:r>
      <w:r w:rsidR="00734475" w:rsidRPr="00CD5F0D">
        <w:rPr>
          <w:rFonts w:ascii="Times New Roman" w:hAnsi="Times New Roman"/>
        </w:rPr>
        <w:t xml:space="preserve">(International Writing Across the Curriculum) </w:t>
      </w:r>
      <w:r w:rsidRPr="00CD5F0D">
        <w:rPr>
          <w:rFonts w:ascii="Times New Roman" w:hAnsi="Times New Roman"/>
        </w:rPr>
        <w:t>2015</w:t>
      </w:r>
    </w:p>
    <w:p w14:paraId="33D4F5E4" w14:textId="77777777" w:rsidR="005D1839" w:rsidRPr="00CD5F0D" w:rsidRDefault="00734475" w:rsidP="00044751">
      <w:pPr>
        <w:pStyle w:val="ListParagraph"/>
        <w:numPr>
          <w:ilvl w:val="1"/>
          <w:numId w:val="31"/>
        </w:numPr>
        <w:rPr>
          <w:rFonts w:ascii="Times New Roman" w:hAnsi="Times New Roman"/>
        </w:rPr>
      </w:pPr>
      <w:r w:rsidRPr="00CD5F0D">
        <w:rPr>
          <w:rFonts w:ascii="Times New Roman" w:hAnsi="Times New Roman"/>
        </w:rPr>
        <w:t>GLOCER 2017, 2018</w:t>
      </w:r>
    </w:p>
    <w:p w14:paraId="0BEA0705" w14:textId="77777777" w:rsidR="00734475" w:rsidRPr="00CD5F0D" w:rsidRDefault="00734475" w:rsidP="00044751">
      <w:pPr>
        <w:pStyle w:val="ListParagraph"/>
        <w:numPr>
          <w:ilvl w:val="1"/>
          <w:numId w:val="31"/>
        </w:numPr>
        <w:rPr>
          <w:rFonts w:ascii="Times New Roman" w:hAnsi="Times New Roman"/>
        </w:rPr>
      </w:pPr>
      <w:proofErr w:type="spellStart"/>
      <w:r w:rsidRPr="00CD5F0D">
        <w:rPr>
          <w:rFonts w:ascii="Times New Roman" w:hAnsi="Times New Roman"/>
        </w:rPr>
        <w:t>EdMedia</w:t>
      </w:r>
      <w:proofErr w:type="spellEnd"/>
      <w:r w:rsidRPr="00CD5F0D">
        <w:rPr>
          <w:rFonts w:ascii="Times New Roman" w:hAnsi="Times New Roman"/>
        </w:rPr>
        <w:t xml:space="preserve"> 2016</w:t>
      </w:r>
    </w:p>
    <w:p w14:paraId="60D0DED7" w14:textId="77777777" w:rsidR="00335D56" w:rsidRPr="004C7EF0" w:rsidRDefault="00335D56" w:rsidP="00044751">
      <w:pPr>
        <w:pStyle w:val="ListParagraph"/>
        <w:numPr>
          <w:ilvl w:val="0"/>
          <w:numId w:val="31"/>
        </w:numPr>
        <w:rPr>
          <w:rFonts w:ascii="Times New Roman" w:hAnsi="Times New Roman"/>
        </w:rPr>
      </w:pPr>
      <w:r w:rsidRPr="004C7EF0">
        <w:rPr>
          <w:rFonts w:ascii="Times New Roman" w:hAnsi="Times New Roman"/>
        </w:rPr>
        <w:t xml:space="preserve">Editorial </w:t>
      </w:r>
      <w:r>
        <w:rPr>
          <w:rFonts w:ascii="Times New Roman" w:hAnsi="Times New Roman"/>
        </w:rPr>
        <w:t xml:space="preserve">Review </w:t>
      </w:r>
      <w:r w:rsidRPr="004C7EF0">
        <w:rPr>
          <w:rFonts w:ascii="Times New Roman" w:hAnsi="Times New Roman"/>
        </w:rPr>
        <w:t>Boards</w:t>
      </w:r>
      <w:r>
        <w:rPr>
          <w:rFonts w:ascii="Times New Roman" w:hAnsi="Times New Roman"/>
        </w:rPr>
        <w:t xml:space="preserve"> (2)</w:t>
      </w:r>
    </w:p>
    <w:p w14:paraId="4801BF36" w14:textId="77777777" w:rsidR="00335D56" w:rsidRPr="004C7EF0" w:rsidRDefault="00335D56" w:rsidP="00044751">
      <w:pPr>
        <w:pStyle w:val="ListParagraph"/>
        <w:numPr>
          <w:ilvl w:val="1"/>
          <w:numId w:val="31"/>
        </w:numPr>
        <w:rPr>
          <w:rFonts w:ascii="Times New Roman" w:hAnsi="Times New Roman"/>
        </w:rPr>
      </w:pPr>
      <w:r w:rsidRPr="004C7EF0">
        <w:rPr>
          <w:rFonts w:ascii="Times New Roman" w:hAnsi="Times New Roman"/>
        </w:rPr>
        <w:t xml:space="preserve">Journal of Global Learning and Research </w:t>
      </w:r>
      <w:r>
        <w:rPr>
          <w:rFonts w:ascii="Times New Roman" w:hAnsi="Times New Roman"/>
        </w:rPr>
        <w:t>2017 - 2018</w:t>
      </w:r>
    </w:p>
    <w:p w14:paraId="0611640C" w14:textId="77777777" w:rsidR="00335D56" w:rsidRPr="004C7EF0" w:rsidRDefault="00335D56" w:rsidP="00044751">
      <w:pPr>
        <w:pStyle w:val="ListParagraph"/>
        <w:numPr>
          <w:ilvl w:val="1"/>
          <w:numId w:val="31"/>
        </w:numPr>
        <w:rPr>
          <w:rFonts w:ascii="Times New Roman" w:hAnsi="Times New Roman"/>
        </w:rPr>
      </w:pPr>
      <w:r w:rsidRPr="004C7EF0">
        <w:rPr>
          <w:rFonts w:ascii="Times New Roman" w:hAnsi="Times New Roman"/>
        </w:rPr>
        <w:t>Journal of Interdi</w:t>
      </w:r>
      <w:r>
        <w:rPr>
          <w:rFonts w:ascii="Times New Roman" w:hAnsi="Times New Roman"/>
        </w:rPr>
        <w:t>sciplinary Studies in Education – 2019 - Present</w:t>
      </w:r>
    </w:p>
    <w:p w14:paraId="2C1C0077" w14:textId="7F5084BD" w:rsidR="005D1839" w:rsidRPr="00CD5F0D" w:rsidRDefault="005D1839" w:rsidP="00044751">
      <w:pPr>
        <w:pStyle w:val="ListParagraph"/>
        <w:numPr>
          <w:ilvl w:val="0"/>
          <w:numId w:val="31"/>
        </w:numPr>
        <w:rPr>
          <w:rFonts w:ascii="Times New Roman" w:hAnsi="Times New Roman"/>
        </w:rPr>
      </w:pPr>
      <w:r w:rsidRPr="00CD5F0D">
        <w:rPr>
          <w:rFonts w:ascii="Times New Roman" w:hAnsi="Times New Roman"/>
        </w:rPr>
        <w:t>Refer</w:t>
      </w:r>
      <w:r w:rsidR="00AF1A11">
        <w:rPr>
          <w:rFonts w:ascii="Times New Roman" w:hAnsi="Times New Roman"/>
        </w:rPr>
        <w:t>e</w:t>
      </w:r>
      <w:r w:rsidRPr="00CD5F0D">
        <w:rPr>
          <w:rFonts w:ascii="Times New Roman" w:hAnsi="Times New Roman"/>
        </w:rPr>
        <w:t>ed Journal Reviewer</w:t>
      </w:r>
    </w:p>
    <w:p w14:paraId="494AB12B" w14:textId="0A429BE8" w:rsidR="005D1839" w:rsidRPr="00CD5F0D" w:rsidRDefault="005D1839" w:rsidP="00044751">
      <w:pPr>
        <w:pStyle w:val="ListParagraph"/>
        <w:numPr>
          <w:ilvl w:val="1"/>
          <w:numId w:val="31"/>
        </w:numPr>
        <w:rPr>
          <w:rFonts w:ascii="Times New Roman" w:hAnsi="Times New Roman"/>
        </w:rPr>
      </w:pPr>
      <w:r w:rsidRPr="00CD5F0D">
        <w:rPr>
          <w:rFonts w:ascii="Times New Roman" w:hAnsi="Times New Roman"/>
        </w:rPr>
        <w:t xml:space="preserve">Ad hoc – Adult Learning Journal </w:t>
      </w:r>
      <w:r w:rsidR="004C7EF0">
        <w:rPr>
          <w:rFonts w:ascii="Times New Roman" w:hAnsi="Times New Roman"/>
        </w:rPr>
        <w:t xml:space="preserve">- </w:t>
      </w:r>
      <w:r w:rsidRPr="00CD5F0D">
        <w:rPr>
          <w:rFonts w:ascii="Times New Roman" w:hAnsi="Times New Roman"/>
        </w:rPr>
        <w:t>2016</w:t>
      </w:r>
      <w:r w:rsidR="004C7EF0">
        <w:rPr>
          <w:rFonts w:ascii="Times New Roman" w:hAnsi="Times New Roman"/>
        </w:rPr>
        <w:t>, 2018</w:t>
      </w:r>
      <w:r w:rsidR="00927756">
        <w:rPr>
          <w:rFonts w:ascii="Times New Roman" w:hAnsi="Times New Roman"/>
        </w:rPr>
        <w:t>, 2019</w:t>
      </w:r>
    </w:p>
    <w:p w14:paraId="0CD9E0F3" w14:textId="0BDFB539" w:rsidR="00722B6F" w:rsidRDefault="00722B6F" w:rsidP="00044751">
      <w:pPr>
        <w:pStyle w:val="ListParagraph"/>
        <w:numPr>
          <w:ilvl w:val="1"/>
          <w:numId w:val="31"/>
        </w:numPr>
        <w:rPr>
          <w:rFonts w:ascii="Times New Roman" w:hAnsi="Times New Roman"/>
        </w:rPr>
      </w:pPr>
      <w:r w:rsidRPr="00CD5F0D">
        <w:rPr>
          <w:rFonts w:ascii="Times New Roman" w:hAnsi="Times New Roman"/>
        </w:rPr>
        <w:t>Ad hoc – Teachi</w:t>
      </w:r>
      <w:r w:rsidR="004C7EF0">
        <w:rPr>
          <w:rFonts w:ascii="Times New Roman" w:hAnsi="Times New Roman"/>
        </w:rPr>
        <w:t xml:space="preserve">ng &amp; Learning Inquiry Journal </w:t>
      </w:r>
      <w:r w:rsidR="00927756">
        <w:rPr>
          <w:rFonts w:ascii="Times New Roman" w:hAnsi="Times New Roman"/>
        </w:rPr>
        <w:t>–</w:t>
      </w:r>
      <w:r w:rsidR="004C7EF0">
        <w:rPr>
          <w:rFonts w:ascii="Times New Roman" w:hAnsi="Times New Roman"/>
        </w:rPr>
        <w:t xml:space="preserve"> </w:t>
      </w:r>
      <w:r w:rsidRPr="00CD5F0D">
        <w:rPr>
          <w:rFonts w:ascii="Times New Roman" w:hAnsi="Times New Roman"/>
        </w:rPr>
        <w:t>2018</w:t>
      </w:r>
      <w:r w:rsidR="00927756">
        <w:rPr>
          <w:rFonts w:ascii="Times New Roman" w:hAnsi="Times New Roman"/>
        </w:rPr>
        <w:t>, 2019</w:t>
      </w:r>
    </w:p>
    <w:p w14:paraId="20381391" w14:textId="31D30541" w:rsidR="00FD4326" w:rsidRPr="00CD5F0D" w:rsidRDefault="00FD4326" w:rsidP="00044751">
      <w:pPr>
        <w:pStyle w:val="ListParagraph"/>
        <w:numPr>
          <w:ilvl w:val="1"/>
          <w:numId w:val="31"/>
        </w:numPr>
        <w:rPr>
          <w:rFonts w:ascii="Times New Roman" w:hAnsi="Times New Roman"/>
        </w:rPr>
      </w:pPr>
      <w:r>
        <w:rPr>
          <w:rFonts w:ascii="Times New Roman" w:hAnsi="Times New Roman"/>
        </w:rPr>
        <w:t xml:space="preserve">Ad hoc </w:t>
      </w:r>
      <w:r w:rsidR="00555324">
        <w:rPr>
          <w:rFonts w:ascii="Times New Roman" w:hAnsi="Times New Roman"/>
        </w:rPr>
        <w:t>–</w:t>
      </w:r>
      <w:r>
        <w:rPr>
          <w:rFonts w:ascii="Times New Roman" w:hAnsi="Times New Roman"/>
        </w:rPr>
        <w:t xml:space="preserve"> IEEE</w:t>
      </w:r>
      <w:r w:rsidR="00555324">
        <w:rPr>
          <w:rFonts w:ascii="Times New Roman" w:hAnsi="Times New Roman"/>
        </w:rPr>
        <w:t xml:space="preserve"> Access - 2019</w:t>
      </w:r>
    </w:p>
    <w:p w14:paraId="1D977CA2" w14:textId="15EAEFBA" w:rsidR="00734475" w:rsidRPr="00CD5F0D" w:rsidRDefault="005D1839" w:rsidP="00044751">
      <w:pPr>
        <w:pStyle w:val="ListParagraph"/>
        <w:numPr>
          <w:ilvl w:val="0"/>
          <w:numId w:val="31"/>
        </w:numPr>
        <w:rPr>
          <w:rFonts w:ascii="Times New Roman" w:hAnsi="Times New Roman"/>
        </w:rPr>
      </w:pPr>
      <w:r w:rsidRPr="00CD5F0D">
        <w:rPr>
          <w:rFonts w:ascii="Times New Roman" w:hAnsi="Times New Roman"/>
        </w:rPr>
        <w:t>Book Chapter Reviews</w:t>
      </w:r>
      <w:r w:rsidR="00734475" w:rsidRPr="00CD5F0D">
        <w:rPr>
          <w:rFonts w:ascii="Times New Roman" w:hAnsi="Times New Roman"/>
        </w:rPr>
        <w:t xml:space="preserve"> </w:t>
      </w:r>
      <w:r w:rsidR="00CD5F0D">
        <w:rPr>
          <w:rFonts w:ascii="Times New Roman" w:hAnsi="Times New Roman"/>
        </w:rPr>
        <w:t>(multiple)</w:t>
      </w:r>
    </w:p>
    <w:p w14:paraId="3C1B0723" w14:textId="237C0CCA" w:rsidR="00F91DA3" w:rsidRDefault="00A71878" w:rsidP="00044751">
      <w:pPr>
        <w:pStyle w:val="ListParagraph"/>
        <w:numPr>
          <w:ilvl w:val="1"/>
          <w:numId w:val="31"/>
        </w:numPr>
        <w:rPr>
          <w:rFonts w:ascii="Times New Roman" w:hAnsi="Times New Roman"/>
        </w:rPr>
      </w:pPr>
      <w:r>
        <w:rPr>
          <w:rFonts w:ascii="Times New Roman" w:hAnsi="Times New Roman"/>
        </w:rPr>
        <w:t>Reviewer for</w:t>
      </w:r>
      <w:r w:rsidR="00FB57A2" w:rsidRPr="00CD5F0D">
        <w:rPr>
          <w:rFonts w:ascii="Times New Roman" w:hAnsi="Times New Roman"/>
        </w:rPr>
        <w:t xml:space="preserve"> </w:t>
      </w:r>
      <w:r w:rsidR="005D1839" w:rsidRPr="00CD5F0D">
        <w:rPr>
          <w:rFonts w:ascii="Times New Roman" w:hAnsi="Times New Roman"/>
        </w:rPr>
        <w:t xml:space="preserve">Editor: Victor C. X. </w:t>
      </w:r>
      <w:r w:rsidR="004C7EF0">
        <w:rPr>
          <w:rFonts w:ascii="Times New Roman" w:hAnsi="Times New Roman"/>
        </w:rPr>
        <w:t>Wang. IGI Publishing. (2015-2018</w:t>
      </w:r>
      <w:r w:rsidR="005D1839" w:rsidRPr="00CD5F0D">
        <w:rPr>
          <w:rFonts w:ascii="Times New Roman" w:hAnsi="Times New Roman"/>
        </w:rPr>
        <w:t>)</w:t>
      </w:r>
    </w:p>
    <w:p w14:paraId="50BA6E7D" w14:textId="77777777" w:rsidR="00DF26A1" w:rsidRDefault="00DF26A1" w:rsidP="00DF26A1">
      <w:pPr>
        <w:pStyle w:val="ListParagraph"/>
        <w:rPr>
          <w:rFonts w:ascii="Times New Roman" w:hAnsi="Times New Roman"/>
          <w:b/>
        </w:rPr>
      </w:pPr>
    </w:p>
    <w:p w14:paraId="07915FC5" w14:textId="49A81856" w:rsidR="00F91DA3" w:rsidRDefault="00F91DA3" w:rsidP="007074FE">
      <w:pPr>
        <w:pStyle w:val="ListParagraph"/>
        <w:rPr>
          <w:rFonts w:ascii="Times New Roman" w:hAnsi="Times New Roman"/>
          <w:b/>
        </w:rPr>
      </w:pPr>
      <w:r>
        <w:rPr>
          <w:rFonts w:ascii="Times New Roman" w:hAnsi="Times New Roman"/>
          <w:b/>
        </w:rPr>
        <w:t>Additional Information Regarding Editorial Service</w:t>
      </w:r>
    </w:p>
    <w:p w14:paraId="5DF40992" w14:textId="554CA7E3" w:rsidR="00F91DA3" w:rsidRDefault="00F91DA3" w:rsidP="007074FE">
      <w:pPr>
        <w:pStyle w:val="ListParagraph"/>
        <w:rPr>
          <w:rFonts w:ascii="Times New Roman" w:hAnsi="Times New Roman"/>
          <w:b/>
        </w:rPr>
      </w:pPr>
    </w:p>
    <w:p w14:paraId="78D18781" w14:textId="2C0B221C" w:rsidR="00F91DA3" w:rsidRPr="00F91DA3" w:rsidRDefault="00C8397E" w:rsidP="007074FE">
      <w:pPr>
        <w:pStyle w:val="ListParagraph"/>
        <w:rPr>
          <w:rFonts w:ascii="Times New Roman" w:hAnsi="Times New Roman"/>
        </w:rPr>
      </w:pPr>
      <w:r>
        <w:rPr>
          <w:rFonts w:ascii="Times New Roman" w:hAnsi="Times New Roman"/>
        </w:rPr>
        <w:t xml:space="preserve">While I have only recently been appointed to a position with “editor” in the title, I feel it is important to point out that my </w:t>
      </w:r>
      <w:r w:rsidR="00CC14DF">
        <w:rPr>
          <w:rFonts w:ascii="Times New Roman" w:hAnsi="Times New Roman"/>
        </w:rPr>
        <w:t xml:space="preserve">Professional </w:t>
      </w:r>
      <w:r>
        <w:rPr>
          <w:rFonts w:ascii="Times New Roman" w:hAnsi="Times New Roman"/>
        </w:rPr>
        <w:t xml:space="preserve">service </w:t>
      </w:r>
      <w:r w:rsidR="00CC14DF">
        <w:rPr>
          <w:rFonts w:ascii="Times New Roman" w:hAnsi="Times New Roman"/>
        </w:rPr>
        <w:t xml:space="preserve">at an International level </w:t>
      </w:r>
      <w:r>
        <w:rPr>
          <w:rFonts w:ascii="Times New Roman" w:hAnsi="Times New Roman"/>
        </w:rPr>
        <w:t xml:space="preserve">as AAACE Conference </w:t>
      </w:r>
      <w:r w:rsidR="00927756">
        <w:rPr>
          <w:rFonts w:ascii="Times New Roman" w:hAnsi="Times New Roman"/>
        </w:rPr>
        <w:t xml:space="preserve">Proposal </w:t>
      </w:r>
      <w:r>
        <w:rPr>
          <w:rFonts w:ascii="Times New Roman" w:hAnsi="Times New Roman"/>
        </w:rPr>
        <w:t xml:space="preserve">Chair during 2015 and 2016 involved editor level duties. As Conference </w:t>
      </w:r>
      <w:r w:rsidR="00927756">
        <w:rPr>
          <w:rFonts w:ascii="Times New Roman" w:hAnsi="Times New Roman"/>
        </w:rPr>
        <w:t xml:space="preserve">Proposal </w:t>
      </w:r>
      <w:r>
        <w:rPr>
          <w:rFonts w:ascii="Times New Roman" w:hAnsi="Times New Roman"/>
        </w:rPr>
        <w:t xml:space="preserve">Chair, I oversaw the submission, review, and </w:t>
      </w:r>
      <w:r w:rsidR="0057158F">
        <w:rPr>
          <w:rFonts w:ascii="Times New Roman" w:hAnsi="Times New Roman"/>
        </w:rPr>
        <w:t xml:space="preserve">final decisions </w:t>
      </w:r>
      <w:r>
        <w:rPr>
          <w:rFonts w:ascii="Times New Roman" w:hAnsi="Times New Roman"/>
        </w:rPr>
        <w:t>of</w:t>
      </w:r>
      <w:r w:rsidR="00FD0968">
        <w:rPr>
          <w:rFonts w:ascii="Times New Roman" w:hAnsi="Times New Roman"/>
          <w:b/>
        </w:rPr>
        <w:t xml:space="preserve"> over 800 abstracts </w:t>
      </w:r>
      <w:r w:rsidR="00406126">
        <w:rPr>
          <w:rFonts w:ascii="Times New Roman" w:hAnsi="Times New Roman"/>
        </w:rPr>
        <w:t xml:space="preserve">(during </w:t>
      </w:r>
      <w:r w:rsidR="00FD0968" w:rsidRPr="00FD0968">
        <w:rPr>
          <w:rFonts w:ascii="Times New Roman" w:hAnsi="Times New Roman"/>
        </w:rPr>
        <w:t>2015 and 2016).</w:t>
      </w:r>
      <w:r w:rsidR="00FD0968">
        <w:rPr>
          <w:rFonts w:ascii="Times New Roman" w:hAnsi="Times New Roman"/>
          <w:b/>
        </w:rPr>
        <w:t xml:space="preserve"> </w:t>
      </w:r>
      <w:r w:rsidR="006150B2">
        <w:rPr>
          <w:rFonts w:ascii="Times New Roman" w:hAnsi="Times New Roman"/>
        </w:rPr>
        <w:t xml:space="preserve">In addition to my own reviewing of </w:t>
      </w:r>
      <w:r w:rsidR="007F5A45">
        <w:rPr>
          <w:rFonts w:ascii="Times New Roman" w:hAnsi="Times New Roman"/>
        </w:rPr>
        <w:t>50+</w:t>
      </w:r>
      <w:r w:rsidR="006150B2">
        <w:rPr>
          <w:rFonts w:ascii="Times New Roman" w:hAnsi="Times New Roman"/>
        </w:rPr>
        <w:t xml:space="preserve"> submission</w:t>
      </w:r>
      <w:r w:rsidR="00FD0968">
        <w:rPr>
          <w:rFonts w:ascii="Times New Roman" w:hAnsi="Times New Roman"/>
        </w:rPr>
        <w:t>s</w:t>
      </w:r>
      <w:r w:rsidR="006150B2">
        <w:rPr>
          <w:rFonts w:ascii="Times New Roman" w:hAnsi="Times New Roman"/>
        </w:rPr>
        <w:t xml:space="preserve">, </w:t>
      </w:r>
      <w:r w:rsidR="0057158F">
        <w:rPr>
          <w:rFonts w:ascii="Times New Roman" w:hAnsi="Times New Roman"/>
        </w:rPr>
        <w:t xml:space="preserve">I supervised </w:t>
      </w:r>
      <w:r w:rsidR="007F5A45">
        <w:rPr>
          <w:rFonts w:ascii="Times New Roman" w:hAnsi="Times New Roman"/>
        </w:rPr>
        <w:t>25</w:t>
      </w:r>
      <w:r w:rsidR="006150B2">
        <w:rPr>
          <w:rFonts w:ascii="Times New Roman" w:hAnsi="Times New Roman"/>
        </w:rPr>
        <w:t xml:space="preserve"> reviewers and handled all communications between the authors and the conference.  </w:t>
      </w:r>
      <w:r>
        <w:rPr>
          <w:rFonts w:ascii="Times New Roman" w:hAnsi="Times New Roman"/>
        </w:rPr>
        <w:t xml:space="preserve">  </w:t>
      </w:r>
    </w:p>
    <w:p w14:paraId="0B7C920D" w14:textId="77777777" w:rsidR="0022532F" w:rsidRPr="00CD5F0D" w:rsidRDefault="0022532F" w:rsidP="00546485">
      <w:pPr>
        <w:ind w:left="360"/>
      </w:pPr>
    </w:p>
    <w:p w14:paraId="6AC0EB64" w14:textId="6BC190F7" w:rsidR="006B48B1" w:rsidRPr="00F4733E" w:rsidRDefault="006B48B1" w:rsidP="00F4733E"/>
    <w:sectPr w:rsidR="006B48B1" w:rsidRPr="00F4733E" w:rsidSect="003C75B6">
      <w:footerReference w:type="default" r:id="rId97"/>
      <w:pgSz w:w="12240" w:h="15840" w:code="1"/>
      <w:pgMar w:top="1152" w:right="1440" w:bottom="1152" w:left="144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5FB60" w14:textId="77777777" w:rsidR="00F17725" w:rsidRDefault="00F17725">
      <w:r>
        <w:separator/>
      </w:r>
    </w:p>
  </w:endnote>
  <w:endnote w:type="continuationSeparator" w:id="0">
    <w:p w14:paraId="6992F0BD" w14:textId="77777777" w:rsidR="00F17725" w:rsidRDefault="00F1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B5264" w14:textId="1D820572" w:rsidR="00551811" w:rsidRDefault="00551811" w:rsidP="000E0AEC">
    <w:pPr>
      <w:pStyle w:val="Footer"/>
      <w:jc w:val="center"/>
    </w:pPr>
    <w:r>
      <w:t>Cordie 2019</w:t>
    </w:r>
  </w:p>
  <w:p w14:paraId="375C4941" w14:textId="77777777" w:rsidR="00551811" w:rsidRDefault="00551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7B781" w14:textId="77777777" w:rsidR="00F17725" w:rsidRDefault="00F17725">
      <w:r>
        <w:separator/>
      </w:r>
    </w:p>
  </w:footnote>
  <w:footnote w:type="continuationSeparator" w:id="0">
    <w:p w14:paraId="3D07F7F8" w14:textId="77777777" w:rsidR="00F17725" w:rsidRDefault="00F17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58F"/>
    <w:multiLevelType w:val="hybridMultilevel"/>
    <w:tmpl w:val="9C60BB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7B6438"/>
    <w:multiLevelType w:val="hybridMultilevel"/>
    <w:tmpl w:val="78C24D06"/>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C2A4C"/>
    <w:multiLevelType w:val="hybridMultilevel"/>
    <w:tmpl w:val="A9C6C26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F7150F"/>
    <w:multiLevelType w:val="hybridMultilevel"/>
    <w:tmpl w:val="3528A7EC"/>
    <w:lvl w:ilvl="0" w:tplc="57E2F6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2019F"/>
    <w:multiLevelType w:val="hybridMultilevel"/>
    <w:tmpl w:val="FB6E5D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3D306A"/>
    <w:multiLevelType w:val="hybridMultilevel"/>
    <w:tmpl w:val="28ACC19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D41CE5"/>
    <w:multiLevelType w:val="hybridMultilevel"/>
    <w:tmpl w:val="4F725A42"/>
    <w:lvl w:ilvl="0" w:tplc="04090019">
      <w:start w:val="1"/>
      <w:numFmt w:val="lowerLetter"/>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082999"/>
    <w:multiLevelType w:val="hybridMultilevel"/>
    <w:tmpl w:val="F54ACF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9915BF"/>
    <w:multiLevelType w:val="hybridMultilevel"/>
    <w:tmpl w:val="01D0C38E"/>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A431557"/>
    <w:multiLevelType w:val="hybridMultilevel"/>
    <w:tmpl w:val="9CA2995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6E4B44"/>
    <w:multiLevelType w:val="hybridMultilevel"/>
    <w:tmpl w:val="764CA1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484798"/>
    <w:multiLevelType w:val="hybridMultilevel"/>
    <w:tmpl w:val="48D69A8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CD5014E6">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3AE5579"/>
    <w:multiLevelType w:val="hybridMultilevel"/>
    <w:tmpl w:val="993AF5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6A27C5"/>
    <w:multiLevelType w:val="hybridMultilevel"/>
    <w:tmpl w:val="E5A465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666EAC"/>
    <w:multiLevelType w:val="hybridMultilevel"/>
    <w:tmpl w:val="11C406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564F0"/>
    <w:multiLevelType w:val="hybridMultilevel"/>
    <w:tmpl w:val="1FE020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D737A13"/>
    <w:multiLevelType w:val="hybridMultilevel"/>
    <w:tmpl w:val="1E8C24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81ADE"/>
    <w:multiLevelType w:val="hybridMultilevel"/>
    <w:tmpl w:val="C0ECB1AC"/>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5E530F"/>
    <w:multiLevelType w:val="hybridMultilevel"/>
    <w:tmpl w:val="53E62AE8"/>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573C6B8A"/>
    <w:multiLevelType w:val="hybridMultilevel"/>
    <w:tmpl w:val="3DE843E6"/>
    <w:lvl w:ilvl="0" w:tplc="AE1E4FDC">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588B1280"/>
    <w:multiLevelType w:val="hybridMultilevel"/>
    <w:tmpl w:val="C62E551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BD4AB8"/>
    <w:multiLevelType w:val="hybridMultilevel"/>
    <w:tmpl w:val="522844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6BA3C1D"/>
    <w:multiLevelType w:val="hybridMultilevel"/>
    <w:tmpl w:val="441A1E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F13B3C"/>
    <w:multiLevelType w:val="hybridMultilevel"/>
    <w:tmpl w:val="65607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EC12AC"/>
    <w:multiLevelType w:val="hybridMultilevel"/>
    <w:tmpl w:val="F2707400"/>
    <w:lvl w:ilvl="0" w:tplc="15C6BB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ED6A6D"/>
    <w:multiLevelType w:val="hybridMultilevel"/>
    <w:tmpl w:val="6D5869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7B7461"/>
    <w:multiLevelType w:val="hybridMultilevel"/>
    <w:tmpl w:val="1B0A8E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69B5B70"/>
    <w:multiLevelType w:val="hybridMultilevel"/>
    <w:tmpl w:val="46B04E0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3D726E"/>
    <w:multiLevelType w:val="hybridMultilevel"/>
    <w:tmpl w:val="698CBFE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AEC0FCC"/>
    <w:multiLevelType w:val="hybridMultilevel"/>
    <w:tmpl w:val="6C486E9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774CE5"/>
    <w:multiLevelType w:val="hybridMultilevel"/>
    <w:tmpl w:val="8AA2C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9"/>
  </w:num>
  <w:num w:numId="3">
    <w:abstractNumId w:val="16"/>
  </w:num>
  <w:num w:numId="4">
    <w:abstractNumId w:val="1"/>
  </w:num>
  <w:num w:numId="5">
    <w:abstractNumId w:val="5"/>
  </w:num>
  <w:num w:numId="6">
    <w:abstractNumId w:val="11"/>
  </w:num>
  <w:num w:numId="7">
    <w:abstractNumId w:val="10"/>
  </w:num>
  <w:num w:numId="8">
    <w:abstractNumId w:val="23"/>
  </w:num>
  <w:num w:numId="9">
    <w:abstractNumId w:val="0"/>
  </w:num>
  <w:num w:numId="10">
    <w:abstractNumId w:val="13"/>
  </w:num>
  <w:num w:numId="11">
    <w:abstractNumId w:val="4"/>
  </w:num>
  <w:num w:numId="12">
    <w:abstractNumId w:val="30"/>
  </w:num>
  <w:num w:numId="13">
    <w:abstractNumId w:val="14"/>
  </w:num>
  <w:num w:numId="14">
    <w:abstractNumId w:val="25"/>
  </w:num>
  <w:num w:numId="15">
    <w:abstractNumId w:val="7"/>
  </w:num>
  <w:num w:numId="16">
    <w:abstractNumId w:val="26"/>
  </w:num>
  <w:num w:numId="17">
    <w:abstractNumId w:val="15"/>
  </w:num>
  <w:num w:numId="18">
    <w:abstractNumId w:val="22"/>
  </w:num>
  <w:num w:numId="19">
    <w:abstractNumId w:val="21"/>
  </w:num>
  <w:num w:numId="20">
    <w:abstractNumId w:val="3"/>
  </w:num>
  <w:num w:numId="21">
    <w:abstractNumId w:val="24"/>
  </w:num>
  <w:num w:numId="22">
    <w:abstractNumId w:val="28"/>
  </w:num>
  <w:num w:numId="23">
    <w:abstractNumId w:val="18"/>
  </w:num>
  <w:num w:numId="24">
    <w:abstractNumId w:val="27"/>
  </w:num>
  <w:num w:numId="25">
    <w:abstractNumId w:val="12"/>
  </w:num>
  <w:num w:numId="26">
    <w:abstractNumId w:val="20"/>
  </w:num>
  <w:num w:numId="27">
    <w:abstractNumId w:val="9"/>
  </w:num>
  <w:num w:numId="28">
    <w:abstractNumId w:val="17"/>
  </w:num>
  <w:num w:numId="29">
    <w:abstractNumId w:val="8"/>
  </w:num>
  <w:num w:numId="30">
    <w:abstractNumId w:val="6"/>
  </w:num>
  <w:num w:numId="31">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R" w:vendorID="64" w:dllVersion="6" w:nlCheck="1" w:checkStyle="0"/>
  <w:activeWritingStyle w:appName="MSWord" w:lang="en-US" w:vendorID="64" w:dllVersion="6" w:nlCheck="1" w:checkStyle="1"/>
  <w:activeWritingStyle w:appName="MSWord" w:lang="en-US" w:vendorID="64" w:dllVersion="0" w:nlCheck="1" w:checkStyle="0"/>
  <w:activeWritingStyle w:appName="MSWord" w:lang="es-CR" w:vendorID="64" w:dllVersion="0" w:nlCheck="1" w:checkStyle="0"/>
  <w:activeWritingStyle w:appName="MSWord" w:lang="en-US" w:vendorID="64" w:dllVersion="131078" w:nlCheck="1" w:checkStyle="1"/>
  <w:activeWritingStyle w:appName="MSWord" w:lang="es-C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E8A"/>
    <w:rsid w:val="00000792"/>
    <w:rsid w:val="00000C34"/>
    <w:rsid w:val="00001010"/>
    <w:rsid w:val="000012F3"/>
    <w:rsid w:val="000014B6"/>
    <w:rsid w:val="00003942"/>
    <w:rsid w:val="00003ECD"/>
    <w:rsid w:val="000043AC"/>
    <w:rsid w:val="00004664"/>
    <w:rsid w:val="000055F3"/>
    <w:rsid w:val="000062C8"/>
    <w:rsid w:val="0000679E"/>
    <w:rsid w:val="000131AE"/>
    <w:rsid w:val="00014374"/>
    <w:rsid w:val="00021A2D"/>
    <w:rsid w:val="00024907"/>
    <w:rsid w:val="000249B7"/>
    <w:rsid w:val="00024B0B"/>
    <w:rsid w:val="00027A3A"/>
    <w:rsid w:val="000303AC"/>
    <w:rsid w:val="00030FBC"/>
    <w:rsid w:val="00031A37"/>
    <w:rsid w:val="00031AAF"/>
    <w:rsid w:val="00032A00"/>
    <w:rsid w:val="00034148"/>
    <w:rsid w:val="0003619B"/>
    <w:rsid w:val="000373F4"/>
    <w:rsid w:val="000376A9"/>
    <w:rsid w:val="000401C8"/>
    <w:rsid w:val="00040377"/>
    <w:rsid w:val="00040953"/>
    <w:rsid w:val="00042C59"/>
    <w:rsid w:val="00044751"/>
    <w:rsid w:val="00044891"/>
    <w:rsid w:val="00046689"/>
    <w:rsid w:val="00046B0F"/>
    <w:rsid w:val="00047A12"/>
    <w:rsid w:val="00047EF4"/>
    <w:rsid w:val="0005049B"/>
    <w:rsid w:val="00050F06"/>
    <w:rsid w:val="00052145"/>
    <w:rsid w:val="00052D1A"/>
    <w:rsid w:val="00054D66"/>
    <w:rsid w:val="00055B06"/>
    <w:rsid w:val="00056016"/>
    <w:rsid w:val="00056332"/>
    <w:rsid w:val="00061243"/>
    <w:rsid w:val="00062C90"/>
    <w:rsid w:val="00062DB6"/>
    <w:rsid w:val="00062DFB"/>
    <w:rsid w:val="00063039"/>
    <w:rsid w:val="000635DD"/>
    <w:rsid w:val="00070CC4"/>
    <w:rsid w:val="00071075"/>
    <w:rsid w:val="0007155E"/>
    <w:rsid w:val="00072C4E"/>
    <w:rsid w:val="000759A2"/>
    <w:rsid w:val="00077047"/>
    <w:rsid w:val="000776E5"/>
    <w:rsid w:val="0008292D"/>
    <w:rsid w:val="00083E41"/>
    <w:rsid w:val="00084151"/>
    <w:rsid w:val="00084182"/>
    <w:rsid w:val="00084609"/>
    <w:rsid w:val="00084D6E"/>
    <w:rsid w:val="00085D8E"/>
    <w:rsid w:val="00086219"/>
    <w:rsid w:val="000865A7"/>
    <w:rsid w:val="000866CA"/>
    <w:rsid w:val="0008755D"/>
    <w:rsid w:val="00087CA5"/>
    <w:rsid w:val="0009087D"/>
    <w:rsid w:val="000938A1"/>
    <w:rsid w:val="00094C13"/>
    <w:rsid w:val="000A02C0"/>
    <w:rsid w:val="000A0DD1"/>
    <w:rsid w:val="000A150E"/>
    <w:rsid w:val="000A1567"/>
    <w:rsid w:val="000A20C1"/>
    <w:rsid w:val="000A2DEF"/>
    <w:rsid w:val="000A334A"/>
    <w:rsid w:val="000A3DC7"/>
    <w:rsid w:val="000A61CA"/>
    <w:rsid w:val="000A6C06"/>
    <w:rsid w:val="000A7F68"/>
    <w:rsid w:val="000B0BBA"/>
    <w:rsid w:val="000B114E"/>
    <w:rsid w:val="000B2048"/>
    <w:rsid w:val="000B248D"/>
    <w:rsid w:val="000B2EAF"/>
    <w:rsid w:val="000B2F77"/>
    <w:rsid w:val="000B3356"/>
    <w:rsid w:val="000B3DF0"/>
    <w:rsid w:val="000B715B"/>
    <w:rsid w:val="000C0439"/>
    <w:rsid w:val="000C0D98"/>
    <w:rsid w:val="000C1FF7"/>
    <w:rsid w:val="000C4350"/>
    <w:rsid w:val="000C6B14"/>
    <w:rsid w:val="000C6FC2"/>
    <w:rsid w:val="000C78FC"/>
    <w:rsid w:val="000D18FD"/>
    <w:rsid w:val="000D1D39"/>
    <w:rsid w:val="000D3393"/>
    <w:rsid w:val="000E0AEC"/>
    <w:rsid w:val="000E0B36"/>
    <w:rsid w:val="000E2494"/>
    <w:rsid w:val="000E29A7"/>
    <w:rsid w:val="000E2E70"/>
    <w:rsid w:val="000E4C32"/>
    <w:rsid w:val="000E506D"/>
    <w:rsid w:val="000E668F"/>
    <w:rsid w:val="000E6745"/>
    <w:rsid w:val="000E684F"/>
    <w:rsid w:val="000F0079"/>
    <w:rsid w:val="000F0237"/>
    <w:rsid w:val="000F102B"/>
    <w:rsid w:val="000F1A3E"/>
    <w:rsid w:val="000F2586"/>
    <w:rsid w:val="000F3531"/>
    <w:rsid w:val="000F39A5"/>
    <w:rsid w:val="000F4160"/>
    <w:rsid w:val="000F4A77"/>
    <w:rsid w:val="000F4F1F"/>
    <w:rsid w:val="000F5943"/>
    <w:rsid w:val="000F6B4A"/>
    <w:rsid w:val="000F7392"/>
    <w:rsid w:val="000F7412"/>
    <w:rsid w:val="000F767A"/>
    <w:rsid w:val="00101140"/>
    <w:rsid w:val="00101523"/>
    <w:rsid w:val="00101B02"/>
    <w:rsid w:val="00101EB0"/>
    <w:rsid w:val="00103E30"/>
    <w:rsid w:val="00104882"/>
    <w:rsid w:val="001048B9"/>
    <w:rsid w:val="00107D2F"/>
    <w:rsid w:val="00112076"/>
    <w:rsid w:val="00113F89"/>
    <w:rsid w:val="00121AB2"/>
    <w:rsid w:val="0012450C"/>
    <w:rsid w:val="00124CD3"/>
    <w:rsid w:val="00125324"/>
    <w:rsid w:val="00127381"/>
    <w:rsid w:val="00130F9A"/>
    <w:rsid w:val="00132867"/>
    <w:rsid w:val="001334D8"/>
    <w:rsid w:val="00135409"/>
    <w:rsid w:val="00136095"/>
    <w:rsid w:val="00137E83"/>
    <w:rsid w:val="00141114"/>
    <w:rsid w:val="001420BA"/>
    <w:rsid w:val="001450CE"/>
    <w:rsid w:val="00145599"/>
    <w:rsid w:val="00145833"/>
    <w:rsid w:val="00147829"/>
    <w:rsid w:val="00147AD1"/>
    <w:rsid w:val="00152075"/>
    <w:rsid w:val="001543ED"/>
    <w:rsid w:val="001570BB"/>
    <w:rsid w:val="0015746B"/>
    <w:rsid w:val="00160315"/>
    <w:rsid w:val="00163677"/>
    <w:rsid w:val="00164620"/>
    <w:rsid w:val="00164A71"/>
    <w:rsid w:val="00165FC6"/>
    <w:rsid w:val="001664AE"/>
    <w:rsid w:val="00166F96"/>
    <w:rsid w:val="00170A86"/>
    <w:rsid w:val="00172F01"/>
    <w:rsid w:val="00173669"/>
    <w:rsid w:val="001759FE"/>
    <w:rsid w:val="001769D3"/>
    <w:rsid w:val="00177968"/>
    <w:rsid w:val="00180418"/>
    <w:rsid w:val="00182363"/>
    <w:rsid w:val="00183D3B"/>
    <w:rsid w:val="00184374"/>
    <w:rsid w:val="00184C7B"/>
    <w:rsid w:val="00190274"/>
    <w:rsid w:val="001912C3"/>
    <w:rsid w:val="00192D98"/>
    <w:rsid w:val="00193085"/>
    <w:rsid w:val="001948C4"/>
    <w:rsid w:val="00196424"/>
    <w:rsid w:val="00197379"/>
    <w:rsid w:val="001976B5"/>
    <w:rsid w:val="001A4F2B"/>
    <w:rsid w:val="001A52E6"/>
    <w:rsid w:val="001A7E8D"/>
    <w:rsid w:val="001B065C"/>
    <w:rsid w:val="001B1DF0"/>
    <w:rsid w:val="001B21FE"/>
    <w:rsid w:val="001B2BA4"/>
    <w:rsid w:val="001B3E88"/>
    <w:rsid w:val="001B4276"/>
    <w:rsid w:val="001C2D65"/>
    <w:rsid w:val="001D2A48"/>
    <w:rsid w:val="001D3394"/>
    <w:rsid w:val="001D5579"/>
    <w:rsid w:val="001D5BD5"/>
    <w:rsid w:val="001D62F2"/>
    <w:rsid w:val="001D772D"/>
    <w:rsid w:val="001D7B4D"/>
    <w:rsid w:val="001D7E21"/>
    <w:rsid w:val="001E4746"/>
    <w:rsid w:val="001E581A"/>
    <w:rsid w:val="001E6A51"/>
    <w:rsid w:val="001F0318"/>
    <w:rsid w:val="001F3059"/>
    <w:rsid w:val="001F48E9"/>
    <w:rsid w:val="001F4E6C"/>
    <w:rsid w:val="001F4FAC"/>
    <w:rsid w:val="001F7D76"/>
    <w:rsid w:val="0020063D"/>
    <w:rsid w:val="00200DFE"/>
    <w:rsid w:val="00203703"/>
    <w:rsid w:val="002038C1"/>
    <w:rsid w:val="00204D60"/>
    <w:rsid w:val="00205EE5"/>
    <w:rsid w:val="002069F9"/>
    <w:rsid w:val="00206B87"/>
    <w:rsid w:val="002070D8"/>
    <w:rsid w:val="0020747B"/>
    <w:rsid w:val="00210544"/>
    <w:rsid w:val="002107CD"/>
    <w:rsid w:val="00210D0B"/>
    <w:rsid w:val="00213061"/>
    <w:rsid w:val="002216E4"/>
    <w:rsid w:val="00221B12"/>
    <w:rsid w:val="00221D99"/>
    <w:rsid w:val="002235FC"/>
    <w:rsid w:val="002243A6"/>
    <w:rsid w:val="0022532F"/>
    <w:rsid w:val="00225444"/>
    <w:rsid w:val="00227F96"/>
    <w:rsid w:val="00230295"/>
    <w:rsid w:val="002319C7"/>
    <w:rsid w:val="00231C2A"/>
    <w:rsid w:val="00234BAB"/>
    <w:rsid w:val="00234EE2"/>
    <w:rsid w:val="00236045"/>
    <w:rsid w:val="002368D7"/>
    <w:rsid w:val="0023742B"/>
    <w:rsid w:val="002400AB"/>
    <w:rsid w:val="002406F7"/>
    <w:rsid w:val="00240AFA"/>
    <w:rsid w:val="002414BC"/>
    <w:rsid w:val="00243232"/>
    <w:rsid w:val="002434FE"/>
    <w:rsid w:val="0024721F"/>
    <w:rsid w:val="0024746B"/>
    <w:rsid w:val="002479EE"/>
    <w:rsid w:val="00247D35"/>
    <w:rsid w:val="00250555"/>
    <w:rsid w:val="00251881"/>
    <w:rsid w:val="00252AC4"/>
    <w:rsid w:val="00252B1C"/>
    <w:rsid w:val="002543B2"/>
    <w:rsid w:val="00254A3E"/>
    <w:rsid w:val="0025502D"/>
    <w:rsid w:val="0025538C"/>
    <w:rsid w:val="002575F3"/>
    <w:rsid w:val="002602F1"/>
    <w:rsid w:val="00260BC9"/>
    <w:rsid w:val="00261D44"/>
    <w:rsid w:val="002635FC"/>
    <w:rsid w:val="00263E05"/>
    <w:rsid w:val="002641B0"/>
    <w:rsid w:val="00265115"/>
    <w:rsid w:val="00267F99"/>
    <w:rsid w:val="0027142A"/>
    <w:rsid w:val="00272943"/>
    <w:rsid w:val="00274127"/>
    <w:rsid w:val="00274B1E"/>
    <w:rsid w:val="002756E3"/>
    <w:rsid w:val="0028085C"/>
    <w:rsid w:val="00283B7F"/>
    <w:rsid w:val="00284E1E"/>
    <w:rsid w:val="00285B0C"/>
    <w:rsid w:val="00285ECE"/>
    <w:rsid w:val="0028679D"/>
    <w:rsid w:val="00287069"/>
    <w:rsid w:val="00287FE3"/>
    <w:rsid w:val="002907FA"/>
    <w:rsid w:val="00291093"/>
    <w:rsid w:val="00291DD9"/>
    <w:rsid w:val="00291E3C"/>
    <w:rsid w:val="00292B4C"/>
    <w:rsid w:val="0029484F"/>
    <w:rsid w:val="00294C2F"/>
    <w:rsid w:val="00294C37"/>
    <w:rsid w:val="0029511A"/>
    <w:rsid w:val="00295433"/>
    <w:rsid w:val="00295A5B"/>
    <w:rsid w:val="00296686"/>
    <w:rsid w:val="00296B4E"/>
    <w:rsid w:val="0029799C"/>
    <w:rsid w:val="002A0155"/>
    <w:rsid w:val="002A0661"/>
    <w:rsid w:val="002A1269"/>
    <w:rsid w:val="002A31B9"/>
    <w:rsid w:val="002A34D3"/>
    <w:rsid w:val="002A38A2"/>
    <w:rsid w:val="002A42BA"/>
    <w:rsid w:val="002A5A79"/>
    <w:rsid w:val="002A7556"/>
    <w:rsid w:val="002B0EA2"/>
    <w:rsid w:val="002B13C8"/>
    <w:rsid w:val="002B1A9D"/>
    <w:rsid w:val="002B3094"/>
    <w:rsid w:val="002B3428"/>
    <w:rsid w:val="002B3817"/>
    <w:rsid w:val="002B3C66"/>
    <w:rsid w:val="002B453F"/>
    <w:rsid w:val="002B4C7F"/>
    <w:rsid w:val="002B5A11"/>
    <w:rsid w:val="002B631C"/>
    <w:rsid w:val="002B7D2B"/>
    <w:rsid w:val="002C0F87"/>
    <w:rsid w:val="002C1501"/>
    <w:rsid w:val="002C20BB"/>
    <w:rsid w:val="002C7263"/>
    <w:rsid w:val="002C7725"/>
    <w:rsid w:val="002C7A54"/>
    <w:rsid w:val="002D0221"/>
    <w:rsid w:val="002D181A"/>
    <w:rsid w:val="002D31E7"/>
    <w:rsid w:val="002D42BD"/>
    <w:rsid w:val="002D52C2"/>
    <w:rsid w:val="002D5A21"/>
    <w:rsid w:val="002D5D6E"/>
    <w:rsid w:val="002D62FD"/>
    <w:rsid w:val="002D6991"/>
    <w:rsid w:val="002E0E75"/>
    <w:rsid w:val="002E173A"/>
    <w:rsid w:val="002E18D9"/>
    <w:rsid w:val="002E1EA4"/>
    <w:rsid w:val="002E4771"/>
    <w:rsid w:val="002E6126"/>
    <w:rsid w:val="002E67E6"/>
    <w:rsid w:val="002E7A9D"/>
    <w:rsid w:val="002F09C2"/>
    <w:rsid w:val="002F0A6E"/>
    <w:rsid w:val="002F0F87"/>
    <w:rsid w:val="002F158F"/>
    <w:rsid w:val="002F2775"/>
    <w:rsid w:val="002F3EC7"/>
    <w:rsid w:val="002F7E8A"/>
    <w:rsid w:val="00304113"/>
    <w:rsid w:val="00304595"/>
    <w:rsid w:val="0030701D"/>
    <w:rsid w:val="00307110"/>
    <w:rsid w:val="00310CBF"/>
    <w:rsid w:val="003119FE"/>
    <w:rsid w:val="00313015"/>
    <w:rsid w:val="00315768"/>
    <w:rsid w:val="00315DEF"/>
    <w:rsid w:val="00316AC2"/>
    <w:rsid w:val="00317A67"/>
    <w:rsid w:val="00320325"/>
    <w:rsid w:val="00322112"/>
    <w:rsid w:val="003234CB"/>
    <w:rsid w:val="00323C0E"/>
    <w:rsid w:val="00323C41"/>
    <w:rsid w:val="00324F53"/>
    <w:rsid w:val="00325C18"/>
    <w:rsid w:val="00330309"/>
    <w:rsid w:val="00330AD2"/>
    <w:rsid w:val="00333064"/>
    <w:rsid w:val="0033333C"/>
    <w:rsid w:val="00333FE6"/>
    <w:rsid w:val="00335D56"/>
    <w:rsid w:val="003364AC"/>
    <w:rsid w:val="003367B5"/>
    <w:rsid w:val="00341359"/>
    <w:rsid w:val="00343041"/>
    <w:rsid w:val="00343C1C"/>
    <w:rsid w:val="00343FA5"/>
    <w:rsid w:val="00344370"/>
    <w:rsid w:val="00350727"/>
    <w:rsid w:val="003508C0"/>
    <w:rsid w:val="00352036"/>
    <w:rsid w:val="00354B92"/>
    <w:rsid w:val="003553FC"/>
    <w:rsid w:val="00356880"/>
    <w:rsid w:val="00361330"/>
    <w:rsid w:val="00361CB0"/>
    <w:rsid w:val="003624DA"/>
    <w:rsid w:val="0036532E"/>
    <w:rsid w:val="00366259"/>
    <w:rsid w:val="00366718"/>
    <w:rsid w:val="003705B5"/>
    <w:rsid w:val="00371C5E"/>
    <w:rsid w:val="003720FA"/>
    <w:rsid w:val="003766D2"/>
    <w:rsid w:val="00377A47"/>
    <w:rsid w:val="00381465"/>
    <w:rsid w:val="00381470"/>
    <w:rsid w:val="003848B7"/>
    <w:rsid w:val="00385BD7"/>
    <w:rsid w:val="0038723E"/>
    <w:rsid w:val="003909B7"/>
    <w:rsid w:val="00391A2B"/>
    <w:rsid w:val="00392269"/>
    <w:rsid w:val="00394F36"/>
    <w:rsid w:val="0039524B"/>
    <w:rsid w:val="00395325"/>
    <w:rsid w:val="00395EC4"/>
    <w:rsid w:val="00397905"/>
    <w:rsid w:val="003A21A1"/>
    <w:rsid w:val="003A75B9"/>
    <w:rsid w:val="003A78B4"/>
    <w:rsid w:val="003A7AD7"/>
    <w:rsid w:val="003B1D1C"/>
    <w:rsid w:val="003B3215"/>
    <w:rsid w:val="003B4BBB"/>
    <w:rsid w:val="003B5646"/>
    <w:rsid w:val="003B626B"/>
    <w:rsid w:val="003C10C6"/>
    <w:rsid w:val="003C128B"/>
    <w:rsid w:val="003C1ED0"/>
    <w:rsid w:val="003C2A4D"/>
    <w:rsid w:val="003C3D50"/>
    <w:rsid w:val="003C58A9"/>
    <w:rsid w:val="003C75B6"/>
    <w:rsid w:val="003C7FA2"/>
    <w:rsid w:val="003D0AE5"/>
    <w:rsid w:val="003D14CD"/>
    <w:rsid w:val="003D2449"/>
    <w:rsid w:val="003D2884"/>
    <w:rsid w:val="003D2F1E"/>
    <w:rsid w:val="003D3312"/>
    <w:rsid w:val="003D453F"/>
    <w:rsid w:val="003D4966"/>
    <w:rsid w:val="003D4CBB"/>
    <w:rsid w:val="003D549D"/>
    <w:rsid w:val="003D736E"/>
    <w:rsid w:val="003E17FF"/>
    <w:rsid w:val="003E2A7C"/>
    <w:rsid w:val="003E2AB1"/>
    <w:rsid w:val="003E2EAE"/>
    <w:rsid w:val="003E32BE"/>
    <w:rsid w:val="003E5D81"/>
    <w:rsid w:val="003E6607"/>
    <w:rsid w:val="003E6EB4"/>
    <w:rsid w:val="003F3735"/>
    <w:rsid w:val="003F4B82"/>
    <w:rsid w:val="003F52AA"/>
    <w:rsid w:val="003F532D"/>
    <w:rsid w:val="003F72A8"/>
    <w:rsid w:val="003F7DE9"/>
    <w:rsid w:val="00400462"/>
    <w:rsid w:val="0040066D"/>
    <w:rsid w:val="00400C69"/>
    <w:rsid w:val="00401B72"/>
    <w:rsid w:val="0040363B"/>
    <w:rsid w:val="00406126"/>
    <w:rsid w:val="00410872"/>
    <w:rsid w:val="00410E85"/>
    <w:rsid w:val="00411440"/>
    <w:rsid w:val="004114BC"/>
    <w:rsid w:val="00411945"/>
    <w:rsid w:val="00412FAC"/>
    <w:rsid w:val="004139F3"/>
    <w:rsid w:val="00414132"/>
    <w:rsid w:val="00414AB7"/>
    <w:rsid w:val="00414E09"/>
    <w:rsid w:val="00416AE0"/>
    <w:rsid w:val="004170EB"/>
    <w:rsid w:val="00417716"/>
    <w:rsid w:val="004219B7"/>
    <w:rsid w:val="004231FC"/>
    <w:rsid w:val="00423919"/>
    <w:rsid w:val="00423DCF"/>
    <w:rsid w:val="00425BE6"/>
    <w:rsid w:val="004264D0"/>
    <w:rsid w:val="004265FC"/>
    <w:rsid w:val="00427017"/>
    <w:rsid w:val="00431AE8"/>
    <w:rsid w:val="004325B5"/>
    <w:rsid w:val="00433E04"/>
    <w:rsid w:val="00433E6E"/>
    <w:rsid w:val="00435088"/>
    <w:rsid w:val="00436BFE"/>
    <w:rsid w:val="00442832"/>
    <w:rsid w:val="004463E9"/>
    <w:rsid w:val="00447C15"/>
    <w:rsid w:val="004502E0"/>
    <w:rsid w:val="00450844"/>
    <w:rsid w:val="00451662"/>
    <w:rsid w:val="00451CA1"/>
    <w:rsid w:val="00452E96"/>
    <w:rsid w:val="00453325"/>
    <w:rsid w:val="0045503A"/>
    <w:rsid w:val="00455045"/>
    <w:rsid w:val="004565D8"/>
    <w:rsid w:val="004569A7"/>
    <w:rsid w:val="00456C1F"/>
    <w:rsid w:val="00460551"/>
    <w:rsid w:val="00461B4A"/>
    <w:rsid w:val="00462522"/>
    <w:rsid w:val="00462FB4"/>
    <w:rsid w:val="00466F0A"/>
    <w:rsid w:val="0046731A"/>
    <w:rsid w:val="00471616"/>
    <w:rsid w:val="004728F7"/>
    <w:rsid w:val="00474A1E"/>
    <w:rsid w:val="00474BA2"/>
    <w:rsid w:val="0047788D"/>
    <w:rsid w:val="00477AD8"/>
    <w:rsid w:val="00481307"/>
    <w:rsid w:val="00482CB4"/>
    <w:rsid w:val="004849A9"/>
    <w:rsid w:val="00485715"/>
    <w:rsid w:val="00485F90"/>
    <w:rsid w:val="0048601E"/>
    <w:rsid w:val="004868A5"/>
    <w:rsid w:val="00492560"/>
    <w:rsid w:val="00492EAB"/>
    <w:rsid w:val="00494F61"/>
    <w:rsid w:val="00495689"/>
    <w:rsid w:val="0049648B"/>
    <w:rsid w:val="00496F8A"/>
    <w:rsid w:val="004A0FAA"/>
    <w:rsid w:val="004A2787"/>
    <w:rsid w:val="004A3927"/>
    <w:rsid w:val="004A42DF"/>
    <w:rsid w:val="004A4517"/>
    <w:rsid w:val="004A4D1F"/>
    <w:rsid w:val="004A73A0"/>
    <w:rsid w:val="004B0EDB"/>
    <w:rsid w:val="004B24A2"/>
    <w:rsid w:val="004B2B27"/>
    <w:rsid w:val="004B686C"/>
    <w:rsid w:val="004B75C0"/>
    <w:rsid w:val="004C02F1"/>
    <w:rsid w:val="004C0FBD"/>
    <w:rsid w:val="004C2858"/>
    <w:rsid w:val="004C61C7"/>
    <w:rsid w:val="004C7036"/>
    <w:rsid w:val="004C7EF0"/>
    <w:rsid w:val="004D0D68"/>
    <w:rsid w:val="004D2AA5"/>
    <w:rsid w:val="004D5A36"/>
    <w:rsid w:val="004D67A8"/>
    <w:rsid w:val="004D6BFD"/>
    <w:rsid w:val="004D74E4"/>
    <w:rsid w:val="004E255C"/>
    <w:rsid w:val="004E4801"/>
    <w:rsid w:val="004E4A5B"/>
    <w:rsid w:val="004F01F0"/>
    <w:rsid w:val="004F2AB9"/>
    <w:rsid w:val="004F6B76"/>
    <w:rsid w:val="004F6C99"/>
    <w:rsid w:val="004F74F8"/>
    <w:rsid w:val="00500D18"/>
    <w:rsid w:val="00500F3B"/>
    <w:rsid w:val="00506D69"/>
    <w:rsid w:val="0050793B"/>
    <w:rsid w:val="00510B25"/>
    <w:rsid w:val="00512AD9"/>
    <w:rsid w:val="00513536"/>
    <w:rsid w:val="00513FC9"/>
    <w:rsid w:val="00514423"/>
    <w:rsid w:val="005152B4"/>
    <w:rsid w:val="00516C7C"/>
    <w:rsid w:val="00517B59"/>
    <w:rsid w:val="005228F5"/>
    <w:rsid w:val="005234D3"/>
    <w:rsid w:val="00524BDB"/>
    <w:rsid w:val="00524FC1"/>
    <w:rsid w:val="00525AC7"/>
    <w:rsid w:val="005262A7"/>
    <w:rsid w:val="00526E32"/>
    <w:rsid w:val="00526F5C"/>
    <w:rsid w:val="005311D1"/>
    <w:rsid w:val="00532294"/>
    <w:rsid w:val="00532B7A"/>
    <w:rsid w:val="00532CFA"/>
    <w:rsid w:val="00535CBC"/>
    <w:rsid w:val="00540705"/>
    <w:rsid w:val="005421B4"/>
    <w:rsid w:val="00543599"/>
    <w:rsid w:val="00543BAD"/>
    <w:rsid w:val="00543C95"/>
    <w:rsid w:val="00544F7D"/>
    <w:rsid w:val="00546485"/>
    <w:rsid w:val="00551811"/>
    <w:rsid w:val="00551863"/>
    <w:rsid w:val="005548FB"/>
    <w:rsid w:val="00555324"/>
    <w:rsid w:val="005621C9"/>
    <w:rsid w:val="00563A28"/>
    <w:rsid w:val="00564CDB"/>
    <w:rsid w:val="0056601D"/>
    <w:rsid w:val="00566659"/>
    <w:rsid w:val="005668AE"/>
    <w:rsid w:val="00567D8E"/>
    <w:rsid w:val="005714F1"/>
    <w:rsid w:val="0057158F"/>
    <w:rsid w:val="00571F65"/>
    <w:rsid w:val="0057222D"/>
    <w:rsid w:val="0057299A"/>
    <w:rsid w:val="005750E1"/>
    <w:rsid w:val="005754C8"/>
    <w:rsid w:val="00582553"/>
    <w:rsid w:val="005833FC"/>
    <w:rsid w:val="00583660"/>
    <w:rsid w:val="00584F45"/>
    <w:rsid w:val="00586259"/>
    <w:rsid w:val="00587D7F"/>
    <w:rsid w:val="0059041C"/>
    <w:rsid w:val="00590BA7"/>
    <w:rsid w:val="00590C76"/>
    <w:rsid w:val="00591609"/>
    <w:rsid w:val="00591BD9"/>
    <w:rsid w:val="005950ED"/>
    <w:rsid w:val="00595332"/>
    <w:rsid w:val="00596983"/>
    <w:rsid w:val="005A14F8"/>
    <w:rsid w:val="005A3EEC"/>
    <w:rsid w:val="005A4E1F"/>
    <w:rsid w:val="005A704E"/>
    <w:rsid w:val="005A7B92"/>
    <w:rsid w:val="005B0CEB"/>
    <w:rsid w:val="005B0E30"/>
    <w:rsid w:val="005B3DBD"/>
    <w:rsid w:val="005B4215"/>
    <w:rsid w:val="005B4B52"/>
    <w:rsid w:val="005B612D"/>
    <w:rsid w:val="005B6E30"/>
    <w:rsid w:val="005B7390"/>
    <w:rsid w:val="005C1A12"/>
    <w:rsid w:val="005C1F33"/>
    <w:rsid w:val="005C33D2"/>
    <w:rsid w:val="005C4DDB"/>
    <w:rsid w:val="005C52BE"/>
    <w:rsid w:val="005D1822"/>
    <w:rsid w:val="005D1839"/>
    <w:rsid w:val="005D2090"/>
    <w:rsid w:val="005D38BA"/>
    <w:rsid w:val="005D41F2"/>
    <w:rsid w:val="005D4523"/>
    <w:rsid w:val="005D45E3"/>
    <w:rsid w:val="005D56EF"/>
    <w:rsid w:val="005D59EA"/>
    <w:rsid w:val="005D615C"/>
    <w:rsid w:val="005D6DD3"/>
    <w:rsid w:val="005D7D0A"/>
    <w:rsid w:val="005E1C76"/>
    <w:rsid w:val="005E22C4"/>
    <w:rsid w:val="005E3168"/>
    <w:rsid w:val="005E6B5D"/>
    <w:rsid w:val="005F1538"/>
    <w:rsid w:val="005F26C5"/>
    <w:rsid w:val="005F27BA"/>
    <w:rsid w:val="005F3C5A"/>
    <w:rsid w:val="005F6C20"/>
    <w:rsid w:val="005F7BA1"/>
    <w:rsid w:val="006001A7"/>
    <w:rsid w:val="006012B9"/>
    <w:rsid w:val="006046CA"/>
    <w:rsid w:val="0060749C"/>
    <w:rsid w:val="006074D5"/>
    <w:rsid w:val="00610393"/>
    <w:rsid w:val="006106A1"/>
    <w:rsid w:val="00610958"/>
    <w:rsid w:val="00614090"/>
    <w:rsid w:val="006143B1"/>
    <w:rsid w:val="006144E2"/>
    <w:rsid w:val="00614B24"/>
    <w:rsid w:val="00614F69"/>
    <w:rsid w:val="006150B2"/>
    <w:rsid w:val="0061637B"/>
    <w:rsid w:val="00616957"/>
    <w:rsid w:val="006172AA"/>
    <w:rsid w:val="00617AF3"/>
    <w:rsid w:val="00617DCF"/>
    <w:rsid w:val="0062034A"/>
    <w:rsid w:val="00620F48"/>
    <w:rsid w:val="006223B2"/>
    <w:rsid w:val="00623357"/>
    <w:rsid w:val="006250D2"/>
    <w:rsid w:val="00630DDC"/>
    <w:rsid w:val="00631492"/>
    <w:rsid w:val="00632463"/>
    <w:rsid w:val="00632A2E"/>
    <w:rsid w:val="00633F63"/>
    <w:rsid w:val="006349A8"/>
    <w:rsid w:val="00634A10"/>
    <w:rsid w:val="0063510B"/>
    <w:rsid w:val="00635BEC"/>
    <w:rsid w:val="00640500"/>
    <w:rsid w:val="0064064D"/>
    <w:rsid w:val="00641280"/>
    <w:rsid w:val="006424B6"/>
    <w:rsid w:val="00642F95"/>
    <w:rsid w:val="00646530"/>
    <w:rsid w:val="00647238"/>
    <w:rsid w:val="00650E3F"/>
    <w:rsid w:val="00653944"/>
    <w:rsid w:val="00653F80"/>
    <w:rsid w:val="00654D6B"/>
    <w:rsid w:val="00656E9C"/>
    <w:rsid w:val="00660CC6"/>
    <w:rsid w:val="00660E89"/>
    <w:rsid w:val="00664311"/>
    <w:rsid w:val="006650B6"/>
    <w:rsid w:val="00665F5D"/>
    <w:rsid w:val="00670B4A"/>
    <w:rsid w:val="00670CA9"/>
    <w:rsid w:val="00672B23"/>
    <w:rsid w:val="00673411"/>
    <w:rsid w:val="00673831"/>
    <w:rsid w:val="006756E9"/>
    <w:rsid w:val="00675EB7"/>
    <w:rsid w:val="00677444"/>
    <w:rsid w:val="00680030"/>
    <w:rsid w:val="0068516C"/>
    <w:rsid w:val="00685BE6"/>
    <w:rsid w:val="00685CAD"/>
    <w:rsid w:val="00685F25"/>
    <w:rsid w:val="006873B9"/>
    <w:rsid w:val="00690B9B"/>
    <w:rsid w:val="00690E38"/>
    <w:rsid w:val="00691DAF"/>
    <w:rsid w:val="006930C8"/>
    <w:rsid w:val="00693157"/>
    <w:rsid w:val="00697472"/>
    <w:rsid w:val="006A001F"/>
    <w:rsid w:val="006A086F"/>
    <w:rsid w:val="006A18C3"/>
    <w:rsid w:val="006A30BE"/>
    <w:rsid w:val="006A3748"/>
    <w:rsid w:val="006A5C74"/>
    <w:rsid w:val="006A5DB5"/>
    <w:rsid w:val="006B0BAB"/>
    <w:rsid w:val="006B12A5"/>
    <w:rsid w:val="006B1909"/>
    <w:rsid w:val="006B406C"/>
    <w:rsid w:val="006B48B1"/>
    <w:rsid w:val="006B5AD9"/>
    <w:rsid w:val="006C1E0F"/>
    <w:rsid w:val="006C1EDC"/>
    <w:rsid w:val="006C3052"/>
    <w:rsid w:val="006C3AEF"/>
    <w:rsid w:val="006C60BE"/>
    <w:rsid w:val="006C7649"/>
    <w:rsid w:val="006C7EF1"/>
    <w:rsid w:val="006D150F"/>
    <w:rsid w:val="006D2076"/>
    <w:rsid w:val="006D341B"/>
    <w:rsid w:val="006D4427"/>
    <w:rsid w:val="006D4B9C"/>
    <w:rsid w:val="006E0040"/>
    <w:rsid w:val="006E0299"/>
    <w:rsid w:val="006E2354"/>
    <w:rsid w:val="006E2C46"/>
    <w:rsid w:val="006E53A5"/>
    <w:rsid w:val="006E6926"/>
    <w:rsid w:val="006E6DBE"/>
    <w:rsid w:val="006E75B3"/>
    <w:rsid w:val="006F09F2"/>
    <w:rsid w:val="006F0E4B"/>
    <w:rsid w:val="006F2E0C"/>
    <w:rsid w:val="006F37D4"/>
    <w:rsid w:val="006F5AF7"/>
    <w:rsid w:val="00701FCA"/>
    <w:rsid w:val="00703B86"/>
    <w:rsid w:val="00704DDC"/>
    <w:rsid w:val="00705444"/>
    <w:rsid w:val="00705C31"/>
    <w:rsid w:val="00705E3E"/>
    <w:rsid w:val="00706796"/>
    <w:rsid w:val="00706BA4"/>
    <w:rsid w:val="007074FE"/>
    <w:rsid w:val="007109E4"/>
    <w:rsid w:val="00710CE8"/>
    <w:rsid w:val="007128D5"/>
    <w:rsid w:val="00712A43"/>
    <w:rsid w:val="0071514B"/>
    <w:rsid w:val="0071628E"/>
    <w:rsid w:val="00716623"/>
    <w:rsid w:val="0071688A"/>
    <w:rsid w:val="00716C6D"/>
    <w:rsid w:val="00716F42"/>
    <w:rsid w:val="007200FA"/>
    <w:rsid w:val="007203E5"/>
    <w:rsid w:val="00720D9A"/>
    <w:rsid w:val="0072126C"/>
    <w:rsid w:val="00722B51"/>
    <w:rsid w:val="00722B6F"/>
    <w:rsid w:val="0072320D"/>
    <w:rsid w:val="00724363"/>
    <w:rsid w:val="007305B0"/>
    <w:rsid w:val="00731849"/>
    <w:rsid w:val="007321A8"/>
    <w:rsid w:val="00733329"/>
    <w:rsid w:val="00733385"/>
    <w:rsid w:val="00734475"/>
    <w:rsid w:val="00735ED4"/>
    <w:rsid w:val="00737DA0"/>
    <w:rsid w:val="00740160"/>
    <w:rsid w:val="007410E8"/>
    <w:rsid w:val="00742026"/>
    <w:rsid w:val="00742E19"/>
    <w:rsid w:val="00742F5A"/>
    <w:rsid w:val="007447B8"/>
    <w:rsid w:val="00745A4C"/>
    <w:rsid w:val="00747086"/>
    <w:rsid w:val="00750F98"/>
    <w:rsid w:val="00752F33"/>
    <w:rsid w:val="007550F5"/>
    <w:rsid w:val="00756D93"/>
    <w:rsid w:val="00757074"/>
    <w:rsid w:val="007627D1"/>
    <w:rsid w:val="00763B9A"/>
    <w:rsid w:val="007647E9"/>
    <w:rsid w:val="00764DA6"/>
    <w:rsid w:val="007664E4"/>
    <w:rsid w:val="00772255"/>
    <w:rsid w:val="007738AA"/>
    <w:rsid w:val="0077456B"/>
    <w:rsid w:val="00775232"/>
    <w:rsid w:val="007759DD"/>
    <w:rsid w:val="007766F3"/>
    <w:rsid w:val="00776A92"/>
    <w:rsid w:val="00776E53"/>
    <w:rsid w:val="007770E0"/>
    <w:rsid w:val="0078025E"/>
    <w:rsid w:val="0078193C"/>
    <w:rsid w:val="007826E5"/>
    <w:rsid w:val="007848A5"/>
    <w:rsid w:val="00784E38"/>
    <w:rsid w:val="00785193"/>
    <w:rsid w:val="00785A3D"/>
    <w:rsid w:val="00787D04"/>
    <w:rsid w:val="00790232"/>
    <w:rsid w:val="00790E34"/>
    <w:rsid w:val="00791C55"/>
    <w:rsid w:val="00792275"/>
    <w:rsid w:val="00792705"/>
    <w:rsid w:val="00793528"/>
    <w:rsid w:val="00794417"/>
    <w:rsid w:val="00796265"/>
    <w:rsid w:val="007A04DF"/>
    <w:rsid w:val="007A1439"/>
    <w:rsid w:val="007A3256"/>
    <w:rsid w:val="007A5D86"/>
    <w:rsid w:val="007A7DDC"/>
    <w:rsid w:val="007B07A4"/>
    <w:rsid w:val="007B1835"/>
    <w:rsid w:val="007B1991"/>
    <w:rsid w:val="007B1DC1"/>
    <w:rsid w:val="007B7D9D"/>
    <w:rsid w:val="007C11B7"/>
    <w:rsid w:val="007C1B5C"/>
    <w:rsid w:val="007C2CA7"/>
    <w:rsid w:val="007C5DCE"/>
    <w:rsid w:val="007C75B9"/>
    <w:rsid w:val="007D023C"/>
    <w:rsid w:val="007D0617"/>
    <w:rsid w:val="007D36E3"/>
    <w:rsid w:val="007D38C3"/>
    <w:rsid w:val="007D3F7D"/>
    <w:rsid w:val="007D57E2"/>
    <w:rsid w:val="007D6079"/>
    <w:rsid w:val="007D64C9"/>
    <w:rsid w:val="007D6D39"/>
    <w:rsid w:val="007D77BD"/>
    <w:rsid w:val="007D7881"/>
    <w:rsid w:val="007E1603"/>
    <w:rsid w:val="007E2182"/>
    <w:rsid w:val="007E47AC"/>
    <w:rsid w:val="007E5F63"/>
    <w:rsid w:val="007F22E6"/>
    <w:rsid w:val="007F2591"/>
    <w:rsid w:val="007F327F"/>
    <w:rsid w:val="007F3C4C"/>
    <w:rsid w:val="007F4CE9"/>
    <w:rsid w:val="007F5A45"/>
    <w:rsid w:val="007F66E1"/>
    <w:rsid w:val="007F6B2F"/>
    <w:rsid w:val="007F73B3"/>
    <w:rsid w:val="007F7C39"/>
    <w:rsid w:val="008005E7"/>
    <w:rsid w:val="008007FD"/>
    <w:rsid w:val="008010BB"/>
    <w:rsid w:val="00803BCB"/>
    <w:rsid w:val="008048F9"/>
    <w:rsid w:val="00804BF8"/>
    <w:rsid w:val="00805EAC"/>
    <w:rsid w:val="00810ADD"/>
    <w:rsid w:val="00810B9F"/>
    <w:rsid w:val="00810C6C"/>
    <w:rsid w:val="00811D1F"/>
    <w:rsid w:val="00813417"/>
    <w:rsid w:val="00813423"/>
    <w:rsid w:val="00813620"/>
    <w:rsid w:val="008152EA"/>
    <w:rsid w:val="00820AC9"/>
    <w:rsid w:val="008240EF"/>
    <w:rsid w:val="00824BAF"/>
    <w:rsid w:val="00824BDF"/>
    <w:rsid w:val="00824D9D"/>
    <w:rsid w:val="00825D83"/>
    <w:rsid w:val="00825EBB"/>
    <w:rsid w:val="00826812"/>
    <w:rsid w:val="00826868"/>
    <w:rsid w:val="008301F3"/>
    <w:rsid w:val="0083440C"/>
    <w:rsid w:val="00834520"/>
    <w:rsid w:val="00834F65"/>
    <w:rsid w:val="00836323"/>
    <w:rsid w:val="008411A2"/>
    <w:rsid w:val="00842163"/>
    <w:rsid w:val="00842235"/>
    <w:rsid w:val="008426C6"/>
    <w:rsid w:val="00843D9B"/>
    <w:rsid w:val="00843ECC"/>
    <w:rsid w:val="008446B8"/>
    <w:rsid w:val="00844FFD"/>
    <w:rsid w:val="00845F35"/>
    <w:rsid w:val="00851D18"/>
    <w:rsid w:val="00852723"/>
    <w:rsid w:val="00853B2D"/>
    <w:rsid w:val="00853B70"/>
    <w:rsid w:val="0085527E"/>
    <w:rsid w:val="0085534B"/>
    <w:rsid w:val="00856DB6"/>
    <w:rsid w:val="00857830"/>
    <w:rsid w:val="0086052F"/>
    <w:rsid w:val="00862272"/>
    <w:rsid w:val="00865532"/>
    <w:rsid w:val="0086600A"/>
    <w:rsid w:val="00867E13"/>
    <w:rsid w:val="00870F4A"/>
    <w:rsid w:val="00871830"/>
    <w:rsid w:val="0087197D"/>
    <w:rsid w:val="00872697"/>
    <w:rsid w:val="008734F0"/>
    <w:rsid w:val="00875400"/>
    <w:rsid w:val="0087790E"/>
    <w:rsid w:val="008817CF"/>
    <w:rsid w:val="00882A56"/>
    <w:rsid w:val="00887D02"/>
    <w:rsid w:val="00887F84"/>
    <w:rsid w:val="008908D6"/>
    <w:rsid w:val="00891081"/>
    <w:rsid w:val="008910D4"/>
    <w:rsid w:val="008911E1"/>
    <w:rsid w:val="00892A64"/>
    <w:rsid w:val="008935EC"/>
    <w:rsid w:val="0089379D"/>
    <w:rsid w:val="008943A5"/>
    <w:rsid w:val="00895F1A"/>
    <w:rsid w:val="00897293"/>
    <w:rsid w:val="00897EA9"/>
    <w:rsid w:val="008A0157"/>
    <w:rsid w:val="008A017B"/>
    <w:rsid w:val="008A2341"/>
    <w:rsid w:val="008A2F7D"/>
    <w:rsid w:val="008A3491"/>
    <w:rsid w:val="008A3CA1"/>
    <w:rsid w:val="008A4FC8"/>
    <w:rsid w:val="008A53B5"/>
    <w:rsid w:val="008A635F"/>
    <w:rsid w:val="008A7754"/>
    <w:rsid w:val="008B018A"/>
    <w:rsid w:val="008B0BBA"/>
    <w:rsid w:val="008B0D00"/>
    <w:rsid w:val="008B2736"/>
    <w:rsid w:val="008B2834"/>
    <w:rsid w:val="008B2F3F"/>
    <w:rsid w:val="008B41B5"/>
    <w:rsid w:val="008B48C8"/>
    <w:rsid w:val="008B5AAE"/>
    <w:rsid w:val="008B6395"/>
    <w:rsid w:val="008C02BC"/>
    <w:rsid w:val="008C2060"/>
    <w:rsid w:val="008C276A"/>
    <w:rsid w:val="008C339A"/>
    <w:rsid w:val="008C3CF7"/>
    <w:rsid w:val="008C3D7E"/>
    <w:rsid w:val="008C4709"/>
    <w:rsid w:val="008C75AC"/>
    <w:rsid w:val="008D022D"/>
    <w:rsid w:val="008D140D"/>
    <w:rsid w:val="008D536F"/>
    <w:rsid w:val="008D557A"/>
    <w:rsid w:val="008D707B"/>
    <w:rsid w:val="008D78F8"/>
    <w:rsid w:val="008E18F4"/>
    <w:rsid w:val="008E20E6"/>
    <w:rsid w:val="008E3E83"/>
    <w:rsid w:val="008E4E5A"/>
    <w:rsid w:val="008E77EB"/>
    <w:rsid w:val="008E7FB8"/>
    <w:rsid w:val="008F0EB4"/>
    <w:rsid w:val="008F0F39"/>
    <w:rsid w:val="008F1A45"/>
    <w:rsid w:val="008F2D35"/>
    <w:rsid w:val="008F3070"/>
    <w:rsid w:val="008F3986"/>
    <w:rsid w:val="008F3B0D"/>
    <w:rsid w:val="008F51F7"/>
    <w:rsid w:val="008F738A"/>
    <w:rsid w:val="008F7970"/>
    <w:rsid w:val="008F7C96"/>
    <w:rsid w:val="009004FA"/>
    <w:rsid w:val="009006D5"/>
    <w:rsid w:val="00901419"/>
    <w:rsid w:val="00905730"/>
    <w:rsid w:val="00906B22"/>
    <w:rsid w:val="00906D3C"/>
    <w:rsid w:val="00907D32"/>
    <w:rsid w:val="00910FC1"/>
    <w:rsid w:val="0091311C"/>
    <w:rsid w:val="00913FA3"/>
    <w:rsid w:val="0091562B"/>
    <w:rsid w:val="009238CE"/>
    <w:rsid w:val="00925C7D"/>
    <w:rsid w:val="00926500"/>
    <w:rsid w:val="00926B38"/>
    <w:rsid w:val="00926BEA"/>
    <w:rsid w:val="00926D24"/>
    <w:rsid w:val="00927756"/>
    <w:rsid w:val="00930C96"/>
    <w:rsid w:val="009330F9"/>
    <w:rsid w:val="00933215"/>
    <w:rsid w:val="00933BFB"/>
    <w:rsid w:val="00933ED1"/>
    <w:rsid w:val="00935091"/>
    <w:rsid w:val="009358CE"/>
    <w:rsid w:val="009374D9"/>
    <w:rsid w:val="00937B2B"/>
    <w:rsid w:val="00943CD0"/>
    <w:rsid w:val="00943EA2"/>
    <w:rsid w:val="0094411B"/>
    <w:rsid w:val="0094469D"/>
    <w:rsid w:val="0094770B"/>
    <w:rsid w:val="009515AD"/>
    <w:rsid w:val="0095336E"/>
    <w:rsid w:val="0095520C"/>
    <w:rsid w:val="00955735"/>
    <w:rsid w:val="009568BB"/>
    <w:rsid w:val="009622A9"/>
    <w:rsid w:val="00962560"/>
    <w:rsid w:val="009625E2"/>
    <w:rsid w:val="0096311B"/>
    <w:rsid w:val="009656C4"/>
    <w:rsid w:val="00965D1A"/>
    <w:rsid w:val="0096669B"/>
    <w:rsid w:val="009702B1"/>
    <w:rsid w:val="00971550"/>
    <w:rsid w:val="00971BB7"/>
    <w:rsid w:val="0097277C"/>
    <w:rsid w:val="009730A7"/>
    <w:rsid w:val="00973B2B"/>
    <w:rsid w:val="00973C31"/>
    <w:rsid w:val="0097509D"/>
    <w:rsid w:val="00976EC5"/>
    <w:rsid w:val="00981308"/>
    <w:rsid w:val="00983A08"/>
    <w:rsid w:val="00983C4D"/>
    <w:rsid w:val="00984615"/>
    <w:rsid w:val="00986C0C"/>
    <w:rsid w:val="009876F5"/>
    <w:rsid w:val="0099108D"/>
    <w:rsid w:val="00991AB3"/>
    <w:rsid w:val="00992069"/>
    <w:rsid w:val="00992DD2"/>
    <w:rsid w:val="009931F8"/>
    <w:rsid w:val="009943D4"/>
    <w:rsid w:val="0099449B"/>
    <w:rsid w:val="00995ED6"/>
    <w:rsid w:val="009962A2"/>
    <w:rsid w:val="009965BD"/>
    <w:rsid w:val="009A0170"/>
    <w:rsid w:val="009A11BF"/>
    <w:rsid w:val="009A1C1A"/>
    <w:rsid w:val="009A2DA8"/>
    <w:rsid w:val="009A3340"/>
    <w:rsid w:val="009A4B64"/>
    <w:rsid w:val="009A5DC7"/>
    <w:rsid w:val="009A7045"/>
    <w:rsid w:val="009A713C"/>
    <w:rsid w:val="009A753A"/>
    <w:rsid w:val="009A7C2D"/>
    <w:rsid w:val="009B146B"/>
    <w:rsid w:val="009B16FA"/>
    <w:rsid w:val="009B1A6B"/>
    <w:rsid w:val="009B2ED4"/>
    <w:rsid w:val="009B4126"/>
    <w:rsid w:val="009B471B"/>
    <w:rsid w:val="009B51AD"/>
    <w:rsid w:val="009B7DFA"/>
    <w:rsid w:val="009C13CC"/>
    <w:rsid w:val="009C14BC"/>
    <w:rsid w:val="009C1647"/>
    <w:rsid w:val="009C268C"/>
    <w:rsid w:val="009C4F99"/>
    <w:rsid w:val="009C50C1"/>
    <w:rsid w:val="009C6400"/>
    <w:rsid w:val="009C6FE1"/>
    <w:rsid w:val="009C72AC"/>
    <w:rsid w:val="009C75A1"/>
    <w:rsid w:val="009C76FF"/>
    <w:rsid w:val="009D35D4"/>
    <w:rsid w:val="009D4991"/>
    <w:rsid w:val="009D5BCD"/>
    <w:rsid w:val="009D7115"/>
    <w:rsid w:val="009E0E84"/>
    <w:rsid w:val="009E0FF6"/>
    <w:rsid w:val="009E12F3"/>
    <w:rsid w:val="009E1457"/>
    <w:rsid w:val="009E188A"/>
    <w:rsid w:val="009E254A"/>
    <w:rsid w:val="009E3271"/>
    <w:rsid w:val="009E3514"/>
    <w:rsid w:val="009E44E9"/>
    <w:rsid w:val="009E4617"/>
    <w:rsid w:val="009E4CA2"/>
    <w:rsid w:val="009E547F"/>
    <w:rsid w:val="009E5EF0"/>
    <w:rsid w:val="009E70B6"/>
    <w:rsid w:val="009F0C40"/>
    <w:rsid w:val="009F17CF"/>
    <w:rsid w:val="009F20FA"/>
    <w:rsid w:val="009F2880"/>
    <w:rsid w:val="009F4B75"/>
    <w:rsid w:val="009F5081"/>
    <w:rsid w:val="009F513E"/>
    <w:rsid w:val="00A000DB"/>
    <w:rsid w:val="00A026A2"/>
    <w:rsid w:val="00A066DE"/>
    <w:rsid w:val="00A104DB"/>
    <w:rsid w:val="00A10594"/>
    <w:rsid w:val="00A14134"/>
    <w:rsid w:val="00A15112"/>
    <w:rsid w:val="00A158CE"/>
    <w:rsid w:val="00A16CEC"/>
    <w:rsid w:val="00A21D12"/>
    <w:rsid w:val="00A235CD"/>
    <w:rsid w:val="00A23D68"/>
    <w:rsid w:val="00A2427D"/>
    <w:rsid w:val="00A24CBC"/>
    <w:rsid w:val="00A25026"/>
    <w:rsid w:val="00A2506E"/>
    <w:rsid w:val="00A304DE"/>
    <w:rsid w:val="00A3120A"/>
    <w:rsid w:val="00A323EB"/>
    <w:rsid w:val="00A36089"/>
    <w:rsid w:val="00A36D96"/>
    <w:rsid w:val="00A37C6A"/>
    <w:rsid w:val="00A415B3"/>
    <w:rsid w:val="00A41BC2"/>
    <w:rsid w:val="00A4391A"/>
    <w:rsid w:val="00A43C93"/>
    <w:rsid w:val="00A46B11"/>
    <w:rsid w:val="00A50081"/>
    <w:rsid w:val="00A50784"/>
    <w:rsid w:val="00A56F42"/>
    <w:rsid w:val="00A57B6B"/>
    <w:rsid w:val="00A62137"/>
    <w:rsid w:val="00A63419"/>
    <w:rsid w:val="00A642D7"/>
    <w:rsid w:val="00A64994"/>
    <w:rsid w:val="00A649A2"/>
    <w:rsid w:val="00A64A68"/>
    <w:rsid w:val="00A64D27"/>
    <w:rsid w:val="00A65439"/>
    <w:rsid w:val="00A661F8"/>
    <w:rsid w:val="00A700A2"/>
    <w:rsid w:val="00A71878"/>
    <w:rsid w:val="00A727AF"/>
    <w:rsid w:val="00A72CEB"/>
    <w:rsid w:val="00A72F89"/>
    <w:rsid w:val="00A737EB"/>
    <w:rsid w:val="00A73EE4"/>
    <w:rsid w:val="00A74DC4"/>
    <w:rsid w:val="00A827FB"/>
    <w:rsid w:val="00A8349C"/>
    <w:rsid w:val="00A8368B"/>
    <w:rsid w:val="00A847AB"/>
    <w:rsid w:val="00A87136"/>
    <w:rsid w:val="00A90253"/>
    <w:rsid w:val="00A904D9"/>
    <w:rsid w:val="00A90A2F"/>
    <w:rsid w:val="00A93D58"/>
    <w:rsid w:val="00AA09D1"/>
    <w:rsid w:val="00AA1C55"/>
    <w:rsid w:val="00AA2F2C"/>
    <w:rsid w:val="00AA6CAC"/>
    <w:rsid w:val="00AA7A7E"/>
    <w:rsid w:val="00AA7E77"/>
    <w:rsid w:val="00AB04B7"/>
    <w:rsid w:val="00AB1B29"/>
    <w:rsid w:val="00AB1BCC"/>
    <w:rsid w:val="00AB2D10"/>
    <w:rsid w:val="00AB5CE1"/>
    <w:rsid w:val="00AB7149"/>
    <w:rsid w:val="00AC31FA"/>
    <w:rsid w:val="00AC4DD4"/>
    <w:rsid w:val="00AC4FD5"/>
    <w:rsid w:val="00AC5EA5"/>
    <w:rsid w:val="00AC7CC4"/>
    <w:rsid w:val="00AD15F5"/>
    <w:rsid w:val="00AD1F8D"/>
    <w:rsid w:val="00AD2616"/>
    <w:rsid w:val="00AD26F3"/>
    <w:rsid w:val="00AD3700"/>
    <w:rsid w:val="00AD39D2"/>
    <w:rsid w:val="00AD51BD"/>
    <w:rsid w:val="00AD5C71"/>
    <w:rsid w:val="00AD70C0"/>
    <w:rsid w:val="00AD798A"/>
    <w:rsid w:val="00AE1E72"/>
    <w:rsid w:val="00AE2F62"/>
    <w:rsid w:val="00AE3669"/>
    <w:rsid w:val="00AE4156"/>
    <w:rsid w:val="00AF0088"/>
    <w:rsid w:val="00AF1A11"/>
    <w:rsid w:val="00AF3874"/>
    <w:rsid w:val="00AF6A83"/>
    <w:rsid w:val="00AF7532"/>
    <w:rsid w:val="00B01B76"/>
    <w:rsid w:val="00B01BDF"/>
    <w:rsid w:val="00B03158"/>
    <w:rsid w:val="00B073E5"/>
    <w:rsid w:val="00B0782C"/>
    <w:rsid w:val="00B07C5F"/>
    <w:rsid w:val="00B07E87"/>
    <w:rsid w:val="00B108D1"/>
    <w:rsid w:val="00B11A90"/>
    <w:rsid w:val="00B123DE"/>
    <w:rsid w:val="00B12A45"/>
    <w:rsid w:val="00B15887"/>
    <w:rsid w:val="00B233F6"/>
    <w:rsid w:val="00B23565"/>
    <w:rsid w:val="00B248E7"/>
    <w:rsid w:val="00B24F8A"/>
    <w:rsid w:val="00B250F7"/>
    <w:rsid w:val="00B25266"/>
    <w:rsid w:val="00B260BC"/>
    <w:rsid w:val="00B268C0"/>
    <w:rsid w:val="00B270DF"/>
    <w:rsid w:val="00B27D19"/>
    <w:rsid w:val="00B320F1"/>
    <w:rsid w:val="00B32B9E"/>
    <w:rsid w:val="00B3435C"/>
    <w:rsid w:val="00B34921"/>
    <w:rsid w:val="00B3511E"/>
    <w:rsid w:val="00B35205"/>
    <w:rsid w:val="00B35CB4"/>
    <w:rsid w:val="00B3665A"/>
    <w:rsid w:val="00B36B07"/>
    <w:rsid w:val="00B370CC"/>
    <w:rsid w:val="00B42D25"/>
    <w:rsid w:val="00B43C76"/>
    <w:rsid w:val="00B44389"/>
    <w:rsid w:val="00B44B10"/>
    <w:rsid w:val="00B4539B"/>
    <w:rsid w:val="00B453EC"/>
    <w:rsid w:val="00B45A96"/>
    <w:rsid w:val="00B46713"/>
    <w:rsid w:val="00B46732"/>
    <w:rsid w:val="00B4794D"/>
    <w:rsid w:val="00B47F6D"/>
    <w:rsid w:val="00B51617"/>
    <w:rsid w:val="00B528EA"/>
    <w:rsid w:val="00B5291B"/>
    <w:rsid w:val="00B5516A"/>
    <w:rsid w:val="00B6077F"/>
    <w:rsid w:val="00B61451"/>
    <w:rsid w:val="00B61E12"/>
    <w:rsid w:val="00B63050"/>
    <w:rsid w:val="00B66767"/>
    <w:rsid w:val="00B70D54"/>
    <w:rsid w:val="00B71196"/>
    <w:rsid w:val="00B73D54"/>
    <w:rsid w:val="00B74F63"/>
    <w:rsid w:val="00B80CB8"/>
    <w:rsid w:val="00B81638"/>
    <w:rsid w:val="00B82836"/>
    <w:rsid w:val="00B82ED0"/>
    <w:rsid w:val="00B838AB"/>
    <w:rsid w:val="00B83B8A"/>
    <w:rsid w:val="00B84679"/>
    <w:rsid w:val="00B84D0E"/>
    <w:rsid w:val="00B84F6B"/>
    <w:rsid w:val="00B85405"/>
    <w:rsid w:val="00B864B7"/>
    <w:rsid w:val="00B8650F"/>
    <w:rsid w:val="00B86D00"/>
    <w:rsid w:val="00B874DA"/>
    <w:rsid w:val="00B8759C"/>
    <w:rsid w:val="00B913A8"/>
    <w:rsid w:val="00B915B0"/>
    <w:rsid w:val="00B92E2E"/>
    <w:rsid w:val="00B93187"/>
    <w:rsid w:val="00B9496F"/>
    <w:rsid w:val="00B9503D"/>
    <w:rsid w:val="00B96240"/>
    <w:rsid w:val="00B979DD"/>
    <w:rsid w:val="00BA4E7E"/>
    <w:rsid w:val="00BA51C8"/>
    <w:rsid w:val="00BA5ADB"/>
    <w:rsid w:val="00BA5B7E"/>
    <w:rsid w:val="00BA687B"/>
    <w:rsid w:val="00BA727D"/>
    <w:rsid w:val="00BB056C"/>
    <w:rsid w:val="00BB1C5F"/>
    <w:rsid w:val="00BB4AE8"/>
    <w:rsid w:val="00BB5610"/>
    <w:rsid w:val="00BB58AD"/>
    <w:rsid w:val="00BB66B7"/>
    <w:rsid w:val="00BC07F4"/>
    <w:rsid w:val="00BC1793"/>
    <w:rsid w:val="00BC2279"/>
    <w:rsid w:val="00BC28F3"/>
    <w:rsid w:val="00BC3829"/>
    <w:rsid w:val="00BC3F73"/>
    <w:rsid w:val="00BC5204"/>
    <w:rsid w:val="00BC5CF2"/>
    <w:rsid w:val="00BC6AFB"/>
    <w:rsid w:val="00BD034D"/>
    <w:rsid w:val="00BD0718"/>
    <w:rsid w:val="00BD0817"/>
    <w:rsid w:val="00BD0AEE"/>
    <w:rsid w:val="00BD263A"/>
    <w:rsid w:val="00BD33C9"/>
    <w:rsid w:val="00BD3F39"/>
    <w:rsid w:val="00BD4460"/>
    <w:rsid w:val="00BD486B"/>
    <w:rsid w:val="00BD5C05"/>
    <w:rsid w:val="00BD5F57"/>
    <w:rsid w:val="00BD6DA5"/>
    <w:rsid w:val="00BD7861"/>
    <w:rsid w:val="00BD7C32"/>
    <w:rsid w:val="00BE0B55"/>
    <w:rsid w:val="00BE2A71"/>
    <w:rsid w:val="00BE306A"/>
    <w:rsid w:val="00BE3A83"/>
    <w:rsid w:val="00BE5F34"/>
    <w:rsid w:val="00BF2C0A"/>
    <w:rsid w:val="00BF2E71"/>
    <w:rsid w:val="00BF3E83"/>
    <w:rsid w:val="00BF4ABD"/>
    <w:rsid w:val="00BF5503"/>
    <w:rsid w:val="00BF5DC9"/>
    <w:rsid w:val="00BF5E64"/>
    <w:rsid w:val="00C00376"/>
    <w:rsid w:val="00C0073E"/>
    <w:rsid w:val="00C02552"/>
    <w:rsid w:val="00C03DB4"/>
    <w:rsid w:val="00C03FA4"/>
    <w:rsid w:val="00C05169"/>
    <w:rsid w:val="00C05C58"/>
    <w:rsid w:val="00C1106C"/>
    <w:rsid w:val="00C12C98"/>
    <w:rsid w:val="00C12F8D"/>
    <w:rsid w:val="00C1375A"/>
    <w:rsid w:val="00C15535"/>
    <w:rsid w:val="00C205F1"/>
    <w:rsid w:val="00C22A0A"/>
    <w:rsid w:val="00C23F0B"/>
    <w:rsid w:val="00C25D37"/>
    <w:rsid w:val="00C268DB"/>
    <w:rsid w:val="00C26F0A"/>
    <w:rsid w:val="00C31EAD"/>
    <w:rsid w:val="00C326D3"/>
    <w:rsid w:val="00C333D6"/>
    <w:rsid w:val="00C342FB"/>
    <w:rsid w:val="00C348EC"/>
    <w:rsid w:val="00C35FD6"/>
    <w:rsid w:val="00C36B90"/>
    <w:rsid w:val="00C36C94"/>
    <w:rsid w:val="00C37F54"/>
    <w:rsid w:val="00C412EC"/>
    <w:rsid w:val="00C45A96"/>
    <w:rsid w:val="00C47A43"/>
    <w:rsid w:val="00C50514"/>
    <w:rsid w:val="00C50C9E"/>
    <w:rsid w:val="00C50DB5"/>
    <w:rsid w:val="00C50F69"/>
    <w:rsid w:val="00C51D5E"/>
    <w:rsid w:val="00C52368"/>
    <w:rsid w:val="00C523A5"/>
    <w:rsid w:val="00C52460"/>
    <w:rsid w:val="00C52696"/>
    <w:rsid w:val="00C55C03"/>
    <w:rsid w:val="00C55C74"/>
    <w:rsid w:val="00C56A9F"/>
    <w:rsid w:val="00C62D35"/>
    <w:rsid w:val="00C63D04"/>
    <w:rsid w:val="00C65BBC"/>
    <w:rsid w:val="00C70903"/>
    <w:rsid w:val="00C74670"/>
    <w:rsid w:val="00C7604C"/>
    <w:rsid w:val="00C765AC"/>
    <w:rsid w:val="00C76F11"/>
    <w:rsid w:val="00C770E7"/>
    <w:rsid w:val="00C803C9"/>
    <w:rsid w:val="00C82236"/>
    <w:rsid w:val="00C824E2"/>
    <w:rsid w:val="00C82F48"/>
    <w:rsid w:val="00C83456"/>
    <w:rsid w:val="00C8397E"/>
    <w:rsid w:val="00C85D5C"/>
    <w:rsid w:val="00C86E06"/>
    <w:rsid w:val="00C87CEE"/>
    <w:rsid w:val="00C91AE5"/>
    <w:rsid w:val="00C92AB7"/>
    <w:rsid w:val="00C93731"/>
    <w:rsid w:val="00C9385F"/>
    <w:rsid w:val="00C93864"/>
    <w:rsid w:val="00C93B1E"/>
    <w:rsid w:val="00C94619"/>
    <w:rsid w:val="00C947F4"/>
    <w:rsid w:val="00C95978"/>
    <w:rsid w:val="00C96C40"/>
    <w:rsid w:val="00C977E4"/>
    <w:rsid w:val="00C979C2"/>
    <w:rsid w:val="00CA05E6"/>
    <w:rsid w:val="00CA35B6"/>
    <w:rsid w:val="00CA50AE"/>
    <w:rsid w:val="00CA5A7B"/>
    <w:rsid w:val="00CA6B12"/>
    <w:rsid w:val="00CB0237"/>
    <w:rsid w:val="00CB0346"/>
    <w:rsid w:val="00CB0735"/>
    <w:rsid w:val="00CB0742"/>
    <w:rsid w:val="00CB10EB"/>
    <w:rsid w:val="00CB20DD"/>
    <w:rsid w:val="00CB5E91"/>
    <w:rsid w:val="00CC14DF"/>
    <w:rsid w:val="00CC2D72"/>
    <w:rsid w:val="00CC78D1"/>
    <w:rsid w:val="00CD0CB8"/>
    <w:rsid w:val="00CD11C5"/>
    <w:rsid w:val="00CD3AEC"/>
    <w:rsid w:val="00CD4392"/>
    <w:rsid w:val="00CD5F0D"/>
    <w:rsid w:val="00CD763B"/>
    <w:rsid w:val="00CE271D"/>
    <w:rsid w:val="00CE5FB8"/>
    <w:rsid w:val="00CE7568"/>
    <w:rsid w:val="00CF2DEC"/>
    <w:rsid w:val="00CF3479"/>
    <w:rsid w:val="00CF46EC"/>
    <w:rsid w:val="00CF52A1"/>
    <w:rsid w:val="00D000D9"/>
    <w:rsid w:val="00D02E48"/>
    <w:rsid w:val="00D03321"/>
    <w:rsid w:val="00D037E5"/>
    <w:rsid w:val="00D03B80"/>
    <w:rsid w:val="00D042E6"/>
    <w:rsid w:val="00D0504A"/>
    <w:rsid w:val="00D06086"/>
    <w:rsid w:val="00D073FD"/>
    <w:rsid w:val="00D07539"/>
    <w:rsid w:val="00D10B4F"/>
    <w:rsid w:val="00D11D47"/>
    <w:rsid w:val="00D12E16"/>
    <w:rsid w:val="00D1316C"/>
    <w:rsid w:val="00D14F1A"/>
    <w:rsid w:val="00D159EB"/>
    <w:rsid w:val="00D21628"/>
    <w:rsid w:val="00D2188D"/>
    <w:rsid w:val="00D227A3"/>
    <w:rsid w:val="00D26C8A"/>
    <w:rsid w:val="00D27013"/>
    <w:rsid w:val="00D27481"/>
    <w:rsid w:val="00D27C1A"/>
    <w:rsid w:val="00D311DC"/>
    <w:rsid w:val="00D3438B"/>
    <w:rsid w:val="00D35C48"/>
    <w:rsid w:val="00D363BF"/>
    <w:rsid w:val="00D41DD3"/>
    <w:rsid w:val="00D43B6A"/>
    <w:rsid w:val="00D44F01"/>
    <w:rsid w:val="00D454AA"/>
    <w:rsid w:val="00D45E1D"/>
    <w:rsid w:val="00D466F6"/>
    <w:rsid w:val="00D477B8"/>
    <w:rsid w:val="00D5150D"/>
    <w:rsid w:val="00D53426"/>
    <w:rsid w:val="00D538EF"/>
    <w:rsid w:val="00D54E17"/>
    <w:rsid w:val="00D552A1"/>
    <w:rsid w:val="00D55723"/>
    <w:rsid w:val="00D576DE"/>
    <w:rsid w:val="00D57910"/>
    <w:rsid w:val="00D61765"/>
    <w:rsid w:val="00D62785"/>
    <w:rsid w:val="00D652AD"/>
    <w:rsid w:val="00D65CD1"/>
    <w:rsid w:val="00D66216"/>
    <w:rsid w:val="00D66381"/>
    <w:rsid w:val="00D67769"/>
    <w:rsid w:val="00D67C82"/>
    <w:rsid w:val="00D71458"/>
    <w:rsid w:val="00D72856"/>
    <w:rsid w:val="00D73837"/>
    <w:rsid w:val="00D76884"/>
    <w:rsid w:val="00D77488"/>
    <w:rsid w:val="00D777A5"/>
    <w:rsid w:val="00D77C16"/>
    <w:rsid w:val="00D8010C"/>
    <w:rsid w:val="00D80410"/>
    <w:rsid w:val="00D8110E"/>
    <w:rsid w:val="00D81134"/>
    <w:rsid w:val="00D832FA"/>
    <w:rsid w:val="00D84898"/>
    <w:rsid w:val="00D848A4"/>
    <w:rsid w:val="00D8737A"/>
    <w:rsid w:val="00D910FC"/>
    <w:rsid w:val="00D9190C"/>
    <w:rsid w:val="00D921AC"/>
    <w:rsid w:val="00D93829"/>
    <w:rsid w:val="00D9408B"/>
    <w:rsid w:val="00D94F5C"/>
    <w:rsid w:val="00D9586F"/>
    <w:rsid w:val="00D96298"/>
    <w:rsid w:val="00D9696B"/>
    <w:rsid w:val="00DA0824"/>
    <w:rsid w:val="00DA0D0F"/>
    <w:rsid w:val="00DA229A"/>
    <w:rsid w:val="00DB0115"/>
    <w:rsid w:val="00DB17D3"/>
    <w:rsid w:val="00DB203D"/>
    <w:rsid w:val="00DB2CE5"/>
    <w:rsid w:val="00DB2F08"/>
    <w:rsid w:val="00DB3181"/>
    <w:rsid w:val="00DB341C"/>
    <w:rsid w:val="00DB3D01"/>
    <w:rsid w:val="00DB46E3"/>
    <w:rsid w:val="00DB49FF"/>
    <w:rsid w:val="00DB61B5"/>
    <w:rsid w:val="00DB6530"/>
    <w:rsid w:val="00DB6560"/>
    <w:rsid w:val="00DC0575"/>
    <w:rsid w:val="00DC1AD6"/>
    <w:rsid w:val="00DC3585"/>
    <w:rsid w:val="00DC56A0"/>
    <w:rsid w:val="00DC5F94"/>
    <w:rsid w:val="00DC63A0"/>
    <w:rsid w:val="00DC6490"/>
    <w:rsid w:val="00DD088C"/>
    <w:rsid w:val="00DD13A0"/>
    <w:rsid w:val="00DD1C58"/>
    <w:rsid w:val="00DD4333"/>
    <w:rsid w:val="00DD77DF"/>
    <w:rsid w:val="00DE01D0"/>
    <w:rsid w:val="00DE06EF"/>
    <w:rsid w:val="00DE186A"/>
    <w:rsid w:val="00DE1AD7"/>
    <w:rsid w:val="00DE2C71"/>
    <w:rsid w:val="00DE4494"/>
    <w:rsid w:val="00DE4B0F"/>
    <w:rsid w:val="00DE6D59"/>
    <w:rsid w:val="00DE7E39"/>
    <w:rsid w:val="00DF0D97"/>
    <w:rsid w:val="00DF12ED"/>
    <w:rsid w:val="00DF26A1"/>
    <w:rsid w:val="00DF42FE"/>
    <w:rsid w:val="00DF4C34"/>
    <w:rsid w:val="00DF5842"/>
    <w:rsid w:val="00DF65DA"/>
    <w:rsid w:val="00DF6AC1"/>
    <w:rsid w:val="00E0148E"/>
    <w:rsid w:val="00E01ADE"/>
    <w:rsid w:val="00E0250A"/>
    <w:rsid w:val="00E025FF"/>
    <w:rsid w:val="00E03E9C"/>
    <w:rsid w:val="00E0492C"/>
    <w:rsid w:val="00E056A8"/>
    <w:rsid w:val="00E05DB3"/>
    <w:rsid w:val="00E07767"/>
    <w:rsid w:val="00E10683"/>
    <w:rsid w:val="00E11613"/>
    <w:rsid w:val="00E13058"/>
    <w:rsid w:val="00E14538"/>
    <w:rsid w:val="00E170AE"/>
    <w:rsid w:val="00E22125"/>
    <w:rsid w:val="00E236AB"/>
    <w:rsid w:val="00E25162"/>
    <w:rsid w:val="00E26EFD"/>
    <w:rsid w:val="00E26F62"/>
    <w:rsid w:val="00E304C4"/>
    <w:rsid w:val="00E30511"/>
    <w:rsid w:val="00E30E75"/>
    <w:rsid w:val="00E30FEC"/>
    <w:rsid w:val="00E31782"/>
    <w:rsid w:val="00E31E13"/>
    <w:rsid w:val="00E321CB"/>
    <w:rsid w:val="00E32E40"/>
    <w:rsid w:val="00E33025"/>
    <w:rsid w:val="00E33DCC"/>
    <w:rsid w:val="00E34253"/>
    <w:rsid w:val="00E35940"/>
    <w:rsid w:val="00E36B9B"/>
    <w:rsid w:val="00E37971"/>
    <w:rsid w:val="00E44018"/>
    <w:rsid w:val="00E44138"/>
    <w:rsid w:val="00E4610C"/>
    <w:rsid w:val="00E502EB"/>
    <w:rsid w:val="00E508B5"/>
    <w:rsid w:val="00E52AF1"/>
    <w:rsid w:val="00E531CC"/>
    <w:rsid w:val="00E53203"/>
    <w:rsid w:val="00E54E82"/>
    <w:rsid w:val="00E55880"/>
    <w:rsid w:val="00E55E5F"/>
    <w:rsid w:val="00E56FDE"/>
    <w:rsid w:val="00E579B4"/>
    <w:rsid w:val="00E57E25"/>
    <w:rsid w:val="00E60A03"/>
    <w:rsid w:val="00E60E14"/>
    <w:rsid w:val="00E62BB7"/>
    <w:rsid w:val="00E6343F"/>
    <w:rsid w:val="00E6344B"/>
    <w:rsid w:val="00E635F8"/>
    <w:rsid w:val="00E64075"/>
    <w:rsid w:val="00E6595B"/>
    <w:rsid w:val="00E66524"/>
    <w:rsid w:val="00E672D1"/>
    <w:rsid w:val="00E67A52"/>
    <w:rsid w:val="00E747D4"/>
    <w:rsid w:val="00E7502D"/>
    <w:rsid w:val="00E77D5E"/>
    <w:rsid w:val="00E77DC9"/>
    <w:rsid w:val="00E8160E"/>
    <w:rsid w:val="00E81947"/>
    <w:rsid w:val="00E821AC"/>
    <w:rsid w:val="00E8289F"/>
    <w:rsid w:val="00E82E41"/>
    <w:rsid w:val="00E937FE"/>
    <w:rsid w:val="00E940AC"/>
    <w:rsid w:val="00E94869"/>
    <w:rsid w:val="00E94DB0"/>
    <w:rsid w:val="00E960EC"/>
    <w:rsid w:val="00E96680"/>
    <w:rsid w:val="00E97CFD"/>
    <w:rsid w:val="00E97FD1"/>
    <w:rsid w:val="00E97FF2"/>
    <w:rsid w:val="00EA128B"/>
    <w:rsid w:val="00EA1E04"/>
    <w:rsid w:val="00EA34BE"/>
    <w:rsid w:val="00EA664D"/>
    <w:rsid w:val="00EA7980"/>
    <w:rsid w:val="00EB0401"/>
    <w:rsid w:val="00EB076E"/>
    <w:rsid w:val="00EB1BF5"/>
    <w:rsid w:val="00EB1F7B"/>
    <w:rsid w:val="00EB4DDF"/>
    <w:rsid w:val="00EB5C60"/>
    <w:rsid w:val="00EC2C51"/>
    <w:rsid w:val="00EC3D83"/>
    <w:rsid w:val="00EC4E2A"/>
    <w:rsid w:val="00EC5C99"/>
    <w:rsid w:val="00EC6ED8"/>
    <w:rsid w:val="00EC7BAB"/>
    <w:rsid w:val="00ED04AF"/>
    <w:rsid w:val="00ED0E78"/>
    <w:rsid w:val="00ED2522"/>
    <w:rsid w:val="00ED2765"/>
    <w:rsid w:val="00ED2FFD"/>
    <w:rsid w:val="00EE1322"/>
    <w:rsid w:val="00EE1442"/>
    <w:rsid w:val="00EE16A7"/>
    <w:rsid w:val="00EE2932"/>
    <w:rsid w:val="00EE480B"/>
    <w:rsid w:val="00EE498B"/>
    <w:rsid w:val="00EE539B"/>
    <w:rsid w:val="00EE789B"/>
    <w:rsid w:val="00EF010B"/>
    <w:rsid w:val="00EF0C02"/>
    <w:rsid w:val="00EF1654"/>
    <w:rsid w:val="00EF261A"/>
    <w:rsid w:val="00EF2DD2"/>
    <w:rsid w:val="00EF3552"/>
    <w:rsid w:val="00EF4D49"/>
    <w:rsid w:val="00EF5844"/>
    <w:rsid w:val="00EF6102"/>
    <w:rsid w:val="00EF75FA"/>
    <w:rsid w:val="00EF7A16"/>
    <w:rsid w:val="00F004A5"/>
    <w:rsid w:val="00F01937"/>
    <w:rsid w:val="00F01D39"/>
    <w:rsid w:val="00F048A8"/>
    <w:rsid w:val="00F058C1"/>
    <w:rsid w:val="00F0741C"/>
    <w:rsid w:val="00F11F8A"/>
    <w:rsid w:val="00F1469B"/>
    <w:rsid w:val="00F14C62"/>
    <w:rsid w:val="00F1615D"/>
    <w:rsid w:val="00F162A4"/>
    <w:rsid w:val="00F17725"/>
    <w:rsid w:val="00F218B1"/>
    <w:rsid w:val="00F21DCB"/>
    <w:rsid w:val="00F2342A"/>
    <w:rsid w:val="00F25B27"/>
    <w:rsid w:val="00F271CC"/>
    <w:rsid w:val="00F2783A"/>
    <w:rsid w:val="00F32783"/>
    <w:rsid w:val="00F33D28"/>
    <w:rsid w:val="00F35512"/>
    <w:rsid w:val="00F35A14"/>
    <w:rsid w:val="00F370E2"/>
    <w:rsid w:val="00F415A0"/>
    <w:rsid w:val="00F431CD"/>
    <w:rsid w:val="00F435F9"/>
    <w:rsid w:val="00F4504E"/>
    <w:rsid w:val="00F45BEB"/>
    <w:rsid w:val="00F46EC4"/>
    <w:rsid w:val="00F4733E"/>
    <w:rsid w:val="00F47AFB"/>
    <w:rsid w:val="00F50733"/>
    <w:rsid w:val="00F51B10"/>
    <w:rsid w:val="00F5517A"/>
    <w:rsid w:val="00F56D2D"/>
    <w:rsid w:val="00F57B7F"/>
    <w:rsid w:val="00F57DE4"/>
    <w:rsid w:val="00F60561"/>
    <w:rsid w:val="00F61F5C"/>
    <w:rsid w:val="00F62145"/>
    <w:rsid w:val="00F66379"/>
    <w:rsid w:val="00F678A2"/>
    <w:rsid w:val="00F67A68"/>
    <w:rsid w:val="00F7015E"/>
    <w:rsid w:val="00F75851"/>
    <w:rsid w:val="00F81681"/>
    <w:rsid w:val="00F839C9"/>
    <w:rsid w:val="00F843D2"/>
    <w:rsid w:val="00F84408"/>
    <w:rsid w:val="00F91DA3"/>
    <w:rsid w:val="00F91EB1"/>
    <w:rsid w:val="00F9527A"/>
    <w:rsid w:val="00F964D2"/>
    <w:rsid w:val="00FA0482"/>
    <w:rsid w:val="00FA206D"/>
    <w:rsid w:val="00FA215D"/>
    <w:rsid w:val="00FA24D1"/>
    <w:rsid w:val="00FA2BE2"/>
    <w:rsid w:val="00FA37BC"/>
    <w:rsid w:val="00FA50A9"/>
    <w:rsid w:val="00FA6D15"/>
    <w:rsid w:val="00FA7A31"/>
    <w:rsid w:val="00FB0A61"/>
    <w:rsid w:val="00FB21CA"/>
    <w:rsid w:val="00FB320A"/>
    <w:rsid w:val="00FB4D37"/>
    <w:rsid w:val="00FB57A2"/>
    <w:rsid w:val="00FB6FBC"/>
    <w:rsid w:val="00FB70A9"/>
    <w:rsid w:val="00FB7222"/>
    <w:rsid w:val="00FC00EF"/>
    <w:rsid w:val="00FC0E6F"/>
    <w:rsid w:val="00FC1498"/>
    <w:rsid w:val="00FC1B19"/>
    <w:rsid w:val="00FC1D26"/>
    <w:rsid w:val="00FC1F2F"/>
    <w:rsid w:val="00FC20A4"/>
    <w:rsid w:val="00FC255D"/>
    <w:rsid w:val="00FC3CFC"/>
    <w:rsid w:val="00FC3EF7"/>
    <w:rsid w:val="00FC4869"/>
    <w:rsid w:val="00FC6717"/>
    <w:rsid w:val="00FC71F3"/>
    <w:rsid w:val="00FC730D"/>
    <w:rsid w:val="00FD0968"/>
    <w:rsid w:val="00FD254E"/>
    <w:rsid w:val="00FD26CF"/>
    <w:rsid w:val="00FD4326"/>
    <w:rsid w:val="00FD61BA"/>
    <w:rsid w:val="00FD65FB"/>
    <w:rsid w:val="00FE2A44"/>
    <w:rsid w:val="00FE2DD5"/>
    <w:rsid w:val="00FE346B"/>
    <w:rsid w:val="00FE4608"/>
    <w:rsid w:val="00FE4BA6"/>
    <w:rsid w:val="00FE4EEA"/>
    <w:rsid w:val="00FE5512"/>
    <w:rsid w:val="00FE58A2"/>
    <w:rsid w:val="00FE61A2"/>
    <w:rsid w:val="00FE6305"/>
    <w:rsid w:val="00FE6530"/>
    <w:rsid w:val="00FE690A"/>
    <w:rsid w:val="00FE6A8D"/>
    <w:rsid w:val="00FF09A5"/>
    <w:rsid w:val="00FF1496"/>
    <w:rsid w:val="00FF1574"/>
    <w:rsid w:val="00FF2C5A"/>
    <w:rsid w:val="00FF311C"/>
    <w:rsid w:val="00FF3859"/>
    <w:rsid w:val="00FF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F4D90"/>
  <w15:chartTrackingRefBased/>
  <w15:docId w15:val="{488DC307-FCFC-4C81-BE99-6BCFB2DF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uiPriority="20" w:qFormat="1"/>
    <w:lsdException w:name="HTML Cite"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4DE"/>
    <w:rPr>
      <w:sz w:val="24"/>
      <w:szCs w:val="24"/>
    </w:rPr>
  </w:style>
  <w:style w:type="paragraph" w:styleId="Heading1">
    <w:name w:val="heading 1"/>
    <w:basedOn w:val="Normal"/>
    <w:next w:val="Normal"/>
    <w:link w:val="Heading1Char"/>
    <w:qFormat/>
    <w:rsid w:val="005435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D536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291093"/>
    <w:pPr>
      <w:widowControl w:val="0"/>
      <w:autoSpaceDE w:val="0"/>
      <w:autoSpaceDN w:val="0"/>
      <w:adjustRightInd w:val="0"/>
      <w:ind w:left="720"/>
      <w:jc w:val="both"/>
    </w:pPr>
    <w:rPr>
      <w:sz w:val="24"/>
      <w:szCs w:val="24"/>
    </w:rPr>
  </w:style>
  <w:style w:type="paragraph" w:customStyle="1" w:styleId="Level2">
    <w:name w:val="Level 2"/>
    <w:rsid w:val="00291093"/>
    <w:pPr>
      <w:widowControl w:val="0"/>
      <w:autoSpaceDE w:val="0"/>
      <w:autoSpaceDN w:val="0"/>
      <w:adjustRightInd w:val="0"/>
      <w:ind w:left="1440"/>
      <w:jc w:val="both"/>
    </w:pPr>
    <w:rPr>
      <w:sz w:val="24"/>
      <w:szCs w:val="24"/>
    </w:rPr>
  </w:style>
  <w:style w:type="paragraph" w:customStyle="1" w:styleId="Level3">
    <w:name w:val="Level 3"/>
    <w:rsid w:val="00291093"/>
    <w:pPr>
      <w:widowControl w:val="0"/>
      <w:autoSpaceDE w:val="0"/>
      <w:autoSpaceDN w:val="0"/>
      <w:adjustRightInd w:val="0"/>
      <w:ind w:left="2160"/>
      <w:jc w:val="both"/>
    </w:pPr>
    <w:rPr>
      <w:sz w:val="24"/>
      <w:szCs w:val="24"/>
    </w:rPr>
  </w:style>
  <w:style w:type="character" w:customStyle="1" w:styleId="SYSHYPERTEXT">
    <w:name w:val="SYS_HYPERTEXT"/>
    <w:rsid w:val="00291093"/>
    <w:rPr>
      <w:color w:val="0000FF"/>
      <w:u w:val="single"/>
    </w:rPr>
  </w:style>
  <w:style w:type="paragraph" w:styleId="Header">
    <w:name w:val="header"/>
    <w:basedOn w:val="Normal"/>
    <w:rsid w:val="00291093"/>
    <w:pPr>
      <w:widowControl w:val="0"/>
      <w:tabs>
        <w:tab w:val="center" w:pos="4320"/>
        <w:tab w:val="right" w:pos="8640"/>
      </w:tabs>
      <w:autoSpaceDE w:val="0"/>
      <w:autoSpaceDN w:val="0"/>
      <w:adjustRightInd w:val="0"/>
    </w:pPr>
  </w:style>
  <w:style w:type="paragraph" w:styleId="Footer">
    <w:name w:val="footer"/>
    <w:basedOn w:val="Normal"/>
    <w:link w:val="FooterChar"/>
    <w:uiPriority w:val="99"/>
    <w:rsid w:val="00291093"/>
    <w:pPr>
      <w:widowControl w:val="0"/>
      <w:tabs>
        <w:tab w:val="center" w:pos="4320"/>
        <w:tab w:val="right" w:pos="8640"/>
      </w:tabs>
      <w:autoSpaceDE w:val="0"/>
      <w:autoSpaceDN w:val="0"/>
      <w:adjustRightInd w:val="0"/>
    </w:pPr>
  </w:style>
  <w:style w:type="character" w:styleId="PageNumber">
    <w:name w:val="page number"/>
    <w:rsid w:val="00291093"/>
    <w:rPr>
      <w:rFonts w:cs="Times New Roman"/>
    </w:rPr>
  </w:style>
  <w:style w:type="paragraph" w:customStyle="1" w:styleId="Level4">
    <w:name w:val="Level 4"/>
    <w:rsid w:val="000401C8"/>
    <w:pPr>
      <w:widowControl w:val="0"/>
      <w:autoSpaceDE w:val="0"/>
      <w:autoSpaceDN w:val="0"/>
      <w:adjustRightInd w:val="0"/>
      <w:ind w:left="2880"/>
      <w:jc w:val="both"/>
    </w:pPr>
    <w:rPr>
      <w:sz w:val="24"/>
      <w:szCs w:val="24"/>
    </w:rPr>
  </w:style>
  <w:style w:type="paragraph" w:customStyle="1" w:styleId="Level5">
    <w:name w:val="Level 5"/>
    <w:rsid w:val="000401C8"/>
    <w:pPr>
      <w:widowControl w:val="0"/>
      <w:autoSpaceDE w:val="0"/>
      <w:autoSpaceDN w:val="0"/>
      <w:adjustRightInd w:val="0"/>
      <w:ind w:left="3600"/>
      <w:jc w:val="both"/>
    </w:pPr>
    <w:rPr>
      <w:sz w:val="24"/>
      <w:szCs w:val="24"/>
    </w:rPr>
  </w:style>
  <w:style w:type="paragraph" w:customStyle="1" w:styleId="Level6">
    <w:name w:val="Level 6"/>
    <w:rsid w:val="000401C8"/>
    <w:pPr>
      <w:widowControl w:val="0"/>
      <w:autoSpaceDE w:val="0"/>
      <w:autoSpaceDN w:val="0"/>
      <w:adjustRightInd w:val="0"/>
      <w:ind w:left="4320"/>
      <w:jc w:val="both"/>
    </w:pPr>
    <w:rPr>
      <w:sz w:val="24"/>
      <w:szCs w:val="24"/>
    </w:rPr>
  </w:style>
  <w:style w:type="paragraph" w:customStyle="1" w:styleId="Level7">
    <w:name w:val="Level 7"/>
    <w:rsid w:val="000401C8"/>
    <w:pPr>
      <w:widowControl w:val="0"/>
      <w:autoSpaceDE w:val="0"/>
      <w:autoSpaceDN w:val="0"/>
      <w:adjustRightInd w:val="0"/>
      <w:ind w:left="5040"/>
      <w:jc w:val="both"/>
    </w:pPr>
    <w:rPr>
      <w:sz w:val="24"/>
      <w:szCs w:val="24"/>
    </w:rPr>
  </w:style>
  <w:style w:type="paragraph" w:customStyle="1" w:styleId="Level8">
    <w:name w:val="Level 8"/>
    <w:rsid w:val="000401C8"/>
    <w:pPr>
      <w:widowControl w:val="0"/>
      <w:autoSpaceDE w:val="0"/>
      <w:autoSpaceDN w:val="0"/>
      <w:adjustRightInd w:val="0"/>
      <w:ind w:left="5760"/>
      <w:jc w:val="both"/>
    </w:pPr>
    <w:rPr>
      <w:sz w:val="24"/>
      <w:szCs w:val="24"/>
    </w:rPr>
  </w:style>
  <w:style w:type="paragraph" w:customStyle="1" w:styleId="Level9">
    <w:name w:val="Level 9"/>
    <w:rsid w:val="000401C8"/>
    <w:pPr>
      <w:widowControl w:val="0"/>
      <w:autoSpaceDE w:val="0"/>
      <w:autoSpaceDN w:val="0"/>
      <w:adjustRightInd w:val="0"/>
      <w:ind w:left="-1440"/>
      <w:jc w:val="both"/>
    </w:pPr>
    <w:rPr>
      <w:b/>
      <w:bCs/>
      <w:sz w:val="24"/>
      <w:szCs w:val="24"/>
    </w:rPr>
  </w:style>
  <w:style w:type="paragraph" w:customStyle="1" w:styleId="level10">
    <w:name w:val="_level1"/>
    <w:rsid w:val="000401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Pr>
      <w:sz w:val="24"/>
      <w:szCs w:val="24"/>
    </w:rPr>
  </w:style>
  <w:style w:type="paragraph" w:customStyle="1" w:styleId="level20">
    <w:name w:val="_level2"/>
    <w:rsid w:val="000401C8"/>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level30">
    <w:name w:val="_level3"/>
    <w:rsid w:val="000401C8"/>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sz w:val="24"/>
      <w:szCs w:val="24"/>
    </w:rPr>
  </w:style>
  <w:style w:type="paragraph" w:customStyle="1" w:styleId="level40">
    <w:name w:val="_level4"/>
    <w:rsid w:val="000401C8"/>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sz w:val="24"/>
      <w:szCs w:val="24"/>
    </w:rPr>
  </w:style>
  <w:style w:type="paragraph" w:customStyle="1" w:styleId="level50">
    <w:name w:val="_level5"/>
    <w:rsid w:val="000401C8"/>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sz w:val="24"/>
      <w:szCs w:val="24"/>
    </w:rPr>
  </w:style>
  <w:style w:type="paragraph" w:customStyle="1" w:styleId="level60">
    <w:name w:val="_level6"/>
    <w:rsid w:val="000401C8"/>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sz w:val="24"/>
      <w:szCs w:val="24"/>
    </w:rPr>
  </w:style>
  <w:style w:type="paragraph" w:customStyle="1" w:styleId="level70">
    <w:name w:val="_level7"/>
    <w:rsid w:val="000401C8"/>
    <w:pPr>
      <w:widowControl w:val="0"/>
      <w:tabs>
        <w:tab w:val="left" w:pos="5040"/>
        <w:tab w:val="left" w:pos="5760"/>
        <w:tab w:val="left" w:pos="6480"/>
        <w:tab w:val="left" w:pos="7200"/>
        <w:tab w:val="left" w:pos="7920"/>
      </w:tabs>
      <w:autoSpaceDE w:val="0"/>
      <w:autoSpaceDN w:val="0"/>
      <w:adjustRightInd w:val="0"/>
      <w:ind w:left="5040" w:hanging="720"/>
      <w:jc w:val="both"/>
    </w:pPr>
    <w:rPr>
      <w:sz w:val="24"/>
      <w:szCs w:val="24"/>
    </w:rPr>
  </w:style>
  <w:style w:type="paragraph" w:customStyle="1" w:styleId="level80">
    <w:name w:val="_level8"/>
    <w:rsid w:val="000401C8"/>
    <w:pPr>
      <w:widowControl w:val="0"/>
      <w:tabs>
        <w:tab w:val="left" w:pos="5760"/>
        <w:tab w:val="left" w:pos="6480"/>
        <w:tab w:val="left" w:pos="7200"/>
        <w:tab w:val="left" w:pos="7920"/>
      </w:tabs>
      <w:autoSpaceDE w:val="0"/>
      <w:autoSpaceDN w:val="0"/>
      <w:adjustRightInd w:val="0"/>
      <w:ind w:left="5760" w:hanging="720"/>
      <w:jc w:val="both"/>
    </w:pPr>
    <w:rPr>
      <w:sz w:val="24"/>
      <w:szCs w:val="24"/>
    </w:rPr>
  </w:style>
  <w:style w:type="paragraph" w:customStyle="1" w:styleId="level90">
    <w:name w:val="_level9"/>
    <w:rsid w:val="000401C8"/>
    <w:pPr>
      <w:widowControl w:val="0"/>
      <w:tabs>
        <w:tab w:val="left" w:pos="6480"/>
        <w:tab w:val="left" w:pos="7200"/>
        <w:tab w:val="left" w:pos="7920"/>
      </w:tabs>
      <w:autoSpaceDE w:val="0"/>
      <w:autoSpaceDN w:val="0"/>
      <w:adjustRightInd w:val="0"/>
      <w:ind w:left="6480" w:hanging="720"/>
      <w:jc w:val="both"/>
    </w:pPr>
    <w:rPr>
      <w:sz w:val="24"/>
      <w:szCs w:val="24"/>
    </w:rPr>
  </w:style>
  <w:style w:type="paragraph" w:customStyle="1" w:styleId="levsl1">
    <w:name w:val="_levsl1"/>
    <w:rsid w:val="000401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Pr>
      <w:sz w:val="24"/>
      <w:szCs w:val="24"/>
    </w:rPr>
  </w:style>
  <w:style w:type="paragraph" w:customStyle="1" w:styleId="levsl2">
    <w:name w:val="_levsl2"/>
    <w:rsid w:val="000401C8"/>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levsl3">
    <w:name w:val="_levsl3"/>
    <w:rsid w:val="000401C8"/>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sz w:val="24"/>
      <w:szCs w:val="24"/>
    </w:rPr>
  </w:style>
  <w:style w:type="paragraph" w:customStyle="1" w:styleId="levsl4">
    <w:name w:val="_levsl4"/>
    <w:rsid w:val="000401C8"/>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sz w:val="24"/>
      <w:szCs w:val="24"/>
    </w:rPr>
  </w:style>
  <w:style w:type="paragraph" w:customStyle="1" w:styleId="levsl5">
    <w:name w:val="_levsl5"/>
    <w:rsid w:val="000401C8"/>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sz w:val="24"/>
      <w:szCs w:val="24"/>
    </w:rPr>
  </w:style>
  <w:style w:type="paragraph" w:customStyle="1" w:styleId="levsl6">
    <w:name w:val="_levsl6"/>
    <w:rsid w:val="000401C8"/>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sz w:val="24"/>
      <w:szCs w:val="24"/>
    </w:rPr>
  </w:style>
  <w:style w:type="paragraph" w:customStyle="1" w:styleId="levsl7">
    <w:name w:val="_levsl7"/>
    <w:rsid w:val="000401C8"/>
    <w:pPr>
      <w:widowControl w:val="0"/>
      <w:tabs>
        <w:tab w:val="left" w:pos="5040"/>
        <w:tab w:val="left" w:pos="5760"/>
        <w:tab w:val="left" w:pos="6480"/>
        <w:tab w:val="left" w:pos="7200"/>
        <w:tab w:val="left" w:pos="7920"/>
      </w:tabs>
      <w:autoSpaceDE w:val="0"/>
      <w:autoSpaceDN w:val="0"/>
      <w:adjustRightInd w:val="0"/>
      <w:ind w:left="5040" w:hanging="720"/>
      <w:jc w:val="both"/>
    </w:pPr>
    <w:rPr>
      <w:sz w:val="24"/>
      <w:szCs w:val="24"/>
    </w:rPr>
  </w:style>
  <w:style w:type="paragraph" w:customStyle="1" w:styleId="levsl8">
    <w:name w:val="_levsl8"/>
    <w:rsid w:val="000401C8"/>
    <w:pPr>
      <w:widowControl w:val="0"/>
      <w:tabs>
        <w:tab w:val="left" w:pos="5760"/>
        <w:tab w:val="left" w:pos="6480"/>
        <w:tab w:val="left" w:pos="7200"/>
        <w:tab w:val="left" w:pos="7920"/>
      </w:tabs>
      <w:autoSpaceDE w:val="0"/>
      <w:autoSpaceDN w:val="0"/>
      <w:adjustRightInd w:val="0"/>
      <w:ind w:left="5760" w:hanging="720"/>
      <w:jc w:val="both"/>
    </w:pPr>
    <w:rPr>
      <w:sz w:val="24"/>
      <w:szCs w:val="24"/>
    </w:rPr>
  </w:style>
  <w:style w:type="paragraph" w:customStyle="1" w:styleId="levsl9">
    <w:name w:val="_levsl9"/>
    <w:rsid w:val="000401C8"/>
    <w:pPr>
      <w:widowControl w:val="0"/>
      <w:tabs>
        <w:tab w:val="left" w:pos="6480"/>
        <w:tab w:val="left" w:pos="7200"/>
        <w:tab w:val="left" w:pos="7920"/>
      </w:tabs>
      <w:autoSpaceDE w:val="0"/>
      <w:autoSpaceDN w:val="0"/>
      <w:adjustRightInd w:val="0"/>
      <w:ind w:left="6480" w:hanging="720"/>
      <w:jc w:val="both"/>
    </w:pPr>
    <w:rPr>
      <w:sz w:val="24"/>
      <w:szCs w:val="24"/>
    </w:rPr>
  </w:style>
  <w:style w:type="paragraph" w:customStyle="1" w:styleId="levnl1">
    <w:name w:val="_levnl1"/>
    <w:rsid w:val="000401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Pr>
      <w:sz w:val="24"/>
      <w:szCs w:val="24"/>
    </w:rPr>
  </w:style>
  <w:style w:type="paragraph" w:customStyle="1" w:styleId="levnl2">
    <w:name w:val="_levnl2"/>
    <w:rsid w:val="000401C8"/>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levnl3">
    <w:name w:val="_levnl3"/>
    <w:rsid w:val="000401C8"/>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sz w:val="24"/>
      <w:szCs w:val="24"/>
    </w:rPr>
  </w:style>
  <w:style w:type="paragraph" w:customStyle="1" w:styleId="levnl4">
    <w:name w:val="_levnl4"/>
    <w:rsid w:val="000401C8"/>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sz w:val="24"/>
      <w:szCs w:val="24"/>
    </w:rPr>
  </w:style>
  <w:style w:type="paragraph" w:customStyle="1" w:styleId="levnl5">
    <w:name w:val="_levnl5"/>
    <w:rsid w:val="000401C8"/>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sz w:val="24"/>
      <w:szCs w:val="24"/>
    </w:rPr>
  </w:style>
  <w:style w:type="paragraph" w:customStyle="1" w:styleId="levnl6">
    <w:name w:val="_levnl6"/>
    <w:rsid w:val="000401C8"/>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sz w:val="24"/>
      <w:szCs w:val="24"/>
    </w:rPr>
  </w:style>
  <w:style w:type="paragraph" w:customStyle="1" w:styleId="levnl7">
    <w:name w:val="_levnl7"/>
    <w:rsid w:val="000401C8"/>
    <w:pPr>
      <w:widowControl w:val="0"/>
      <w:tabs>
        <w:tab w:val="left" w:pos="5040"/>
        <w:tab w:val="left" w:pos="5760"/>
        <w:tab w:val="left" w:pos="6480"/>
        <w:tab w:val="left" w:pos="7200"/>
        <w:tab w:val="left" w:pos="7920"/>
      </w:tabs>
      <w:autoSpaceDE w:val="0"/>
      <w:autoSpaceDN w:val="0"/>
      <w:adjustRightInd w:val="0"/>
      <w:ind w:left="5040" w:hanging="720"/>
      <w:jc w:val="both"/>
    </w:pPr>
    <w:rPr>
      <w:sz w:val="24"/>
      <w:szCs w:val="24"/>
    </w:rPr>
  </w:style>
  <w:style w:type="paragraph" w:customStyle="1" w:styleId="levnl8">
    <w:name w:val="_levnl8"/>
    <w:rsid w:val="000401C8"/>
    <w:pPr>
      <w:widowControl w:val="0"/>
      <w:tabs>
        <w:tab w:val="left" w:pos="5760"/>
        <w:tab w:val="left" w:pos="6480"/>
        <w:tab w:val="left" w:pos="7200"/>
        <w:tab w:val="left" w:pos="7920"/>
      </w:tabs>
      <w:autoSpaceDE w:val="0"/>
      <w:autoSpaceDN w:val="0"/>
      <w:adjustRightInd w:val="0"/>
      <w:ind w:left="5760" w:hanging="720"/>
      <w:jc w:val="both"/>
    </w:pPr>
    <w:rPr>
      <w:sz w:val="24"/>
      <w:szCs w:val="24"/>
    </w:rPr>
  </w:style>
  <w:style w:type="paragraph" w:customStyle="1" w:styleId="levnl9">
    <w:name w:val="_levnl9"/>
    <w:rsid w:val="000401C8"/>
    <w:pPr>
      <w:widowControl w:val="0"/>
      <w:tabs>
        <w:tab w:val="left" w:pos="6480"/>
        <w:tab w:val="left" w:pos="7200"/>
        <w:tab w:val="left" w:pos="7920"/>
      </w:tabs>
      <w:autoSpaceDE w:val="0"/>
      <w:autoSpaceDN w:val="0"/>
      <w:adjustRightInd w:val="0"/>
      <w:ind w:left="6480" w:hanging="720"/>
      <w:jc w:val="both"/>
    </w:pPr>
    <w:rPr>
      <w:sz w:val="24"/>
      <w:szCs w:val="24"/>
    </w:rPr>
  </w:style>
  <w:style w:type="character" w:customStyle="1" w:styleId="DefaultPara">
    <w:name w:val="Default Para"/>
    <w:rsid w:val="000401C8"/>
  </w:style>
  <w:style w:type="paragraph" w:customStyle="1" w:styleId="DefinitionT">
    <w:name w:val="Definition T"/>
    <w:rsid w:val="000401C8"/>
    <w:pPr>
      <w:widowControl w:val="0"/>
      <w:autoSpaceDE w:val="0"/>
      <w:autoSpaceDN w:val="0"/>
      <w:adjustRightInd w:val="0"/>
    </w:pPr>
    <w:rPr>
      <w:sz w:val="24"/>
      <w:szCs w:val="24"/>
    </w:rPr>
  </w:style>
  <w:style w:type="paragraph" w:customStyle="1" w:styleId="DefinitionL">
    <w:name w:val="Definition L"/>
    <w:rsid w:val="000401C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jc w:val="both"/>
    </w:pPr>
    <w:rPr>
      <w:sz w:val="24"/>
      <w:szCs w:val="24"/>
    </w:rPr>
  </w:style>
  <w:style w:type="character" w:customStyle="1" w:styleId="Definition">
    <w:name w:val="Definition"/>
    <w:rsid w:val="000401C8"/>
    <w:rPr>
      <w:i/>
    </w:rPr>
  </w:style>
  <w:style w:type="paragraph" w:customStyle="1" w:styleId="H1">
    <w:name w:val="H1"/>
    <w:rsid w:val="000401C8"/>
    <w:pPr>
      <w:widowControl w:val="0"/>
      <w:autoSpaceDE w:val="0"/>
      <w:autoSpaceDN w:val="0"/>
      <w:adjustRightInd w:val="0"/>
    </w:pPr>
    <w:rPr>
      <w:b/>
      <w:bCs/>
      <w:sz w:val="48"/>
      <w:szCs w:val="48"/>
    </w:rPr>
  </w:style>
  <w:style w:type="paragraph" w:customStyle="1" w:styleId="H2">
    <w:name w:val="H2"/>
    <w:rsid w:val="000401C8"/>
    <w:pPr>
      <w:widowControl w:val="0"/>
      <w:autoSpaceDE w:val="0"/>
      <w:autoSpaceDN w:val="0"/>
      <w:adjustRightInd w:val="0"/>
    </w:pPr>
    <w:rPr>
      <w:b/>
      <w:bCs/>
      <w:sz w:val="36"/>
      <w:szCs w:val="36"/>
    </w:rPr>
  </w:style>
  <w:style w:type="paragraph" w:customStyle="1" w:styleId="H3">
    <w:name w:val="H3"/>
    <w:rsid w:val="000401C8"/>
    <w:pPr>
      <w:widowControl w:val="0"/>
      <w:autoSpaceDE w:val="0"/>
      <w:autoSpaceDN w:val="0"/>
      <w:adjustRightInd w:val="0"/>
    </w:pPr>
    <w:rPr>
      <w:b/>
      <w:bCs/>
      <w:sz w:val="28"/>
      <w:szCs w:val="28"/>
    </w:rPr>
  </w:style>
  <w:style w:type="paragraph" w:customStyle="1" w:styleId="H4">
    <w:name w:val="H4"/>
    <w:rsid w:val="000401C8"/>
    <w:pPr>
      <w:widowControl w:val="0"/>
      <w:autoSpaceDE w:val="0"/>
      <w:autoSpaceDN w:val="0"/>
      <w:adjustRightInd w:val="0"/>
    </w:pPr>
    <w:rPr>
      <w:b/>
      <w:bCs/>
      <w:sz w:val="24"/>
      <w:szCs w:val="24"/>
    </w:rPr>
  </w:style>
  <w:style w:type="paragraph" w:customStyle="1" w:styleId="H5">
    <w:name w:val="H5"/>
    <w:rsid w:val="000401C8"/>
    <w:pPr>
      <w:widowControl w:val="0"/>
      <w:autoSpaceDE w:val="0"/>
      <w:autoSpaceDN w:val="0"/>
      <w:adjustRightInd w:val="0"/>
    </w:pPr>
    <w:rPr>
      <w:b/>
      <w:bCs/>
    </w:rPr>
  </w:style>
  <w:style w:type="paragraph" w:customStyle="1" w:styleId="H6">
    <w:name w:val="H6"/>
    <w:rsid w:val="000401C8"/>
    <w:pPr>
      <w:widowControl w:val="0"/>
      <w:autoSpaceDE w:val="0"/>
      <w:autoSpaceDN w:val="0"/>
      <w:adjustRightInd w:val="0"/>
    </w:pPr>
    <w:rPr>
      <w:b/>
      <w:bCs/>
      <w:sz w:val="16"/>
      <w:szCs w:val="16"/>
    </w:rPr>
  </w:style>
  <w:style w:type="paragraph" w:customStyle="1" w:styleId="Address">
    <w:name w:val="Address"/>
    <w:rsid w:val="000401C8"/>
    <w:pPr>
      <w:widowControl w:val="0"/>
      <w:autoSpaceDE w:val="0"/>
      <w:autoSpaceDN w:val="0"/>
      <w:adjustRightInd w:val="0"/>
    </w:pPr>
    <w:rPr>
      <w:i/>
      <w:iCs/>
      <w:sz w:val="24"/>
      <w:szCs w:val="24"/>
    </w:rPr>
  </w:style>
  <w:style w:type="paragraph" w:customStyle="1" w:styleId="Blockquote">
    <w:name w:val="Blockquote"/>
    <w:rsid w:val="000401C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ight="360"/>
      <w:jc w:val="both"/>
    </w:pPr>
    <w:rPr>
      <w:sz w:val="24"/>
      <w:szCs w:val="24"/>
    </w:rPr>
  </w:style>
  <w:style w:type="character" w:customStyle="1" w:styleId="CITE">
    <w:name w:val="CITE"/>
    <w:rsid w:val="000401C8"/>
    <w:rPr>
      <w:i/>
    </w:rPr>
  </w:style>
  <w:style w:type="character" w:customStyle="1" w:styleId="CODE">
    <w:name w:val="CODE"/>
    <w:rsid w:val="000401C8"/>
    <w:rPr>
      <w:rFonts w:ascii="Courier New" w:hAnsi="Courier New"/>
      <w:sz w:val="20"/>
    </w:rPr>
  </w:style>
  <w:style w:type="character" w:styleId="Emphasis">
    <w:name w:val="Emphasis"/>
    <w:uiPriority w:val="20"/>
    <w:qFormat/>
    <w:rsid w:val="000401C8"/>
    <w:rPr>
      <w:rFonts w:cs="Times New Roman"/>
      <w:i/>
      <w:iCs/>
    </w:rPr>
  </w:style>
  <w:style w:type="character" w:styleId="Hyperlink">
    <w:name w:val="Hyperlink"/>
    <w:uiPriority w:val="99"/>
    <w:rsid w:val="000401C8"/>
    <w:rPr>
      <w:rFonts w:cs="Times New Roman"/>
      <w:color w:val="0000FF"/>
      <w:u w:val="single"/>
    </w:rPr>
  </w:style>
  <w:style w:type="character" w:customStyle="1" w:styleId="FollowedHype">
    <w:name w:val="FollowedHype"/>
    <w:rsid w:val="000401C8"/>
    <w:rPr>
      <w:color w:val="800080"/>
      <w:u w:val="single"/>
    </w:rPr>
  </w:style>
  <w:style w:type="character" w:customStyle="1" w:styleId="Keyboard">
    <w:name w:val="Keyboard"/>
    <w:rsid w:val="000401C8"/>
    <w:rPr>
      <w:rFonts w:ascii="Courier New" w:hAnsi="Courier New"/>
      <w:b/>
      <w:sz w:val="20"/>
    </w:rPr>
  </w:style>
  <w:style w:type="paragraph" w:customStyle="1" w:styleId="Preformatted">
    <w:name w:val="Preformatted"/>
    <w:rsid w:val="000401C8"/>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jc w:val="both"/>
    </w:pPr>
    <w:rPr>
      <w:rFonts w:ascii="Courier New" w:hAnsi="Courier New" w:cs="Courier New"/>
    </w:rPr>
  </w:style>
  <w:style w:type="paragraph" w:customStyle="1" w:styleId="zBottomof">
    <w:name w:val="zBottom of"/>
    <w:rsid w:val="000401C8"/>
    <w:pPr>
      <w:widowControl w:val="0"/>
      <w:pBdr>
        <w:top w:val="double" w:sz="8" w:space="2" w:color="000000"/>
      </w:pBdr>
      <w:autoSpaceDE w:val="0"/>
      <w:autoSpaceDN w:val="0"/>
      <w:adjustRightInd w:val="0"/>
      <w:jc w:val="center"/>
    </w:pPr>
    <w:rPr>
      <w:rFonts w:ascii="Arial" w:hAnsi="Arial" w:cs="Arial"/>
      <w:vanish/>
      <w:sz w:val="16"/>
      <w:szCs w:val="16"/>
    </w:rPr>
  </w:style>
  <w:style w:type="paragraph" w:customStyle="1" w:styleId="zTopofFor">
    <w:name w:val="zTop of For"/>
    <w:rsid w:val="000401C8"/>
    <w:pPr>
      <w:widowControl w:val="0"/>
      <w:pBdr>
        <w:bottom w:val="double" w:sz="8" w:space="2" w:color="000000"/>
      </w:pBdr>
      <w:autoSpaceDE w:val="0"/>
      <w:autoSpaceDN w:val="0"/>
      <w:adjustRightInd w:val="0"/>
      <w:jc w:val="center"/>
    </w:pPr>
    <w:rPr>
      <w:rFonts w:ascii="Arial" w:hAnsi="Arial" w:cs="Arial"/>
      <w:sz w:val="16"/>
      <w:szCs w:val="16"/>
    </w:rPr>
  </w:style>
  <w:style w:type="character" w:customStyle="1" w:styleId="Sample">
    <w:name w:val="Sample"/>
    <w:rsid w:val="000401C8"/>
    <w:rPr>
      <w:rFonts w:ascii="Courier New" w:hAnsi="Courier New"/>
    </w:rPr>
  </w:style>
  <w:style w:type="character" w:styleId="Strong">
    <w:name w:val="Strong"/>
    <w:qFormat/>
    <w:rsid w:val="000401C8"/>
    <w:rPr>
      <w:rFonts w:cs="Times New Roman"/>
      <w:b/>
      <w:bCs/>
    </w:rPr>
  </w:style>
  <w:style w:type="character" w:customStyle="1" w:styleId="Typewriter">
    <w:name w:val="Typewriter"/>
    <w:rsid w:val="000401C8"/>
    <w:rPr>
      <w:rFonts w:ascii="Courier New" w:hAnsi="Courier New"/>
      <w:sz w:val="20"/>
    </w:rPr>
  </w:style>
  <w:style w:type="character" w:customStyle="1" w:styleId="Variable">
    <w:name w:val="Variable"/>
    <w:rsid w:val="000401C8"/>
    <w:rPr>
      <w:i/>
    </w:rPr>
  </w:style>
  <w:style w:type="character" w:customStyle="1" w:styleId="HTMLMarkup">
    <w:name w:val="HTML Markup"/>
    <w:rsid w:val="000401C8"/>
    <w:rPr>
      <w:vanish/>
      <w:color w:val="FF0000"/>
    </w:rPr>
  </w:style>
  <w:style w:type="character" w:customStyle="1" w:styleId="Comment">
    <w:name w:val="Comment"/>
    <w:rsid w:val="000401C8"/>
  </w:style>
  <w:style w:type="paragraph" w:customStyle="1" w:styleId="26">
    <w:name w:val="_26"/>
    <w:rsid w:val="000401C8"/>
    <w:pPr>
      <w:widowControl w:val="0"/>
      <w:autoSpaceDE w:val="0"/>
      <w:autoSpaceDN w:val="0"/>
      <w:adjustRightInd w:val="0"/>
      <w:jc w:val="both"/>
    </w:pPr>
    <w:rPr>
      <w:sz w:val="24"/>
      <w:szCs w:val="24"/>
    </w:rPr>
  </w:style>
  <w:style w:type="paragraph" w:customStyle="1" w:styleId="25">
    <w:name w:val="_25"/>
    <w:rsid w:val="000401C8"/>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24">
    <w:name w:val="_24"/>
    <w:rsid w:val="000401C8"/>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23">
    <w:name w:val="_23"/>
    <w:rsid w:val="000401C8"/>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22">
    <w:name w:val="_22"/>
    <w:rsid w:val="000401C8"/>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21">
    <w:name w:val="_21"/>
    <w:rsid w:val="000401C8"/>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20">
    <w:name w:val="_20"/>
    <w:rsid w:val="000401C8"/>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9">
    <w:name w:val="_19"/>
    <w:rsid w:val="000401C8"/>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18">
    <w:name w:val="_18"/>
    <w:rsid w:val="000401C8"/>
    <w:pPr>
      <w:widowControl w:val="0"/>
      <w:tabs>
        <w:tab w:val="left" w:pos="6480"/>
        <w:tab w:val="left" w:pos="7200"/>
        <w:tab w:val="left" w:pos="7920"/>
      </w:tabs>
      <w:autoSpaceDE w:val="0"/>
      <w:autoSpaceDN w:val="0"/>
      <w:adjustRightInd w:val="0"/>
      <w:ind w:left="6480"/>
      <w:jc w:val="both"/>
    </w:pPr>
    <w:rPr>
      <w:sz w:val="24"/>
      <w:szCs w:val="24"/>
    </w:rPr>
  </w:style>
  <w:style w:type="paragraph" w:customStyle="1" w:styleId="17">
    <w:name w:val="_17"/>
    <w:rsid w:val="000401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16">
    <w:name w:val="_16"/>
    <w:rsid w:val="000401C8"/>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15">
    <w:name w:val="_15"/>
    <w:rsid w:val="000401C8"/>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14">
    <w:name w:val="_14"/>
    <w:rsid w:val="000401C8"/>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13">
    <w:name w:val="_13"/>
    <w:rsid w:val="000401C8"/>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12">
    <w:name w:val="_12"/>
    <w:rsid w:val="000401C8"/>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11">
    <w:name w:val="_11"/>
    <w:rsid w:val="000401C8"/>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0">
    <w:name w:val="_10"/>
    <w:rsid w:val="000401C8"/>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9">
    <w:name w:val="_9"/>
    <w:rsid w:val="000401C8"/>
    <w:pPr>
      <w:widowControl w:val="0"/>
      <w:tabs>
        <w:tab w:val="left" w:pos="6480"/>
        <w:tab w:val="left" w:pos="7200"/>
        <w:tab w:val="left" w:pos="7920"/>
      </w:tabs>
      <w:autoSpaceDE w:val="0"/>
      <w:autoSpaceDN w:val="0"/>
      <w:adjustRightInd w:val="0"/>
      <w:ind w:left="6480"/>
      <w:jc w:val="both"/>
    </w:pPr>
    <w:rPr>
      <w:sz w:val="24"/>
      <w:szCs w:val="24"/>
    </w:rPr>
  </w:style>
  <w:style w:type="paragraph" w:customStyle="1" w:styleId="8">
    <w:name w:val="_8"/>
    <w:rsid w:val="000401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7">
    <w:name w:val="_7"/>
    <w:rsid w:val="000401C8"/>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6">
    <w:name w:val="_6"/>
    <w:rsid w:val="000401C8"/>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5">
    <w:name w:val="_5"/>
    <w:rsid w:val="000401C8"/>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4">
    <w:name w:val="_4"/>
    <w:rsid w:val="000401C8"/>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3">
    <w:name w:val="_3"/>
    <w:rsid w:val="000401C8"/>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2">
    <w:name w:val="_2"/>
    <w:rsid w:val="000401C8"/>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
    <w:name w:val="_1"/>
    <w:rsid w:val="000401C8"/>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a">
    <w:name w:val="_"/>
    <w:rsid w:val="000401C8"/>
    <w:pPr>
      <w:widowControl w:val="0"/>
      <w:tabs>
        <w:tab w:val="left" w:pos="6480"/>
        <w:tab w:val="left" w:pos="7200"/>
        <w:tab w:val="left" w:pos="7920"/>
      </w:tabs>
      <w:autoSpaceDE w:val="0"/>
      <w:autoSpaceDN w:val="0"/>
      <w:adjustRightInd w:val="0"/>
      <w:ind w:left="6480"/>
      <w:jc w:val="both"/>
    </w:pPr>
    <w:rPr>
      <w:sz w:val="24"/>
      <w:szCs w:val="24"/>
    </w:rPr>
  </w:style>
  <w:style w:type="paragraph" w:styleId="BalloonText">
    <w:name w:val="Balloon Text"/>
    <w:basedOn w:val="Normal"/>
    <w:semiHidden/>
    <w:rsid w:val="000F0237"/>
    <w:rPr>
      <w:rFonts w:ascii="Tahoma" w:hAnsi="Tahoma" w:cs="Tahoma"/>
      <w:sz w:val="16"/>
      <w:szCs w:val="16"/>
    </w:rPr>
  </w:style>
  <w:style w:type="paragraph" w:styleId="ListParagraph">
    <w:name w:val="List Paragraph"/>
    <w:basedOn w:val="Normal"/>
    <w:uiPriority w:val="99"/>
    <w:qFormat/>
    <w:rsid w:val="007627D1"/>
    <w:pPr>
      <w:widowControl w:val="0"/>
      <w:ind w:left="720"/>
      <w:contextualSpacing/>
    </w:pPr>
    <w:rPr>
      <w:rFonts w:ascii="Courier" w:eastAsia="Calibri" w:hAnsi="Courier"/>
      <w:snapToGrid w:val="0"/>
      <w:szCs w:val="20"/>
    </w:rPr>
  </w:style>
  <w:style w:type="paragraph" w:styleId="NoSpacing">
    <w:name w:val="No Spacing"/>
    <w:uiPriority w:val="1"/>
    <w:qFormat/>
    <w:rsid w:val="00891081"/>
    <w:rPr>
      <w:rFonts w:ascii="Calibri" w:hAnsi="Calibri"/>
      <w:sz w:val="22"/>
      <w:szCs w:val="22"/>
    </w:rPr>
  </w:style>
  <w:style w:type="character" w:customStyle="1" w:styleId="apple-converted-space">
    <w:name w:val="apple-converted-space"/>
    <w:basedOn w:val="DefaultParagraphFont"/>
    <w:rsid w:val="00891081"/>
  </w:style>
  <w:style w:type="character" w:styleId="HTMLCite">
    <w:name w:val="HTML Cite"/>
    <w:basedOn w:val="DefaultParagraphFont"/>
    <w:uiPriority w:val="99"/>
    <w:unhideWhenUsed/>
    <w:rsid w:val="00891081"/>
    <w:rPr>
      <w:i/>
      <w:iCs/>
    </w:rPr>
  </w:style>
  <w:style w:type="character" w:customStyle="1" w:styleId="citation">
    <w:name w:val="citation"/>
    <w:basedOn w:val="DefaultParagraphFont"/>
    <w:rsid w:val="00891081"/>
  </w:style>
  <w:style w:type="paragraph" w:customStyle="1" w:styleId="Default">
    <w:name w:val="Default"/>
    <w:rsid w:val="00842235"/>
    <w:pPr>
      <w:widowControl w:val="0"/>
      <w:autoSpaceDE w:val="0"/>
      <w:autoSpaceDN w:val="0"/>
      <w:adjustRightInd w:val="0"/>
    </w:pPr>
    <w:rPr>
      <w:color w:val="000000"/>
      <w:sz w:val="24"/>
      <w:szCs w:val="24"/>
    </w:rPr>
  </w:style>
  <w:style w:type="table" w:styleId="TableGrid">
    <w:name w:val="Table Grid"/>
    <w:basedOn w:val="TableNormal"/>
    <w:rsid w:val="00203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E4494"/>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7A5D86"/>
    <w:pPr>
      <w:widowControl w:val="0"/>
      <w:ind w:left="880" w:hanging="360"/>
    </w:pPr>
    <w:rPr>
      <w:rFonts w:cstheme="minorBidi"/>
    </w:rPr>
  </w:style>
  <w:style w:type="character" w:customStyle="1" w:styleId="BodyTextChar">
    <w:name w:val="Body Text Char"/>
    <w:basedOn w:val="DefaultParagraphFont"/>
    <w:link w:val="BodyText"/>
    <w:uiPriority w:val="1"/>
    <w:rsid w:val="007A5D86"/>
    <w:rPr>
      <w:rFonts w:cstheme="minorBidi"/>
      <w:sz w:val="24"/>
      <w:szCs w:val="24"/>
    </w:rPr>
  </w:style>
  <w:style w:type="character" w:styleId="FollowedHyperlink">
    <w:name w:val="FollowedHyperlink"/>
    <w:basedOn w:val="DefaultParagraphFont"/>
    <w:rsid w:val="00104882"/>
    <w:rPr>
      <w:color w:val="954F72" w:themeColor="followedHyperlink"/>
      <w:u w:val="single"/>
    </w:rPr>
  </w:style>
  <w:style w:type="character" w:styleId="CommentReference">
    <w:name w:val="annotation reference"/>
    <w:basedOn w:val="DefaultParagraphFont"/>
    <w:rsid w:val="009A11BF"/>
    <w:rPr>
      <w:sz w:val="16"/>
      <w:szCs w:val="16"/>
    </w:rPr>
  </w:style>
  <w:style w:type="paragraph" w:styleId="CommentText">
    <w:name w:val="annotation text"/>
    <w:basedOn w:val="Normal"/>
    <w:link w:val="CommentTextChar"/>
    <w:rsid w:val="009A11BF"/>
    <w:rPr>
      <w:sz w:val="20"/>
      <w:szCs w:val="20"/>
    </w:rPr>
  </w:style>
  <w:style w:type="character" w:customStyle="1" w:styleId="CommentTextChar">
    <w:name w:val="Comment Text Char"/>
    <w:basedOn w:val="DefaultParagraphFont"/>
    <w:link w:val="CommentText"/>
    <w:rsid w:val="009A11BF"/>
  </w:style>
  <w:style w:type="paragraph" w:styleId="Revision">
    <w:name w:val="Revision"/>
    <w:hidden/>
    <w:uiPriority w:val="99"/>
    <w:semiHidden/>
    <w:rsid w:val="009A11BF"/>
    <w:rPr>
      <w:sz w:val="24"/>
      <w:szCs w:val="24"/>
    </w:rPr>
  </w:style>
  <w:style w:type="character" w:customStyle="1" w:styleId="currenthithighlight">
    <w:name w:val="currenthithighlight"/>
    <w:basedOn w:val="DefaultParagraphFont"/>
    <w:rsid w:val="00EE1322"/>
  </w:style>
  <w:style w:type="character" w:customStyle="1" w:styleId="Heading2Char">
    <w:name w:val="Heading 2 Char"/>
    <w:basedOn w:val="DefaultParagraphFont"/>
    <w:link w:val="Heading2"/>
    <w:uiPriority w:val="9"/>
    <w:rsid w:val="008D536F"/>
    <w:rPr>
      <w:b/>
      <w:bCs/>
      <w:sz w:val="36"/>
      <w:szCs w:val="36"/>
    </w:rPr>
  </w:style>
  <w:style w:type="character" w:customStyle="1" w:styleId="epub-state">
    <w:name w:val="epub-state"/>
    <w:basedOn w:val="DefaultParagraphFont"/>
    <w:rsid w:val="008D536F"/>
  </w:style>
  <w:style w:type="character" w:customStyle="1" w:styleId="epub-date">
    <w:name w:val="epub-date"/>
    <w:basedOn w:val="DefaultParagraphFont"/>
    <w:rsid w:val="008D536F"/>
  </w:style>
  <w:style w:type="paragraph" w:styleId="CommentSubject">
    <w:name w:val="annotation subject"/>
    <w:basedOn w:val="CommentText"/>
    <w:next w:val="CommentText"/>
    <w:link w:val="CommentSubjectChar"/>
    <w:rsid w:val="00BE0B55"/>
    <w:rPr>
      <w:b/>
      <w:bCs/>
    </w:rPr>
  </w:style>
  <w:style w:type="character" w:customStyle="1" w:styleId="CommentSubjectChar">
    <w:name w:val="Comment Subject Char"/>
    <w:basedOn w:val="CommentTextChar"/>
    <w:link w:val="CommentSubject"/>
    <w:rsid w:val="00BE0B55"/>
    <w:rPr>
      <w:b/>
      <w:bCs/>
    </w:rPr>
  </w:style>
  <w:style w:type="character" w:customStyle="1" w:styleId="markfdpom3d5h">
    <w:name w:val="markfdpom3d5h"/>
    <w:basedOn w:val="DefaultParagraphFont"/>
    <w:rsid w:val="008C2060"/>
  </w:style>
  <w:style w:type="character" w:customStyle="1" w:styleId="Heading1Char">
    <w:name w:val="Heading 1 Char"/>
    <w:basedOn w:val="DefaultParagraphFont"/>
    <w:link w:val="Heading1"/>
    <w:rsid w:val="00543599"/>
    <w:rPr>
      <w:rFonts w:asciiTheme="majorHAnsi" w:eastAsiaTheme="majorEastAsia" w:hAnsiTheme="majorHAnsi" w:cstheme="majorBidi"/>
      <w:color w:val="2E74B5" w:themeColor="accent1" w:themeShade="BF"/>
      <w:sz w:val="32"/>
      <w:szCs w:val="32"/>
    </w:rPr>
  </w:style>
  <w:style w:type="character" w:customStyle="1" w:styleId="FooterChar">
    <w:name w:val="Footer Char"/>
    <w:basedOn w:val="DefaultParagraphFont"/>
    <w:link w:val="Footer"/>
    <w:uiPriority w:val="99"/>
    <w:rsid w:val="000E0A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77479">
      <w:bodyDiv w:val="1"/>
      <w:marLeft w:val="0"/>
      <w:marRight w:val="0"/>
      <w:marTop w:val="0"/>
      <w:marBottom w:val="0"/>
      <w:divBdr>
        <w:top w:val="none" w:sz="0" w:space="0" w:color="auto"/>
        <w:left w:val="none" w:sz="0" w:space="0" w:color="auto"/>
        <w:bottom w:val="none" w:sz="0" w:space="0" w:color="auto"/>
        <w:right w:val="none" w:sz="0" w:space="0" w:color="auto"/>
      </w:divBdr>
    </w:div>
    <w:div w:id="277369903">
      <w:bodyDiv w:val="1"/>
      <w:marLeft w:val="0"/>
      <w:marRight w:val="0"/>
      <w:marTop w:val="0"/>
      <w:marBottom w:val="0"/>
      <w:divBdr>
        <w:top w:val="none" w:sz="0" w:space="0" w:color="auto"/>
        <w:left w:val="none" w:sz="0" w:space="0" w:color="auto"/>
        <w:bottom w:val="none" w:sz="0" w:space="0" w:color="auto"/>
        <w:right w:val="none" w:sz="0" w:space="0" w:color="auto"/>
      </w:divBdr>
      <w:divsChild>
        <w:div w:id="707268172">
          <w:marLeft w:val="0"/>
          <w:marRight w:val="0"/>
          <w:marTop w:val="280"/>
          <w:marBottom w:val="280"/>
          <w:divBdr>
            <w:top w:val="none" w:sz="0" w:space="0" w:color="auto"/>
            <w:left w:val="none" w:sz="0" w:space="0" w:color="auto"/>
            <w:bottom w:val="none" w:sz="0" w:space="0" w:color="auto"/>
            <w:right w:val="none" w:sz="0" w:space="0" w:color="auto"/>
          </w:divBdr>
        </w:div>
        <w:div w:id="1155803947">
          <w:marLeft w:val="0"/>
          <w:marRight w:val="0"/>
          <w:marTop w:val="280"/>
          <w:marBottom w:val="280"/>
          <w:divBdr>
            <w:top w:val="none" w:sz="0" w:space="0" w:color="auto"/>
            <w:left w:val="none" w:sz="0" w:space="0" w:color="auto"/>
            <w:bottom w:val="none" w:sz="0" w:space="0" w:color="auto"/>
            <w:right w:val="none" w:sz="0" w:space="0" w:color="auto"/>
          </w:divBdr>
        </w:div>
        <w:div w:id="1232085079">
          <w:marLeft w:val="0"/>
          <w:marRight w:val="0"/>
          <w:marTop w:val="280"/>
          <w:marBottom w:val="280"/>
          <w:divBdr>
            <w:top w:val="none" w:sz="0" w:space="0" w:color="auto"/>
            <w:left w:val="none" w:sz="0" w:space="0" w:color="auto"/>
            <w:bottom w:val="none" w:sz="0" w:space="0" w:color="auto"/>
            <w:right w:val="none" w:sz="0" w:space="0" w:color="auto"/>
          </w:divBdr>
        </w:div>
        <w:div w:id="1403604662">
          <w:marLeft w:val="0"/>
          <w:marRight w:val="0"/>
          <w:marTop w:val="280"/>
          <w:marBottom w:val="280"/>
          <w:divBdr>
            <w:top w:val="none" w:sz="0" w:space="0" w:color="auto"/>
            <w:left w:val="none" w:sz="0" w:space="0" w:color="auto"/>
            <w:bottom w:val="none" w:sz="0" w:space="0" w:color="auto"/>
            <w:right w:val="none" w:sz="0" w:space="0" w:color="auto"/>
          </w:divBdr>
        </w:div>
      </w:divsChild>
    </w:div>
    <w:div w:id="336276316">
      <w:bodyDiv w:val="1"/>
      <w:marLeft w:val="0"/>
      <w:marRight w:val="0"/>
      <w:marTop w:val="0"/>
      <w:marBottom w:val="0"/>
      <w:divBdr>
        <w:top w:val="none" w:sz="0" w:space="0" w:color="auto"/>
        <w:left w:val="none" w:sz="0" w:space="0" w:color="auto"/>
        <w:bottom w:val="none" w:sz="0" w:space="0" w:color="auto"/>
        <w:right w:val="none" w:sz="0" w:space="0" w:color="auto"/>
      </w:divBdr>
    </w:div>
    <w:div w:id="426929798">
      <w:bodyDiv w:val="1"/>
      <w:marLeft w:val="0"/>
      <w:marRight w:val="0"/>
      <w:marTop w:val="0"/>
      <w:marBottom w:val="0"/>
      <w:divBdr>
        <w:top w:val="none" w:sz="0" w:space="0" w:color="auto"/>
        <w:left w:val="none" w:sz="0" w:space="0" w:color="auto"/>
        <w:bottom w:val="none" w:sz="0" w:space="0" w:color="auto"/>
        <w:right w:val="none" w:sz="0" w:space="0" w:color="auto"/>
      </w:divBdr>
    </w:div>
    <w:div w:id="485240659">
      <w:bodyDiv w:val="1"/>
      <w:marLeft w:val="0"/>
      <w:marRight w:val="0"/>
      <w:marTop w:val="0"/>
      <w:marBottom w:val="0"/>
      <w:divBdr>
        <w:top w:val="none" w:sz="0" w:space="0" w:color="auto"/>
        <w:left w:val="none" w:sz="0" w:space="0" w:color="auto"/>
        <w:bottom w:val="none" w:sz="0" w:space="0" w:color="auto"/>
        <w:right w:val="none" w:sz="0" w:space="0" w:color="auto"/>
      </w:divBdr>
    </w:div>
    <w:div w:id="771900464">
      <w:bodyDiv w:val="1"/>
      <w:marLeft w:val="0"/>
      <w:marRight w:val="0"/>
      <w:marTop w:val="0"/>
      <w:marBottom w:val="0"/>
      <w:divBdr>
        <w:top w:val="none" w:sz="0" w:space="0" w:color="auto"/>
        <w:left w:val="none" w:sz="0" w:space="0" w:color="auto"/>
        <w:bottom w:val="none" w:sz="0" w:space="0" w:color="auto"/>
        <w:right w:val="none" w:sz="0" w:space="0" w:color="auto"/>
      </w:divBdr>
      <w:divsChild>
        <w:div w:id="508909609">
          <w:marLeft w:val="0"/>
          <w:marRight w:val="0"/>
          <w:marTop w:val="0"/>
          <w:marBottom w:val="0"/>
          <w:divBdr>
            <w:top w:val="none" w:sz="0" w:space="0" w:color="auto"/>
            <w:left w:val="none" w:sz="0" w:space="0" w:color="auto"/>
            <w:bottom w:val="none" w:sz="0" w:space="0" w:color="auto"/>
            <w:right w:val="none" w:sz="0" w:space="0" w:color="auto"/>
          </w:divBdr>
          <w:divsChild>
            <w:div w:id="262302688">
              <w:marLeft w:val="0"/>
              <w:marRight w:val="0"/>
              <w:marTop w:val="0"/>
              <w:marBottom w:val="0"/>
              <w:divBdr>
                <w:top w:val="none" w:sz="0" w:space="0" w:color="auto"/>
                <w:left w:val="none" w:sz="0" w:space="0" w:color="auto"/>
                <w:bottom w:val="none" w:sz="0" w:space="0" w:color="auto"/>
                <w:right w:val="none" w:sz="0" w:space="0" w:color="auto"/>
              </w:divBdr>
              <w:divsChild>
                <w:div w:id="476338890">
                  <w:marLeft w:val="0"/>
                  <w:marRight w:val="0"/>
                  <w:marTop w:val="0"/>
                  <w:marBottom w:val="0"/>
                  <w:divBdr>
                    <w:top w:val="none" w:sz="0" w:space="0" w:color="auto"/>
                    <w:left w:val="none" w:sz="0" w:space="0" w:color="auto"/>
                    <w:bottom w:val="none" w:sz="0" w:space="0" w:color="auto"/>
                    <w:right w:val="none" w:sz="0" w:space="0" w:color="auto"/>
                  </w:divBdr>
                  <w:divsChild>
                    <w:div w:id="1264873631">
                      <w:marLeft w:val="0"/>
                      <w:marRight w:val="0"/>
                      <w:marTop w:val="0"/>
                      <w:marBottom w:val="0"/>
                      <w:divBdr>
                        <w:top w:val="none" w:sz="0" w:space="0" w:color="auto"/>
                        <w:left w:val="none" w:sz="0" w:space="0" w:color="auto"/>
                        <w:bottom w:val="none" w:sz="0" w:space="0" w:color="auto"/>
                        <w:right w:val="none" w:sz="0" w:space="0" w:color="auto"/>
                      </w:divBdr>
                      <w:divsChild>
                        <w:div w:id="514266739">
                          <w:marLeft w:val="0"/>
                          <w:marRight w:val="0"/>
                          <w:marTop w:val="0"/>
                          <w:marBottom w:val="0"/>
                          <w:divBdr>
                            <w:top w:val="none" w:sz="0" w:space="0" w:color="auto"/>
                            <w:left w:val="none" w:sz="0" w:space="0" w:color="auto"/>
                            <w:bottom w:val="none" w:sz="0" w:space="0" w:color="auto"/>
                            <w:right w:val="none" w:sz="0" w:space="0" w:color="auto"/>
                          </w:divBdr>
                          <w:divsChild>
                            <w:div w:id="828252006">
                              <w:marLeft w:val="0"/>
                              <w:marRight w:val="0"/>
                              <w:marTop w:val="0"/>
                              <w:marBottom w:val="0"/>
                              <w:divBdr>
                                <w:top w:val="none" w:sz="0" w:space="0" w:color="auto"/>
                                <w:left w:val="none" w:sz="0" w:space="0" w:color="auto"/>
                                <w:bottom w:val="none" w:sz="0" w:space="0" w:color="auto"/>
                                <w:right w:val="none" w:sz="0" w:space="0" w:color="auto"/>
                              </w:divBdr>
                              <w:divsChild>
                                <w:div w:id="2041200739">
                                  <w:marLeft w:val="-225"/>
                                  <w:marRight w:val="-225"/>
                                  <w:marTop w:val="0"/>
                                  <w:marBottom w:val="0"/>
                                  <w:divBdr>
                                    <w:top w:val="none" w:sz="0" w:space="0" w:color="auto"/>
                                    <w:left w:val="none" w:sz="0" w:space="0" w:color="auto"/>
                                    <w:bottom w:val="none" w:sz="0" w:space="0" w:color="auto"/>
                                    <w:right w:val="none" w:sz="0" w:space="0" w:color="auto"/>
                                  </w:divBdr>
                                  <w:divsChild>
                                    <w:div w:id="198861380">
                                      <w:marLeft w:val="0"/>
                                      <w:marRight w:val="0"/>
                                      <w:marTop w:val="0"/>
                                      <w:marBottom w:val="0"/>
                                      <w:divBdr>
                                        <w:top w:val="none" w:sz="0" w:space="0" w:color="auto"/>
                                        <w:left w:val="none" w:sz="0" w:space="0" w:color="auto"/>
                                        <w:bottom w:val="none" w:sz="0" w:space="0" w:color="auto"/>
                                        <w:right w:val="none" w:sz="0" w:space="0" w:color="auto"/>
                                      </w:divBdr>
                                      <w:divsChild>
                                        <w:div w:id="969282021">
                                          <w:marLeft w:val="0"/>
                                          <w:marRight w:val="0"/>
                                          <w:marTop w:val="0"/>
                                          <w:marBottom w:val="0"/>
                                          <w:divBdr>
                                            <w:top w:val="none" w:sz="0" w:space="0" w:color="auto"/>
                                            <w:left w:val="none" w:sz="0" w:space="0" w:color="auto"/>
                                            <w:bottom w:val="none" w:sz="0" w:space="0" w:color="auto"/>
                                            <w:right w:val="none" w:sz="0" w:space="0" w:color="auto"/>
                                          </w:divBdr>
                                          <w:divsChild>
                                            <w:div w:id="870804125">
                                              <w:marLeft w:val="-225"/>
                                              <w:marRight w:val="-225"/>
                                              <w:marTop w:val="0"/>
                                              <w:marBottom w:val="0"/>
                                              <w:divBdr>
                                                <w:top w:val="none" w:sz="0" w:space="0" w:color="auto"/>
                                                <w:left w:val="none" w:sz="0" w:space="0" w:color="auto"/>
                                                <w:bottom w:val="none" w:sz="0" w:space="0" w:color="auto"/>
                                                <w:right w:val="none" w:sz="0" w:space="0" w:color="auto"/>
                                              </w:divBdr>
                                              <w:divsChild>
                                                <w:div w:id="866531090">
                                                  <w:marLeft w:val="0"/>
                                                  <w:marRight w:val="0"/>
                                                  <w:marTop w:val="0"/>
                                                  <w:marBottom w:val="0"/>
                                                  <w:divBdr>
                                                    <w:top w:val="none" w:sz="0" w:space="0" w:color="auto"/>
                                                    <w:left w:val="none" w:sz="0" w:space="0" w:color="auto"/>
                                                    <w:bottom w:val="none" w:sz="0" w:space="0" w:color="auto"/>
                                                    <w:right w:val="none" w:sz="0" w:space="0" w:color="auto"/>
                                                  </w:divBdr>
                                                  <w:divsChild>
                                                    <w:div w:id="182716538">
                                                      <w:marLeft w:val="0"/>
                                                      <w:marRight w:val="0"/>
                                                      <w:marTop w:val="0"/>
                                                      <w:marBottom w:val="0"/>
                                                      <w:divBdr>
                                                        <w:top w:val="none" w:sz="0" w:space="0" w:color="auto"/>
                                                        <w:left w:val="none" w:sz="0" w:space="0" w:color="auto"/>
                                                        <w:bottom w:val="none" w:sz="0" w:space="0" w:color="auto"/>
                                                        <w:right w:val="none" w:sz="0" w:space="0" w:color="auto"/>
                                                      </w:divBdr>
                                                      <w:divsChild>
                                                        <w:div w:id="1594044239">
                                                          <w:marLeft w:val="0"/>
                                                          <w:marRight w:val="0"/>
                                                          <w:marTop w:val="0"/>
                                                          <w:marBottom w:val="0"/>
                                                          <w:divBdr>
                                                            <w:top w:val="none" w:sz="0" w:space="0" w:color="auto"/>
                                                            <w:left w:val="none" w:sz="0" w:space="0" w:color="auto"/>
                                                            <w:bottom w:val="none" w:sz="0" w:space="0" w:color="auto"/>
                                                            <w:right w:val="none" w:sz="0" w:space="0" w:color="auto"/>
                                                          </w:divBdr>
                                                          <w:divsChild>
                                                            <w:div w:id="1658338521">
                                                              <w:marLeft w:val="0"/>
                                                              <w:marRight w:val="0"/>
                                                              <w:marTop w:val="225"/>
                                                              <w:marBottom w:val="225"/>
                                                              <w:divBdr>
                                                                <w:top w:val="none" w:sz="0" w:space="0" w:color="auto"/>
                                                                <w:left w:val="none" w:sz="0" w:space="0" w:color="auto"/>
                                                                <w:bottom w:val="none" w:sz="0" w:space="0" w:color="auto"/>
                                                                <w:right w:val="none" w:sz="0" w:space="0" w:color="auto"/>
                                                              </w:divBdr>
                                                              <w:divsChild>
                                                                <w:div w:id="20209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8221329">
      <w:bodyDiv w:val="1"/>
      <w:marLeft w:val="0"/>
      <w:marRight w:val="0"/>
      <w:marTop w:val="0"/>
      <w:marBottom w:val="0"/>
      <w:divBdr>
        <w:top w:val="none" w:sz="0" w:space="0" w:color="auto"/>
        <w:left w:val="none" w:sz="0" w:space="0" w:color="auto"/>
        <w:bottom w:val="none" w:sz="0" w:space="0" w:color="auto"/>
        <w:right w:val="none" w:sz="0" w:space="0" w:color="auto"/>
      </w:divBdr>
      <w:divsChild>
        <w:div w:id="738748015">
          <w:marLeft w:val="0"/>
          <w:marRight w:val="0"/>
          <w:marTop w:val="225"/>
          <w:marBottom w:val="225"/>
          <w:divBdr>
            <w:top w:val="none" w:sz="0" w:space="0" w:color="auto"/>
            <w:left w:val="none" w:sz="0" w:space="0" w:color="auto"/>
            <w:bottom w:val="none" w:sz="0" w:space="0" w:color="auto"/>
            <w:right w:val="none" w:sz="0" w:space="0" w:color="auto"/>
          </w:divBdr>
          <w:divsChild>
            <w:div w:id="632297268">
              <w:marLeft w:val="0"/>
              <w:marRight w:val="0"/>
              <w:marTop w:val="0"/>
              <w:marBottom w:val="0"/>
              <w:divBdr>
                <w:top w:val="none" w:sz="0" w:space="0" w:color="auto"/>
                <w:left w:val="none" w:sz="0" w:space="0" w:color="auto"/>
                <w:bottom w:val="none" w:sz="0" w:space="0" w:color="auto"/>
                <w:right w:val="none" w:sz="0" w:space="0" w:color="auto"/>
              </w:divBdr>
              <w:divsChild>
                <w:div w:id="1368674684">
                  <w:marLeft w:val="0"/>
                  <w:marRight w:val="0"/>
                  <w:marTop w:val="0"/>
                  <w:marBottom w:val="0"/>
                  <w:divBdr>
                    <w:top w:val="none" w:sz="0" w:space="0" w:color="auto"/>
                    <w:left w:val="none" w:sz="0" w:space="0" w:color="auto"/>
                    <w:bottom w:val="none" w:sz="0" w:space="0" w:color="auto"/>
                    <w:right w:val="none" w:sz="0" w:space="0" w:color="auto"/>
                  </w:divBdr>
                  <w:divsChild>
                    <w:div w:id="699936066">
                      <w:marLeft w:val="0"/>
                      <w:marRight w:val="0"/>
                      <w:marTop w:val="0"/>
                      <w:marBottom w:val="0"/>
                      <w:divBdr>
                        <w:top w:val="none" w:sz="0" w:space="0" w:color="auto"/>
                        <w:left w:val="none" w:sz="0" w:space="0" w:color="auto"/>
                        <w:bottom w:val="none" w:sz="0" w:space="0" w:color="auto"/>
                        <w:right w:val="none" w:sz="0" w:space="0" w:color="auto"/>
                      </w:divBdr>
                    </w:div>
                    <w:div w:id="16399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60573">
          <w:marLeft w:val="0"/>
          <w:marRight w:val="0"/>
          <w:marTop w:val="225"/>
          <w:marBottom w:val="225"/>
          <w:divBdr>
            <w:top w:val="none" w:sz="0" w:space="0" w:color="auto"/>
            <w:left w:val="none" w:sz="0" w:space="0" w:color="auto"/>
            <w:bottom w:val="none" w:sz="0" w:space="0" w:color="auto"/>
            <w:right w:val="none" w:sz="0" w:space="0" w:color="auto"/>
          </w:divBdr>
          <w:divsChild>
            <w:div w:id="1640695271">
              <w:marLeft w:val="0"/>
              <w:marRight w:val="0"/>
              <w:marTop w:val="0"/>
              <w:marBottom w:val="0"/>
              <w:divBdr>
                <w:top w:val="none" w:sz="0" w:space="0" w:color="auto"/>
                <w:left w:val="none" w:sz="0" w:space="0" w:color="auto"/>
                <w:bottom w:val="none" w:sz="0" w:space="0" w:color="auto"/>
                <w:right w:val="none" w:sz="0" w:space="0" w:color="auto"/>
              </w:divBdr>
            </w:div>
            <w:div w:id="1039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39224">
      <w:bodyDiv w:val="1"/>
      <w:marLeft w:val="0"/>
      <w:marRight w:val="0"/>
      <w:marTop w:val="0"/>
      <w:marBottom w:val="0"/>
      <w:divBdr>
        <w:top w:val="none" w:sz="0" w:space="0" w:color="auto"/>
        <w:left w:val="none" w:sz="0" w:space="0" w:color="auto"/>
        <w:bottom w:val="none" w:sz="0" w:space="0" w:color="auto"/>
        <w:right w:val="none" w:sz="0" w:space="0" w:color="auto"/>
      </w:divBdr>
    </w:div>
    <w:div w:id="1345132099">
      <w:bodyDiv w:val="1"/>
      <w:marLeft w:val="0"/>
      <w:marRight w:val="0"/>
      <w:marTop w:val="0"/>
      <w:marBottom w:val="0"/>
      <w:divBdr>
        <w:top w:val="none" w:sz="0" w:space="0" w:color="auto"/>
        <w:left w:val="none" w:sz="0" w:space="0" w:color="auto"/>
        <w:bottom w:val="none" w:sz="0" w:space="0" w:color="auto"/>
        <w:right w:val="none" w:sz="0" w:space="0" w:color="auto"/>
      </w:divBdr>
    </w:div>
    <w:div w:id="1407992304">
      <w:bodyDiv w:val="1"/>
      <w:marLeft w:val="0"/>
      <w:marRight w:val="0"/>
      <w:marTop w:val="0"/>
      <w:marBottom w:val="0"/>
      <w:divBdr>
        <w:top w:val="none" w:sz="0" w:space="0" w:color="auto"/>
        <w:left w:val="none" w:sz="0" w:space="0" w:color="auto"/>
        <w:bottom w:val="none" w:sz="0" w:space="0" w:color="auto"/>
        <w:right w:val="none" w:sz="0" w:space="0" w:color="auto"/>
      </w:divBdr>
    </w:div>
    <w:div w:id="1624380257">
      <w:bodyDiv w:val="1"/>
      <w:marLeft w:val="0"/>
      <w:marRight w:val="0"/>
      <w:marTop w:val="0"/>
      <w:marBottom w:val="0"/>
      <w:divBdr>
        <w:top w:val="none" w:sz="0" w:space="0" w:color="auto"/>
        <w:left w:val="none" w:sz="0" w:space="0" w:color="auto"/>
        <w:bottom w:val="none" w:sz="0" w:space="0" w:color="auto"/>
        <w:right w:val="none" w:sz="0" w:space="0" w:color="auto"/>
      </w:divBdr>
    </w:div>
    <w:div w:id="185633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77/1045159519853805" TargetMode="External"/><Relationship Id="rId21" Type="http://schemas.openxmlformats.org/officeDocument/2006/relationships/hyperlink" Target="http://glocer.anahei.org/wp-content/uploads/GLOCER_2017_Conference_Proceedings.pdf" TargetMode="External"/><Relationship Id="rId42" Type="http://schemas.openxmlformats.org/officeDocument/2006/relationships/hyperlink" Target="https://www.learntechlib.org/p/112063" TargetMode="External"/><Relationship Id="rId47" Type="http://schemas.openxmlformats.org/officeDocument/2006/relationships/hyperlink" Target="https://aaace.site-ym.com/news/news.asp?id=379117" TargetMode="External"/><Relationship Id="rId63" Type="http://schemas.openxmlformats.org/officeDocument/2006/relationships/hyperlink" Target="https://www.wku.edu/hips/" TargetMode="External"/><Relationship Id="rId68" Type="http://schemas.openxmlformats.org/officeDocument/2006/relationships/hyperlink" Target="https://proposalspace.com/p/10133/s" TargetMode="External"/><Relationship Id="rId84" Type="http://schemas.openxmlformats.org/officeDocument/2006/relationships/hyperlink" Target="http://www.aaace.org/page/WebinarLibrary" TargetMode="External"/><Relationship Id="rId89" Type="http://schemas.openxmlformats.org/officeDocument/2006/relationships/hyperlink" Target="https://www.aaace.org/general/custom.asp?page=CompediumVirtualForums" TargetMode="External"/><Relationship Id="rId16" Type="http://schemas.openxmlformats.org/officeDocument/2006/relationships/hyperlink" Target="https://elearnmag.acm.org/special-issue-2019.cfm" TargetMode="External"/><Relationship Id="rId11" Type="http://schemas.openxmlformats.org/officeDocument/2006/relationships/hyperlink" Target="http://theijep.com/index.html" TargetMode="External"/><Relationship Id="rId32" Type="http://schemas.openxmlformats.org/officeDocument/2006/relationships/hyperlink" Target="https://doi.org/10.5038/2375-9615.1.2.1013" TargetMode="External"/><Relationship Id="rId37" Type="http://schemas.openxmlformats.org/officeDocument/2006/relationships/hyperlink" Target="https://www.learntechlib.org/primary/p/184354/" TargetMode="External"/><Relationship Id="rId53" Type="http://schemas.openxmlformats.org/officeDocument/2006/relationships/hyperlink" Target="https://www.springer.com/education+&amp;+language/journal/11159/PSE?detailsPage=aboutThis" TargetMode="External"/><Relationship Id="rId58" Type="http://schemas.openxmlformats.org/officeDocument/2006/relationships/hyperlink" Target="http://glocer.anahei.org/wp-content/uploads/Final-program_5_8_-1.pdf" TargetMode="External"/><Relationship Id="rId74" Type="http://schemas.openxmlformats.org/officeDocument/2006/relationships/hyperlink" Target="https://www.eventbrite.com/e/exploring-dimensions-of-educational-leadership-in-times-of-continuous-change-tickets-54749356800" TargetMode="External"/><Relationship Id="rId79" Type="http://schemas.openxmlformats.org/officeDocument/2006/relationships/hyperlink" Target="https://www.aaace.org/page/2019SOE" TargetMode="External"/><Relationship Id="rId5" Type="http://schemas.openxmlformats.org/officeDocument/2006/relationships/webSettings" Target="webSettings.xml"/><Relationship Id="rId90" Type="http://schemas.openxmlformats.org/officeDocument/2006/relationships/hyperlink" Target="http://nti.njatc.org/?page_id=8" TargetMode="External"/><Relationship Id="rId95" Type="http://schemas.openxmlformats.org/officeDocument/2006/relationships/hyperlink" Target="http://www.aaace.org/?page=LeslieCordieBio" TargetMode="External"/><Relationship Id="rId22" Type="http://schemas.openxmlformats.org/officeDocument/2006/relationships/hyperlink" Target="https://www.editlib.org/p/172708" TargetMode="External"/><Relationship Id="rId27" Type="http://schemas.openxmlformats.org/officeDocument/2006/relationships/hyperlink" Target="http://theijep.com/pdf/IJEP319.pdf" TargetMode="External"/><Relationship Id="rId43" Type="http://schemas.openxmlformats.org/officeDocument/2006/relationships/hyperlink" Target="https://www.aacu.org/webinar/eportfolio19" TargetMode="External"/><Relationship Id="rId48" Type="http://schemas.openxmlformats.org/officeDocument/2006/relationships/hyperlink" Target="https://aaace.site-ym.com/news/323027/Meet-Our-Members---Leslie-A.-Cordie-BSN-MBA.-PhD.htmhttp://" TargetMode="External"/><Relationship Id="rId64" Type="http://schemas.openxmlformats.org/officeDocument/2006/relationships/hyperlink" Target="https://cdn.ymaws.com/www.aaace.org/resource/resmgr/2018_conference/aaace_program_10_2_18.pdf" TargetMode="External"/><Relationship Id="rId69" Type="http://schemas.openxmlformats.org/officeDocument/2006/relationships/hyperlink" Target="https://proposalspace.com/p/10054/s" TargetMode="External"/><Relationship Id="rId80" Type="http://schemas.openxmlformats.org/officeDocument/2006/relationships/hyperlink" Target="https://www.aacu.org/webinar/eportfolio19" TargetMode="External"/><Relationship Id="rId85" Type="http://schemas.openxmlformats.org/officeDocument/2006/relationships/hyperlink" Target="http://wp.auburn.edu/cct/" TargetMode="External"/><Relationship Id="rId3" Type="http://schemas.openxmlformats.org/officeDocument/2006/relationships/styles" Target="styles.xml"/><Relationship Id="rId12" Type="http://schemas.openxmlformats.org/officeDocument/2006/relationships/hyperlink" Target="https://doi.org/10.1080/09523987.2018.1512447" TargetMode="External"/><Relationship Id="rId17" Type="http://schemas.openxmlformats.org/officeDocument/2006/relationships/hyperlink" Target="http://www.isetl.org/ijtlhe/" TargetMode="External"/><Relationship Id="rId25" Type="http://schemas.openxmlformats.org/officeDocument/2006/relationships/hyperlink" Target="http://catalog.lib.auburn.edu/vufind/Record/4855803" TargetMode="External"/><Relationship Id="rId33" Type="http://schemas.openxmlformats.org/officeDocument/2006/relationships/hyperlink" Target="https://elearnmag.acm.org/special-issue-2019.cfm" TargetMode="External"/><Relationship Id="rId38" Type="http://schemas.openxmlformats.org/officeDocument/2006/relationships/hyperlink" Target="http://glocer.anahei.org/wp-content/uploads/GLOCER_2017_Conference_Proceedings.pdf" TargetMode="External"/><Relationship Id="rId46" Type="http://schemas.openxmlformats.org/officeDocument/2006/relationships/hyperlink" Target="https://cdn.ymaws.com/www.aaace.org/resource/resmgr/cpaeuse/cpae-fall2018.pdf" TargetMode="External"/><Relationship Id="rId59" Type="http://schemas.openxmlformats.org/officeDocument/2006/relationships/hyperlink" Target="http://lsa.umich.edu/content/dam/sweetland-assets/iwac2016/A10_Cordie_CatalystForFacultyLearning.pdf" TargetMode="External"/><Relationship Id="rId67" Type="http://schemas.openxmlformats.org/officeDocument/2006/relationships/hyperlink" Target="https://proposalspace.com/p/12862/s" TargetMode="External"/><Relationship Id="rId20" Type="http://schemas.openxmlformats.org/officeDocument/2006/relationships/hyperlink" Target="http://glocer.anahei.org/wp-content/uploads/GLOCER_2017_Conference_Proceedings.pdf" TargetMode="External"/><Relationship Id="rId41" Type="http://schemas.openxmlformats.org/officeDocument/2006/relationships/hyperlink" Target="https://www.editlib.org/p/172708" TargetMode="External"/><Relationship Id="rId54" Type="http://schemas.openxmlformats.org/officeDocument/2006/relationships/hyperlink" Target="http://celt.muohio.edu/lcj/" TargetMode="External"/><Relationship Id="rId62" Type="http://schemas.openxmlformats.org/officeDocument/2006/relationships/hyperlink" Target="https://esa.org/louisville/" TargetMode="External"/><Relationship Id="rId70" Type="http://schemas.openxmlformats.org/officeDocument/2006/relationships/hyperlink" Target="https://proposalspace.com/p/10109/s" TargetMode="External"/><Relationship Id="rId75" Type="http://schemas.openxmlformats.org/officeDocument/2006/relationships/hyperlink" Target="http://www.nuigalway.ie/imagine/?bblinkid=147542602&amp;bbemailid=12658001&amp;bbejrid=982311076" TargetMode="External"/><Relationship Id="rId83" Type="http://schemas.openxmlformats.org/officeDocument/2006/relationships/hyperlink" Target="http://www.aaace.org/news/news.asp?id=353182" TargetMode="External"/><Relationship Id="rId88" Type="http://schemas.openxmlformats.org/officeDocument/2006/relationships/hyperlink" Target="https://www.aaace.org/general/custom.asp?page=CompediumVirtualForums" TargetMode="External"/><Relationship Id="rId91" Type="http://schemas.openxmlformats.org/officeDocument/2006/relationships/hyperlink" Target="https://www.eventbrite.com/e/exploring-dimensions-of-educational-leadership-in-times-of-continuous-change-tickets-54749356800" TargetMode="External"/><Relationship Id="rId96" Type="http://schemas.openxmlformats.org/officeDocument/2006/relationships/hyperlink" Target="https://www.aaace.org/page/Partne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5038/2375-9615.1.2.1013" TargetMode="External"/><Relationship Id="rId23" Type="http://schemas.openxmlformats.org/officeDocument/2006/relationships/hyperlink" Target="https://www.learntechlib.org/p/112063" TargetMode="External"/><Relationship Id="rId28" Type="http://schemas.openxmlformats.org/officeDocument/2006/relationships/hyperlink" Target="https://doi.org/10.26803/ijlter.18.2.1" TargetMode="External"/><Relationship Id="rId36" Type="http://schemas.openxmlformats.org/officeDocument/2006/relationships/hyperlink" Target="http://piaacgateway.com/us-piaac-conference-2018/" TargetMode="External"/><Relationship Id="rId49" Type="http://schemas.openxmlformats.org/officeDocument/2006/relationships/hyperlink" Target="https://aaace.site-ym.com/news/322431/PartnershipsCommission-of-Affiliate-Organizations.htmhttp://" TargetMode="External"/><Relationship Id="rId57" Type="http://schemas.openxmlformats.org/officeDocument/2006/relationships/hyperlink" Target="http://www.eera-ecer.de/ecer-programmes/conference/22/contribution/41314/" TargetMode="External"/><Relationship Id="rId10" Type="http://schemas.openxmlformats.org/officeDocument/2006/relationships/hyperlink" Target="http://theijep.com/pdf/IJEP319.pdf" TargetMode="External"/><Relationship Id="rId31" Type="http://schemas.openxmlformats.org/officeDocument/2006/relationships/hyperlink" Target="https://doi.org/10.1002/jls.21602" TargetMode="External"/><Relationship Id="rId44" Type="http://schemas.openxmlformats.org/officeDocument/2006/relationships/hyperlink" Target="https://youtu.be/NjK8qLSUORo" TargetMode="External"/><Relationship Id="rId52" Type="http://schemas.openxmlformats.org/officeDocument/2006/relationships/hyperlink" Target="https://journals.uncc.edu/dsj" TargetMode="External"/><Relationship Id="rId60" Type="http://schemas.openxmlformats.org/officeDocument/2006/relationships/hyperlink" Target="https://dublin2016doteucendoteu.files.wordpress.com/2016/06/cordie_partners-presentation.pdf" TargetMode="External"/><Relationship Id="rId65" Type="http://schemas.openxmlformats.org/officeDocument/2006/relationships/hyperlink" Target="https://cdn.ymaws.com/www.aaace.org/resource/resmgr/2018_conference/aaace_program_10_2_18.pdf" TargetMode="External"/><Relationship Id="rId73" Type="http://schemas.openxmlformats.org/officeDocument/2006/relationships/hyperlink" Target="http://c.ymcdn.com/sites/www.aaace.org/resource/resmgr/Learn/Conference/History/2014_Conference_Program_-_Op.pdf" TargetMode="External"/><Relationship Id="rId78" Type="http://schemas.openxmlformats.org/officeDocument/2006/relationships/hyperlink" Target="https://www.aaace.org/page/2019SOE" TargetMode="External"/><Relationship Id="rId81" Type="http://schemas.openxmlformats.org/officeDocument/2006/relationships/hyperlink" Target="https://www.aaace.org/events/EventDetails.aspx?id=1010299&amp;group" TargetMode="External"/><Relationship Id="rId86" Type="http://schemas.openxmlformats.org/officeDocument/2006/relationships/hyperlink" Target="http://wp.auburn.edu/cct/" TargetMode="External"/><Relationship Id="rId94" Type="http://schemas.openxmlformats.org/officeDocument/2006/relationships/hyperlink" Target="https://www.ucc.ie/en/ace/"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uburn.edu/academic/education/eflt/aded/canvas/" TargetMode="External"/><Relationship Id="rId13" Type="http://schemas.openxmlformats.org/officeDocument/2006/relationships/hyperlink" Target="http://scholarspress.us/journals/IFST/journal_IFST.php" TargetMode="External"/><Relationship Id="rId18" Type="http://schemas.openxmlformats.org/officeDocument/2006/relationships/hyperlink" Target="https://www.learntechlib.org/primary/p/184354/" TargetMode="External"/><Relationship Id="rId39" Type="http://schemas.openxmlformats.org/officeDocument/2006/relationships/hyperlink" Target="http://glocer.anahei.org/wp-content/uploads/GLOCER_2017_Conference_Proceedings.pdf" TargetMode="External"/><Relationship Id="rId34" Type="http://schemas.openxmlformats.org/officeDocument/2006/relationships/hyperlink" Target="http://www.isetl.org/ijtlhe/" TargetMode="External"/><Relationship Id="rId50" Type="http://schemas.openxmlformats.org/officeDocument/2006/relationships/hyperlink" Target="http://jcepd.uscip.us" TargetMode="External"/><Relationship Id="rId55" Type="http://schemas.openxmlformats.org/officeDocument/2006/relationships/hyperlink" Target="https://journals.sagepub.com/home/alx" TargetMode="External"/><Relationship Id="rId76" Type="http://schemas.openxmlformats.org/officeDocument/2006/relationships/hyperlink" Target="https://www.ahea.org/adult-education-interview-series/"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c.ymcdn.com/sites/www.aaace.org/resource/resmgr/Learn/Conference/History/2015_aaace_final_onsite_prog.pdf" TargetMode="External"/><Relationship Id="rId92" Type="http://schemas.openxmlformats.org/officeDocument/2006/relationships/hyperlink" Target="http://www.eera-ecer.de/ecer-programmes/conference/22/contribution/41314/" TargetMode="External"/><Relationship Id="rId2" Type="http://schemas.openxmlformats.org/officeDocument/2006/relationships/numbering" Target="numbering.xml"/><Relationship Id="rId29" Type="http://schemas.openxmlformats.org/officeDocument/2006/relationships/hyperlink" Target="https://doi.org/10.1080/09523987.2018.1512447" TargetMode="External"/><Relationship Id="rId24" Type="http://schemas.openxmlformats.org/officeDocument/2006/relationships/hyperlink" Target="https://aub.ie/LeslieCordie" TargetMode="External"/><Relationship Id="rId40" Type="http://schemas.openxmlformats.org/officeDocument/2006/relationships/hyperlink" Target="http://glocer.anahei.org/wp-content/uploads/GLOCER_2017_Conference_Proceedings.pdf" TargetMode="External"/><Relationship Id="rId45" Type="http://schemas.openxmlformats.org/officeDocument/2006/relationships/hyperlink" Target="https://mailchi.mp/07c6ee876d70/aaace-newsletter-december-2018" TargetMode="External"/><Relationship Id="rId66" Type="http://schemas.openxmlformats.org/officeDocument/2006/relationships/hyperlink" Target="https://proposalspace.com/p/12704/s" TargetMode="External"/><Relationship Id="rId87" Type="http://schemas.openxmlformats.org/officeDocument/2006/relationships/hyperlink" Target="https://auburn.hosted.panopto.com/Panopto/Pages/Viewer.aspx?id=083284ab-28f8-4dd4-8b55-c2ccf58bca8d" TargetMode="External"/><Relationship Id="rId61" Type="http://schemas.openxmlformats.org/officeDocument/2006/relationships/hyperlink" Target="https://www.editlib.org/p/172708" TargetMode="External"/><Relationship Id="rId82" Type="http://schemas.openxmlformats.org/officeDocument/2006/relationships/hyperlink" Target="https://cdn.ymaws.com/www.aaace.org/resource/resmgr/2018_conference/aaace_program_10_2_18.pdf" TargetMode="External"/><Relationship Id="rId19" Type="http://schemas.openxmlformats.org/officeDocument/2006/relationships/hyperlink" Target="http://glocer.anahei.org/wp-content/uploads/GLOCER_2017_Conference_Proceedings.pdf" TargetMode="External"/><Relationship Id="rId14" Type="http://schemas.openxmlformats.org/officeDocument/2006/relationships/hyperlink" Target="https://doi.org/10.1002/jls.21602" TargetMode="External"/><Relationship Id="rId30" Type="http://schemas.openxmlformats.org/officeDocument/2006/relationships/hyperlink" Target="http://scholarspress.us/journals/IFST/journal_IFST.php" TargetMode="External"/><Relationship Id="rId35" Type="http://schemas.openxmlformats.org/officeDocument/2006/relationships/hyperlink" Target="http://piaacgateway.com/us-piaac-conference-2018/" TargetMode="External"/><Relationship Id="rId56" Type="http://schemas.openxmlformats.org/officeDocument/2006/relationships/hyperlink" Target="https://wac.colostate.edu/resources/wac/proceedings/iwac2018/" TargetMode="External"/><Relationship Id="rId77" Type="http://schemas.openxmlformats.org/officeDocument/2006/relationships/hyperlink" Target="https://dublin2016.eucen.eu/programme/" TargetMode="External"/><Relationship Id="rId8" Type="http://schemas.openxmlformats.org/officeDocument/2006/relationships/hyperlink" Target="https://aub.ie/LeslieCordie" TargetMode="External"/><Relationship Id="rId51" Type="http://schemas.openxmlformats.org/officeDocument/2006/relationships/hyperlink" Target="https://journals.sagepub.com/home/jtd" TargetMode="External"/><Relationship Id="rId72" Type="http://schemas.openxmlformats.org/officeDocument/2006/relationships/hyperlink" Target="http://c.ymcdn.com/sites/www.aaace.org/resource/resmgr/Learn/Conference/History/2015_aaace_final_onsite_prog.pdf" TargetMode="External"/><Relationship Id="rId93" Type="http://schemas.openxmlformats.org/officeDocument/2006/relationships/hyperlink" Target="http://www.nuigalway.ie/adult-learning/"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C05AC-C379-4B95-95C8-8BBD86BD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8282</Words>
  <Characters>72558</Characters>
  <Application>Microsoft Office Word</Application>
  <DocSecurity>0</DocSecurity>
  <Lines>3154</Lines>
  <Paragraphs>2787</Paragraphs>
  <ScaleCrop>false</ScaleCrop>
  <HeadingPairs>
    <vt:vector size="2" baseType="variant">
      <vt:variant>
        <vt:lpstr>Title</vt:lpstr>
      </vt:variant>
      <vt:variant>
        <vt:i4>1</vt:i4>
      </vt:variant>
    </vt:vector>
  </HeadingPairs>
  <TitlesOfParts>
    <vt:vector size="1" baseType="lpstr">
      <vt:lpstr>Dossier</vt:lpstr>
    </vt:vector>
  </TitlesOfParts>
  <Company>Auburn University</Company>
  <LinksUpToDate>false</LinksUpToDate>
  <CharactersWithSpaces>78053</CharactersWithSpaces>
  <SharedDoc>false</SharedDoc>
  <HLinks>
    <vt:vector size="12" baseType="variant">
      <vt:variant>
        <vt:i4>2097249</vt:i4>
      </vt:variant>
      <vt:variant>
        <vt:i4>7</vt:i4>
      </vt:variant>
      <vt:variant>
        <vt:i4>0</vt:i4>
      </vt:variant>
      <vt:variant>
        <vt:i4>5</vt:i4>
      </vt:variant>
      <vt:variant>
        <vt:lpwstr>http://psychthoughts.com/articles/Vol1</vt:lpwstr>
      </vt:variant>
      <vt:variant>
        <vt:lpwstr/>
      </vt:variant>
      <vt:variant>
        <vt:i4>2097249</vt:i4>
      </vt:variant>
      <vt:variant>
        <vt:i4>4</vt:i4>
      </vt:variant>
      <vt:variant>
        <vt:i4>0</vt:i4>
      </vt:variant>
      <vt:variant>
        <vt:i4>5</vt:i4>
      </vt:variant>
      <vt:variant>
        <vt:lpwstr>http://psychthoughts.com/articles/Vol1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dc:title>
  <dc:subject/>
  <dc:creator>Cordie Leslie</dc:creator>
  <cp:keywords/>
  <dc:description/>
  <cp:lastModifiedBy>Leslie Cordie</cp:lastModifiedBy>
  <cp:revision>2</cp:revision>
  <cp:lastPrinted>2019-09-16T23:57:00Z</cp:lastPrinted>
  <dcterms:created xsi:type="dcterms:W3CDTF">2019-10-26T21:47:00Z</dcterms:created>
  <dcterms:modified xsi:type="dcterms:W3CDTF">2019-10-26T21:47:00Z</dcterms:modified>
</cp:coreProperties>
</file>