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7A820114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351ED5">
        <w:t>October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1747A047" w14:textId="77777777" w:rsidR="00661E1C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0C1C635C" w:rsidR="00046B0D" w:rsidRPr="00661E1C" w:rsidRDefault="00CA6185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341AE2" w:rsidRPr="00C33E1B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574978A3" w14:textId="6F647B29" w:rsidR="009B0BA2" w:rsidRDefault="009B0BA2" w:rsidP="009B0BA2">
      <w:pPr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(in press).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>
        <w:rPr>
          <w:sz w:val="23"/>
          <w:szCs w:val="23"/>
        </w:rPr>
        <w:t xml:space="preserve">.  </w:t>
      </w:r>
    </w:p>
    <w:p w14:paraId="38A5FBC1" w14:textId="7CD5C914" w:rsidR="009B0BA2" w:rsidRDefault="009B0BA2" w:rsidP="009B0BA2">
      <w:pPr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 xml:space="preserve">. </w:t>
      </w:r>
      <w:hyperlink r:id="rId8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7CC39EA2" w14:textId="77777777" w:rsidR="00080511" w:rsidRDefault="000805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9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0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1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2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3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4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5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6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7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18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19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0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EB05F31" w14:textId="68279A41" w:rsidR="00DF4043" w:rsidRPr="00DF4043" w:rsidRDefault="006255D5" w:rsidP="00DF4043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1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7958FADA" w14:textId="7E23323E" w:rsidR="004D400C" w:rsidRPr="000922A7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0922A7">
        <w:rPr>
          <w:i/>
          <w:sz w:val="23"/>
          <w:szCs w:val="23"/>
        </w:rPr>
        <w:t xml:space="preserve">LGBQ+ </w:t>
      </w:r>
      <w:r w:rsidR="00902F8C">
        <w:rPr>
          <w:i/>
          <w:sz w:val="23"/>
          <w:szCs w:val="23"/>
        </w:rPr>
        <w:t>C</w:t>
      </w:r>
      <w:r w:rsidRPr="000922A7">
        <w:rPr>
          <w:i/>
          <w:sz w:val="23"/>
          <w:szCs w:val="23"/>
        </w:rPr>
        <w:t>ollege</w:t>
      </w:r>
      <w:r w:rsidR="00902F8C">
        <w:rPr>
          <w:i/>
          <w:sz w:val="23"/>
          <w:szCs w:val="23"/>
        </w:rPr>
        <w:t xml:space="preserve"> S</w:t>
      </w:r>
      <w:r w:rsidRPr="000922A7">
        <w:rPr>
          <w:i/>
          <w:sz w:val="23"/>
          <w:szCs w:val="23"/>
        </w:rPr>
        <w:t xml:space="preserve">tudents’ </w:t>
      </w:r>
      <w:r w:rsidR="00902F8C">
        <w:rPr>
          <w:i/>
          <w:sz w:val="23"/>
          <w:szCs w:val="23"/>
        </w:rPr>
        <w:t>E</w:t>
      </w:r>
      <w:r w:rsidRPr="000922A7">
        <w:rPr>
          <w:i/>
          <w:sz w:val="23"/>
          <w:szCs w:val="23"/>
        </w:rPr>
        <w:t xml:space="preserve">xperiences of </w:t>
      </w:r>
      <w:r w:rsidR="00902F8C">
        <w:rPr>
          <w:i/>
          <w:sz w:val="23"/>
          <w:szCs w:val="23"/>
        </w:rPr>
        <w:t>A</w:t>
      </w:r>
      <w:r w:rsidRPr="000922A7">
        <w:rPr>
          <w:i/>
          <w:sz w:val="23"/>
          <w:szCs w:val="23"/>
        </w:rPr>
        <w:t xml:space="preserve">mbiguous </w:t>
      </w:r>
      <w:r w:rsidR="00902F8C">
        <w:rPr>
          <w:i/>
          <w:sz w:val="23"/>
          <w:szCs w:val="23"/>
        </w:rPr>
        <w:t>L</w:t>
      </w:r>
      <w:r w:rsidRPr="000922A7">
        <w:rPr>
          <w:i/>
          <w:sz w:val="23"/>
          <w:szCs w:val="23"/>
        </w:rPr>
        <w:t xml:space="preserve">oss </w:t>
      </w:r>
      <w:r w:rsidR="00902F8C">
        <w:rPr>
          <w:i/>
          <w:sz w:val="23"/>
          <w:szCs w:val="23"/>
        </w:rPr>
        <w:t>D</w:t>
      </w:r>
      <w:r w:rsidRPr="000922A7">
        <w:rPr>
          <w:i/>
          <w:sz w:val="23"/>
          <w:szCs w:val="23"/>
        </w:rPr>
        <w:t xml:space="preserve">uring </w:t>
      </w:r>
      <w:r w:rsidR="00902F8C">
        <w:rPr>
          <w:i/>
          <w:sz w:val="23"/>
          <w:szCs w:val="23"/>
        </w:rPr>
        <w:t>S</w:t>
      </w:r>
      <w:r w:rsidRPr="000922A7">
        <w:rPr>
          <w:i/>
          <w:sz w:val="23"/>
          <w:szCs w:val="23"/>
        </w:rPr>
        <w:t xml:space="preserve">exual </w:t>
      </w:r>
      <w:r w:rsidR="00902F8C">
        <w:rPr>
          <w:i/>
          <w:sz w:val="23"/>
          <w:szCs w:val="23"/>
        </w:rPr>
        <w:t>I</w:t>
      </w:r>
      <w:r w:rsidRPr="000922A7">
        <w:rPr>
          <w:i/>
          <w:sz w:val="23"/>
          <w:szCs w:val="23"/>
        </w:rPr>
        <w:t xml:space="preserve">dentity </w:t>
      </w:r>
      <w:r w:rsidR="00902F8C">
        <w:rPr>
          <w:i/>
          <w:sz w:val="23"/>
          <w:szCs w:val="23"/>
        </w:rPr>
        <w:t>D</w:t>
      </w:r>
      <w:r w:rsidRPr="000922A7">
        <w:rPr>
          <w:i/>
          <w:sz w:val="23"/>
          <w:szCs w:val="23"/>
        </w:rPr>
        <w:t xml:space="preserve">evelopment </w:t>
      </w:r>
    </w:p>
    <w:p w14:paraId="659C66D8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3C224ACE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Awarded $50,000, Primary Investigator (Co-PI: Antonio Duran) </w:t>
      </w:r>
    </w:p>
    <w:p w14:paraId="0CF59362" w14:textId="0081BD59" w:rsidR="00217787" w:rsidRPr="004D400C" w:rsidRDefault="00217787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6745D5F1" w14:textId="7C8A3C84" w:rsidR="00E54DE5" w:rsidRPr="00902F8C" w:rsidRDefault="00E54DE5" w:rsidP="00902F8C">
      <w:pPr>
        <w:tabs>
          <w:tab w:val="center" w:pos="4680"/>
          <w:tab w:val="right" w:pos="10800"/>
        </w:tabs>
        <w:spacing w:after="0" w:line="240" w:lineRule="auto"/>
        <w:ind w:left="720" w:right="-720" w:hanging="720"/>
        <w:rPr>
          <w:iCs/>
          <w:sz w:val="23"/>
          <w:szCs w:val="23"/>
        </w:rPr>
      </w:pPr>
      <w:r w:rsidRPr="00902F8C">
        <w:rPr>
          <w:i/>
          <w:sz w:val="23"/>
          <w:szCs w:val="23"/>
        </w:rPr>
        <w:t xml:space="preserve">Leading with </w:t>
      </w:r>
      <w:r w:rsidR="00902F8C" w:rsidRPr="00902F8C">
        <w:rPr>
          <w:i/>
          <w:sz w:val="23"/>
          <w:szCs w:val="23"/>
        </w:rPr>
        <w:t>R</w:t>
      </w:r>
      <w:r w:rsidRPr="00902F8C">
        <w:rPr>
          <w:i/>
          <w:sz w:val="23"/>
          <w:szCs w:val="23"/>
        </w:rPr>
        <w:t xml:space="preserve">eflexivity: Deconstructing </w:t>
      </w:r>
      <w:r w:rsidR="00902F8C" w:rsidRPr="00902F8C">
        <w:rPr>
          <w:i/>
          <w:sz w:val="23"/>
          <w:szCs w:val="23"/>
        </w:rPr>
        <w:t>P</w:t>
      </w:r>
      <w:r w:rsidRPr="00902F8C">
        <w:rPr>
          <w:i/>
          <w:sz w:val="23"/>
          <w:szCs w:val="23"/>
        </w:rPr>
        <w:t xml:space="preserve">ower and </w:t>
      </w:r>
      <w:r w:rsidR="00902F8C" w:rsidRPr="00902F8C">
        <w:rPr>
          <w:i/>
          <w:sz w:val="23"/>
          <w:szCs w:val="23"/>
        </w:rPr>
        <w:t>P</w:t>
      </w:r>
      <w:r w:rsidRPr="00902F8C">
        <w:rPr>
          <w:i/>
          <w:sz w:val="23"/>
          <w:szCs w:val="23"/>
        </w:rPr>
        <w:t>rivilege to</w:t>
      </w:r>
      <w:r w:rsidR="00902F8C" w:rsidRPr="00902F8C">
        <w:rPr>
          <w:i/>
          <w:sz w:val="23"/>
          <w:szCs w:val="23"/>
        </w:rPr>
        <w:t xml:space="preserve"> P</w:t>
      </w:r>
      <w:r w:rsidRPr="00902F8C">
        <w:rPr>
          <w:i/>
          <w:sz w:val="23"/>
          <w:szCs w:val="23"/>
        </w:rPr>
        <w:t>rovide</w:t>
      </w:r>
      <w:r w:rsidR="00902F8C" w:rsidRPr="00902F8C">
        <w:rPr>
          <w:i/>
          <w:sz w:val="23"/>
          <w:szCs w:val="23"/>
        </w:rPr>
        <w:t xml:space="preserve"> C</w:t>
      </w:r>
      <w:r w:rsidRPr="00902F8C">
        <w:rPr>
          <w:i/>
          <w:sz w:val="23"/>
          <w:szCs w:val="23"/>
        </w:rPr>
        <w:t>ulturally-</w:t>
      </w:r>
      <w:r w:rsidR="00902F8C" w:rsidRPr="00902F8C">
        <w:rPr>
          <w:i/>
          <w:sz w:val="23"/>
          <w:szCs w:val="23"/>
        </w:rPr>
        <w:t>I</w:t>
      </w:r>
      <w:r w:rsidRPr="00902F8C">
        <w:rPr>
          <w:i/>
          <w:sz w:val="23"/>
          <w:szCs w:val="23"/>
        </w:rPr>
        <w:t>nformed</w:t>
      </w:r>
      <w:r w:rsidR="00902F8C">
        <w:rPr>
          <w:i/>
          <w:sz w:val="23"/>
          <w:szCs w:val="23"/>
        </w:rPr>
        <w:t xml:space="preserve"> </w:t>
      </w:r>
      <w:r w:rsidR="00902F8C" w:rsidRPr="00902F8C">
        <w:rPr>
          <w:i/>
          <w:sz w:val="23"/>
          <w:szCs w:val="23"/>
        </w:rPr>
        <w:t>M</w:t>
      </w:r>
      <w:r w:rsidRPr="00902F8C">
        <w:rPr>
          <w:i/>
          <w:sz w:val="23"/>
          <w:szCs w:val="23"/>
        </w:rPr>
        <w:t>entorship</w:t>
      </w:r>
    </w:p>
    <w:p w14:paraId="7D2D5F6E" w14:textId="77777777" w:rsidR="00E54DE5" w:rsidRPr="002861F6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351BF5FC" w:rsidR="00F5623B" w:rsidRPr="00902F8C" w:rsidRDefault="00F5623B" w:rsidP="00902F8C">
      <w:pPr>
        <w:tabs>
          <w:tab w:val="center" w:pos="4680"/>
          <w:tab w:val="right" w:pos="10800"/>
        </w:tabs>
        <w:spacing w:after="0" w:line="240" w:lineRule="auto"/>
        <w:ind w:left="720" w:right="-720" w:hanging="720"/>
        <w:rPr>
          <w:i/>
          <w:sz w:val="23"/>
          <w:szCs w:val="23"/>
        </w:rPr>
      </w:pPr>
      <w:r w:rsidRPr="00902F8C">
        <w:rPr>
          <w:i/>
          <w:sz w:val="22"/>
          <w:szCs w:val="22"/>
        </w:rPr>
        <w:t>Counselor Educators' Experiences Negotiating Marginalized Identity</w:t>
      </w:r>
      <w:r w:rsidR="002861F6" w:rsidRPr="00902F8C">
        <w:rPr>
          <w:i/>
          <w:sz w:val="22"/>
          <w:szCs w:val="22"/>
        </w:rPr>
        <w:t xml:space="preserve"> </w:t>
      </w:r>
      <w:r w:rsidRPr="00902F8C">
        <w:rPr>
          <w:i/>
          <w:sz w:val="22"/>
          <w:szCs w:val="22"/>
        </w:rPr>
        <w:t>during Professional Identity</w:t>
      </w:r>
      <w:r w:rsidR="00902F8C" w:rsidRPr="00902F8C">
        <w:rPr>
          <w:i/>
          <w:sz w:val="22"/>
          <w:szCs w:val="22"/>
        </w:rPr>
        <w:t xml:space="preserve"> </w:t>
      </w:r>
      <w:r w:rsidRPr="00902F8C">
        <w:rPr>
          <w:i/>
          <w:sz w:val="22"/>
          <w:szCs w:val="22"/>
        </w:rPr>
        <w:t>Development</w:t>
      </w:r>
      <w:r w:rsidRPr="00902F8C">
        <w:rPr>
          <w:sz w:val="23"/>
          <w:szCs w:val="23"/>
        </w:rPr>
        <w:tab/>
      </w:r>
    </w:p>
    <w:p w14:paraId="1D85DB5D" w14:textId="772754F5" w:rsidR="00F5623B" w:rsidRPr="002861F6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 w:rsidP="00DF4043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6B6FD7A8" w:rsidR="009B5D5B" w:rsidRPr="00902F8C" w:rsidRDefault="00B57C6A" w:rsidP="00902F8C">
      <w:pPr>
        <w:tabs>
          <w:tab w:val="left" w:pos="0"/>
        </w:tabs>
        <w:spacing w:after="0" w:line="240" w:lineRule="auto"/>
        <w:ind w:left="720" w:right="-990" w:hanging="720"/>
        <w:rPr>
          <w:color w:val="000000"/>
          <w:sz w:val="21"/>
          <w:szCs w:val="21"/>
        </w:rPr>
      </w:pPr>
      <w:r w:rsidRPr="00902F8C">
        <w:rPr>
          <w:i/>
          <w:color w:val="000000"/>
          <w:sz w:val="21"/>
          <w:szCs w:val="21"/>
        </w:rPr>
        <w:t>Marginalized Counselor Educators' Experiences Negotiating Personal Identi</w:t>
      </w:r>
      <w:r w:rsidR="00206026" w:rsidRPr="00902F8C">
        <w:rPr>
          <w:i/>
          <w:color w:val="000000"/>
          <w:sz w:val="21"/>
          <w:szCs w:val="21"/>
        </w:rPr>
        <w:t xml:space="preserve">ty </w:t>
      </w:r>
      <w:r w:rsidRPr="00902F8C">
        <w:rPr>
          <w:i/>
          <w:color w:val="000000"/>
          <w:sz w:val="21"/>
          <w:szCs w:val="21"/>
        </w:rPr>
        <w:t>during Professional Identity</w:t>
      </w:r>
      <w:r w:rsidR="00902F8C">
        <w:rPr>
          <w:i/>
          <w:color w:val="000000"/>
          <w:sz w:val="21"/>
          <w:szCs w:val="21"/>
        </w:rPr>
        <w:t xml:space="preserve"> </w:t>
      </w:r>
      <w:r w:rsidRPr="00902F8C">
        <w:rPr>
          <w:i/>
          <w:color w:val="000000"/>
          <w:sz w:val="21"/>
          <w:szCs w:val="21"/>
        </w:rPr>
        <w:t>Development</w:t>
      </w:r>
    </w:p>
    <w:p w14:paraId="09A7511A" w14:textId="01FFC51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5FF8D85D" w14:textId="77777777" w:rsidR="00DF3DB6" w:rsidRPr="0075712B" w:rsidRDefault="00DF3DB6" w:rsidP="00902F8C">
      <w:pPr>
        <w:tabs>
          <w:tab w:val="center" w:pos="10710"/>
        </w:tabs>
        <w:spacing w:after="0" w:line="240" w:lineRule="auto"/>
        <w:ind w:left="720" w:hanging="720"/>
        <w:rPr>
          <w:i/>
          <w:iCs/>
          <w:color w:val="000000"/>
          <w:sz w:val="23"/>
          <w:szCs w:val="23"/>
        </w:rPr>
      </w:pPr>
      <w:r w:rsidRPr="0075712B">
        <w:rPr>
          <w:i/>
          <w:iCs/>
          <w:color w:val="000000"/>
          <w:sz w:val="23"/>
          <w:szCs w:val="23"/>
        </w:rPr>
        <w:t xml:space="preserve">Intersectional Identity Development Measurement among Racially Diverse SGM in Alabama Using Community-Involved Instrument Development Methods </w:t>
      </w:r>
    </w:p>
    <w:p w14:paraId="68914046" w14:textId="77777777" w:rsidR="00DF3DB6" w:rsidRPr="0075712B" w:rsidRDefault="00DF3DB6" w:rsidP="00902F8C">
      <w:pPr>
        <w:tabs>
          <w:tab w:val="center" w:pos="1071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75712B">
        <w:rPr>
          <w:color w:val="000000"/>
          <w:sz w:val="23"/>
          <w:szCs w:val="23"/>
        </w:rPr>
        <w:t>National Institute of Health, R21 Program: Methods and Measurement in Research with Sexual and Gender Minority Populations (RFA-MD-20-005), March 2020</w:t>
      </w:r>
    </w:p>
    <w:p w14:paraId="275BAB20" w14:textId="77777777" w:rsidR="00DF3DB6" w:rsidRPr="0075712B" w:rsidRDefault="00DF3DB6" w:rsidP="00DF3DB6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75712B">
        <w:rPr>
          <w:color w:val="000000"/>
          <w:sz w:val="23"/>
          <w:szCs w:val="23"/>
        </w:rPr>
        <w:t>Requested $275,000, Co-I (PIs: Kamden Strunk, Sherry Wang)</w:t>
      </w:r>
    </w:p>
    <w:p w14:paraId="30F121FA" w14:textId="77777777" w:rsidR="00CD7EA2" w:rsidRPr="0075712B" w:rsidRDefault="00CD7EA2" w:rsidP="00DF4043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</w:p>
    <w:p w14:paraId="191C6998" w14:textId="2EE8B83F" w:rsidR="00A80B44" w:rsidRPr="0075712B" w:rsidRDefault="00A80B44" w:rsidP="00DF4043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75712B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  <w:r w:rsidRPr="0075712B">
        <w:rPr>
          <w:i/>
          <w:iCs/>
          <w:color w:val="000000"/>
          <w:sz w:val="23"/>
          <w:szCs w:val="23"/>
        </w:rPr>
        <w:tab/>
      </w:r>
    </w:p>
    <w:p w14:paraId="1F35DA82" w14:textId="26DB4C5F" w:rsidR="00A80B44" w:rsidRPr="0075712B" w:rsidRDefault="00A80B44" w:rsidP="00DF4043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75712B">
        <w:rPr>
          <w:color w:val="000000"/>
          <w:sz w:val="23"/>
          <w:szCs w:val="23"/>
        </w:rPr>
        <w:t>Association for Counselor Education and Supervision Research Grant</w:t>
      </w:r>
      <w:r w:rsidR="002861F6" w:rsidRPr="0075712B">
        <w:rPr>
          <w:color w:val="000000"/>
          <w:sz w:val="23"/>
          <w:szCs w:val="23"/>
        </w:rPr>
        <w:t xml:space="preserve">, </w:t>
      </w:r>
      <w:r w:rsidR="00FB5F34" w:rsidRPr="0075712B">
        <w:rPr>
          <w:color w:val="000000"/>
          <w:sz w:val="23"/>
          <w:szCs w:val="23"/>
        </w:rPr>
        <w:t xml:space="preserve">Fall </w:t>
      </w:r>
      <w:r w:rsidR="002861F6" w:rsidRPr="0075712B">
        <w:rPr>
          <w:color w:val="000000"/>
          <w:sz w:val="23"/>
          <w:szCs w:val="23"/>
        </w:rPr>
        <w:t>2019</w:t>
      </w:r>
    </w:p>
    <w:p w14:paraId="64B45572" w14:textId="1ACA8A9B" w:rsidR="00D26115" w:rsidRPr="00E54DE5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 w:rsidRPr="0075712B">
        <w:rPr>
          <w:color w:val="000000"/>
          <w:sz w:val="23"/>
          <w:szCs w:val="23"/>
        </w:rPr>
        <w:t>Requested $500, Co-I</w:t>
      </w:r>
      <w:r w:rsidR="00FB5F34" w:rsidRPr="0075712B">
        <w:rPr>
          <w:color w:val="000000"/>
          <w:sz w:val="23"/>
          <w:szCs w:val="23"/>
        </w:rPr>
        <w:t xml:space="preserve"> (PI: Jillian M. </w:t>
      </w:r>
      <w:proofErr w:type="spellStart"/>
      <w:r w:rsidR="00FB5F34" w:rsidRPr="0075712B">
        <w:rPr>
          <w:color w:val="000000"/>
          <w:sz w:val="23"/>
          <w:szCs w:val="23"/>
        </w:rPr>
        <w:t>Blueford</w:t>
      </w:r>
      <w:proofErr w:type="spellEnd"/>
      <w:r w:rsidR="00FB5F34" w:rsidRPr="0075712B">
        <w:rPr>
          <w:color w:val="000000"/>
          <w:sz w:val="23"/>
          <w:szCs w:val="23"/>
        </w:rPr>
        <w:t>, Co-Is: Mary Chase Mize, Sara Bailey)</w:t>
      </w:r>
      <w:r w:rsidR="00B477BC">
        <w:rPr>
          <w:color w:val="000000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27F5A31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55A20">
        <w:rPr>
          <w:bCs/>
          <w:color w:val="000000"/>
          <w:sz w:val="23"/>
          <w:szCs w:val="23"/>
        </w:rPr>
        <w:t>Houston, TX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15A71C4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134FD">
        <w:rPr>
          <w:bCs/>
          <w:color w:val="000000"/>
          <w:sz w:val="23"/>
          <w:szCs w:val="23"/>
        </w:rPr>
        <w:t>Houston, TX.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396987A" w14:textId="77777777" w:rsidR="007158F3" w:rsidRDefault="007158F3" w:rsidP="007158F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Field Experience </w:t>
      </w:r>
      <w:r>
        <w:rPr>
          <w:sz w:val="23"/>
          <w:szCs w:val="23"/>
        </w:rPr>
        <w:tab/>
        <w:t xml:space="preserve">COUN 7910: CMHC Practicum </w:t>
      </w:r>
      <w:r>
        <w:rPr>
          <w:sz w:val="23"/>
          <w:szCs w:val="23"/>
        </w:rPr>
        <w:tab/>
        <w:t>Fall 2020</w:t>
      </w:r>
    </w:p>
    <w:p w14:paraId="731339A0" w14:textId="77777777" w:rsidR="007158F3" w:rsidRDefault="007158F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5AFB9E6" w14:textId="0138975B" w:rsidR="00181904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Counseling </w:t>
      </w:r>
      <w:r w:rsidR="00181904">
        <w:rPr>
          <w:sz w:val="23"/>
          <w:szCs w:val="23"/>
        </w:rPr>
        <w:t>&amp;</w:t>
      </w:r>
      <w:r w:rsidR="00181904">
        <w:rPr>
          <w:sz w:val="23"/>
          <w:szCs w:val="23"/>
        </w:rPr>
        <w:tab/>
        <w:t>COUN 7350: Introduction to Counseling</w:t>
      </w:r>
      <w:r w:rsidR="00181904">
        <w:rPr>
          <w:sz w:val="23"/>
          <w:szCs w:val="23"/>
        </w:rPr>
        <w:tab/>
      </w:r>
      <w:proofErr w:type="spellStart"/>
      <w:r w:rsidR="00181904">
        <w:rPr>
          <w:sz w:val="23"/>
          <w:szCs w:val="23"/>
        </w:rPr>
        <w:t>Spr</w:t>
      </w:r>
      <w:proofErr w:type="spellEnd"/>
      <w:r w:rsidR="00181904">
        <w:rPr>
          <w:sz w:val="23"/>
          <w:szCs w:val="23"/>
        </w:rPr>
        <w:t xml:space="preserve"> 2020</w:t>
      </w:r>
      <w:r>
        <w:rPr>
          <w:sz w:val="23"/>
          <w:szCs w:val="23"/>
        </w:rPr>
        <w:tab/>
      </w:r>
    </w:p>
    <w:p w14:paraId="4DD31B9B" w14:textId="084AAC91" w:rsidR="00646A1B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Helping Relationships</w:t>
      </w:r>
      <w:r>
        <w:rPr>
          <w:sz w:val="23"/>
          <w:szCs w:val="23"/>
        </w:rPr>
        <w:tab/>
        <w:t>Practice</w:t>
      </w:r>
      <w:r>
        <w:rPr>
          <w:sz w:val="23"/>
          <w:szCs w:val="23"/>
        </w:rPr>
        <w:tab/>
      </w:r>
    </w:p>
    <w:p w14:paraId="7DF65138" w14:textId="77777777" w:rsidR="00646A1B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42F88FF7" w:rsidR="00E61D42" w:rsidRDefault="00EE75D6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</w:t>
      </w:r>
      <w:r w:rsidR="00E94B64" w:rsidRPr="00CC2515">
        <w:rPr>
          <w:sz w:val="23"/>
          <w:szCs w:val="23"/>
        </w:rPr>
        <w:tab/>
        <w:t>Fall 2019</w:t>
      </w:r>
      <w:r w:rsidR="007158F3">
        <w:rPr>
          <w:sz w:val="23"/>
          <w:szCs w:val="23"/>
        </w:rPr>
        <w:t>, 2020</w:t>
      </w:r>
    </w:p>
    <w:p w14:paraId="14E0D701" w14:textId="4BBA7049" w:rsidR="00181904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&amp;</w:t>
      </w:r>
      <w:r w:rsidR="00210D7E">
        <w:rPr>
          <w:sz w:val="23"/>
          <w:szCs w:val="23"/>
        </w:rPr>
        <w:t xml:space="preserve"> </w:t>
      </w:r>
      <w:r>
        <w:rPr>
          <w:sz w:val="23"/>
          <w:szCs w:val="23"/>
        </w:rPr>
        <w:t>Ethics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Professional Counseling</w:t>
      </w:r>
    </w:p>
    <w:p w14:paraId="36C9090C" w14:textId="77777777" w:rsidR="00E61D42" w:rsidRPr="00CC2515" w:rsidRDefault="00E61D4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7D975A99" w:rsidR="002F1E88" w:rsidRPr="00CC2515" w:rsidRDefault="000E5EA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</w:p>
    <w:p w14:paraId="5C0084EE" w14:textId="4423D132" w:rsidR="00CB48F7" w:rsidRPr="00CC2515" w:rsidRDefault="0076117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lastRenderedPageBreak/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13AE71E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CFF4C1C" w14:textId="77777777" w:rsidR="00A71772" w:rsidRDefault="00A71772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Evaluating</w:t>
      </w:r>
      <w:r w:rsidRPr="005044C8">
        <w:rPr>
          <w:i/>
          <w:sz w:val="23"/>
          <w:szCs w:val="23"/>
        </w:rPr>
        <w:t xml:space="preserve"> Student Learning and Teaching Effectiveness</w:t>
      </w:r>
      <w:r>
        <w:rPr>
          <w:iCs/>
          <w:sz w:val="23"/>
          <w:szCs w:val="23"/>
        </w:rPr>
        <w:t>, Auburn University</w:t>
      </w:r>
      <w:r>
        <w:rPr>
          <w:iCs/>
          <w:sz w:val="23"/>
          <w:szCs w:val="23"/>
        </w:rPr>
        <w:tab/>
        <w:t>October 13, 2020</w:t>
      </w:r>
    </w:p>
    <w:p w14:paraId="61805F04" w14:textId="650E3475" w:rsidR="0045422C" w:rsidRPr="00311402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77777777" w:rsidR="00DF4043" w:rsidRPr="006D1929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College/Institution, Auburn University</w:t>
      </w:r>
    </w:p>
    <w:p w14:paraId="2DF637B0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2019-present</w:t>
      </w:r>
    </w:p>
    <w:p w14:paraId="59C3330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lastRenderedPageBreak/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2019-present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206286D3" w14:textId="77777777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2020-present</w:t>
      </w:r>
    </w:p>
    <w:p w14:paraId="7EDB1CAC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 xml:space="preserve">Member </w:t>
      </w:r>
      <w:r w:rsidRPr="0063690A">
        <w:rPr>
          <w:bCs/>
          <w:sz w:val="23"/>
          <w:szCs w:val="23"/>
        </w:rPr>
        <w:tab/>
        <w:t>Aug. 2019-present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2020-present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63690A">
      <w:pPr>
        <w:numPr>
          <w:ilvl w:val="0"/>
          <w:numId w:val="13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Silent auction and raffle sub-committee chair for the ADEC 2020 &amp; 2021 annual conferences</w:t>
      </w:r>
    </w:p>
    <w:p w14:paraId="563F7152" w14:textId="77777777" w:rsidR="0063690A" w:rsidRPr="0063690A" w:rsidRDefault="0063690A" w:rsidP="0063690A">
      <w:pPr>
        <w:numPr>
          <w:ilvl w:val="0"/>
          <w:numId w:val="13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</w:p>
    <w:p w14:paraId="5AEB37E5" w14:textId="77777777" w:rsidR="0063690A" w:rsidRPr="0063690A" w:rsidRDefault="0063690A" w:rsidP="0063690A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63690A">
        <w:rPr>
          <w:sz w:val="23"/>
          <w:szCs w:val="23"/>
        </w:rPr>
        <w:tab/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 xml:space="preserve">Editorial Board Service </w:t>
      </w:r>
    </w:p>
    <w:p w14:paraId="56CF670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2"/>
      <w:footerReference w:type="default" r:id="rId23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531DD" w14:textId="77777777" w:rsidR="00CA6185" w:rsidRDefault="00CA6185">
      <w:pPr>
        <w:spacing w:after="0" w:line="240" w:lineRule="auto"/>
      </w:pPr>
      <w:r>
        <w:separator/>
      </w:r>
    </w:p>
  </w:endnote>
  <w:endnote w:type="continuationSeparator" w:id="0">
    <w:p w14:paraId="6E0E1EDA" w14:textId="77777777" w:rsidR="00CA6185" w:rsidRDefault="00CA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6C082" w14:textId="77777777" w:rsidR="00CA6185" w:rsidRDefault="00CA6185">
      <w:pPr>
        <w:spacing w:after="0" w:line="240" w:lineRule="auto"/>
      </w:pPr>
      <w:r>
        <w:separator/>
      </w:r>
    </w:p>
  </w:footnote>
  <w:footnote w:type="continuationSeparator" w:id="0">
    <w:p w14:paraId="499A2D98" w14:textId="77777777" w:rsidR="00CA6185" w:rsidRDefault="00CA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57C69"/>
    <w:rsid w:val="00060B9D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B7790"/>
    <w:rsid w:val="000C0146"/>
    <w:rsid w:val="000C1AE4"/>
    <w:rsid w:val="000D2BFE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410A"/>
    <w:rsid w:val="003765E2"/>
    <w:rsid w:val="00376A88"/>
    <w:rsid w:val="00377B18"/>
    <w:rsid w:val="00386B01"/>
    <w:rsid w:val="003918A2"/>
    <w:rsid w:val="00392318"/>
    <w:rsid w:val="00392C54"/>
    <w:rsid w:val="003A09E7"/>
    <w:rsid w:val="003A58D2"/>
    <w:rsid w:val="003A7531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6034"/>
    <w:rsid w:val="00533DEB"/>
    <w:rsid w:val="00534EBB"/>
    <w:rsid w:val="00536497"/>
    <w:rsid w:val="00540E16"/>
    <w:rsid w:val="00545257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6437"/>
    <w:rsid w:val="0061679B"/>
    <w:rsid w:val="00616813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3F31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705D9B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5487"/>
    <w:rsid w:val="0075610C"/>
    <w:rsid w:val="007568AF"/>
    <w:rsid w:val="0075712B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944F2"/>
    <w:rsid w:val="008A1AC1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2F8C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087C"/>
    <w:rsid w:val="009A3FE0"/>
    <w:rsid w:val="009A7201"/>
    <w:rsid w:val="009B0BA2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0C9B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1772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18B7"/>
    <w:rsid w:val="00C54721"/>
    <w:rsid w:val="00C61E53"/>
    <w:rsid w:val="00C62B45"/>
    <w:rsid w:val="00C64F4E"/>
    <w:rsid w:val="00C71BCA"/>
    <w:rsid w:val="00C87CA3"/>
    <w:rsid w:val="00C90F26"/>
    <w:rsid w:val="00CA6185"/>
    <w:rsid w:val="00CB1B25"/>
    <w:rsid w:val="00CB2979"/>
    <w:rsid w:val="00CB48F7"/>
    <w:rsid w:val="00CB5068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0521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0C0B"/>
    <w:rsid w:val="00F0544F"/>
    <w:rsid w:val="00F05695"/>
    <w:rsid w:val="00F06A88"/>
    <w:rsid w:val="00F06D6A"/>
    <w:rsid w:val="00F13F73"/>
    <w:rsid w:val="00F22BCF"/>
    <w:rsid w:val="00F35598"/>
    <w:rsid w:val="00F37910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7481187.2020.1833109" TargetMode="External"/><Relationship Id="rId13" Type="http://schemas.openxmlformats.org/officeDocument/2006/relationships/hyperlink" Target="https://doi.org/10.1080/15538605.2019.1627973" TargetMode="External"/><Relationship Id="rId18" Type="http://schemas.openxmlformats.org/officeDocument/2006/relationships/hyperlink" Target="http://directory.libsyn.com/episode/index/id/122771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dn.ymaws.com/www.csi-net.org/resource/resmgr/publications_exemplar/Updated_Fall_2019_Exemplar.pdf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7744/mehc.41.4.02" TargetMode="External"/><Relationship Id="rId17" Type="http://schemas.openxmlformats.org/officeDocument/2006/relationships/hyperlink" Target="https://theoryofchange.libsyn.com/stepping-into-a-new-paradigm-enhancing-conversations-on-rac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heoryofchange.libsyn.com/stepping-into-a-new-paradigm-enhancing-dialogue-on-race-and-injustice-part-ii" TargetMode="External"/><Relationship Id="rId20" Type="http://schemas.openxmlformats.org/officeDocument/2006/relationships/hyperlink" Target="https://ct.counseling.org/2019/10/breaking-the-silenc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pository.wcsu.edu/jcps/vol12/iss3/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ub.ie/advocacy-seminar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x.doi.org/10.1080/07481187.2020.1795749" TargetMode="External"/><Relationship Id="rId19" Type="http://schemas.openxmlformats.org/officeDocument/2006/relationships/hyperlink" Target="https://naraces.org/wp-content/uploads/2019/05/Spring-2019-Final-Newsletter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8401/2020.10.2.4" TargetMode="External"/><Relationship Id="rId14" Type="http://schemas.openxmlformats.org/officeDocument/2006/relationships/hyperlink" Target="https://doi.org/10.15241/net.8.3.24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</TotalTime>
  <Pages>8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</cp:lastModifiedBy>
  <cp:revision>486</cp:revision>
  <dcterms:created xsi:type="dcterms:W3CDTF">2018-09-18T18:54:00Z</dcterms:created>
  <dcterms:modified xsi:type="dcterms:W3CDTF">2020-10-16T17:26:00Z</dcterms:modified>
</cp:coreProperties>
</file>