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B36" w:rsidRDefault="00EF1B36" w:rsidP="00DB040C">
      <w:pPr>
        <w:pStyle w:val="Heading1"/>
        <w:kinsoku w:val="0"/>
        <w:overflowPunct w:val="0"/>
        <w:spacing w:before="50" w:line="276" w:lineRule="auto"/>
        <w:jc w:val="center"/>
        <w:rPr>
          <w:spacing w:val="-1"/>
        </w:rPr>
      </w:pPr>
      <w:r w:rsidRPr="005A3212">
        <w:rPr>
          <w:spacing w:val="-1"/>
        </w:rPr>
        <w:t>Svetlana</w:t>
      </w:r>
      <w:r w:rsidRPr="005A3212">
        <w:t xml:space="preserve"> </w:t>
      </w:r>
      <w:proofErr w:type="spellStart"/>
      <w:r w:rsidRPr="005A3212">
        <w:rPr>
          <w:spacing w:val="-1"/>
        </w:rPr>
        <w:t>Shchyhelskaya</w:t>
      </w:r>
      <w:proofErr w:type="spellEnd"/>
      <w:r w:rsidRPr="005A3212">
        <w:rPr>
          <w:spacing w:val="1"/>
        </w:rPr>
        <w:t xml:space="preserve"> </w:t>
      </w:r>
      <w:r w:rsidRPr="005A3212">
        <w:rPr>
          <w:spacing w:val="-1"/>
        </w:rPr>
        <w:t>Chesser</w:t>
      </w:r>
    </w:p>
    <w:p w:rsidR="00E734D1" w:rsidRPr="00E734D1" w:rsidRDefault="00E734D1" w:rsidP="00E734D1">
      <w:r>
        <w:pict>
          <v:rect id="_x0000_i1028" style="width:0;height:1.5pt" o:hralign="center" o:hrstd="t" o:hr="t" fillcolor="#a0a0a0" stroked="f"/>
        </w:pict>
      </w:r>
    </w:p>
    <w:p w:rsidR="00536C31" w:rsidRDefault="00DC7378" w:rsidP="00536C31">
      <w:pPr>
        <w:pStyle w:val="BodyText"/>
        <w:spacing w:before="20" w:after="20"/>
        <w:ind w:left="288"/>
        <w:jc w:val="center"/>
      </w:pPr>
      <w:r w:rsidRPr="005A3212">
        <w:t>Department of Educational Foundations, Leadership and Technology</w:t>
      </w:r>
    </w:p>
    <w:p w:rsidR="00536C31" w:rsidRDefault="00DC7378" w:rsidP="00536C31">
      <w:pPr>
        <w:pStyle w:val="BodyText"/>
        <w:spacing w:before="20" w:after="20"/>
        <w:ind w:left="0" w:right="180"/>
        <w:jc w:val="center"/>
      </w:pPr>
      <w:r w:rsidRPr="005A3212">
        <w:t>4076 Haley Center</w:t>
      </w:r>
    </w:p>
    <w:p w:rsidR="00DC7378" w:rsidRPr="005A3212" w:rsidRDefault="00DC7378" w:rsidP="00536C31">
      <w:pPr>
        <w:pStyle w:val="BodyText"/>
        <w:spacing w:before="20" w:after="20"/>
        <w:ind w:left="288"/>
        <w:jc w:val="center"/>
      </w:pPr>
      <w:r w:rsidRPr="005A3212">
        <w:t>College of Education</w:t>
      </w:r>
      <w:r w:rsidR="00536C31">
        <w:t xml:space="preserve">, </w:t>
      </w:r>
      <w:r w:rsidRPr="005A3212">
        <w:t>Auburn University, AL 36849</w:t>
      </w:r>
    </w:p>
    <w:p w:rsidR="00536C31" w:rsidRDefault="00DC7378" w:rsidP="00536C31">
      <w:pPr>
        <w:spacing w:before="20" w:after="20"/>
        <w:ind w:left="288"/>
        <w:jc w:val="center"/>
      </w:pPr>
      <w:r w:rsidRPr="005A3212">
        <w:t>334-844-3052 – office</w:t>
      </w:r>
    </w:p>
    <w:p w:rsidR="00DC7378" w:rsidRPr="005A3212" w:rsidRDefault="00DC7378" w:rsidP="00536C31">
      <w:pPr>
        <w:spacing w:before="20" w:after="20"/>
        <w:ind w:left="288"/>
        <w:jc w:val="center"/>
      </w:pPr>
      <w:r w:rsidRPr="005A3212">
        <w:t>334-844-3072 – fax</w:t>
      </w:r>
    </w:p>
    <w:p w:rsidR="00A52BB8" w:rsidRPr="005A3212" w:rsidRDefault="00A812C2" w:rsidP="00DB040C">
      <w:pPr>
        <w:pStyle w:val="BodyText"/>
        <w:spacing w:line="276" w:lineRule="auto"/>
        <w:jc w:val="center"/>
      </w:pPr>
      <w:hyperlink r:id="rId8" w:history="1">
        <w:r w:rsidRPr="005A3212">
          <w:rPr>
            <w:rStyle w:val="Hyperlink"/>
          </w:rPr>
          <w:t>svetlana-chesser@auburn.edu</w:t>
        </w:r>
      </w:hyperlink>
      <w:r w:rsidRPr="005A3212">
        <w:t xml:space="preserve"> </w:t>
      </w:r>
    </w:p>
    <w:p w:rsidR="007C3928" w:rsidRPr="005A3212" w:rsidRDefault="007C3928" w:rsidP="00DB040C">
      <w:pPr>
        <w:pStyle w:val="BodyText"/>
        <w:spacing w:line="276" w:lineRule="auto"/>
        <w:jc w:val="center"/>
      </w:pPr>
      <w:hyperlink r:id="rId9" w:history="1">
        <w:r w:rsidRPr="005A3212">
          <w:rPr>
            <w:rStyle w:val="Hyperlink"/>
          </w:rPr>
          <w:t>www.sve</w:t>
        </w:r>
        <w:r w:rsidRPr="005A3212">
          <w:rPr>
            <w:rStyle w:val="Hyperlink"/>
          </w:rPr>
          <w:t>t</w:t>
        </w:r>
        <w:r w:rsidRPr="005A3212">
          <w:rPr>
            <w:rStyle w:val="Hyperlink"/>
          </w:rPr>
          <w:t>lan</w:t>
        </w:r>
        <w:r w:rsidRPr="005A3212">
          <w:rPr>
            <w:rStyle w:val="Hyperlink"/>
          </w:rPr>
          <w:t>a</w:t>
        </w:r>
        <w:r w:rsidRPr="005A3212">
          <w:rPr>
            <w:rStyle w:val="Hyperlink"/>
          </w:rPr>
          <w:t>chesser.com</w:t>
        </w:r>
      </w:hyperlink>
      <w:r w:rsidRPr="005A3212">
        <w:t xml:space="preserve"> </w:t>
      </w:r>
    </w:p>
    <w:p w:rsidR="00A52BB8" w:rsidRPr="005A3212" w:rsidRDefault="003E5AA5" w:rsidP="00DB040C">
      <w:pPr>
        <w:pStyle w:val="BodyText"/>
        <w:spacing w:line="276" w:lineRule="auto"/>
        <w:jc w:val="center"/>
      </w:pPr>
      <w:r w:rsidRPr="005A3212">
        <w:t>(423) 425-4262</w:t>
      </w:r>
    </w:p>
    <w:p w:rsidR="00EF1B36" w:rsidRPr="005A3212" w:rsidRDefault="00E734D1" w:rsidP="00DB040C">
      <w:pPr>
        <w:pStyle w:val="BodyText"/>
        <w:spacing w:line="276" w:lineRule="auto"/>
      </w:pPr>
      <w:r>
        <w:pict>
          <v:rect id="_x0000_i1029" style="width:0;height:1.5pt" o:hralign="center" o:hrstd="t" o:hr="t" fillcolor="#a0a0a0" stroked="f"/>
        </w:pict>
      </w:r>
    </w:p>
    <w:p w:rsidR="00EF1B36" w:rsidRPr="005A3212" w:rsidRDefault="00A930BC" w:rsidP="00536C31">
      <w:pPr>
        <w:pStyle w:val="BodyText"/>
        <w:spacing w:before="240"/>
        <w:ind w:left="720" w:hanging="720"/>
        <w:jc w:val="center"/>
        <w:rPr>
          <w:b/>
        </w:rPr>
      </w:pPr>
      <w:r w:rsidRPr="005A3212">
        <w:rPr>
          <w:b/>
        </w:rPr>
        <w:t>ACADEMIC POSITIONS</w:t>
      </w:r>
    </w:p>
    <w:p w:rsidR="00DC7378" w:rsidRPr="005A3212" w:rsidRDefault="00DC7378" w:rsidP="00D06070">
      <w:pPr>
        <w:pStyle w:val="BodyText"/>
        <w:spacing w:before="240"/>
        <w:ind w:left="2340" w:hanging="2340"/>
      </w:pPr>
      <w:r w:rsidRPr="005A3212">
        <w:t>August 2018-present</w:t>
      </w:r>
      <w:r w:rsidR="00536C31">
        <w:tab/>
      </w:r>
      <w:r w:rsidRPr="005A3212">
        <w:t>Assistant Clinical Professor of Educational Psychology</w:t>
      </w:r>
      <w:r w:rsidR="00536C31">
        <w:t xml:space="preserve">, </w:t>
      </w:r>
      <w:r w:rsidRPr="005A3212">
        <w:t>Department of Educational Foundations, Leadership and</w:t>
      </w:r>
      <w:r w:rsidR="00536C31">
        <w:t xml:space="preserve"> </w:t>
      </w:r>
      <w:r w:rsidRPr="005A3212">
        <w:t>Technology, Auburn University</w:t>
      </w:r>
    </w:p>
    <w:p w:rsidR="00FA7871" w:rsidRPr="005A3212" w:rsidRDefault="00A159B0" w:rsidP="00D06070">
      <w:pPr>
        <w:pStyle w:val="BodyText"/>
        <w:spacing w:before="240" w:after="240"/>
        <w:ind w:left="2340" w:hanging="2340"/>
      </w:pPr>
      <w:r w:rsidRPr="005A3212">
        <w:t>2014</w:t>
      </w:r>
      <w:r w:rsidR="00D06070">
        <w:t xml:space="preserve"> </w:t>
      </w:r>
      <w:r w:rsidR="00A930BC" w:rsidRPr="005A3212">
        <w:t>-</w:t>
      </w:r>
      <w:r w:rsidR="00D06070">
        <w:t xml:space="preserve"> </w:t>
      </w:r>
      <w:r w:rsidR="00DC7378" w:rsidRPr="005A3212">
        <w:t>July 2018</w:t>
      </w:r>
      <w:r w:rsidR="00536C31">
        <w:rPr>
          <w:b/>
        </w:rPr>
        <w:tab/>
      </w:r>
      <w:r w:rsidR="00A930BC" w:rsidRPr="005A3212">
        <w:t>Lecturer,</w:t>
      </w:r>
      <w:r w:rsidR="00536C31">
        <w:t xml:space="preserve"> D</w:t>
      </w:r>
      <w:r w:rsidR="00A930BC" w:rsidRPr="005A3212">
        <w:t>epartment</w:t>
      </w:r>
      <w:r w:rsidR="00DC7378" w:rsidRPr="005A3212">
        <w:t xml:space="preserve"> of Psychology</w:t>
      </w:r>
      <w:r w:rsidR="00536C31">
        <w:t xml:space="preserve">, </w:t>
      </w:r>
      <w:r w:rsidR="00A930BC" w:rsidRPr="005A3212">
        <w:t>University of Tennessee at Chattanooga</w:t>
      </w:r>
    </w:p>
    <w:p w:rsidR="00FA7871" w:rsidRPr="005A3212" w:rsidRDefault="00620BE8" w:rsidP="00D06070">
      <w:pPr>
        <w:pStyle w:val="BodyText"/>
        <w:spacing w:line="276" w:lineRule="auto"/>
        <w:ind w:left="2340" w:hanging="2340"/>
      </w:pPr>
      <w:r w:rsidRPr="005A3212">
        <w:t>1998</w:t>
      </w:r>
      <w:r w:rsidR="00D06070">
        <w:t xml:space="preserve"> – </w:t>
      </w:r>
      <w:r w:rsidRPr="005A3212">
        <w:t>2000</w:t>
      </w:r>
      <w:r w:rsidR="00D06070">
        <w:tab/>
      </w:r>
      <w:r w:rsidR="00FA7871" w:rsidRPr="005A3212">
        <w:rPr>
          <w:bCs/>
          <w:iCs/>
        </w:rPr>
        <w:t>Lecturer of Criminal Law and Criminology</w:t>
      </w:r>
      <w:r w:rsidR="00D06070">
        <w:rPr>
          <w:bCs/>
          <w:iCs/>
        </w:rPr>
        <w:t xml:space="preserve"> </w:t>
      </w:r>
      <w:r w:rsidR="00FA7871" w:rsidRPr="005A3212">
        <w:t>International</w:t>
      </w:r>
      <w:r w:rsidR="00FA7871" w:rsidRPr="005A3212">
        <w:rPr>
          <w:spacing w:val="2"/>
        </w:rPr>
        <w:t xml:space="preserve"> </w:t>
      </w:r>
      <w:r w:rsidR="00FA7871" w:rsidRPr="005A3212">
        <w:t>Institute of</w:t>
      </w:r>
      <w:r w:rsidR="00FA7871" w:rsidRPr="005A3212">
        <w:rPr>
          <w:spacing w:val="1"/>
        </w:rPr>
        <w:t xml:space="preserve"> </w:t>
      </w:r>
      <w:r w:rsidR="00FA7871" w:rsidRPr="005A3212">
        <w:t>Labor and Social Relations</w:t>
      </w:r>
      <w:r w:rsidR="00D06070">
        <w:t xml:space="preserve">, </w:t>
      </w:r>
      <w:r w:rsidR="00FA7871" w:rsidRPr="005A3212">
        <w:t>Vitebsk Branch,</w:t>
      </w:r>
      <w:r w:rsidR="00FA7871" w:rsidRPr="005A3212">
        <w:rPr>
          <w:spacing w:val="2"/>
        </w:rPr>
        <w:t xml:space="preserve"> </w:t>
      </w:r>
      <w:r w:rsidR="00FA7871" w:rsidRPr="005A3212">
        <w:t>Belarus</w:t>
      </w:r>
    </w:p>
    <w:p w:rsidR="00D06070" w:rsidRDefault="002242EB" w:rsidP="00D06070">
      <w:pPr>
        <w:pStyle w:val="Heading1"/>
        <w:spacing w:before="240" w:after="240"/>
        <w:jc w:val="center"/>
      </w:pPr>
      <w:r w:rsidRPr="005A3212">
        <w:rPr>
          <w:spacing w:val="-1"/>
        </w:rPr>
        <w:t>K-12</w:t>
      </w:r>
      <w:r w:rsidRPr="005A3212">
        <w:t xml:space="preserve"> TEACHING</w:t>
      </w:r>
      <w:r w:rsidRPr="005A3212">
        <w:rPr>
          <w:spacing w:val="-2"/>
        </w:rPr>
        <w:t xml:space="preserve"> </w:t>
      </w:r>
      <w:r w:rsidRPr="005A3212">
        <w:t>EXPERIENCE</w:t>
      </w:r>
    </w:p>
    <w:p w:rsidR="002242EB" w:rsidRPr="00D06070" w:rsidRDefault="002242EB" w:rsidP="00D06070">
      <w:pPr>
        <w:pStyle w:val="BodyText"/>
        <w:spacing w:before="120"/>
        <w:ind w:left="2347" w:hanging="2347"/>
      </w:pPr>
      <w:r w:rsidRPr="005A3212">
        <w:t>2007-2014</w:t>
      </w:r>
      <w:r w:rsidR="00D06070">
        <w:tab/>
      </w:r>
      <w:r w:rsidRPr="005A3212">
        <w:t>Science Teacher, Stanhope Elmore High School</w:t>
      </w:r>
      <w:r w:rsidR="00D06070">
        <w:t xml:space="preserve">, </w:t>
      </w:r>
      <w:r w:rsidRPr="005A3212">
        <w:t>Millbrook, Alabama</w:t>
      </w:r>
    </w:p>
    <w:p w:rsidR="00A930BC" w:rsidRPr="005A3212" w:rsidRDefault="002242EB" w:rsidP="00D06070">
      <w:pPr>
        <w:pStyle w:val="BodyText"/>
        <w:spacing w:before="120"/>
        <w:ind w:left="2347" w:hanging="2347"/>
        <w:rPr>
          <w:spacing w:val="-1"/>
        </w:rPr>
      </w:pPr>
      <w:r w:rsidRPr="005A3212">
        <w:rPr>
          <w:spacing w:val="-1"/>
        </w:rPr>
        <w:t>2004-2007</w:t>
      </w:r>
      <w:r w:rsidR="00D06070">
        <w:rPr>
          <w:spacing w:val="-1"/>
        </w:rPr>
        <w:tab/>
      </w:r>
      <w:r w:rsidRPr="005A3212">
        <w:rPr>
          <w:spacing w:val="-1"/>
        </w:rPr>
        <w:t>Science Teacher, Millbrook</w:t>
      </w:r>
      <w:r w:rsidRPr="005A3212">
        <w:t xml:space="preserve"> </w:t>
      </w:r>
      <w:r w:rsidRPr="005A3212">
        <w:rPr>
          <w:spacing w:val="-1"/>
        </w:rPr>
        <w:t>Junior-High</w:t>
      </w:r>
      <w:r w:rsidRPr="005A3212">
        <w:t xml:space="preserve"> School</w:t>
      </w:r>
      <w:r w:rsidR="00D06070">
        <w:t xml:space="preserve">, </w:t>
      </w:r>
      <w:r w:rsidRPr="005A3212">
        <w:rPr>
          <w:spacing w:val="-1"/>
        </w:rPr>
        <w:t>Millbrook, Alabama</w:t>
      </w:r>
    </w:p>
    <w:p w:rsidR="00DC21E3" w:rsidRPr="005A3212" w:rsidRDefault="00DC21E3" w:rsidP="00D06070">
      <w:pPr>
        <w:spacing w:before="240" w:after="240"/>
        <w:ind w:left="720" w:hanging="720"/>
        <w:jc w:val="center"/>
        <w:rPr>
          <w:b/>
        </w:rPr>
      </w:pPr>
      <w:r w:rsidRPr="005A3212">
        <w:rPr>
          <w:b/>
        </w:rPr>
        <w:t>OTHER WORK EXPERIENCE</w:t>
      </w:r>
    </w:p>
    <w:p w:rsidR="00BA71EA" w:rsidRDefault="00DC21E3" w:rsidP="00BA71EA">
      <w:pPr>
        <w:pStyle w:val="BodyText"/>
        <w:spacing w:before="120" w:after="120"/>
        <w:ind w:left="2347" w:hanging="2347"/>
      </w:pPr>
      <w:r w:rsidRPr="005A3212">
        <w:t>1994-1998</w:t>
      </w:r>
      <w:r w:rsidR="00D06070">
        <w:tab/>
      </w:r>
      <w:r w:rsidRPr="005A3212">
        <w:t>Office of the Attorney General, Criminal Appeals Division</w:t>
      </w:r>
      <w:r w:rsidR="00D06070">
        <w:t xml:space="preserve">, </w:t>
      </w:r>
      <w:r w:rsidRPr="005A3212">
        <w:t>Vitebsk, Belarus</w:t>
      </w:r>
    </w:p>
    <w:p w:rsidR="00DC21E3" w:rsidRPr="005A3212" w:rsidRDefault="00DC21E3" w:rsidP="00BA71EA">
      <w:pPr>
        <w:pStyle w:val="BodyText"/>
        <w:spacing w:before="120" w:after="120"/>
        <w:ind w:left="2347" w:hanging="2347"/>
      </w:pPr>
      <w:r w:rsidRPr="005A3212">
        <w:t>1989-1994</w:t>
      </w:r>
      <w:r w:rsidR="00D06070">
        <w:tab/>
      </w:r>
      <w:r w:rsidRPr="005A3212">
        <w:t>Vitebsk Police Department,</w:t>
      </w:r>
      <w:r w:rsidRPr="005A3212">
        <w:rPr>
          <w:b/>
        </w:rPr>
        <w:t xml:space="preserve"> </w:t>
      </w:r>
      <w:r w:rsidRPr="005A3212">
        <w:t>School Resource Officer, Criminal</w:t>
      </w:r>
      <w:r w:rsidR="00D06070">
        <w:t xml:space="preserve"> I</w:t>
      </w:r>
      <w:r w:rsidRPr="005A3212">
        <w:t>nvestigator</w:t>
      </w:r>
      <w:r w:rsidR="00D06070">
        <w:rPr>
          <w:b/>
        </w:rPr>
        <w:t xml:space="preserve">, </w:t>
      </w:r>
      <w:r w:rsidR="00575922" w:rsidRPr="005A3212">
        <w:t>Vitebsk, Belarus</w:t>
      </w:r>
      <w:r w:rsidRPr="005A3212">
        <w:t xml:space="preserve"> </w:t>
      </w:r>
    </w:p>
    <w:p w:rsidR="00EF1B36" w:rsidRPr="005A3212" w:rsidRDefault="00EF1B36" w:rsidP="00BA71EA">
      <w:pPr>
        <w:pStyle w:val="BodyText"/>
        <w:spacing w:before="240" w:after="240"/>
        <w:ind w:left="0"/>
        <w:jc w:val="center"/>
        <w:rPr>
          <w:b/>
          <w:bCs/>
        </w:rPr>
      </w:pPr>
      <w:r w:rsidRPr="005A3212">
        <w:rPr>
          <w:b/>
        </w:rPr>
        <w:t>EDUCATION</w:t>
      </w:r>
    </w:p>
    <w:p w:rsidR="00BA71EA" w:rsidRDefault="00A479E9" w:rsidP="00BA71EA">
      <w:pPr>
        <w:pStyle w:val="BodyText"/>
        <w:tabs>
          <w:tab w:val="left" w:pos="2160"/>
          <w:tab w:val="left" w:pos="4230"/>
        </w:tabs>
        <w:spacing w:line="276" w:lineRule="auto"/>
        <w:ind w:left="1440" w:hanging="1440"/>
      </w:pPr>
      <w:r w:rsidRPr="005A3212">
        <w:t>2013</w:t>
      </w:r>
      <w:r w:rsidR="00BA71EA">
        <w:tab/>
      </w:r>
      <w:r w:rsidRPr="005A3212">
        <w:t>Ph. D.</w:t>
      </w:r>
      <w:r w:rsidR="00BA71EA">
        <w:tab/>
      </w:r>
      <w:r w:rsidRPr="005A3212">
        <w:t>Educational Psychology</w:t>
      </w:r>
    </w:p>
    <w:p w:rsidR="00BA71EA" w:rsidRDefault="00BA71EA" w:rsidP="00BA71EA">
      <w:pPr>
        <w:pStyle w:val="BodyText"/>
        <w:tabs>
          <w:tab w:val="left" w:pos="2160"/>
          <w:tab w:val="left" w:pos="4230"/>
        </w:tabs>
        <w:spacing w:line="276" w:lineRule="auto"/>
        <w:ind w:left="1440" w:hanging="1440"/>
      </w:pPr>
      <w:r>
        <w:tab/>
      </w:r>
      <w:r w:rsidR="00A479E9" w:rsidRPr="005A3212">
        <w:t xml:space="preserve">Auburn University, </w:t>
      </w:r>
      <w:r w:rsidR="00A479E9" w:rsidRPr="005A3212">
        <w:rPr>
          <w:bCs/>
        </w:rPr>
        <w:t>Auburn, Alabama, USA</w:t>
      </w:r>
    </w:p>
    <w:p w:rsidR="00EF1B36" w:rsidRPr="00BA71EA" w:rsidRDefault="00BA71EA" w:rsidP="00BA71EA">
      <w:pPr>
        <w:pStyle w:val="BodyText"/>
        <w:tabs>
          <w:tab w:val="left" w:pos="2160"/>
          <w:tab w:val="left" w:pos="4230"/>
        </w:tabs>
        <w:spacing w:line="276" w:lineRule="auto"/>
        <w:ind w:left="1440" w:hanging="1440"/>
      </w:pPr>
      <w:r>
        <w:tab/>
      </w:r>
      <w:r w:rsidR="00A479E9" w:rsidRPr="005A3212">
        <w:t xml:space="preserve">Dissertation: </w:t>
      </w:r>
      <w:r w:rsidR="00A479E9" w:rsidRPr="005A3212">
        <w:rPr>
          <w:i/>
          <w:iCs/>
        </w:rPr>
        <w:t xml:space="preserve">Cortisol response to the presence </w:t>
      </w:r>
      <w:r w:rsidR="004700BC" w:rsidRPr="005A3212">
        <w:rPr>
          <w:i/>
          <w:iCs/>
        </w:rPr>
        <w:t>of</w:t>
      </w:r>
      <w:r>
        <w:t xml:space="preserve"> </w:t>
      </w:r>
      <w:r w:rsidR="00A479E9" w:rsidRPr="005A3212">
        <w:rPr>
          <w:i/>
          <w:iCs/>
        </w:rPr>
        <w:t>sam</w:t>
      </w:r>
      <w:r w:rsidR="004700BC" w:rsidRPr="005A3212">
        <w:rPr>
          <w:i/>
          <w:iCs/>
        </w:rPr>
        <w:t xml:space="preserve">e </w:t>
      </w:r>
      <w:r w:rsidR="002269FF" w:rsidRPr="005A3212">
        <w:rPr>
          <w:i/>
          <w:iCs/>
        </w:rPr>
        <w:t xml:space="preserve">and </w:t>
      </w:r>
      <w:r w:rsidR="00A479E9" w:rsidRPr="005A3212">
        <w:rPr>
          <w:i/>
          <w:iCs/>
        </w:rPr>
        <w:t>opposite sex individuals in various</w:t>
      </w:r>
      <w:r w:rsidR="00A479E9" w:rsidRPr="005A3212">
        <w:rPr>
          <w:i/>
          <w:iCs/>
          <w:spacing w:val="51"/>
        </w:rPr>
        <w:t xml:space="preserve"> </w:t>
      </w:r>
      <w:r w:rsidR="00A479E9" w:rsidRPr="005A3212">
        <w:rPr>
          <w:i/>
          <w:iCs/>
        </w:rPr>
        <w:t>social</w:t>
      </w:r>
      <w:r>
        <w:t xml:space="preserve"> </w:t>
      </w:r>
      <w:r w:rsidR="00A479E9" w:rsidRPr="005A3212">
        <w:rPr>
          <w:i/>
          <w:iCs/>
        </w:rPr>
        <w:t>environments.</w:t>
      </w:r>
    </w:p>
    <w:p w:rsidR="00BA71EA" w:rsidRDefault="00BA71EA">
      <w:pPr>
        <w:rPr>
          <w:iCs/>
        </w:rPr>
      </w:pPr>
      <w:r>
        <w:rPr>
          <w:iCs/>
        </w:rPr>
        <w:br w:type="page"/>
      </w:r>
    </w:p>
    <w:p w:rsidR="00BA71EA" w:rsidRDefault="002269FF" w:rsidP="00BA71EA">
      <w:pPr>
        <w:pStyle w:val="BodyText"/>
        <w:spacing w:line="276" w:lineRule="auto"/>
        <w:ind w:left="1440" w:hanging="1440"/>
        <w:rPr>
          <w:iCs/>
        </w:rPr>
      </w:pPr>
      <w:r w:rsidRPr="005A3212">
        <w:rPr>
          <w:iCs/>
        </w:rPr>
        <w:lastRenderedPageBreak/>
        <w:t>1997</w:t>
      </w:r>
      <w:r w:rsidR="00BA71EA">
        <w:rPr>
          <w:iCs/>
        </w:rPr>
        <w:tab/>
      </w:r>
      <w:r w:rsidR="004F232A" w:rsidRPr="005A3212">
        <w:rPr>
          <w:iCs/>
        </w:rPr>
        <w:t xml:space="preserve">Specialist </w:t>
      </w:r>
      <w:r w:rsidR="00777D1D" w:rsidRPr="005A3212">
        <w:rPr>
          <w:iCs/>
        </w:rPr>
        <w:t>in La</w:t>
      </w:r>
      <w:r w:rsidR="00BA71EA">
        <w:rPr>
          <w:iCs/>
        </w:rPr>
        <w:t xml:space="preserve">w (Jurist) </w:t>
      </w:r>
    </w:p>
    <w:p w:rsidR="00BA71EA" w:rsidRDefault="00777D1D" w:rsidP="00BA71EA">
      <w:pPr>
        <w:pStyle w:val="BodyText"/>
        <w:spacing w:line="276" w:lineRule="auto"/>
        <w:ind w:left="1440"/>
        <w:rPr>
          <w:bCs/>
        </w:rPr>
      </w:pPr>
      <w:r w:rsidRPr="005A3212">
        <w:rPr>
          <w:iCs/>
        </w:rPr>
        <w:t xml:space="preserve">Academy of the Ministry of </w:t>
      </w:r>
      <w:r w:rsidRPr="005A3212">
        <w:rPr>
          <w:bCs/>
        </w:rPr>
        <w:t xml:space="preserve">Internal Affairs </w:t>
      </w:r>
      <w:r w:rsidRPr="005A3212">
        <w:rPr>
          <w:bCs/>
          <w:spacing w:val="-2"/>
        </w:rPr>
        <w:t>of</w:t>
      </w:r>
      <w:r w:rsidRPr="005A3212">
        <w:rPr>
          <w:bCs/>
          <w:spacing w:val="1"/>
        </w:rPr>
        <w:t xml:space="preserve"> </w:t>
      </w:r>
      <w:r w:rsidRPr="005A3212">
        <w:rPr>
          <w:bCs/>
        </w:rPr>
        <w:t>the</w:t>
      </w:r>
      <w:r w:rsidR="00BA71EA">
        <w:rPr>
          <w:bCs/>
        </w:rPr>
        <w:t xml:space="preserve"> </w:t>
      </w:r>
      <w:r w:rsidRPr="005A3212">
        <w:rPr>
          <w:bCs/>
        </w:rPr>
        <w:t>Republic of Belarus</w:t>
      </w:r>
    </w:p>
    <w:p w:rsidR="00BA71EA" w:rsidRPr="00BA71EA" w:rsidRDefault="00777D1D" w:rsidP="00BA71EA">
      <w:pPr>
        <w:pStyle w:val="BodyText"/>
        <w:spacing w:after="240" w:line="276" w:lineRule="auto"/>
        <w:ind w:left="1440"/>
        <w:rPr>
          <w:bCs/>
        </w:rPr>
      </w:pPr>
      <w:r w:rsidRPr="005A3212">
        <w:rPr>
          <w:bCs/>
        </w:rPr>
        <w:t>Minsk, Belarus</w:t>
      </w:r>
    </w:p>
    <w:p w:rsidR="00BA71EA" w:rsidRDefault="00AF199C" w:rsidP="00BA71EA">
      <w:pPr>
        <w:pStyle w:val="BodyText"/>
        <w:spacing w:line="276" w:lineRule="auto"/>
        <w:ind w:left="1440" w:hanging="1440"/>
      </w:pPr>
      <w:r w:rsidRPr="005A3212">
        <w:rPr>
          <w:iCs/>
        </w:rPr>
        <w:t>1987</w:t>
      </w:r>
      <w:r w:rsidR="00BA71EA">
        <w:rPr>
          <w:iCs/>
        </w:rPr>
        <w:tab/>
      </w:r>
      <w:r w:rsidRPr="005A3212">
        <w:t>B.S.,</w:t>
      </w:r>
      <w:r w:rsidR="003E1CF3" w:rsidRPr="005A3212">
        <w:t xml:space="preserve"> M.S</w:t>
      </w:r>
      <w:r w:rsidRPr="005A3212">
        <w:t>.</w:t>
      </w:r>
      <w:r w:rsidR="004F232A" w:rsidRPr="005A3212">
        <w:t xml:space="preserve"> </w:t>
      </w:r>
      <w:r w:rsidRPr="005A3212">
        <w:t xml:space="preserve">Biology and </w:t>
      </w:r>
      <w:proofErr w:type="spellStart"/>
      <w:r w:rsidRPr="005A3212">
        <w:t>Chemistry</w:t>
      </w:r>
    </w:p>
    <w:p w:rsidR="00BA71EA" w:rsidRDefault="00A20785" w:rsidP="00BA71EA">
      <w:pPr>
        <w:pStyle w:val="BodyText"/>
        <w:spacing w:line="276" w:lineRule="auto"/>
        <w:ind w:left="1440"/>
      </w:pPr>
      <w:r>
        <w:t>Vitebskiy</w:t>
      </w:r>
      <w:proofErr w:type="spellEnd"/>
      <w:r>
        <w:t xml:space="preserve"> </w:t>
      </w:r>
      <w:proofErr w:type="spellStart"/>
      <w:r>
        <w:t>Gosudarstvennyy</w:t>
      </w:r>
      <w:proofErr w:type="spellEnd"/>
      <w:r>
        <w:t xml:space="preserve"> </w:t>
      </w:r>
      <w:proofErr w:type="spellStart"/>
      <w:r>
        <w:t>Universitet</w:t>
      </w:r>
      <w:proofErr w:type="spellEnd"/>
      <w:r>
        <w:t xml:space="preserve"> </w:t>
      </w:r>
      <w:proofErr w:type="spellStart"/>
      <w:r>
        <w:t>Imeni</w:t>
      </w:r>
      <w:proofErr w:type="spellEnd"/>
      <w:r>
        <w:t xml:space="preserve"> P.M. </w:t>
      </w:r>
      <w:proofErr w:type="spellStart"/>
      <w:r>
        <w:t>Masherova</w:t>
      </w:r>
      <w:proofErr w:type="spellEnd"/>
    </w:p>
    <w:p w:rsidR="00A20785" w:rsidRPr="00BA71EA" w:rsidRDefault="00A20785" w:rsidP="00BA71EA">
      <w:pPr>
        <w:pStyle w:val="BodyText"/>
        <w:spacing w:line="276" w:lineRule="auto"/>
        <w:ind w:left="1440"/>
        <w:rPr>
          <w:bCs/>
        </w:rPr>
      </w:pPr>
      <w:r w:rsidRPr="005A3212">
        <w:t>Vitebsk, Belarus</w:t>
      </w:r>
    </w:p>
    <w:p w:rsidR="00EF1B36" w:rsidRPr="00E734D1" w:rsidRDefault="00E734D1" w:rsidP="00DB040C">
      <w:pPr>
        <w:pStyle w:val="BodyText"/>
        <w:spacing w:line="276" w:lineRule="auto"/>
        <w:rPr>
          <w:iCs/>
        </w:rPr>
      </w:pPr>
      <w:r>
        <w:pict>
          <v:rect id="_x0000_i1030" style="width:0;height:1.5pt" o:hralign="center" o:hrstd="t" o:hr="t" fillcolor="#a0a0a0" stroked="f"/>
        </w:pict>
      </w:r>
    </w:p>
    <w:p w:rsidR="00AF199C" w:rsidRPr="005A3212" w:rsidRDefault="008F3768" w:rsidP="00DB040C">
      <w:pPr>
        <w:pStyle w:val="BodyText"/>
        <w:spacing w:line="276" w:lineRule="auto"/>
      </w:pPr>
      <w:r w:rsidRPr="005A3212">
        <w:t xml:space="preserve">Shift in the career path </w:t>
      </w:r>
      <w:r w:rsidR="007C3651" w:rsidRPr="005A3212">
        <w:t xml:space="preserve">from jurist </w:t>
      </w:r>
      <w:r w:rsidRPr="005A3212">
        <w:t xml:space="preserve">followed my </w:t>
      </w:r>
      <w:r w:rsidR="00A1147B" w:rsidRPr="005A3212">
        <w:t>immigration</w:t>
      </w:r>
      <w:r w:rsidRPr="005A3212">
        <w:t xml:space="preserve"> to the United States</w:t>
      </w:r>
      <w:r w:rsidR="00020F06" w:rsidRPr="005A3212">
        <w:t xml:space="preserve"> in 2000.</w:t>
      </w:r>
    </w:p>
    <w:p w:rsidR="00AF199C" w:rsidRPr="005A3212" w:rsidRDefault="00020F06" w:rsidP="00E734D1">
      <w:pPr>
        <w:pStyle w:val="BodyText"/>
        <w:spacing w:line="276" w:lineRule="auto"/>
      </w:pPr>
      <w:r w:rsidRPr="005A3212">
        <w:t xml:space="preserve">After acquiring </w:t>
      </w:r>
      <w:r w:rsidR="004700BC" w:rsidRPr="005A3212">
        <w:t xml:space="preserve">Alabama </w:t>
      </w:r>
      <w:r w:rsidRPr="005A3212">
        <w:t>teaching certificate in 2003</w:t>
      </w:r>
      <w:r w:rsidR="00FE6AB4" w:rsidRPr="005A3212">
        <w:t>,</w:t>
      </w:r>
      <w:r w:rsidRPr="005A3212">
        <w:t xml:space="preserve"> I became a high school </w:t>
      </w:r>
      <w:r w:rsidR="00DD7AED" w:rsidRPr="005A3212">
        <w:t xml:space="preserve">science </w:t>
      </w:r>
      <w:r w:rsidRPr="005A3212">
        <w:t>teacher and in 2009 started my Ph.D. study at Auburn University while continuing teaching high school</w:t>
      </w:r>
      <w:r w:rsidR="00FE6AB4" w:rsidRPr="005A3212">
        <w:t xml:space="preserve"> advanced science courses</w:t>
      </w:r>
      <w:r w:rsidRPr="005A3212">
        <w:t xml:space="preserve">. </w:t>
      </w:r>
      <w:r w:rsidR="00EF064C" w:rsidRPr="005A3212">
        <w:t>Following my graduation</w:t>
      </w:r>
      <w:r w:rsidR="003D3900" w:rsidRPr="005A3212">
        <w:t>,</w:t>
      </w:r>
      <w:r w:rsidR="00EF064C" w:rsidRPr="005A3212">
        <w:t xml:space="preserve"> I </w:t>
      </w:r>
      <w:r w:rsidR="00A24143" w:rsidRPr="005A3212">
        <w:t>attained</w:t>
      </w:r>
      <w:r w:rsidR="00EF064C" w:rsidRPr="005A3212">
        <w:t xml:space="preserve"> the lecturer position in </w:t>
      </w:r>
      <w:r w:rsidR="00086E8D" w:rsidRPr="005A3212">
        <w:t xml:space="preserve">the </w:t>
      </w:r>
      <w:r w:rsidR="00EF064C" w:rsidRPr="005A3212">
        <w:t xml:space="preserve">Psychology Department </w:t>
      </w:r>
      <w:r w:rsidR="00A1147B" w:rsidRPr="005A3212">
        <w:t>at</w:t>
      </w:r>
      <w:r w:rsidR="00EF064C" w:rsidRPr="005A3212">
        <w:t xml:space="preserve"> the Universi</w:t>
      </w:r>
      <w:r w:rsidR="00A812C2" w:rsidRPr="005A3212">
        <w:t>ty of Tennessee at Chattanooga and in August of 2018 became an Assistant Clinical Professor of Educational Psychology in the Department of Educational Foundations, Leadership and Technology at Auburn University.</w:t>
      </w:r>
    </w:p>
    <w:p w:rsidR="00EF1B36" w:rsidRPr="005A3212" w:rsidRDefault="00EF1B36" w:rsidP="00536C31">
      <w:pPr>
        <w:pStyle w:val="BodyText"/>
        <w:spacing w:before="360"/>
        <w:ind w:left="0"/>
        <w:jc w:val="center"/>
        <w:rPr>
          <w:b/>
          <w:bCs/>
        </w:rPr>
      </w:pPr>
      <w:r w:rsidRPr="005A3212">
        <w:rPr>
          <w:b/>
        </w:rPr>
        <w:t>RESEARCH</w:t>
      </w:r>
      <w:r w:rsidR="00E734D1">
        <w:rPr>
          <w:b/>
        </w:rPr>
        <w:t xml:space="preserve"> </w:t>
      </w:r>
      <w:r w:rsidRPr="005A3212">
        <w:rPr>
          <w:b/>
        </w:rPr>
        <w:t>OVERVIEW</w:t>
      </w:r>
    </w:p>
    <w:p w:rsidR="006F12DE" w:rsidRPr="005A3212" w:rsidRDefault="00086E8D" w:rsidP="00536C31">
      <w:pPr>
        <w:pStyle w:val="BodyText"/>
        <w:spacing w:before="240"/>
        <w:ind w:left="101"/>
      </w:pPr>
      <w:r w:rsidRPr="005A3212">
        <w:t xml:space="preserve">I </w:t>
      </w:r>
      <w:r w:rsidR="00B574DC" w:rsidRPr="005A3212">
        <w:t xml:space="preserve">am interested in </w:t>
      </w:r>
      <w:r w:rsidRPr="005A3212">
        <w:t xml:space="preserve">how evolution has shaped the human mind and how human`s cognition </w:t>
      </w:r>
      <w:r w:rsidR="00B574DC" w:rsidRPr="005A3212">
        <w:t>and behavior are</w:t>
      </w:r>
      <w:r w:rsidRPr="005A3212">
        <w:t xml:space="preserve"> governed by specific neuropsychological and physiological mechanisms. </w:t>
      </w:r>
      <w:r w:rsidR="00EF1B36" w:rsidRPr="005A3212">
        <w:rPr>
          <w:spacing w:val="-2"/>
        </w:rPr>
        <w:t>In</w:t>
      </w:r>
      <w:r w:rsidR="00EF1B36" w:rsidRPr="005A3212">
        <w:rPr>
          <w:spacing w:val="93"/>
        </w:rPr>
        <w:t xml:space="preserve"> </w:t>
      </w:r>
      <w:r w:rsidR="00EF1B36" w:rsidRPr="005A3212">
        <w:t>particular,</w:t>
      </w:r>
      <w:r w:rsidR="00EF1B36" w:rsidRPr="005A3212">
        <w:rPr>
          <w:spacing w:val="1"/>
        </w:rPr>
        <w:t xml:space="preserve"> </w:t>
      </w:r>
      <w:r w:rsidR="00EF1B36" w:rsidRPr="005A3212">
        <w:t xml:space="preserve">I </w:t>
      </w:r>
      <w:r w:rsidR="00E220D9" w:rsidRPr="005A3212">
        <w:t>study</w:t>
      </w:r>
      <w:r w:rsidR="00B574DC" w:rsidRPr="005A3212">
        <w:rPr>
          <w:spacing w:val="-5"/>
        </w:rPr>
        <w:t xml:space="preserve"> </w:t>
      </w:r>
      <w:r w:rsidR="00B574DC" w:rsidRPr="005A3212">
        <w:t xml:space="preserve">interplay between </w:t>
      </w:r>
      <w:r w:rsidR="00E220D9" w:rsidRPr="005A3212">
        <w:t>t</w:t>
      </w:r>
      <w:r w:rsidR="00E220D9" w:rsidRPr="005A3212">
        <w:rPr>
          <w:rStyle w:val="tgc"/>
        </w:rPr>
        <w:t xml:space="preserve">he hypothalamic–pituitary–adrenal (HPA) </w:t>
      </w:r>
      <w:r w:rsidR="00E220D9" w:rsidRPr="005A3212">
        <w:rPr>
          <w:rStyle w:val="tgc"/>
          <w:bCs/>
        </w:rPr>
        <w:t>axis</w:t>
      </w:r>
      <w:r w:rsidR="00E220D9" w:rsidRPr="005A3212">
        <w:t xml:space="preserve"> </w:t>
      </w:r>
      <w:r w:rsidR="00B574DC" w:rsidRPr="005A3212">
        <w:t xml:space="preserve">reactivity and the quality of </w:t>
      </w:r>
      <w:r w:rsidR="00A812C2" w:rsidRPr="005A3212">
        <w:t>educational</w:t>
      </w:r>
      <w:r w:rsidR="00B574DC" w:rsidRPr="005A3212">
        <w:t xml:space="preserve"> environments</w:t>
      </w:r>
      <w:r w:rsidR="00E220D9" w:rsidRPr="005A3212">
        <w:t xml:space="preserve">. </w:t>
      </w:r>
      <w:r w:rsidR="006F12DE" w:rsidRPr="005A3212">
        <w:t>I seek to understand</w:t>
      </w:r>
      <w:r w:rsidR="00B574DC" w:rsidRPr="005A3212">
        <w:t xml:space="preserve"> </w:t>
      </w:r>
      <w:r w:rsidR="00EF1B36" w:rsidRPr="005A3212">
        <w:t xml:space="preserve">how presence </w:t>
      </w:r>
      <w:r w:rsidR="00EF1B36" w:rsidRPr="005A3212">
        <w:rPr>
          <w:spacing w:val="1"/>
        </w:rPr>
        <w:t>of</w:t>
      </w:r>
      <w:r w:rsidR="00EF1B36" w:rsidRPr="005A3212">
        <w:t xml:space="preserve"> same and opposite sex</w:t>
      </w:r>
      <w:r w:rsidR="00EF1B36" w:rsidRPr="005A3212">
        <w:rPr>
          <w:spacing w:val="2"/>
        </w:rPr>
        <w:t xml:space="preserve"> </w:t>
      </w:r>
      <w:r w:rsidR="00EF1B36" w:rsidRPr="005A3212">
        <w:t>individuals</w:t>
      </w:r>
      <w:r w:rsidR="00EF1B36" w:rsidRPr="005A3212">
        <w:rPr>
          <w:spacing w:val="4"/>
        </w:rPr>
        <w:t xml:space="preserve"> </w:t>
      </w:r>
      <w:r w:rsidR="00EF1B36" w:rsidRPr="005A3212">
        <w:t>influence</w:t>
      </w:r>
      <w:r w:rsidR="006F12DE" w:rsidRPr="005A3212">
        <w:t>s</w:t>
      </w:r>
      <w:r w:rsidR="00EF1B36" w:rsidRPr="005A3212">
        <w:t xml:space="preserve"> both</w:t>
      </w:r>
      <w:r w:rsidR="00EF1B36" w:rsidRPr="005A3212">
        <w:rPr>
          <w:spacing w:val="47"/>
        </w:rPr>
        <w:t xml:space="preserve"> </w:t>
      </w:r>
      <w:r w:rsidR="00EF1B36" w:rsidRPr="005A3212">
        <w:t xml:space="preserve">sexes </w:t>
      </w:r>
      <w:r w:rsidR="006F12DE" w:rsidRPr="005A3212">
        <w:t>cortisol</w:t>
      </w:r>
      <w:r w:rsidR="00EF1B36" w:rsidRPr="005A3212">
        <w:rPr>
          <w:spacing w:val="1"/>
        </w:rPr>
        <w:t xml:space="preserve"> </w:t>
      </w:r>
      <w:r w:rsidR="00EF1B36" w:rsidRPr="005A3212">
        <w:t>response</w:t>
      </w:r>
      <w:r w:rsidR="00EF1B36" w:rsidRPr="005A3212">
        <w:rPr>
          <w:spacing w:val="1"/>
        </w:rPr>
        <w:t xml:space="preserve"> </w:t>
      </w:r>
      <w:r w:rsidR="00EF1B36" w:rsidRPr="005A3212">
        <w:t>and how hormones and behavior, exerting reciprocal</w:t>
      </w:r>
      <w:r w:rsidR="00EF1B36" w:rsidRPr="005A3212">
        <w:rPr>
          <w:spacing w:val="65"/>
        </w:rPr>
        <w:t xml:space="preserve"> </w:t>
      </w:r>
      <w:r w:rsidR="00EF1B36" w:rsidRPr="005A3212">
        <w:t xml:space="preserve">effect on one another, calibrate </w:t>
      </w:r>
      <w:r w:rsidR="00C94103" w:rsidRPr="005A3212">
        <w:t>behaviors involved in learning.</w:t>
      </w:r>
      <w:r w:rsidR="00EF1B36" w:rsidRPr="005A3212">
        <w:rPr>
          <w:spacing w:val="2"/>
        </w:rPr>
        <w:t xml:space="preserve"> </w:t>
      </w:r>
    </w:p>
    <w:p w:rsidR="006F12DE" w:rsidRPr="005A3212" w:rsidRDefault="006F12DE" w:rsidP="00DB040C">
      <w:pPr>
        <w:pStyle w:val="BodyText"/>
        <w:spacing w:line="276" w:lineRule="auto"/>
        <w:rPr>
          <w:spacing w:val="2"/>
        </w:rPr>
      </w:pPr>
      <w:r w:rsidRPr="005A3212">
        <w:rPr>
          <w:spacing w:val="2"/>
        </w:rPr>
        <w:t xml:space="preserve">I am also interested in how </w:t>
      </w:r>
      <w:r w:rsidR="00E64CFA" w:rsidRPr="005A3212">
        <w:t>various environmental stressors interact</w:t>
      </w:r>
      <w:r w:rsidRPr="005A3212">
        <w:t xml:space="preserve"> with </w:t>
      </w:r>
      <w:r w:rsidR="00C94103" w:rsidRPr="005A3212">
        <w:t>adolescents’</w:t>
      </w:r>
      <w:r w:rsidRPr="005A3212">
        <w:t xml:space="preserve"> </w:t>
      </w:r>
      <w:r w:rsidR="00E64CFA" w:rsidRPr="005A3212">
        <w:t>HPA axis reactivity</w:t>
      </w:r>
      <w:r w:rsidRPr="005A3212">
        <w:t xml:space="preserve"> </w:t>
      </w:r>
      <w:r w:rsidR="00E64CFA" w:rsidRPr="005A3212">
        <w:t>and shape</w:t>
      </w:r>
      <w:r w:rsidR="00C94103" w:rsidRPr="005A3212">
        <w:t xml:space="preserve"> their wellbeing</w:t>
      </w:r>
      <w:r w:rsidR="00E64CFA" w:rsidRPr="005A3212">
        <w:t xml:space="preserve"> depending on </w:t>
      </w:r>
      <w:r w:rsidR="0017530D" w:rsidRPr="005A3212">
        <w:t xml:space="preserve">the </w:t>
      </w:r>
      <w:r w:rsidR="00E64CFA" w:rsidRPr="005A3212">
        <w:t>different emotion regulation strategies</w:t>
      </w:r>
      <w:r w:rsidR="00C94103" w:rsidRPr="005A3212">
        <w:t xml:space="preserve">, aiming to identify how families and teachers can help </w:t>
      </w:r>
      <w:r w:rsidR="00E64CFA" w:rsidRPr="005A3212">
        <w:t>adolescence</w:t>
      </w:r>
      <w:r w:rsidR="00C94103" w:rsidRPr="005A3212">
        <w:t xml:space="preserve"> with differing biological reactivity profiles and self-regulatory capacities succeed over time.</w:t>
      </w:r>
    </w:p>
    <w:p w:rsidR="00F14AEB" w:rsidRPr="005A3212" w:rsidRDefault="00EF1B36" w:rsidP="00536C31">
      <w:pPr>
        <w:pStyle w:val="BodyText"/>
        <w:spacing w:line="276" w:lineRule="auto"/>
      </w:pPr>
      <w:r w:rsidRPr="005A3212">
        <w:t>To elucidate</w:t>
      </w:r>
      <w:r w:rsidRPr="005A3212">
        <w:rPr>
          <w:spacing w:val="1"/>
        </w:rPr>
        <w:t xml:space="preserve"> </w:t>
      </w:r>
      <w:r w:rsidRPr="005A3212">
        <w:t>these</w:t>
      </w:r>
      <w:r w:rsidRPr="005A3212">
        <w:rPr>
          <w:spacing w:val="-2"/>
        </w:rPr>
        <w:t xml:space="preserve"> </w:t>
      </w:r>
      <w:r w:rsidRPr="005A3212">
        <w:t>phenomena,</w:t>
      </w:r>
      <w:r w:rsidRPr="005A3212">
        <w:rPr>
          <w:spacing w:val="2"/>
        </w:rPr>
        <w:t xml:space="preserve"> </w:t>
      </w:r>
      <w:r w:rsidRPr="005A3212">
        <w:t>I</w:t>
      </w:r>
      <w:r w:rsidR="00EF064C" w:rsidRPr="005A3212">
        <w:t xml:space="preserve"> conduct</w:t>
      </w:r>
      <w:r w:rsidRPr="005A3212">
        <w:rPr>
          <w:spacing w:val="1"/>
        </w:rPr>
        <w:t xml:space="preserve"> </w:t>
      </w:r>
      <w:r w:rsidRPr="005A3212">
        <w:t>both experimental and correlational studies, and</w:t>
      </w:r>
      <w:r w:rsidRPr="005A3212">
        <w:rPr>
          <w:spacing w:val="2"/>
        </w:rPr>
        <w:t xml:space="preserve"> </w:t>
      </w:r>
      <w:r w:rsidRPr="005A3212">
        <w:t>assess characteristics</w:t>
      </w:r>
      <w:r w:rsidR="00EF064C" w:rsidRPr="005A3212">
        <w:rPr>
          <w:spacing w:val="109"/>
        </w:rPr>
        <w:t xml:space="preserve"> </w:t>
      </w:r>
      <w:r w:rsidRPr="005A3212">
        <w:t xml:space="preserve">such as hormone levels, </w:t>
      </w:r>
      <w:r w:rsidR="00E64CFA" w:rsidRPr="005A3212">
        <w:t xml:space="preserve">personality </w:t>
      </w:r>
      <w:r w:rsidR="00E1700D" w:rsidRPr="005A3212">
        <w:t>traits</w:t>
      </w:r>
      <w:r w:rsidR="00C94103" w:rsidRPr="005A3212">
        <w:t>, cognitive</w:t>
      </w:r>
      <w:r w:rsidRPr="005A3212">
        <w:rPr>
          <w:spacing w:val="2"/>
        </w:rPr>
        <w:t xml:space="preserve"> </w:t>
      </w:r>
      <w:r w:rsidR="00C94103" w:rsidRPr="005A3212">
        <w:t>abilities, and emotion regulation strategies.</w:t>
      </w:r>
    </w:p>
    <w:p w:rsidR="00F14AEB" w:rsidRPr="005A3212" w:rsidRDefault="00F14AEB" w:rsidP="00BA71EA">
      <w:pPr>
        <w:pStyle w:val="BodyText"/>
        <w:spacing w:before="360"/>
        <w:ind w:left="101"/>
        <w:jc w:val="center"/>
        <w:rPr>
          <w:b/>
        </w:rPr>
      </w:pPr>
      <w:r w:rsidRPr="005A3212">
        <w:rPr>
          <w:b/>
        </w:rPr>
        <w:t>RESEARCH SUPPORT</w:t>
      </w:r>
    </w:p>
    <w:p w:rsidR="00A1147B" w:rsidRPr="005A3212" w:rsidRDefault="00A1147B" w:rsidP="00E734D1">
      <w:pPr>
        <w:pStyle w:val="BodyText"/>
        <w:spacing w:before="240" w:after="120"/>
        <w:ind w:left="720" w:hanging="720"/>
      </w:pPr>
      <w:r w:rsidRPr="005A3212">
        <w:t>2017</w:t>
      </w:r>
      <w:r w:rsidR="00E734D1">
        <w:tab/>
      </w:r>
      <w:r w:rsidRPr="005A3212">
        <w:t xml:space="preserve">Recipient, </w:t>
      </w:r>
      <w:r w:rsidRPr="005A3212">
        <w:rPr>
          <w:bCs/>
        </w:rPr>
        <w:t xml:space="preserve">Faculty Travel Grant, </w:t>
      </w:r>
      <w:r w:rsidRPr="005A3212">
        <w:t>University</w:t>
      </w:r>
      <w:r w:rsidRPr="005A3212">
        <w:rPr>
          <w:spacing w:val="-5"/>
        </w:rPr>
        <w:t xml:space="preserve"> </w:t>
      </w:r>
      <w:r w:rsidRPr="005A3212">
        <w:rPr>
          <w:spacing w:val="1"/>
        </w:rPr>
        <w:t>of</w:t>
      </w:r>
      <w:r w:rsidRPr="005A3212">
        <w:t xml:space="preserve"> Tennessee-Chattanooga</w:t>
      </w:r>
    </w:p>
    <w:p w:rsidR="00E734D1" w:rsidRDefault="00E565D6" w:rsidP="00E734D1">
      <w:pPr>
        <w:pStyle w:val="BodyText"/>
        <w:spacing w:before="120" w:after="120"/>
        <w:ind w:left="720" w:hanging="720"/>
      </w:pPr>
      <w:r w:rsidRPr="005A3212">
        <w:t>2016</w:t>
      </w:r>
      <w:r w:rsidR="00E734D1">
        <w:tab/>
      </w:r>
      <w:r w:rsidRPr="005A3212">
        <w:t>Recipient,</w:t>
      </w:r>
      <w:r w:rsidRPr="005A3212">
        <w:rPr>
          <w:b/>
        </w:rPr>
        <w:t xml:space="preserve"> </w:t>
      </w:r>
      <w:r w:rsidRPr="005A3212">
        <w:rPr>
          <w:color w:val="000000"/>
        </w:rPr>
        <w:t>College of Arts &amp; Sciences Travel Grant,</w:t>
      </w:r>
      <w:r w:rsidRPr="005A3212">
        <w:t xml:space="preserve"> University</w:t>
      </w:r>
      <w:r w:rsidRPr="005A3212">
        <w:rPr>
          <w:spacing w:val="-5"/>
        </w:rPr>
        <w:t xml:space="preserve"> </w:t>
      </w:r>
      <w:r w:rsidRPr="005A3212">
        <w:rPr>
          <w:spacing w:val="1"/>
        </w:rPr>
        <w:t>of</w:t>
      </w:r>
      <w:r w:rsidRPr="005A3212">
        <w:t xml:space="preserve"> Tennessee- Chattanoog</w:t>
      </w:r>
      <w:r w:rsidR="00E734D1">
        <w:t>a</w:t>
      </w:r>
    </w:p>
    <w:p w:rsidR="009E3E28" w:rsidRPr="00E734D1" w:rsidRDefault="009E3E28" w:rsidP="00E734D1">
      <w:pPr>
        <w:pStyle w:val="BodyText"/>
        <w:spacing w:before="120" w:after="120"/>
        <w:ind w:left="720" w:hanging="720"/>
      </w:pPr>
      <w:r w:rsidRPr="005A3212">
        <w:t>2016</w:t>
      </w:r>
      <w:r w:rsidR="00E734D1">
        <w:tab/>
      </w:r>
      <w:r w:rsidRPr="005A3212">
        <w:rPr>
          <w:bCs/>
        </w:rPr>
        <w:t xml:space="preserve">Recipient, Faculty Grant, </w:t>
      </w:r>
      <w:r w:rsidRPr="005A3212">
        <w:t>University</w:t>
      </w:r>
      <w:r w:rsidRPr="005A3212">
        <w:rPr>
          <w:spacing w:val="-5"/>
        </w:rPr>
        <w:t xml:space="preserve"> </w:t>
      </w:r>
      <w:r w:rsidRPr="005A3212">
        <w:rPr>
          <w:spacing w:val="1"/>
        </w:rPr>
        <w:t>of</w:t>
      </w:r>
      <w:r w:rsidRPr="005A3212">
        <w:t xml:space="preserve"> Tennessee-Chattanooga</w:t>
      </w:r>
    </w:p>
    <w:p w:rsidR="00E734D1" w:rsidRDefault="00FE57A7" w:rsidP="00E734D1">
      <w:pPr>
        <w:pStyle w:val="BodyText"/>
        <w:spacing w:before="120" w:after="120"/>
        <w:ind w:left="720" w:hanging="720"/>
      </w:pPr>
      <w:r w:rsidRPr="005A3212">
        <w:rPr>
          <w:bCs/>
        </w:rPr>
        <w:t>2015</w:t>
      </w:r>
      <w:r w:rsidR="00E734D1">
        <w:rPr>
          <w:bCs/>
        </w:rPr>
        <w:tab/>
      </w:r>
      <w:r w:rsidRPr="005A3212">
        <w:rPr>
          <w:bCs/>
        </w:rPr>
        <w:t>Re</w:t>
      </w:r>
      <w:r w:rsidR="00FC0C68" w:rsidRPr="005A3212">
        <w:rPr>
          <w:bCs/>
        </w:rPr>
        <w:t xml:space="preserve">cipient, Faculty Research Grant, </w:t>
      </w:r>
      <w:r w:rsidR="00FC0C68" w:rsidRPr="005A3212">
        <w:t>University</w:t>
      </w:r>
      <w:r w:rsidR="00FC0C68" w:rsidRPr="005A3212">
        <w:rPr>
          <w:spacing w:val="-5"/>
        </w:rPr>
        <w:t xml:space="preserve"> </w:t>
      </w:r>
      <w:r w:rsidR="00FC0C68" w:rsidRPr="005A3212">
        <w:rPr>
          <w:spacing w:val="1"/>
        </w:rPr>
        <w:t>of</w:t>
      </w:r>
      <w:r w:rsidR="00FC0C68" w:rsidRPr="005A3212">
        <w:t xml:space="preserve"> Tennessee-Chattanooga</w:t>
      </w:r>
    </w:p>
    <w:p w:rsidR="00F14AEB" w:rsidRPr="005A3212" w:rsidRDefault="00F14AEB" w:rsidP="00E734D1">
      <w:pPr>
        <w:pStyle w:val="BodyText"/>
        <w:spacing w:before="120" w:after="120"/>
        <w:ind w:left="720" w:hanging="720"/>
      </w:pPr>
      <w:r w:rsidRPr="005A3212">
        <w:t>2014</w:t>
      </w:r>
      <w:r w:rsidR="00E734D1">
        <w:tab/>
      </w:r>
      <w:r w:rsidRPr="005A3212">
        <w:t>Recipient, Auburn University</w:t>
      </w:r>
      <w:r w:rsidRPr="005A3212">
        <w:rPr>
          <w:spacing w:val="-3"/>
        </w:rPr>
        <w:t xml:space="preserve"> </w:t>
      </w:r>
      <w:r w:rsidRPr="005A3212">
        <w:t>Intramural Grant (NSF</w:t>
      </w:r>
      <w:r w:rsidRPr="005A3212">
        <w:rPr>
          <w:spacing w:val="1"/>
        </w:rPr>
        <w:t xml:space="preserve"> </w:t>
      </w:r>
      <w:r w:rsidRPr="005A3212">
        <w:t>14-514)</w:t>
      </w:r>
    </w:p>
    <w:p w:rsidR="00F14AEB" w:rsidRPr="005A3212" w:rsidRDefault="00F14AEB" w:rsidP="00E734D1">
      <w:pPr>
        <w:pStyle w:val="BodyText"/>
        <w:spacing w:before="120" w:after="120"/>
        <w:ind w:left="720" w:hanging="720"/>
      </w:pPr>
      <w:r w:rsidRPr="005A3212">
        <w:lastRenderedPageBreak/>
        <w:t>2013</w:t>
      </w:r>
      <w:r w:rsidR="00E734D1">
        <w:tab/>
      </w:r>
      <w:r w:rsidRPr="005A3212">
        <w:t>Recipient, Graduate Travel Grant,</w:t>
      </w:r>
      <w:r w:rsidRPr="005A3212">
        <w:rPr>
          <w:spacing w:val="2"/>
        </w:rPr>
        <w:t xml:space="preserve"> </w:t>
      </w:r>
      <w:r w:rsidRPr="005A3212">
        <w:t>Auburn</w:t>
      </w:r>
      <w:r w:rsidRPr="005A3212">
        <w:rPr>
          <w:spacing w:val="2"/>
        </w:rPr>
        <w:t xml:space="preserve"> </w:t>
      </w:r>
      <w:r w:rsidRPr="005A3212">
        <w:t>University</w:t>
      </w:r>
    </w:p>
    <w:p w:rsidR="00F14AEB" w:rsidRPr="005A3212" w:rsidRDefault="00F14AEB" w:rsidP="00E734D1">
      <w:pPr>
        <w:pStyle w:val="BodyText"/>
        <w:spacing w:before="120" w:after="120"/>
        <w:ind w:left="720" w:hanging="720"/>
      </w:pPr>
      <w:r w:rsidRPr="005A3212">
        <w:t>2012</w:t>
      </w:r>
      <w:r w:rsidR="00E734D1">
        <w:tab/>
      </w:r>
      <w:r w:rsidRPr="005A3212">
        <w:t xml:space="preserve">Recipient, EFLT Department Travel Award, Auburn University </w:t>
      </w:r>
    </w:p>
    <w:p w:rsidR="00F14AEB" w:rsidRPr="005A3212" w:rsidRDefault="00F14AEB" w:rsidP="00E734D1">
      <w:pPr>
        <w:pStyle w:val="BodyText"/>
        <w:spacing w:before="120" w:after="240"/>
        <w:ind w:left="720" w:hanging="720"/>
      </w:pPr>
      <w:r w:rsidRPr="005A3212">
        <w:t>2011</w:t>
      </w:r>
      <w:r w:rsidR="00E734D1">
        <w:tab/>
      </w:r>
      <w:r w:rsidRPr="005A3212">
        <w:t xml:space="preserve">Recipient, College </w:t>
      </w:r>
      <w:r w:rsidRPr="005A3212">
        <w:rPr>
          <w:spacing w:val="1"/>
        </w:rPr>
        <w:t>of</w:t>
      </w:r>
      <w:r w:rsidRPr="005A3212">
        <w:t xml:space="preserve"> Education Graduate Travel</w:t>
      </w:r>
      <w:r w:rsidRPr="005A3212">
        <w:rPr>
          <w:spacing w:val="2"/>
        </w:rPr>
        <w:t xml:space="preserve"> </w:t>
      </w:r>
      <w:r w:rsidRPr="005A3212">
        <w:t>Awards,</w:t>
      </w:r>
      <w:r w:rsidR="00E734D1">
        <w:t xml:space="preserve"> </w:t>
      </w:r>
      <w:r w:rsidRPr="005A3212">
        <w:t>Auburn University</w:t>
      </w:r>
    </w:p>
    <w:p w:rsidR="00F14AEB" w:rsidRDefault="00F14AEB" w:rsidP="00E734D1">
      <w:pPr>
        <w:pStyle w:val="BodyText"/>
        <w:spacing w:before="360"/>
        <w:ind w:left="101"/>
        <w:jc w:val="center"/>
        <w:rPr>
          <w:b/>
        </w:rPr>
      </w:pPr>
      <w:r w:rsidRPr="005A3212">
        <w:rPr>
          <w:b/>
        </w:rPr>
        <w:t>PUBLICATIONS AND</w:t>
      </w:r>
      <w:r w:rsidRPr="005A3212">
        <w:rPr>
          <w:b/>
          <w:spacing w:val="1"/>
        </w:rPr>
        <w:t xml:space="preserve"> </w:t>
      </w:r>
      <w:r w:rsidRPr="005A3212">
        <w:rPr>
          <w:b/>
        </w:rPr>
        <w:t>PRESENTATIONS</w:t>
      </w:r>
    </w:p>
    <w:p w:rsidR="007A48E1" w:rsidRPr="007A48E1" w:rsidRDefault="007A48E1" w:rsidP="00E734D1">
      <w:pPr>
        <w:spacing w:before="240"/>
      </w:pPr>
      <w:r w:rsidRPr="007A48E1">
        <w:t>Meyer, M.,</w:t>
      </w:r>
      <w:r>
        <w:t xml:space="preserve"> *</w:t>
      </w:r>
      <w:r w:rsidRPr="007A48E1">
        <w:t xml:space="preserve"> </w:t>
      </w:r>
      <w:r w:rsidRPr="007A48E1">
        <w:rPr>
          <w:b/>
          <w:bCs/>
        </w:rPr>
        <w:t xml:space="preserve">Chesser, S., </w:t>
      </w:r>
      <w:r w:rsidRPr="007A48E1">
        <w:t xml:space="preserve">Swanson, S.B., &amp; </w:t>
      </w:r>
      <w:r w:rsidRPr="007A48E1">
        <w:rPr>
          <w:bCs/>
        </w:rPr>
        <w:t>Forbes, S.</w:t>
      </w:r>
      <w:r>
        <w:rPr>
          <w:bCs/>
        </w:rPr>
        <w:t xml:space="preserve"> </w:t>
      </w:r>
      <w:r w:rsidRPr="007A48E1">
        <w:rPr>
          <w:bCs/>
        </w:rPr>
        <w:t>A (2019)</w:t>
      </w:r>
      <w:r w:rsidRPr="007A48E1">
        <w:t>.</w:t>
      </w:r>
      <w:r>
        <w:t xml:space="preserve"> </w:t>
      </w:r>
      <w:r w:rsidRPr="007A48E1">
        <w:t xml:space="preserve">Feeling the Bern...Don’t Know Why: Political attitudes of the young electorate in the 2016 presidential election and parental influences on political identity formation. </w:t>
      </w:r>
      <w:r w:rsidRPr="007A48E1">
        <w:rPr>
          <w:i/>
        </w:rPr>
        <w:t xml:space="preserve">Modern Psychological Studies </w:t>
      </w:r>
      <w:r w:rsidRPr="007A48E1">
        <w:t>(</w:t>
      </w:r>
      <w:r w:rsidR="006E2E78">
        <w:t>ac</w:t>
      </w:r>
      <w:r w:rsidRPr="007A48E1">
        <w:t>cepted)</w:t>
      </w:r>
    </w:p>
    <w:p w:rsidR="00927D3F" w:rsidRPr="005A3212" w:rsidRDefault="00927D3F" w:rsidP="00927D3F">
      <w:pPr>
        <w:pStyle w:val="BodyText"/>
        <w:spacing w:line="276" w:lineRule="auto"/>
        <w:ind w:left="0"/>
        <w:rPr>
          <w:b/>
          <w:bCs/>
        </w:rPr>
      </w:pPr>
    </w:p>
    <w:p w:rsidR="00D97C0D" w:rsidRPr="005A3212" w:rsidRDefault="00D97C0D" w:rsidP="006B2EB3">
      <w:r w:rsidRPr="005A3212">
        <w:rPr>
          <w:b/>
          <w:bCs/>
        </w:rPr>
        <w:t xml:space="preserve">Chesser, </w:t>
      </w:r>
      <w:r w:rsidR="00283F8A" w:rsidRPr="005A3212">
        <w:rPr>
          <w:b/>
          <w:bCs/>
        </w:rPr>
        <w:t xml:space="preserve">S., </w:t>
      </w:r>
      <w:r w:rsidR="00283F8A" w:rsidRPr="005A3212">
        <w:rPr>
          <w:bCs/>
        </w:rPr>
        <w:t xml:space="preserve">Forbes, S.A., </w:t>
      </w:r>
      <w:r w:rsidRPr="005A3212">
        <w:t>&amp; Shelton, J. (2018).</w:t>
      </w:r>
      <w:r w:rsidRPr="005A3212">
        <w:rPr>
          <w:rStyle w:val="title-link-class"/>
        </w:rPr>
        <w:t xml:space="preserve"> </w:t>
      </w:r>
      <w:r w:rsidR="006B2EB3" w:rsidRPr="005A3212">
        <w:rPr>
          <w:color w:val="000000"/>
          <w:shd w:val="clear" w:color="auto" w:fill="FFFFFF"/>
        </w:rPr>
        <w:t>Toward an Interactionist Approach in Examination of Learning Environments</w:t>
      </w:r>
      <w:r w:rsidRPr="005A3212">
        <w:rPr>
          <w:rStyle w:val="title-link-class"/>
        </w:rPr>
        <w:t xml:space="preserve">. </w:t>
      </w:r>
      <w:r w:rsidR="00607E3C" w:rsidRPr="005A3212">
        <w:rPr>
          <w:rStyle w:val="Emphasis"/>
        </w:rPr>
        <w:t xml:space="preserve">Journal of Behavioral and Social Sciences </w:t>
      </w:r>
      <w:r w:rsidRPr="005A3212">
        <w:t>(</w:t>
      </w:r>
      <w:r w:rsidR="006E2E78">
        <w:t>ac</w:t>
      </w:r>
      <w:r w:rsidR="006B2EB3" w:rsidRPr="005A3212">
        <w:t>cepted for publication in JBSS 7.1.)</w:t>
      </w:r>
    </w:p>
    <w:p w:rsidR="00B076D5" w:rsidRPr="005A3212" w:rsidRDefault="00B076D5" w:rsidP="0003563B">
      <w:pPr>
        <w:pStyle w:val="BodyText"/>
        <w:spacing w:line="276" w:lineRule="auto"/>
        <w:ind w:left="0"/>
        <w:rPr>
          <w:b/>
          <w:bCs/>
        </w:rPr>
      </w:pPr>
    </w:p>
    <w:p w:rsidR="00ED539E" w:rsidRPr="005A3212" w:rsidRDefault="00ED539E" w:rsidP="006B2EB3">
      <w:pPr>
        <w:autoSpaceDE w:val="0"/>
        <w:autoSpaceDN w:val="0"/>
        <w:adjustRightInd w:val="0"/>
      </w:pPr>
      <w:r w:rsidRPr="005A3212">
        <w:rPr>
          <w:b/>
        </w:rPr>
        <w:t>Chesser, S.</w:t>
      </w:r>
      <w:r w:rsidRPr="005A3212">
        <w:t xml:space="preserve">, Swanson, S.B., </w:t>
      </w:r>
      <w:proofErr w:type="spellStart"/>
      <w:r w:rsidRPr="005A3212">
        <w:t>Garey</w:t>
      </w:r>
      <w:proofErr w:type="spellEnd"/>
      <w:r w:rsidRPr="005A3212">
        <w:t>, E., &amp; Hood Jr, R. W. (2018). Religious and non-religious predictors of life satisfaction in a sample of American college</w:t>
      </w:r>
      <w:r w:rsidR="006B2EB3" w:rsidRPr="005A3212">
        <w:t xml:space="preserve"> s</w:t>
      </w:r>
      <w:r w:rsidRPr="005A3212">
        <w:t>tudents.</w:t>
      </w:r>
      <w:r w:rsidRPr="005A3212">
        <w:rPr>
          <w:i/>
          <w:iCs/>
        </w:rPr>
        <w:t xml:space="preserve"> Mental Health, Religion &amp; Culture,</w:t>
      </w:r>
      <w:r w:rsidRPr="005A3212">
        <w:t xml:space="preserve"> </w:t>
      </w:r>
      <w:r w:rsidR="006B2EB3" w:rsidRPr="005A3212">
        <w:t>DOI: 10.1080/13674676.2018.1504905.</w:t>
      </w:r>
    </w:p>
    <w:p w:rsidR="00ED539E" w:rsidRPr="005A3212" w:rsidRDefault="00ED539E" w:rsidP="00ED539E">
      <w:pPr>
        <w:pStyle w:val="BodyText"/>
        <w:spacing w:line="276" w:lineRule="auto"/>
        <w:ind w:left="0"/>
      </w:pPr>
    </w:p>
    <w:p w:rsidR="00D97C0D" w:rsidRPr="005A3212" w:rsidRDefault="00D97C0D" w:rsidP="00ED539E">
      <w:pPr>
        <w:pStyle w:val="BodyText"/>
        <w:spacing w:line="276" w:lineRule="auto"/>
        <w:ind w:left="0"/>
      </w:pPr>
      <w:proofErr w:type="spellStart"/>
      <w:r w:rsidRPr="005A3212">
        <w:t>Garey</w:t>
      </w:r>
      <w:proofErr w:type="spellEnd"/>
      <w:r w:rsidRPr="005A3212">
        <w:t xml:space="preserve">, E., </w:t>
      </w:r>
      <w:r w:rsidRPr="005A3212">
        <w:rPr>
          <w:b/>
        </w:rPr>
        <w:t>Chesser, S.</w:t>
      </w:r>
      <w:r w:rsidRPr="005A3212">
        <w:t>, Hood Jr, R. W.,</w:t>
      </w:r>
      <w:r w:rsidR="00ED539E" w:rsidRPr="005A3212">
        <w:t xml:space="preserve"> &amp; Forbes, S.A.</w:t>
      </w:r>
      <w:r w:rsidR="006B2EB3" w:rsidRPr="005A3212">
        <w:t xml:space="preserve"> </w:t>
      </w:r>
      <w:r w:rsidR="00ED539E" w:rsidRPr="005A3212">
        <w:t>(2018</w:t>
      </w:r>
      <w:r w:rsidRPr="005A3212">
        <w:t xml:space="preserve">). The Religious Attribution Scale: Further validation with an American sample. </w:t>
      </w:r>
      <w:r w:rsidRPr="005A3212">
        <w:rPr>
          <w:i/>
          <w:iCs/>
        </w:rPr>
        <w:t>Mental Health, Religion &amp; Culture</w:t>
      </w:r>
      <w:r w:rsidR="00ED539E" w:rsidRPr="005A3212">
        <w:rPr>
          <w:i/>
          <w:iCs/>
        </w:rPr>
        <w:t>,</w:t>
      </w:r>
      <w:r w:rsidR="00ED539E" w:rsidRPr="005A3212">
        <w:t xml:space="preserve"> DOI: 10.1080/13674676.2018.1484432</w:t>
      </w:r>
      <w:r w:rsidR="006B2EB3" w:rsidRPr="005A3212">
        <w:t>.</w:t>
      </w:r>
      <w:r w:rsidR="00ED539E" w:rsidRPr="005A3212">
        <w:t xml:space="preserve"> </w:t>
      </w:r>
    </w:p>
    <w:p w:rsidR="00710A7E" w:rsidRPr="005A3212" w:rsidRDefault="00710A7E" w:rsidP="0003563B">
      <w:pPr>
        <w:pStyle w:val="BodyText"/>
        <w:spacing w:line="276" w:lineRule="auto"/>
        <w:ind w:left="0"/>
      </w:pPr>
    </w:p>
    <w:p w:rsidR="0003563B" w:rsidRPr="005A3212" w:rsidRDefault="0003563B" w:rsidP="0003563B">
      <w:pPr>
        <w:pStyle w:val="BodyText"/>
        <w:spacing w:line="276" w:lineRule="auto"/>
        <w:ind w:left="0"/>
        <w:rPr>
          <w:i/>
          <w:iCs/>
          <w:color w:val="000000"/>
        </w:rPr>
      </w:pPr>
      <w:r w:rsidRPr="005A3212">
        <w:t xml:space="preserve">Forbes, S. A., </w:t>
      </w:r>
      <w:r w:rsidRPr="005A3212">
        <w:rPr>
          <w:b/>
          <w:bCs/>
        </w:rPr>
        <w:t xml:space="preserve">Chesser, </w:t>
      </w:r>
      <w:r w:rsidRPr="005A3212">
        <w:rPr>
          <w:b/>
          <w:bCs/>
          <w:spacing w:val="1"/>
        </w:rPr>
        <w:t>S.</w:t>
      </w:r>
      <w:r w:rsidRPr="005A3212">
        <w:rPr>
          <w:spacing w:val="1"/>
        </w:rPr>
        <w:t>,</w:t>
      </w:r>
      <w:r w:rsidRPr="005A3212">
        <w:t xml:space="preserve"> &amp;</w:t>
      </w:r>
      <w:r w:rsidRPr="005A3212">
        <w:rPr>
          <w:spacing w:val="-2"/>
        </w:rPr>
        <w:t xml:space="preserve"> </w:t>
      </w:r>
      <w:r w:rsidRPr="005A3212">
        <w:t xml:space="preserve">Guarino, A. </w:t>
      </w:r>
      <w:r w:rsidRPr="005A3212">
        <w:rPr>
          <w:spacing w:val="1"/>
        </w:rPr>
        <w:t>J.</w:t>
      </w:r>
      <w:r w:rsidRPr="005A3212">
        <w:t xml:space="preserve"> (2013). A Proof of Concept Study</w:t>
      </w:r>
      <w:r w:rsidRPr="005A3212">
        <w:rPr>
          <w:spacing w:val="-5"/>
        </w:rPr>
        <w:t xml:space="preserve"> </w:t>
      </w:r>
      <w:r w:rsidRPr="005A3212">
        <w:t>on Cortisol</w:t>
      </w:r>
      <w:r w:rsidRPr="005A3212">
        <w:rPr>
          <w:spacing w:val="40"/>
        </w:rPr>
        <w:t xml:space="preserve"> </w:t>
      </w:r>
      <w:r w:rsidRPr="005A3212">
        <w:t>Response to Three</w:t>
      </w:r>
      <w:r w:rsidRPr="005A3212">
        <w:rPr>
          <w:spacing w:val="1"/>
        </w:rPr>
        <w:t xml:space="preserve"> </w:t>
      </w:r>
      <w:r w:rsidRPr="005A3212">
        <w:t>Different Educational Environs</w:t>
      </w:r>
      <w:r w:rsidRPr="005A3212">
        <w:rPr>
          <w:spacing w:val="1"/>
        </w:rPr>
        <w:t xml:space="preserve"> </w:t>
      </w:r>
      <w:r w:rsidRPr="005A3212">
        <w:t>(Alone, Same-Sex, and</w:t>
      </w:r>
      <w:r w:rsidRPr="005A3212">
        <w:rPr>
          <w:spacing w:val="2"/>
        </w:rPr>
        <w:t xml:space="preserve"> </w:t>
      </w:r>
      <w:r w:rsidRPr="005A3212">
        <w:t xml:space="preserve">Mixed-Sex). </w:t>
      </w:r>
      <w:r w:rsidRPr="005A3212">
        <w:rPr>
          <w:i/>
          <w:iCs/>
        </w:rPr>
        <w:t>Creative</w:t>
      </w:r>
      <w:r w:rsidRPr="005A3212">
        <w:rPr>
          <w:i/>
          <w:iCs/>
          <w:spacing w:val="99"/>
        </w:rPr>
        <w:t xml:space="preserve"> </w:t>
      </w:r>
      <w:r w:rsidRPr="005A3212">
        <w:rPr>
          <w:i/>
          <w:iCs/>
        </w:rPr>
        <w:t xml:space="preserve">Education 2013. Vol.4, No.4A, 9-10. Published Online April 2013 in </w:t>
      </w:r>
      <w:proofErr w:type="spellStart"/>
      <w:r w:rsidRPr="005A3212">
        <w:rPr>
          <w:i/>
          <w:iCs/>
        </w:rPr>
        <w:t>SciRes</w:t>
      </w:r>
      <w:proofErr w:type="spellEnd"/>
      <w:r w:rsidRPr="005A3212">
        <w:rPr>
          <w:i/>
          <w:iCs/>
          <w:spacing w:val="33"/>
        </w:rPr>
        <w:t xml:space="preserve"> </w:t>
      </w:r>
      <w:r w:rsidRPr="005A3212">
        <w:rPr>
          <w:i/>
          <w:iCs/>
        </w:rPr>
        <w:t>(</w:t>
      </w:r>
      <w:hyperlink r:id="rId10" w:history="1">
        <w:r w:rsidRPr="005A3212">
          <w:rPr>
            <w:i/>
            <w:iCs/>
            <w:color w:val="0000FF"/>
            <w:u w:val="single"/>
          </w:rPr>
          <w:t>http://www.scirp.org/journal/ce</w:t>
        </w:r>
      </w:hyperlink>
      <w:r w:rsidRPr="005A3212">
        <w:rPr>
          <w:i/>
          <w:iCs/>
          <w:color w:val="000000"/>
        </w:rPr>
        <w:t>).</w:t>
      </w:r>
    </w:p>
    <w:p w:rsidR="0003563B" w:rsidRPr="005A3212" w:rsidRDefault="0003563B" w:rsidP="0003563B">
      <w:pPr>
        <w:pStyle w:val="BodyText"/>
        <w:spacing w:line="276" w:lineRule="auto"/>
        <w:rPr>
          <w:color w:val="000000"/>
        </w:rPr>
      </w:pPr>
    </w:p>
    <w:p w:rsidR="00E734D1" w:rsidRDefault="0003563B" w:rsidP="00E734D1">
      <w:pPr>
        <w:pStyle w:val="BodyText"/>
        <w:spacing w:line="276" w:lineRule="auto"/>
        <w:ind w:left="0"/>
        <w:rPr>
          <w:i/>
        </w:rPr>
      </w:pPr>
      <w:r w:rsidRPr="005A3212">
        <w:t>Forbes, S. A., Ross, M.</w:t>
      </w:r>
      <w:r w:rsidRPr="005A3212">
        <w:rPr>
          <w:spacing w:val="1"/>
        </w:rPr>
        <w:t xml:space="preserve"> </w:t>
      </w:r>
      <w:r w:rsidRPr="005A3212">
        <w:t>E., &amp;</w:t>
      </w:r>
      <w:r w:rsidRPr="005A3212">
        <w:rPr>
          <w:spacing w:val="-2"/>
        </w:rPr>
        <w:t xml:space="preserve"> </w:t>
      </w:r>
      <w:r w:rsidRPr="005A3212">
        <w:rPr>
          <w:b/>
          <w:bCs/>
        </w:rPr>
        <w:t xml:space="preserve">Chesser, S. </w:t>
      </w:r>
      <w:r w:rsidRPr="005A3212">
        <w:t>(2011).</w:t>
      </w:r>
      <w:r w:rsidRPr="005A3212">
        <w:rPr>
          <w:spacing w:val="1"/>
        </w:rPr>
        <w:t xml:space="preserve"> </w:t>
      </w:r>
      <w:r w:rsidRPr="005A3212">
        <w:t>Single-Subject Designs</w:t>
      </w:r>
      <w:r w:rsidRPr="005A3212">
        <w:rPr>
          <w:spacing w:val="2"/>
        </w:rPr>
        <w:t xml:space="preserve"> </w:t>
      </w:r>
      <w:r w:rsidRPr="005A3212">
        <w:t>and Action Research in</w:t>
      </w:r>
      <w:r w:rsidRPr="005A3212">
        <w:rPr>
          <w:spacing w:val="69"/>
        </w:rPr>
        <w:t xml:space="preserve"> </w:t>
      </w:r>
      <w:r w:rsidRPr="005A3212">
        <w:t xml:space="preserve">the K-12 Setting. </w:t>
      </w:r>
      <w:r w:rsidRPr="005A3212">
        <w:rPr>
          <w:i/>
          <w:iCs/>
        </w:rPr>
        <w:t>Educational Research and Evaluation</w:t>
      </w:r>
      <w:r w:rsidRPr="005A3212">
        <w:rPr>
          <w:i/>
          <w:iCs/>
          <w:spacing w:val="1"/>
        </w:rPr>
        <w:t xml:space="preserve"> </w:t>
      </w:r>
      <w:r w:rsidRPr="005A3212">
        <w:t>Vol</w:t>
      </w:r>
      <w:r w:rsidRPr="005A3212">
        <w:rPr>
          <w:i/>
          <w:iCs/>
        </w:rPr>
        <w:t xml:space="preserve">. 17, </w:t>
      </w:r>
      <w:proofErr w:type="spellStart"/>
      <w:r w:rsidRPr="005A3212">
        <w:rPr>
          <w:i/>
          <w:iCs/>
        </w:rPr>
        <w:t>Iss</w:t>
      </w:r>
      <w:proofErr w:type="spellEnd"/>
      <w:r w:rsidRPr="005A3212">
        <w:rPr>
          <w:i/>
          <w:iCs/>
        </w:rPr>
        <w:t>. 3, 2011</w:t>
      </w:r>
      <w:r w:rsidR="00B076D5" w:rsidRPr="005A3212">
        <w:rPr>
          <w:i/>
          <w:iCs/>
        </w:rPr>
        <w:t xml:space="preserve"> </w:t>
      </w:r>
      <w:r w:rsidR="00B076D5" w:rsidRPr="005A3212">
        <w:t>(</w:t>
      </w:r>
      <w:hyperlink r:id="rId11" w:history="1">
        <w:r w:rsidR="00B076D5" w:rsidRPr="005A3212">
          <w:rPr>
            <w:rStyle w:val="Hyperlink"/>
            <w:i/>
          </w:rPr>
          <w:t>http://www.tandfonline.com/doi/abs/10.1080/13803611.2011.599555</w:t>
        </w:r>
      </w:hyperlink>
      <w:r w:rsidR="00B076D5" w:rsidRPr="005A3212">
        <w:rPr>
          <w:i/>
        </w:rPr>
        <w:t>).</w:t>
      </w:r>
    </w:p>
    <w:p w:rsidR="00F32D5C" w:rsidRPr="005A3212" w:rsidRDefault="00F32D5C" w:rsidP="00E734D1">
      <w:pPr>
        <w:pStyle w:val="BodyText"/>
        <w:spacing w:line="276" w:lineRule="auto"/>
        <w:ind w:left="0"/>
      </w:pPr>
      <w:r w:rsidRPr="005A3212">
        <w:rPr>
          <w:b/>
          <w:bCs/>
        </w:rPr>
        <w:t xml:space="preserve">Chesser, S., </w:t>
      </w:r>
      <w:r w:rsidRPr="005A3212">
        <w:rPr>
          <w:bCs/>
        </w:rPr>
        <w:t xml:space="preserve">Forbes, S.A., </w:t>
      </w:r>
      <w:r w:rsidRPr="005A3212">
        <w:t xml:space="preserve">&amp; Shelton, J. (2018). (February 2018). </w:t>
      </w:r>
      <w:r w:rsidRPr="005A3212">
        <w:rPr>
          <w:i/>
        </w:rPr>
        <w:t>Toward an Interactionist approach in the Debate on single vs. Mixed-Sex Education.</w:t>
      </w:r>
      <w:r w:rsidRPr="005A3212">
        <w:t xml:space="preserve"> Poster presented at the 2</w:t>
      </w:r>
      <w:r w:rsidRPr="005A3212">
        <w:rPr>
          <w:vertAlign w:val="superscript"/>
        </w:rPr>
        <w:t>nd</w:t>
      </w:r>
      <w:r w:rsidRPr="005A3212">
        <w:t xml:space="preserve"> Annual Conference on Academic Research in Education. Las Vegas, Nevada. </w:t>
      </w:r>
    </w:p>
    <w:p w:rsidR="00F32D5C" w:rsidRPr="005A3212" w:rsidRDefault="00F32D5C" w:rsidP="007C3651">
      <w:pPr>
        <w:tabs>
          <w:tab w:val="left" w:pos="90"/>
          <w:tab w:val="left" w:pos="2790"/>
        </w:tabs>
        <w:spacing w:line="276" w:lineRule="auto"/>
        <w:rPr>
          <w:color w:val="000000"/>
        </w:rPr>
      </w:pPr>
    </w:p>
    <w:p w:rsidR="0003563B" w:rsidRPr="005A3212" w:rsidRDefault="0003563B" w:rsidP="007E1FA6">
      <w:pPr>
        <w:spacing w:line="276" w:lineRule="auto"/>
      </w:pPr>
      <w:proofErr w:type="spellStart"/>
      <w:proofErr w:type="gramStart"/>
      <w:r w:rsidRPr="005A3212">
        <w:t>McCullough,C</w:t>
      </w:r>
      <w:proofErr w:type="spellEnd"/>
      <w:r w:rsidRPr="005A3212">
        <w:t>.</w:t>
      </w:r>
      <w:proofErr w:type="gramEnd"/>
      <w:r w:rsidRPr="005A3212">
        <w:t xml:space="preserve">, </w:t>
      </w:r>
      <w:proofErr w:type="spellStart"/>
      <w:r w:rsidRPr="005A3212">
        <w:rPr>
          <w:b/>
        </w:rPr>
        <w:t>Chesser,S</w:t>
      </w:r>
      <w:proofErr w:type="spellEnd"/>
      <w:r w:rsidRPr="005A3212">
        <w:rPr>
          <w:b/>
        </w:rPr>
        <w:t>.,</w:t>
      </w:r>
      <w:r w:rsidRPr="005A3212">
        <w:t xml:space="preserve"> &amp; </w:t>
      </w:r>
      <w:proofErr w:type="spellStart"/>
      <w:r w:rsidRPr="005A3212">
        <w:t>Weathington</w:t>
      </w:r>
      <w:proofErr w:type="spellEnd"/>
      <w:r w:rsidRPr="005A3212">
        <w:t xml:space="preserve">, B. (March, 2017 ). </w:t>
      </w:r>
      <w:r w:rsidRPr="005A3212">
        <w:rPr>
          <w:i/>
        </w:rPr>
        <w:t>Subtle and Not-So-Subtle Messages of Non-Inclusion.</w:t>
      </w:r>
      <w:r w:rsidRPr="005A3212">
        <w:t xml:space="preserve"> Conference paper presented at the American Society for Engineering Education Zone II Conference, San Juan, Puerto Rico</w:t>
      </w:r>
      <w:r w:rsidR="00B076D5" w:rsidRPr="005A3212">
        <w:t xml:space="preserve"> (</w:t>
      </w:r>
      <w:hyperlink r:id="rId12" w:history="1">
        <w:r w:rsidR="00B076D5" w:rsidRPr="005A3212">
          <w:rPr>
            <w:rStyle w:val="Hyperlink"/>
            <w:i/>
          </w:rPr>
          <w:t>http://zone2.asee.org/sessions/program/3/13.pdf</w:t>
        </w:r>
      </w:hyperlink>
      <w:r w:rsidR="00B076D5" w:rsidRPr="005A3212">
        <w:t>)</w:t>
      </w:r>
      <w:r w:rsidRPr="005A3212">
        <w:t>.</w:t>
      </w:r>
    </w:p>
    <w:p w:rsidR="009E3E28" w:rsidRPr="005A3212" w:rsidRDefault="007E1FA6" w:rsidP="007E1FA6">
      <w:pPr>
        <w:spacing w:line="276" w:lineRule="auto"/>
      </w:pPr>
      <w:r w:rsidRPr="005A3212">
        <w:rPr>
          <w:b/>
          <w:bCs/>
        </w:rPr>
        <w:lastRenderedPageBreak/>
        <w:t xml:space="preserve">Chesser, S., </w:t>
      </w:r>
      <w:proofErr w:type="spellStart"/>
      <w:proofErr w:type="gramStart"/>
      <w:r w:rsidRPr="005A3212">
        <w:rPr>
          <w:bCs/>
        </w:rPr>
        <w:t>Arrowood,R</w:t>
      </w:r>
      <w:proofErr w:type="spellEnd"/>
      <w:r w:rsidRPr="005A3212">
        <w:rPr>
          <w:bCs/>
        </w:rPr>
        <w:t>.</w:t>
      </w:r>
      <w:proofErr w:type="gramEnd"/>
      <w:r w:rsidRPr="005A3212">
        <w:rPr>
          <w:bCs/>
        </w:rPr>
        <w:t>, Hood,</w:t>
      </w:r>
      <w:r w:rsidR="00283F8A" w:rsidRPr="005A3212">
        <w:rPr>
          <w:bCs/>
        </w:rPr>
        <w:t xml:space="preserve"> </w:t>
      </w:r>
      <w:r w:rsidRPr="005A3212">
        <w:rPr>
          <w:bCs/>
        </w:rPr>
        <w:t xml:space="preserve">R.,  &amp; Cox, C. </w:t>
      </w:r>
      <w:r w:rsidR="0003563B" w:rsidRPr="005A3212">
        <w:rPr>
          <w:bCs/>
        </w:rPr>
        <w:t>(</w:t>
      </w:r>
      <w:r w:rsidR="0003563B" w:rsidRPr="005A3212">
        <w:t xml:space="preserve">January, 2017). </w:t>
      </w:r>
      <w:r w:rsidRPr="005A3212">
        <w:rPr>
          <w:bCs/>
          <w:i/>
        </w:rPr>
        <w:t>Scared to Death: Evidence of Cortisol Reactivity Following Mortality Salience</w:t>
      </w:r>
      <w:r w:rsidR="0003563B" w:rsidRPr="005A3212">
        <w:rPr>
          <w:i/>
        </w:rPr>
        <w:t>.</w:t>
      </w:r>
      <w:r w:rsidR="0003563B" w:rsidRPr="005A3212">
        <w:t xml:space="preserve"> Poster presented at the Annual Convention of </w:t>
      </w:r>
      <w:r w:rsidRPr="005A3212">
        <w:t xml:space="preserve">Society for Personality and Social Psychology </w:t>
      </w:r>
      <w:r w:rsidR="0003563B" w:rsidRPr="005A3212">
        <w:t xml:space="preserve">in San Antonio, Texas. </w:t>
      </w:r>
    </w:p>
    <w:p w:rsidR="0003563B" w:rsidRPr="005A3212" w:rsidRDefault="0003563B" w:rsidP="0003563B">
      <w:pPr>
        <w:tabs>
          <w:tab w:val="left" w:pos="90"/>
        </w:tabs>
        <w:spacing w:line="276" w:lineRule="auto"/>
        <w:rPr>
          <w:b/>
        </w:rPr>
      </w:pPr>
    </w:p>
    <w:p w:rsidR="0003563B" w:rsidRPr="005A3212" w:rsidRDefault="0003563B" w:rsidP="0003563B">
      <w:pPr>
        <w:tabs>
          <w:tab w:val="left" w:pos="90"/>
        </w:tabs>
        <w:spacing w:line="276" w:lineRule="auto"/>
      </w:pPr>
      <w:r w:rsidRPr="005A3212">
        <w:rPr>
          <w:b/>
        </w:rPr>
        <w:t>Chesser, S.,</w:t>
      </w:r>
      <w:r w:rsidRPr="005A3212">
        <w:t xml:space="preserve"> Shelton, J., Forbes, S. &amp; Bhattacharya, D. (April, 2016). </w:t>
      </w:r>
      <w:r w:rsidRPr="005A3212">
        <w:rPr>
          <w:i/>
        </w:rPr>
        <w:t>Sexual Dimorphism in Cortisol Response to the Same Sex Exposure.</w:t>
      </w:r>
      <w:r w:rsidRPr="005A3212">
        <w:t xml:space="preserve"> Presentation at the UTC Research Dialogues, Chattanooga, Tennessee.</w:t>
      </w:r>
    </w:p>
    <w:p w:rsidR="00E4058F" w:rsidRPr="005A3212" w:rsidRDefault="00E4058F" w:rsidP="0003563B">
      <w:pPr>
        <w:pStyle w:val="BodyText"/>
        <w:spacing w:line="276" w:lineRule="auto"/>
        <w:ind w:left="0"/>
        <w:rPr>
          <w:b/>
          <w:bCs/>
        </w:rPr>
      </w:pPr>
    </w:p>
    <w:p w:rsidR="00E4058F" w:rsidRPr="005A3212" w:rsidRDefault="00F14AEB" w:rsidP="006C5816">
      <w:pPr>
        <w:pStyle w:val="BodyText"/>
        <w:spacing w:line="276" w:lineRule="auto"/>
        <w:ind w:left="0"/>
        <w:rPr>
          <w:i/>
          <w:iCs/>
        </w:rPr>
      </w:pPr>
      <w:r w:rsidRPr="005A3212">
        <w:rPr>
          <w:b/>
          <w:bCs/>
        </w:rPr>
        <w:t xml:space="preserve">Chesser, S., </w:t>
      </w:r>
      <w:r w:rsidR="007E1FA6" w:rsidRPr="005A3212">
        <w:t xml:space="preserve">Forbes, S. A., &amp; </w:t>
      </w:r>
      <w:proofErr w:type="spellStart"/>
      <w:proofErr w:type="gramStart"/>
      <w:r w:rsidRPr="005A3212">
        <w:t>Andrzejewski</w:t>
      </w:r>
      <w:proofErr w:type="spellEnd"/>
      <w:r w:rsidRPr="005A3212">
        <w:t xml:space="preserve"> ,C</w:t>
      </w:r>
      <w:proofErr w:type="gramEnd"/>
      <w:r w:rsidRPr="005A3212">
        <w:rPr>
          <w:spacing w:val="1"/>
        </w:rPr>
        <w:t xml:space="preserve"> </w:t>
      </w:r>
      <w:r w:rsidRPr="005A3212">
        <w:t>. (February, 2014)</w:t>
      </w:r>
      <w:r w:rsidRPr="005A3212">
        <w:rPr>
          <w:spacing w:val="1"/>
        </w:rPr>
        <w:t xml:space="preserve"> </w:t>
      </w:r>
      <w:r w:rsidRPr="005A3212">
        <w:rPr>
          <w:i/>
          <w:iCs/>
        </w:rPr>
        <w:t>Advancing</w:t>
      </w:r>
      <w:r w:rsidRPr="005A3212">
        <w:rPr>
          <w:i/>
          <w:iCs/>
          <w:spacing w:val="2"/>
        </w:rPr>
        <w:t xml:space="preserve"> </w:t>
      </w:r>
      <w:r w:rsidRPr="005A3212">
        <w:rPr>
          <w:i/>
          <w:iCs/>
        </w:rPr>
        <w:t>multidisciplinary</w:t>
      </w:r>
      <w:r w:rsidRPr="005A3212">
        <w:rPr>
          <w:i/>
          <w:iCs/>
          <w:spacing w:val="67"/>
        </w:rPr>
        <w:t xml:space="preserve"> </w:t>
      </w:r>
      <w:r w:rsidRPr="005A3212">
        <w:rPr>
          <w:i/>
          <w:iCs/>
        </w:rPr>
        <w:t>perspective on</w:t>
      </w:r>
      <w:r w:rsidRPr="005A3212">
        <w:rPr>
          <w:i/>
          <w:iCs/>
          <w:spacing w:val="2"/>
        </w:rPr>
        <w:t xml:space="preserve"> </w:t>
      </w:r>
      <w:r w:rsidRPr="005A3212">
        <w:rPr>
          <w:i/>
          <w:iCs/>
        </w:rPr>
        <w:t xml:space="preserve">current educational issues: initial insight on the role of biology in the debate </w:t>
      </w:r>
      <w:proofErr w:type="spellStart"/>
      <w:r w:rsidRPr="005A3212">
        <w:rPr>
          <w:i/>
          <w:iCs/>
        </w:rPr>
        <w:t>ofsingle</w:t>
      </w:r>
      <w:proofErr w:type="spellEnd"/>
      <w:r w:rsidRPr="005A3212">
        <w:rPr>
          <w:i/>
          <w:iCs/>
        </w:rPr>
        <w:t xml:space="preserve"> vs. mixed sex</w:t>
      </w:r>
      <w:r w:rsidR="00552572" w:rsidRPr="005A3212">
        <w:rPr>
          <w:i/>
          <w:iCs/>
        </w:rPr>
        <w:t xml:space="preserve"> </w:t>
      </w:r>
      <w:r w:rsidRPr="005A3212">
        <w:rPr>
          <w:i/>
          <w:iCs/>
        </w:rPr>
        <w:t>education.</w:t>
      </w:r>
      <w:r w:rsidRPr="005A3212">
        <w:rPr>
          <w:i/>
          <w:iCs/>
          <w:spacing w:val="1"/>
        </w:rPr>
        <w:t xml:space="preserve"> </w:t>
      </w:r>
      <w:r w:rsidRPr="005A3212">
        <w:t>Presentation at the 66</w:t>
      </w:r>
      <w:proofErr w:type="spellStart"/>
      <w:r w:rsidRPr="005A3212">
        <w:rPr>
          <w:position w:val="11"/>
        </w:rPr>
        <w:t>th</w:t>
      </w:r>
      <w:proofErr w:type="spellEnd"/>
      <w:r w:rsidRPr="005A3212">
        <w:t>annual meeting</w:t>
      </w:r>
      <w:r w:rsidRPr="005A3212">
        <w:rPr>
          <w:spacing w:val="-3"/>
        </w:rPr>
        <w:t xml:space="preserve"> </w:t>
      </w:r>
      <w:r w:rsidRPr="005A3212">
        <w:t>of the Southeast</w:t>
      </w:r>
      <w:r w:rsidRPr="005A3212">
        <w:rPr>
          <w:spacing w:val="67"/>
        </w:rPr>
        <w:t xml:space="preserve"> </w:t>
      </w:r>
      <w:r w:rsidRPr="005A3212">
        <w:t>Philosophy</w:t>
      </w:r>
      <w:r w:rsidRPr="005A3212">
        <w:rPr>
          <w:spacing w:val="-8"/>
        </w:rPr>
        <w:t xml:space="preserve"> </w:t>
      </w:r>
      <w:r w:rsidRPr="005A3212">
        <w:t>of</w:t>
      </w:r>
      <w:r w:rsidRPr="005A3212">
        <w:rPr>
          <w:spacing w:val="1"/>
        </w:rPr>
        <w:t xml:space="preserve"> </w:t>
      </w:r>
      <w:r w:rsidRPr="005A3212">
        <w:t>Education</w:t>
      </w:r>
      <w:r w:rsidRPr="005A3212">
        <w:rPr>
          <w:spacing w:val="2"/>
        </w:rPr>
        <w:t xml:space="preserve"> </w:t>
      </w:r>
      <w:r w:rsidRPr="005A3212">
        <w:t>Society</w:t>
      </w:r>
      <w:r w:rsidRPr="005A3212">
        <w:rPr>
          <w:spacing w:val="-5"/>
        </w:rPr>
        <w:t xml:space="preserve"> </w:t>
      </w:r>
      <w:r w:rsidR="00E4058F" w:rsidRPr="005A3212">
        <w:t xml:space="preserve">(SEPES), </w:t>
      </w:r>
      <w:r w:rsidRPr="005A3212">
        <w:t xml:space="preserve">Decatur, </w:t>
      </w:r>
      <w:r w:rsidR="00E4058F" w:rsidRPr="005A3212">
        <w:t>Georgia.</w:t>
      </w:r>
      <w:r w:rsidR="00E4058F" w:rsidRPr="005A3212">
        <w:rPr>
          <w:b/>
          <w:bCs/>
        </w:rPr>
        <w:t xml:space="preserve"> </w:t>
      </w:r>
    </w:p>
    <w:p w:rsidR="00E4058F" w:rsidRPr="005A3212" w:rsidRDefault="00E4058F" w:rsidP="006C5816">
      <w:pPr>
        <w:pStyle w:val="BodyText"/>
        <w:spacing w:line="276" w:lineRule="auto"/>
        <w:ind w:left="0"/>
        <w:rPr>
          <w:b/>
          <w:bCs/>
        </w:rPr>
      </w:pPr>
    </w:p>
    <w:p w:rsidR="00E4058F" w:rsidRPr="005A3212" w:rsidRDefault="007E1FA6" w:rsidP="0003563B">
      <w:pPr>
        <w:pStyle w:val="BodyText"/>
        <w:spacing w:line="276" w:lineRule="auto"/>
        <w:ind w:left="0"/>
      </w:pPr>
      <w:r w:rsidRPr="005A3212">
        <w:rPr>
          <w:b/>
          <w:bCs/>
        </w:rPr>
        <w:t xml:space="preserve">Chesser, S., &amp; </w:t>
      </w:r>
      <w:r w:rsidR="00E4058F" w:rsidRPr="005A3212">
        <w:t xml:space="preserve">Forbes, S. </w:t>
      </w:r>
      <w:r w:rsidR="00E4058F" w:rsidRPr="005A3212">
        <w:rPr>
          <w:spacing w:val="1"/>
        </w:rPr>
        <w:t>A.</w:t>
      </w:r>
      <w:r w:rsidR="00E4058F" w:rsidRPr="005A3212">
        <w:t xml:space="preserve"> (February, 2013). </w:t>
      </w:r>
      <w:r w:rsidR="00E4058F" w:rsidRPr="005A3212">
        <w:rPr>
          <w:i/>
          <w:iCs/>
        </w:rPr>
        <w:t>Sex</w:t>
      </w:r>
      <w:r w:rsidR="00E4058F" w:rsidRPr="005A3212">
        <w:rPr>
          <w:i/>
          <w:iCs/>
          <w:spacing w:val="1"/>
        </w:rPr>
        <w:t xml:space="preserve"> </w:t>
      </w:r>
      <w:r w:rsidR="00E4058F" w:rsidRPr="005A3212">
        <w:rPr>
          <w:i/>
          <w:iCs/>
        </w:rPr>
        <w:t>matters: integrated approach to the</w:t>
      </w:r>
      <w:r w:rsidR="00E4058F" w:rsidRPr="005A3212">
        <w:rPr>
          <w:i/>
          <w:iCs/>
          <w:spacing w:val="71"/>
        </w:rPr>
        <w:t xml:space="preserve"> </w:t>
      </w:r>
      <w:r w:rsidR="00E4058F" w:rsidRPr="005A3212">
        <w:rPr>
          <w:i/>
          <w:iCs/>
        </w:rPr>
        <w:t>investigation of single sex</w:t>
      </w:r>
      <w:r w:rsidR="00E4058F" w:rsidRPr="005A3212">
        <w:rPr>
          <w:i/>
          <w:iCs/>
          <w:spacing w:val="-2"/>
        </w:rPr>
        <w:t xml:space="preserve"> </w:t>
      </w:r>
      <w:r w:rsidR="00E4058F" w:rsidRPr="005A3212">
        <w:rPr>
          <w:i/>
          <w:iCs/>
        </w:rPr>
        <w:t>and coeducational environments</w:t>
      </w:r>
      <w:r w:rsidR="00E4058F" w:rsidRPr="005A3212">
        <w:rPr>
          <w:b/>
          <w:bCs/>
          <w:i/>
          <w:iCs/>
        </w:rPr>
        <w:t xml:space="preserve">. </w:t>
      </w:r>
      <w:r w:rsidR="00E4058F" w:rsidRPr="005A3212">
        <w:t>Presentation at</w:t>
      </w:r>
      <w:r w:rsidR="00E4058F" w:rsidRPr="005A3212">
        <w:rPr>
          <w:spacing w:val="2"/>
        </w:rPr>
        <w:t xml:space="preserve"> </w:t>
      </w:r>
      <w:r w:rsidR="00E4058F" w:rsidRPr="005A3212">
        <w:t>the 16</w:t>
      </w:r>
      <w:proofErr w:type="spellStart"/>
      <w:r w:rsidR="00E4058F" w:rsidRPr="005A3212">
        <w:rPr>
          <w:position w:val="11"/>
        </w:rPr>
        <w:t>th</w:t>
      </w:r>
      <w:proofErr w:type="spellEnd"/>
      <w:r w:rsidR="00E4058F" w:rsidRPr="005A3212">
        <w:rPr>
          <w:spacing w:val="21"/>
          <w:position w:val="11"/>
        </w:rPr>
        <w:t xml:space="preserve"> </w:t>
      </w:r>
      <w:r w:rsidR="00E4058F" w:rsidRPr="005A3212">
        <w:t>Annual</w:t>
      </w:r>
      <w:r w:rsidR="00E4058F" w:rsidRPr="005A3212">
        <w:rPr>
          <w:spacing w:val="75"/>
        </w:rPr>
        <w:t xml:space="preserve"> </w:t>
      </w:r>
      <w:r w:rsidR="00E4058F" w:rsidRPr="005A3212">
        <w:t>Meeting</w:t>
      </w:r>
      <w:r w:rsidR="00E4058F" w:rsidRPr="005A3212">
        <w:rPr>
          <w:spacing w:val="-3"/>
        </w:rPr>
        <w:t xml:space="preserve"> </w:t>
      </w:r>
      <w:r w:rsidR="00E4058F" w:rsidRPr="005A3212">
        <w:rPr>
          <w:spacing w:val="1"/>
        </w:rPr>
        <w:t>of</w:t>
      </w:r>
      <w:r w:rsidR="00E4058F" w:rsidRPr="005A3212">
        <w:t xml:space="preserve"> the</w:t>
      </w:r>
      <w:r w:rsidR="00E4058F" w:rsidRPr="005A3212">
        <w:rPr>
          <w:spacing w:val="-2"/>
        </w:rPr>
        <w:t xml:space="preserve"> </w:t>
      </w:r>
      <w:r w:rsidR="00E4058F" w:rsidRPr="005A3212">
        <w:t>American</w:t>
      </w:r>
      <w:r w:rsidR="00E4058F" w:rsidRPr="005A3212">
        <w:rPr>
          <w:spacing w:val="2"/>
        </w:rPr>
        <w:t xml:space="preserve"> </w:t>
      </w:r>
      <w:r w:rsidR="00E4058F" w:rsidRPr="005A3212">
        <w:t xml:space="preserve">Association of Behavioral and Social Sciences (AABSS.) </w:t>
      </w:r>
      <w:r w:rsidR="00E4058F" w:rsidRPr="005A3212">
        <w:rPr>
          <w:spacing w:val="5"/>
        </w:rPr>
        <w:t xml:space="preserve"> </w:t>
      </w:r>
      <w:r w:rsidR="00E4058F" w:rsidRPr="005A3212">
        <w:rPr>
          <w:spacing w:val="-2"/>
        </w:rPr>
        <w:t>Las</w:t>
      </w:r>
      <w:r w:rsidR="00E4058F" w:rsidRPr="005A3212">
        <w:t xml:space="preserve"> Vegas,</w:t>
      </w:r>
      <w:r w:rsidR="00E4058F" w:rsidRPr="005A3212">
        <w:rPr>
          <w:spacing w:val="109"/>
        </w:rPr>
        <w:t xml:space="preserve"> </w:t>
      </w:r>
      <w:r w:rsidR="00E4058F" w:rsidRPr="005A3212">
        <w:t>Nevada.</w:t>
      </w:r>
    </w:p>
    <w:p w:rsidR="00961A6B" w:rsidRPr="005A3212" w:rsidRDefault="00961A6B" w:rsidP="0003563B">
      <w:pPr>
        <w:pStyle w:val="BodyText"/>
        <w:spacing w:line="276" w:lineRule="auto"/>
        <w:ind w:left="0"/>
        <w:rPr>
          <w:b/>
          <w:bCs/>
        </w:rPr>
      </w:pPr>
    </w:p>
    <w:p w:rsidR="00552572" w:rsidRPr="005A3212" w:rsidRDefault="00552572" w:rsidP="0003563B">
      <w:pPr>
        <w:pStyle w:val="BodyText"/>
        <w:spacing w:line="276" w:lineRule="auto"/>
        <w:ind w:left="0"/>
      </w:pPr>
      <w:r w:rsidRPr="005A3212">
        <w:rPr>
          <w:b/>
          <w:bCs/>
        </w:rPr>
        <w:t xml:space="preserve">Chesser, S., </w:t>
      </w:r>
      <w:r w:rsidRPr="005A3212">
        <w:t xml:space="preserve">Forbes, S. A., Ahuja, M., </w:t>
      </w:r>
      <w:proofErr w:type="spellStart"/>
      <w:r w:rsidRPr="005A3212">
        <w:t>Dhanasekaran</w:t>
      </w:r>
      <w:proofErr w:type="spellEnd"/>
      <w:r w:rsidRPr="005A3212">
        <w:t>, M., &amp; Guarino, A.J.</w:t>
      </w:r>
      <w:r w:rsidRPr="005A3212">
        <w:rPr>
          <w:spacing w:val="1"/>
        </w:rPr>
        <w:t xml:space="preserve"> </w:t>
      </w:r>
      <w:r w:rsidRPr="005A3212">
        <w:rPr>
          <w:b/>
          <w:bCs/>
        </w:rPr>
        <w:t>(</w:t>
      </w:r>
      <w:r w:rsidRPr="005A3212">
        <w:t>June, 2012).</w:t>
      </w:r>
      <w:r w:rsidRPr="005A3212">
        <w:rPr>
          <w:spacing w:val="63"/>
        </w:rPr>
        <w:t xml:space="preserve"> </w:t>
      </w:r>
      <w:r w:rsidRPr="005A3212">
        <w:rPr>
          <w:i/>
          <w:iCs/>
        </w:rPr>
        <w:t>Investigation of an organism`s endocrine response</w:t>
      </w:r>
      <w:r w:rsidRPr="005A3212">
        <w:rPr>
          <w:i/>
          <w:iCs/>
          <w:spacing w:val="1"/>
        </w:rPr>
        <w:t xml:space="preserve"> </w:t>
      </w:r>
      <w:r w:rsidRPr="005A3212">
        <w:rPr>
          <w:i/>
          <w:iCs/>
        </w:rPr>
        <w:t>to the presence of opposite sex</w:t>
      </w:r>
      <w:r w:rsidRPr="005A3212">
        <w:rPr>
          <w:i/>
          <w:iCs/>
          <w:spacing w:val="-2"/>
        </w:rPr>
        <w:t xml:space="preserve"> </w:t>
      </w:r>
      <w:r w:rsidRPr="005A3212">
        <w:rPr>
          <w:i/>
          <w:iCs/>
        </w:rPr>
        <w:t>individuals</w:t>
      </w:r>
      <w:r w:rsidRPr="005A3212">
        <w:rPr>
          <w:i/>
          <w:iCs/>
          <w:spacing w:val="83"/>
        </w:rPr>
        <w:t xml:space="preserve"> </w:t>
      </w:r>
      <w:r w:rsidRPr="005A3212">
        <w:rPr>
          <w:i/>
          <w:iCs/>
        </w:rPr>
        <w:t>using cortisol as a biomarker.</w:t>
      </w:r>
      <w:r w:rsidRPr="005A3212">
        <w:rPr>
          <w:i/>
          <w:iCs/>
          <w:spacing w:val="1"/>
        </w:rPr>
        <w:t xml:space="preserve"> </w:t>
      </w:r>
      <w:r w:rsidRPr="005A3212">
        <w:t>Poster presentation</w:t>
      </w:r>
      <w:r w:rsidRPr="005A3212">
        <w:rPr>
          <w:spacing w:val="1"/>
        </w:rPr>
        <w:t xml:space="preserve"> </w:t>
      </w:r>
      <w:r w:rsidRPr="005A3212">
        <w:t>at the 24</w:t>
      </w:r>
      <w:proofErr w:type="spellStart"/>
      <w:r w:rsidRPr="005A3212">
        <w:rPr>
          <w:position w:val="11"/>
        </w:rPr>
        <w:t>th</w:t>
      </w:r>
      <w:proofErr w:type="spellEnd"/>
      <w:r w:rsidRPr="005A3212">
        <w:rPr>
          <w:spacing w:val="21"/>
          <w:position w:val="11"/>
        </w:rPr>
        <w:t xml:space="preserve"> </w:t>
      </w:r>
      <w:r w:rsidRPr="005A3212">
        <w:t>Annual Meeting</w:t>
      </w:r>
      <w:r w:rsidRPr="005A3212">
        <w:rPr>
          <w:spacing w:val="-2"/>
        </w:rPr>
        <w:t xml:space="preserve"> </w:t>
      </w:r>
      <w:r w:rsidRPr="005A3212">
        <w:t>of the</w:t>
      </w:r>
      <w:r w:rsidRPr="005A3212">
        <w:rPr>
          <w:spacing w:val="1"/>
        </w:rPr>
        <w:t xml:space="preserve"> </w:t>
      </w:r>
      <w:r w:rsidRPr="005A3212">
        <w:t>Human</w:t>
      </w:r>
      <w:r w:rsidRPr="005A3212">
        <w:rPr>
          <w:spacing w:val="75"/>
        </w:rPr>
        <w:t xml:space="preserve"> </w:t>
      </w:r>
      <w:r w:rsidRPr="005A3212">
        <w:t>Behavior and Evolution Society. Albuquerque, NM</w:t>
      </w:r>
    </w:p>
    <w:p w:rsidR="00961A6B" w:rsidRPr="005A3212" w:rsidRDefault="00961A6B" w:rsidP="0003563B">
      <w:pPr>
        <w:pStyle w:val="BodyText"/>
        <w:spacing w:line="276" w:lineRule="auto"/>
        <w:ind w:left="0"/>
        <w:rPr>
          <w:i/>
          <w:iCs/>
        </w:rPr>
      </w:pPr>
    </w:p>
    <w:p w:rsidR="00552572" w:rsidRPr="005A3212" w:rsidRDefault="00552572" w:rsidP="0003563B">
      <w:pPr>
        <w:pStyle w:val="BodyText"/>
        <w:spacing w:line="276" w:lineRule="auto"/>
        <w:ind w:left="0"/>
      </w:pPr>
      <w:r w:rsidRPr="005A3212">
        <w:rPr>
          <w:b/>
          <w:bCs/>
        </w:rPr>
        <w:t xml:space="preserve">Chesser, S., </w:t>
      </w:r>
      <w:r w:rsidRPr="005A3212">
        <w:t>Forbes, S. A</w:t>
      </w:r>
      <w:r w:rsidRPr="005A3212">
        <w:rPr>
          <w:spacing w:val="3"/>
        </w:rPr>
        <w:t xml:space="preserve"> </w:t>
      </w:r>
      <w:r w:rsidRPr="005A3212">
        <w:t>&amp;</w:t>
      </w:r>
      <w:r w:rsidRPr="005A3212">
        <w:rPr>
          <w:spacing w:val="-2"/>
        </w:rPr>
        <w:t xml:space="preserve"> </w:t>
      </w:r>
      <w:r w:rsidRPr="005A3212">
        <w:t xml:space="preserve">Guarino, A.J. (May, 2012). </w:t>
      </w:r>
      <w:r w:rsidRPr="005A3212">
        <w:rPr>
          <w:i/>
          <w:iCs/>
        </w:rPr>
        <w:t>Cortisol response on being informed of</w:t>
      </w:r>
      <w:r w:rsidRPr="005A3212">
        <w:rPr>
          <w:i/>
          <w:iCs/>
          <w:spacing w:val="63"/>
        </w:rPr>
        <w:t xml:space="preserve"> </w:t>
      </w:r>
      <w:r w:rsidRPr="005A3212">
        <w:rPr>
          <w:i/>
          <w:iCs/>
        </w:rPr>
        <w:t xml:space="preserve">collaborating with a mixed-sex partner. </w:t>
      </w:r>
      <w:r w:rsidRPr="005A3212">
        <w:t>Poster presentation at the APA 24</w:t>
      </w:r>
      <w:proofErr w:type="spellStart"/>
      <w:r w:rsidRPr="005A3212">
        <w:rPr>
          <w:position w:val="11"/>
        </w:rPr>
        <w:t>th</w:t>
      </w:r>
      <w:proofErr w:type="spellEnd"/>
      <w:r w:rsidRPr="005A3212">
        <w:rPr>
          <w:spacing w:val="21"/>
          <w:position w:val="11"/>
        </w:rPr>
        <w:t xml:space="preserve"> </w:t>
      </w:r>
      <w:r w:rsidRPr="005A3212">
        <w:t>Annual Convention -</w:t>
      </w:r>
      <w:r w:rsidRPr="005A3212">
        <w:rPr>
          <w:spacing w:val="73"/>
        </w:rPr>
        <w:t xml:space="preserve"> </w:t>
      </w:r>
      <w:bookmarkStart w:id="0" w:name="_GoBack"/>
      <w:bookmarkEnd w:id="0"/>
      <w:r w:rsidRPr="005A3212">
        <w:t>Diverse Perspectives</w:t>
      </w:r>
      <w:r w:rsidRPr="005A3212">
        <w:rPr>
          <w:b/>
          <w:bCs/>
        </w:rPr>
        <w:t xml:space="preserve">. </w:t>
      </w:r>
      <w:r w:rsidRPr="005A3212">
        <w:t>Chicago,</w:t>
      </w:r>
      <w:r w:rsidRPr="005A3212">
        <w:rPr>
          <w:spacing w:val="2"/>
        </w:rPr>
        <w:t xml:space="preserve"> </w:t>
      </w:r>
      <w:r w:rsidRPr="005A3212">
        <w:t>IL</w:t>
      </w:r>
    </w:p>
    <w:p w:rsidR="00961A6B" w:rsidRPr="005A3212" w:rsidRDefault="00961A6B" w:rsidP="0003563B">
      <w:pPr>
        <w:pStyle w:val="BodyText"/>
        <w:spacing w:line="276" w:lineRule="auto"/>
        <w:ind w:left="0"/>
        <w:rPr>
          <w:b/>
          <w:bCs/>
        </w:rPr>
      </w:pPr>
    </w:p>
    <w:p w:rsidR="00961A6B" w:rsidRPr="005A3212" w:rsidRDefault="00961A6B" w:rsidP="0003563B">
      <w:pPr>
        <w:pStyle w:val="BodyText"/>
        <w:spacing w:line="276" w:lineRule="auto"/>
        <w:ind w:left="0"/>
      </w:pPr>
      <w:r w:rsidRPr="005A3212">
        <w:rPr>
          <w:b/>
          <w:bCs/>
        </w:rPr>
        <w:t xml:space="preserve">Chesser, S., </w:t>
      </w:r>
      <w:r w:rsidRPr="005A3212">
        <w:t xml:space="preserve">Forbes, S. A., Ahuja, M., </w:t>
      </w:r>
      <w:proofErr w:type="spellStart"/>
      <w:r w:rsidRPr="005A3212">
        <w:t>Dhanasekaran</w:t>
      </w:r>
      <w:proofErr w:type="spellEnd"/>
      <w:r w:rsidRPr="005A3212">
        <w:t xml:space="preserve">, M., &amp; Guarino, A. </w:t>
      </w:r>
      <w:r w:rsidRPr="005A3212">
        <w:rPr>
          <w:spacing w:val="1"/>
        </w:rPr>
        <w:t>J</w:t>
      </w:r>
      <w:r w:rsidRPr="005A3212">
        <w:rPr>
          <w:b/>
          <w:bCs/>
          <w:spacing w:val="1"/>
        </w:rPr>
        <w:t>.</w:t>
      </w:r>
      <w:r w:rsidRPr="005A3212">
        <w:rPr>
          <w:b/>
          <w:bCs/>
        </w:rPr>
        <w:t xml:space="preserve"> </w:t>
      </w:r>
      <w:r w:rsidRPr="005A3212">
        <w:t>(March, 2012).</w:t>
      </w:r>
      <w:r w:rsidRPr="005A3212">
        <w:rPr>
          <w:spacing w:val="69"/>
        </w:rPr>
        <w:t xml:space="preserve"> </w:t>
      </w:r>
      <w:r w:rsidRPr="005A3212">
        <w:rPr>
          <w:i/>
          <w:iCs/>
        </w:rPr>
        <w:t>Cortisol response of an organism to the presence</w:t>
      </w:r>
      <w:r w:rsidRPr="005A3212">
        <w:rPr>
          <w:i/>
          <w:iCs/>
          <w:spacing w:val="1"/>
        </w:rPr>
        <w:t xml:space="preserve"> </w:t>
      </w:r>
      <w:r w:rsidRPr="005A3212">
        <w:rPr>
          <w:i/>
          <w:iCs/>
        </w:rPr>
        <w:t>of opposite sex</w:t>
      </w:r>
      <w:r w:rsidRPr="005A3212">
        <w:rPr>
          <w:i/>
          <w:iCs/>
          <w:spacing w:val="-2"/>
        </w:rPr>
        <w:t xml:space="preserve"> </w:t>
      </w:r>
      <w:r w:rsidRPr="005A3212">
        <w:rPr>
          <w:i/>
          <w:iCs/>
        </w:rPr>
        <w:t>individuals in educational</w:t>
      </w:r>
      <w:r w:rsidRPr="005A3212">
        <w:rPr>
          <w:i/>
          <w:iCs/>
          <w:spacing w:val="73"/>
        </w:rPr>
        <w:t xml:space="preserve"> </w:t>
      </w:r>
      <w:r w:rsidRPr="005A3212">
        <w:rPr>
          <w:i/>
          <w:iCs/>
        </w:rPr>
        <w:t xml:space="preserve">environs. </w:t>
      </w:r>
      <w:r w:rsidRPr="005A3212">
        <w:t>Poster presentation at the 22nd Annual Graduate Scholars</w:t>
      </w:r>
      <w:r w:rsidRPr="005A3212">
        <w:rPr>
          <w:spacing w:val="2"/>
        </w:rPr>
        <w:t xml:space="preserve"> </w:t>
      </w:r>
      <w:r w:rsidRPr="005A3212">
        <w:t>Forum. Auburn University, Alabama.</w:t>
      </w:r>
    </w:p>
    <w:p w:rsidR="00961A6B" w:rsidRPr="005A3212" w:rsidRDefault="00961A6B" w:rsidP="0003563B">
      <w:pPr>
        <w:pStyle w:val="BodyText"/>
        <w:spacing w:line="276" w:lineRule="auto"/>
        <w:ind w:left="0"/>
      </w:pPr>
    </w:p>
    <w:p w:rsidR="00BA71EA" w:rsidRPr="00ED26CB" w:rsidRDefault="00961A6B" w:rsidP="00ED26CB">
      <w:pPr>
        <w:pStyle w:val="BodyText"/>
        <w:spacing w:line="276" w:lineRule="auto"/>
        <w:ind w:left="0"/>
      </w:pPr>
      <w:r w:rsidRPr="005A3212">
        <w:rPr>
          <w:b/>
          <w:bCs/>
        </w:rPr>
        <w:t xml:space="preserve">Chesser, S., </w:t>
      </w:r>
      <w:r w:rsidRPr="005A3212">
        <w:t xml:space="preserve">Forbes, S. A., Ahuja, M., </w:t>
      </w:r>
      <w:proofErr w:type="spellStart"/>
      <w:r w:rsidRPr="005A3212">
        <w:t>Dhanasekaran</w:t>
      </w:r>
      <w:proofErr w:type="spellEnd"/>
      <w:r w:rsidRPr="005A3212">
        <w:t>, M.,</w:t>
      </w:r>
      <w:r w:rsidRPr="005A3212">
        <w:rPr>
          <w:spacing w:val="2"/>
        </w:rPr>
        <w:t xml:space="preserve"> </w:t>
      </w:r>
      <w:r w:rsidRPr="005A3212">
        <w:t>&amp; Guarino, A.</w:t>
      </w:r>
      <w:r w:rsidRPr="005A3212">
        <w:rPr>
          <w:spacing w:val="2"/>
        </w:rPr>
        <w:t xml:space="preserve"> </w:t>
      </w:r>
      <w:r w:rsidRPr="005A3212">
        <w:rPr>
          <w:spacing w:val="1"/>
        </w:rPr>
        <w:t>J</w:t>
      </w:r>
      <w:r w:rsidRPr="005A3212">
        <w:rPr>
          <w:b/>
          <w:bCs/>
          <w:spacing w:val="1"/>
        </w:rPr>
        <w:t>.</w:t>
      </w:r>
      <w:r w:rsidRPr="005A3212">
        <w:rPr>
          <w:b/>
          <w:bCs/>
        </w:rPr>
        <w:t xml:space="preserve"> </w:t>
      </w:r>
      <w:r w:rsidRPr="005A3212">
        <w:t>(November, 2011).</w:t>
      </w:r>
      <w:r w:rsidRPr="005A3212">
        <w:rPr>
          <w:spacing w:val="77"/>
        </w:rPr>
        <w:t xml:space="preserve"> </w:t>
      </w:r>
      <w:r w:rsidRPr="005A3212">
        <w:rPr>
          <w:i/>
          <w:iCs/>
        </w:rPr>
        <w:t>Investigation of intra-individual response</w:t>
      </w:r>
      <w:r w:rsidRPr="005A3212">
        <w:rPr>
          <w:i/>
          <w:iCs/>
          <w:spacing w:val="-2"/>
        </w:rPr>
        <w:t xml:space="preserve"> </w:t>
      </w:r>
      <w:r w:rsidRPr="005A3212">
        <w:rPr>
          <w:i/>
          <w:iCs/>
        </w:rPr>
        <w:t>of the stress hormone</w:t>
      </w:r>
      <w:r w:rsidRPr="005A3212">
        <w:rPr>
          <w:i/>
          <w:iCs/>
          <w:spacing w:val="-2"/>
        </w:rPr>
        <w:t xml:space="preserve"> </w:t>
      </w:r>
      <w:r w:rsidRPr="005A3212">
        <w:rPr>
          <w:i/>
          <w:iCs/>
        </w:rPr>
        <w:t>cortisol to varying educational</w:t>
      </w:r>
      <w:r w:rsidRPr="005A3212">
        <w:rPr>
          <w:i/>
          <w:iCs/>
          <w:spacing w:val="103"/>
        </w:rPr>
        <w:t xml:space="preserve"> </w:t>
      </w:r>
      <w:r w:rsidRPr="005A3212">
        <w:rPr>
          <w:i/>
          <w:iCs/>
        </w:rPr>
        <w:t>environments</w:t>
      </w:r>
      <w:r w:rsidRPr="005A3212">
        <w:rPr>
          <w:i/>
          <w:iCs/>
          <w:spacing w:val="2"/>
        </w:rPr>
        <w:t xml:space="preserve"> </w:t>
      </w:r>
      <w:r w:rsidRPr="005A3212">
        <w:rPr>
          <w:i/>
          <w:iCs/>
        </w:rPr>
        <w:t>(single vs.</w:t>
      </w:r>
      <w:r w:rsidRPr="005A3212">
        <w:rPr>
          <w:i/>
          <w:iCs/>
          <w:spacing w:val="2"/>
        </w:rPr>
        <w:t xml:space="preserve"> </w:t>
      </w:r>
      <w:r w:rsidRPr="005A3212">
        <w:rPr>
          <w:i/>
          <w:iCs/>
        </w:rPr>
        <w:t>mixed sex</w:t>
      </w:r>
      <w:r w:rsidRPr="005A3212">
        <w:rPr>
          <w:i/>
          <w:iCs/>
          <w:spacing w:val="-2"/>
        </w:rPr>
        <w:t xml:space="preserve"> </w:t>
      </w:r>
      <w:r w:rsidRPr="005A3212">
        <w:rPr>
          <w:i/>
          <w:iCs/>
        </w:rPr>
        <w:t>groupings)</w:t>
      </w:r>
      <w:r w:rsidRPr="005A3212">
        <w:t>. Poster presentation at the annual meeting</w:t>
      </w:r>
      <w:r w:rsidRPr="005A3212">
        <w:rPr>
          <w:spacing w:val="-3"/>
        </w:rPr>
        <w:t xml:space="preserve"> </w:t>
      </w:r>
      <w:r w:rsidRPr="005A3212">
        <w:rPr>
          <w:spacing w:val="1"/>
        </w:rPr>
        <w:t>of</w:t>
      </w:r>
      <w:r w:rsidRPr="005A3212">
        <w:t xml:space="preserve"> the</w:t>
      </w:r>
      <w:r w:rsidRPr="005A3212">
        <w:rPr>
          <w:spacing w:val="69"/>
        </w:rPr>
        <w:t xml:space="preserve"> </w:t>
      </w:r>
      <w:r w:rsidRPr="005A3212">
        <w:t>Society</w:t>
      </w:r>
      <w:r w:rsidRPr="005A3212">
        <w:rPr>
          <w:spacing w:val="-5"/>
        </w:rPr>
        <w:t xml:space="preserve"> </w:t>
      </w:r>
      <w:r w:rsidRPr="005A3212">
        <w:t>for Neuroscience, Washington DC.</w:t>
      </w:r>
      <w:r w:rsidR="00BA71EA">
        <w:rPr>
          <w:b/>
        </w:rPr>
        <w:br w:type="page"/>
      </w:r>
    </w:p>
    <w:p w:rsidR="007D5A9C" w:rsidRPr="00BA71EA" w:rsidRDefault="00961A6B" w:rsidP="00BA71EA">
      <w:pPr>
        <w:pStyle w:val="BodyText"/>
        <w:spacing w:line="276" w:lineRule="auto"/>
        <w:ind w:left="0"/>
        <w:jc w:val="center"/>
        <w:rPr>
          <w:b/>
        </w:rPr>
      </w:pPr>
      <w:r w:rsidRPr="005A3212">
        <w:rPr>
          <w:b/>
        </w:rPr>
        <w:lastRenderedPageBreak/>
        <w:t>GRADUATE STUDENT SUPERVISION</w:t>
      </w:r>
    </w:p>
    <w:p w:rsidR="00BA71EA" w:rsidRDefault="00AF2FB9" w:rsidP="00774CAB">
      <w:pPr>
        <w:pStyle w:val="BodyText"/>
        <w:tabs>
          <w:tab w:val="left" w:pos="2700"/>
          <w:tab w:val="left" w:pos="2880"/>
        </w:tabs>
        <w:spacing w:before="240" w:after="240"/>
        <w:ind w:left="1080" w:hanging="1080"/>
      </w:pPr>
      <w:r w:rsidRPr="005A3212">
        <w:t>2016</w:t>
      </w:r>
      <w:r w:rsidR="001E5660">
        <w:tab/>
      </w:r>
      <w:r w:rsidRPr="005A3212">
        <w:rPr>
          <w:b/>
        </w:rPr>
        <w:t xml:space="preserve">Cameron </w:t>
      </w:r>
      <w:proofErr w:type="spellStart"/>
      <w:r w:rsidRPr="005A3212">
        <w:rPr>
          <w:b/>
        </w:rPr>
        <w:t>Schatt</w:t>
      </w:r>
      <w:proofErr w:type="spellEnd"/>
      <w:r w:rsidRPr="005A3212">
        <w:t xml:space="preserve"> </w:t>
      </w:r>
      <w:r w:rsidRPr="005A3212">
        <w:rPr>
          <w:rFonts w:eastAsia="Calibri"/>
          <w:color w:val="000000"/>
        </w:rPr>
        <w:t xml:space="preserve">– thesis committee – </w:t>
      </w:r>
      <w:r w:rsidRPr="005A3212">
        <w:t>UTC</w:t>
      </w:r>
      <w:r w:rsidRPr="005A3212">
        <w:rPr>
          <w:rFonts w:eastAsia="Calibri"/>
          <w:b/>
          <w:color w:val="000000"/>
        </w:rPr>
        <w:t xml:space="preserve">, </w:t>
      </w:r>
      <w:r w:rsidRPr="005A3212">
        <w:t xml:space="preserve">M.S. in </w:t>
      </w:r>
      <w:proofErr w:type="spellStart"/>
      <w:r w:rsidRPr="005A3212">
        <w:t>Psychology</w:t>
      </w:r>
      <w:r w:rsidR="00F32D5C" w:rsidRPr="005A3212">
        <w:t>p</w:t>
      </w:r>
      <w:r w:rsidRPr="005A3212">
        <w:t>rogram</w:t>
      </w:r>
      <w:proofErr w:type="spellEnd"/>
      <w:r w:rsidR="00F32D5C" w:rsidRPr="005A3212">
        <w:t xml:space="preserve"> </w:t>
      </w:r>
      <w:r w:rsidRPr="005A3212">
        <w:t>- Research Concentration.</w:t>
      </w:r>
    </w:p>
    <w:p w:rsidR="00536C31" w:rsidRPr="005A3212" w:rsidRDefault="00961A6B" w:rsidP="00774CAB">
      <w:pPr>
        <w:pStyle w:val="BodyText"/>
        <w:tabs>
          <w:tab w:val="left" w:pos="2700"/>
          <w:tab w:val="left" w:pos="2880"/>
        </w:tabs>
        <w:spacing w:line="276" w:lineRule="auto"/>
        <w:ind w:left="1080" w:hanging="1080"/>
        <w:rPr>
          <w:rFonts w:eastAsia="Calibri"/>
          <w:color w:val="000000"/>
        </w:rPr>
      </w:pPr>
      <w:r w:rsidRPr="005A3212">
        <w:t>2015</w:t>
      </w:r>
      <w:r w:rsidR="00774CAB">
        <w:tab/>
      </w:r>
      <w:r w:rsidRPr="005A3212">
        <w:rPr>
          <w:rFonts w:eastAsia="Calibri"/>
          <w:b/>
          <w:color w:val="000000"/>
        </w:rPr>
        <w:t>Robert B. Arrowood</w:t>
      </w:r>
      <w:r w:rsidRPr="005A3212">
        <w:rPr>
          <w:rFonts w:eastAsia="Calibri"/>
          <w:color w:val="000000"/>
        </w:rPr>
        <w:t xml:space="preserve"> – thesis committee </w:t>
      </w:r>
      <w:r w:rsidR="00454FC1" w:rsidRPr="005A3212">
        <w:rPr>
          <w:rFonts w:eastAsia="Calibri"/>
          <w:color w:val="000000"/>
        </w:rPr>
        <w:t>–</w:t>
      </w:r>
      <w:r w:rsidR="0017530D" w:rsidRPr="005A3212">
        <w:t>UTC</w:t>
      </w:r>
      <w:r w:rsidR="00923FB5" w:rsidRPr="005A3212">
        <w:rPr>
          <w:rFonts w:eastAsia="Calibri"/>
          <w:b/>
          <w:color w:val="000000"/>
        </w:rPr>
        <w:t xml:space="preserve">, </w:t>
      </w:r>
      <w:r w:rsidR="00923FB5" w:rsidRPr="005A3212">
        <w:t xml:space="preserve">M.S. in </w:t>
      </w:r>
      <w:proofErr w:type="spellStart"/>
      <w:r w:rsidR="00923FB5" w:rsidRPr="005A3212">
        <w:t>Psychology</w:t>
      </w:r>
      <w:r w:rsidR="00F32D5C" w:rsidRPr="005A3212">
        <w:t>p</w:t>
      </w:r>
      <w:r w:rsidR="0017530D" w:rsidRPr="005A3212">
        <w:t>rogram</w:t>
      </w:r>
      <w:proofErr w:type="spellEnd"/>
      <w:r w:rsidR="00F32D5C" w:rsidRPr="005A3212">
        <w:t xml:space="preserve"> </w:t>
      </w:r>
      <w:r w:rsidR="0017530D" w:rsidRPr="005A3212">
        <w:t xml:space="preserve">- </w:t>
      </w:r>
      <w:r w:rsidR="00E1700D" w:rsidRPr="005A3212">
        <w:t>R</w:t>
      </w:r>
      <w:r w:rsidR="00923FB5" w:rsidRPr="005A3212">
        <w:t>esearch</w:t>
      </w:r>
      <w:r w:rsidR="00E1700D" w:rsidRPr="005A3212">
        <w:t xml:space="preserve"> C</w:t>
      </w:r>
      <w:r w:rsidR="00923FB5" w:rsidRPr="005A3212">
        <w:t>oncentration</w:t>
      </w:r>
      <w:r w:rsidR="0017530D" w:rsidRPr="005A3212">
        <w:t>.</w:t>
      </w:r>
    </w:p>
    <w:p w:rsidR="00961A6B" w:rsidRPr="005A3212" w:rsidRDefault="00961A6B" w:rsidP="00774CAB">
      <w:pPr>
        <w:pStyle w:val="BodyText"/>
        <w:tabs>
          <w:tab w:val="left" w:pos="2700"/>
        </w:tabs>
        <w:spacing w:line="276" w:lineRule="auto"/>
        <w:ind w:left="1080"/>
        <w:rPr>
          <w:rFonts w:eastAsia="Calibri"/>
          <w:color w:val="000000"/>
        </w:rPr>
      </w:pPr>
      <w:r w:rsidRPr="005A3212">
        <w:rPr>
          <w:rFonts w:eastAsia="Calibri"/>
          <w:color w:val="000000"/>
        </w:rPr>
        <w:t>Providing guidance in the</w:t>
      </w:r>
      <w:r w:rsidR="0017530D" w:rsidRPr="005A3212">
        <w:rPr>
          <w:rFonts w:eastAsia="Calibri"/>
          <w:color w:val="000000"/>
        </w:rPr>
        <w:t xml:space="preserve"> </w:t>
      </w:r>
      <w:r w:rsidRPr="005A3212">
        <w:rPr>
          <w:rFonts w:eastAsia="Calibri"/>
          <w:color w:val="000000"/>
        </w:rPr>
        <w:t xml:space="preserve">area of using </w:t>
      </w:r>
      <w:r w:rsidR="007D5A9C" w:rsidRPr="005A3212">
        <w:rPr>
          <w:rFonts w:eastAsia="Calibri"/>
          <w:color w:val="000000"/>
        </w:rPr>
        <w:t xml:space="preserve">salivary </w:t>
      </w:r>
      <w:r w:rsidRPr="005A3212">
        <w:rPr>
          <w:rFonts w:eastAsia="Calibri"/>
          <w:color w:val="000000"/>
        </w:rPr>
        <w:t xml:space="preserve">cortisol to </w:t>
      </w:r>
      <w:proofErr w:type="spellStart"/>
      <w:r w:rsidRPr="005A3212">
        <w:rPr>
          <w:rFonts w:eastAsia="Calibri"/>
          <w:color w:val="000000"/>
        </w:rPr>
        <w:t>confirmthe</w:t>
      </w:r>
      <w:proofErr w:type="spellEnd"/>
      <w:r w:rsidR="0017530D" w:rsidRPr="005A3212">
        <w:rPr>
          <w:rFonts w:eastAsia="Calibri"/>
          <w:color w:val="000000"/>
        </w:rPr>
        <w:t xml:space="preserve"> assumptions of the Terror Management Theory. </w:t>
      </w:r>
    </w:p>
    <w:p w:rsidR="00536C31" w:rsidRPr="005A3212" w:rsidRDefault="00961A6B" w:rsidP="00774CAB">
      <w:pPr>
        <w:pStyle w:val="BodyText"/>
        <w:spacing w:before="360" w:after="240"/>
        <w:ind w:left="0"/>
        <w:jc w:val="center"/>
      </w:pPr>
      <w:r w:rsidRPr="005A3212">
        <w:rPr>
          <w:b/>
        </w:rPr>
        <w:t>UNDERGRADUATE STUDENT SUPERVISION</w:t>
      </w:r>
    </w:p>
    <w:p w:rsidR="00774CAB" w:rsidRPr="00774CAB" w:rsidRDefault="00830C7B" w:rsidP="00774CAB">
      <w:pPr>
        <w:spacing w:before="120" w:after="120"/>
        <w:ind w:left="1440" w:hanging="1440"/>
      </w:pPr>
      <w:r w:rsidRPr="005A3212">
        <w:t>2018</w:t>
      </w:r>
      <w:r w:rsidR="00774CAB">
        <w:tab/>
      </w:r>
      <w:r w:rsidR="002C7821" w:rsidRPr="005A3212">
        <w:rPr>
          <w:b/>
        </w:rPr>
        <w:t>Mary Meyer</w:t>
      </w:r>
      <w:r w:rsidR="00EB12EE" w:rsidRPr="005A3212">
        <w:rPr>
          <w:b/>
        </w:rPr>
        <w:t xml:space="preserve"> – </w:t>
      </w:r>
      <w:r w:rsidR="00EB12EE" w:rsidRPr="005A3212">
        <w:t>investigating determinants of political identity</w:t>
      </w:r>
      <w:r w:rsidR="00774CAB">
        <w:t xml:space="preserve"> </w:t>
      </w:r>
      <w:r w:rsidR="00EB12EE" w:rsidRPr="005A3212">
        <w:t>formation in young adults.</w:t>
      </w:r>
    </w:p>
    <w:p w:rsidR="00CC01DF" w:rsidRPr="005A3212" w:rsidRDefault="007D5A9C" w:rsidP="00774CAB">
      <w:pPr>
        <w:spacing w:before="120" w:after="120"/>
        <w:ind w:left="1440" w:hanging="1440"/>
      </w:pPr>
      <w:r w:rsidRPr="005A3212">
        <w:t>2016</w:t>
      </w:r>
      <w:r w:rsidR="00774CAB">
        <w:tab/>
      </w:r>
      <w:r w:rsidRPr="005A3212">
        <w:rPr>
          <w:b/>
        </w:rPr>
        <w:t xml:space="preserve">Ryan </w:t>
      </w:r>
      <w:proofErr w:type="spellStart"/>
      <w:r w:rsidRPr="005A3212">
        <w:rPr>
          <w:b/>
        </w:rPr>
        <w:t>Kashner</w:t>
      </w:r>
      <w:proofErr w:type="spellEnd"/>
      <w:r w:rsidRPr="005A3212">
        <w:t xml:space="preserve"> </w:t>
      </w:r>
      <w:r w:rsidR="00CC01DF" w:rsidRPr="005A3212">
        <w:t>–</w:t>
      </w:r>
      <w:r w:rsidRPr="005A3212">
        <w:t xml:space="preserve"> </w:t>
      </w:r>
      <w:r w:rsidR="00CC01DF" w:rsidRPr="005A3212">
        <w:t>investigating relationship between political</w:t>
      </w:r>
      <w:r w:rsidR="00774CAB">
        <w:t xml:space="preserve"> </w:t>
      </w:r>
      <w:r w:rsidR="00CC01DF" w:rsidRPr="005A3212">
        <w:t xml:space="preserve">orientation of </w:t>
      </w:r>
      <w:proofErr w:type="spellStart"/>
      <w:r w:rsidR="00CC01DF" w:rsidRPr="005A3212">
        <w:t>Millenials</w:t>
      </w:r>
      <w:proofErr w:type="spellEnd"/>
      <w:r w:rsidR="00CC01DF" w:rsidRPr="005A3212">
        <w:t xml:space="preserve"> and political orientation</w:t>
      </w:r>
      <w:r w:rsidR="00575922" w:rsidRPr="005A3212">
        <w:t xml:space="preserve"> of</w:t>
      </w:r>
      <w:r w:rsidR="00CC01DF" w:rsidRPr="005A3212">
        <w:t xml:space="preserve"> their parents</w:t>
      </w:r>
      <w:r w:rsidR="00774CAB">
        <w:t xml:space="preserve"> </w:t>
      </w:r>
      <w:r w:rsidR="00CC01DF" w:rsidRPr="005A3212">
        <w:t xml:space="preserve">employing </w:t>
      </w:r>
      <w:r w:rsidR="00CC01DF" w:rsidRPr="005A3212">
        <w:rPr>
          <w:rStyle w:val="s1"/>
        </w:rPr>
        <w:t>Implicit Association Test.</w:t>
      </w:r>
    </w:p>
    <w:p w:rsidR="00961A6B" w:rsidRPr="005A3212" w:rsidRDefault="00961A6B" w:rsidP="00774CAB">
      <w:pPr>
        <w:pStyle w:val="BodyText"/>
        <w:tabs>
          <w:tab w:val="left" w:pos="2970"/>
        </w:tabs>
        <w:spacing w:before="120" w:after="120"/>
        <w:ind w:left="1440" w:hanging="1440"/>
        <w:rPr>
          <w:color w:val="000000"/>
          <w:shd w:val="clear" w:color="auto" w:fill="FFFFFF"/>
        </w:rPr>
      </w:pPr>
      <w:r w:rsidRPr="005A3212">
        <w:t>2015</w:t>
      </w:r>
      <w:r w:rsidR="00774CAB">
        <w:tab/>
      </w:r>
      <w:r w:rsidRPr="005A3212">
        <w:rPr>
          <w:rFonts w:eastAsia="Calibri"/>
          <w:b/>
          <w:color w:val="000000"/>
        </w:rPr>
        <w:t xml:space="preserve">Rocio Lopez </w:t>
      </w:r>
      <w:proofErr w:type="spellStart"/>
      <w:r w:rsidRPr="005A3212">
        <w:rPr>
          <w:rFonts w:eastAsia="Calibri"/>
          <w:b/>
          <w:color w:val="000000"/>
        </w:rPr>
        <w:t>Fontela</w:t>
      </w:r>
      <w:proofErr w:type="spellEnd"/>
      <w:r w:rsidRPr="005A3212">
        <w:rPr>
          <w:rFonts w:eastAsia="Calibri"/>
          <w:color w:val="000000"/>
        </w:rPr>
        <w:t xml:space="preserve"> – investigating relationships </w:t>
      </w:r>
      <w:r w:rsidRPr="005A3212">
        <w:rPr>
          <w:color w:val="000000"/>
          <w:shd w:val="clear" w:color="auto" w:fill="FFFFFF"/>
        </w:rPr>
        <w:t>between</w:t>
      </w:r>
      <w:r w:rsidR="00774CAB">
        <w:rPr>
          <w:color w:val="000000"/>
          <w:shd w:val="clear" w:color="auto" w:fill="FFFFFF"/>
        </w:rPr>
        <w:t xml:space="preserve"> </w:t>
      </w:r>
      <w:r w:rsidRPr="005A3212">
        <w:rPr>
          <w:color w:val="000000"/>
          <w:shd w:val="clear" w:color="auto" w:fill="FFFFFF"/>
        </w:rPr>
        <w:t>student’s cognitive perceptual ability (being field dependent (FD)</w:t>
      </w:r>
      <w:r w:rsidR="00774CAB">
        <w:rPr>
          <w:color w:val="000000"/>
          <w:shd w:val="clear" w:color="auto" w:fill="FFFFFF"/>
        </w:rPr>
        <w:t xml:space="preserve"> </w:t>
      </w:r>
      <w:r w:rsidRPr="005A3212">
        <w:rPr>
          <w:color w:val="000000"/>
          <w:shd w:val="clear" w:color="auto" w:fill="FFFFFF"/>
        </w:rPr>
        <w:t xml:space="preserve">or field independent (FI)) and success in online courses. </w:t>
      </w:r>
    </w:p>
    <w:p w:rsidR="00774CAB" w:rsidRDefault="00961A6B" w:rsidP="00774CAB">
      <w:pPr>
        <w:pStyle w:val="BodyText"/>
        <w:spacing w:before="120" w:after="120"/>
        <w:ind w:left="1440" w:hanging="1440"/>
        <w:rPr>
          <w:noProof/>
        </w:rPr>
      </w:pPr>
      <w:r w:rsidRPr="005A3212">
        <w:t>2015</w:t>
      </w:r>
      <w:r w:rsidR="00774CAB">
        <w:tab/>
      </w:r>
      <w:r w:rsidRPr="005A3212">
        <w:rPr>
          <w:rFonts w:eastAsia="Calibri"/>
          <w:b/>
          <w:color w:val="000000"/>
        </w:rPr>
        <w:t xml:space="preserve">Katharine Holt </w:t>
      </w:r>
      <w:r w:rsidRPr="005A3212">
        <w:rPr>
          <w:rFonts w:eastAsia="Calibri"/>
          <w:color w:val="000000"/>
        </w:rPr>
        <w:t xml:space="preserve">– </w:t>
      </w:r>
      <w:r w:rsidRPr="005A3212">
        <w:rPr>
          <w:noProof/>
        </w:rPr>
        <w:t>exploring connection between cyberbullying</w:t>
      </w:r>
      <w:r w:rsidR="00774CAB">
        <w:rPr>
          <w:noProof/>
        </w:rPr>
        <w:t xml:space="preserve"> </w:t>
      </w:r>
      <w:r w:rsidRPr="005A3212">
        <w:rPr>
          <w:noProof/>
        </w:rPr>
        <w:t>and underrepresentation of women and minorities in STE</w:t>
      </w:r>
      <w:r w:rsidR="00774CAB">
        <w:rPr>
          <w:noProof/>
        </w:rPr>
        <w:t xml:space="preserve">M </w:t>
      </w:r>
      <w:r w:rsidRPr="005A3212">
        <w:rPr>
          <w:noProof/>
        </w:rPr>
        <w:t>industries.</w:t>
      </w:r>
    </w:p>
    <w:p w:rsidR="00CA1821" w:rsidRPr="00774CAB" w:rsidRDefault="00961A6B" w:rsidP="00774CAB">
      <w:pPr>
        <w:pStyle w:val="BodyText"/>
        <w:spacing w:before="120" w:after="120"/>
        <w:ind w:left="1440" w:hanging="1440"/>
        <w:rPr>
          <w:noProof/>
        </w:rPr>
      </w:pPr>
      <w:r w:rsidRPr="005A3212">
        <w:t>2014-20</w:t>
      </w:r>
      <w:r w:rsidR="00923FB5" w:rsidRPr="005A3212">
        <w:t>15</w:t>
      </w:r>
      <w:r w:rsidR="00774CAB">
        <w:tab/>
      </w:r>
      <w:r w:rsidRPr="005A3212">
        <w:rPr>
          <w:rFonts w:eastAsia="Calibri"/>
          <w:b/>
          <w:color w:val="000000"/>
        </w:rPr>
        <w:t>Dillon Brock, Spencer Hulse, Shelby Rogers (co-supervisor</w:t>
      </w:r>
      <w:r w:rsidR="00774CAB">
        <w:rPr>
          <w:rFonts w:eastAsia="Calibri"/>
          <w:b/>
          <w:color w:val="000000"/>
        </w:rPr>
        <w:t xml:space="preserve"> </w:t>
      </w:r>
      <w:r w:rsidR="00557856" w:rsidRPr="005A3212">
        <w:rPr>
          <w:rFonts w:eastAsia="Calibri"/>
          <w:b/>
          <w:color w:val="000000"/>
        </w:rPr>
        <w:t xml:space="preserve">with </w:t>
      </w:r>
      <w:r w:rsidRPr="005A3212">
        <w:rPr>
          <w:rFonts w:eastAsia="Calibri"/>
          <w:b/>
          <w:color w:val="000000"/>
        </w:rPr>
        <w:t>Dr. Jill Shelton)</w:t>
      </w:r>
      <w:r w:rsidRPr="005A3212">
        <w:rPr>
          <w:rFonts w:eastAsia="Calibri"/>
          <w:color w:val="000000"/>
        </w:rPr>
        <w:t xml:space="preserve">– </w:t>
      </w:r>
      <w:r w:rsidR="00927D3F" w:rsidRPr="005A3212">
        <w:rPr>
          <w:rFonts w:eastAsia="Calibri"/>
          <w:bCs/>
          <w:color w:val="000000"/>
        </w:rPr>
        <w:t>investigating intra-</w:t>
      </w:r>
      <w:r w:rsidRPr="005A3212">
        <w:rPr>
          <w:rFonts w:eastAsia="Calibri"/>
          <w:bCs/>
          <w:color w:val="000000"/>
        </w:rPr>
        <w:t xml:space="preserve">individual </w:t>
      </w:r>
      <w:proofErr w:type="spellStart"/>
      <w:r w:rsidRPr="005A3212">
        <w:rPr>
          <w:rFonts w:eastAsia="Calibri"/>
          <w:bCs/>
          <w:color w:val="000000"/>
        </w:rPr>
        <w:t>cortisolresponse</w:t>
      </w:r>
      <w:proofErr w:type="spellEnd"/>
      <w:r w:rsidRPr="005A3212">
        <w:rPr>
          <w:rFonts w:eastAsia="Calibri"/>
          <w:bCs/>
          <w:color w:val="000000"/>
        </w:rPr>
        <w:t xml:space="preserve"> to varying social environments (</w:t>
      </w:r>
      <w:r w:rsidR="00DB040C" w:rsidRPr="005A3212">
        <w:rPr>
          <w:rFonts w:eastAsia="Calibri"/>
          <w:bCs/>
          <w:color w:val="000000"/>
        </w:rPr>
        <w:t xml:space="preserve">alone vs. </w:t>
      </w:r>
      <w:r w:rsidR="00D7231F" w:rsidRPr="005A3212">
        <w:rPr>
          <w:rFonts w:eastAsia="Calibri"/>
          <w:bCs/>
          <w:color w:val="000000"/>
        </w:rPr>
        <w:t>single vs.</w:t>
      </w:r>
      <w:r w:rsidR="00774CAB">
        <w:rPr>
          <w:rFonts w:eastAsia="Calibri"/>
          <w:b/>
          <w:color w:val="000000"/>
        </w:rPr>
        <w:t xml:space="preserve"> </w:t>
      </w:r>
      <w:r w:rsidR="00557856" w:rsidRPr="005A3212">
        <w:rPr>
          <w:rFonts w:eastAsia="Calibri"/>
          <w:bCs/>
          <w:color w:val="000000"/>
        </w:rPr>
        <w:t>mixed sex</w:t>
      </w:r>
      <w:r w:rsidR="00D7231F" w:rsidRPr="005A3212">
        <w:rPr>
          <w:rFonts w:eastAsia="Calibri"/>
          <w:bCs/>
          <w:color w:val="000000"/>
        </w:rPr>
        <w:t xml:space="preserve">) </w:t>
      </w:r>
      <w:r w:rsidRPr="005A3212">
        <w:rPr>
          <w:rFonts w:eastAsia="Calibri"/>
          <w:bCs/>
          <w:color w:val="000000"/>
        </w:rPr>
        <w:t xml:space="preserve">and </w:t>
      </w:r>
      <w:proofErr w:type="gramStart"/>
      <w:r w:rsidRPr="005A3212">
        <w:rPr>
          <w:rFonts w:eastAsia="Calibri"/>
          <w:bCs/>
          <w:color w:val="000000"/>
        </w:rPr>
        <w:t>it’s</w:t>
      </w:r>
      <w:proofErr w:type="gramEnd"/>
      <w:r w:rsidRPr="005A3212">
        <w:rPr>
          <w:rFonts w:eastAsia="Calibri"/>
          <w:bCs/>
          <w:color w:val="000000"/>
        </w:rPr>
        <w:t xml:space="preserve"> effect on working and prospective memory.</w:t>
      </w:r>
    </w:p>
    <w:p w:rsidR="00875778" w:rsidRPr="005A3212" w:rsidRDefault="00875778" w:rsidP="00774CAB">
      <w:pPr>
        <w:pStyle w:val="Heading1"/>
        <w:spacing w:before="240" w:after="240"/>
        <w:jc w:val="center"/>
        <w:rPr>
          <w:b w:val="0"/>
          <w:bCs w:val="0"/>
        </w:rPr>
      </w:pPr>
      <w:r w:rsidRPr="005A3212">
        <w:rPr>
          <w:spacing w:val="-1"/>
        </w:rPr>
        <w:t>TEACHING</w:t>
      </w:r>
      <w:r w:rsidRPr="005A3212">
        <w:rPr>
          <w:spacing w:val="-2"/>
        </w:rPr>
        <w:t xml:space="preserve"> </w:t>
      </w:r>
      <w:r w:rsidRPr="005A3212">
        <w:t xml:space="preserve">CAPABILITIES </w:t>
      </w:r>
      <w:r w:rsidRPr="005A3212">
        <w:rPr>
          <w:spacing w:val="-1"/>
        </w:rPr>
        <w:t>/INTERESTS</w:t>
      </w:r>
    </w:p>
    <w:p w:rsidR="00875778" w:rsidRPr="005A3212" w:rsidRDefault="00830C7B" w:rsidP="00774CAB">
      <w:pPr>
        <w:pStyle w:val="BodyText"/>
        <w:tabs>
          <w:tab w:val="left" w:pos="4320"/>
        </w:tabs>
        <w:ind w:left="720"/>
      </w:pPr>
      <w:r w:rsidRPr="005A3212">
        <w:rPr>
          <w:spacing w:val="-1"/>
        </w:rPr>
        <w:t>Educational</w:t>
      </w:r>
      <w:r w:rsidRPr="005A3212">
        <w:t xml:space="preserve"> Psychology</w:t>
      </w:r>
      <w:r w:rsidR="00875778" w:rsidRPr="005A3212">
        <w:tab/>
      </w:r>
      <w:r w:rsidRPr="005A3212">
        <w:rPr>
          <w:spacing w:val="-1"/>
        </w:rPr>
        <w:t>Introductory</w:t>
      </w:r>
      <w:r w:rsidR="00875778" w:rsidRPr="005A3212">
        <w:t xml:space="preserve"> Psychology</w:t>
      </w:r>
    </w:p>
    <w:p w:rsidR="00875778" w:rsidRPr="005A3212" w:rsidRDefault="00774CAB" w:rsidP="00774CAB">
      <w:pPr>
        <w:pStyle w:val="BodyText"/>
        <w:tabs>
          <w:tab w:val="left" w:pos="4320"/>
        </w:tabs>
        <w:spacing w:before="43"/>
        <w:ind w:left="720" w:hanging="720"/>
      </w:pPr>
      <w:r>
        <w:tab/>
      </w:r>
      <w:r w:rsidR="00830C7B" w:rsidRPr="005A3212">
        <w:t>Biological</w:t>
      </w:r>
      <w:r w:rsidR="00830C7B" w:rsidRPr="005A3212">
        <w:rPr>
          <w:spacing w:val="-5"/>
        </w:rPr>
        <w:t xml:space="preserve"> </w:t>
      </w:r>
      <w:r w:rsidR="00830C7B" w:rsidRPr="005A3212">
        <w:t>Psychology</w:t>
      </w:r>
      <w:r w:rsidR="00875778" w:rsidRPr="005A3212">
        <w:tab/>
      </w:r>
      <w:r w:rsidR="00875778" w:rsidRPr="005A3212">
        <w:rPr>
          <w:spacing w:val="-1"/>
        </w:rPr>
        <w:t>Personality</w:t>
      </w:r>
      <w:r w:rsidR="00875778" w:rsidRPr="005A3212">
        <w:rPr>
          <w:spacing w:val="-5"/>
        </w:rPr>
        <w:t xml:space="preserve"> </w:t>
      </w:r>
      <w:r w:rsidR="00875778" w:rsidRPr="005A3212">
        <w:t>Psychology</w:t>
      </w:r>
    </w:p>
    <w:p w:rsidR="00961A6B" w:rsidRPr="005A3212" w:rsidRDefault="00774CAB" w:rsidP="00774CAB">
      <w:pPr>
        <w:pStyle w:val="BodyText"/>
        <w:tabs>
          <w:tab w:val="left" w:pos="4320"/>
        </w:tabs>
        <w:spacing w:before="41"/>
        <w:ind w:left="720" w:hanging="720"/>
        <w:rPr>
          <w:rFonts w:eastAsia="Calibri"/>
          <w:bCs/>
          <w:color w:val="000000"/>
        </w:rPr>
      </w:pPr>
      <w:r>
        <w:rPr>
          <w:spacing w:val="-1"/>
        </w:rPr>
        <w:tab/>
      </w:r>
      <w:r w:rsidR="00830C7B" w:rsidRPr="005A3212">
        <w:rPr>
          <w:spacing w:val="-1"/>
        </w:rPr>
        <w:t>Developmental</w:t>
      </w:r>
      <w:r w:rsidR="00875778" w:rsidRPr="005A3212">
        <w:rPr>
          <w:spacing w:val="-5"/>
        </w:rPr>
        <w:t xml:space="preserve"> </w:t>
      </w:r>
      <w:r w:rsidR="00875778" w:rsidRPr="005A3212">
        <w:t>Psychology</w:t>
      </w:r>
      <w:r w:rsidR="00875778" w:rsidRPr="005A3212">
        <w:tab/>
      </w:r>
      <w:r w:rsidR="00875778" w:rsidRPr="005A3212">
        <w:rPr>
          <w:spacing w:val="-1"/>
        </w:rPr>
        <w:t>Psychological</w:t>
      </w:r>
      <w:r w:rsidR="00875778" w:rsidRPr="005A3212">
        <w:t xml:space="preserve"> Tests and </w:t>
      </w:r>
      <w:r w:rsidR="00875778" w:rsidRPr="005A3212">
        <w:rPr>
          <w:spacing w:val="-1"/>
        </w:rPr>
        <w:t>Measurements</w:t>
      </w:r>
      <w:r w:rsidR="00961A6B" w:rsidRPr="005A3212">
        <w:rPr>
          <w:rFonts w:eastAsia="Calibri"/>
          <w:bCs/>
          <w:color w:val="000000"/>
        </w:rPr>
        <w:t xml:space="preserve"> </w:t>
      </w:r>
    </w:p>
    <w:p w:rsidR="00961A6B" w:rsidRPr="005A3212" w:rsidRDefault="00961A6B" w:rsidP="00774CAB">
      <w:pPr>
        <w:pStyle w:val="BodyText"/>
        <w:spacing w:before="360" w:after="240"/>
        <w:ind w:left="0"/>
        <w:jc w:val="center"/>
        <w:rPr>
          <w:b/>
        </w:rPr>
      </w:pPr>
      <w:r w:rsidRPr="005A3212">
        <w:rPr>
          <w:b/>
        </w:rPr>
        <w:t>TEACHING</w:t>
      </w:r>
      <w:r w:rsidRPr="005A3212">
        <w:rPr>
          <w:b/>
          <w:spacing w:val="-3"/>
        </w:rPr>
        <w:t xml:space="preserve"> </w:t>
      </w:r>
      <w:r w:rsidRPr="005A3212">
        <w:rPr>
          <w:b/>
        </w:rPr>
        <w:t>EXPERIENCE</w:t>
      </w:r>
    </w:p>
    <w:p w:rsidR="00774CAB" w:rsidRDefault="00F32D5C" w:rsidP="00774CAB">
      <w:pPr>
        <w:pStyle w:val="BodyText"/>
        <w:tabs>
          <w:tab w:val="left" w:pos="3420"/>
        </w:tabs>
        <w:spacing w:line="276" w:lineRule="auto"/>
        <w:ind w:left="1800" w:hanging="1800"/>
        <w:rPr>
          <w:b/>
        </w:rPr>
      </w:pPr>
      <w:r w:rsidRPr="005A3212">
        <w:t xml:space="preserve"> Fall 2018</w:t>
      </w:r>
      <w:r w:rsidR="00774CAB">
        <w:tab/>
      </w:r>
      <w:r w:rsidRPr="005A3212">
        <w:rPr>
          <w:b/>
        </w:rPr>
        <w:t>Child Development, Learning, Motivation, and Assessment</w:t>
      </w:r>
      <w:r w:rsidR="00774CAB">
        <w:rPr>
          <w:b/>
        </w:rPr>
        <w:t xml:space="preserve"> </w:t>
      </w:r>
    </w:p>
    <w:p w:rsidR="00536C31" w:rsidRPr="005A3212" w:rsidRDefault="00774CAB" w:rsidP="00774CAB">
      <w:pPr>
        <w:pStyle w:val="BodyText"/>
        <w:tabs>
          <w:tab w:val="left" w:pos="3420"/>
        </w:tabs>
        <w:spacing w:line="276" w:lineRule="auto"/>
        <w:ind w:left="1800" w:hanging="1800"/>
        <w:rPr>
          <w:rStyle w:val="name"/>
          <w:rFonts w:eastAsia="MS Gothic"/>
          <w:b/>
        </w:rPr>
      </w:pPr>
      <w:r>
        <w:tab/>
      </w:r>
      <w:r w:rsidR="00F32D5C" w:rsidRPr="005A3212">
        <w:t>Auburn University</w:t>
      </w:r>
    </w:p>
    <w:p w:rsidR="00774CAB" w:rsidRDefault="005A3212" w:rsidP="00ED26CB">
      <w:pPr>
        <w:spacing w:before="120"/>
        <w:ind w:left="1080" w:firstLine="720"/>
        <w:rPr>
          <w:rStyle w:val="name"/>
          <w:rFonts w:eastAsia="MS Gothic"/>
          <w:b/>
        </w:rPr>
      </w:pPr>
      <w:r w:rsidRPr="005A3212">
        <w:rPr>
          <w:rStyle w:val="name"/>
          <w:rFonts w:eastAsia="MS Gothic"/>
          <w:b/>
        </w:rPr>
        <w:t>Adolescent Development, Learning, Motivation, and Assessment II</w:t>
      </w:r>
    </w:p>
    <w:p w:rsidR="00385EFF" w:rsidRDefault="005A3212" w:rsidP="00385EFF">
      <w:pPr>
        <w:ind w:left="1080" w:firstLine="720"/>
      </w:pPr>
      <w:r w:rsidRPr="005A3212">
        <w:t>Auburn University</w:t>
      </w:r>
    </w:p>
    <w:p w:rsidR="00CC01DF" w:rsidRPr="00774CAB" w:rsidRDefault="00F32D5C" w:rsidP="00385EFF">
      <w:pPr>
        <w:spacing w:before="120"/>
        <w:ind w:left="1800" w:hanging="1800"/>
      </w:pPr>
      <w:r w:rsidRPr="005A3212">
        <w:t>Summer 2018</w:t>
      </w:r>
      <w:r w:rsidR="00385EFF">
        <w:tab/>
      </w:r>
      <w:r w:rsidRPr="005A3212">
        <w:rPr>
          <w:b/>
        </w:rPr>
        <w:t xml:space="preserve">Biological Psychology (online) </w:t>
      </w:r>
      <w:r w:rsidRPr="005A3212">
        <w:t>University</w:t>
      </w:r>
      <w:r w:rsidRPr="005A3212">
        <w:rPr>
          <w:spacing w:val="-5"/>
        </w:rPr>
        <w:t xml:space="preserve"> </w:t>
      </w:r>
      <w:r w:rsidRPr="005A3212">
        <w:rPr>
          <w:spacing w:val="1"/>
        </w:rPr>
        <w:t>of</w:t>
      </w:r>
      <w:r w:rsidRPr="005A3212">
        <w:t xml:space="preserve"> Tennessee</w:t>
      </w:r>
      <w:r w:rsidRPr="005A3212">
        <w:rPr>
          <w:spacing w:val="1"/>
        </w:rPr>
        <w:t xml:space="preserve"> </w:t>
      </w:r>
      <w:r w:rsidRPr="005A3212">
        <w:t>at Chattanooga</w:t>
      </w:r>
    </w:p>
    <w:p w:rsidR="00830C7B" w:rsidRPr="005A3212" w:rsidRDefault="00830C7B" w:rsidP="00385EFF">
      <w:pPr>
        <w:pStyle w:val="BodyText"/>
        <w:spacing w:line="276" w:lineRule="auto"/>
        <w:ind w:left="1800" w:hanging="1800"/>
      </w:pPr>
      <w:r w:rsidRPr="005A3212">
        <w:lastRenderedPageBreak/>
        <w:t>Spring 2018</w:t>
      </w:r>
      <w:r w:rsidR="00385EFF">
        <w:tab/>
      </w:r>
      <w:r w:rsidRPr="005A3212">
        <w:rPr>
          <w:b/>
        </w:rPr>
        <w:t>Adolescent/Adult Development</w:t>
      </w:r>
    </w:p>
    <w:p w:rsidR="004A5A7F" w:rsidRPr="005A3212" w:rsidRDefault="007C3651" w:rsidP="00385EFF">
      <w:pPr>
        <w:pStyle w:val="BodyText"/>
        <w:spacing w:line="276" w:lineRule="auto"/>
        <w:ind w:left="1800" w:hanging="1800"/>
      </w:pPr>
      <w:r w:rsidRPr="005A3212">
        <w:t>Fall 2017</w:t>
      </w:r>
      <w:r w:rsidR="00385EFF">
        <w:tab/>
      </w:r>
      <w:r w:rsidR="00830C7B" w:rsidRPr="005A3212">
        <w:t>University</w:t>
      </w:r>
      <w:r w:rsidR="00830C7B" w:rsidRPr="005A3212">
        <w:rPr>
          <w:spacing w:val="-5"/>
        </w:rPr>
        <w:t xml:space="preserve"> </w:t>
      </w:r>
      <w:r w:rsidR="00830C7B" w:rsidRPr="005A3212">
        <w:rPr>
          <w:spacing w:val="1"/>
        </w:rPr>
        <w:t>of</w:t>
      </w:r>
      <w:r w:rsidR="00830C7B" w:rsidRPr="005A3212">
        <w:t xml:space="preserve"> Tennessee</w:t>
      </w:r>
      <w:r w:rsidR="00830C7B" w:rsidRPr="005A3212">
        <w:rPr>
          <w:spacing w:val="1"/>
        </w:rPr>
        <w:t xml:space="preserve"> </w:t>
      </w:r>
      <w:r w:rsidR="00830C7B" w:rsidRPr="005A3212">
        <w:t>at Chattanooga</w:t>
      </w:r>
    </w:p>
    <w:p w:rsidR="00830C7B" w:rsidRPr="005A3212" w:rsidRDefault="00830C7B" w:rsidP="00385EFF">
      <w:pPr>
        <w:pStyle w:val="BodyText"/>
        <w:spacing w:before="240" w:line="276" w:lineRule="auto"/>
        <w:ind w:left="1800" w:hanging="1800"/>
      </w:pPr>
      <w:r w:rsidRPr="005A3212">
        <w:t>Spring 2018</w:t>
      </w:r>
      <w:r w:rsidR="00385EFF">
        <w:tab/>
      </w:r>
      <w:r w:rsidRPr="005A3212">
        <w:rPr>
          <w:b/>
        </w:rPr>
        <w:t>Biological Psychology</w:t>
      </w:r>
    </w:p>
    <w:p w:rsidR="00CC01DF" w:rsidRPr="005A3212" w:rsidRDefault="00927D3F" w:rsidP="00385EFF">
      <w:pPr>
        <w:pStyle w:val="BodyText"/>
        <w:tabs>
          <w:tab w:val="left" w:pos="5040"/>
        </w:tabs>
        <w:spacing w:line="276" w:lineRule="auto"/>
        <w:ind w:left="1800" w:hanging="1800"/>
      </w:pPr>
      <w:r w:rsidRPr="005A3212">
        <w:t>Fall 2017</w:t>
      </w:r>
      <w:r w:rsidR="00385EFF">
        <w:tab/>
      </w:r>
      <w:r w:rsidR="00830C7B" w:rsidRPr="005A3212">
        <w:t>University</w:t>
      </w:r>
      <w:r w:rsidR="00830C7B" w:rsidRPr="005A3212">
        <w:rPr>
          <w:spacing w:val="-5"/>
        </w:rPr>
        <w:t xml:space="preserve"> </w:t>
      </w:r>
      <w:r w:rsidR="00830C7B" w:rsidRPr="005A3212">
        <w:rPr>
          <w:spacing w:val="1"/>
        </w:rPr>
        <w:t>of</w:t>
      </w:r>
      <w:r w:rsidR="00830C7B" w:rsidRPr="005A3212">
        <w:t xml:space="preserve"> Tennessee</w:t>
      </w:r>
      <w:r w:rsidR="00830C7B" w:rsidRPr="005A3212">
        <w:rPr>
          <w:spacing w:val="1"/>
        </w:rPr>
        <w:t xml:space="preserve"> </w:t>
      </w:r>
      <w:r w:rsidR="00830C7B" w:rsidRPr="005A3212">
        <w:t>at Chattanooga</w:t>
      </w:r>
    </w:p>
    <w:p w:rsidR="00385EFF" w:rsidRDefault="00927D3F" w:rsidP="00BA71EA">
      <w:pPr>
        <w:pStyle w:val="BodyText"/>
        <w:spacing w:line="276" w:lineRule="auto"/>
        <w:ind w:left="0"/>
      </w:pPr>
      <w:r w:rsidRPr="005A3212">
        <w:t>Fall 2016</w:t>
      </w:r>
    </w:p>
    <w:p w:rsidR="00830C7B" w:rsidRPr="005A3212" w:rsidRDefault="00830C7B" w:rsidP="00385EFF">
      <w:pPr>
        <w:pStyle w:val="BodyText"/>
        <w:spacing w:before="240" w:line="276" w:lineRule="auto"/>
        <w:ind w:left="1800" w:hanging="1800"/>
      </w:pPr>
      <w:r w:rsidRPr="005A3212">
        <w:t>Spring 2018</w:t>
      </w:r>
      <w:r w:rsidR="00385EFF">
        <w:tab/>
      </w:r>
      <w:r w:rsidRPr="005A3212">
        <w:rPr>
          <w:b/>
        </w:rPr>
        <w:t>Child Development, Learning, Motivation, and Assessment</w:t>
      </w:r>
    </w:p>
    <w:p w:rsidR="00E65BC7" w:rsidRPr="005A3212" w:rsidRDefault="004A5A7F" w:rsidP="00385EFF">
      <w:pPr>
        <w:pStyle w:val="BodyText"/>
        <w:spacing w:line="276" w:lineRule="auto"/>
        <w:ind w:left="1800" w:hanging="1800"/>
      </w:pPr>
      <w:r w:rsidRPr="005A3212">
        <w:t>Fall 2017</w:t>
      </w:r>
      <w:r w:rsidR="00385EFF">
        <w:tab/>
      </w:r>
      <w:r w:rsidR="00830C7B" w:rsidRPr="005A3212">
        <w:t>Auburn University</w:t>
      </w:r>
      <w:r w:rsidRPr="005A3212">
        <w:t xml:space="preserve"> </w:t>
      </w:r>
    </w:p>
    <w:p w:rsidR="00927D3F" w:rsidRPr="005A3212" w:rsidRDefault="00927D3F" w:rsidP="00BA71EA">
      <w:pPr>
        <w:pStyle w:val="BodyText"/>
        <w:spacing w:line="276" w:lineRule="auto"/>
        <w:ind w:left="0"/>
      </w:pPr>
      <w:r w:rsidRPr="005A3212">
        <w:t>Spring 2017</w:t>
      </w:r>
    </w:p>
    <w:p w:rsidR="00774CAB" w:rsidRDefault="00927D3F" w:rsidP="00BA71EA">
      <w:pPr>
        <w:pStyle w:val="BodyText"/>
        <w:spacing w:line="276" w:lineRule="auto"/>
        <w:ind w:left="0"/>
      </w:pPr>
      <w:r w:rsidRPr="005A3212">
        <w:t>Fall 2016</w:t>
      </w:r>
    </w:p>
    <w:p w:rsidR="007F1F24" w:rsidRPr="005A3212" w:rsidRDefault="007F1F24" w:rsidP="00385EFF">
      <w:pPr>
        <w:pStyle w:val="BodyText"/>
        <w:spacing w:before="240"/>
        <w:ind w:left="1800" w:hanging="1800"/>
      </w:pPr>
      <w:r w:rsidRPr="005A3212">
        <w:t>Fall 2016</w:t>
      </w:r>
      <w:r w:rsidR="00385EFF">
        <w:tab/>
      </w:r>
      <w:r w:rsidRPr="005A3212">
        <w:rPr>
          <w:b/>
        </w:rPr>
        <w:t>Psychology of Child Development</w:t>
      </w:r>
    </w:p>
    <w:p w:rsidR="007F1F24" w:rsidRPr="005A3212" w:rsidRDefault="007F1F24" w:rsidP="00385EFF">
      <w:pPr>
        <w:pStyle w:val="BodyText"/>
        <w:spacing w:line="276" w:lineRule="auto"/>
        <w:ind w:left="1800" w:hanging="1800"/>
      </w:pPr>
      <w:r w:rsidRPr="005A3212">
        <w:t>Spring 2016</w:t>
      </w:r>
      <w:r w:rsidR="00385EFF">
        <w:tab/>
      </w:r>
      <w:r w:rsidRPr="005A3212">
        <w:t>University</w:t>
      </w:r>
      <w:r w:rsidRPr="005A3212">
        <w:rPr>
          <w:spacing w:val="-5"/>
        </w:rPr>
        <w:t xml:space="preserve"> </w:t>
      </w:r>
      <w:r w:rsidRPr="005A3212">
        <w:rPr>
          <w:spacing w:val="1"/>
        </w:rPr>
        <w:t>of</w:t>
      </w:r>
      <w:r w:rsidRPr="005A3212">
        <w:t xml:space="preserve"> Tennessee</w:t>
      </w:r>
      <w:r w:rsidRPr="005A3212">
        <w:rPr>
          <w:spacing w:val="1"/>
        </w:rPr>
        <w:t xml:space="preserve"> </w:t>
      </w:r>
      <w:r w:rsidRPr="005A3212">
        <w:t>at Chattanooga</w:t>
      </w:r>
    </w:p>
    <w:p w:rsidR="00AA1136" w:rsidRPr="005A3212" w:rsidRDefault="007F1F24" w:rsidP="00BA71EA">
      <w:pPr>
        <w:pStyle w:val="BodyText"/>
        <w:spacing w:line="276" w:lineRule="auto"/>
        <w:ind w:left="0"/>
      </w:pPr>
      <w:r w:rsidRPr="005A3212">
        <w:t>Fall 2015</w:t>
      </w:r>
    </w:p>
    <w:p w:rsidR="005A3212" w:rsidRPr="005A3212" w:rsidRDefault="00AA1136" w:rsidP="00BA71EA">
      <w:pPr>
        <w:pStyle w:val="BodyText"/>
        <w:spacing w:line="276" w:lineRule="auto"/>
        <w:ind w:left="0"/>
      </w:pPr>
      <w:r w:rsidRPr="005A3212">
        <w:t>Spring 2015</w:t>
      </w:r>
    </w:p>
    <w:p w:rsidR="00A35452" w:rsidRPr="005A3212" w:rsidRDefault="00A35452" w:rsidP="00385EFF">
      <w:pPr>
        <w:pStyle w:val="BodyText"/>
        <w:spacing w:before="240" w:line="276" w:lineRule="auto"/>
        <w:ind w:left="1800" w:hanging="1800"/>
      </w:pPr>
      <w:r w:rsidRPr="005A3212">
        <w:t>Fall 2017</w:t>
      </w:r>
      <w:r w:rsidR="00385EFF">
        <w:tab/>
      </w:r>
      <w:r w:rsidRPr="005A3212">
        <w:rPr>
          <w:b/>
        </w:rPr>
        <w:t>Introduction to Psychology (online)</w:t>
      </w:r>
    </w:p>
    <w:p w:rsidR="00A35452" w:rsidRPr="005A3212" w:rsidRDefault="00A35452" w:rsidP="00385EFF">
      <w:pPr>
        <w:pStyle w:val="BodyText"/>
        <w:spacing w:line="276" w:lineRule="auto"/>
        <w:ind w:left="1800" w:hanging="1800"/>
      </w:pPr>
      <w:r w:rsidRPr="005A3212">
        <w:t>Spring 2017</w:t>
      </w:r>
      <w:r w:rsidR="00385EFF">
        <w:tab/>
      </w:r>
      <w:r w:rsidRPr="005A3212">
        <w:t>University</w:t>
      </w:r>
      <w:r w:rsidRPr="005A3212">
        <w:rPr>
          <w:spacing w:val="-5"/>
        </w:rPr>
        <w:t xml:space="preserve"> </w:t>
      </w:r>
      <w:r w:rsidRPr="005A3212">
        <w:rPr>
          <w:spacing w:val="1"/>
        </w:rPr>
        <w:t>of</w:t>
      </w:r>
      <w:r w:rsidRPr="005A3212">
        <w:t xml:space="preserve"> Tennessee</w:t>
      </w:r>
      <w:r w:rsidRPr="005A3212">
        <w:rPr>
          <w:spacing w:val="1"/>
        </w:rPr>
        <w:t xml:space="preserve"> </w:t>
      </w:r>
      <w:r w:rsidRPr="005A3212">
        <w:t>at Chattanooga</w:t>
      </w:r>
    </w:p>
    <w:p w:rsidR="00385EFF" w:rsidRDefault="00961A6B" w:rsidP="00BA71EA">
      <w:pPr>
        <w:pStyle w:val="BodyText"/>
        <w:spacing w:line="276" w:lineRule="auto"/>
        <w:ind w:left="0"/>
      </w:pPr>
      <w:r w:rsidRPr="005A3212">
        <w:t xml:space="preserve">Fall </w:t>
      </w:r>
      <w:r w:rsidR="00AA1136" w:rsidRPr="005A3212">
        <w:t>2016</w:t>
      </w:r>
    </w:p>
    <w:p w:rsidR="00385EFF" w:rsidRDefault="00AA1136" w:rsidP="00BA71EA">
      <w:pPr>
        <w:pStyle w:val="BodyText"/>
        <w:spacing w:line="276" w:lineRule="auto"/>
        <w:ind w:left="0"/>
      </w:pPr>
      <w:r w:rsidRPr="005A3212">
        <w:t>Summer 2016</w:t>
      </w:r>
    </w:p>
    <w:p w:rsidR="00AA1136" w:rsidRPr="005A3212" w:rsidRDefault="00AA1136" w:rsidP="00BA71EA">
      <w:pPr>
        <w:pStyle w:val="BodyText"/>
        <w:spacing w:line="276" w:lineRule="auto"/>
        <w:ind w:left="0"/>
      </w:pPr>
      <w:r w:rsidRPr="005A3212">
        <w:t>Spring 2016</w:t>
      </w:r>
    </w:p>
    <w:p w:rsidR="00536C31" w:rsidRPr="005A3212" w:rsidRDefault="00AA1136" w:rsidP="00BA71EA">
      <w:pPr>
        <w:pStyle w:val="BodyText"/>
        <w:spacing w:line="276" w:lineRule="auto"/>
        <w:ind w:left="0"/>
      </w:pPr>
      <w:r w:rsidRPr="005A3212">
        <w:t xml:space="preserve">Fall </w:t>
      </w:r>
      <w:r w:rsidR="00961A6B" w:rsidRPr="005A3212">
        <w:t>2015</w:t>
      </w:r>
    </w:p>
    <w:p w:rsidR="00961A6B" w:rsidRPr="005A3212" w:rsidRDefault="00961A6B" w:rsidP="00BA71EA">
      <w:pPr>
        <w:pStyle w:val="BodyText"/>
        <w:spacing w:line="276" w:lineRule="auto"/>
        <w:ind w:left="0"/>
      </w:pPr>
      <w:r w:rsidRPr="005A3212">
        <w:t xml:space="preserve">Spring 2015 </w:t>
      </w:r>
    </w:p>
    <w:p w:rsidR="00536C31" w:rsidRPr="005A3212" w:rsidRDefault="00961A6B" w:rsidP="00BA71EA">
      <w:pPr>
        <w:pStyle w:val="BodyText"/>
        <w:spacing w:line="276" w:lineRule="auto"/>
        <w:ind w:left="0"/>
      </w:pPr>
      <w:r w:rsidRPr="005A3212">
        <w:t>Fall 2014</w:t>
      </w:r>
    </w:p>
    <w:p w:rsidR="00961A6B" w:rsidRPr="005A3212" w:rsidRDefault="00A35452" w:rsidP="00385EFF">
      <w:pPr>
        <w:pStyle w:val="BodyText"/>
        <w:spacing w:before="240" w:line="276" w:lineRule="auto"/>
        <w:ind w:left="1800" w:hanging="1800"/>
        <w:rPr>
          <w:b/>
        </w:rPr>
      </w:pPr>
      <w:r w:rsidRPr="005A3212">
        <w:t>Spring 2017</w:t>
      </w:r>
      <w:r w:rsidR="00385EFF">
        <w:tab/>
      </w:r>
      <w:r w:rsidR="007C3651" w:rsidRPr="005A3212">
        <w:rPr>
          <w:b/>
          <w:bCs/>
          <w:iCs/>
        </w:rPr>
        <w:t xml:space="preserve">Theories of Personality (including </w:t>
      </w:r>
      <w:r w:rsidR="007C3651" w:rsidRPr="005A3212">
        <w:rPr>
          <w:b/>
        </w:rPr>
        <w:t>hybrid)</w:t>
      </w:r>
    </w:p>
    <w:p w:rsidR="00AA1136" w:rsidRPr="005A3212" w:rsidRDefault="00AA1136" w:rsidP="00385EFF">
      <w:pPr>
        <w:pStyle w:val="BodyText"/>
        <w:spacing w:line="276" w:lineRule="auto"/>
        <w:ind w:left="1800" w:hanging="1800"/>
      </w:pPr>
      <w:r w:rsidRPr="005A3212">
        <w:t>Spring 2016</w:t>
      </w:r>
      <w:r w:rsidR="00385EFF">
        <w:tab/>
      </w:r>
      <w:r w:rsidR="007C3651" w:rsidRPr="005A3212">
        <w:t>University</w:t>
      </w:r>
      <w:r w:rsidR="007C3651" w:rsidRPr="005A3212">
        <w:rPr>
          <w:spacing w:val="-5"/>
        </w:rPr>
        <w:t xml:space="preserve"> </w:t>
      </w:r>
      <w:r w:rsidR="007C3651" w:rsidRPr="005A3212">
        <w:rPr>
          <w:spacing w:val="1"/>
        </w:rPr>
        <w:t>of</w:t>
      </w:r>
      <w:r w:rsidR="007C3651" w:rsidRPr="005A3212">
        <w:t xml:space="preserve"> Tennessee</w:t>
      </w:r>
      <w:r w:rsidR="007C3651" w:rsidRPr="005A3212">
        <w:rPr>
          <w:spacing w:val="1"/>
        </w:rPr>
        <w:t xml:space="preserve"> </w:t>
      </w:r>
      <w:r w:rsidR="007C3651" w:rsidRPr="005A3212">
        <w:t>at Chattanooga</w:t>
      </w:r>
    </w:p>
    <w:p w:rsidR="00385EFF" w:rsidRDefault="006A7965" w:rsidP="00BA71EA">
      <w:pPr>
        <w:pStyle w:val="BodyText"/>
        <w:spacing w:line="276" w:lineRule="auto"/>
        <w:ind w:left="0"/>
      </w:pPr>
      <w:r w:rsidRPr="005A3212">
        <w:t>Spring 2015</w:t>
      </w:r>
    </w:p>
    <w:p w:rsidR="00961A6B" w:rsidRPr="005A3212" w:rsidRDefault="00961A6B" w:rsidP="00BA71EA">
      <w:pPr>
        <w:pStyle w:val="BodyText"/>
        <w:spacing w:line="276" w:lineRule="auto"/>
        <w:ind w:left="0"/>
      </w:pPr>
      <w:r w:rsidRPr="005A3212">
        <w:t>Summer 2015</w:t>
      </w:r>
    </w:p>
    <w:p w:rsidR="00AA1136" w:rsidRPr="005A3212" w:rsidRDefault="00CC01DF" w:rsidP="00BA71EA">
      <w:pPr>
        <w:pStyle w:val="BodyText"/>
        <w:spacing w:line="276" w:lineRule="auto"/>
        <w:ind w:left="0"/>
      </w:pPr>
      <w:r w:rsidRPr="005A3212">
        <w:t>Fall 2014</w:t>
      </w:r>
    </w:p>
    <w:p w:rsidR="00385EFF" w:rsidRDefault="006A7965" w:rsidP="00385EFF">
      <w:pPr>
        <w:pStyle w:val="BodyText"/>
        <w:spacing w:before="240"/>
        <w:ind w:left="1800" w:hanging="1800"/>
        <w:rPr>
          <w:b/>
        </w:rPr>
      </w:pPr>
      <w:r w:rsidRPr="005A3212">
        <w:t>Fall 2014</w:t>
      </w:r>
      <w:r w:rsidR="00385EFF">
        <w:tab/>
      </w:r>
      <w:r w:rsidR="00961A6B" w:rsidRPr="005A3212">
        <w:rPr>
          <w:b/>
        </w:rPr>
        <w:t xml:space="preserve">Psychological Tests </w:t>
      </w:r>
      <w:r w:rsidR="0048024A" w:rsidRPr="005A3212">
        <w:rPr>
          <w:b/>
        </w:rPr>
        <w:t>and Measurements</w:t>
      </w:r>
    </w:p>
    <w:p w:rsidR="00961A6B" w:rsidRPr="005A3212" w:rsidRDefault="00961A6B" w:rsidP="00385EFF">
      <w:pPr>
        <w:pStyle w:val="BodyText"/>
        <w:ind w:left="1800"/>
      </w:pPr>
      <w:r w:rsidRPr="005A3212">
        <w:t>University</w:t>
      </w:r>
      <w:r w:rsidRPr="005A3212">
        <w:rPr>
          <w:spacing w:val="-5"/>
        </w:rPr>
        <w:t xml:space="preserve"> </w:t>
      </w:r>
      <w:r w:rsidRPr="005A3212">
        <w:rPr>
          <w:spacing w:val="1"/>
        </w:rPr>
        <w:t>of</w:t>
      </w:r>
      <w:r w:rsidRPr="005A3212">
        <w:t xml:space="preserve"> Tennessee</w:t>
      </w:r>
      <w:r w:rsidRPr="005A3212">
        <w:rPr>
          <w:spacing w:val="1"/>
        </w:rPr>
        <w:t xml:space="preserve"> </w:t>
      </w:r>
      <w:r w:rsidRPr="005A3212">
        <w:t>at Chattanooga</w:t>
      </w:r>
    </w:p>
    <w:p w:rsidR="00961A6B" w:rsidRPr="005A3212" w:rsidRDefault="008C3FDD" w:rsidP="00385EFF">
      <w:pPr>
        <w:pStyle w:val="BodyText"/>
        <w:tabs>
          <w:tab w:val="left" w:pos="1800"/>
        </w:tabs>
        <w:spacing w:before="240" w:line="276" w:lineRule="auto"/>
        <w:ind w:left="0"/>
        <w:rPr>
          <w:b/>
          <w:bCs/>
          <w:iCs/>
        </w:rPr>
      </w:pPr>
      <w:r w:rsidRPr="005A3212">
        <w:t>Spring 2013</w:t>
      </w:r>
      <w:r w:rsidR="00385EFF">
        <w:tab/>
      </w:r>
      <w:r w:rsidR="00961A6B" w:rsidRPr="005A3212">
        <w:rPr>
          <w:b/>
          <w:bCs/>
          <w:iCs/>
        </w:rPr>
        <w:t xml:space="preserve">Adolescent Development, </w:t>
      </w:r>
    </w:p>
    <w:p w:rsidR="00536C31" w:rsidRPr="005A3212" w:rsidRDefault="00961A6B" w:rsidP="00385EFF">
      <w:pPr>
        <w:pStyle w:val="BodyText"/>
        <w:tabs>
          <w:tab w:val="left" w:pos="1800"/>
        </w:tabs>
        <w:spacing w:before="240" w:line="276" w:lineRule="auto"/>
        <w:ind w:left="0"/>
      </w:pPr>
      <w:r w:rsidRPr="005A3212">
        <w:rPr>
          <w:bCs/>
          <w:iCs/>
        </w:rPr>
        <w:t>Spring 2012</w:t>
      </w:r>
      <w:r w:rsidR="00385EFF">
        <w:rPr>
          <w:bCs/>
          <w:iCs/>
        </w:rPr>
        <w:tab/>
      </w:r>
      <w:r w:rsidRPr="005A3212">
        <w:rPr>
          <w:b/>
          <w:bCs/>
          <w:iCs/>
        </w:rPr>
        <w:t>Learning, Motivation</w:t>
      </w:r>
      <w:r w:rsidRPr="005A3212">
        <w:rPr>
          <w:b/>
          <w:bCs/>
          <w:iCs/>
          <w:spacing w:val="1"/>
        </w:rPr>
        <w:t xml:space="preserve"> </w:t>
      </w:r>
      <w:r w:rsidRPr="005A3212">
        <w:rPr>
          <w:b/>
          <w:bCs/>
          <w:iCs/>
        </w:rPr>
        <w:t>and Assessment</w:t>
      </w:r>
    </w:p>
    <w:p w:rsidR="003B142C" w:rsidRPr="005A3212" w:rsidRDefault="00385EFF" w:rsidP="00385EFF">
      <w:pPr>
        <w:pStyle w:val="BodyText"/>
        <w:tabs>
          <w:tab w:val="left" w:pos="1800"/>
        </w:tabs>
        <w:spacing w:line="276" w:lineRule="auto"/>
        <w:ind w:left="0"/>
        <w:rPr>
          <w:b/>
          <w:bCs/>
          <w:iCs/>
        </w:rPr>
      </w:pPr>
      <w:r>
        <w:tab/>
      </w:r>
      <w:r w:rsidR="00961A6B" w:rsidRPr="005A3212">
        <w:t>Auburn University</w:t>
      </w:r>
    </w:p>
    <w:p w:rsidR="00385EFF" w:rsidRDefault="00961A6B" w:rsidP="00385EFF">
      <w:pPr>
        <w:pStyle w:val="BodyText"/>
        <w:tabs>
          <w:tab w:val="left" w:pos="1800"/>
        </w:tabs>
        <w:spacing w:before="240"/>
        <w:ind w:left="0"/>
        <w:rPr>
          <w:b/>
          <w:bCs/>
          <w:iCs/>
        </w:rPr>
      </w:pPr>
      <w:r w:rsidRPr="005A3212">
        <w:t>Summer 2011</w:t>
      </w:r>
      <w:r w:rsidR="00385EFF">
        <w:tab/>
      </w:r>
      <w:r w:rsidR="0048024A" w:rsidRPr="005A3212">
        <w:rPr>
          <w:b/>
          <w:bCs/>
          <w:iCs/>
        </w:rPr>
        <w:t>Child Development</w:t>
      </w:r>
    </w:p>
    <w:p w:rsidR="00536C31" w:rsidRPr="00385EFF" w:rsidRDefault="00385EFF" w:rsidP="00385EFF">
      <w:pPr>
        <w:pStyle w:val="BodyText"/>
        <w:tabs>
          <w:tab w:val="left" w:pos="1800"/>
        </w:tabs>
        <w:ind w:left="0"/>
        <w:rPr>
          <w:bCs/>
          <w:iCs/>
        </w:rPr>
      </w:pPr>
      <w:r>
        <w:rPr>
          <w:b/>
          <w:bCs/>
          <w:iCs/>
        </w:rPr>
        <w:tab/>
      </w:r>
      <w:r w:rsidR="00961A6B" w:rsidRPr="005A3212">
        <w:rPr>
          <w:b/>
          <w:bCs/>
          <w:iCs/>
        </w:rPr>
        <w:t>Learning, Motivation</w:t>
      </w:r>
      <w:r w:rsidR="00961A6B" w:rsidRPr="005A3212">
        <w:rPr>
          <w:b/>
          <w:bCs/>
          <w:iCs/>
          <w:spacing w:val="1"/>
        </w:rPr>
        <w:t xml:space="preserve"> </w:t>
      </w:r>
      <w:r w:rsidR="00961A6B" w:rsidRPr="005A3212">
        <w:rPr>
          <w:b/>
          <w:bCs/>
          <w:iCs/>
        </w:rPr>
        <w:t>and Assessment</w:t>
      </w:r>
    </w:p>
    <w:p w:rsidR="00961A6B" w:rsidRPr="005A3212" w:rsidRDefault="00774CAB" w:rsidP="00385EFF">
      <w:pPr>
        <w:pStyle w:val="BodyText"/>
        <w:spacing w:line="276" w:lineRule="auto"/>
        <w:ind w:left="1800"/>
        <w:rPr>
          <w:b/>
          <w:bCs/>
          <w:iCs/>
        </w:rPr>
      </w:pPr>
      <w:r>
        <w:t>A</w:t>
      </w:r>
      <w:r w:rsidR="00961A6B" w:rsidRPr="005A3212">
        <w:t>uburn University</w:t>
      </w:r>
    </w:p>
    <w:p w:rsidR="00961A6B" w:rsidRPr="005A3212" w:rsidRDefault="00961A6B" w:rsidP="00385EFF">
      <w:pPr>
        <w:pStyle w:val="BodyText"/>
        <w:spacing w:before="240" w:line="276" w:lineRule="auto"/>
        <w:ind w:left="1800" w:hanging="1800"/>
        <w:rPr>
          <w:b/>
          <w:bCs/>
          <w:i/>
          <w:iCs/>
        </w:rPr>
      </w:pPr>
      <w:r w:rsidRPr="005A3212">
        <w:lastRenderedPageBreak/>
        <w:t>Summer 2010</w:t>
      </w:r>
      <w:r w:rsidR="00385EFF">
        <w:tab/>
      </w:r>
      <w:r w:rsidRPr="005A3212">
        <w:rPr>
          <w:b/>
          <w:bCs/>
          <w:iCs/>
        </w:rPr>
        <w:t>Basic Methods in Educational Research</w:t>
      </w:r>
    </w:p>
    <w:p w:rsidR="00536C31" w:rsidRPr="005A3212" w:rsidRDefault="00961A6B" w:rsidP="00385EFF">
      <w:pPr>
        <w:pStyle w:val="BodyText"/>
        <w:spacing w:line="276" w:lineRule="auto"/>
        <w:ind w:left="1800"/>
      </w:pPr>
      <w:r w:rsidRPr="005A3212">
        <w:rPr>
          <w:bCs/>
          <w:iCs/>
        </w:rPr>
        <w:t>(co-instructor)</w:t>
      </w:r>
      <w:r w:rsidRPr="005A3212">
        <w:rPr>
          <w:b/>
          <w:bCs/>
          <w:i/>
          <w:iCs/>
        </w:rPr>
        <w:t xml:space="preserve"> </w:t>
      </w:r>
      <w:r w:rsidRPr="005A3212">
        <w:rPr>
          <w:bCs/>
          <w:iCs/>
        </w:rPr>
        <w:t>(asynchronously, via Blackboard)</w:t>
      </w:r>
    </w:p>
    <w:p w:rsidR="00961A6B" w:rsidRPr="005A3212" w:rsidRDefault="00961A6B" w:rsidP="00385EFF">
      <w:pPr>
        <w:pStyle w:val="BodyText"/>
        <w:spacing w:line="276" w:lineRule="auto"/>
        <w:ind w:left="1800"/>
        <w:rPr>
          <w:b/>
          <w:bCs/>
          <w:iCs/>
        </w:rPr>
      </w:pPr>
      <w:r w:rsidRPr="005A3212">
        <w:t>Auburn University</w:t>
      </w:r>
    </w:p>
    <w:p w:rsidR="00961A6B" w:rsidRPr="00385EFF" w:rsidRDefault="00961A6B" w:rsidP="00385EFF">
      <w:pPr>
        <w:pStyle w:val="BodyText"/>
        <w:spacing w:before="240" w:line="276" w:lineRule="auto"/>
        <w:ind w:left="1800" w:hanging="1800"/>
      </w:pPr>
      <w:r w:rsidRPr="005A3212">
        <w:t>Summer 2010</w:t>
      </w:r>
      <w:r w:rsidR="00385EFF">
        <w:tab/>
      </w:r>
      <w:r w:rsidRPr="005A3212">
        <w:rPr>
          <w:b/>
        </w:rPr>
        <w:t>Educational Psych</w:t>
      </w:r>
      <w:r w:rsidRPr="005A3212">
        <w:rPr>
          <w:b/>
          <w:spacing w:val="1"/>
        </w:rPr>
        <w:t xml:space="preserve"> </w:t>
      </w:r>
      <w:r w:rsidRPr="005A3212">
        <w:rPr>
          <w:b/>
        </w:rPr>
        <w:t>&amp;</w:t>
      </w:r>
      <w:r w:rsidR="00385EFF">
        <w:t xml:space="preserve"> </w:t>
      </w:r>
      <w:r w:rsidRPr="005A3212">
        <w:rPr>
          <w:b/>
        </w:rPr>
        <w:t>Educational Implications</w:t>
      </w:r>
    </w:p>
    <w:p w:rsidR="00385EFF" w:rsidRDefault="00385EFF" w:rsidP="00385EFF">
      <w:pPr>
        <w:pStyle w:val="BodyText"/>
        <w:spacing w:line="276" w:lineRule="auto"/>
        <w:ind w:left="1800" w:hanging="1800"/>
      </w:pPr>
      <w:r>
        <w:rPr>
          <w:bCs/>
          <w:iCs/>
        </w:rPr>
        <w:t>Summer 2009</w:t>
      </w:r>
      <w:r>
        <w:rPr>
          <w:bCs/>
          <w:iCs/>
        </w:rPr>
        <w:tab/>
      </w:r>
      <w:r w:rsidR="00961A6B" w:rsidRPr="005A3212">
        <w:rPr>
          <w:bCs/>
          <w:iCs/>
        </w:rPr>
        <w:t>(co-instructor)</w:t>
      </w:r>
      <w:r w:rsidR="00961A6B" w:rsidRPr="005A3212">
        <w:rPr>
          <w:b/>
          <w:bCs/>
          <w:i/>
          <w:iCs/>
        </w:rPr>
        <w:t xml:space="preserve"> </w:t>
      </w:r>
      <w:r w:rsidR="00961A6B" w:rsidRPr="005A3212">
        <w:rPr>
          <w:bCs/>
          <w:iCs/>
        </w:rPr>
        <w:t>(asynchronously, via Blackboard)</w:t>
      </w:r>
    </w:p>
    <w:p w:rsidR="00961A6B" w:rsidRPr="00385EFF" w:rsidRDefault="00961A6B" w:rsidP="00385EFF">
      <w:pPr>
        <w:pStyle w:val="BodyText"/>
        <w:spacing w:line="276" w:lineRule="auto"/>
        <w:ind w:left="1800"/>
      </w:pPr>
      <w:r w:rsidRPr="005A3212">
        <w:t>Auburn University</w:t>
      </w:r>
    </w:p>
    <w:p w:rsidR="00BA71EA" w:rsidRDefault="00BA71EA">
      <w:pPr>
        <w:rPr>
          <w:b/>
        </w:rPr>
      </w:pPr>
    </w:p>
    <w:p w:rsidR="00961A6B" w:rsidRPr="005A3212" w:rsidRDefault="00961A6B" w:rsidP="00BA71EA">
      <w:pPr>
        <w:pStyle w:val="BodyText"/>
        <w:spacing w:line="276" w:lineRule="auto"/>
        <w:ind w:left="0"/>
        <w:jc w:val="center"/>
        <w:rPr>
          <w:b/>
        </w:rPr>
      </w:pPr>
      <w:r w:rsidRPr="005A3212">
        <w:rPr>
          <w:b/>
        </w:rPr>
        <w:t>PROFESSIONAL SERVICE</w:t>
      </w:r>
    </w:p>
    <w:p w:rsidR="00961A6B" w:rsidRPr="005A3212" w:rsidRDefault="00961A6B" w:rsidP="00BA71EA">
      <w:pPr>
        <w:pStyle w:val="BodyText"/>
        <w:spacing w:before="240" w:line="276" w:lineRule="auto"/>
        <w:ind w:left="0"/>
      </w:pPr>
      <w:r w:rsidRPr="005A3212">
        <w:t>UTC Department of Psychology Curriculum Development Committee (Spring 2015-Present)</w:t>
      </w:r>
    </w:p>
    <w:p w:rsidR="007C3651" w:rsidRPr="005A3212" w:rsidRDefault="00961A6B" w:rsidP="00BA71EA">
      <w:pPr>
        <w:pStyle w:val="BodyText"/>
        <w:spacing w:line="276" w:lineRule="auto"/>
        <w:ind w:left="0"/>
        <w:rPr>
          <w:b/>
        </w:rPr>
      </w:pPr>
      <w:r w:rsidRPr="005A3212">
        <w:t>UTC College of Arts and Sciences Curriculum Committee Member (Fall 2015-</w:t>
      </w:r>
      <w:r w:rsidR="002B2C50" w:rsidRPr="005A3212">
        <w:t>Spring</w:t>
      </w:r>
      <w:r w:rsidR="003226F0" w:rsidRPr="005A3212">
        <w:t xml:space="preserve"> 2016</w:t>
      </w:r>
      <w:r w:rsidRPr="005A3212">
        <w:t>)</w:t>
      </w:r>
      <w:r w:rsidR="00536C31" w:rsidRPr="005A3212">
        <w:rPr>
          <w:b/>
        </w:rPr>
        <w:t xml:space="preserve"> </w:t>
      </w:r>
    </w:p>
    <w:p w:rsidR="00961A6B" w:rsidRPr="005A3212" w:rsidRDefault="00961A6B" w:rsidP="00BA71EA">
      <w:pPr>
        <w:pStyle w:val="BodyText"/>
        <w:spacing w:before="240" w:after="240"/>
        <w:ind w:left="0"/>
        <w:jc w:val="center"/>
        <w:rPr>
          <w:b/>
        </w:rPr>
      </w:pPr>
      <w:r w:rsidRPr="005A3212">
        <w:rPr>
          <w:b/>
        </w:rPr>
        <w:t>PROFESSIONAL AFFILIATIONS</w:t>
      </w:r>
    </w:p>
    <w:p w:rsidR="00BA71EA" w:rsidRDefault="00961A6B" w:rsidP="00BA71EA">
      <w:pPr>
        <w:pStyle w:val="BodyText"/>
        <w:ind w:left="0"/>
      </w:pPr>
      <w:r w:rsidRPr="005A3212">
        <w:t>Society</w:t>
      </w:r>
      <w:r w:rsidRPr="005A3212">
        <w:rPr>
          <w:spacing w:val="-5"/>
        </w:rPr>
        <w:t xml:space="preserve"> </w:t>
      </w:r>
      <w:r w:rsidRPr="005A3212">
        <w:t>for Neuroscience</w:t>
      </w:r>
      <w:r w:rsidRPr="005A3212">
        <w:rPr>
          <w:spacing w:val="1"/>
        </w:rPr>
        <w:t xml:space="preserve"> </w:t>
      </w:r>
      <w:r w:rsidRPr="005A3212">
        <w:t>(SFN)</w:t>
      </w:r>
    </w:p>
    <w:p w:rsidR="00961A6B" w:rsidRPr="005A3212" w:rsidRDefault="00961A6B" w:rsidP="00BA71EA">
      <w:pPr>
        <w:pStyle w:val="BodyText"/>
        <w:ind w:left="0"/>
      </w:pPr>
      <w:r w:rsidRPr="005A3212">
        <w:t>Human Behavior and Evolution Society</w:t>
      </w:r>
      <w:r w:rsidRPr="005A3212">
        <w:rPr>
          <w:spacing w:val="-6"/>
        </w:rPr>
        <w:t xml:space="preserve"> </w:t>
      </w:r>
      <w:r w:rsidRPr="005A3212">
        <w:t>(HBES)</w:t>
      </w:r>
    </w:p>
    <w:p w:rsidR="00961A6B" w:rsidRPr="005A3212" w:rsidRDefault="00961A6B" w:rsidP="00BA71EA">
      <w:pPr>
        <w:pStyle w:val="BodyText"/>
        <w:ind w:left="0"/>
      </w:pPr>
      <w:r w:rsidRPr="005A3212">
        <w:t>American Association of</w:t>
      </w:r>
      <w:r w:rsidRPr="005A3212">
        <w:rPr>
          <w:spacing w:val="1"/>
        </w:rPr>
        <w:t xml:space="preserve"> </w:t>
      </w:r>
      <w:r w:rsidRPr="005A3212">
        <w:t>Behavioral and Social Sciences</w:t>
      </w:r>
      <w:r w:rsidRPr="005A3212">
        <w:rPr>
          <w:spacing w:val="2"/>
        </w:rPr>
        <w:t xml:space="preserve"> </w:t>
      </w:r>
      <w:r w:rsidRPr="005A3212">
        <w:t>(AABSS)</w:t>
      </w:r>
      <w:r w:rsidRPr="005A3212">
        <w:rPr>
          <w:spacing w:val="55"/>
        </w:rPr>
        <w:t xml:space="preserve"> </w:t>
      </w:r>
    </w:p>
    <w:p w:rsidR="00961A6B" w:rsidRPr="005A3212" w:rsidRDefault="00961A6B" w:rsidP="00BA71EA">
      <w:pPr>
        <w:pStyle w:val="BodyText"/>
        <w:ind w:left="0"/>
      </w:pPr>
      <w:r w:rsidRPr="005A3212">
        <w:t>American Psychological Association (APA)</w:t>
      </w:r>
    </w:p>
    <w:p w:rsidR="00BA71EA" w:rsidRDefault="005614E8" w:rsidP="00BA71EA">
      <w:pPr>
        <w:pStyle w:val="BodyText"/>
        <w:ind w:left="0"/>
      </w:pPr>
      <w:proofErr w:type="spellStart"/>
      <w:r w:rsidRPr="005A3212">
        <w:t>NorthEastern</w:t>
      </w:r>
      <w:proofErr w:type="spellEnd"/>
      <w:r w:rsidRPr="005A3212">
        <w:t xml:space="preserve"> Evolutionary Psychology Society (NEEPS)</w:t>
      </w:r>
    </w:p>
    <w:p w:rsidR="00A35452" w:rsidRPr="005A3212" w:rsidRDefault="00A35452" w:rsidP="00BA71EA">
      <w:pPr>
        <w:pStyle w:val="BodyText"/>
        <w:spacing w:line="276" w:lineRule="auto"/>
        <w:ind w:left="0"/>
      </w:pPr>
      <w:r w:rsidRPr="005A3212">
        <w:t>Society for Personality and Social Psychology (SPSP)</w:t>
      </w:r>
    </w:p>
    <w:p w:rsidR="00961A6B" w:rsidRPr="005A3212" w:rsidRDefault="00961A6B" w:rsidP="00BA71EA">
      <w:pPr>
        <w:pStyle w:val="BodyText"/>
        <w:spacing w:line="276" w:lineRule="auto"/>
        <w:ind w:left="0"/>
        <w:rPr>
          <w:b/>
          <w:bCs/>
          <w:iCs/>
        </w:rPr>
      </w:pPr>
    </w:p>
    <w:p w:rsidR="00961A6B" w:rsidRPr="005A3212" w:rsidRDefault="00961A6B" w:rsidP="00BA71EA">
      <w:pPr>
        <w:pStyle w:val="BodyText"/>
        <w:spacing w:line="276" w:lineRule="auto"/>
        <w:ind w:left="0"/>
        <w:jc w:val="center"/>
        <w:rPr>
          <w:b/>
        </w:rPr>
      </w:pPr>
      <w:r w:rsidRPr="005A3212">
        <w:rPr>
          <w:b/>
        </w:rPr>
        <w:t>LANGUAGES</w:t>
      </w:r>
    </w:p>
    <w:p w:rsidR="00961A6B" w:rsidRPr="005A3212" w:rsidRDefault="00961A6B" w:rsidP="00BA71EA">
      <w:pPr>
        <w:pStyle w:val="BodyText"/>
        <w:spacing w:line="276" w:lineRule="auto"/>
        <w:ind w:left="0"/>
      </w:pPr>
      <w:r w:rsidRPr="005A3212">
        <w:t>Russian: native language</w:t>
      </w:r>
    </w:p>
    <w:p w:rsidR="008C5735" w:rsidRPr="005A3212" w:rsidRDefault="008C5735" w:rsidP="00BA71EA">
      <w:pPr>
        <w:pStyle w:val="BodyText"/>
        <w:spacing w:line="276" w:lineRule="auto"/>
        <w:ind w:left="0"/>
      </w:pPr>
      <w:r w:rsidRPr="005A3212">
        <w:t>English: fluent (speaking, reading, writing)</w:t>
      </w:r>
    </w:p>
    <w:p w:rsidR="00DB040C" w:rsidRPr="00BA71EA" w:rsidRDefault="00961A6B" w:rsidP="00BA71EA">
      <w:pPr>
        <w:pStyle w:val="BodyText"/>
        <w:spacing w:line="276" w:lineRule="auto"/>
        <w:ind w:left="0"/>
        <w:rPr>
          <w:rStyle w:val="Strong"/>
          <w:b w:val="0"/>
          <w:bCs w:val="0"/>
        </w:rPr>
      </w:pPr>
      <w:r w:rsidRPr="005A3212">
        <w:t>Belorussian: fluent (speaking, reading, writing)</w:t>
      </w:r>
    </w:p>
    <w:sectPr w:rsidR="00DB040C" w:rsidRPr="00BA71EA" w:rsidSect="00536C31">
      <w:headerReference w:type="default" r:id="rId13"/>
      <w:pgSz w:w="12240" w:h="15840"/>
      <w:pgMar w:top="1440" w:right="1440" w:bottom="1440" w:left="1440" w:header="762" w:footer="0" w:gutter="0"/>
      <w:cols w:space="720" w:equalWidth="0">
        <w:col w:w="936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A41" w:rsidRDefault="008F3A41">
      <w:r>
        <w:separator/>
      </w:r>
    </w:p>
  </w:endnote>
  <w:endnote w:type="continuationSeparator" w:id="0">
    <w:p w:rsidR="008F3A41" w:rsidRDefault="008F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A41" w:rsidRDefault="008F3A41">
      <w:r>
        <w:separator/>
      </w:r>
    </w:p>
  </w:footnote>
  <w:footnote w:type="continuationSeparator" w:id="0">
    <w:p w:rsidR="008F3A41" w:rsidRDefault="008F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F" w:rsidRDefault="00927D3F" w:rsidP="00961A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1129">
      <w:rPr>
        <w:rStyle w:val="PageNumber"/>
        <w:noProof/>
      </w:rPr>
      <w:t>3</w:t>
    </w:r>
    <w:r>
      <w:rPr>
        <w:rStyle w:val="PageNumber"/>
      </w:rPr>
      <w:fldChar w:fldCharType="end"/>
    </w:r>
  </w:p>
  <w:p w:rsidR="00536C31" w:rsidRDefault="00927D3F" w:rsidP="00536C31">
    <w:pPr>
      <w:pStyle w:val="Header"/>
      <w:ind w:right="360"/>
      <w:jc w:val="right"/>
    </w:pPr>
    <w:r>
      <w:t>Chesser CV</w:t>
    </w:r>
  </w:p>
  <w:p w:rsidR="00927D3F" w:rsidRDefault="00A35452" w:rsidP="00536C31">
    <w:pPr>
      <w:pStyle w:val="Header"/>
      <w:ind w:right="360"/>
      <w:jc w:val="right"/>
    </w:pPr>
    <w:r>
      <w:t>0</w:t>
    </w:r>
    <w:r w:rsidR="00A20785">
      <w:t>5</w:t>
    </w:r>
    <w:r w:rsidR="00ED539E">
      <w:t>-</w:t>
    </w:r>
    <w:r w:rsidR="00A20785">
      <w:t>17</w:t>
    </w:r>
    <w:r w:rsidR="00ED539E">
      <w:t>-201</w:t>
    </w:r>
    <w:r w:rsidR="00A20785">
      <w:t>9</w:t>
    </w:r>
  </w:p>
  <w:p w:rsidR="00927D3F" w:rsidRDefault="00927D3F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5"/>
      <w:numFmt w:val="decimal"/>
      <w:lvlText w:val="%1"/>
      <w:lvlJc w:val="left"/>
      <w:pPr>
        <w:ind w:left="100" w:hanging="360"/>
      </w:pPr>
    </w:lvl>
    <w:lvl w:ilvl="1">
      <w:start w:val="2"/>
      <w:numFmt w:val="decimal"/>
      <w:lvlText w:val="%1.%2"/>
      <w:lvlJc w:val="left"/>
      <w:pPr>
        <w:ind w:left="10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ï"/>
      <w:lvlJc w:val="left"/>
      <w:pPr>
        <w:ind w:left="1992" w:hanging="360"/>
      </w:pPr>
    </w:lvl>
    <w:lvl w:ilvl="3">
      <w:numFmt w:val="bullet"/>
      <w:lvlText w:val="ï"/>
      <w:lvlJc w:val="left"/>
      <w:pPr>
        <w:ind w:left="2938" w:hanging="360"/>
      </w:pPr>
    </w:lvl>
    <w:lvl w:ilvl="4">
      <w:numFmt w:val="bullet"/>
      <w:lvlText w:val="ï"/>
      <w:lvlJc w:val="left"/>
      <w:pPr>
        <w:ind w:left="3884" w:hanging="360"/>
      </w:pPr>
    </w:lvl>
    <w:lvl w:ilvl="5">
      <w:numFmt w:val="bullet"/>
      <w:lvlText w:val="ï"/>
      <w:lvlJc w:val="left"/>
      <w:pPr>
        <w:ind w:left="4830" w:hanging="360"/>
      </w:pPr>
    </w:lvl>
    <w:lvl w:ilvl="6">
      <w:numFmt w:val="bullet"/>
      <w:lvlText w:val="ï"/>
      <w:lvlJc w:val="left"/>
      <w:pPr>
        <w:ind w:left="5776" w:hanging="360"/>
      </w:pPr>
    </w:lvl>
    <w:lvl w:ilvl="7">
      <w:numFmt w:val="bullet"/>
      <w:lvlText w:val="ï"/>
      <w:lvlJc w:val="left"/>
      <w:pPr>
        <w:ind w:left="6722" w:hanging="360"/>
      </w:pPr>
    </w:lvl>
    <w:lvl w:ilvl="8">
      <w:numFmt w:val="bullet"/>
      <w:lvlText w:val="ï"/>
      <w:lvlJc w:val="left"/>
      <w:pPr>
        <w:ind w:left="766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w w:val="46"/>
        <w:sz w:val="24"/>
        <w:szCs w:val="24"/>
      </w:rPr>
    </w:lvl>
    <w:lvl w:ilvl="1">
      <w:numFmt w:val="bullet"/>
      <w:lvlText w:val="ï"/>
      <w:lvlJc w:val="left"/>
      <w:pPr>
        <w:ind w:left="940" w:hanging="360"/>
      </w:pPr>
    </w:lvl>
    <w:lvl w:ilvl="2">
      <w:numFmt w:val="bullet"/>
      <w:lvlText w:val="ï"/>
      <w:lvlJc w:val="left"/>
      <w:pPr>
        <w:ind w:left="1898" w:hanging="360"/>
      </w:pPr>
    </w:lvl>
    <w:lvl w:ilvl="3">
      <w:numFmt w:val="bullet"/>
      <w:lvlText w:val="ï"/>
      <w:lvlJc w:val="left"/>
      <w:pPr>
        <w:ind w:left="2855" w:hanging="360"/>
      </w:pPr>
    </w:lvl>
    <w:lvl w:ilvl="4">
      <w:numFmt w:val="bullet"/>
      <w:lvlText w:val="ï"/>
      <w:lvlJc w:val="left"/>
      <w:pPr>
        <w:ind w:left="3813" w:hanging="360"/>
      </w:pPr>
    </w:lvl>
    <w:lvl w:ilvl="5">
      <w:numFmt w:val="bullet"/>
      <w:lvlText w:val="ï"/>
      <w:lvlJc w:val="left"/>
      <w:pPr>
        <w:ind w:left="4771" w:hanging="360"/>
      </w:pPr>
    </w:lvl>
    <w:lvl w:ilvl="6">
      <w:numFmt w:val="bullet"/>
      <w:lvlText w:val="ï"/>
      <w:lvlJc w:val="left"/>
      <w:pPr>
        <w:ind w:left="5729" w:hanging="360"/>
      </w:pPr>
    </w:lvl>
    <w:lvl w:ilvl="7">
      <w:numFmt w:val="bullet"/>
      <w:lvlText w:val="ï"/>
      <w:lvlJc w:val="left"/>
      <w:pPr>
        <w:ind w:left="6686" w:hanging="360"/>
      </w:pPr>
    </w:lvl>
    <w:lvl w:ilvl="8">
      <w:numFmt w:val="bullet"/>
      <w:lvlText w:val="ï"/>
      <w:lvlJc w:val="left"/>
      <w:pPr>
        <w:ind w:left="764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E0"/>
    <w:rsid w:val="00020F06"/>
    <w:rsid w:val="00022E7C"/>
    <w:rsid w:val="0003563B"/>
    <w:rsid w:val="00060D52"/>
    <w:rsid w:val="00086E8D"/>
    <w:rsid w:val="0009097D"/>
    <w:rsid w:val="000A73DC"/>
    <w:rsid w:val="000E0CCD"/>
    <w:rsid w:val="000E398F"/>
    <w:rsid w:val="000F0B07"/>
    <w:rsid w:val="001155C5"/>
    <w:rsid w:val="00164892"/>
    <w:rsid w:val="00171129"/>
    <w:rsid w:val="0017530D"/>
    <w:rsid w:val="001C1F6D"/>
    <w:rsid w:val="001E5660"/>
    <w:rsid w:val="002216E9"/>
    <w:rsid w:val="00223E99"/>
    <w:rsid w:val="002242EB"/>
    <w:rsid w:val="002269FF"/>
    <w:rsid w:val="0027761A"/>
    <w:rsid w:val="00283F8A"/>
    <w:rsid w:val="002B2C50"/>
    <w:rsid w:val="002C7821"/>
    <w:rsid w:val="002C7F39"/>
    <w:rsid w:val="002F4ACE"/>
    <w:rsid w:val="003226F0"/>
    <w:rsid w:val="00385CCB"/>
    <w:rsid w:val="00385EFF"/>
    <w:rsid w:val="003A2E1A"/>
    <w:rsid w:val="003A595E"/>
    <w:rsid w:val="003B142C"/>
    <w:rsid w:val="003B3472"/>
    <w:rsid w:val="003D3900"/>
    <w:rsid w:val="003E1CF3"/>
    <w:rsid w:val="003E5AA5"/>
    <w:rsid w:val="0043670B"/>
    <w:rsid w:val="00454FC1"/>
    <w:rsid w:val="004636A8"/>
    <w:rsid w:val="004700BC"/>
    <w:rsid w:val="0048024A"/>
    <w:rsid w:val="00493D4F"/>
    <w:rsid w:val="004A5A7F"/>
    <w:rsid w:val="004B0497"/>
    <w:rsid w:val="004B496B"/>
    <w:rsid w:val="004F232A"/>
    <w:rsid w:val="004F5B56"/>
    <w:rsid w:val="00536C31"/>
    <w:rsid w:val="00546519"/>
    <w:rsid w:val="00552572"/>
    <w:rsid w:val="00555E1D"/>
    <w:rsid w:val="00557856"/>
    <w:rsid w:val="00557D80"/>
    <w:rsid w:val="005614E8"/>
    <w:rsid w:val="00575922"/>
    <w:rsid w:val="00576DFC"/>
    <w:rsid w:val="00585385"/>
    <w:rsid w:val="00587646"/>
    <w:rsid w:val="005A3212"/>
    <w:rsid w:val="005B2C2E"/>
    <w:rsid w:val="005F407C"/>
    <w:rsid w:val="0060634A"/>
    <w:rsid w:val="00607E3C"/>
    <w:rsid w:val="00620BE8"/>
    <w:rsid w:val="006413E1"/>
    <w:rsid w:val="00657D3E"/>
    <w:rsid w:val="006A3CEF"/>
    <w:rsid w:val="006A7965"/>
    <w:rsid w:val="006B2EB3"/>
    <w:rsid w:val="006C5816"/>
    <w:rsid w:val="006E0013"/>
    <w:rsid w:val="006E2E78"/>
    <w:rsid w:val="006E476C"/>
    <w:rsid w:val="006E5AC8"/>
    <w:rsid w:val="006F12DE"/>
    <w:rsid w:val="00710A7E"/>
    <w:rsid w:val="007371D2"/>
    <w:rsid w:val="00774CAB"/>
    <w:rsid w:val="00777D1D"/>
    <w:rsid w:val="00794EEB"/>
    <w:rsid w:val="00796DFD"/>
    <w:rsid w:val="007A48E1"/>
    <w:rsid w:val="007C3651"/>
    <w:rsid w:val="007C3928"/>
    <w:rsid w:val="007D5A9C"/>
    <w:rsid w:val="007E1FA6"/>
    <w:rsid w:val="007F15B1"/>
    <w:rsid w:val="007F1F24"/>
    <w:rsid w:val="0080252D"/>
    <w:rsid w:val="00812815"/>
    <w:rsid w:val="00824D01"/>
    <w:rsid w:val="00830C7B"/>
    <w:rsid w:val="00864EF4"/>
    <w:rsid w:val="00870B1A"/>
    <w:rsid w:val="00874525"/>
    <w:rsid w:val="00875778"/>
    <w:rsid w:val="00882548"/>
    <w:rsid w:val="00885DA8"/>
    <w:rsid w:val="008A4668"/>
    <w:rsid w:val="008C3360"/>
    <w:rsid w:val="008C3B4A"/>
    <w:rsid w:val="008C3FDD"/>
    <w:rsid w:val="008C5735"/>
    <w:rsid w:val="008F3768"/>
    <w:rsid w:val="008F3A41"/>
    <w:rsid w:val="00923FB5"/>
    <w:rsid w:val="00927D3F"/>
    <w:rsid w:val="009450FD"/>
    <w:rsid w:val="00953482"/>
    <w:rsid w:val="00961A6B"/>
    <w:rsid w:val="009B5810"/>
    <w:rsid w:val="009D314A"/>
    <w:rsid w:val="009D6F38"/>
    <w:rsid w:val="009E236A"/>
    <w:rsid w:val="009E3E28"/>
    <w:rsid w:val="00A03847"/>
    <w:rsid w:val="00A1147B"/>
    <w:rsid w:val="00A159B0"/>
    <w:rsid w:val="00A20785"/>
    <w:rsid w:val="00A24143"/>
    <w:rsid w:val="00A35452"/>
    <w:rsid w:val="00A36150"/>
    <w:rsid w:val="00A44C9D"/>
    <w:rsid w:val="00A479E9"/>
    <w:rsid w:val="00A52BB8"/>
    <w:rsid w:val="00A812C2"/>
    <w:rsid w:val="00A930BC"/>
    <w:rsid w:val="00A94AB3"/>
    <w:rsid w:val="00AA1136"/>
    <w:rsid w:val="00AF199C"/>
    <w:rsid w:val="00AF2FB9"/>
    <w:rsid w:val="00B03928"/>
    <w:rsid w:val="00B076D5"/>
    <w:rsid w:val="00B15C1D"/>
    <w:rsid w:val="00B17D9D"/>
    <w:rsid w:val="00B46897"/>
    <w:rsid w:val="00B52218"/>
    <w:rsid w:val="00B574D3"/>
    <w:rsid w:val="00B574DC"/>
    <w:rsid w:val="00B80FEB"/>
    <w:rsid w:val="00B822FA"/>
    <w:rsid w:val="00BA3BEE"/>
    <w:rsid w:val="00BA71EA"/>
    <w:rsid w:val="00BE0933"/>
    <w:rsid w:val="00C03879"/>
    <w:rsid w:val="00C15D5C"/>
    <w:rsid w:val="00C15E8D"/>
    <w:rsid w:val="00C20AFF"/>
    <w:rsid w:val="00C258E0"/>
    <w:rsid w:val="00C677A3"/>
    <w:rsid w:val="00C94103"/>
    <w:rsid w:val="00C95262"/>
    <w:rsid w:val="00CA1821"/>
    <w:rsid w:val="00CC01DF"/>
    <w:rsid w:val="00CC48CE"/>
    <w:rsid w:val="00CD2F64"/>
    <w:rsid w:val="00CD6F3D"/>
    <w:rsid w:val="00D06070"/>
    <w:rsid w:val="00D16D01"/>
    <w:rsid w:val="00D3142C"/>
    <w:rsid w:val="00D57FA2"/>
    <w:rsid w:val="00D7231F"/>
    <w:rsid w:val="00D7437D"/>
    <w:rsid w:val="00D819EE"/>
    <w:rsid w:val="00D97C0D"/>
    <w:rsid w:val="00DA1C2A"/>
    <w:rsid w:val="00DB040C"/>
    <w:rsid w:val="00DC21E3"/>
    <w:rsid w:val="00DC7378"/>
    <w:rsid w:val="00DD7AED"/>
    <w:rsid w:val="00DF0A3A"/>
    <w:rsid w:val="00E15808"/>
    <w:rsid w:val="00E1700D"/>
    <w:rsid w:val="00E220D9"/>
    <w:rsid w:val="00E4058F"/>
    <w:rsid w:val="00E44BF9"/>
    <w:rsid w:val="00E565D6"/>
    <w:rsid w:val="00E56E68"/>
    <w:rsid w:val="00E6272B"/>
    <w:rsid w:val="00E64CFA"/>
    <w:rsid w:val="00E65BC7"/>
    <w:rsid w:val="00E70D8B"/>
    <w:rsid w:val="00E734D1"/>
    <w:rsid w:val="00E757A9"/>
    <w:rsid w:val="00EB12EE"/>
    <w:rsid w:val="00EC67D2"/>
    <w:rsid w:val="00ED26CB"/>
    <w:rsid w:val="00ED539E"/>
    <w:rsid w:val="00EF064C"/>
    <w:rsid w:val="00EF1B36"/>
    <w:rsid w:val="00F14AEB"/>
    <w:rsid w:val="00F32D5C"/>
    <w:rsid w:val="00FA7871"/>
    <w:rsid w:val="00FC0C68"/>
    <w:rsid w:val="00FD7EEE"/>
    <w:rsid w:val="00FE57A7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07C38"/>
  <w14:defaultImageDpi w14:val="0"/>
  <w15:chartTrackingRefBased/>
  <w15:docId w15:val="{568D6118-5196-4AE2-B77D-99896BCF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uiPriority w:val="1"/>
    <w:qFormat/>
    <w:rsid w:val="005A32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2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ColorfulList-Accent1">
    <w:name w:val="Colorful List Accent 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F5B5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392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0392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92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928"/>
    <w:rPr>
      <w:sz w:val="24"/>
      <w:szCs w:val="24"/>
    </w:rPr>
  </w:style>
  <w:style w:type="character" w:styleId="PageNumber">
    <w:name w:val="page number"/>
    <w:uiPriority w:val="99"/>
    <w:semiHidden/>
    <w:unhideWhenUsed/>
    <w:rsid w:val="00546519"/>
  </w:style>
  <w:style w:type="character" w:styleId="Hyperlink">
    <w:name w:val="Hyperlink"/>
    <w:uiPriority w:val="99"/>
    <w:unhideWhenUsed/>
    <w:rsid w:val="00A52BB8"/>
    <w:rPr>
      <w:color w:val="0000FF"/>
      <w:u w:val="single"/>
    </w:rPr>
  </w:style>
  <w:style w:type="character" w:styleId="Strong">
    <w:name w:val="Strong"/>
    <w:uiPriority w:val="22"/>
    <w:qFormat/>
    <w:rsid w:val="00A44C9D"/>
    <w:rPr>
      <w:b/>
      <w:bCs/>
    </w:rPr>
  </w:style>
  <w:style w:type="character" w:styleId="FollowedHyperlink">
    <w:name w:val="FollowedHyperlink"/>
    <w:uiPriority w:val="99"/>
    <w:semiHidden/>
    <w:unhideWhenUsed/>
    <w:rsid w:val="008C3B4A"/>
    <w:rPr>
      <w:color w:val="800080"/>
      <w:u w:val="single"/>
    </w:rPr>
  </w:style>
  <w:style w:type="character" w:customStyle="1" w:styleId="tgc">
    <w:name w:val="_tgc"/>
    <w:rsid w:val="00E220D9"/>
  </w:style>
  <w:style w:type="character" w:customStyle="1" w:styleId="allowtextselection">
    <w:name w:val="allowtextselection"/>
    <w:rsid w:val="009E3E28"/>
  </w:style>
  <w:style w:type="character" w:customStyle="1" w:styleId="ms-font-s">
    <w:name w:val="ms-font-s"/>
    <w:rsid w:val="009E3E28"/>
  </w:style>
  <w:style w:type="character" w:customStyle="1" w:styleId="s1">
    <w:name w:val="s1"/>
    <w:rsid w:val="00CC01DF"/>
  </w:style>
  <w:style w:type="character" w:customStyle="1" w:styleId="title-link-class">
    <w:name w:val="title-link-class"/>
    <w:rsid w:val="00927D3F"/>
  </w:style>
  <w:style w:type="character" w:styleId="Emphasis">
    <w:name w:val="Emphasis"/>
    <w:uiPriority w:val="20"/>
    <w:qFormat/>
    <w:rsid w:val="00927D3F"/>
    <w:rPr>
      <w:i/>
      <w:iCs/>
    </w:rPr>
  </w:style>
  <w:style w:type="character" w:customStyle="1" w:styleId="afpanelgrouplayout">
    <w:name w:val="af_panelgrouplayout"/>
    <w:rsid w:val="00927D3F"/>
  </w:style>
  <w:style w:type="character" w:styleId="UnresolvedMention">
    <w:name w:val="Unresolved Mention"/>
    <w:uiPriority w:val="47"/>
    <w:rsid w:val="007C3928"/>
    <w:rPr>
      <w:color w:val="808080"/>
      <w:shd w:val="clear" w:color="auto" w:fill="E6E6E6"/>
    </w:rPr>
  </w:style>
  <w:style w:type="character" w:customStyle="1" w:styleId="name">
    <w:name w:val="name"/>
    <w:rsid w:val="005A3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-chesser@auburn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one2.asee.org/sessions/program/3/1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ndfonline.com/doi/abs/10.1080/13803611.2011.5995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irp.org/journal/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anachess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1EF798-51CB-44EF-B0B9-FE21EC60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Links>
    <vt:vector size="30" baseType="variant">
      <vt:variant>
        <vt:i4>3670060</vt:i4>
      </vt:variant>
      <vt:variant>
        <vt:i4>21</vt:i4>
      </vt:variant>
      <vt:variant>
        <vt:i4>0</vt:i4>
      </vt:variant>
      <vt:variant>
        <vt:i4>5</vt:i4>
      </vt:variant>
      <vt:variant>
        <vt:lpwstr>http://zone2.asee.org/sessions/program/3/13.pdf</vt:lpwstr>
      </vt:variant>
      <vt:variant>
        <vt:lpwstr/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>http://www.tandfonline.com/doi/abs/10.1080/13803611.2011.599555</vt:lpwstr>
      </vt:variant>
      <vt:variant>
        <vt:lpwstr/>
      </vt:variant>
      <vt:variant>
        <vt:i4>3604577</vt:i4>
      </vt:variant>
      <vt:variant>
        <vt:i4>15</vt:i4>
      </vt:variant>
      <vt:variant>
        <vt:i4>0</vt:i4>
      </vt:variant>
      <vt:variant>
        <vt:i4>5</vt:i4>
      </vt:variant>
      <vt:variant>
        <vt:lpwstr>http://www.scirp.org/journal/ce</vt:lpwstr>
      </vt:variant>
      <vt:variant>
        <vt:lpwstr/>
      </vt:variant>
      <vt:variant>
        <vt:i4>3539053</vt:i4>
      </vt:variant>
      <vt:variant>
        <vt:i4>6</vt:i4>
      </vt:variant>
      <vt:variant>
        <vt:i4>0</vt:i4>
      </vt:variant>
      <vt:variant>
        <vt:i4>5</vt:i4>
      </vt:variant>
      <vt:variant>
        <vt:lpwstr>http://www.svetlanachesser.com/</vt:lpwstr>
      </vt:variant>
      <vt:variant>
        <vt:lpwstr/>
      </vt:variant>
      <vt:variant>
        <vt:i4>1769588</vt:i4>
      </vt:variant>
      <vt:variant>
        <vt:i4>3</vt:i4>
      </vt:variant>
      <vt:variant>
        <vt:i4>0</vt:i4>
      </vt:variant>
      <vt:variant>
        <vt:i4>5</vt:i4>
      </vt:variant>
      <vt:variant>
        <vt:lpwstr>mailto:svetlana-chesser@auburn.edu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Susan Bannon</cp:lastModifiedBy>
  <cp:revision>4</cp:revision>
  <cp:lastPrinted>2018-03-21T13:29:00Z</cp:lastPrinted>
  <dcterms:created xsi:type="dcterms:W3CDTF">2019-06-11T17:02:00Z</dcterms:created>
  <dcterms:modified xsi:type="dcterms:W3CDTF">2019-06-11T19:10:00Z</dcterms:modified>
</cp:coreProperties>
</file>