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8128" w14:textId="77505E56" w:rsidR="00AA6D10" w:rsidRDefault="00F63080">
      <w:r>
        <w:rPr>
          <w:noProof/>
        </w:rPr>
        <w:drawing>
          <wp:inline distT="0" distB="0" distL="0" distR="0" wp14:anchorId="613FF79C" wp14:editId="4E163286">
            <wp:extent cx="5943600" cy="3975735"/>
            <wp:effectExtent l="0" t="0" r="0" b="5715"/>
            <wp:docPr id="19223599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59992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0"/>
    <w:rsid w:val="00AA6D10"/>
    <w:rsid w:val="00F6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2A6A"/>
  <w15:chartTrackingRefBased/>
  <w15:docId w15:val="{C6237923-BBD3-45B4-AD33-F1FFE3AF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Stride,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Doak, Candace (ALVA Admin)</dc:creator>
  <cp:keywords/>
  <dc:description/>
  <cp:lastModifiedBy>Doak, Candace (ALVA Admin)</cp:lastModifiedBy>
  <cp:revision>1</cp:revision>
  <dcterms:created xsi:type="dcterms:W3CDTF">2023-11-28T20:53:00Z</dcterms:created>
  <dcterms:modified xsi:type="dcterms:W3CDTF">2023-11-28T20:53:00Z</dcterms:modified>
</cp:coreProperties>
</file>