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TMEA 2025 expected expenses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Travel from my home to TMEA: 269 miles x2, 538 x .67 mileage reimbursement = $360.46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Meals: Breakfast x 3 = $30, Lunch x 4 = $80, Dinner x 4 = $75, Total = $185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Conference registration: College membership $30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