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987" w:rsidRDefault="00EA5987">
      <w:r>
        <w:t xml:space="preserve">50-Minute Content Session – ACCEPTANCE </w:t>
      </w:r>
      <w:bookmarkStart w:id="0" w:name="_GoBack"/>
      <w:bookmarkEnd w:id="0"/>
    </w:p>
    <w:p w:rsidR="00EA5987" w:rsidRDefault="00EA5987">
      <w:r w:rsidRPr="00EA5987">
        <w:t>Career Development Courses: Engaging Students and Empowering Educators</w:t>
      </w:r>
    </w:p>
    <w:p w:rsidR="00EA5987" w:rsidRDefault="00EA5987">
      <w:r>
        <w:t>Lindsey Harrell and Abigail Holder</w:t>
      </w:r>
    </w:p>
    <w:p w:rsidR="00BC064A" w:rsidRDefault="00EA5987">
      <w:r>
        <w:rPr>
          <w:noProof/>
        </w:rPr>
        <w:drawing>
          <wp:inline distT="0" distB="0" distL="0" distR="0" wp14:anchorId="0780EFFB" wp14:editId="31AD4208">
            <wp:extent cx="5943600" cy="314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5793"/>
                    <a:stretch/>
                  </pic:blipFill>
                  <pic:spPr bwMode="auto">
                    <a:xfrm>
                      <a:off x="0" y="0"/>
                      <a:ext cx="5943600" cy="314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0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87"/>
    <w:rsid w:val="00BC064A"/>
    <w:rsid w:val="00EA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420BB-6F39-4717-97E1-136D608C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Holder</dc:creator>
  <cp:keywords/>
  <dc:description/>
  <cp:lastModifiedBy>Abbey Holder</cp:lastModifiedBy>
  <cp:revision>1</cp:revision>
  <dcterms:created xsi:type="dcterms:W3CDTF">2019-09-23T19:56:00Z</dcterms:created>
  <dcterms:modified xsi:type="dcterms:W3CDTF">2019-09-23T19:58:00Z</dcterms:modified>
</cp:coreProperties>
</file>