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43" w:type="dxa"/>
        <w:tblCellSpacing w:w="15" w:type="dxa"/>
        <w:tblInd w:w="45" w:type="dxa"/>
        <w:tblBorders>
          <w:top w:val="single" w:sz="8" w:space="0" w:color="9C6500"/>
          <w:left w:val="single" w:sz="8" w:space="0" w:color="9C6500"/>
          <w:bottom w:val="single" w:sz="8" w:space="0" w:color="9C6500"/>
          <w:right w:val="single" w:sz="8" w:space="0" w:color="9C6500"/>
        </w:tblBorders>
        <w:shd w:val="clear" w:color="auto" w:fill="FFEB9C"/>
        <w:tblCellMar>
          <w:top w:w="15" w:type="dxa"/>
          <w:left w:w="15" w:type="dxa"/>
          <w:bottom w:w="15" w:type="dxa"/>
          <w:right w:w="15" w:type="dxa"/>
        </w:tblCellMar>
        <w:tblLook w:val="04A0" w:firstRow="1" w:lastRow="0" w:firstColumn="1" w:lastColumn="0" w:noHBand="0" w:noVBand="1"/>
      </w:tblPr>
      <w:tblGrid>
        <w:gridCol w:w="12743"/>
      </w:tblGrid>
      <w:tr w:rsidR="00FA3CFB" w:rsidRPr="00FA3CFB" w14:paraId="409C8613" w14:textId="77777777" w:rsidTr="00FA3CFB">
        <w:trPr>
          <w:tblCellSpacing w:w="15" w:type="dxa"/>
        </w:trPr>
        <w:tc>
          <w:tcPr>
            <w:tcW w:w="0" w:type="auto"/>
            <w:shd w:val="clear" w:color="auto" w:fill="FFEB9C"/>
            <w:vAlign w:val="center"/>
            <w:hideMark/>
          </w:tcPr>
          <w:p w14:paraId="197F3838" w14:textId="77777777" w:rsidR="00FA3CFB" w:rsidRPr="00FA3CFB" w:rsidRDefault="00FA3CFB" w:rsidP="00FA3CFB">
            <w:pPr>
              <w:jc w:val="center"/>
              <w:rPr>
                <w:rFonts w:ascii="Times New Roman" w:eastAsia="Times New Roman" w:hAnsi="Times New Roman" w:cs="Times New Roman"/>
              </w:rPr>
            </w:pPr>
            <w:r w:rsidRPr="00FA3CFB">
              <w:rPr>
                <w:rFonts w:ascii="Verdana" w:eastAsia="Times New Roman" w:hAnsi="Verdana" w:cs="Times New Roman"/>
                <w:b/>
                <w:bCs/>
                <w:color w:val="000000"/>
                <w:sz w:val="18"/>
                <w:szCs w:val="18"/>
                <w:bdr w:val="none" w:sz="0" w:space="0" w:color="auto" w:frame="1"/>
              </w:rPr>
              <w:t>CAUTION: Email Originated Outside of Auburn.</w:t>
            </w:r>
            <w:r w:rsidRPr="00FA3CFB">
              <w:rPr>
                <w:rFonts w:ascii="Verdana" w:eastAsia="Times New Roman" w:hAnsi="Verdana" w:cs="Times New Roman"/>
                <w:b/>
                <w:bCs/>
                <w:color w:val="000000"/>
                <w:sz w:val="18"/>
                <w:szCs w:val="18"/>
                <w:bdr w:val="none" w:sz="0" w:space="0" w:color="auto" w:frame="1"/>
              </w:rPr>
              <w:br/>
            </w:r>
          </w:p>
        </w:tc>
      </w:tr>
    </w:tbl>
    <w:p w14:paraId="4FD0568D" w14:textId="54069FED" w:rsidR="00FA3CFB" w:rsidRPr="00FA3CFB" w:rsidRDefault="00FA3CFB" w:rsidP="00FA3CFB">
      <w:pPr>
        <w:shd w:val="clear" w:color="auto" w:fill="FFFFFF"/>
        <w:textAlignment w:val="baseline"/>
        <w:rPr>
          <w:rFonts w:ascii="Segoe UI" w:eastAsia="Times New Roman" w:hAnsi="Segoe UI" w:cs="Segoe UI"/>
          <w:color w:val="242424"/>
          <w:sz w:val="23"/>
          <w:szCs w:val="23"/>
        </w:rPr>
      </w:pPr>
      <w:bookmarkStart w:id="0" w:name="x__Hlk132192418"/>
      <w:r w:rsidRPr="00FA3CFB">
        <w:rPr>
          <w:noProof/>
        </w:rPr>
        <w:drawing>
          <wp:inline distT="0" distB="0" distL="0" distR="0" wp14:anchorId="15D14CE2" wp14:editId="44D254A9">
            <wp:extent cx="5943600" cy="795655"/>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95655"/>
                    </a:xfrm>
                    <a:prstGeom prst="rect">
                      <a:avLst/>
                    </a:prstGeom>
                    <a:noFill/>
                    <a:ln>
                      <a:noFill/>
                    </a:ln>
                  </pic:spPr>
                </pic:pic>
              </a:graphicData>
            </a:graphic>
          </wp:inline>
        </w:drawing>
      </w:r>
      <w:bookmarkEnd w:id="0"/>
    </w:p>
    <w:p w14:paraId="06953C4A"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 </w:t>
      </w:r>
    </w:p>
    <w:p w14:paraId="263686ED"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Dear Gretel Thornton</w:t>
      </w:r>
      <w:r w:rsidRPr="00FA3CFB">
        <w:rPr>
          <w:rFonts w:ascii="Arial" w:eastAsia="Times New Roman" w:hAnsi="Arial" w:cs="Arial"/>
          <w:color w:val="434343"/>
          <w:sz w:val="20"/>
          <w:szCs w:val="20"/>
          <w:bdr w:val="none" w:sz="0" w:space="0" w:color="auto" w:frame="1"/>
        </w:rPr>
        <w:t>,</w:t>
      </w:r>
    </w:p>
    <w:p w14:paraId="14E2F3BD"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000000"/>
          <w:sz w:val="20"/>
          <w:szCs w:val="20"/>
          <w:bdr w:val="none" w:sz="0" w:space="0" w:color="auto" w:frame="1"/>
        </w:rPr>
        <w:t> </w:t>
      </w:r>
    </w:p>
    <w:p w14:paraId="61AD51A1"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Thank you for your proposal submission for the 2023 ELATE Summer Conference, “Centering Hope and Organizing for Justice.” The response to the Call for Proposals was enthusiastic and inspiring. It was an honor to learn about the work of our colleagues. Proposals underwent an extensive peer-review process, with each being considered by at least three different reviewers.</w:t>
      </w:r>
    </w:p>
    <w:p w14:paraId="512181A0"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000000"/>
          <w:sz w:val="20"/>
          <w:szCs w:val="20"/>
          <w:bdr w:val="none" w:sz="0" w:space="0" w:color="auto" w:frame="1"/>
        </w:rPr>
        <w:t> </w:t>
      </w:r>
    </w:p>
    <w:p w14:paraId="0D76C5CC"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I am pleased to inform you that your proposal has been accepted for the 2023 ELATE Summer Conference, July 6–9 in Atlanta, Georgia.</w:t>
      </w:r>
    </w:p>
    <w:p w14:paraId="208EE174"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 </w:t>
      </w:r>
    </w:p>
    <w:p w14:paraId="246BD76A" w14:textId="77777777" w:rsidR="00FA3CFB" w:rsidRPr="00FA3CFB" w:rsidRDefault="00FA3CFB" w:rsidP="00FA3CFB">
      <w:pPr>
        <w:shd w:val="clear" w:color="auto" w:fill="FFFFFF"/>
        <w:spacing w:line="338" w:lineRule="atLeast"/>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Please note that your proposal has been combined with one or more proposals to create a session:</w:t>
      </w:r>
    </w:p>
    <w:p w14:paraId="5833C0CB" w14:textId="77777777" w:rsidR="00FA3CFB" w:rsidRPr="00FA3CFB" w:rsidRDefault="00FA3CFB" w:rsidP="00FA3CFB">
      <w:pPr>
        <w:shd w:val="clear" w:color="auto" w:fill="FFFFFF"/>
        <w:spacing w:line="338" w:lineRule="atLeast"/>
        <w:textAlignment w:val="baseline"/>
        <w:rPr>
          <w:rFonts w:ascii="Segoe UI" w:eastAsia="Times New Roman" w:hAnsi="Segoe UI" w:cs="Segoe UI"/>
          <w:color w:val="242424"/>
          <w:sz w:val="23"/>
          <w:szCs w:val="23"/>
        </w:rPr>
      </w:pPr>
      <w:r w:rsidRPr="00FA3CFB">
        <w:rPr>
          <w:rFonts w:ascii="Arial" w:eastAsia="Times New Roman" w:hAnsi="Arial" w:cs="Arial"/>
          <w:b/>
          <w:bCs/>
          <w:color w:val="222222"/>
          <w:sz w:val="20"/>
          <w:szCs w:val="20"/>
          <w:bdr w:val="none" w:sz="0" w:space="0" w:color="auto" w:frame="1"/>
        </w:rPr>
        <w:t>Session title:</w:t>
      </w:r>
      <w:r w:rsidRPr="00FA3CFB">
        <w:rPr>
          <w:rFonts w:ascii="Arial" w:eastAsia="Times New Roman" w:hAnsi="Arial" w:cs="Arial"/>
          <w:color w:val="222222"/>
          <w:sz w:val="20"/>
          <w:szCs w:val="20"/>
          <w:bdr w:val="none" w:sz="0" w:space="0" w:color="auto" w:frame="1"/>
        </w:rPr>
        <w:t> Topics in ELATE--Roundtable Session 2</w:t>
      </w:r>
    </w:p>
    <w:p w14:paraId="547809EE" w14:textId="77777777" w:rsidR="00FA3CFB" w:rsidRPr="00FA3CFB" w:rsidRDefault="00FA3CFB" w:rsidP="00FA3CFB">
      <w:pPr>
        <w:shd w:val="clear" w:color="auto" w:fill="FFFFFF"/>
        <w:spacing w:line="338" w:lineRule="atLeast"/>
        <w:textAlignment w:val="baseline"/>
        <w:rPr>
          <w:rFonts w:ascii="Segoe UI" w:eastAsia="Times New Roman" w:hAnsi="Segoe UI" w:cs="Segoe UI"/>
          <w:color w:val="242424"/>
          <w:sz w:val="23"/>
          <w:szCs w:val="23"/>
        </w:rPr>
      </w:pPr>
      <w:r w:rsidRPr="00FA3CFB">
        <w:rPr>
          <w:rFonts w:ascii="Arial" w:eastAsia="Times New Roman" w:hAnsi="Arial" w:cs="Arial"/>
          <w:b/>
          <w:bCs/>
          <w:color w:val="222222"/>
          <w:sz w:val="20"/>
          <w:szCs w:val="20"/>
          <w:bdr w:val="none" w:sz="0" w:space="0" w:color="auto" w:frame="1"/>
        </w:rPr>
        <w:t>Session format:</w:t>
      </w:r>
      <w:r w:rsidRPr="00FA3CFB">
        <w:rPr>
          <w:rFonts w:ascii="Arial" w:eastAsia="Times New Roman" w:hAnsi="Arial" w:cs="Arial"/>
          <w:color w:val="222222"/>
          <w:sz w:val="20"/>
          <w:szCs w:val="20"/>
          <w:bdr w:val="none" w:sz="0" w:space="0" w:color="auto" w:frame="1"/>
        </w:rPr>
        <w:t> roundtable</w:t>
      </w:r>
    </w:p>
    <w:p w14:paraId="1C21D5AA" w14:textId="77777777" w:rsidR="00FA3CFB" w:rsidRPr="00FA3CFB" w:rsidRDefault="00FA3CFB" w:rsidP="00FA3CFB">
      <w:pPr>
        <w:shd w:val="clear" w:color="auto" w:fill="FFFFFF"/>
        <w:spacing w:line="338" w:lineRule="atLeast"/>
        <w:textAlignment w:val="baseline"/>
        <w:rPr>
          <w:rFonts w:ascii="Segoe UI" w:eastAsia="Times New Roman" w:hAnsi="Segoe UI" w:cs="Segoe UI"/>
          <w:color w:val="242424"/>
          <w:sz w:val="23"/>
          <w:szCs w:val="23"/>
        </w:rPr>
      </w:pPr>
      <w:r w:rsidRPr="00FA3CFB">
        <w:rPr>
          <w:rFonts w:ascii="Arial" w:eastAsia="Times New Roman" w:hAnsi="Arial" w:cs="Arial"/>
          <w:b/>
          <w:bCs/>
          <w:color w:val="222222"/>
          <w:sz w:val="20"/>
          <w:szCs w:val="20"/>
          <w:bdr w:val="none" w:sz="0" w:space="0" w:color="auto" w:frame="1"/>
        </w:rPr>
        <w:t>Session includes these proposals:</w:t>
      </w:r>
    </w:p>
    <w:p w14:paraId="590EAB4E" w14:textId="77777777" w:rsidR="00FA3CFB" w:rsidRPr="00FA3CFB" w:rsidRDefault="00FA3CFB" w:rsidP="00FA3CFB">
      <w:pPr>
        <w:shd w:val="clear" w:color="auto" w:fill="FFFFFF"/>
        <w:spacing w:beforeAutospacing="1" w:line="338" w:lineRule="atLeast"/>
        <w:ind w:left="1440" w:hanging="720"/>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The School Library as a Joyous Third Space</w:t>
      </w:r>
    </w:p>
    <w:p w14:paraId="22CEB34B" w14:textId="77777777" w:rsidR="00FA3CFB" w:rsidRPr="00FA3CFB" w:rsidRDefault="00FA3CFB" w:rsidP="00FA3CFB">
      <w:pPr>
        <w:shd w:val="clear" w:color="auto" w:fill="FFFFFF"/>
        <w:spacing w:beforeAutospacing="1" w:line="338" w:lineRule="atLeast"/>
        <w:ind w:left="1440" w:hanging="720"/>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Toward ELA Teacher Educator Hope: Organizing for Justice through Undergraduate Research Mentorship</w:t>
      </w:r>
    </w:p>
    <w:p w14:paraId="6EC1038F" w14:textId="77777777" w:rsidR="00FA3CFB" w:rsidRPr="00FA3CFB" w:rsidRDefault="00FA3CFB" w:rsidP="00FA3CFB">
      <w:pPr>
        <w:shd w:val="clear" w:color="auto" w:fill="FFFFFF"/>
        <w:spacing w:beforeAutospacing="1" w:line="338" w:lineRule="atLeast"/>
        <w:ind w:left="1440" w:hanging="720"/>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Hope Is a Thing with Pages: Joyful Reading with Beginning ELA Teachers</w:t>
      </w:r>
    </w:p>
    <w:p w14:paraId="7DB27171" w14:textId="77777777" w:rsidR="00FA3CFB" w:rsidRPr="00FA3CFB" w:rsidRDefault="00FA3CFB" w:rsidP="00FA3CFB">
      <w:pPr>
        <w:shd w:val="clear" w:color="auto" w:fill="FFFFFF"/>
        <w:spacing w:beforeAutospacing="1" w:line="338" w:lineRule="atLeast"/>
        <w:ind w:left="1440" w:hanging="720"/>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 xml:space="preserve">Using YA Novels for Conversations That </w:t>
      </w:r>
      <w:proofErr w:type="spellStart"/>
      <w:r w:rsidRPr="00FA3CFB">
        <w:rPr>
          <w:rFonts w:ascii="Arial" w:eastAsia="Times New Roman" w:hAnsi="Arial" w:cs="Arial"/>
          <w:color w:val="222222"/>
          <w:sz w:val="20"/>
          <w:szCs w:val="20"/>
          <w:bdr w:val="none" w:sz="0" w:space="0" w:color="auto" w:frame="1"/>
        </w:rPr>
        <w:t>Restory</w:t>
      </w:r>
      <w:proofErr w:type="spellEnd"/>
      <w:r w:rsidRPr="00FA3CFB">
        <w:rPr>
          <w:rFonts w:ascii="Arial" w:eastAsia="Times New Roman" w:hAnsi="Arial" w:cs="Arial"/>
          <w:color w:val="222222"/>
          <w:sz w:val="20"/>
          <w:szCs w:val="20"/>
          <w:bdr w:val="none" w:sz="0" w:space="0" w:color="auto" w:frame="1"/>
        </w:rPr>
        <w:t xml:space="preserve"> and Heal from Gun Violence</w:t>
      </w:r>
    </w:p>
    <w:p w14:paraId="41B6FCDA" w14:textId="77777777" w:rsidR="00FA3CFB" w:rsidRPr="00FA3CFB" w:rsidRDefault="00FA3CFB" w:rsidP="00FA3CFB">
      <w:pPr>
        <w:shd w:val="clear" w:color="auto" w:fill="FFFFFF"/>
        <w:spacing w:beforeAutospacing="1" w:line="338" w:lineRule="atLeast"/>
        <w:ind w:left="1440" w:hanging="720"/>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Exploring the Intersections of College and University Literacy Education Centers</w:t>
      </w:r>
    </w:p>
    <w:p w14:paraId="240F1A54" w14:textId="77777777" w:rsidR="00FA3CFB" w:rsidRPr="00FA3CFB" w:rsidRDefault="00FA3CFB" w:rsidP="00FA3CFB">
      <w:pPr>
        <w:shd w:val="clear" w:color="auto" w:fill="FFFFFF"/>
        <w:spacing w:beforeAutospacing="1" w:line="338" w:lineRule="atLeast"/>
        <w:ind w:left="1440" w:hanging="720"/>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Malcolm, Music, and Mirrors</w:t>
      </w:r>
    </w:p>
    <w:p w14:paraId="7271C7E7"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 </w:t>
      </w:r>
    </w:p>
    <w:p w14:paraId="120EDC63"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Scheduling information about your session will be sent to you soon. The </w:t>
      </w:r>
      <w:hyperlink r:id="rId5" w:tgtFrame="_blank" w:tooltip="Original URL: https://ncte.org/groups/elate/summer-conference/. Click or tap if you trust this link." w:history="1">
        <w:r w:rsidRPr="00FA3CFB">
          <w:rPr>
            <w:rFonts w:ascii="Arial" w:eastAsia="Times New Roman" w:hAnsi="Arial" w:cs="Arial"/>
            <w:color w:val="0000FF"/>
            <w:sz w:val="20"/>
            <w:szCs w:val="20"/>
            <w:u w:val="single"/>
            <w:bdr w:val="none" w:sz="0" w:space="0" w:color="auto" w:frame="1"/>
          </w:rPr>
          <w:t>ELATE Summer Conference website</w:t>
        </w:r>
      </w:hyperlink>
      <w:r w:rsidRPr="00FA3CFB">
        <w:rPr>
          <w:rFonts w:ascii="Arial" w:eastAsia="Times New Roman" w:hAnsi="Arial" w:cs="Arial"/>
          <w:color w:val="222222"/>
          <w:sz w:val="20"/>
          <w:szCs w:val="20"/>
          <w:bdr w:val="none" w:sz="0" w:space="0" w:color="auto" w:frame="1"/>
        </w:rPr>
        <w:t> will be updated soon with registration and housing details. Please send questions to the NCTE Events Team at </w:t>
      </w:r>
      <w:hyperlink r:id="rId6" w:tgtFrame="_blank" w:history="1">
        <w:r w:rsidRPr="00FA3CFB">
          <w:rPr>
            <w:rFonts w:ascii="Arial" w:eastAsia="Times New Roman" w:hAnsi="Arial" w:cs="Arial"/>
            <w:color w:val="0000FF"/>
            <w:sz w:val="20"/>
            <w:szCs w:val="20"/>
            <w:u w:val="single"/>
            <w:bdr w:val="none" w:sz="0" w:space="0" w:color="auto" w:frame="1"/>
          </w:rPr>
          <w:t>NCTEevents@ncte.org</w:t>
        </w:r>
      </w:hyperlink>
      <w:r w:rsidRPr="00FA3CFB">
        <w:rPr>
          <w:rFonts w:ascii="Arial" w:eastAsia="Times New Roman" w:hAnsi="Arial" w:cs="Arial"/>
          <w:color w:val="222222"/>
          <w:sz w:val="20"/>
          <w:szCs w:val="20"/>
          <w:bdr w:val="none" w:sz="0" w:space="0" w:color="auto" w:frame="1"/>
        </w:rPr>
        <w:t>.</w:t>
      </w:r>
    </w:p>
    <w:p w14:paraId="5F2971FE"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000000"/>
          <w:sz w:val="20"/>
          <w:szCs w:val="20"/>
          <w:bdr w:val="none" w:sz="0" w:space="0" w:color="auto" w:frame="1"/>
        </w:rPr>
        <w:t> </w:t>
      </w:r>
    </w:p>
    <w:p w14:paraId="540707AC"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Sincerely,</w:t>
      </w:r>
    </w:p>
    <w:p w14:paraId="2CBE28A1"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000000"/>
          <w:sz w:val="20"/>
          <w:szCs w:val="20"/>
          <w:bdr w:val="none" w:sz="0" w:space="0" w:color="auto" w:frame="1"/>
        </w:rPr>
        <w:t> </w:t>
      </w:r>
    </w:p>
    <w:p w14:paraId="1629657C"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000000"/>
          <w:sz w:val="20"/>
          <w:szCs w:val="20"/>
          <w:bdr w:val="none" w:sz="0" w:space="0" w:color="auto" w:frame="1"/>
        </w:rPr>
        <w:t xml:space="preserve">Nadia </w:t>
      </w:r>
      <w:proofErr w:type="spellStart"/>
      <w:r w:rsidRPr="00FA3CFB">
        <w:rPr>
          <w:rFonts w:ascii="Arial" w:eastAsia="Times New Roman" w:hAnsi="Arial" w:cs="Arial"/>
          <w:color w:val="000000"/>
          <w:sz w:val="20"/>
          <w:szCs w:val="20"/>
          <w:bdr w:val="none" w:sz="0" w:space="0" w:color="auto" w:frame="1"/>
        </w:rPr>
        <w:t>Behizadeh</w:t>
      </w:r>
      <w:proofErr w:type="spellEnd"/>
    </w:p>
    <w:p w14:paraId="4D26F3FA" w14:textId="77777777" w:rsidR="00FA3CFB" w:rsidRPr="00FA3CFB" w:rsidRDefault="00FA3CFB" w:rsidP="00FA3CFB">
      <w:pPr>
        <w:shd w:val="clear" w:color="auto" w:fill="FFFFFF"/>
        <w:textAlignment w:val="baseline"/>
        <w:rPr>
          <w:rFonts w:ascii="Segoe UI" w:eastAsia="Times New Roman" w:hAnsi="Segoe UI" w:cs="Segoe UI"/>
          <w:color w:val="242424"/>
          <w:sz w:val="23"/>
          <w:szCs w:val="23"/>
        </w:rPr>
      </w:pPr>
      <w:r w:rsidRPr="00FA3CFB">
        <w:rPr>
          <w:rFonts w:ascii="Arial" w:eastAsia="Times New Roman" w:hAnsi="Arial" w:cs="Arial"/>
          <w:color w:val="222222"/>
          <w:sz w:val="20"/>
          <w:szCs w:val="20"/>
          <w:bdr w:val="none" w:sz="0" w:space="0" w:color="auto" w:frame="1"/>
        </w:rPr>
        <w:t>2023 ELATE Summer Conference Program Chair</w:t>
      </w:r>
    </w:p>
    <w:p w14:paraId="20BF2F6A" w14:textId="77777777" w:rsidR="00315ED5" w:rsidRDefault="00591434"/>
    <w:sectPr w:rsidR="00315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B"/>
    <w:rsid w:val="002F7A4A"/>
    <w:rsid w:val="003624ED"/>
    <w:rsid w:val="00697480"/>
    <w:rsid w:val="009C4356"/>
    <w:rsid w:val="00A70118"/>
    <w:rsid w:val="00FA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693F7"/>
  <w15:chartTrackingRefBased/>
  <w15:docId w15:val="{B9D601F9-9C74-E243-BB8C-CCBBD88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CF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A3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51430">
      <w:bodyDiv w:val="1"/>
      <w:marLeft w:val="0"/>
      <w:marRight w:val="0"/>
      <w:marTop w:val="0"/>
      <w:marBottom w:val="0"/>
      <w:divBdr>
        <w:top w:val="none" w:sz="0" w:space="0" w:color="auto"/>
        <w:left w:val="none" w:sz="0" w:space="0" w:color="auto"/>
        <w:bottom w:val="none" w:sz="0" w:space="0" w:color="auto"/>
        <w:right w:val="none" w:sz="0" w:space="0" w:color="auto"/>
      </w:divBdr>
      <w:divsChild>
        <w:div w:id="227038578">
          <w:marLeft w:val="0"/>
          <w:marRight w:val="0"/>
          <w:marTop w:val="0"/>
          <w:marBottom w:val="0"/>
          <w:divBdr>
            <w:top w:val="none" w:sz="0" w:space="0" w:color="auto"/>
            <w:left w:val="none" w:sz="0" w:space="0" w:color="auto"/>
            <w:bottom w:val="none" w:sz="0" w:space="0" w:color="auto"/>
            <w:right w:val="none" w:sz="0" w:space="0" w:color="auto"/>
          </w:divBdr>
        </w:div>
        <w:div w:id="117335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TEevents@ncte.org" TargetMode="External"/><Relationship Id="rId5" Type="http://schemas.openxmlformats.org/officeDocument/2006/relationships/hyperlink" Target="https://nam11.safelinks.protection.outlook.com/?url=https%3A%2F%2Fncte.org%2Fgroups%2Felate%2Fsummer-conference%2F&amp;data=05%7C01%7Cgat0019%40auburn.edu%7C4c1d5f85bafc44c914ab08db3cf92f73%7Cccb6deedbd294b388979d72780f62d3b%7C1%7C0%7C638170813186092484%7CUnknown%7CTWFpbGZsb3d8eyJWIjoiMC4wLjAwMDAiLCJQIjoiV2luMzIiLCJBTiI6Ik1haWwiLCJXVCI6Mn0%3D%7C3000%7C%7C%7C&amp;sdata=IsaNFHSZY9HDgydElUUW%2BRHmDbQ8RqYolbQOczMEFCs%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Gretel Thornton</dc:creator>
  <cp:keywords/>
  <dc:description/>
  <cp:lastModifiedBy>Gretel Thornton</cp:lastModifiedBy>
  <cp:revision>2</cp:revision>
  <dcterms:created xsi:type="dcterms:W3CDTF">2023-04-14T22:11:00Z</dcterms:created>
  <dcterms:modified xsi:type="dcterms:W3CDTF">2023-04-14T22:11:00Z</dcterms:modified>
</cp:coreProperties>
</file>