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722" w:rsidRPr="00F60560" w:rsidRDefault="00CD7722" w:rsidP="00CD7722">
      <w:pPr>
        <w:pBdr>
          <w:top w:val="single" w:sz="6" w:space="0" w:color="FFFFFF"/>
          <w:left w:val="single" w:sz="6" w:space="0" w:color="FFFFFF"/>
          <w:bottom w:val="single" w:sz="4" w:space="0" w:color="auto"/>
          <w:right w:val="single" w:sz="6" w:space="0" w:color="FFFFFF"/>
        </w:pBdr>
        <w:tabs>
          <w:tab w:val="right" w:pos="10080"/>
        </w:tabs>
        <w:rPr>
          <w:rFonts w:ascii="Book Antiqua" w:hAnsi="Book Antiqua" w:cs="Arial"/>
          <w:sz w:val="20"/>
          <w:szCs w:val="20"/>
        </w:rPr>
      </w:pPr>
      <w:bookmarkStart w:id="0" w:name="_GoBack"/>
      <w:bookmarkEnd w:id="0"/>
      <w:r>
        <w:rPr>
          <w:noProof/>
        </w:rPr>
        <w:drawing>
          <wp:inline distT="0" distB="0" distL="0" distR="0" wp14:anchorId="3511B903" wp14:editId="03F389BA">
            <wp:extent cx="2072640" cy="1356360"/>
            <wp:effectExtent l="0" t="0" r="3810" b="0"/>
            <wp:docPr id="1" name="Picture 1" descr="jia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ae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72640" cy="1356360"/>
                    </a:xfrm>
                    <a:prstGeom prst="rect">
                      <a:avLst/>
                    </a:prstGeom>
                    <a:noFill/>
                    <a:ln>
                      <a:noFill/>
                    </a:ln>
                  </pic:spPr>
                </pic:pic>
              </a:graphicData>
            </a:graphic>
          </wp:inline>
        </w:drawing>
      </w:r>
      <w:r>
        <w:tab/>
      </w:r>
      <w:r w:rsidRPr="00F60560">
        <w:rPr>
          <w:rFonts w:ascii="Book Antiqua" w:hAnsi="Book Antiqua" w:cs="Arial"/>
          <w:b/>
          <w:bCs/>
          <w:sz w:val="20"/>
          <w:szCs w:val="20"/>
        </w:rPr>
        <w:t>Association for International Agricultural and Extension Education</w:t>
      </w:r>
    </w:p>
    <w:p w:rsidR="00CD7722" w:rsidRDefault="00CD7722" w:rsidP="00CD7722"/>
    <w:p w:rsidR="00CD7722" w:rsidRDefault="00CD7722" w:rsidP="00CD7722">
      <w:r>
        <w:fldChar w:fldCharType="begin"/>
      </w:r>
      <w:r>
        <w:instrText xml:space="preserve"> DATE \@ "MMMM d, yyyy" </w:instrText>
      </w:r>
      <w:r>
        <w:fldChar w:fldCharType="separate"/>
      </w:r>
      <w:r w:rsidR="00EE1F74">
        <w:rPr>
          <w:noProof/>
        </w:rPr>
        <w:t>March 7, 2018</w:t>
      </w:r>
      <w:r>
        <w:fldChar w:fldCharType="end"/>
      </w:r>
    </w:p>
    <w:p w:rsidR="00CD7722" w:rsidRDefault="00CD7722" w:rsidP="00CD7722">
      <w:pPr>
        <w:outlineLvl w:val="0"/>
      </w:pPr>
      <w:r>
        <w:t xml:space="preserve">Dear </w:t>
      </w:r>
      <w:r w:rsidR="000E2B55">
        <w:t>Tegan Walker</w:t>
      </w:r>
      <w:r>
        <w:t>,</w:t>
      </w:r>
      <w:r>
        <w:br/>
      </w:r>
      <w:r>
        <w:br/>
        <w:t>I am pleased to inform you that your proposal "</w:t>
      </w:r>
      <w:r w:rsidR="000E2B55" w:rsidRPr="000E2B55">
        <w:t xml:space="preserve"> </w:t>
      </w:r>
      <w:r w:rsidR="000E2B55">
        <w:t>Potential Applications of Virtual Reality in Agricultural Education</w:t>
      </w:r>
      <w:r>
        <w:t xml:space="preserve">" has been accepted for presentation at the 2018 AIAEE Conference to be held April 16 - 20 in Merida, Yucatan, Mexico. Congratulations on your achievement. </w:t>
      </w:r>
      <w:r w:rsidR="00F13284">
        <w:t xml:space="preserve"> I know our membership is excited to hear your presentation.  </w:t>
      </w:r>
      <w:r>
        <w:br/>
      </w:r>
      <w:r>
        <w:br/>
        <w:t>Additional Information</w:t>
      </w:r>
      <w:proofErr w:type="gramStart"/>
      <w:r>
        <w:t>:</w:t>
      </w:r>
      <w:proofErr w:type="gramEnd"/>
      <w:r>
        <w:br/>
      </w:r>
      <w:r>
        <w:br/>
        <w:t xml:space="preserve">Presenter Instructions and Conference Registration Presenters will be required to register and pay the conference registration fee by the regular registration deadline of February 1, 2018.  Conference details and hotel reservation information will soon be available at: </w:t>
      </w:r>
      <w:hyperlink r:id="rId5" w:tgtFrame="_blank" w:history="1">
        <w:r>
          <w:rPr>
            <w:rStyle w:val="Hyperlink"/>
          </w:rPr>
          <w:t>https://www.aiaee.org/index.php/conference</w:t>
        </w:r>
      </w:hyperlink>
      <w:r>
        <w:t>.</w:t>
      </w:r>
      <w:r>
        <w:br/>
      </w:r>
      <w:r>
        <w:br/>
        <w:t xml:space="preserve">Should something happen so that you or the co-authors are unable to attend the conference to present your proposal, please notify us </w:t>
      </w:r>
      <w:proofErr w:type="gramStart"/>
      <w:r>
        <w:t>immediately.</w:t>
      </w:r>
      <w:proofErr w:type="gramEnd"/>
      <w:r>
        <w:br/>
      </w:r>
      <w:r>
        <w:br/>
        <w:t>Membership</w:t>
      </w:r>
      <w:r>
        <w:br/>
        <w:t xml:space="preserve">To join AIAEE or renew your membership contact Dr. Anita </w:t>
      </w:r>
      <w:proofErr w:type="spellStart"/>
      <w:r>
        <w:t>ZÃ¡vodskÃ</w:t>
      </w:r>
      <w:proofErr w:type="spellEnd"/>
      <w:r>
        <w:t xml:space="preserve">¡, AIAEE Treasurer, at </w:t>
      </w:r>
      <w:hyperlink r:id="rId6" w:history="1">
        <w:r>
          <w:rPr>
            <w:rStyle w:val="Hyperlink"/>
          </w:rPr>
          <w:t>azavodska@barry.edu</w:t>
        </w:r>
      </w:hyperlink>
      <w:r>
        <w:t xml:space="preserve">, or complete online at: </w:t>
      </w:r>
      <w:hyperlink r:id="rId7" w:tgtFrame="_blank" w:history="1">
        <w:r>
          <w:rPr>
            <w:rStyle w:val="Hyperlink"/>
          </w:rPr>
          <w:t>https://www.aiaee.org/index.php/become-a-member</w:t>
        </w:r>
      </w:hyperlink>
    </w:p>
    <w:p w:rsidR="0037366A" w:rsidRDefault="00CD7722">
      <w:r>
        <w:br/>
        <w:t>Travel details</w:t>
      </w:r>
      <w:r>
        <w:br/>
        <w:t xml:space="preserve">Please direct requests for letters of acceptance/invitations to present to Emily Perdue, AIAEE Secretary, at </w:t>
      </w:r>
      <w:hyperlink r:id="rId8" w:history="1">
        <w:r>
          <w:rPr>
            <w:rStyle w:val="Hyperlink"/>
          </w:rPr>
          <w:t>emily.perdue@mail.wvu.edu</w:t>
        </w:r>
      </w:hyperlink>
      <w:r>
        <w:t>.</w:t>
      </w:r>
      <w:r>
        <w:br/>
      </w:r>
      <w:r>
        <w:br/>
        <w:t>Please do not hesitate to contact us with your questions.</w:t>
      </w:r>
      <w:r>
        <w:br/>
      </w:r>
      <w:r>
        <w:br/>
        <w:t>Thank you again for submitting your work to AIAEE 2018 and we look forward to seeing your presentation in Merida!</w:t>
      </w:r>
      <w:r>
        <w:br/>
      </w:r>
      <w:r>
        <w:br/>
        <w:t>Best regards</w:t>
      </w:r>
      <w:proofErr w:type="gramStart"/>
      <w:r>
        <w:t>,</w:t>
      </w:r>
      <w:proofErr w:type="gramEnd"/>
      <w:r>
        <w:br/>
      </w:r>
      <w:r>
        <w:br/>
        <w:t xml:space="preserve">Dr. James Lindner, Professional Development Chair, </w:t>
      </w:r>
      <w:hyperlink r:id="rId9" w:history="1">
        <w:r>
          <w:rPr>
            <w:rStyle w:val="Hyperlink"/>
          </w:rPr>
          <w:t>jrl0039@auburn.edu</w:t>
        </w:r>
      </w:hyperlink>
    </w:p>
    <w:sectPr w:rsidR="0037366A" w:rsidSect="00284C86">
      <w:type w:val="continuous"/>
      <w:pgSz w:w="12240" w:h="15840" w:code="1"/>
      <w:pgMar w:top="806" w:right="1440" w:bottom="1440" w:left="1440" w:header="432" w:footer="432" w:gutter="0"/>
      <w:paperSrc w:first="260" w:other="26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722"/>
    <w:rsid w:val="000E2B55"/>
    <w:rsid w:val="00284C86"/>
    <w:rsid w:val="0037366A"/>
    <w:rsid w:val="00851140"/>
    <w:rsid w:val="00CD7722"/>
    <w:rsid w:val="00EE1F74"/>
    <w:rsid w:val="00F13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AD5D4-4293-49AF-BBF6-EE78A576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7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7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y.perdue@mail.wvu.edu" TargetMode="External"/><Relationship Id="rId3" Type="http://schemas.openxmlformats.org/officeDocument/2006/relationships/webSettings" Target="webSettings.xml"/><Relationship Id="rId7" Type="http://schemas.openxmlformats.org/officeDocument/2006/relationships/hyperlink" Target="https://www.aiaee.org/index.php/become-a-memb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zavodska@barry.edu" TargetMode="External"/><Relationship Id="rId11" Type="http://schemas.openxmlformats.org/officeDocument/2006/relationships/theme" Target="theme/theme1.xml"/><Relationship Id="rId5" Type="http://schemas.openxmlformats.org/officeDocument/2006/relationships/hyperlink" Target="https://www.aiaee.org/index.php/conference"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jrl0039@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Lindner</dc:creator>
  <cp:keywords/>
  <dc:description/>
  <cp:lastModifiedBy>Tegan Walker</cp:lastModifiedBy>
  <cp:revision>2</cp:revision>
  <dcterms:created xsi:type="dcterms:W3CDTF">2018-03-07T20:11:00Z</dcterms:created>
  <dcterms:modified xsi:type="dcterms:W3CDTF">2018-03-07T20:11:00Z</dcterms:modified>
</cp:coreProperties>
</file>