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AB7" w:rsidRPr="009E5399" w:rsidRDefault="004F4AB7" w:rsidP="004F4AB7">
      <w:pPr>
        <w:ind w:left="-720" w:right="-720"/>
        <w:jc w:val="center"/>
        <w:rPr>
          <w:b/>
          <w:sz w:val="22"/>
          <w:szCs w:val="22"/>
        </w:rPr>
      </w:pPr>
      <w:r w:rsidRPr="009E5399">
        <w:rPr>
          <w:b/>
          <w:sz w:val="22"/>
          <w:szCs w:val="22"/>
        </w:rPr>
        <w:t>AUBURN UNIVERSITY</w:t>
      </w:r>
    </w:p>
    <w:p w:rsidR="004F4AB7" w:rsidRPr="009E5399" w:rsidRDefault="004F4AB7" w:rsidP="004F4AB7">
      <w:pPr>
        <w:ind w:left="-720" w:right="-720"/>
        <w:jc w:val="center"/>
        <w:rPr>
          <w:b/>
          <w:sz w:val="22"/>
          <w:szCs w:val="22"/>
        </w:rPr>
      </w:pPr>
      <w:r w:rsidRPr="009E5399">
        <w:rPr>
          <w:b/>
          <w:sz w:val="22"/>
          <w:szCs w:val="22"/>
        </w:rPr>
        <w:t>SYLLABUS</w:t>
      </w:r>
    </w:p>
    <w:p w:rsidR="004F4AB7" w:rsidRPr="009E5399" w:rsidRDefault="004F4AB7" w:rsidP="004F4AB7">
      <w:pPr>
        <w:ind w:right="-720"/>
        <w:rPr>
          <w:b/>
          <w:sz w:val="22"/>
          <w:szCs w:val="22"/>
        </w:rPr>
      </w:pPr>
    </w:p>
    <w:p w:rsidR="004F4AB7" w:rsidRPr="009E5399" w:rsidRDefault="004F4AB7" w:rsidP="004F4AB7">
      <w:pPr>
        <w:numPr>
          <w:ilvl w:val="0"/>
          <w:numId w:val="3"/>
        </w:numPr>
        <w:rPr>
          <w:b/>
          <w:sz w:val="22"/>
          <w:szCs w:val="22"/>
        </w:rPr>
      </w:pPr>
      <w:r w:rsidRPr="009E5399">
        <w:rPr>
          <w:b/>
          <w:sz w:val="22"/>
          <w:szCs w:val="22"/>
        </w:rPr>
        <w:t>Course Number:</w:t>
      </w:r>
      <w:r w:rsidRPr="009E5399">
        <w:rPr>
          <w:b/>
          <w:sz w:val="22"/>
          <w:szCs w:val="22"/>
        </w:rPr>
        <w:tab/>
      </w:r>
      <w:r w:rsidRPr="009E5399">
        <w:rPr>
          <w:b/>
          <w:sz w:val="22"/>
          <w:szCs w:val="22"/>
        </w:rPr>
        <w:tab/>
      </w:r>
      <w:r w:rsidRPr="009E5399">
        <w:rPr>
          <w:sz w:val="22"/>
          <w:szCs w:val="22"/>
        </w:rPr>
        <w:t>RSED 7410</w:t>
      </w:r>
      <w:r w:rsidR="001B2791">
        <w:rPr>
          <w:sz w:val="22"/>
          <w:szCs w:val="22"/>
        </w:rPr>
        <w:t xml:space="preserve"> - 007</w:t>
      </w:r>
    </w:p>
    <w:p w:rsidR="004F4AB7" w:rsidRPr="00315E57" w:rsidRDefault="004F4AB7" w:rsidP="00315E57">
      <w:pPr>
        <w:ind w:left="360"/>
        <w:rPr>
          <w:sz w:val="22"/>
          <w:szCs w:val="22"/>
        </w:rPr>
      </w:pPr>
      <w:r w:rsidRPr="009E5399">
        <w:rPr>
          <w:b/>
          <w:sz w:val="22"/>
          <w:szCs w:val="22"/>
        </w:rPr>
        <w:t>Course Title:</w:t>
      </w:r>
      <w:r w:rsidRPr="009E5399">
        <w:rPr>
          <w:b/>
          <w:sz w:val="22"/>
          <w:szCs w:val="22"/>
        </w:rPr>
        <w:tab/>
      </w:r>
      <w:r w:rsidRPr="009E5399">
        <w:rPr>
          <w:b/>
          <w:sz w:val="22"/>
          <w:szCs w:val="22"/>
        </w:rPr>
        <w:tab/>
      </w:r>
      <w:r w:rsidRPr="009E5399">
        <w:rPr>
          <w:sz w:val="22"/>
          <w:szCs w:val="22"/>
        </w:rPr>
        <w:t xml:space="preserve">Program Implementation in Specialization - Principles and </w:t>
      </w:r>
      <w:r w:rsidRPr="009E5399">
        <w:rPr>
          <w:sz w:val="22"/>
          <w:szCs w:val="22"/>
        </w:rPr>
        <w:tab/>
      </w:r>
      <w:r w:rsidRPr="009E5399">
        <w:rPr>
          <w:sz w:val="22"/>
          <w:szCs w:val="22"/>
        </w:rPr>
        <w:tab/>
      </w:r>
      <w:r w:rsidRPr="009E5399">
        <w:rPr>
          <w:sz w:val="22"/>
          <w:szCs w:val="22"/>
        </w:rPr>
        <w:tab/>
      </w:r>
      <w:r w:rsidRPr="009E5399">
        <w:rPr>
          <w:sz w:val="22"/>
          <w:szCs w:val="22"/>
        </w:rPr>
        <w:tab/>
      </w:r>
      <w:r w:rsidRPr="009E5399">
        <w:rPr>
          <w:sz w:val="22"/>
          <w:szCs w:val="22"/>
        </w:rPr>
        <w:tab/>
        <w:t xml:space="preserve">Practices of Case Management in Rehabilitation </w:t>
      </w:r>
      <w:r>
        <w:rPr>
          <w:sz w:val="22"/>
          <w:szCs w:val="22"/>
        </w:rPr>
        <w:tab/>
      </w:r>
      <w:r w:rsidRPr="009E5399">
        <w:rPr>
          <w:sz w:val="22"/>
          <w:szCs w:val="22"/>
        </w:rPr>
        <w:t>Counseling</w:t>
      </w:r>
    </w:p>
    <w:p w:rsidR="004F4AB7" w:rsidRPr="009E5399" w:rsidRDefault="004F4AB7" w:rsidP="004F4AB7">
      <w:pPr>
        <w:ind w:left="360"/>
        <w:rPr>
          <w:sz w:val="22"/>
          <w:szCs w:val="22"/>
        </w:rPr>
      </w:pPr>
      <w:r w:rsidRPr="009E5399">
        <w:rPr>
          <w:b/>
          <w:sz w:val="22"/>
          <w:szCs w:val="22"/>
        </w:rPr>
        <w:t>Credit Hours:</w:t>
      </w:r>
      <w:r w:rsidRPr="009E5399">
        <w:rPr>
          <w:color w:val="7030A0"/>
          <w:sz w:val="22"/>
          <w:szCs w:val="22"/>
        </w:rPr>
        <w:t xml:space="preserve"> </w:t>
      </w:r>
      <w:r w:rsidRPr="009E5399">
        <w:rPr>
          <w:color w:val="7030A0"/>
          <w:sz w:val="22"/>
          <w:szCs w:val="22"/>
        </w:rPr>
        <w:tab/>
      </w:r>
      <w:r w:rsidRPr="009E5399">
        <w:rPr>
          <w:color w:val="7030A0"/>
          <w:sz w:val="22"/>
          <w:szCs w:val="22"/>
        </w:rPr>
        <w:tab/>
      </w:r>
      <w:r w:rsidRPr="009E5399">
        <w:rPr>
          <w:sz w:val="22"/>
          <w:szCs w:val="22"/>
        </w:rPr>
        <w:t>3 credit hours</w:t>
      </w:r>
    </w:p>
    <w:p w:rsidR="004F4AB7" w:rsidRDefault="004F4AB7" w:rsidP="004F4AB7">
      <w:pPr>
        <w:pStyle w:val="FootnoteText"/>
        <w:ind w:left="360"/>
        <w:rPr>
          <w:sz w:val="22"/>
          <w:szCs w:val="22"/>
        </w:rPr>
      </w:pPr>
      <w:r>
        <w:rPr>
          <w:b/>
          <w:sz w:val="22"/>
          <w:szCs w:val="22"/>
        </w:rPr>
        <w:t>Time:</w:t>
      </w:r>
      <w:r>
        <w:rPr>
          <w:b/>
          <w:sz w:val="22"/>
          <w:szCs w:val="22"/>
        </w:rPr>
        <w:tab/>
      </w:r>
      <w:r>
        <w:rPr>
          <w:b/>
          <w:sz w:val="22"/>
          <w:szCs w:val="22"/>
        </w:rPr>
        <w:tab/>
      </w:r>
      <w:r>
        <w:rPr>
          <w:b/>
          <w:sz w:val="22"/>
          <w:szCs w:val="22"/>
        </w:rPr>
        <w:tab/>
      </w:r>
      <w:r w:rsidR="00B77A21">
        <w:rPr>
          <w:sz w:val="22"/>
          <w:szCs w:val="22"/>
        </w:rPr>
        <w:t>Thursdays 9:00-11:25</w:t>
      </w:r>
    </w:p>
    <w:p w:rsidR="00315E57" w:rsidRPr="00315E57" w:rsidRDefault="00315E57" w:rsidP="004F4AB7">
      <w:pPr>
        <w:pStyle w:val="FootnoteText"/>
        <w:ind w:left="360"/>
        <w:rPr>
          <w:sz w:val="22"/>
          <w:szCs w:val="22"/>
        </w:rPr>
      </w:pPr>
      <w:r>
        <w:rPr>
          <w:b/>
          <w:sz w:val="22"/>
          <w:szCs w:val="22"/>
        </w:rPr>
        <w:t>Location:</w:t>
      </w:r>
      <w:r>
        <w:rPr>
          <w:sz w:val="22"/>
          <w:szCs w:val="22"/>
        </w:rPr>
        <w:tab/>
      </w:r>
      <w:r>
        <w:rPr>
          <w:sz w:val="22"/>
          <w:szCs w:val="22"/>
        </w:rPr>
        <w:tab/>
      </w:r>
      <w:r>
        <w:rPr>
          <w:sz w:val="22"/>
          <w:szCs w:val="22"/>
        </w:rPr>
        <w:tab/>
        <w:t xml:space="preserve">2011 Haley Center </w:t>
      </w:r>
    </w:p>
    <w:p w:rsidR="004F4AB7" w:rsidRPr="009E5399" w:rsidRDefault="004F4AB7" w:rsidP="004F4AB7">
      <w:pPr>
        <w:rPr>
          <w:sz w:val="22"/>
          <w:szCs w:val="22"/>
        </w:rPr>
      </w:pPr>
    </w:p>
    <w:p w:rsidR="004F4AB7" w:rsidRPr="009E5399" w:rsidRDefault="004F4AB7" w:rsidP="004F4AB7">
      <w:pPr>
        <w:rPr>
          <w:b/>
          <w:sz w:val="22"/>
          <w:szCs w:val="22"/>
        </w:rPr>
      </w:pPr>
      <w:r w:rsidRPr="009E5399">
        <w:rPr>
          <w:b/>
          <w:sz w:val="22"/>
          <w:szCs w:val="22"/>
        </w:rPr>
        <w:t>2.    Instructor:</w:t>
      </w:r>
      <w:r w:rsidRPr="009E5399">
        <w:rPr>
          <w:b/>
          <w:sz w:val="22"/>
          <w:szCs w:val="22"/>
        </w:rPr>
        <w:tab/>
      </w:r>
      <w:r w:rsidRPr="009E5399">
        <w:rPr>
          <w:b/>
          <w:sz w:val="22"/>
          <w:szCs w:val="22"/>
        </w:rPr>
        <w:tab/>
      </w:r>
      <w:r>
        <w:rPr>
          <w:b/>
          <w:sz w:val="22"/>
          <w:szCs w:val="22"/>
        </w:rPr>
        <w:tab/>
      </w:r>
      <w:r w:rsidRPr="009E5399">
        <w:rPr>
          <w:sz w:val="22"/>
          <w:szCs w:val="22"/>
        </w:rPr>
        <w:t>Holly Brigman, M.Ed., CRC, NIC</w:t>
      </w:r>
      <w:r w:rsidRPr="009E5399">
        <w:rPr>
          <w:b/>
          <w:sz w:val="22"/>
          <w:szCs w:val="22"/>
        </w:rPr>
        <w:t xml:space="preserve"> </w:t>
      </w:r>
    </w:p>
    <w:p w:rsidR="004F4AB7" w:rsidRPr="009E5399" w:rsidRDefault="004F4AB7" w:rsidP="004F4AB7">
      <w:pPr>
        <w:rPr>
          <w:sz w:val="22"/>
          <w:szCs w:val="22"/>
        </w:rPr>
      </w:pPr>
      <w:r w:rsidRPr="009E5399">
        <w:rPr>
          <w:b/>
          <w:sz w:val="22"/>
          <w:szCs w:val="22"/>
        </w:rPr>
        <w:tab/>
      </w:r>
      <w:r w:rsidRPr="009E5399">
        <w:rPr>
          <w:b/>
          <w:sz w:val="22"/>
          <w:szCs w:val="22"/>
        </w:rPr>
        <w:tab/>
      </w:r>
      <w:r w:rsidRPr="009E5399">
        <w:rPr>
          <w:b/>
          <w:sz w:val="22"/>
          <w:szCs w:val="22"/>
        </w:rPr>
        <w:tab/>
      </w:r>
      <w:r w:rsidRPr="009E5399">
        <w:rPr>
          <w:b/>
          <w:sz w:val="22"/>
          <w:szCs w:val="22"/>
        </w:rPr>
        <w:tab/>
      </w:r>
      <w:r w:rsidR="00315E57">
        <w:rPr>
          <w:sz w:val="22"/>
          <w:szCs w:val="22"/>
        </w:rPr>
        <w:t>130 Dawson Building</w:t>
      </w:r>
    </w:p>
    <w:p w:rsidR="004F4AB7" w:rsidRPr="009E5399" w:rsidRDefault="00315E57" w:rsidP="004F4AB7">
      <w:pPr>
        <w:rPr>
          <w:sz w:val="22"/>
          <w:szCs w:val="22"/>
        </w:rPr>
      </w:pPr>
      <w:r>
        <w:rPr>
          <w:sz w:val="22"/>
          <w:szCs w:val="22"/>
        </w:rPr>
        <w:tab/>
      </w:r>
      <w:r>
        <w:rPr>
          <w:sz w:val="22"/>
          <w:szCs w:val="22"/>
        </w:rPr>
        <w:tab/>
      </w:r>
      <w:r>
        <w:rPr>
          <w:sz w:val="22"/>
          <w:szCs w:val="22"/>
        </w:rPr>
        <w:tab/>
      </w:r>
      <w:r>
        <w:rPr>
          <w:sz w:val="22"/>
          <w:szCs w:val="22"/>
        </w:rPr>
        <w:tab/>
        <w:t>334-844-8701</w:t>
      </w:r>
    </w:p>
    <w:p w:rsidR="004F4AB7" w:rsidRPr="009E5399" w:rsidRDefault="004F4AB7" w:rsidP="004F4AB7">
      <w:pPr>
        <w:rPr>
          <w:sz w:val="22"/>
          <w:szCs w:val="22"/>
        </w:rPr>
      </w:pPr>
      <w:r w:rsidRPr="009E5399">
        <w:rPr>
          <w:sz w:val="22"/>
          <w:szCs w:val="22"/>
        </w:rPr>
        <w:tab/>
      </w:r>
      <w:r w:rsidRPr="009E5399">
        <w:rPr>
          <w:sz w:val="22"/>
          <w:szCs w:val="22"/>
        </w:rPr>
        <w:tab/>
      </w:r>
      <w:r w:rsidRPr="009E5399">
        <w:rPr>
          <w:sz w:val="22"/>
          <w:szCs w:val="22"/>
        </w:rPr>
        <w:tab/>
      </w:r>
      <w:r w:rsidRPr="009E5399">
        <w:rPr>
          <w:sz w:val="22"/>
          <w:szCs w:val="22"/>
        </w:rPr>
        <w:tab/>
      </w:r>
      <w:hyperlink r:id="rId7" w:history="1">
        <w:r w:rsidRPr="009E5399">
          <w:rPr>
            <w:rStyle w:val="Hyperlink"/>
            <w:sz w:val="22"/>
            <w:szCs w:val="22"/>
          </w:rPr>
          <w:t>heb0002@auburn.edu</w:t>
        </w:r>
      </w:hyperlink>
    </w:p>
    <w:p w:rsidR="004F4AB7" w:rsidRPr="009E5399" w:rsidRDefault="004F4AB7" w:rsidP="004F4AB7">
      <w:pPr>
        <w:rPr>
          <w:sz w:val="22"/>
          <w:szCs w:val="22"/>
        </w:rPr>
      </w:pPr>
      <w:r>
        <w:rPr>
          <w:sz w:val="22"/>
          <w:szCs w:val="22"/>
        </w:rPr>
        <w:tab/>
      </w:r>
      <w:r>
        <w:rPr>
          <w:sz w:val="22"/>
          <w:szCs w:val="22"/>
        </w:rPr>
        <w:tab/>
      </w:r>
      <w:r>
        <w:rPr>
          <w:sz w:val="22"/>
          <w:szCs w:val="22"/>
        </w:rPr>
        <w:tab/>
      </w:r>
      <w:r>
        <w:rPr>
          <w:sz w:val="22"/>
          <w:szCs w:val="22"/>
        </w:rPr>
        <w:tab/>
        <w:t xml:space="preserve">Office Hours:  </w:t>
      </w:r>
      <w:r w:rsidR="00B77A21">
        <w:rPr>
          <w:sz w:val="22"/>
          <w:szCs w:val="22"/>
        </w:rPr>
        <w:t>by app</w:t>
      </w:r>
      <w:r w:rsidR="00135F25">
        <w:rPr>
          <w:sz w:val="22"/>
          <w:szCs w:val="22"/>
        </w:rPr>
        <w:t>oinmen</w:t>
      </w:r>
      <w:r w:rsidR="00B77A21">
        <w:rPr>
          <w:sz w:val="22"/>
          <w:szCs w:val="22"/>
        </w:rPr>
        <w:t>t</w:t>
      </w:r>
    </w:p>
    <w:p w:rsidR="004F4AB7" w:rsidRPr="009E5399" w:rsidRDefault="004F4AB7" w:rsidP="004F4AB7">
      <w:pPr>
        <w:rPr>
          <w:sz w:val="22"/>
          <w:szCs w:val="22"/>
        </w:rPr>
      </w:pPr>
    </w:p>
    <w:p w:rsidR="004F4AB7" w:rsidRPr="009E5399" w:rsidRDefault="004F4AB7" w:rsidP="004F4AB7">
      <w:pPr>
        <w:numPr>
          <w:ilvl w:val="0"/>
          <w:numId w:val="29"/>
        </w:numPr>
        <w:ind w:left="360"/>
        <w:rPr>
          <w:sz w:val="22"/>
          <w:szCs w:val="22"/>
        </w:rPr>
      </w:pPr>
      <w:r w:rsidRPr="009E5399">
        <w:rPr>
          <w:b/>
          <w:sz w:val="22"/>
          <w:szCs w:val="22"/>
        </w:rPr>
        <w:t>Date Syllabus Prepared:</w:t>
      </w:r>
      <w:r w:rsidR="003A4951">
        <w:rPr>
          <w:sz w:val="22"/>
          <w:szCs w:val="22"/>
        </w:rPr>
        <w:t xml:space="preserve">  </w:t>
      </w:r>
      <w:r w:rsidR="003A4951">
        <w:rPr>
          <w:sz w:val="22"/>
          <w:szCs w:val="22"/>
        </w:rPr>
        <w:tab/>
        <w:t>updated August, 2011</w:t>
      </w:r>
      <w:r w:rsidRPr="009E5399">
        <w:rPr>
          <w:sz w:val="22"/>
          <w:szCs w:val="22"/>
        </w:rPr>
        <w:t xml:space="preserve"> </w:t>
      </w:r>
    </w:p>
    <w:p w:rsidR="004F4AB7" w:rsidRPr="009E5399" w:rsidRDefault="004F4AB7" w:rsidP="004F4AB7">
      <w:pPr>
        <w:ind w:left="360"/>
        <w:rPr>
          <w:sz w:val="22"/>
          <w:szCs w:val="22"/>
        </w:rPr>
      </w:pPr>
    </w:p>
    <w:p w:rsidR="004F4AB7" w:rsidRPr="009E5399" w:rsidRDefault="004F4AB7" w:rsidP="004F4AB7">
      <w:pPr>
        <w:numPr>
          <w:ilvl w:val="0"/>
          <w:numId w:val="29"/>
        </w:numPr>
        <w:ind w:left="360"/>
        <w:rPr>
          <w:b/>
          <w:sz w:val="22"/>
          <w:szCs w:val="22"/>
        </w:rPr>
      </w:pPr>
      <w:r w:rsidRPr="009E5399">
        <w:rPr>
          <w:b/>
          <w:sz w:val="22"/>
          <w:szCs w:val="22"/>
        </w:rPr>
        <w:t>Texts or Major Resources:</w:t>
      </w:r>
    </w:p>
    <w:p w:rsidR="004F4AB7" w:rsidRPr="009E5399" w:rsidRDefault="004F4AB7" w:rsidP="004F4AB7">
      <w:pPr>
        <w:rPr>
          <w:b/>
          <w:sz w:val="22"/>
          <w:szCs w:val="22"/>
        </w:rPr>
      </w:pPr>
    </w:p>
    <w:p w:rsidR="004F4AB7" w:rsidRPr="009E5399" w:rsidRDefault="004F4AB7" w:rsidP="004F4AB7">
      <w:pPr>
        <w:ind w:left="360"/>
        <w:rPr>
          <w:b/>
          <w:sz w:val="22"/>
          <w:szCs w:val="22"/>
        </w:rPr>
      </w:pPr>
      <w:r w:rsidRPr="009E5399">
        <w:rPr>
          <w:b/>
          <w:sz w:val="22"/>
          <w:szCs w:val="22"/>
        </w:rPr>
        <w:t>Required:</w:t>
      </w:r>
    </w:p>
    <w:p w:rsidR="004F4AB7" w:rsidRPr="009E5399" w:rsidRDefault="008F4DC9" w:rsidP="004F4AB7">
      <w:pPr>
        <w:ind w:firstLine="360"/>
        <w:rPr>
          <w:sz w:val="22"/>
          <w:szCs w:val="22"/>
        </w:rPr>
      </w:pPr>
      <w:r>
        <w:rPr>
          <w:sz w:val="22"/>
          <w:szCs w:val="22"/>
        </w:rPr>
        <w:t>Andrew, J. (2011</w:t>
      </w:r>
      <w:r w:rsidR="004F4AB7" w:rsidRPr="009E5399">
        <w:rPr>
          <w:sz w:val="22"/>
          <w:szCs w:val="22"/>
        </w:rPr>
        <w:t xml:space="preserve">). </w:t>
      </w:r>
      <w:proofErr w:type="gramStart"/>
      <w:r w:rsidR="004F4AB7" w:rsidRPr="009E5399">
        <w:rPr>
          <w:i/>
          <w:sz w:val="22"/>
          <w:szCs w:val="22"/>
        </w:rPr>
        <w:t>The disability handbook</w:t>
      </w:r>
      <w:r w:rsidR="004F4AB7" w:rsidRPr="009E5399">
        <w:rPr>
          <w:sz w:val="22"/>
          <w:szCs w:val="22"/>
        </w:rPr>
        <w:t>.</w:t>
      </w:r>
      <w:proofErr w:type="gramEnd"/>
      <w:r w:rsidR="004F4AB7" w:rsidRPr="009E5399">
        <w:rPr>
          <w:sz w:val="22"/>
          <w:szCs w:val="22"/>
        </w:rPr>
        <w:t xml:space="preserve"> Linn Creed, MO:  Aspen Professional Services</w:t>
      </w:r>
    </w:p>
    <w:p w:rsidR="004F4AB7" w:rsidRPr="009E5399" w:rsidRDefault="004F4AB7" w:rsidP="004F4AB7">
      <w:pPr>
        <w:ind w:left="360"/>
        <w:rPr>
          <w:sz w:val="22"/>
          <w:szCs w:val="22"/>
        </w:rPr>
      </w:pPr>
    </w:p>
    <w:p w:rsidR="004F4AB7" w:rsidRPr="009E5399" w:rsidRDefault="004F4AB7" w:rsidP="004F4AB7">
      <w:pPr>
        <w:ind w:left="360"/>
        <w:rPr>
          <w:color w:val="000000"/>
          <w:sz w:val="22"/>
          <w:szCs w:val="22"/>
        </w:rPr>
      </w:pPr>
      <w:r w:rsidRPr="009E5399">
        <w:rPr>
          <w:sz w:val="22"/>
          <w:szCs w:val="22"/>
        </w:rPr>
        <w:t xml:space="preserve">Martin, Jr., E. D. (2007). </w:t>
      </w:r>
      <w:proofErr w:type="gramStart"/>
      <w:r w:rsidRPr="009E5399">
        <w:rPr>
          <w:i/>
          <w:sz w:val="22"/>
          <w:szCs w:val="22"/>
        </w:rPr>
        <w:t>Principles and practices of case management in rehabilitation</w:t>
      </w:r>
      <w:r w:rsidRPr="009E5399">
        <w:rPr>
          <w:i/>
          <w:color w:val="000000"/>
          <w:sz w:val="22"/>
          <w:szCs w:val="22"/>
        </w:rPr>
        <w:t xml:space="preserve"> </w:t>
      </w:r>
      <w:r w:rsidRPr="009E5399">
        <w:rPr>
          <w:i/>
          <w:color w:val="000000"/>
          <w:sz w:val="22"/>
          <w:szCs w:val="22"/>
        </w:rPr>
        <w:tab/>
        <w:t>counseling</w:t>
      </w:r>
      <w:r w:rsidRPr="009E5399">
        <w:rPr>
          <w:color w:val="000000"/>
          <w:sz w:val="22"/>
          <w:szCs w:val="22"/>
        </w:rPr>
        <w:t>.</w:t>
      </w:r>
      <w:proofErr w:type="gramEnd"/>
      <w:r w:rsidRPr="009E5399">
        <w:rPr>
          <w:color w:val="000000"/>
          <w:sz w:val="22"/>
          <w:szCs w:val="22"/>
        </w:rPr>
        <w:t xml:space="preserve"> Springfield, IL:  Charles C. Thomas. </w:t>
      </w:r>
    </w:p>
    <w:p w:rsidR="004F4AB7" w:rsidRPr="009E5399" w:rsidRDefault="004F4AB7" w:rsidP="004F4AB7">
      <w:pPr>
        <w:ind w:left="360"/>
        <w:rPr>
          <w:color w:val="000000"/>
          <w:sz w:val="22"/>
          <w:szCs w:val="22"/>
        </w:rPr>
      </w:pPr>
    </w:p>
    <w:p w:rsidR="004F4AB7" w:rsidRPr="009E5399" w:rsidRDefault="004F4AB7" w:rsidP="004F4AB7">
      <w:pPr>
        <w:ind w:left="360"/>
        <w:rPr>
          <w:b/>
          <w:color w:val="000000"/>
          <w:sz w:val="22"/>
          <w:szCs w:val="22"/>
        </w:rPr>
      </w:pPr>
      <w:r w:rsidRPr="009E5399">
        <w:rPr>
          <w:b/>
          <w:color w:val="000000"/>
          <w:sz w:val="22"/>
          <w:szCs w:val="22"/>
        </w:rPr>
        <w:t>Recommended:</w:t>
      </w:r>
    </w:p>
    <w:p w:rsidR="004F4AB7" w:rsidRPr="009E5399" w:rsidRDefault="004F4AB7" w:rsidP="004F4AB7">
      <w:pPr>
        <w:ind w:left="360"/>
        <w:rPr>
          <w:color w:val="000000"/>
          <w:sz w:val="22"/>
          <w:szCs w:val="22"/>
        </w:rPr>
      </w:pPr>
      <w:proofErr w:type="gramStart"/>
      <w:r w:rsidRPr="009E5399">
        <w:rPr>
          <w:color w:val="000000"/>
          <w:sz w:val="22"/>
          <w:szCs w:val="22"/>
        </w:rPr>
        <w:t>American Psychiatric Association.</w:t>
      </w:r>
      <w:proofErr w:type="gramEnd"/>
      <w:r w:rsidRPr="009E5399">
        <w:rPr>
          <w:color w:val="000000"/>
          <w:sz w:val="22"/>
          <w:szCs w:val="22"/>
        </w:rPr>
        <w:t xml:space="preserve"> (2000). </w:t>
      </w:r>
      <w:r w:rsidRPr="009E5399">
        <w:rPr>
          <w:i/>
          <w:color w:val="000000"/>
          <w:sz w:val="22"/>
          <w:szCs w:val="22"/>
        </w:rPr>
        <w:t xml:space="preserve">Diagnostic and statistical manual of mental </w:t>
      </w:r>
      <w:r w:rsidRPr="009E5399">
        <w:rPr>
          <w:i/>
          <w:color w:val="000000"/>
          <w:sz w:val="22"/>
          <w:szCs w:val="22"/>
        </w:rPr>
        <w:tab/>
        <w:t>disorders:  DSM-IV-TR</w:t>
      </w:r>
      <w:r w:rsidRPr="009E5399">
        <w:rPr>
          <w:color w:val="000000"/>
          <w:sz w:val="22"/>
          <w:szCs w:val="22"/>
        </w:rPr>
        <w:t xml:space="preserve"> (4</w:t>
      </w:r>
      <w:r w:rsidRPr="009E5399">
        <w:rPr>
          <w:color w:val="000000"/>
          <w:sz w:val="22"/>
          <w:szCs w:val="22"/>
          <w:vertAlign w:val="superscript"/>
        </w:rPr>
        <w:t>th</w:t>
      </w:r>
      <w:r w:rsidRPr="009E5399">
        <w:rPr>
          <w:color w:val="000000"/>
          <w:sz w:val="22"/>
          <w:szCs w:val="22"/>
        </w:rPr>
        <w:t xml:space="preserve"> ed.). Washington, DC:  Author.</w:t>
      </w:r>
    </w:p>
    <w:p w:rsidR="004F4AB7" w:rsidRDefault="004F4AB7" w:rsidP="004F4AB7">
      <w:pPr>
        <w:ind w:left="360"/>
        <w:rPr>
          <w:sz w:val="22"/>
          <w:szCs w:val="22"/>
        </w:rPr>
      </w:pPr>
    </w:p>
    <w:p w:rsidR="004F4AB7" w:rsidRPr="009E5399" w:rsidRDefault="004F4AB7" w:rsidP="004F4AB7">
      <w:pPr>
        <w:ind w:left="360"/>
        <w:rPr>
          <w:sz w:val="22"/>
          <w:szCs w:val="22"/>
        </w:rPr>
      </w:pPr>
      <w:proofErr w:type="gramStart"/>
      <w:r w:rsidRPr="009E5399">
        <w:rPr>
          <w:sz w:val="22"/>
          <w:szCs w:val="22"/>
        </w:rPr>
        <w:t>Commission on Rehabilitation Counselor Certification.</w:t>
      </w:r>
      <w:proofErr w:type="gramEnd"/>
      <w:r w:rsidRPr="009E5399">
        <w:rPr>
          <w:sz w:val="22"/>
          <w:szCs w:val="22"/>
        </w:rPr>
        <w:t xml:space="preserve"> (1997). </w:t>
      </w:r>
      <w:r w:rsidRPr="009E5399">
        <w:rPr>
          <w:i/>
          <w:sz w:val="22"/>
          <w:szCs w:val="22"/>
        </w:rPr>
        <w:t xml:space="preserve">Rehabilitation counseling:  </w:t>
      </w:r>
      <w:r w:rsidRPr="009E5399">
        <w:rPr>
          <w:i/>
          <w:sz w:val="22"/>
          <w:szCs w:val="22"/>
        </w:rPr>
        <w:tab/>
        <w:t>The profession and standards of practice</w:t>
      </w:r>
      <w:r w:rsidRPr="009E5399">
        <w:rPr>
          <w:sz w:val="22"/>
          <w:szCs w:val="22"/>
        </w:rPr>
        <w:t xml:space="preserve">. Rolling Meadows, IL:  The Foundation for </w:t>
      </w:r>
      <w:r w:rsidRPr="009E5399">
        <w:rPr>
          <w:sz w:val="22"/>
          <w:szCs w:val="22"/>
        </w:rPr>
        <w:tab/>
        <w:t>Rehabilitation Education and Research.</w:t>
      </w:r>
    </w:p>
    <w:p w:rsidR="004F4AB7" w:rsidRPr="009E5399" w:rsidRDefault="004F4AB7" w:rsidP="004F4AB7">
      <w:pPr>
        <w:ind w:left="360"/>
        <w:rPr>
          <w:color w:val="000000"/>
          <w:sz w:val="22"/>
          <w:szCs w:val="22"/>
        </w:rPr>
      </w:pPr>
    </w:p>
    <w:p w:rsidR="004F4AB7" w:rsidRPr="009E5399" w:rsidRDefault="004F4AB7" w:rsidP="004F4AB7">
      <w:pPr>
        <w:ind w:left="360"/>
        <w:rPr>
          <w:color w:val="000000"/>
          <w:sz w:val="22"/>
          <w:szCs w:val="22"/>
        </w:rPr>
      </w:pPr>
      <w:proofErr w:type="spellStart"/>
      <w:r w:rsidRPr="009E5399">
        <w:rPr>
          <w:color w:val="000000"/>
          <w:sz w:val="22"/>
          <w:szCs w:val="22"/>
        </w:rPr>
        <w:t>Berkow</w:t>
      </w:r>
      <w:proofErr w:type="spellEnd"/>
      <w:r w:rsidRPr="009E5399">
        <w:rPr>
          <w:color w:val="000000"/>
          <w:sz w:val="22"/>
          <w:szCs w:val="22"/>
        </w:rPr>
        <w:t xml:space="preserve">, R. (Ed.). (2000). </w:t>
      </w:r>
      <w:r w:rsidRPr="009E5399">
        <w:rPr>
          <w:i/>
          <w:color w:val="000000"/>
          <w:sz w:val="22"/>
          <w:szCs w:val="22"/>
        </w:rPr>
        <w:t>The Merck manual of medical information</w:t>
      </w:r>
      <w:r w:rsidRPr="009E5399">
        <w:rPr>
          <w:color w:val="000000"/>
          <w:sz w:val="22"/>
          <w:szCs w:val="22"/>
        </w:rPr>
        <w:t xml:space="preserve">:  </w:t>
      </w:r>
      <w:r>
        <w:rPr>
          <w:i/>
          <w:color w:val="000000"/>
          <w:sz w:val="22"/>
          <w:szCs w:val="22"/>
        </w:rPr>
        <w:t xml:space="preserve">Home </w:t>
      </w:r>
      <w:r w:rsidRPr="009E5399">
        <w:rPr>
          <w:i/>
          <w:color w:val="000000"/>
          <w:sz w:val="22"/>
          <w:szCs w:val="22"/>
        </w:rPr>
        <w:t xml:space="preserve">edition </w:t>
      </w:r>
      <w:r w:rsidRPr="009E5399">
        <w:rPr>
          <w:color w:val="000000"/>
          <w:sz w:val="22"/>
          <w:szCs w:val="22"/>
        </w:rPr>
        <w:t>(3</w:t>
      </w:r>
      <w:r w:rsidRPr="009E5399">
        <w:rPr>
          <w:color w:val="000000"/>
          <w:sz w:val="22"/>
          <w:szCs w:val="22"/>
          <w:vertAlign w:val="superscript"/>
        </w:rPr>
        <w:t>rd</w:t>
      </w:r>
      <w:r w:rsidRPr="009E5399">
        <w:rPr>
          <w:color w:val="000000"/>
          <w:sz w:val="22"/>
          <w:szCs w:val="22"/>
        </w:rPr>
        <w:t xml:space="preserve"> ed.). </w:t>
      </w:r>
      <w:r w:rsidRPr="009E5399">
        <w:rPr>
          <w:color w:val="000000"/>
          <w:sz w:val="22"/>
          <w:szCs w:val="22"/>
        </w:rPr>
        <w:tab/>
        <w:t>New York:  Pocket Books.</w:t>
      </w:r>
    </w:p>
    <w:p w:rsidR="004F4AB7" w:rsidRPr="009E5399" w:rsidRDefault="004F4AB7" w:rsidP="004F4AB7">
      <w:pPr>
        <w:ind w:left="360" w:firstLine="360"/>
        <w:rPr>
          <w:color w:val="000000"/>
          <w:sz w:val="22"/>
          <w:szCs w:val="22"/>
        </w:rPr>
      </w:pPr>
      <w:r w:rsidRPr="009E5399">
        <w:rPr>
          <w:color w:val="000000"/>
          <w:sz w:val="22"/>
          <w:szCs w:val="22"/>
        </w:rPr>
        <w:t>Also available online at http://www.merck.com/mmpe/index.html</w:t>
      </w:r>
    </w:p>
    <w:p w:rsidR="004F4AB7" w:rsidRPr="009E5399" w:rsidRDefault="004F4AB7" w:rsidP="004F4AB7">
      <w:pPr>
        <w:ind w:left="360"/>
        <w:rPr>
          <w:color w:val="000000"/>
          <w:sz w:val="22"/>
          <w:szCs w:val="22"/>
        </w:rPr>
      </w:pPr>
    </w:p>
    <w:p w:rsidR="004F4AB7" w:rsidRPr="009E5399" w:rsidRDefault="004F4AB7" w:rsidP="004F4AB7">
      <w:pPr>
        <w:ind w:left="360"/>
        <w:rPr>
          <w:color w:val="000000"/>
          <w:sz w:val="22"/>
          <w:szCs w:val="22"/>
        </w:rPr>
      </w:pPr>
      <w:proofErr w:type="spellStart"/>
      <w:r w:rsidRPr="009E5399">
        <w:rPr>
          <w:color w:val="000000"/>
          <w:sz w:val="22"/>
          <w:szCs w:val="22"/>
        </w:rPr>
        <w:t>Bissonnette</w:t>
      </w:r>
      <w:proofErr w:type="spellEnd"/>
      <w:r w:rsidRPr="009E5399">
        <w:rPr>
          <w:color w:val="000000"/>
          <w:sz w:val="22"/>
          <w:szCs w:val="22"/>
        </w:rPr>
        <w:t xml:space="preserve">, D. (1994). </w:t>
      </w:r>
      <w:r w:rsidRPr="009E5399">
        <w:rPr>
          <w:i/>
          <w:color w:val="000000"/>
          <w:sz w:val="22"/>
          <w:szCs w:val="22"/>
        </w:rPr>
        <w:t>Beyond traditional job development:  The art of creating opportunity</w:t>
      </w:r>
      <w:r w:rsidRPr="009E5399">
        <w:rPr>
          <w:color w:val="000000"/>
          <w:sz w:val="22"/>
          <w:szCs w:val="22"/>
        </w:rPr>
        <w:t xml:space="preserve">. </w:t>
      </w:r>
      <w:r w:rsidRPr="009E5399">
        <w:rPr>
          <w:color w:val="000000"/>
          <w:sz w:val="22"/>
          <w:szCs w:val="22"/>
        </w:rPr>
        <w:tab/>
        <w:t>Chatsworth, CA:  Milt Wright and Associates.</w:t>
      </w:r>
    </w:p>
    <w:p w:rsidR="004F4AB7" w:rsidRPr="009E5399" w:rsidRDefault="004F4AB7" w:rsidP="004F4AB7">
      <w:pPr>
        <w:ind w:left="360"/>
        <w:rPr>
          <w:color w:val="000000"/>
          <w:sz w:val="22"/>
          <w:szCs w:val="22"/>
        </w:rPr>
      </w:pPr>
    </w:p>
    <w:p w:rsidR="004F4AB7" w:rsidRPr="009E5399" w:rsidRDefault="004F4AB7" w:rsidP="004F4AB7">
      <w:pPr>
        <w:ind w:left="360"/>
        <w:rPr>
          <w:color w:val="000000"/>
          <w:sz w:val="22"/>
          <w:szCs w:val="22"/>
        </w:rPr>
      </w:pPr>
      <w:proofErr w:type="spellStart"/>
      <w:proofErr w:type="gramStart"/>
      <w:r w:rsidRPr="009E5399">
        <w:rPr>
          <w:color w:val="000000"/>
          <w:sz w:val="22"/>
          <w:szCs w:val="22"/>
        </w:rPr>
        <w:t>Crimando</w:t>
      </w:r>
      <w:proofErr w:type="spellEnd"/>
      <w:r w:rsidRPr="009E5399">
        <w:rPr>
          <w:color w:val="000000"/>
          <w:sz w:val="22"/>
          <w:szCs w:val="22"/>
        </w:rPr>
        <w:t xml:space="preserve">, W., &amp; </w:t>
      </w:r>
      <w:proofErr w:type="spellStart"/>
      <w:r w:rsidRPr="009E5399">
        <w:rPr>
          <w:color w:val="000000"/>
          <w:sz w:val="22"/>
          <w:szCs w:val="22"/>
        </w:rPr>
        <w:t>Riggar</w:t>
      </w:r>
      <w:proofErr w:type="spellEnd"/>
      <w:r w:rsidRPr="009E5399">
        <w:rPr>
          <w:color w:val="000000"/>
          <w:sz w:val="22"/>
          <w:szCs w:val="22"/>
        </w:rPr>
        <w:t>, T. F. (2003).</w:t>
      </w:r>
      <w:proofErr w:type="gramEnd"/>
      <w:r w:rsidRPr="009E5399">
        <w:rPr>
          <w:color w:val="000000"/>
          <w:sz w:val="22"/>
          <w:szCs w:val="22"/>
        </w:rPr>
        <w:t xml:space="preserve"> </w:t>
      </w:r>
      <w:r w:rsidRPr="009E5399">
        <w:rPr>
          <w:i/>
          <w:color w:val="000000"/>
          <w:sz w:val="22"/>
          <w:szCs w:val="22"/>
        </w:rPr>
        <w:t xml:space="preserve">Utilizing community resources:  An overview of </w:t>
      </w:r>
      <w:r w:rsidRPr="009E5399">
        <w:rPr>
          <w:i/>
          <w:color w:val="000000"/>
          <w:sz w:val="22"/>
          <w:szCs w:val="22"/>
        </w:rPr>
        <w:tab/>
        <w:t xml:space="preserve"> </w:t>
      </w:r>
      <w:r w:rsidRPr="009E5399">
        <w:rPr>
          <w:i/>
          <w:color w:val="000000"/>
          <w:sz w:val="22"/>
          <w:szCs w:val="22"/>
        </w:rPr>
        <w:tab/>
        <w:t>human resources</w:t>
      </w:r>
      <w:r w:rsidRPr="009E5399">
        <w:rPr>
          <w:color w:val="000000"/>
          <w:sz w:val="22"/>
          <w:szCs w:val="22"/>
        </w:rPr>
        <w:t xml:space="preserve">. Prospect Heights, IL:  Waveland Press, Inc. </w:t>
      </w:r>
    </w:p>
    <w:p w:rsidR="004F4AB7" w:rsidRPr="009E5399" w:rsidRDefault="004F4AB7" w:rsidP="004F4AB7">
      <w:pPr>
        <w:ind w:left="360"/>
        <w:rPr>
          <w:color w:val="000000"/>
          <w:sz w:val="22"/>
          <w:szCs w:val="22"/>
        </w:rPr>
      </w:pPr>
    </w:p>
    <w:p w:rsidR="004F4AB7" w:rsidRPr="009E5399" w:rsidRDefault="004F4AB7" w:rsidP="004F4AB7">
      <w:pPr>
        <w:ind w:left="360"/>
        <w:rPr>
          <w:color w:val="000000"/>
          <w:sz w:val="22"/>
          <w:szCs w:val="22"/>
        </w:rPr>
      </w:pPr>
      <w:proofErr w:type="gramStart"/>
      <w:r w:rsidRPr="009E5399">
        <w:rPr>
          <w:color w:val="000000"/>
          <w:sz w:val="22"/>
          <w:szCs w:val="22"/>
        </w:rPr>
        <w:t xml:space="preserve">Farr, J. M. &amp; </w:t>
      </w:r>
      <w:proofErr w:type="spellStart"/>
      <w:r w:rsidRPr="009E5399">
        <w:rPr>
          <w:color w:val="000000"/>
          <w:sz w:val="22"/>
          <w:szCs w:val="22"/>
        </w:rPr>
        <w:t>ludden</w:t>
      </w:r>
      <w:proofErr w:type="spellEnd"/>
      <w:r w:rsidRPr="009E5399">
        <w:rPr>
          <w:color w:val="000000"/>
          <w:sz w:val="22"/>
          <w:szCs w:val="22"/>
        </w:rPr>
        <w:t>, L. L. (2004).</w:t>
      </w:r>
      <w:proofErr w:type="gramEnd"/>
      <w:r w:rsidRPr="009E5399">
        <w:rPr>
          <w:color w:val="000000"/>
          <w:sz w:val="22"/>
          <w:szCs w:val="22"/>
        </w:rPr>
        <w:t xml:space="preserve"> </w:t>
      </w:r>
      <w:proofErr w:type="gramStart"/>
      <w:r w:rsidRPr="009E5399">
        <w:rPr>
          <w:i/>
          <w:color w:val="000000"/>
          <w:sz w:val="22"/>
          <w:szCs w:val="22"/>
        </w:rPr>
        <w:t>The O*NET dictionary of occupational titles</w:t>
      </w:r>
      <w:r w:rsidRPr="009E5399">
        <w:rPr>
          <w:color w:val="000000"/>
          <w:sz w:val="22"/>
          <w:szCs w:val="22"/>
        </w:rPr>
        <w:t xml:space="preserve"> (3</w:t>
      </w:r>
      <w:r w:rsidRPr="009E5399">
        <w:rPr>
          <w:color w:val="000000"/>
          <w:sz w:val="22"/>
          <w:szCs w:val="22"/>
          <w:vertAlign w:val="superscript"/>
        </w:rPr>
        <w:t>rd</w:t>
      </w:r>
      <w:r w:rsidRPr="009E5399">
        <w:rPr>
          <w:color w:val="000000"/>
          <w:sz w:val="22"/>
          <w:szCs w:val="22"/>
        </w:rPr>
        <w:t xml:space="preserve"> ed.).</w:t>
      </w:r>
      <w:proofErr w:type="gramEnd"/>
      <w:r w:rsidRPr="009E5399">
        <w:rPr>
          <w:color w:val="000000"/>
          <w:sz w:val="22"/>
          <w:szCs w:val="22"/>
        </w:rPr>
        <w:t xml:space="preserve"> </w:t>
      </w:r>
      <w:r w:rsidRPr="009E5399">
        <w:rPr>
          <w:color w:val="000000"/>
          <w:sz w:val="22"/>
          <w:szCs w:val="22"/>
        </w:rPr>
        <w:tab/>
        <w:t>Indianapolis, IN:  JIST Publishing.</w:t>
      </w:r>
    </w:p>
    <w:p w:rsidR="004F4AB7" w:rsidRPr="009E5399" w:rsidRDefault="004F4AB7" w:rsidP="004F4AB7">
      <w:pPr>
        <w:ind w:left="360"/>
        <w:rPr>
          <w:color w:val="000000"/>
          <w:sz w:val="22"/>
          <w:szCs w:val="22"/>
        </w:rPr>
      </w:pPr>
    </w:p>
    <w:p w:rsidR="004F4AB7" w:rsidRPr="000C5567" w:rsidRDefault="004F4AB7" w:rsidP="004F4AB7">
      <w:pPr>
        <w:ind w:left="360"/>
        <w:rPr>
          <w:color w:val="000000"/>
          <w:sz w:val="22"/>
          <w:szCs w:val="22"/>
        </w:rPr>
      </w:pPr>
      <w:r>
        <w:rPr>
          <w:color w:val="000000"/>
          <w:sz w:val="22"/>
          <w:szCs w:val="22"/>
        </w:rPr>
        <w:t xml:space="preserve">Gandy, G. L., Martin, E. D., &amp; Hardy, R. E. (Eds.). (1999). </w:t>
      </w:r>
      <w:r>
        <w:rPr>
          <w:i/>
          <w:color w:val="000000"/>
          <w:sz w:val="22"/>
          <w:szCs w:val="22"/>
        </w:rPr>
        <w:t xml:space="preserve">Counseling in the rehabilitation </w:t>
      </w:r>
      <w:r>
        <w:rPr>
          <w:i/>
          <w:color w:val="000000"/>
          <w:sz w:val="22"/>
          <w:szCs w:val="22"/>
        </w:rPr>
        <w:tab/>
        <w:t xml:space="preserve">process:  Community services for mental and physical disabilities </w:t>
      </w:r>
      <w:r>
        <w:rPr>
          <w:color w:val="000000"/>
          <w:sz w:val="22"/>
          <w:szCs w:val="22"/>
        </w:rPr>
        <w:t>(2</w:t>
      </w:r>
      <w:r w:rsidRPr="000C5567">
        <w:rPr>
          <w:color w:val="000000"/>
          <w:sz w:val="22"/>
          <w:szCs w:val="22"/>
          <w:vertAlign w:val="superscript"/>
        </w:rPr>
        <w:t>nd</w:t>
      </w:r>
      <w:r>
        <w:rPr>
          <w:color w:val="000000"/>
          <w:sz w:val="22"/>
          <w:szCs w:val="22"/>
        </w:rPr>
        <w:t xml:space="preserve"> ed.). Springfield, </w:t>
      </w:r>
      <w:r>
        <w:rPr>
          <w:color w:val="000000"/>
          <w:sz w:val="22"/>
          <w:szCs w:val="22"/>
        </w:rPr>
        <w:tab/>
        <w:t xml:space="preserve">IL:  Charles C. Thomas.  </w:t>
      </w:r>
    </w:p>
    <w:p w:rsidR="004F4AB7" w:rsidRDefault="004F4AB7" w:rsidP="004F4AB7">
      <w:pPr>
        <w:ind w:left="360"/>
        <w:rPr>
          <w:color w:val="000000"/>
          <w:sz w:val="22"/>
          <w:szCs w:val="22"/>
        </w:rPr>
      </w:pPr>
    </w:p>
    <w:p w:rsidR="004F4AB7" w:rsidRPr="009E5399" w:rsidRDefault="004F4AB7" w:rsidP="004F4AB7">
      <w:pPr>
        <w:ind w:left="360"/>
        <w:rPr>
          <w:color w:val="000000"/>
          <w:sz w:val="22"/>
          <w:szCs w:val="22"/>
        </w:rPr>
      </w:pPr>
      <w:proofErr w:type="gramStart"/>
      <w:r w:rsidRPr="009E5399">
        <w:rPr>
          <w:color w:val="000000"/>
          <w:sz w:val="22"/>
          <w:szCs w:val="22"/>
        </w:rPr>
        <w:t>United States Department of Labor.</w:t>
      </w:r>
      <w:proofErr w:type="gramEnd"/>
      <w:r w:rsidRPr="009E5399">
        <w:rPr>
          <w:color w:val="000000"/>
          <w:sz w:val="22"/>
          <w:szCs w:val="22"/>
        </w:rPr>
        <w:t xml:space="preserve"> (1991)</w:t>
      </w:r>
      <w:proofErr w:type="gramStart"/>
      <w:r w:rsidRPr="009E5399">
        <w:rPr>
          <w:color w:val="000000"/>
          <w:sz w:val="22"/>
          <w:szCs w:val="22"/>
        </w:rPr>
        <w:t xml:space="preserve">. </w:t>
      </w:r>
      <w:r w:rsidRPr="009E5399">
        <w:rPr>
          <w:i/>
          <w:color w:val="000000"/>
          <w:sz w:val="22"/>
          <w:szCs w:val="22"/>
        </w:rPr>
        <w:t xml:space="preserve">Dictionary of occupational titles </w:t>
      </w:r>
      <w:r w:rsidRPr="009E5399">
        <w:rPr>
          <w:color w:val="000000"/>
          <w:sz w:val="22"/>
          <w:szCs w:val="22"/>
        </w:rPr>
        <w:t>(4</w:t>
      </w:r>
      <w:r w:rsidRPr="009E5399">
        <w:rPr>
          <w:color w:val="000000"/>
          <w:sz w:val="22"/>
          <w:szCs w:val="22"/>
          <w:vertAlign w:val="superscript"/>
        </w:rPr>
        <w:t>th</w:t>
      </w:r>
      <w:r w:rsidRPr="009E5399">
        <w:rPr>
          <w:color w:val="000000"/>
          <w:sz w:val="22"/>
          <w:szCs w:val="22"/>
        </w:rPr>
        <w:t xml:space="preserve"> ed.).</w:t>
      </w:r>
      <w:proofErr w:type="gramEnd"/>
      <w:r w:rsidRPr="009E5399">
        <w:rPr>
          <w:color w:val="000000"/>
          <w:sz w:val="22"/>
          <w:szCs w:val="22"/>
        </w:rPr>
        <w:t xml:space="preserve"> </w:t>
      </w:r>
      <w:r w:rsidRPr="009E5399">
        <w:rPr>
          <w:color w:val="000000"/>
          <w:sz w:val="22"/>
          <w:szCs w:val="22"/>
        </w:rPr>
        <w:tab/>
        <w:t>Washington, DC:  Government Printing Office.</w:t>
      </w:r>
    </w:p>
    <w:p w:rsidR="004F4AB7" w:rsidRPr="009E5399" w:rsidRDefault="004F4AB7" w:rsidP="004F4AB7">
      <w:pPr>
        <w:rPr>
          <w:b/>
          <w:color w:val="7030A0"/>
          <w:sz w:val="22"/>
          <w:szCs w:val="22"/>
        </w:rPr>
      </w:pPr>
    </w:p>
    <w:p w:rsidR="004F4AB7" w:rsidRPr="009E5399" w:rsidRDefault="004F4AB7" w:rsidP="004F4AB7">
      <w:pPr>
        <w:numPr>
          <w:ilvl w:val="0"/>
          <w:numId w:val="29"/>
        </w:numPr>
        <w:ind w:left="360"/>
        <w:rPr>
          <w:b/>
          <w:sz w:val="22"/>
          <w:szCs w:val="22"/>
        </w:rPr>
      </w:pPr>
      <w:r w:rsidRPr="009E5399">
        <w:rPr>
          <w:b/>
          <w:sz w:val="22"/>
          <w:szCs w:val="22"/>
        </w:rPr>
        <w:t>Course Description</w:t>
      </w:r>
      <w:r>
        <w:rPr>
          <w:b/>
          <w:sz w:val="22"/>
          <w:szCs w:val="22"/>
        </w:rPr>
        <w:t xml:space="preserve"> (Goal/Commitment)</w:t>
      </w:r>
      <w:r w:rsidRPr="009E5399">
        <w:rPr>
          <w:b/>
          <w:sz w:val="22"/>
          <w:szCs w:val="22"/>
        </w:rPr>
        <w:t xml:space="preserve">: </w:t>
      </w:r>
    </w:p>
    <w:p w:rsidR="004F4AB7" w:rsidRPr="00312A94" w:rsidRDefault="004F4AB7" w:rsidP="004F4AB7">
      <w:pPr>
        <w:ind w:left="360"/>
        <w:rPr>
          <w:sz w:val="22"/>
          <w:szCs w:val="22"/>
        </w:rPr>
      </w:pPr>
      <w:r>
        <w:rPr>
          <w:sz w:val="22"/>
          <w:szCs w:val="22"/>
        </w:rPr>
        <w:t xml:space="preserve">This course provides students with a comprehensive view of the rehabilitation process within the public sector. Students will apply knowledge gained from prerequisite course work (i.e. medical aspects of disability, assessment, vocational evaluation, psychosocial aspects of disability, and job placement) as they assess and develop rehabilitation plans for sample cases. This course will also review benefit systems, ethics, coordination of services, community resources, documentation and the client appeals process as it applies to rehabilitation case management. The counselor/client relationship will be emphasized in all stages of the rehabilitation process. Students should leave this course with the foundational knowledge necessary to begin their internship. </w:t>
      </w:r>
    </w:p>
    <w:p w:rsidR="004F4AB7" w:rsidRPr="009E5399" w:rsidRDefault="004F4AB7" w:rsidP="004F4AB7">
      <w:pPr>
        <w:ind w:left="360"/>
        <w:rPr>
          <w:b/>
          <w:sz w:val="22"/>
          <w:szCs w:val="22"/>
        </w:rPr>
      </w:pPr>
    </w:p>
    <w:p w:rsidR="004F4AB7" w:rsidRPr="009E5399" w:rsidRDefault="004F4AB7" w:rsidP="004F4AB7">
      <w:pPr>
        <w:numPr>
          <w:ilvl w:val="0"/>
          <w:numId w:val="29"/>
        </w:numPr>
        <w:ind w:left="360"/>
        <w:rPr>
          <w:b/>
          <w:sz w:val="22"/>
          <w:szCs w:val="22"/>
        </w:rPr>
      </w:pPr>
      <w:r w:rsidRPr="009E5399">
        <w:rPr>
          <w:b/>
          <w:sz w:val="22"/>
          <w:szCs w:val="22"/>
        </w:rPr>
        <w:t xml:space="preserve">Student Learning Outcomes: </w:t>
      </w:r>
    </w:p>
    <w:p w:rsidR="004F4AB7" w:rsidRDefault="004F4AB7" w:rsidP="004F4AB7">
      <w:pPr>
        <w:numPr>
          <w:ilvl w:val="0"/>
          <w:numId w:val="30"/>
        </w:numPr>
        <w:rPr>
          <w:color w:val="000000"/>
          <w:sz w:val="22"/>
          <w:szCs w:val="22"/>
        </w:rPr>
      </w:pPr>
      <w:r>
        <w:rPr>
          <w:color w:val="000000"/>
          <w:sz w:val="22"/>
          <w:szCs w:val="22"/>
        </w:rPr>
        <w:t>Students will understand the legislative and historical background that directs the public rehabilitation process.</w:t>
      </w:r>
    </w:p>
    <w:p w:rsidR="004F4AB7" w:rsidRDefault="004F4AB7" w:rsidP="004F4AB7">
      <w:pPr>
        <w:numPr>
          <w:ilvl w:val="0"/>
          <w:numId w:val="30"/>
        </w:numPr>
        <w:rPr>
          <w:color w:val="000000"/>
          <w:sz w:val="22"/>
          <w:szCs w:val="22"/>
        </w:rPr>
      </w:pPr>
      <w:r>
        <w:rPr>
          <w:color w:val="000000"/>
          <w:sz w:val="22"/>
          <w:szCs w:val="22"/>
        </w:rPr>
        <w:t>Students will understand the importance of establishing, maintaining, and documenting the counselor/client relationship throughout the rehabilitation process.</w:t>
      </w:r>
    </w:p>
    <w:p w:rsidR="004F4AB7" w:rsidRDefault="004F4AB7" w:rsidP="004F4AB7">
      <w:pPr>
        <w:numPr>
          <w:ilvl w:val="0"/>
          <w:numId w:val="30"/>
        </w:numPr>
        <w:rPr>
          <w:color w:val="000000"/>
          <w:sz w:val="22"/>
          <w:szCs w:val="22"/>
        </w:rPr>
      </w:pPr>
      <w:r>
        <w:rPr>
          <w:color w:val="000000"/>
          <w:sz w:val="22"/>
          <w:szCs w:val="22"/>
        </w:rPr>
        <w:t>Students will learn the components involved in conducting and documenting a comprehensive initial interview.</w:t>
      </w:r>
    </w:p>
    <w:p w:rsidR="004F4AB7" w:rsidRPr="003472B8" w:rsidRDefault="004F4AB7" w:rsidP="004F4AB7">
      <w:pPr>
        <w:numPr>
          <w:ilvl w:val="0"/>
          <w:numId w:val="30"/>
        </w:numPr>
        <w:rPr>
          <w:color w:val="000000"/>
          <w:sz w:val="22"/>
          <w:szCs w:val="22"/>
        </w:rPr>
      </w:pPr>
      <w:r w:rsidRPr="00FF4159">
        <w:rPr>
          <w:color w:val="000000"/>
          <w:sz w:val="22"/>
          <w:szCs w:val="22"/>
        </w:rPr>
        <w:t>Students will learn how to request</w:t>
      </w:r>
      <w:r>
        <w:rPr>
          <w:color w:val="000000"/>
          <w:sz w:val="22"/>
          <w:szCs w:val="22"/>
        </w:rPr>
        <w:t xml:space="preserve"> </w:t>
      </w:r>
      <w:r w:rsidRPr="00FF4159">
        <w:rPr>
          <w:color w:val="000000"/>
          <w:sz w:val="22"/>
          <w:szCs w:val="22"/>
        </w:rPr>
        <w:t>diagnostic and functional capacity information f</w:t>
      </w:r>
      <w:r>
        <w:rPr>
          <w:color w:val="000000"/>
          <w:sz w:val="22"/>
          <w:szCs w:val="22"/>
        </w:rPr>
        <w:t>rom physicians and other professionals.</w:t>
      </w:r>
    </w:p>
    <w:p w:rsidR="004F4AB7" w:rsidRPr="00BF4F38" w:rsidRDefault="004F4AB7" w:rsidP="004F4AB7">
      <w:pPr>
        <w:numPr>
          <w:ilvl w:val="0"/>
          <w:numId w:val="30"/>
        </w:numPr>
        <w:rPr>
          <w:color w:val="000000"/>
          <w:sz w:val="22"/>
          <w:szCs w:val="22"/>
        </w:rPr>
      </w:pPr>
      <w:r>
        <w:rPr>
          <w:color w:val="000000"/>
          <w:sz w:val="22"/>
          <w:szCs w:val="22"/>
        </w:rPr>
        <w:t>Students will learn how to apply various assessment results and diagnostic information to the eligibility decision and rehabilitation planning process.</w:t>
      </w:r>
    </w:p>
    <w:p w:rsidR="004F4AB7" w:rsidRDefault="004F4AB7" w:rsidP="004F4AB7">
      <w:pPr>
        <w:numPr>
          <w:ilvl w:val="0"/>
          <w:numId w:val="30"/>
        </w:numPr>
        <w:rPr>
          <w:color w:val="000000"/>
          <w:sz w:val="22"/>
          <w:szCs w:val="22"/>
        </w:rPr>
      </w:pPr>
      <w:r w:rsidRPr="00FF4159">
        <w:rPr>
          <w:color w:val="000000"/>
          <w:sz w:val="22"/>
          <w:szCs w:val="22"/>
        </w:rPr>
        <w:t>Stude</w:t>
      </w:r>
      <w:r>
        <w:rPr>
          <w:color w:val="000000"/>
          <w:sz w:val="22"/>
          <w:szCs w:val="22"/>
        </w:rPr>
        <w:t>nts will learn how to integrate clients’ interests, skills, abilities, and goals with assessment results to develop an appropriate vocational goal.</w:t>
      </w:r>
    </w:p>
    <w:p w:rsidR="004F4AB7" w:rsidRPr="00FB33BE" w:rsidRDefault="004F4AB7" w:rsidP="004F4AB7">
      <w:pPr>
        <w:numPr>
          <w:ilvl w:val="0"/>
          <w:numId w:val="30"/>
        </w:numPr>
        <w:rPr>
          <w:sz w:val="22"/>
          <w:szCs w:val="22"/>
        </w:rPr>
      </w:pPr>
      <w:r w:rsidRPr="00FB33BE">
        <w:rPr>
          <w:sz w:val="22"/>
          <w:szCs w:val="22"/>
        </w:rPr>
        <w:t>Students will learn how to use all available information to develop an Individualized Plan for Employment (IPE)</w:t>
      </w:r>
      <w:r>
        <w:rPr>
          <w:sz w:val="22"/>
          <w:szCs w:val="22"/>
        </w:rPr>
        <w:t>.</w:t>
      </w:r>
    </w:p>
    <w:p w:rsidR="004F4AB7" w:rsidRPr="00FB33BE" w:rsidRDefault="004F4AB7" w:rsidP="004F4AB7">
      <w:pPr>
        <w:numPr>
          <w:ilvl w:val="0"/>
          <w:numId w:val="30"/>
        </w:numPr>
        <w:rPr>
          <w:sz w:val="22"/>
          <w:szCs w:val="22"/>
        </w:rPr>
      </w:pPr>
      <w:r w:rsidRPr="00FB33BE">
        <w:rPr>
          <w:sz w:val="22"/>
          <w:szCs w:val="22"/>
        </w:rPr>
        <w:t>Students will identify actual community resources and providers appropriate for each service on the IPE</w:t>
      </w:r>
      <w:r>
        <w:rPr>
          <w:sz w:val="22"/>
          <w:szCs w:val="22"/>
        </w:rPr>
        <w:t>.</w:t>
      </w:r>
    </w:p>
    <w:p w:rsidR="004F4AB7" w:rsidRPr="00FB33BE" w:rsidRDefault="004F4AB7" w:rsidP="004F4AB7">
      <w:pPr>
        <w:numPr>
          <w:ilvl w:val="0"/>
          <w:numId w:val="30"/>
        </w:numPr>
        <w:rPr>
          <w:sz w:val="22"/>
          <w:szCs w:val="22"/>
        </w:rPr>
      </w:pPr>
      <w:r w:rsidRPr="00FB33BE">
        <w:rPr>
          <w:sz w:val="22"/>
          <w:szCs w:val="22"/>
        </w:rPr>
        <w:t xml:space="preserve">Students will learn how to compose </w:t>
      </w:r>
      <w:r>
        <w:rPr>
          <w:sz w:val="22"/>
          <w:szCs w:val="22"/>
        </w:rPr>
        <w:t>all case</w:t>
      </w:r>
      <w:r w:rsidRPr="00FB33BE">
        <w:rPr>
          <w:sz w:val="22"/>
          <w:szCs w:val="22"/>
        </w:rPr>
        <w:t xml:space="preserve"> documentation (i.e. eligibility decision, case notes, IPE, progress reviews, annual reviews, IPE amendments, and closure statements).</w:t>
      </w:r>
    </w:p>
    <w:p w:rsidR="004F4AB7" w:rsidRPr="00FB33BE" w:rsidRDefault="004F4AB7" w:rsidP="004F4AB7">
      <w:pPr>
        <w:numPr>
          <w:ilvl w:val="0"/>
          <w:numId w:val="30"/>
        </w:numPr>
        <w:rPr>
          <w:sz w:val="22"/>
          <w:szCs w:val="22"/>
        </w:rPr>
      </w:pPr>
      <w:r w:rsidRPr="00FB33BE">
        <w:rPr>
          <w:sz w:val="22"/>
          <w:szCs w:val="22"/>
        </w:rPr>
        <w:t>Students will understand the federally mandated Client Assistance Program (CAP); the services it offers, the appeals process, and its role in advocacy.</w:t>
      </w:r>
    </w:p>
    <w:p w:rsidR="004F4AB7" w:rsidRPr="00FB33BE" w:rsidRDefault="004F4AB7" w:rsidP="004F4AB7">
      <w:pPr>
        <w:numPr>
          <w:ilvl w:val="0"/>
          <w:numId w:val="30"/>
        </w:numPr>
        <w:rPr>
          <w:sz w:val="22"/>
          <w:szCs w:val="22"/>
        </w:rPr>
      </w:pPr>
      <w:r w:rsidRPr="00FB33BE">
        <w:rPr>
          <w:sz w:val="22"/>
          <w:szCs w:val="22"/>
        </w:rPr>
        <w:t>Students will develop a completed case presentation to demonstrate case management competency.</w:t>
      </w:r>
    </w:p>
    <w:p w:rsidR="004F4AB7" w:rsidRPr="00FB33BE" w:rsidRDefault="004F4AB7" w:rsidP="004F4AB7">
      <w:pPr>
        <w:ind w:left="720"/>
        <w:rPr>
          <w:color w:val="7030A0"/>
          <w:sz w:val="22"/>
          <w:szCs w:val="22"/>
        </w:rPr>
      </w:pPr>
    </w:p>
    <w:p w:rsidR="004F4AB7" w:rsidRPr="009E5399" w:rsidRDefault="004F4AB7" w:rsidP="004F4AB7">
      <w:pPr>
        <w:numPr>
          <w:ilvl w:val="0"/>
          <w:numId w:val="29"/>
        </w:numPr>
        <w:ind w:left="360"/>
        <w:rPr>
          <w:b/>
          <w:sz w:val="22"/>
          <w:szCs w:val="22"/>
        </w:rPr>
      </w:pPr>
      <w:r w:rsidRPr="009E5399">
        <w:rPr>
          <w:b/>
          <w:sz w:val="22"/>
          <w:szCs w:val="22"/>
        </w:rPr>
        <w:t xml:space="preserve">Course Content Outline: </w:t>
      </w:r>
    </w:p>
    <w:p w:rsidR="004F4AB7" w:rsidRPr="00572271" w:rsidRDefault="004F4AB7" w:rsidP="004F4AB7">
      <w:pPr>
        <w:tabs>
          <w:tab w:val="left" w:pos="720"/>
        </w:tabs>
        <w:rPr>
          <w:b/>
          <w:bCs/>
          <w:sz w:val="22"/>
        </w:rPr>
      </w:pPr>
      <w:r>
        <w:rPr>
          <w:b/>
          <w:bCs/>
          <w:sz w:val="22"/>
        </w:rPr>
        <w:tab/>
      </w:r>
      <w:r w:rsidRPr="00572271">
        <w:rPr>
          <w:sz w:val="22"/>
        </w:rPr>
        <w:t xml:space="preserve">Students in the distance education section of this course will access class lectures through </w:t>
      </w:r>
      <w:r>
        <w:rPr>
          <w:sz w:val="22"/>
        </w:rPr>
        <w:tab/>
      </w:r>
      <w:r w:rsidRPr="00572271">
        <w:rPr>
          <w:sz w:val="22"/>
        </w:rPr>
        <w:t>the use of streaming media. Links to the lecture</w:t>
      </w:r>
      <w:r>
        <w:rPr>
          <w:sz w:val="22"/>
        </w:rPr>
        <w:t xml:space="preserve">s will be posted in Blackboard. </w:t>
      </w:r>
      <w:r>
        <w:rPr>
          <w:sz w:val="22"/>
        </w:rPr>
        <w:tab/>
      </w:r>
      <w:r w:rsidRPr="00572271">
        <w:rPr>
          <w:sz w:val="22"/>
        </w:rPr>
        <w:t xml:space="preserve">Assignments will be submitted electronically via email allowing for timely delivery and </w:t>
      </w:r>
      <w:r>
        <w:rPr>
          <w:sz w:val="22"/>
        </w:rPr>
        <w:tab/>
      </w:r>
      <w:r w:rsidRPr="00572271">
        <w:rPr>
          <w:sz w:val="22"/>
        </w:rPr>
        <w:t xml:space="preserve">subsequent instructor response. Students will have access to the instructor via email and </w:t>
      </w:r>
      <w:r>
        <w:rPr>
          <w:sz w:val="22"/>
        </w:rPr>
        <w:tab/>
      </w:r>
      <w:r w:rsidRPr="00572271">
        <w:rPr>
          <w:sz w:val="22"/>
        </w:rPr>
        <w:t xml:space="preserve">phone as necessary in lieu of utilizing on-campus office hours. The technology used is </w:t>
      </w:r>
      <w:r>
        <w:rPr>
          <w:sz w:val="22"/>
        </w:rPr>
        <w:tab/>
      </w:r>
      <w:r w:rsidRPr="00572271">
        <w:rPr>
          <w:sz w:val="22"/>
        </w:rPr>
        <w:t xml:space="preserve">appropriate for this program as it provides distance education students with identical </w:t>
      </w:r>
      <w:r>
        <w:rPr>
          <w:sz w:val="22"/>
        </w:rPr>
        <w:tab/>
      </w:r>
      <w:r w:rsidRPr="00572271">
        <w:rPr>
          <w:sz w:val="22"/>
        </w:rPr>
        <w:t xml:space="preserve">lectures and equal access to both the instructor and other students. </w:t>
      </w:r>
    </w:p>
    <w:p w:rsidR="004F4AB7" w:rsidRDefault="004F4AB7" w:rsidP="004F4AB7">
      <w:pPr>
        <w:ind w:left="360"/>
        <w:rPr>
          <w:sz w:val="22"/>
          <w:szCs w:val="22"/>
        </w:rPr>
      </w:pPr>
    </w:p>
    <w:p w:rsidR="00C91575" w:rsidRDefault="00C91575" w:rsidP="004F4AB7">
      <w:pPr>
        <w:ind w:left="360"/>
        <w:rPr>
          <w:sz w:val="22"/>
          <w:szCs w:val="22"/>
        </w:rPr>
      </w:pPr>
    </w:p>
    <w:p w:rsidR="00B77A21" w:rsidRDefault="00B77A21" w:rsidP="004F4AB7">
      <w:pPr>
        <w:ind w:left="360"/>
        <w:rPr>
          <w:sz w:val="22"/>
          <w:szCs w:val="22"/>
        </w:rPr>
      </w:pPr>
    </w:p>
    <w:p w:rsidR="00315E57" w:rsidRDefault="00315E57" w:rsidP="004F4AB7">
      <w:pPr>
        <w:ind w:left="36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8"/>
        <w:gridCol w:w="2700"/>
        <w:gridCol w:w="2070"/>
        <w:gridCol w:w="2538"/>
      </w:tblGrid>
      <w:tr w:rsidR="004F4AB7">
        <w:trPr>
          <w:trHeight w:val="530"/>
        </w:trPr>
        <w:tc>
          <w:tcPr>
            <w:tcW w:w="1548" w:type="dxa"/>
          </w:tcPr>
          <w:p w:rsidR="004F4AB7" w:rsidRPr="00C63C6B" w:rsidRDefault="004F4AB7" w:rsidP="004F4AB7">
            <w:pPr>
              <w:spacing w:before="120"/>
              <w:jc w:val="center"/>
              <w:rPr>
                <w:b/>
              </w:rPr>
            </w:pPr>
            <w:r w:rsidRPr="00C63C6B">
              <w:rPr>
                <w:b/>
              </w:rPr>
              <w:t>DATE</w:t>
            </w:r>
          </w:p>
        </w:tc>
        <w:tc>
          <w:tcPr>
            <w:tcW w:w="2700" w:type="dxa"/>
          </w:tcPr>
          <w:p w:rsidR="004F4AB7" w:rsidRPr="00C63C6B" w:rsidRDefault="004F4AB7" w:rsidP="004F4AB7">
            <w:pPr>
              <w:spacing w:before="120"/>
              <w:jc w:val="center"/>
              <w:rPr>
                <w:b/>
              </w:rPr>
            </w:pPr>
            <w:r w:rsidRPr="00C63C6B">
              <w:rPr>
                <w:b/>
              </w:rPr>
              <w:t>TOPIC</w:t>
            </w:r>
          </w:p>
        </w:tc>
        <w:tc>
          <w:tcPr>
            <w:tcW w:w="2070" w:type="dxa"/>
          </w:tcPr>
          <w:p w:rsidR="004F4AB7" w:rsidRPr="00C63C6B" w:rsidRDefault="004F4AB7" w:rsidP="004F4AB7">
            <w:pPr>
              <w:spacing w:before="120"/>
              <w:jc w:val="center"/>
              <w:rPr>
                <w:b/>
              </w:rPr>
            </w:pPr>
            <w:r w:rsidRPr="00C63C6B">
              <w:rPr>
                <w:b/>
              </w:rPr>
              <w:t>READING</w:t>
            </w:r>
          </w:p>
        </w:tc>
        <w:tc>
          <w:tcPr>
            <w:tcW w:w="2538" w:type="dxa"/>
          </w:tcPr>
          <w:p w:rsidR="004F4AB7" w:rsidRPr="00C63C6B" w:rsidRDefault="004F4AB7" w:rsidP="004F4AB7">
            <w:pPr>
              <w:spacing w:before="120"/>
              <w:jc w:val="center"/>
              <w:rPr>
                <w:b/>
              </w:rPr>
            </w:pPr>
            <w:r w:rsidRPr="00C63C6B">
              <w:rPr>
                <w:b/>
              </w:rPr>
              <w:t>ASSIGNMENT DUE</w:t>
            </w:r>
          </w:p>
        </w:tc>
      </w:tr>
      <w:tr w:rsidR="004F4AB7">
        <w:tc>
          <w:tcPr>
            <w:tcW w:w="1548" w:type="dxa"/>
          </w:tcPr>
          <w:p w:rsidR="00A83709" w:rsidRDefault="00A83709" w:rsidP="004F4AB7">
            <w:pPr>
              <w:rPr>
                <w:b/>
                <w:sz w:val="22"/>
              </w:rPr>
            </w:pPr>
            <w:r>
              <w:rPr>
                <w:b/>
                <w:sz w:val="22"/>
              </w:rPr>
              <w:t>Week 1</w:t>
            </w:r>
          </w:p>
          <w:p w:rsidR="004F4AB7" w:rsidRPr="00315E57" w:rsidRDefault="004F4AB7" w:rsidP="004F4AB7">
            <w:pPr>
              <w:rPr>
                <w:b/>
                <w:sz w:val="22"/>
              </w:rPr>
            </w:pPr>
            <w:r w:rsidRPr="00315E57">
              <w:rPr>
                <w:b/>
                <w:sz w:val="22"/>
              </w:rPr>
              <w:t xml:space="preserve">August </w:t>
            </w:r>
            <w:r w:rsidR="00B77A21">
              <w:rPr>
                <w:b/>
                <w:sz w:val="22"/>
              </w:rPr>
              <w:t>18</w:t>
            </w:r>
          </w:p>
        </w:tc>
        <w:tc>
          <w:tcPr>
            <w:tcW w:w="2700" w:type="dxa"/>
          </w:tcPr>
          <w:p w:rsidR="004F4AB7" w:rsidRPr="00C63C6B" w:rsidRDefault="004F4AB7" w:rsidP="004F4AB7">
            <w:pPr>
              <w:rPr>
                <w:sz w:val="22"/>
              </w:rPr>
            </w:pPr>
            <w:r w:rsidRPr="00C63C6B">
              <w:rPr>
                <w:sz w:val="22"/>
              </w:rPr>
              <w:t>Course overview, review syllabus</w:t>
            </w:r>
            <w:r w:rsidR="00A83709">
              <w:rPr>
                <w:sz w:val="22"/>
              </w:rPr>
              <w:t>, introduction to Case Management</w:t>
            </w:r>
          </w:p>
        </w:tc>
        <w:tc>
          <w:tcPr>
            <w:tcW w:w="2070" w:type="dxa"/>
          </w:tcPr>
          <w:p w:rsidR="004F4AB7" w:rsidRPr="00C63C6B" w:rsidRDefault="004F4AB7" w:rsidP="004F4AB7">
            <w:pPr>
              <w:spacing w:before="120"/>
              <w:rPr>
                <w:sz w:val="22"/>
              </w:rPr>
            </w:pPr>
          </w:p>
        </w:tc>
        <w:tc>
          <w:tcPr>
            <w:tcW w:w="2538" w:type="dxa"/>
          </w:tcPr>
          <w:p w:rsidR="004F4AB7" w:rsidRPr="00C63C6B" w:rsidRDefault="004F4AB7" w:rsidP="004F4AB7">
            <w:pPr>
              <w:spacing w:before="120"/>
              <w:rPr>
                <w:sz w:val="22"/>
              </w:rPr>
            </w:pPr>
          </w:p>
        </w:tc>
      </w:tr>
      <w:tr w:rsidR="004F4AB7">
        <w:tc>
          <w:tcPr>
            <w:tcW w:w="1548" w:type="dxa"/>
          </w:tcPr>
          <w:p w:rsidR="00A83709" w:rsidRDefault="00A83709" w:rsidP="004F4AB7">
            <w:pPr>
              <w:rPr>
                <w:b/>
                <w:sz w:val="22"/>
              </w:rPr>
            </w:pPr>
            <w:r>
              <w:rPr>
                <w:b/>
                <w:sz w:val="22"/>
              </w:rPr>
              <w:t>Week 2</w:t>
            </w:r>
          </w:p>
          <w:p w:rsidR="004F4AB7" w:rsidRPr="00315E57" w:rsidRDefault="004F4AB7" w:rsidP="004F4AB7">
            <w:pPr>
              <w:rPr>
                <w:b/>
                <w:sz w:val="22"/>
              </w:rPr>
            </w:pPr>
            <w:r w:rsidRPr="00315E57">
              <w:rPr>
                <w:b/>
                <w:sz w:val="22"/>
              </w:rPr>
              <w:t xml:space="preserve">August </w:t>
            </w:r>
            <w:r w:rsidR="00B77A21">
              <w:rPr>
                <w:b/>
                <w:sz w:val="22"/>
              </w:rPr>
              <w:t>25</w:t>
            </w:r>
          </w:p>
        </w:tc>
        <w:tc>
          <w:tcPr>
            <w:tcW w:w="2700" w:type="dxa"/>
          </w:tcPr>
          <w:p w:rsidR="004F4AB7" w:rsidRPr="00C63C6B" w:rsidRDefault="004F4AB7" w:rsidP="004F4AB7">
            <w:pPr>
              <w:rPr>
                <w:sz w:val="22"/>
              </w:rPr>
            </w:pPr>
            <w:r w:rsidRPr="00C63C6B">
              <w:rPr>
                <w:sz w:val="22"/>
              </w:rPr>
              <w:t xml:space="preserve">Legislative and historical background </w:t>
            </w:r>
          </w:p>
        </w:tc>
        <w:tc>
          <w:tcPr>
            <w:tcW w:w="2070" w:type="dxa"/>
          </w:tcPr>
          <w:p w:rsidR="004F4AB7" w:rsidRPr="00C63C6B" w:rsidRDefault="004F4AB7" w:rsidP="00345AE4">
            <w:pPr>
              <w:rPr>
                <w:sz w:val="22"/>
              </w:rPr>
            </w:pPr>
            <w:r w:rsidRPr="00C63C6B">
              <w:rPr>
                <w:sz w:val="22"/>
              </w:rPr>
              <w:t>Martin (Chapter 1)</w:t>
            </w:r>
          </w:p>
        </w:tc>
        <w:tc>
          <w:tcPr>
            <w:tcW w:w="2538" w:type="dxa"/>
          </w:tcPr>
          <w:p w:rsidR="004F4AB7" w:rsidRPr="00C63C6B" w:rsidRDefault="004F4AB7" w:rsidP="004F4AB7">
            <w:pPr>
              <w:spacing w:before="120"/>
              <w:rPr>
                <w:sz w:val="22"/>
              </w:rPr>
            </w:pPr>
          </w:p>
        </w:tc>
      </w:tr>
      <w:tr w:rsidR="004F4AB7">
        <w:tc>
          <w:tcPr>
            <w:tcW w:w="1548" w:type="dxa"/>
          </w:tcPr>
          <w:p w:rsidR="00A83709" w:rsidRDefault="00A83709" w:rsidP="004F4AB7">
            <w:pPr>
              <w:rPr>
                <w:b/>
                <w:sz w:val="22"/>
              </w:rPr>
            </w:pPr>
            <w:r>
              <w:rPr>
                <w:b/>
                <w:sz w:val="22"/>
              </w:rPr>
              <w:t>Week 3</w:t>
            </w:r>
          </w:p>
          <w:p w:rsidR="004F4AB7" w:rsidRPr="00315E57" w:rsidRDefault="004F4AB7" w:rsidP="004F4AB7">
            <w:pPr>
              <w:rPr>
                <w:b/>
                <w:sz w:val="22"/>
              </w:rPr>
            </w:pPr>
            <w:r w:rsidRPr="00315E57">
              <w:rPr>
                <w:b/>
                <w:sz w:val="22"/>
              </w:rPr>
              <w:t xml:space="preserve">September </w:t>
            </w:r>
            <w:r w:rsidR="00B77A21">
              <w:rPr>
                <w:b/>
                <w:sz w:val="22"/>
              </w:rPr>
              <w:t>1</w:t>
            </w:r>
          </w:p>
        </w:tc>
        <w:tc>
          <w:tcPr>
            <w:tcW w:w="2700" w:type="dxa"/>
          </w:tcPr>
          <w:p w:rsidR="004F4AB7" w:rsidRPr="00C63C6B" w:rsidRDefault="004F4AB7" w:rsidP="004F4AB7">
            <w:pPr>
              <w:rPr>
                <w:sz w:val="22"/>
              </w:rPr>
            </w:pPr>
            <w:r w:rsidRPr="00C63C6B">
              <w:rPr>
                <w:sz w:val="22"/>
              </w:rPr>
              <w:t>Adaptation to disability, client/counselor relationship</w:t>
            </w:r>
          </w:p>
        </w:tc>
        <w:tc>
          <w:tcPr>
            <w:tcW w:w="2070" w:type="dxa"/>
          </w:tcPr>
          <w:p w:rsidR="004F4AB7" w:rsidRPr="00C63C6B" w:rsidRDefault="004F4AB7" w:rsidP="00345AE4">
            <w:pPr>
              <w:rPr>
                <w:sz w:val="22"/>
              </w:rPr>
            </w:pPr>
            <w:r w:rsidRPr="00C63C6B">
              <w:rPr>
                <w:sz w:val="22"/>
              </w:rPr>
              <w:t>Martin (Chapter 3)</w:t>
            </w:r>
          </w:p>
        </w:tc>
        <w:tc>
          <w:tcPr>
            <w:tcW w:w="2538" w:type="dxa"/>
          </w:tcPr>
          <w:p w:rsidR="004F4AB7" w:rsidRPr="00AA68C4" w:rsidRDefault="00AA68C4" w:rsidP="004F4AB7">
            <w:pPr>
              <w:spacing w:before="120"/>
              <w:rPr>
                <w:b/>
                <w:sz w:val="22"/>
              </w:rPr>
            </w:pPr>
            <w:r>
              <w:rPr>
                <w:b/>
                <w:sz w:val="22"/>
              </w:rPr>
              <w:t>DUE:  Reaction Analysis – Journal Article 1</w:t>
            </w:r>
          </w:p>
        </w:tc>
      </w:tr>
      <w:tr w:rsidR="004F4AB7">
        <w:tc>
          <w:tcPr>
            <w:tcW w:w="1548" w:type="dxa"/>
          </w:tcPr>
          <w:p w:rsidR="00A83709" w:rsidRDefault="00A83709" w:rsidP="004F4AB7">
            <w:pPr>
              <w:rPr>
                <w:b/>
                <w:sz w:val="22"/>
              </w:rPr>
            </w:pPr>
            <w:r>
              <w:rPr>
                <w:b/>
                <w:sz w:val="22"/>
              </w:rPr>
              <w:t>Week 4</w:t>
            </w:r>
          </w:p>
          <w:p w:rsidR="004F4AB7" w:rsidRPr="00315E57" w:rsidRDefault="004F4AB7" w:rsidP="004F4AB7">
            <w:pPr>
              <w:rPr>
                <w:b/>
                <w:sz w:val="22"/>
              </w:rPr>
            </w:pPr>
            <w:r w:rsidRPr="00315E57">
              <w:rPr>
                <w:b/>
                <w:sz w:val="22"/>
              </w:rPr>
              <w:t xml:space="preserve">September </w:t>
            </w:r>
            <w:r w:rsidR="00B77A21">
              <w:rPr>
                <w:b/>
                <w:sz w:val="22"/>
              </w:rPr>
              <w:t>8</w:t>
            </w:r>
          </w:p>
        </w:tc>
        <w:tc>
          <w:tcPr>
            <w:tcW w:w="2700" w:type="dxa"/>
          </w:tcPr>
          <w:p w:rsidR="00216E78" w:rsidRDefault="00216E78" w:rsidP="0058521E">
            <w:pPr>
              <w:rPr>
                <w:sz w:val="22"/>
              </w:rPr>
            </w:pPr>
            <w:r w:rsidRPr="00C63C6B">
              <w:rPr>
                <w:sz w:val="22"/>
              </w:rPr>
              <w:t>Initial interview, initial assessments, physician letters/</w:t>
            </w:r>
            <w:r>
              <w:rPr>
                <w:sz w:val="22"/>
              </w:rPr>
              <w:t>requests</w:t>
            </w:r>
          </w:p>
          <w:p w:rsidR="00B453D9" w:rsidRDefault="00B453D9" w:rsidP="0058521E">
            <w:pPr>
              <w:rPr>
                <w:sz w:val="22"/>
              </w:rPr>
            </w:pPr>
          </w:p>
          <w:p w:rsidR="00B453D9" w:rsidRPr="00C63C6B" w:rsidRDefault="00B453D9" w:rsidP="0058521E">
            <w:pPr>
              <w:rPr>
                <w:sz w:val="22"/>
              </w:rPr>
            </w:pPr>
            <w:r>
              <w:rPr>
                <w:sz w:val="22"/>
              </w:rPr>
              <w:t>Assessment of Disability</w:t>
            </w:r>
          </w:p>
        </w:tc>
        <w:tc>
          <w:tcPr>
            <w:tcW w:w="2070" w:type="dxa"/>
          </w:tcPr>
          <w:p w:rsidR="00B453D9" w:rsidRDefault="00216E78" w:rsidP="00216E78">
            <w:pPr>
              <w:rPr>
                <w:sz w:val="22"/>
              </w:rPr>
            </w:pPr>
            <w:r w:rsidRPr="00C63C6B">
              <w:rPr>
                <w:sz w:val="22"/>
              </w:rPr>
              <w:t>Andrew (Appendix – p. 161-163)</w:t>
            </w:r>
            <w:r w:rsidR="00B453D9">
              <w:rPr>
                <w:sz w:val="22"/>
              </w:rPr>
              <w:t xml:space="preserve"> </w:t>
            </w:r>
          </w:p>
          <w:p w:rsidR="00B453D9" w:rsidRDefault="00B453D9" w:rsidP="00216E78">
            <w:pPr>
              <w:rPr>
                <w:sz w:val="22"/>
              </w:rPr>
            </w:pPr>
          </w:p>
          <w:p w:rsidR="00B453D9" w:rsidRDefault="00B453D9" w:rsidP="00216E78">
            <w:pPr>
              <w:rPr>
                <w:sz w:val="22"/>
              </w:rPr>
            </w:pPr>
          </w:p>
          <w:p w:rsidR="00216E78" w:rsidRPr="00C63C6B" w:rsidRDefault="00B453D9" w:rsidP="00216E78">
            <w:pPr>
              <w:rPr>
                <w:sz w:val="22"/>
              </w:rPr>
            </w:pPr>
            <w:r>
              <w:rPr>
                <w:sz w:val="22"/>
              </w:rPr>
              <w:t>Martin (Chapter 5, p. 112-121, 139-151)</w:t>
            </w:r>
          </w:p>
        </w:tc>
        <w:tc>
          <w:tcPr>
            <w:tcW w:w="2538" w:type="dxa"/>
          </w:tcPr>
          <w:p w:rsidR="004F4AB7" w:rsidRPr="00AA68C4" w:rsidRDefault="00AA68C4" w:rsidP="004F4AB7">
            <w:pPr>
              <w:spacing w:before="120"/>
              <w:rPr>
                <w:b/>
                <w:sz w:val="22"/>
              </w:rPr>
            </w:pPr>
            <w:r>
              <w:rPr>
                <w:b/>
                <w:sz w:val="22"/>
              </w:rPr>
              <w:t>DUE:  Reaction Analysis – Journal Article 2</w:t>
            </w:r>
          </w:p>
        </w:tc>
      </w:tr>
      <w:tr w:rsidR="00216E78">
        <w:tc>
          <w:tcPr>
            <w:tcW w:w="1548" w:type="dxa"/>
          </w:tcPr>
          <w:p w:rsidR="00216E78" w:rsidRDefault="00216E78" w:rsidP="00216E78">
            <w:pPr>
              <w:rPr>
                <w:b/>
                <w:sz w:val="22"/>
              </w:rPr>
            </w:pPr>
            <w:r>
              <w:rPr>
                <w:b/>
                <w:sz w:val="22"/>
              </w:rPr>
              <w:t>Week 5</w:t>
            </w:r>
          </w:p>
          <w:p w:rsidR="00216E78" w:rsidRDefault="00216E78" w:rsidP="00216E78">
            <w:pPr>
              <w:rPr>
                <w:b/>
                <w:sz w:val="22"/>
              </w:rPr>
            </w:pPr>
            <w:r w:rsidRPr="00315E57">
              <w:rPr>
                <w:b/>
                <w:sz w:val="22"/>
              </w:rPr>
              <w:t xml:space="preserve">September </w:t>
            </w:r>
            <w:r>
              <w:rPr>
                <w:b/>
                <w:sz w:val="22"/>
              </w:rPr>
              <w:t>15</w:t>
            </w:r>
          </w:p>
        </w:tc>
        <w:tc>
          <w:tcPr>
            <w:tcW w:w="2700" w:type="dxa"/>
          </w:tcPr>
          <w:p w:rsidR="00216E78" w:rsidRDefault="00216E78" w:rsidP="00216E78">
            <w:pPr>
              <w:rPr>
                <w:sz w:val="22"/>
              </w:rPr>
            </w:pPr>
            <w:r w:rsidRPr="00C63C6B">
              <w:rPr>
                <w:sz w:val="22"/>
              </w:rPr>
              <w:t xml:space="preserve">Rehabilitation counselor function and purpose, </w:t>
            </w:r>
            <w:r>
              <w:rPr>
                <w:sz w:val="22"/>
              </w:rPr>
              <w:t>client assistance program</w:t>
            </w:r>
          </w:p>
          <w:p w:rsidR="00216E78" w:rsidRDefault="00216E78" w:rsidP="00216E78">
            <w:pPr>
              <w:rPr>
                <w:sz w:val="22"/>
              </w:rPr>
            </w:pPr>
            <w:bookmarkStart w:id="0" w:name="_GoBack"/>
            <w:bookmarkEnd w:id="0"/>
          </w:p>
          <w:p w:rsidR="00216E78" w:rsidRDefault="00216E78" w:rsidP="00216E78">
            <w:pPr>
              <w:rPr>
                <w:sz w:val="22"/>
              </w:rPr>
            </w:pPr>
          </w:p>
        </w:tc>
        <w:tc>
          <w:tcPr>
            <w:tcW w:w="2070" w:type="dxa"/>
          </w:tcPr>
          <w:p w:rsidR="00216E78" w:rsidRDefault="00216E78" w:rsidP="00216E78">
            <w:pPr>
              <w:rPr>
                <w:sz w:val="22"/>
              </w:rPr>
            </w:pPr>
            <w:r w:rsidRPr="00C63C6B">
              <w:rPr>
                <w:sz w:val="22"/>
              </w:rPr>
              <w:t>Martin (Chapter</w:t>
            </w:r>
            <w:r>
              <w:rPr>
                <w:sz w:val="22"/>
              </w:rPr>
              <w:t xml:space="preserve"> 4)</w:t>
            </w:r>
          </w:p>
          <w:p w:rsidR="00216E78" w:rsidRDefault="00216E78" w:rsidP="00216E78">
            <w:pPr>
              <w:spacing w:before="120"/>
              <w:rPr>
                <w:sz w:val="22"/>
              </w:rPr>
            </w:pPr>
          </w:p>
          <w:p w:rsidR="00216E78" w:rsidRDefault="00216E78" w:rsidP="00216E78">
            <w:pPr>
              <w:spacing w:before="120"/>
              <w:rPr>
                <w:sz w:val="22"/>
              </w:rPr>
            </w:pPr>
          </w:p>
          <w:p w:rsidR="00216E78" w:rsidRDefault="00216E78" w:rsidP="00216E78">
            <w:pPr>
              <w:rPr>
                <w:sz w:val="22"/>
              </w:rPr>
            </w:pPr>
          </w:p>
        </w:tc>
        <w:tc>
          <w:tcPr>
            <w:tcW w:w="2538" w:type="dxa"/>
          </w:tcPr>
          <w:p w:rsidR="00216E78" w:rsidRPr="00C91575" w:rsidRDefault="00C91575" w:rsidP="004F4AB7">
            <w:pPr>
              <w:spacing w:before="120"/>
              <w:rPr>
                <w:b/>
                <w:sz w:val="22"/>
              </w:rPr>
            </w:pPr>
            <w:r w:rsidRPr="00C91575">
              <w:rPr>
                <w:b/>
                <w:sz w:val="22"/>
              </w:rPr>
              <w:t>DUE:  Practice Initial Interview</w:t>
            </w:r>
          </w:p>
        </w:tc>
      </w:tr>
      <w:tr w:rsidR="004F4AB7">
        <w:tc>
          <w:tcPr>
            <w:tcW w:w="1548" w:type="dxa"/>
          </w:tcPr>
          <w:p w:rsidR="00216E78" w:rsidRDefault="00216E78" w:rsidP="00216E78">
            <w:pPr>
              <w:rPr>
                <w:b/>
                <w:sz w:val="22"/>
              </w:rPr>
            </w:pPr>
            <w:r>
              <w:rPr>
                <w:b/>
                <w:sz w:val="22"/>
              </w:rPr>
              <w:t>Week 6</w:t>
            </w:r>
          </w:p>
          <w:p w:rsidR="004F4AB7" w:rsidRPr="00315E57" w:rsidRDefault="00216E78" w:rsidP="00216E78">
            <w:pPr>
              <w:rPr>
                <w:b/>
                <w:sz w:val="22"/>
              </w:rPr>
            </w:pPr>
            <w:r w:rsidRPr="00C63C6B">
              <w:rPr>
                <w:b/>
                <w:sz w:val="22"/>
              </w:rPr>
              <w:t>September 2</w:t>
            </w:r>
            <w:r>
              <w:rPr>
                <w:b/>
                <w:sz w:val="22"/>
              </w:rPr>
              <w:t>2</w:t>
            </w:r>
          </w:p>
        </w:tc>
        <w:tc>
          <w:tcPr>
            <w:tcW w:w="2700" w:type="dxa"/>
          </w:tcPr>
          <w:p w:rsidR="004F4AB7" w:rsidRDefault="0058521E" w:rsidP="00A83709">
            <w:pPr>
              <w:rPr>
                <w:sz w:val="22"/>
              </w:rPr>
            </w:pPr>
            <w:r>
              <w:rPr>
                <w:sz w:val="22"/>
              </w:rPr>
              <w:t>Assessment of Disability</w:t>
            </w:r>
          </w:p>
          <w:p w:rsidR="002278E9" w:rsidRDefault="002278E9" w:rsidP="00A83709">
            <w:pPr>
              <w:rPr>
                <w:sz w:val="22"/>
              </w:rPr>
            </w:pPr>
          </w:p>
          <w:p w:rsidR="0058521E" w:rsidRPr="00C63C6B" w:rsidRDefault="0058521E" w:rsidP="00A83709">
            <w:pPr>
              <w:rPr>
                <w:sz w:val="22"/>
              </w:rPr>
            </w:pPr>
            <w:r>
              <w:rPr>
                <w:sz w:val="22"/>
              </w:rPr>
              <w:t>Guest Speakers:  Michael Quinn &amp; Samantha Hastings</w:t>
            </w:r>
            <w:r w:rsidR="002278E9">
              <w:rPr>
                <w:sz w:val="22"/>
              </w:rPr>
              <w:t xml:space="preserve"> (vocational evaluations)</w:t>
            </w:r>
          </w:p>
        </w:tc>
        <w:tc>
          <w:tcPr>
            <w:tcW w:w="2070" w:type="dxa"/>
          </w:tcPr>
          <w:p w:rsidR="004F4AB7" w:rsidRPr="00C63C6B" w:rsidRDefault="00216E78" w:rsidP="004F4AB7">
            <w:pPr>
              <w:rPr>
                <w:sz w:val="22"/>
              </w:rPr>
            </w:pPr>
            <w:r>
              <w:rPr>
                <w:sz w:val="22"/>
              </w:rPr>
              <w:t>Martin (Chapter 5, p. 121-132)</w:t>
            </w:r>
          </w:p>
        </w:tc>
        <w:tc>
          <w:tcPr>
            <w:tcW w:w="2538" w:type="dxa"/>
          </w:tcPr>
          <w:p w:rsidR="004F4AB7" w:rsidRPr="00C63C6B" w:rsidRDefault="004F4AB7" w:rsidP="004F4AB7">
            <w:pPr>
              <w:spacing w:before="120"/>
              <w:rPr>
                <w:sz w:val="22"/>
              </w:rPr>
            </w:pPr>
          </w:p>
        </w:tc>
      </w:tr>
      <w:tr w:rsidR="00B453D9">
        <w:tc>
          <w:tcPr>
            <w:tcW w:w="1548" w:type="dxa"/>
          </w:tcPr>
          <w:p w:rsidR="00B453D9" w:rsidRDefault="00B453D9" w:rsidP="00D10117">
            <w:pPr>
              <w:rPr>
                <w:b/>
                <w:sz w:val="22"/>
              </w:rPr>
            </w:pPr>
            <w:r>
              <w:rPr>
                <w:b/>
                <w:sz w:val="22"/>
              </w:rPr>
              <w:t>Week 7</w:t>
            </w:r>
          </w:p>
          <w:p w:rsidR="00B453D9" w:rsidRPr="00C63C6B" w:rsidRDefault="00B453D9" w:rsidP="00D10117">
            <w:pPr>
              <w:rPr>
                <w:b/>
                <w:sz w:val="22"/>
              </w:rPr>
            </w:pPr>
            <w:r>
              <w:rPr>
                <w:b/>
                <w:sz w:val="22"/>
              </w:rPr>
              <w:t>September 29</w:t>
            </w:r>
          </w:p>
        </w:tc>
        <w:tc>
          <w:tcPr>
            <w:tcW w:w="2700" w:type="dxa"/>
          </w:tcPr>
          <w:p w:rsidR="00B453D9" w:rsidRPr="00C63C6B" w:rsidRDefault="00B453D9" w:rsidP="00B453D9">
            <w:pPr>
              <w:rPr>
                <w:sz w:val="22"/>
              </w:rPr>
            </w:pPr>
            <w:r w:rsidRPr="00C63C6B">
              <w:rPr>
                <w:sz w:val="22"/>
              </w:rPr>
              <w:t>Eligibility decision, Individualized Plan for Employment (IPE), community resources</w:t>
            </w:r>
          </w:p>
        </w:tc>
        <w:tc>
          <w:tcPr>
            <w:tcW w:w="2070" w:type="dxa"/>
          </w:tcPr>
          <w:p w:rsidR="00B453D9" w:rsidRPr="00C63C6B" w:rsidRDefault="00B453D9" w:rsidP="00D10117">
            <w:pPr>
              <w:rPr>
                <w:sz w:val="22"/>
              </w:rPr>
            </w:pPr>
            <w:r w:rsidRPr="00C63C6B">
              <w:rPr>
                <w:sz w:val="22"/>
              </w:rPr>
              <w:t>Martin (Chapter 2)</w:t>
            </w:r>
          </w:p>
          <w:p w:rsidR="00B453D9" w:rsidRPr="00C63C6B" w:rsidRDefault="00B453D9" w:rsidP="00D10117">
            <w:pPr>
              <w:rPr>
                <w:sz w:val="22"/>
              </w:rPr>
            </w:pPr>
          </w:p>
          <w:p w:rsidR="00B453D9" w:rsidRPr="00C63C6B" w:rsidRDefault="00B453D9" w:rsidP="00D10117">
            <w:pPr>
              <w:rPr>
                <w:sz w:val="22"/>
              </w:rPr>
            </w:pPr>
          </w:p>
        </w:tc>
        <w:tc>
          <w:tcPr>
            <w:tcW w:w="2538" w:type="dxa"/>
          </w:tcPr>
          <w:p w:rsidR="00AA68C4" w:rsidRDefault="00C91575" w:rsidP="00D10117">
            <w:pPr>
              <w:spacing w:before="120"/>
              <w:rPr>
                <w:b/>
                <w:sz w:val="22"/>
              </w:rPr>
            </w:pPr>
            <w:r>
              <w:rPr>
                <w:b/>
                <w:sz w:val="22"/>
              </w:rPr>
              <w:t>DUE:  Practice Letters to Physicians</w:t>
            </w:r>
          </w:p>
          <w:p w:rsidR="00B453D9" w:rsidRPr="00C63C6B" w:rsidRDefault="00AA68C4" w:rsidP="00D10117">
            <w:pPr>
              <w:spacing w:before="120"/>
              <w:rPr>
                <w:b/>
                <w:sz w:val="22"/>
              </w:rPr>
            </w:pPr>
            <w:r>
              <w:rPr>
                <w:b/>
                <w:sz w:val="22"/>
              </w:rPr>
              <w:t>DUE:  Guest Speaker Reaction Analysis (if Sept 22</w:t>
            </w:r>
            <w:r w:rsidRPr="00AA68C4">
              <w:rPr>
                <w:b/>
                <w:sz w:val="22"/>
                <w:vertAlign w:val="superscript"/>
              </w:rPr>
              <w:t>nd</w:t>
            </w:r>
            <w:r>
              <w:rPr>
                <w:b/>
                <w:sz w:val="22"/>
              </w:rPr>
              <w:t xml:space="preserve"> selected)</w:t>
            </w:r>
          </w:p>
        </w:tc>
      </w:tr>
      <w:tr w:rsidR="00B453D9">
        <w:tc>
          <w:tcPr>
            <w:tcW w:w="1548" w:type="dxa"/>
          </w:tcPr>
          <w:p w:rsidR="00B453D9" w:rsidRDefault="00B453D9" w:rsidP="00B453D9">
            <w:pPr>
              <w:rPr>
                <w:b/>
                <w:sz w:val="22"/>
              </w:rPr>
            </w:pPr>
            <w:r>
              <w:rPr>
                <w:b/>
                <w:sz w:val="22"/>
              </w:rPr>
              <w:t>Week 8</w:t>
            </w:r>
          </w:p>
          <w:p w:rsidR="00B453D9" w:rsidRPr="00C63C6B" w:rsidRDefault="00B453D9" w:rsidP="00B453D9">
            <w:pPr>
              <w:rPr>
                <w:b/>
                <w:sz w:val="22"/>
              </w:rPr>
            </w:pPr>
            <w:r w:rsidRPr="00C63C6B">
              <w:rPr>
                <w:b/>
                <w:sz w:val="22"/>
              </w:rPr>
              <w:t xml:space="preserve">October </w:t>
            </w:r>
            <w:r>
              <w:rPr>
                <w:b/>
                <w:sz w:val="22"/>
              </w:rPr>
              <w:t>6</w:t>
            </w:r>
          </w:p>
        </w:tc>
        <w:tc>
          <w:tcPr>
            <w:tcW w:w="2700" w:type="dxa"/>
          </w:tcPr>
          <w:p w:rsidR="00B453D9" w:rsidRDefault="00B453D9" w:rsidP="00D10117">
            <w:pPr>
              <w:rPr>
                <w:sz w:val="22"/>
              </w:rPr>
            </w:pPr>
            <w:r>
              <w:rPr>
                <w:sz w:val="22"/>
              </w:rPr>
              <w:t>Transition services</w:t>
            </w:r>
          </w:p>
          <w:p w:rsidR="00B453D9" w:rsidRDefault="00B453D9" w:rsidP="00B453D9">
            <w:pPr>
              <w:rPr>
                <w:sz w:val="22"/>
              </w:rPr>
            </w:pPr>
          </w:p>
          <w:p w:rsidR="00B453D9" w:rsidRDefault="00B453D9" w:rsidP="00B453D9">
            <w:pPr>
              <w:rPr>
                <w:sz w:val="22"/>
              </w:rPr>
            </w:pPr>
            <w:r w:rsidRPr="00C63C6B">
              <w:rPr>
                <w:sz w:val="22"/>
              </w:rPr>
              <w:t xml:space="preserve">Case </w:t>
            </w:r>
            <w:r>
              <w:rPr>
                <w:sz w:val="22"/>
              </w:rPr>
              <w:t xml:space="preserve">Assignments and </w:t>
            </w:r>
            <w:r w:rsidRPr="00C63C6B">
              <w:rPr>
                <w:sz w:val="22"/>
              </w:rPr>
              <w:t>Presentation Instructions</w:t>
            </w:r>
          </w:p>
          <w:p w:rsidR="00B453D9" w:rsidRDefault="00B453D9" w:rsidP="00D10117">
            <w:pPr>
              <w:rPr>
                <w:sz w:val="22"/>
              </w:rPr>
            </w:pPr>
          </w:p>
          <w:p w:rsidR="00B453D9" w:rsidRPr="00C63C6B" w:rsidRDefault="00B453D9" w:rsidP="00D10117">
            <w:pPr>
              <w:rPr>
                <w:sz w:val="22"/>
              </w:rPr>
            </w:pPr>
            <w:r>
              <w:rPr>
                <w:sz w:val="22"/>
              </w:rPr>
              <w:t>Guest Speaker:  Tamara Madden-Robinson</w:t>
            </w:r>
          </w:p>
        </w:tc>
        <w:tc>
          <w:tcPr>
            <w:tcW w:w="2070" w:type="dxa"/>
          </w:tcPr>
          <w:p w:rsidR="00B453D9" w:rsidRDefault="00B453D9" w:rsidP="00D10117">
            <w:pPr>
              <w:rPr>
                <w:sz w:val="22"/>
              </w:rPr>
            </w:pPr>
            <w:r>
              <w:rPr>
                <w:sz w:val="22"/>
              </w:rPr>
              <w:t>Martin (Chapter 2)</w:t>
            </w:r>
            <w:r w:rsidRPr="00C63C6B">
              <w:rPr>
                <w:sz w:val="22"/>
              </w:rPr>
              <w:t xml:space="preserve"> </w:t>
            </w:r>
          </w:p>
          <w:p w:rsidR="00B453D9" w:rsidRDefault="00B453D9" w:rsidP="00D10117">
            <w:pPr>
              <w:rPr>
                <w:sz w:val="22"/>
              </w:rPr>
            </w:pPr>
          </w:p>
          <w:p w:rsidR="00B453D9" w:rsidRPr="00C63C6B" w:rsidRDefault="00B453D9" w:rsidP="00D10117">
            <w:pPr>
              <w:rPr>
                <w:sz w:val="22"/>
              </w:rPr>
            </w:pPr>
            <w:r w:rsidRPr="00C63C6B">
              <w:rPr>
                <w:sz w:val="22"/>
              </w:rPr>
              <w:t>Martin (p. 105-111 &amp; p. 215-233)</w:t>
            </w:r>
          </w:p>
        </w:tc>
        <w:tc>
          <w:tcPr>
            <w:tcW w:w="2538" w:type="dxa"/>
          </w:tcPr>
          <w:p w:rsidR="00B453D9" w:rsidRPr="00C63C6B" w:rsidRDefault="00B453D9" w:rsidP="00D10117">
            <w:pPr>
              <w:spacing w:before="120"/>
              <w:rPr>
                <w:b/>
                <w:sz w:val="22"/>
              </w:rPr>
            </w:pPr>
            <w:r>
              <w:rPr>
                <w:b/>
                <w:sz w:val="22"/>
              </w:rPr>
              <w:t xml:space="preserve">DUE:  </w:t>
            </w:r>
            <w:r w:rsidR="00C91575">
              <w:rPr>
                <w:b/>
                <w:sz w:val="22"/>
              </w:rPr>
              <w:t xml:space="preserve">Practice </w:t>
            </w:r>
            <w:r>
              <w:rPr>
                <w:b/>
                <w:sz w:val="22"/>
              </w:rPr>
              <w:t>Eligibility Decision &amp; IPE</w:t>
            </w:r>
          </w:p>
        </w:tc>
      </w:tr>
      <w:tr w:rsidR="00B453D9">
        <w:tc>
          <w:tcPr>
            <w:tcW w:w="1548" w:type="dxa"/>
          </w:tcPr>
          <w:p w:rsidR="00B453D9" w:rsidRDefault="00B453D9" w:rsidP="00B453D9">
            <w:pPr>
              <w:rPr>
                <w:b/>
                <w:sz w:val="22"/>
              </w:rPr>
            </w:pPr>
            <w:r>
              <w:rPr>
                <w:b/>
                <w:sz w:val="22"/>
              </w:rPr>
              <w:t>Week 9</w:t>
            </w:r>
          </w:p>
          <w:p w:rsidR="00B453D9" w:rsidRDefault="00B453D9" w:rsidP="00B453D9">
            <w:pPr>
              <w:rPr>
                <w:b/>
                <w:sz w:val="22"/>
              </w:rPr>
            </w:pPr>
            <w:r w:rsidRPr="00C63C6B">
              <w:rPr>
                <w:b/>
                <w:sz w:val="22"/>
              </w:rPr>
              <w:t>October 1</w:t>
            </w:r>
            <w:r>
              <w:rPr>
                <w:b/>
                <w:sz w:val="22"/>
              </w:rPr>
              <w:t>3</w:t>
            </w:r>
          </w:p>
        </w:tc>
        <w:tc>
          <w:tcPr>
            <w:tcW w:w="2700" w:type="dxa"/>
          </w:tcPr>
          <w:p w:rsidR="00B453D9" w:rsidRPr="00B453D9" w:rsidRDefault="00B453D9" w:rsidP="00D10117">
            <w:pPr>
              <w:rPr>
                <w:b/>
                <w:sz w:val="22"/>
              </w:rPr>
            </w:pPr>
            <w:r>
              <w:rPr>
                <w:b/>
                <w:sz w:val="22"/>
              </w:rPr>
              <w:t>MID - TERM</w:t>
            </w:r>
          </w:p>
        </w:tc>
        <w:tc>
          <w:tcPr>
            <w:tcW w:w="2070" w:type="dxa"/>
          </w:tcPr>
          <w:p w:rsidR="00B453D9" w:rsidRPr="00C63C6B" w:rsidRDefault="00B453D9" w:rsidP="00D10117">
            <w:pPr>
              <w:spacing w:before="120"/>
              <w:rPr>
                <w:sz w:val="22"/>
              </w:rPr>
            </w:pPr>
          </w:p>
        </w:tc>
        <w:tc>
          <w:tcPr>
            <w:tcW w:w="2538" w:type="dxa"/>
          </w:tcPr>
          <w:p w:rsidR="00B453D9" w:rsidRPr="00C63C6B" w:rsidRDefault="00B453D9" w:rsidP="00D10117">
            <w:pPr>
              <w:spacing w:before="120"/>
              <w:rPr>
                <w:b/>
                <w:sz w:val="22"/>
              </w:rPr>
            </w:pPr>
          </w:p>
        </w:tc>
      </w:tr>
      <w:tr w:rsidR="00B453D9">
        <w:tc>
          <w:tcPr>
            <w:tcW w:w="1548" w:type="dxa"/>
          </w:tcPr>
          <w:p w:rsidR="00B453D9" w:rsidRDefault="00B453D9" w:rsidP="004F4AB7">
            <w:pPr>
              <w:rPr>
                <w:b/>
                <w:sz w:val="22"/>
              </w:rPr>
            </w:pPr>
            <w:r>
              <w:rPr>
                <w:b/>
                <w:sz w:val="22"/>
              </w:rPr>
              <w:t>Week 10</w:t>
            </w:r>
          </w:p>
          <w:p w:rsidR="00B453D9" w:rsidRPr="00B77A21" w:rsidRDefault="00B453D9" w:rsidP="004F4AB7">
            <w:pPr>
              <w:rPr>
                <w:b/>
                <w:sz w:val="22"/>
              </w:rPr>
            </w:pPr>
            <w:r>
              <w:rPr>
                <w:b/>
                <w:sz w:val="22"/>
              </w:rPr>
              <w:t>October 20</w:t>
            </w:r>
          </w:p>
        </w:tc>
        <w:tc>
          <w:tcPr>
            <w:tcW w:w="2700" w:type="dxa"/>
          </w:tcPr>
          <w:p w:rsidR="00B453D9" w:rsidRDefault="004F1A17" w:rsidP="004F4AB7">
            <w:pPr>
              <w:rPr>
                <w:sz w:val="22"/>
              </w:rPr>
            </w:pPr>
            <w:r>
              <w:rPr>
                <w:sz w:val="22"/>
              </w:rPr>
              <w:t>Job Placement</w:t>
            </w:r>
          </w:p>
          <w:p w:rsidR="00345AE4" w:rsidRDefault="00345AE4" w:rsidP="004F4AB7">
            <w:pPr>
              <w:rPr>
                <w:sz w:val="22"/>
              </w:rPr>
            </w:pPr>
          </w:p>
          <w:p w:rsidR="00623284" w:rsidRDefault="004F1A17" w:rsidP="004F4AB7">
            <w:pPr>
              <w:rPr>
                <w:sz w:val="22"/>
              </w:rPr>
            </w:pPr>
            <w:r>
              <w:rPr>
                <w:sz w:val="22"/>
              </w:rPr>
              <w:t>Guest Speakers:</w:t>
            </w:r>
          </w:p>
          <w:p w:rsidR="004F1A17" w:rsidRPr="00C63C6B" w:rsidRDefault="004F1A17" w:rsidP="004F4AB7">
            <w:pPr>
              <w:rPr>
                <w:sz w:val="22"/>
              </w:rPr>
            </w:pPr>
            <w:r>
              <w:rPr>
                <w:sz w:val="22"/>
              </w:rPr>
              <w:t xml:space="preserve"> Lillian Butler</w:t>
            </w:r>
          </w:p>
        </w:tc>
        <w:tc>
          <w:tcPr>
            <w:tcW w:w="2070" w:type="dxa"/>
          </w:tcPr>
          <w:p w:rsidR="00B453D9" w:rsidRPr="00C63C6B" w:rsidRDefault="004F1A17" w:rsidP="00345AE4">
            <w:pPr>
              <w:rPr>
                <w:sz w:val="22"/>
              </w:rPr>
            </w:pPr>
            <w:r>
              <w:rPr>
                <w:sz w:val="22"/>
              </w:rPr>
              <w:t>Martin (Chapter 6)</w:t>
            </w:r>
          </w:p>
        </w:tc>
        <w:tc>
          <w:tcPr>
            <w:tcW w:w="2538" w:type="dxa"/>
          </w:tcPr>
          <w:p w:rsidR="00AA68C4" w:rsidRDefault="004F1A17" w:rsidP="004F4AB7">
            <w:pPr>
              <w:spacing w:before="120"/>
              <w:rPr>
                <w:sz w:val="22"/>
              </w:rPr>
            </w:pPr>
            <w:r>
              <w:rPr>
                <w:sz w:val="22"/>
              </w:rPr>
              <w:t>Handouts in Blackboard</w:t>
            </w:r>
          </w:p>
          <w:p w:rsidR="00B453D9" w:rsidRPr="00AA68C4" w:rsidRDefault="00AA68C4" w:rsidP="004F4AB7">
            <w:pPr>
              <w:spacing w:before="120"/>
              <w:rPr>
                <w:b/>
                <w:sz w:val="22"/>
              </w:rPr>
            </w:pPr>
            <w:r>
              <w:rPr>
                <w:b/>
                <w:sz w:val="22"/>
              </w:rPr>
              <w:t>DUE:  Guest Speaker Reaction Analysis (if Oct 6</w:t>
            </w:r>
            <w:r w:rsidRPr="00AA68C4">
              <w:rPr>
                <w:b/>
                <w:sz w:val="22"/>
                <w:vertAlign w:val="superscript"/>
              </w:rPr>
              <w:t>th</w:t>
            </w:r>
            <w:r>
              <w:rPr>
                <w:b/>
                <w:sz w:val="22"/>
              </w:rPr>
              <w:t xml:space="preserve"> selected)</w:t>
            </w:r>
          </w:p>
        </w:tc>
      </w:tr>
    </w:tbl>
    <w:p w:rsidR="00AA68C4" w:rsidRDefault="00AA68C4">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8"/>
        <w:gridCol w:w="2700"/>
        <w:gridCol w:w="2070"/>
        <w:gridCol w:w="2538"/>
      </w:tblGrid>
      <w:tr w:rsidR="004F1A17">
        <w:tc>
          <w:tcPr>
            <w:tcW w:w="1548" w:type="dxa"/>
          </w:tcPr>
          <w:p w:rsidR="004F1A17" w:rsidRDefault="004F1A17" w:rsidP="004F4AB7">
            <w:pPr>
              <w:rPr>
                <w:b/>
                <w:sz w:val="22"/>
              </w:rPr>
            </w:pPr>
            <w:r>
              <w:rPr>
                <w:b/>
                <w:sz w:val="22"/>
              </w:rPr>
              <w:t>Week 11</w:t>
            </w:r>
          </w:p>
          <w:p w:rsidR="004F1A17" w:rsidRPr="00B77A21" w:rsidRDefault="004F1A17" w:rsidP="004F4AB7">
            <w:pPr>
              <w:rPr>
                <w:b/>
                <w:sz w:val="22"/>
              </w:rPr>
            </w:pPr>
            <w:r>
              <w:rPr>
                <w:b/>
                <w:sz w:val="22"/>
              </w:rPr>
              <w:t>October 27</w:t>
            </w:r>
          </w:p>
        </w:tc>
        <w:tc>
          <w:tcPr>
            <w:tcW w:w="2700" w:type="dxa"/>
          </w:tcPr>
          <w:p w:rsidR="004F1A17" w:rsidRDefault="004F1A17" w:rsidP="00D10117">
            <w:pPr>
              <w:rPr>
                <w:sz w:val="22"/>
              </w:rPr>
            </w:pPr>
            <w:r w:rsidRPr="004F1A17">
              <w:rPr>
                <w:sz w:val="22"/>
              </w:rPr>
              <w:t>Documentation (case notes, progress reviews, annual reviews,</w:t>
            </w:r>
          </w:p>
          <w:p w:rsidR="004F1A17" w:rsidRPr="00C63C6B" w:rsidRDefault="004F1A17" w:rsidP="00D10117">
            <w:pPr>
              <w:rPr>
                <w:sz w:val="22"/>
              </w:rPr>
            </w:pPr>
          </w:p>
        </w:tc>
        <w:tc>
          <w:tcPr>
            <w:tcW w:w="2070" w:type="dxa"/>
          </w:tcPr>
          <w:p w:rsidR="004F1A17" w:rsidRPr="00C63C6B" w:rsidRDefault="004F1A17" w:rsidP="004F4AB7">
            <w:pPr>
              <w:spacing w:before="120"/>
              <w:rPr>
                <w:sz w:val="22"/>
              </w:rPr>
            </w:pPr>
          </w:p>
        </w:tc>
        <w:tc>
          <w:tcPr>
            <w:tcW w:w="2538" w:type="dxa"/>
          </w:tcPr>
          <w:p w:rsidR="004F1A17" w:rsidRPr="00C63C6B" w:rsidRDefault="00AA68C4" w:rsidP="004F4AB7">
            <w:pPr>
              <w:spacing w:before="120"/>
              <w:rPr>
                <w:sz w:val="22"/>
              </w:rPr>
            </w:pPr>
            <w:r>
              <w:rPr>
                <w:b/>
                <w:sz w:val="22"/>
              </w:rPr>
              <w:t>DUE:  Guest Speaker Reaction Analysis (if Oct 20</w:t>
            </w:r>
            <w:r w:rsidRPr="00AA68C4">
              <w:rPr>
                <w:b/>
                <w:sz w:val="22"/>
                <w:vertAlign w:val="superscript"/>
              </w:rPr>
              <w:t>th</w:t>
            </w:r>
            <w:r>
              <w:rPr>
                <w:b/>
                <w:sz w:val="22"/>
              </w:rPr>
              <w:t xml:space="preserve"> selected)</w:t>
            </w:r>
          </w:p>
        </w:tc>
      </w:tr>
      <w:tr w:rsidR="00AA68C4">
        <w:tc>
          <w:tcPr>
            <w:tcW w:w="1548" w:type="dxa"/>
          </w:tcPr>
          <w:p w:rsidR="00AA68C4" w:rsidRDefault="00AA68C4" w:rsidP="004F4AB7">
            <w:pPr>
              <w:rPr>
                <w:b/>
                <w:sz w:val="22"/>
              </w:rPr>
            </w:pPr>
            <w:r>
              <w:rPr>
                <w:b/>
                <w:sz w:val="22"/>
              </w:rPr>
              <w:t>Week 12</w:t>
            </w:r>
          </w:p>
          <w:p w:rsidR="00AA68C4" w:rsidRPr="00B77A21" w:rsidRDefault="00AA68C4" w:rsidP="004F4AB7">
            <w:pPr>
              <w:rPr>
                <w:b/>
                <w:sz w:val="22"/>
              </w:rPr>
            </w:pPr>
            <w:r>
              <w:rPr>
                <w:b/>
                <w:sz w:val="22"/>
              </w:rPr>
              <w:t>November 3</w:t>
            </w:r>
          </w:p>
        </w:tc>
        <w:tc>
          <w:tcPr>
            <w:tcW w:w="2700" w:type="dxa"/>
          </w:tcPr>
          <w:p w:rsidR="00AA68C4" w:rsidRDefault="00AA68C4" w:rsidP="004F4AB7">
            <w:pPr>
              <w:rPr>
                <w:sz w:val="22"/>
              </w:rPr>
            </w:pPr>
            <w:r>
              <w:rPr>
                <w:sz w:val="22"/>
              </w:rPr>
              <w:t>Supported Employment</w:t>
            </w:r>
          </w:p>
          <w:p w:rsidR="00AA68C4" w:rsidRDefault="00AA68C4" w:rsidP="004F4AB7">
            <w:pPr>
              <w:rPr>
                <w:sz w:val="22"/>
              </w:rPr>
            </w:pPr>
          </w:p>
          <w:p w:rsidR="00AA68C4" w:rsidRDefault="00AA68C4" w:rsidP="004F4AB7">
            <w:pPr>
              <w:rPr>
                <w:sz w:val="22"/>
              </w:rPr>
            </w:pPr>
            <w:r>
              <w:rPr>
                <w:sz w:val="22"/>
              </w:rPr>
              <w:t>Guest Speakers:</w:t>
            </w:r>
          </w:p>
          <w:p w:rsidR="00AA68C4" w:rsidRPr="00C63C6B" w:rsidRDefault="00AA68C4" w:rsidP="00C91575">
            <w:pPr>
              <w:rPr>
                <w:sz w:val="22"/>
              </w:rPr>
            </w:pPr>
            <w:r>
              <w:rPr>
                <w:sz w:val="22"/>
              </w:rPr>
              <w:t>Triumph Services, Inc. (Brooke Stephens, Leigh Belcher, and employment specialist)</w:t>
            </w:r>
          </w:p>
        </w:tc>
        <w:tc>
          <w:tcPr>
            <w:tcW w:w="2070" w:type="dxa"/>
          </w:tcPr>
          <w:p w:rsidR="00AA68C4" w:rsidRPr="00C63C6B" w:rsidRDefault="00AA68C4" w:rsidP="004F4AB7">
            <w:pPr>
              <w:spacing w:before="120"/>
              <w:rPr>
                <w:sz w:val="22"/>
              </w:rPr>
            </w:pPr>
          </w:p>
        </w:tc>
        <w:tc>
          <w:tcPr>
            <w:tcW w:w="2538" w:type="dxa"/>
          </w:tcPr>
          <w:p w:rsidR="00AA68C4" w:rsidRDefault="00AA68C4" w:rsidP="004F4AB7">
            <w:pPr>
              <w:spacing w:before="120"/>
              <w:rPr>
                <w:b/>
                <w:sz w:val="22"/>
              </w:rPr>
            </w:pPr>
          </w:p>
          <w:p w:rsidR="00AA68C4" w:rsidRPr="00C63C6B" w:rsidRDefault="00AA68C4" w:rsidP="004F4AB7">
            <w:pPr>
              <w:spacing w:before="120"/>
              <w:rPr>
                <w:sz w:val="22"/>
              </w:rPr>
            </w:pPr>
          </w:p>
        </w:tc>
      </w:tr>
      <w:tr w:rsidR="00AA68C4">
        <w:tc>
          <w:tcPr>
            <w:tcW w:w="1548" w:type="dxa"/>
          </w:tcPr>
          <w:p w:rsidR="00AA68C4" w:rsidRDefault="00AA68C4" w:rsidP="00D10117">
            <w:pPr>
              <w:rPr>
                <w:b/>
                <w:sz w:val="22"/>
              </w:rPr>
            </w:pPr>
            <w:r>
              <w:rPr>
                <w:b/>
                <w:sz w:val="22"/>
              </w:rPr>
              <w:t>Week 13</w:t>
            </w:r>
          </w:p>
          <w:p w:rsidR="00AA68C4" w:rsidRPr="00B77A21" w:rsidRDefault="00AA68C4" w:rsidP="00D10117">
            <w:pPr>
              <w:rPr>
                <w:b/>
                <w:sz w:val="22"/>
              </w:rPr>
            </w:pPr>
            <w:r>
              <w:rPr>
                <w:b/>
                <w:sz w:val="22"/>
              </w:rPr>
              <w:t>November 10</w:t>
            </w:r>
          </w:p>
        </w:tc>
        <w:tc>
          <w:tcPr>
            <w:tcW w:w="2700" w:type="dxa"/>
          </w:tcPr>
          <w:p w:rsidR="00AA68C4" w:rsidRDefault="00AA68C4" w:rsidP="00D10117">
            <w:pPr>
              <w:rPr>
                <w:sz w:val="22"/>
              </w:rPr>
            </w:pPr>
            <w:r>
              <w:rPr>
                <w:sz w:val="22"/>
              </w:rPr>
              <w:t xml:space="preserve">Sensory Disabilities </w:t>
            </w:r>
          </w:p>
          <w:p w:rsidR="00AA68C4" w:rsidRDefault="00AA68C4" w:rsidP="00D10117">
            <w:pPr>
              <w:rPr>
                <w:sz w:val="22"/>
              </w:rPr>
            </w:pPr>
          </w:p>
          <w:p w:rsidR="00AA68C4" w:rsidRDefault="00AA68C4" w:rsidP="00D10117">
            <w:pPr>
              <w:rPr>
                <w:sz w:val="22"/>
              </w:rPr>
            </w:pPr>
            <w:r>
              <w:rPr>
                <w:sz w:val="22"/>
              </w:rPr>
              <w:t>Guest Speakers:</w:t>
            </w:r>
          </w:p>
          <w:p w:rsidR="00AA68C4" w:rsidRPr="00C63C6B" w:rsidRDefault="00AA68C4" w:rsidP="00D10117">
            <w:pPr>
              <w:rPr>
                <w:sz w:val="22"/>
              </w:rPr>
            </w:pPr>
            <w:proofErr w:type="spellStart"/>
            <w:r>
              <w:rPr>
                <w:sz w:val="22"/>
              </w:rPr>
              <w:t>Bedarius</w:t>
            </w:r>
            <w:proofErr w:type="spellEnd"/>
            <w:r>
              <w:rPr>
                <w:sz w:val="22"/>
              </w:rPr>
              <w:t xml:space="preserve"> Bell and Rita Houston</w:t>
            </w:r>
          </w:p>
        </w:tc>
        <w:tc>
          <w:tcPr>
            <w:tcW w:w="2070" w:type="dxa"/>
          </w:tcPr>
          <w:p w:rsidR="00AA68C4" w:rsidRPr="00C63C6B" w:rsidRDefault="00AA68C4" w:rsidP="00D10117">
            <w:pPr>
              <w:spacing w:before="120"/>
              <w:rPr>
                <w:sz w:val="22"/>
              </w:rPr>
            </w:pPr>
          </w:p>
        </w:tc>
        <w:tc>
          <w:tcPr>
            <w:tcW w:w="2538" w:type="dxa"/>
          </w:tcPr>
          <w:p w:rsidR="00AA68C4" w:rsidRPr="00C63C6B" w:rsidRDefault="00AA68C4" w:rsidP="00D10117">
            <w:pPr>
              <w:spacing w:before="120"/>
              <w:rPr>
                <w:sz w:val="22"/>
              </w:rPr>
            </w:pPr>
            <w:r>
              <w:rPr>
                <w:b/>
                <w:sz w:val="22"/>
              </w:rPr>
              <w:t>DUE:  Guest Speaker Reaction Analysis (if Nov 3</w:t>
            </w:r>
            <w:r w:rsidRPr="00AA68C4">
              <w:rPr>
                <w:b/>
                <w:sz w:val="22"/>
                <w:vertAlign w:val="superscript"/>
              </w:rPr>
              <w:t>rd</w:t>
            </w:r>
            <w:r>
              <w:rPr>
                <w:b/>
                <w:sz w:val="22"/>
              </w:rPr>
              <w:t xml:space="preserve"> selected)</w:t>
            </w:r>
          </w:p>
        </w:tc>
      </w:tr>
      <w:tr w:rsidR="00AA68C4">
        <w:tc>
          <w:tcPr>
            <w:tcW w:w="1548" w:type="dxa"/>
          </w:tcPr>
          <w:p w:rsidR="00AA68C4" w:rsidRDefault="00AA68C4" w:rsidP="00D10117">
            <w:pPr>
              <w:rPr>
                <w:b/>
                <w:sz w:val="22"/>
              </w:rPr>
            </w:pPr>
            <w:r>
              <w:rPr>
                <w:b/>
                <w:sz w:val="22"/>
              </w:rPr>
              <w:t>Week 14</w:t>
            </w:r>
          </w:p>
          <w:p w:rsidR="00AA68C4" w:rsidRPr="00C63C6B" w:rsidRDefault="00AA68C4" w:rsidP="00D10117">
            <w:pPr>
              <w:rPr>
                <w:b/>
                <w:sz w:val="22"/>
              </w:rPr>
            </w:pPr>
            <w:r>
              <w:rPr>
                <w:b/>
                <w:sz w:val="22"/>
              </w:rPr>
              <w:t>November 17</w:t>
            </w:r>
          </w:p>
        </w:tc>
        <w:tc>
          <w:tcPr>
            <w:tcW w:w="2700" w:type="dxa"/>
          </w:tcPr>
          <w:p w:rsidR="00AA68C4" w:rsidRPr="00C63C6B" w:rsidRDefault="00AA68C4" w:rsidP="00D10117">
            <w:pPr>
              <w:rPr>
                <w:sz w:val="22"/>
              </w:rPr>
            </w:pPr>
            <w:r>
              <w:rPr>
                <w:sz w:val="22"/>
              </w:rPr>
              <w:t>Follow up services, post employment services, c</w:t>
            </w:r>
            <w:r w:rsidRPr="00C63C6B">
              <w:rPr>
                <w:sz w:val="22"/>
              </w:rPr>
              <w:t>losure documents</w:t>
            </w:r>
          </w:p>
        </w:tc>
        <w:tc>
          <w:tcPr>
            <w:tcW w:w="2070" w:type="dxa"/>
          </w:tcPr>
          <w:p w:rsidR="00AA68C4" w:rsidRPr="00C63C6B" w:rsidRDefault="00AA68C4" w:rsidP="00D10117">
            <w:pPr>
              <w:rPr>
                <w:sz w:val="22"/>
              </w:rPr>
            </w:pPr>
          </w:p>
        </w:tc>
        <w:tc>
          <w:tcPr>
            <w:tcW w:w="2538" w:type="dxa"/>
          </w:tcPr>
          <w:p w:rsidR="00AA68C4" w:rsidRPr="00C63C6B" w:rsidRDefault="00AA68C4" w:rsidP="004F4AB7">
            <w:pPr>
              <w:spacing w:before="120"/>
              <w:rPr>
                <w:sz w:val="22"/>
              </w:rPr>
            </w:pPr>
            <w:r>
              <w:rPr>
                <w:b/>
                <w:sz w:val="22"/>
              </w:rPr>
              <w:t>DUE:  Guest Speaker Reaction Analysis (if Nov 10</w:t>
            </w:r>
            <w:r w:rsidRPr="00AA68C4">
              <w:rPr>
                <w:b/>
                <w:sz w:val="22"/>
                <w:vertAlign w:val="superscript"/>
              </w:rPr>
              <w:t>th</w:t>
            </w:r>
            <w:r>
              <w:rPr>
                <w:b/>
                <w:sz w:val="22"/>
              </w:rPr>
              <w:t xml:space="preserve"> selected)</w:t>
            </w:r>
          </w:p>
        </w:tc>
      </w:tr>
      <w:tr w:rsidR="00AA68C4">
        <w:tc>
          <w:tcPr>
            <w:tcW w:w="1548" w:type="dxa"/>
          </w:tcPr>
          <w:p w:rsidR="00AA68C4" w:rsidRDefault="00AA68C4" w:rsidP="00D10117">
            <w:pPr>
              <w:rPr>
                <w:b/>
                <w:sz w:val="22"/>
              </w:rPr>
            </w:pPr>
            <w:r>
              <w:rPr>
                <w:b/>
                <w:sz w:val="22"/>
              </w:rPr>
              <w:t>November 24</w:t>
            </w:r>
          </w:p>
        </w:tc>
        <w:tc>
          <w:tcPr>
            <w:tcW w:w="7308" w:type="dxa"/>
            <w:gridSpan w:val="3"/>
          </w:tcPr>
          <w:p w:rsidR="00AA68C4" w:rsidRPr="00C63C6B" w:rsidRDefault="00AA68C4" w:rsidP="0058521E">
            <w:pPr>
              <w:spacing w:before="120"/>
              <w:jc w:val="center"/>
              <w:rPr>
                <w:sz w:val="22"/>
              </w:rPr>
            </w:pPr>
            <w:r>
              <w:rPr>
                <w:b/>
                <w:sz w:val="22"/>
              </w:rPr>
              <w:t>Thanksgiving Break and Iron Bowl!!  War Eagle!!</w:t>
            </w:r>
          </w:p>
        </w:tc>
      </w:tr>
      <w:tr w:rsidR="00AA68C4">
        <w:tc>
          <w:tcPr>
            <w:tcW w:w="1548" w:type="dxa"/>
          </w:tcPr>
          <w:p w:rsidR="00AA68C4" w:rsidRDefault="00AA68C4" w:rsidP="00D10117">
            <w:pPr>
              <w:rPr>
                <w:b/>
                <w:sz w:val="22"/>
              </w:rPr>
            </w:pPr>
            <w:r>
              <w:rPr>
                <w:b/>
                <w:sz w:val="22"/>
              </w:rPr>
              <w:t>Week 15</w:t>
            </w:r>
          </w:p>
          <w:p w:rsidR="00AA68C4" w:rsidRPr="00C63C6B" w:rsidRDefault="00AA68C4" w:rsidP="00D10117">
            <w:pPr>
              <w:rPr>
                <w:b/>
                <w:sz w:val="22"/>
              </w:rPr>
            </w:pPr>
            <w:r>
              <w:rPr>
                <w:b/>
                <w:sz w:val="22"/>
              </w:rPr>
              <w:t>December 1</w:t>
            </w:r>
          </w:p>
        </w:tc>
        <w:tc>
          <w:tcPr>
            <w:tcW w:w="2700" w:type="dxa"/>
          </w:tcPr>
          <w:p w:rsidR="00AA68C4" w:rsidRPr="00C63C6B" w:rsidRDefault="00AA68C4" w:rsidP="00D10117">
            <w:pPr>
              <w:rPr>
                <w:sz w:val="22"/>
              </w:rPr>
            </w:pPr>
            <w:r w:rsidRPr="00C63C6B">
              <w:rPr>
                <w:sz w:val="22"/>
              </w:rPr>
              <w:t>Final Exam Period – Case Presentations (cont.)</w:t>
            </w:r>
          </w:p>
        </w:tc>
        <w:tc>
          <w:tcPr>
            <w:tcW w:w="2070" w:type="dxa"/>
          </w:tcPr>
          <w:p w:rsidR="00AA68C4" w:rsidRPr="00C63C6B" w:rsidRDefault="00AA68C4" w:rsidP="00D10117">
            <w:pPr>
              <w:rPr>
                <w:sz w:val="22"/>
              </w:rPr>
            </w:pPr>
            <w:r w:rsidRPr="00C63C6B">
              <w:rPr>
                <w:sz w:val="22"/>
              </w:rPr>
              <w:t>None</w:t>
            </w:r>
          </w:p>
        </w:tc>
        <w:tc>
          <w:tcPr>
            <w:tcW w:w="2538" w:type="dxa"/>
          </w:tcPr>
          <w:p w:rsidR="00AA68C4" w:rsidRPr="00C63C6B" w:rsidRDefault="00AA68C4" w:rsidP="00D10117">
            <w:pPr>
              <w:rPr>
                <w:b/>
                <w:sz w:val="22"/>
              </w:rPr>
            </w:pPr>
            <w:r w:rsidRPr="00C63C6B">
              <w:rPr>
                <w:b/>
                <w:sz w:val="22"/>
              </w:rPr>
              <w:t>Case Presentations</w:t>
            </w:r>
          </w:p>
        </w:tc>
      </w:tr>
    </w:tbl>
    <w:p w:rsidR="00A83709" w:rsidRDefault="00A83709"/>
    <w:p w:rsidR="004F4AB7" w:rsidRDefault="004F4AB7" w:rsidP="004F4AB7">
      <w:pPr>
        <w:rPr>
          <w:sz w:val="22"/>
          <w:szCs w:val="22"/>
        </w:rPr>
      </w:pPr>
    </w:p>
    <w:p w:rsidR="004F4AB7" w:rsidRPr="009E5399" w:rsidRDefault="004F4AB7" w:rsidP="004F4AB7">
      <w:pPr>
        <w:ind w:left="360"/>
        <w:rPr>
          <w:b/>
          <w:color w:val="0070C0"/>
          <w:sz w:val="22"/>
          <w:szCs w:val="22"/>
        </w:rPr>
      </w:pPr>
    </w:p>
    <w:p w:rsidR="004F4AB7" w:rsidRDefault="004F4AB7" w:rsidP="004F4AB7">
      <w:pPr>
        <w:numPr>
          <w:ilvl w:val="0"/>
          <w:numId w:val="29"/>
        </w:numPr>
        <w:ind w:left="360"/>
        <w:rPr>
          <w:b/>
          <w:sz w:val="22"/>
          <w:szCs w:val="22"/>
        </w:rPr>
      </w:pPr>
      <w:r w:rsidRPr="009E5399">
        <w:rPr>
          <w:b/>
          <w:sz w:val="22"/>
          <w:szCs w:val="22"/>
        </w:rPr>
        <w:t>Assignments/Projects:</w:t>
      </w:r>
    </w:p>
    <w:p w:rsidR="00AA68C4" w:rsidRDefault="00AA68C4" w:rsidP="004F4AB7">
      <w:pPr>
        <w:ind w:left="360"/>
        <w:rPr>
          <w:b/>
          <w:sz w:val="22"/>
          <w:szCs w:val="22"/>
        </w:rPr>
      </w:pPr>
    </w:p>
    <w:p w:rsidR="00D10117" w:rsidRDefault="00AA68C4" w:rsidP="004F4AB7">
      <w:pPr>
        <w:ind w:left="360"/>
        <w:rPr>
          <w:b/>
          <w:sz w:val="22"/>
          <w:szCs w:val="22"/>
        </w:rPr>
      </w:pPr>
      <w:r w:rsidRPr="00AA68C4">
        <w:rPr>
          <w:b/>
          <w:sz w:val="22"/>
          <w:szCs w:val="22"/>
        </w:rPr>
        <w:t>A</w:t>
      </w:r>
      <w:r w:rsidR="0022592C">
        <w:rPr>
          <w:b/>
          <w:sz w:val="22"/>
          <w:szCs w:val="22"/>
        </w:rPr>
        <w:t xml:space="preserve"> &amp; B</w:t>
      </w:r>
      <w:r w:rsidRPr="00AA68C4">
        <w:rPr>
          <w:b/>
          <w:sz w:val="22"/>
          <w:szCs w:val="22"/>
        </w:rPr>
        <w:t xml:space="preserve">. </w:t>
      </w:r>
      <w:r w:rsidR="00D10117">
        <w:rPr>
          <w:b/>
          <w:sz w:val="22"/>
          <w:szCs w:val="22"/>
        </w:rPr>
        <w:t>Journal Article Reaction Analyses</w:t>
      </w:r>
    </w:p>
    <w:p w:rsidR="00AA68C4" w:rsidRPr="00D10117" w:rsidRDefault="00D10117" w:rsidP="004F4AB7">
      <w:pPr>
        <w:ind w:left="360"/>
        <w:rPr>
          <w:sz w:val="22"/>
          <w:szCs w:val="22"/>
        </w:rPr>
      </w:pPr>
      <w:r>
        <w:rPr>
          <w:sz w:val="22"/>
          <w:szCs w:val="22"/>
        </w:rPr>
        <w:t xml:space="preserve">Students will complete two journal article reaction analyses. Students will select a journal article from a scholarly (i.e., peer reviewed journal) within the field of rehabilitation published no earlier than </w:t>
      </w:r>
      <w:r w:rsidR="0022592C">
        <w:rPr>
          <w:sz w:val="22"/>
          <w:szCs w:val="22"/>
        </w:rPr>
        <w:t>2005. Student will briefly summarize (i.e., no more than one paragraph) the article and then react to the content. A reaction to the content consists of a reflection on the material that applies it to your current knowledge and/or applies it to your current or future work in the field.</w:t>
      </w:r>
    </w:p>
    <w:p w:rsidR="0022592C" w:rsidRDefault="0022592C" w:rsidP="004F4AB7">
      <w:pPr>
        <w:ind w:left="360"/>
        <w:rPr>
          <w:sz w:val="22"/>
          <w:szCs w:val="22"/>
        </w:rPr>
      </w:pPr>
      <w:r>
        <w:rPr>
          <w:sz w:val="22"/>
          <w:szCs w:val="22"/>
        </w:rPr>
        <w:t xml:space="preserve">These are to be no more than two pages double spaced, </w:t>
      </w:r>
      <w:proofErr w:type="gramStart"/>
      <w:r>
        <w:rPr>
          <w:sz w:val="22"/>
          <w:szCs w:val="22"/>
        </w:rPr>
        <w:t>12 point</w:t>
      </w:r>
      <w:proofErr w:type="gramEnd"/>
      <w:r>
        <w:rPr>
          <w:sz w:val="22"/>
          <w:szCs w:val="22"/>
        </w:rPr>
        <w:t xml:space="preserve"> font, Times New Roman, with one inch margins. </w:t>
      </w:r>
    </w:p>
    <w:p w:rsidR="0022592C" w:rsidRDefault="0022592C" w:rsidP="004F4AB7">
      <w:pPr>
        <w:ind w:left="360"/>
        <w:rPr>
          <w:sz w:val="22"/>
          <w:szCs w:val="22"/>
        </w:rPr>
      </w:pPr>
    </w:p>
    <w:p w:rsidR="0022592C" w:rsidRDefault="0022592C" w:rsidP="004F4AB7">
      <w:pPr>
        <w:ind w:left="360"/>
        <w:rPr>
          <w:b/>
          <w:color w:val="000000"/>
          <w:sz w:val="22"/>
          <w:szCs w:val="22"/>
        </w:rPr>
      </w:pPr>
      <w:r>
        <w:rPr>
          <w:b/>
          <w:color w:val="000000"/>
          <w:sz w:val="22"/>
          <w:szCs w:val="22"/>
        </w:rPr>
        <w:t xml:space="preserve">C, D &amp; E. Guest Speaker Reaction Analyses </w:t>
      </w:r>
    </w:p>
    <w:p w:rsidR="0022592C" w:rsidRDefault="0022592C" w:rsidP="004F4AB7">
      <w:pPr>
        <w:ind w:left="360"/>
        <w:rPr>
          <w:color w:val="000000"/>
          <w:sz w:val="22"/>
          <w:szCs w:val="22"/>
        </w:rPr>
      </w:pPr>
      <w:r>
        <w:rPr>
          <w:color w:val="000000"/>
          <w:sz w:val="22"/>
          <w:szCs w:val="22"/>
        </w:rPr>
        <w:t>Students will complete three guest speaker reaction analyses from the five guest speakers that will participate in the class throughout the semester. Students will select which guest speakers they want to use for these assignments. These are due the week after the guest speaker(s) present with the exception of the October 6</w:t>
      </w:r>
      <w:r w:rsidRPr="0022592C">
        <w:rPr>
          <w:color w:val="000000"/>
          <w:sz w:val="22"/>
          <w:szCs w:val="22"/>
          <w:vertAlign w:val="superscript"/>
        </w:rPr>
        <w:t>th</w:t>
      </w:r>
      <w:r>
        <w:rPr>
          <w:color w:val="000000"/>
          <w:sz w:val="22"/>
          <w:szCs w:val="22"/>
        </w:rPr>
        <w:t xml:space="preserve"> guest </w:t>
      </w:r>
      <w:proofErr w:type="gramStart"/>
      <w:r>
        <w:rPr>
          <w:color w:val="000000"/>
          <w:sz w:val="22"/>
          <w:szCs w:val="22"/>
        </w:rPr>
        <w:t>speaker which</w:t>
      </w:r>
      <w:proofErr w:type="gramEnd"/>
      <w:r>
        <w:rPr>
          <w:color w:val="000000"/>
          <w:sz w:val="22"/>
          <w:szCs w:val="22"/>
        </w:rPr>
        <w:t xml:space="preserve"> will be due October 20</w:t>
      </w:r>
      <w:r w:rsidRPr="0022592C">
        <w:rPr>
          <w:color w:val="000000"/>
          <w:sz w:val="22"/>
          <w:szCs w:val="22"/>
          <w:vertAlign w:val="superscript"/>
        </w:rPr>
        <w:t>th</w:t>
      </w:r>
      <w:r>
        <w:rPr>
          <w:color w:val="000000"/>
          <w:sz w:val="22"/>
          <w:szCs w:val="22"/>
        </w:rPr>
        <w:t xml:space="preserve"> so that students do not have an assignment due the same day as the mid-term.</w:t>
      </w:r>
    </w:p>
    <w:p w:rsidR="0022592C" w:rsidRPr="00D10117" w:rsidRDefault="0022592C" w:rsidP="0022592C">
      <w:pPr>
        <w:ind w:left="360"/>
        <w:rPr>
          <w:sz w:val="22"/>
          <w:szCs w:val="22"/>
        </w:rPr>
      </w:pPr>
      <w:r>
        <w:rPr>
          <w:sz w:val="22"/>
          <w:szCs w:val="22"/>
        </w:rPr>
        <w:t>A reaction to the content consists of a reflection on the material that applies it to your current knowledge and/or applies it to your current or future work in the field.</w:t>
      </w:r>
    </w:p>
    <w:p w:rsidR="0022592C" w:rsidRDefault="0022592C" w:rsidP="0022592C">
      <w:pPr>
        <w:ind w:left="360"/>
        <w:rPr>
          <w:sz w:val="22"/>
          <w:szCs w:val="22"/>
        </w:rPr>
      </w:pPr>
      <w:r>
        <w:rPr>
          <w:sz w:val="22"/>
          <w:szCs w:val="22"/>
        </w:rPr>
        <w:t xml:space="preserve">These are to be no more than two pages double spaced, </w:t>
      </w:r>
      <w:proofErr w:type="gramStart"/>
      <w:r>
        <w:rPr>
          <w:sz w:val="22"/>
          <w:szCs w:val="22"/>
        </w:rPr>
        <w:t>12 point</w:t>
      </w:r>
      <w:proofErr w:type="gramEnd"/>
      <w:r>
        <w:rPr>
          <w:sz w:val="22"/>
          <w:szCs w:val="22"/>
        </w:rPr>
        <w:t xml:space="preserve"> font, Times New Roman, with one inch margins. </w:t>
      </w:r>
    </w:p>
    <w:p w:rsidR="004F4AB7" w:rsidRPr="0022592C" w:rsidRDefault="004F4AB7" w:rsidP="004F4AB7">
      <w:pPr>
        <w:ind w:left="360"/>
        <w:rPr>
          <w:color w:val="000000"/>
          <w:sz w:val="22"/>
          <w:szCs w:val="22"/>
        </w:rPr>
      </w:pPr>
    </w:p>
    <w:p w:rsidR="0022592C" w:rsidRDefault="0022592C" w:rsidP="004F4AB7">
      <w:pPr>
        <w:ind w:firstLine="360"/>
        <w:rPr>
          <w:b/>
          <w:color w:val="000000"/>
          <w:sz w:val="22"/>
          <w:szCs w:val="22"/>
        </w:rPr>
      </w:pPr>
      <w:r>
        <w:rPr>
          <w:b/>
          <w:color w:val="000000"/>
          <w:sz w:val="22"/>
          <w:szCs w:val="22"/>
        </w:rPr>
        <w:t>F. Mid-Term</w:t>
      </w:r>
    </w:p>
    <w:p w:rsidR="0022592C" w:rsidRDefault="0022592C" w:rsidP="0022592C">
      <w:pPr>
        <w:ind w:left="360"/>
        <w:rPr>
          <w:color w:val="000000"/>
          <w:sz w:val="22"/>
          <w:szCs w:val="22"/>
        </w:rPr>
      </w:pPr>
      <w:r>
        <w:rPr>
          <w:color w:val="000000"/>
          <w:sz w:val="22"/>
          <w:szCs w:val="22"/>
        </w:rPr>
        <w:t>Students will have a mid-term on October 13</w:t>
      </w:r>
      <w:r w:rsidRPr="0022592C">
        <w:rPr>
          <w:color w:val="000000"/>
          <w:sz w:val="22"/>
          <w:szCs w:val="22"/>
          <w:vertAlign w:val="superscript"/>
        </w:rPr>
        <w:t>th</w:t>
      </w:r>
      <w:r>
        <w:rPr>
          <w:color w:val="000000"/>
          <w:sz w:val="22"/>
          <w:szCs w:val="22"/>
        </w:rPr>
        <w:t xml:space="preserve"> that will cover all material presented in class between August 19</w:t>
      </w:r>
      <w:r w:rsidRPr="0022592C">
        <w:rPr>
          <w:color w:val="000000"/>
          <w:sz w:val="22"/>
          <w:szCs w:val="22"/>
          <w:vertAlign w:val="superscript"/>
        </w:rPr>
        <w:t>th</w:t>
      </w:r>
      <w:r>
        <w:rPr>
          <w:color w:val="000000"/>
          <w:sz w:val="22"/>
          <w:szCs w:val="22"/>
        </w:rPr>
        <w:t xml:space="preserve"> and October 6</w:t>
      </w:r>
      <w:r w:rsidRPr="0022592C">
        <w:rPr>
          <w:color w:val="000000"/>
          <w:sz w:val="22"/>
          <w:szCs w:val="22"/>
          <w:vertAlign w:val="superscript"/>
        </w:rPr>
        <w:t>th</w:t>
      </w:r>
      <w:r>
        <w:rPr>
          <w:color w:val="000000"/>
          <w:sz w:val="22"/>
          <w:szCs w:val="22"/>
        </w:rPr>
        <w:t xml:space="preserve">. Most of the mid-term content will come from material in the </w:t>
      </w:r>
      <w:r>
        <w:rPr>
          <w:i/>
          <w:sz w:val="22"/>
          <w:szCs w:val="22"/>
        </w:rPr>
        <w:t>Principles and Practices of Case Management in R</w:t>
      </w:r>
      <w:r w:rsidRPr="009E5399">
        <w:rPr>
          <w:i/>
          <w:sz w:val="22"/>
          <w:szCs w:val="22"/>
        </w:rPr>
        <w:t>ehabilitation</w:t>
      </w:r>
      <w:r>
        <w:rPr>
          <w:i/>
          <w:color w:val="000000"/>
          <w:sz w:val="22"/>
          <w:szCs w:val="22"/>
        </w:rPr>
        <w:t xml:space="preserve"> C</w:t>
      </w:r>
      <w:r w:rsidRPr="009E5399">
        <w:rPr>
          <w:i/>
          <w:color w:val="000000"/>
          <w:sz w:val="22"/>
          <w:szCs w:val="22"/>
        </w:rPr>
        <w:t>ounseling</w:t>
      </w:r>
      <w:r>
        <w:rPr>
          <w:i/>
          <w:color w:val="000000"/>
          <w:sz w:val="22"/>
          <w:szCs w:val="22"/>
        </w:rPr>
        <w:t xml:space="preserve"> </w:t>
      </w:r>
      <w:r>
        <w:rPr>
          <w:color w:val="000000"/>
          <w:sz w:val="22"/>
          <w:szCs w:val="22"/>
        </w:rPr>
        <w:t>text. Extra credit material may be taken from other material.</w:t>
      </w:r>
    </w:p>
    <w:p w:rsidR="0022592C" w:rsidRDefault="0022592C" w:rsidP="0022592C">
      <w:pPr>
        <w:ind w:left="360"/>
        <w:rPr>
          <w:color w:val="000000"/>
          <w:sz w:val="22"/>
          <w:szCs w:val="22"/>
        </w:rPr>
      </w:pPr>
    </w:p>
    <w:p w:rsidR="0022592C" w:rsidRDefault="0022592C" w:rsidP="0022592C">
      <w:pPr>
        <w:ind w:left="360"/>
        <w:rPr>
          <w:b/>
          <w:sz w:val="22"/>
          <w:szCs w:val="22"/>
        </w:rPr>
      </w:pPr>
      <w:r>
        <w:rPr>
          <w:b/>
          <w:sz w:val="22"/>
          <w:szCs w:val="22"/>
        </w:rPr>
        <w:t xml:space="preserve">E. Case Presentation </w:t>
      </w:r>
    </w:p>
    <w:p w:rsidR="00F2123C" w:rsidRDefault="0022592C" w:rsidP="0022592C">
      <w:pPr>
        <w:ind w:left="360"/>
        <w:rPr>
          <w:color w:val="000000"/>
          <w:sz w:val="22"/>
          <w:szCs w:val="22"/>
        </w:rPr>
      </w:pPr>
      <w:r>
        <w:rPr>
          <w:sz w:val="22"/>
          <w:szCs w:val="22"/>
        </w:rPr>
        <w:t xml:space="preserve">The case presentation is a comprehensive case file that you will develop based on your assigned case. It should show the progression of the case from start to finish with the same detail required for an actual vocational rehabilitation (VR) file. Two example presentations are provided in Part III of </w:t>
      </w:r>
      <w:r>
        <w:rPr>
          <w:i/>
          <w:sz w:val="22"/>
          <w:szCs w:val="22"/>
        </w:rPr>
        <w:t>Principles and Practices of Case Management in R</w:t>
      </w:r>
      <w:r w:rsidRPr="009E5399">
        <w:rPr>
          <w:i/>
          <w:sz w:val="22"/>
          <w:szCs w:val="22"/>
        </w:rPr>
        <w:t>ehabilitation</w:t>
      </w:r>
      <w:r>
        <w:rPr>
          <w:i/>
          <w:color w:val="000000"/>
          <w:sz w:val="22"/>
          <w:szCs w:val="22"/>
        </w:rPr>
        <w:t xml:space="preserve"> C</w:t>
      </w:r>
      <w:r w:rsidRPr="009E5399">
        <w:rPr>
          <w:i/>
          <w:color w:val="000000"/>
          <w:sz w:val="22"/>
          <w:szCs w:val="22"/>
        </w:rPr>
        <w:t>ounseling</w:t>
      </w:r>
      <w:r>
        <w:rPr>
          <w:color w:val="000000"/>
          <w:sz w:val="22"/>
          <w:szCs w:val="22"/>
        </w:rPr>
        <w:t xml:space="preserve">. Handouts and templates from actual VR state agencies will be available in Blackboard. You are allowed to make “assumptions” regarding your case in order to complete the assignment. However, your assumptions must logically follow from the basic information provided in your assigned case. A list of these assumptions must also be included in your case. You will present your case in a 15 to 20 minute presentation during the last class day. Dr. Martin will attend the case presentations and ask you detailed questions about anything related to your case. You should prepare thoroughly </w:t>
      </w:r>
      <w:proofErr w:type="gramStart"/>
      <w:r>
        <w:rPr>
          <w:color w:val="000000"/>
          <w:sz w:val="22"/>
          <w:szCs w:val="22"/>
        </w:rPr>
        <w:t>You</w:t>
      </w:r>
      <w:proofErr w:type="gramEnd"/>
      <w:r>
        <w:rPr>
          <w:color w:val="000000"/>
          <w:sz w:val="22"/>
          <w:szCs w:val="22"/>
        </w:rPr>
        <w:t xml:space="preserve"> have the opportunity to submit four of the most important components of the case file </w:t>
      </w:r>
      <w:r w:rsidR="00F2123C">
        <w:rPr>
          <w:color w:val="000000"/>
          <w:sz w:val="22"/>
          <w:szCs w:val="22"/>
        </w:rPr>
        <w:t xml:space="preserve">during the semester to receive feedback prior to your development of your case. These practice assignments will come from one of the two case resolutions in the text that has already been developed for presentation (i.e., Case of Barbara and/or Case of James). These practice assignments will not be graded. </w:t>
      </w:r>
      <w:r>
        <w:rPr>
          <w:color w:val="000000"/>
          <w:sz w:val="22"/>
          <w:szCs w:val="22"/>
        </w:rPr>
        <w:t xml:space="preserve"> </w:t>
      </w:r>
    </w:p>
    <w:p w:rsidR="00F2123C" w:rsidRDefault="00F2123C" w:rsidP="0022592C">
      <w:pPr>
        <w:ind w:left="360"/>
        <w:rPr>
          <w:color w:val="000000"/>
          <w:sz w:val="22"/>
          <w:szCs w:val="22"/>
        </w:rPr>
      </w:pPr>
    </w:p>
    <w:p w:rsidR="00F2123C" w:rsidRDefault="00F2123C" w:rsidP="0022592C">
      <w:pPr>
        <w:ind w:left="360"/>
        <w:rPr>
          <w:color w:val="000000"/>
          <w:sz w:val="22"/>
          <w:szCs w:val="22"/>
        </w:rPr>
      </w:pPr>
      <w:r>
        <w:rPr>
          <w:color w:val="000000"/>
          <w:sz w:val="22"/>
          <w:szCs w:val="22"/>
        </w:rPr>
        <w:t>The instructor will select your case assignment from one of the chapters in the text. Case assignments will be given on October 13</w:t>
      </w:r>
      <w:r w:rsidRPr="00F2123C">
        <w:rPr>
          <w:color w:val="000000"/>
          <w:sz w:val="22"/>
          <w:szCs w:val="22"/>
          <w:vertAlign w:val="superscript"/>
        </w:rPr>
        <w:t>th</w:t>
      </w:r>
      <w:r>
        <w:rPr>
          <w:color w:val="000000"/>
          <w:sz w:val="22"/>
          <w:szCs w:val="22"/>
        </w:rPr>
        <w:t xml:space="preserve"> after the mid-term. Students will not receive case assignments prior to this date because foundational material must be covered prior to students working on their case. </w:t>
      </w:r>
    </w:p>
    <w:p w:rsidR="00F2123C" w:rsidRDefault="00F2123C" w:rsidP="0022592C">
      <w:pPr>
        <w:ind w:left="360"/>
        <w:rPr>
          <w:color w:val="000000"/>
          <w:sz w:val="22"/>
          <w:szCs w:val="22"/>
        </w:rPr>
      </w:pPr>
    </w:p>
    <w:p w:rsidR="0022592C" w:rsidRPr="00A954C4" w:rsidRDefault="0022592C" w:rsidP="0022592C">
      <w:pPr>
        <w:ind w:left="360"/>
        <w:rPr>
          <w:sz w:val="22"/>
          <w:szCs w:val="22"/>
        </w:rPr>
      </w:pPr>
      <w:r>
        <w:rPr>
          <w:color w:val="000000"/>
          <w:sz w:val="22"/>
          <w:szCs w:val="22"/>
        </w:rPr>
        <w:t>Your case presentation must include all of the following components:</w:t>
      </w:r>
    </w:p>
    <w:p w:rsidR="0022592C" w:rsidRPr="006514A3" w:rsidRDefault="0022592C" w:rsidP="0022592C">
      <w:pPr>
        <w:numPr>
          <w:ilvl w:val="0"/>
          <w:numId w:val="41"/>
        </w:numPr>
        <w:rPr>
          <w:b/>
          <w:sz w:val="22"/>
          <w:szCs w:val="22"/>
        </w:rPr>
      </w:pPr>
      <w:r>
        <w:rPr>
          <w:sz w:val="22"/>
          <w:szCs w:val="22"/>
        </w:rPr>
        <w:t>Client referral sheet</w:t>
      </w:r>
    </w:p>
    <w:p w:rsidR="0022592C" w:rsidRPr="006514A3" w:rsidRDefault="0022592C" w:rsidP="0022592C">
      <w:pPr>
        <w:numPr>
          <w:ilvl w:val="0"/>
          <w:numId w:val="41"/>
        </w:numPr>
        <w:rPr>
          <w:b/>
          <w:sz w:val="22"/>
          <w:szCs w:val="22"/>
        </w:rPr>
      </w:pPr>
      <w:r>
        <w:rPr>
          <w:sz w:val="22"/>
          <w:szCs w:val="22"/>
        </w:rPr>
        <w:t>Initial Interview</w:t>
      </w:r>
    </w:p>
    <w:p w:rsidR="0022592C" w:rsidRPr="006514A3" w:rsidRDefault="0022592C" w:rsidP="0022592C">
      <w:pPr>
        <w:numPr>
          <w:ilvl w:val="0"/>
          <w:numId w:val="41"/>
        </w:numPr>
        <w:rPr>
          <w:b/>
          <w:sz w:val="22"/>
          <w:szCs w:val="22"/>
        </w:rPr>
      </w:pPr>
      <w:r>
        <w:rPr>
          <w:sz w:val="22"/>
          <w:szCs w:val="22"/>
        </w:rPr>
        <w:t>Medical release forms</w:t>
      </w:r>
    </w:p>
    <w:p w:rsidR="0022592C" w:rsidRPr="006514A3" w:rsidRDefault="0022592C" w:rsidP="0022592C">
      <w:pPr>
        <w:numPr>
          <w:ilvl w:val="0"/>
          <w:numId w:val="41"/>
        </w:numPr>
        <w:rPr>
          <w:b/>
          <w:sz w:val="22"/>
          <w:szCs w:val="22"/>
        </w:rPr>
      </w:pPr>
      <w:r>
        <w:rPr>
          <w:sz w:val="22"/>
          <w:szCs w:val="22"/>
        </w:rPr>
        <w:t>Consent to share form</w:t>
      </w:r>
    </w:p>
    <w:p w:rsidR="0022592C" w:rsidRPr="006514A3" w:rsidRDefault="0022592C" w:rsidP="0022592C">
      <w:pPr>
        <w:numPr>
          <w:ilvl w:val="0"/>
          <w:numId w:val="41"/>
        </w:numPr>
        <w:rPr>
          <w:b/>
          <w:sz w:val="22"/>
          <w:szCs w:val="22"/>
        </w:rPr>
      </w:pPr>
      <w:r>
        <w:rPr>
          <w:sz w:val="22"/>
          <w:szCs w:val="22"/>
        </w:rPr>
        <w:t>Client Assistance Program (CAP) information/brochure</w:t>
      </w:r>
    </w:p>
    <w:p w:rsidR="0022592C" w:rsidRPr="006514A3" w:rsidRDefault="0022592C" w:rsidP="0022592C">
      <w:pPr>
        <w:numPr>
          <w:ilvl w:val="0"/>
          <w:numId w:val="41"/>
        </w:numPr>
        <w:rPr>
          <w:b/>
          <w:sz w:val="22"/>
          <w:szCs w:val="22"/>
        </w:rPr>
      </w:pPr>
      <w:r>
        <w:rPr>
          <w:sz w:val="22"/>
          <w:szCs w:val="22"/>
        </w:rPr>
        <w:t>Correspondence with physicians requesting assessments and information</w:t>
      </w:r>
    </w:p>
    <w:p w:rsidR="0022592C" w:rsidRPr="006514A3" w:rsidRDefault="0022592C" w:rsidP="0022592C">
      <w:pPr>
        <w:numPr>
          <w:ilvl w:val="0"/>
          <w:numId w:val="41"/>
        </w:numPr>
        <w:rPr>
          <w:b/>
          <w:sz w:val="22"/>
          <w:szCs w:val="22"/>
        </w:rPr>
      </w:pPr>
      <w:r>
        <w:rPr>
          <w:sz w:val="22"/>
          <w:szCs w:val="22"/>
        </w:rPr>
        <w:t>Functional capacity evaluation</w:t>
      </w:r>
    </w:p>
    <w:p w:rsidR="0022592C" w:rsidRPr="009D11B8" w:rsidRDefault="0022592C" w:rsidP="0022592C">
      <w:pPr>
        <w:numPr>
          <w:ilvl w:val="0"/>
          <w:numId w:val="41"/>
        </w:numPr>
        <w:rPr>
          <w:b/>
          <w:sz w:val="22"/>
          <w:szCs w:val="22"/>
        </w:rPr>
      </w:pPr>
      <w:r>
        <w:rPr>
          <w:sz w:val="22"/>
          <w:szCs w:val="22"/>
        </w:rPr>
        <w:t>Eligibility decision</w:t>
      </w:r>
    </w:p>
    <w:p w:rsidR="0022592C" w:rsidRPr="006514A3" w:rsidRDefault="0022592C" w:rsidP="0022592C">
      <w:pPr>
        <w:numPr>
          <w:ilvl w:val="0"/>
          <w:numId w:val="41"/>
        </w:numPr>
        <w:rPr>
          <w:b/>
          <w:sz w:val="22"/>
          <w:szCs w:val="22"/>
        </w:rPr>
      </w:pPr>
      <w:r>
        <w:rPr>
          <w:sz w:val="22"/>
          <w:szCs w:val="22"/>
        </w:rPr>
        <w:t>Assumptions</w:t>
      </w:r>
    </w:p>
    <w:p w:rsidR="0022592C" w:rsidRPr="006514A3" w:rsidRDefault="0022592C" w:rsidP="0022592C">
      <w:pPr>
        <w:numPr>
          <w:ilvl w:val="0"/>
          <w:numId w:val="41"/>
        </w:numPr>
        <w:rPr>
          <w:b/>
          <w:sz w:val="22"/>
          <w:szCs w:val="22"/>
        </w:rPr>
      </w:pPr>
      <w:r>
        <w:rPr>
          <w:sz w:val="22"/>
          <w:szCs w:val="22"/>
        </w:rPr>
        <w:t>Financial form</w:t>
      </w:r>
    </w:p>
    <w:p w:rsidR="0022592C" w:rsidRPr="006514A3" w:rsidRDefault="0022592C" w:rsidP="0022592C">
      <w:pPr>
        <w:numPr>
          <w:ilvl w:val="0"/>
          <w:numId w:val="41"/>
        </w:numPr>
        <w:rPr>
          <w:b/>
          <w:sz w:val="22"/>
          <w:szCs w:val="22"/>
        </w:rPr>
      </w:pPr>
      <w:r>
        <w:rPr>
          <w:sz w:val="22"/>
          <w:szCs w:val="22"/>
        </w:rPr>
        <w:t>Vocational evaluation</w:t>
      </w:r>
    </w:p>
    <w:p w:rsidR="0022592C" w:rsidRPr="006514A3" w:rsidRDefault="0022592C" w:rsidP="0022592C">
      <w:pPr>
        <w:numPr>
          <w:ilvl w:val="0"/>
          <w:numId w:val="41"/>
        </w:numPr>
        <w:rPr>
          <w:b/>
          <w:sz w:val="22"/>
          <w:szCs w:val="22"/>
        </w:rPr>
      </w:pPr>
      <w:r>
        <w:rPr>
          <w:sz w:val="22"/>
          <w:szCs w:val="22"/>
        </w:rPr>
        <w:t>Individualized Plan for Employment (IPE)</w:t>
      </w:r>
    </w:p>
    <w:p w:rsidR="0022592C" w:rsidRPr="006514A3" w:rsidRDefault="0022592C" w:rsidP="0022592C">
      <w:pPr>
        <w:numPr>
          <w:ilvl w:val="0"/>
          <w:numId w:val="41"/>
        </w:numPr>
        <w:rPr>
          <w:b/>
          <w:sz w:val="22"/>
          <w:szCs w:val="22"/>
        </w:rPr>
      </w:pPr>
      <w:r>
        <w:rPr>
          <w:sz w:val="22"/>
          <w:szCs w:val="22"/>
        </w:rPr>
        <w:t>Client handbook</w:t>
      </w:r>
    </w:p>
    <w:p w:rsidR="0022592C" w:rsidRPr="006514A3" w:rsidRDefault="0022592C" w:rsidP="0022592C">
      <w:pPr>
        <w:numPr>
          <w:ilvl w:val="0"/>
          <w:numId w:val="41"/>
        </w:numPr>
        <w:rPr>
          <w:b/>
          <w:sz w:val="22"/>
          <w:szCs w:val="22"/>
        </w:rPr>
      </w:pPr>
      <w:r>
        <w:rPr>
          <w:sz w:val="22"/>
          <w:szCs w:val="22"/>
        </w:rPr>
        <w:t>Job analysis</w:t>
      </w:r>
    </w:p>
    <w:p w:rsidR="0022592C" w:rsidRPr="006514A3" w:rsidRDefault="0022592C" w:rsidP="0022592C">
      <w:pPr>
        <w:numPr>
          <w:ilvl w:val="0"/>
          <w:numId w:val="41"/>
        </w:numPr>
        <w:rPr>
          <w:b/>
          <w:sz w:val="22"/>
          <w:szCs w:val="22"/>
        </w:rPr>
      </w:pPr>
      <w:r>
        <w:rPr>
          <w:sz w:val="22"/>
          <w:szCs w:val="22"/>
        </w:rPr>
        <w:t>Client resume</w:t>
      </w:r>
    </w:p>
    <w:p w:rsidR="0022592C" w:rsidRPr="006514A3" w:rsidRDefault="0022592C" w:rsidP="0022592C">
      <w:pPr>
        <w:numPr>
          <w:ilvl w:val="0"/>
          <w:numId w:val="41"/>
        </w:numPr>
        <w:rPr>
          <w:b/>
          <w:sz w:val="22"/>
          <w:szCs w:val="22"/>
        </w:rPr>
      </w:pPr>
      <w:r>
        <w:rPr>
          <w:sz w:val="22"/>
          <w:szCs w:val="22"/>
        </w:rPr>
        <w:t>Client job application</w:t>
      </w:r>
    </w:p>
    <w:p w:rsidR="0022592C" w:rsidRPr="006514A3" w:rsidRDefault="0022592C" w:rsidP="0022592C">
      <w:pPr>
        <w:numPr>
          <w:ilvl w:val="0"/>
          <w:numId w:val="41"/>
        </w:numPr>
        <w:rPr>
          <w:b/>
          <w:sz w:val="22"/>
          <w:szCs w:val="22"/>
        </w:rPr>
      </w:pPr>
      <w:r>
        <w:rPr>
          <w:sz w:val="22"/>
          <w:szCs w:val="22"/>
        </w:rPr>
        <w:t>Monthly progress reviews</w:t>
      </w:r>
    </w:p>
    <w:p w:rsidR="0022592C" w:rsidRPr="006514A3" w:rsidRDefault="0022592C" w:rsidP="0022592C">
      <w:pPr>
        <w:numPr>
          <w:ilvl w:val="0"/>
          <w:numId w:val="41"/>
        </w:numPr>
        <w:rPr>
          <w:b/>
          <w:sz w:val="22"/>
          <w:szCs w:val="22"/>
        </w:rPr>
      </w:pPr>
      <w:r>
        <w:rPr>
          <w:sz w:val="22"/>
          <w:szCs w:val="22"/>
        </w:rPr>
        <w:t>One annual review</w:t>
      </w:r>
    </w:p>
    <w:p w:rsidR="0022592C" w:rsidRPr="006514A3" w:rsidRDefault="0022592C" w:rsidP="0022592C">
      <w:pPr>
        <w:numPr>
          <w:ilvl w:val="0"/>
          <w:numId w:val="41"/>
        </w:numPr>
        <w:rPr>
          <w:b/>
          <w:sz w:val="22"/>
          <w:szCs w:val="22"/>
        </w:rPr>
      </w:pPr>
      <w:r>
        <w:rPr>
          <w:sz w:val="22"/>
          <w:szCs w:val="22"/>
        </w:rPr>
        <w:t>Case notes documenting meetings, phone calls, etc. for all aspects of the case</w:t>
      </w:r>
    </w:p>
    <w:p w:rsidR="0022592C" w:rsidRPr="006514A3" w:rsidRDefault="0022592C" w:rsidP="0022592C">
      <w:pPr>
        <w:numPr>
          <w:ilvl w:val="0"/>
          <w:numId w:val="41"/>
        </w:numPr>
        <w:rPr>
          <w:b/>
          <w:sz w:val="22"/>
          <w:szCs w:val="22"/>
        </w:rPr>
      </w:pPr>
      <w:r>
        <w:rPr>
          <w:sz w:val="22"/>
          <w:szCs w:val="22"/>
        </w:rPr>
        <w:t>Closure form</w:t>
      </w:r>
    </w:p>
    <w:p w:rsidR="0022592C" w:rsidRPr="00467ADF" w:rsidRDefault="0022592C" w:rsidP="0022592C">
      <w:pPr>
        <w:numPr>
          <w:ilvl w:val="0"/>
          <w:numId w:val="41"/>
        </w:numPr>
        <w:rPr>
          <w:b/>
          <w:sz w:val="22"/>
          <w:szCs w:val="22"/>
        </w:rPr>
      </w:pPr>
      <w:r>
        <w:rPr>
          <w:sz w:val="22"/>
          <w:szCs w:val="22"/>
        </w:rPr>
        <w:t>Final letter to client</w:t>
      </w:r>
    </w:p>
    <w:p w:rsidR="0022592C" w:rsidRDefault="0022592C" w:rsidP="0022592C">
      <w:pPr>
        <w:ind w:left="1080" w:hanging="360"/>
        <w:rPr>
          <w:sz w:val="22"/>
          <w:szCs w:val="22"/>
        </w:rPr>
      </w:pPr>
    </w:p>
    <w:p w:rsidR="004F4AB7" w:rsidRDefault="004F4AB7" w:rsidP="004F4AB7">
      <w:pPr>
        <w:rPr>
          <w:color w:val="000000"/>
          <w:sz w:val="22"/>
          <w:szCs w:val="22"/>
        </w:rPr>
      </w:pPr>
    </w:p>
    <w:p w:rsidR="00AA68C4" w:rsidRPr="00F2123C" w:rsidRDefault="00F2123C" w:rsidP="00AA68C4">
      <w:pPr>
        <w:ind w:left="360"/>
        <w:rPr>
          <w:b/>
          <w:sz w:val="22"/>
          <w:szCs w:val="22"/>
        </w:rPr>
      </w:pPr>
      <w:r>
        <w:rPr>
          <w:b/>
          <w:sz w:val="22"/>
          <w:szCs w:val="22"/>
        </w:rPr>
        <w:t xml:space="preserve">Four Components of Case Presentation available for practice </w:t>
      </w:r>
    </w:p>
    <w:p w:rsidR="004F4AB7" w:rsidRDefault="004F4AB7" w:rsidP="00AA68C4">
      <w:pPr>
        <w:ind w:left="360"/>
        <w:rPr>
          <w:b/>
          <w:sz w:val="22"/>
          <w:szCs w:val="22"/>
        </w:rPr>
      </w:pPr>
    </w:p>
    <w:p w:rsidR="004F4AB7" w:rsidRDefault="00F2123C" w:rsidP="00F2123C">
      <w:pPr>
        <w:ind w:left="720"/>
        <w:rPr>
          <w:b/>
          <w:sz w:val="22"/>
          <w:szCs w:val="22"/>
        </w:rPr>
      </w:pPr>
      <w:r>
        <w:rPr>
          <w:b/>
          <w:sz w:val="22"/>
          <w:szCs w:val="22"/>
        </w:rPr>
        <w:t xml:space="preserve">1. Initial Interview </w:t>
      </w:r>
    </w:p>
    <w:p w:rsidR="004F4AB7" w:rsidRDefault="004F4AB7" w:rsidP="00F2123C">
      <w:pPr>
        <w:ind w:left="720"/>
        <w:rPr>
          <w:sz w:val="22"/>
          <w:szCs w:val="22"/>
        </w:rPr>
      </w:pPr>
      <w:r>
        <w:rPr>
          <w:sz w:val="22"/>
          <w:szCs w:val="22"/>
        </w:rPr>
        <w:t>The initial interview is the foundation of the entire rehabilitation process. This is the first meeting between a client and his or her rehabilitation counselor. This interview should establish rapport between the counselor and client and thoroughly explore the following areas:</w:t>
      </w:r>
    </w:p>
    <w:p w:rsidR="004F4AB7" w:rsidRDefault="004F4AB7" w:rsidP="00F2123C">
      <w:pPr>
        <w:numPr>
          <w:ilvl w:val="0"/>
          <w:numId w:val="32"/>
        </w:numPr>
        <w:ind w:left="1440"/>
        <w:rPr>
          <w:sz w:val="22"/>
          <w:szCs w:val="22"/>
        </w:rPr>
      </w:pPr>
      <w:r>
        <w:rPr>
          <w:sz w:val="22"/>
          <w:szCs w:val="22"/>
        </w:rPr>
        <w:t>Presenting information</w:t>
      </w:r>
    </w:p>
    <w:p w:rsidR="004F4AB7" w:rsidRDefault="004F4AB7" w:rsidP="00F2123C">
      <w:pPr>
        <w:numPr>
          <w:ilvl w:val="0"/>
          <w:numId w:val="32"/>
        </w:numPr>
        <w:ind w:left="1440"/>
        <w:rPr>
          <w:sz w:val="22"/>
          <w:szCs w:val="22"/>
        </w:rPr>
      </w:pPr>
      <w:r>
        <w:rPr>
          <w:sz w:val="22"/>
          <w:szCs w:val="22"/>
        </w:rPr>
        <w:t>Medical disabilities and limitations</w:t>
      </w:r>
    </w:p>
    <w:p w:rsidR="004F4AB7" w:rsidRDefault="004F4AB7" w:rsidP="00F2123C">
      <w:pPr>
        <w:numPr>
          <w:ilvl w:val="0"/>
          <w:numId w:val="32"/>
        </w:numPr>
        <w:ind w:left="1440"/>
        <w:rPr>
          <w:sz w:val="22"/>
          <w:szCs w:val="22"/>
        </w:rPr>
      </w:pPr>
      <w:r>
        <w:rPr>
          <w:sz w:val="22"/>
          <w:szCs w:val="22"/>
        </w:rPr>
        <w:t>Psychological disabilities and limitations</w:t>
      </w:r>
    </w:p>
    <w:p w:rsidR="004F4AB7" w:rsidRDefault="004F4AB7" w:rsidP="00F2123C">
      <w:pPr>
        <w:numPr>
          <w:ilvl w:val="0"/>
          <w:numId w:val="32"/>
        </w:numPr>
        <w:ind w:left="1440"/>
        <w:rPr>
          <w:sz w:val="22"/>
          <w:szCs w:val="22"/>
        </w:rPr>
      </w:pPr>
      <w:r>
        <w:rPr>
          <w:sz w:val="22"/>
          <w:szCs w:val="22"/>
        </w:rPr>
        <w:t>Impediments to employment</w:t>
      </w:r>
    </w:p>
    <w:p w:rsidR="004F4AB7" w:rsidRDefault="004F4AB7" w:rsidP="00F2123C">
      <w:pPr>
        <w:numPr>
          <w:ilvl w:val="0"/>
          <w:numId w:val="32"/>
        </w:numPr>
        <w:ind w:left="1440"/>
        <w:rPr>
          <w:sz w:val="22"/>
          <w:szCs w:val="22"/>
        </w:rPr>
      </w:pPr>
      <w:r>
        <w:rPr>
          <w:sz w:val="22"/>
          <w:szCs w:val="22"/>
        </w:rPr>
        <w:t>Legal considerations</w:t>
      </w:r>
    </w:p>
    <w:p w:rsidR="004F4AB7" w:rsidRDefault="004F4AB7" w:rsidP="00F2123C">
      <w:pPr>
        <w:numPr>
          <w:ilvl w:val="0"/>
          <w:numId w:val="32"/>
        </w:numPr>
        <w:ind w:left="1440"/>
        <w:rPr>
          <w:sz w:val="22"/>
          <w:szCs w:val="22"/>
        </w:rPr>
      </w:pPr>
      <w:r>
        <w:rPr>
          <w:sz w:val="22"/>
          <w:szCs w:val="22"/>
        </w:rPr>
        <w:t>Vocational history and interests</w:t>
      </w:r>
    </w:p>
    <w:p w:rsidR="004F4AB7" w:rsidRDefault="004F4AB7" w:rsidP="00F2123C">
      <w:pPr>
        <w:numPr>
          <w:ilvl w:val="0"/>
          <w:numId w:val="32"/>
        </w:numPr>
        <w:ind w:left="1440"/>
        <w:rPr>
          <w:sz w:val="22"/>
          <w:szCs w:val="22"/>
        </w:rPr>
      </w:pPr>
      <w:r>
        <w:rPr>
          <w:sz w:val="22"/>
          <w:szCs w:val="22"/>
        </w:rPr>
        <w:t>Education and training</w:t>
      </w:r>
    </w:p>
    <w:p w:rsidR="004F4AB7" w:rsidRDefault="004F4AB7" w:rsidP="00F2123C">
      <w:pPr>
        <w:numPr>
          <w:ilvl w:val="0"/>
          <w:numId w:val="32"/>
        </w:numPr>
        <w:ind w:left="1440"/>
        <w:rPr>
          <w:sz w:val="22"/>
          <w:szCs w:val="22"/>
        </w:rPr>
      </w:pPr>
      <w:r>
        <w:rPr>
          <w:sz w:val="22"/>
          <w:szCs w:val="22"/>
        </w:rPr>
        <w:t>Family and living situation</w:t>
      </w:r>
    </w:p>
    <w:p w:rsidR="004F4AB7" w:rsidRDefault="004F4AB7" w:rsidP="00F2123C">
      <w:pPr>
        <w:numPr>
          <w:ilvl w:val="0"/>
          <w:numId w:val="32"/>
        </w:numPr>
        <w:ind w:left="1440"/>
        <w:rPr>
          <w:sz w:val="22"/>
          <w:szCs w:val="22"/>
        </w:rPr>
      </w:pPr>
      <w:r>
        <w:rPr>
          <w:sz w:val="22"/>
          <w:szCs w:val="22"/>
        </w:rPr>
        <w:t>Economic considerations</w:t>
      </w:r>
    </w:p>
    <w:p w:rsidR="004F4AB7" w:rsidRDefault="004F4AB7" w:rsidP="00F2123C">
      <w:pPr>
        <w:numPr>
          <w:ilvl w:val="0"/>
          <w:numId w:val="32"/>
        </w:numPr>
        <w:ind w:left="1440"/>
        <w:rPr>
          <w:sz w:val="22"/>
          <w:szCs w:val="22"/>
        </w:rPr>
      </w:pPr>
      <w:r>
        <w:rPr>
          <w:sz w:val="22"/>
          <w:szCs w:val="22"/>
        </w:rPr>
        <w:t>Independent living</w:t>
      </w:r>
    </w:p>
    <w:p w:rsidR="004F4AB7" w:rsidRDefault="004F4AB7" w:rsidP="00F2123C">
      <w:pPr>
        <w:numPr>
          <w:ilvl w:val="0"/>
          <w:numId w:val="32"/>
        </w:numPr>
        <w:ind w:left="1440"/>
        <w:rPr>
          <w:sz w:val="22"/>
          <w:szCs w:val="22"/>
        </w:rPr>
      </w:pPr>
      <w:r>
        <w:rPr>
          <w:sz w:val="22"/>
          <w:szCs w:val="22"/>
        </w:rPr>
        <w:t xml:space="preserve">Other involved agencies and persons </w:t>
      </w:r>
    </w:p>
    <w:p w:rsidR="004F4AB7" w:rsidRDefault="004F4AB7" w:rsidP="00F2123C">
      <w:pPr>
        <w:numPr>
          <w:ilvl w:val="0"/>
          <w:numId w:val="32"/>
        </w:numPr>
        <w:ind w:left="1440"/>
        <w:rPr>
          <w:sz w:val="22"/>
          <w:szCs w:val="22"/>
        </w:rPr>
      </w:pPr>
      <w:r>
        <w:rPr>
          <w:sz w:val="22"/>
          <w:szCs w:val="22"/>
        </w:rPr>
        <w:t>Impressions</w:t>
      </w:r>
    </w:p>
    <w:p w:rsidR="004F4AB7" w:rsidRDefault="004F4AB7" w:rsidP="00F2123C">
      <w:pPr>
        <w:numPr>
          <w:ilvl w:val="0"/>
          <w:numId w:val="32"/>
        </w:numPr>
        <w:ind w:left="1440"/>
        <w:rPr>
          <w:sz w:val="22"/>
          <w:szCs w:val="22"/>
        </w:rPr>
      </w:pPr>
      <w:r>
        <w:rPr>
          <w:sz w:val="22"/>
          <w:szCs w:val="22"/>
        </w:rPr>
        <w:t>Next steps for both client and counselor</w:t>
      </w:r>
    </w:p>
    <w:p w:rsidR="004F4AB7" w:rsidRDefault="004F4AB7" w:rsidP="00F2123C">
      <w:pPr>
        <w:ind w:left="720"/>
        <w:rPr>
          <w:sz w:val="22"/>
          <w:szCs w:val="22"/>
        </w:rPr>
      </w:pPr>
    </w:p>
    <w:p w:rsidR="004F4AB7" w:rsidRPr="00BE550F" w:rsidRDefault="004F4AB7" w:rsidP="00F2123C">
      <w:pPr>
        <w:ind w:left="720"/>
        <w:rPr>
          <w:b/>
          <w:sz w:val="22"/>
          <w:szCs w:val="22"/>
        </w:rPr>
      </w:pPr>
      <w:r>
        <w:rPr>
          <w:sz w:val="22"/>
          <w:szCs w:val="22"/>
        </w:rPr>
        <w:t xml:space="preserve">Students must follow the format of the Initial Interview Dictation Guide found in the Appendix of </w:t>
      </w:r>
      <w:r>
        <w:rPr>
          <w:i/>
          <w:sz w:val="22"/>
          <w:szCs w:val="22"/>
        </w:rPr>
        <w:t>The Disability Handbook</w:t>
      </w:r>
      <w:r>
        <w:rPr>
          <w:sz w:val="22"/>
          <w:szCs w:val="22"/>
        </w:rPr>
        <w:t xml:space="preserve"> for this assignment. </w:t>
      </w:r>
    </w:p>
    <w:p w:rsidR="004F4AB7" w:rsidRDefault="004F4AB7" w:rsidP="004F4AB7">
      <w:pPr>
        <w:rPr>
          <w:b/>
          <w:sz w:val="22"/>
          <w:szCs w:val="22"/>
        </w:rPr>
      </w:pPr>
    </w:p>
    <w:p w:rsidR="004F4AB7" w:rsidRDefault="00F2123C" w:rsidP="00F2123C">
      <w:pPr>
        <w:ind w:left="720"/>
        <w:rPr>
          <w:b/>
          <w:sz w:val="22"/>
          <w:szCs w:val="22"/>
        </w:rPr>
      </w:pPr>
      <w:r>
        <w:rPr>
          <w:b/>
          <w:sz w:val="22"/>
          <w:szCs w:val="22"/>
        </w:rPr>
        <w:t xml:space="preserve">2. Letter to Physician </w:t>
      </w:r>
    </w:p>
    <w:p w:rsidR="00F2123C" w:rsidRDefault="004F4AB7" w:rsidP="00F2123C">
      <w:pPr>
        <w:ind w:left="720"/>
        <w:rPr>
          <w:sz w:val="22"/>
          <w:szCs w:val="22"/>
        </w:rPr>
      </w:pPr>
      <w:r>
        <w:rPr>
          <w:sz w:val="22"/>
          <w:szCs w:val="22"/>
        </w:rPr>
        <w:t>A client’s medical records may not provide sufficient information. Physicians can provide vital information about a client regarding their disability, functional limitations, and potential physical or mental impediments to employment if counselors know how to elicit this specific information. Letters provide a written record of the information requested and serve as a</w:t>
      </w:r>
      <w:r w:rsidRPr="00E817D2">
        <w:rPr>
          <w:sz w:val="22"/>
          <w:szCs w:val="22"/>
        </w:rPr>
        <w:t xml:space="preserve"> </w:t>
      </w:r>
      <w:r>
        <w:rPr>
          <w:sz w:val="22"/>
          <w:szCs w:val="22"/>
        </w:rPr>
        <w:t xml:space="preserve">guide to the physician. Your case presentation should contain more than one of these letters. </w:t>
      </w:r>
    </w:p>
    <w:p w:rsidR="004F4AB7" w:rsidRDefault="004F4AB7" w:rsidP="00F2123C">
      <w:pPr>
        <w:ind w:left="720"/>
        <w:rPr>
          <w:sz w:val="22"/>
          <w:szCs w:val="22"/>
        </w:rPr>
      </w:pPr>
    </w:p>
    <w:p w:rsidR="004F4AB7" w:rsidRDefault="004F4AB7" w:rsidP="00F2123C">
      <w:pPr>
        <w:ind w:firstLine="720"/>
        <w:rPr>
          <w:sz w:val="22"/>
          <w:szCs w:val="22"/>
        </w:rPr>
      </w:pPr>
      <w:r>
        <w:rPr>
          <w:sz w:val="22"/>
          <w:szCs w:val="22"/>
        </w:rPr>
        <w:t>Your letter should:</w:t>
      </w:r>
    </w:p>
    <w:p w:rsidR="004F4AB7" w:rsidRDefault="004F4AB7" w:rsidP="00F2123C">
      <w:pPr>
        <w:numPr>
          <w:ilvl w:val="0"/>
          <w:numId w:val="38"/>
        </w:numPr>
        <w:ind w:left="1440"/>
        <w:rPr>
          <w:sz w:val="22"/>
          <w:szCs w:val="22"/>
        </w:rPr>
      </w:pPr>
      <w:r>
        <w:rPr>
          <w:sz w:val="22"/>
          <w:szCs w:val="22"/>
        </w:rPr>
        <w:t>State your role and relationship to the client</w:t>
      </w:r>
    </w:p>
    <w:p w:rsidR="004F4AB7" w:rsidRDefault="004F4AB7" w:rsidP="00F2123C">
      <w:pPr>
        <w:numPr>
          <w:ilvl w:val="0"/>
          <w:numId w:val="38"/>
        </w:numPr>
        <w:ind w:left="1440"/>
        <w:rPr>
          <w:sz w:val="22"/>
          <w:szCs w:val="22"/>
        </w:rPr>
      </w:pPr>
      <w:r>
        <w:rPr>
          <w:sz w:val="22"/>
          <w:szCs w:val="22"/>
        </w:rPr>
        <w:t>State any existing diagnosis</w:t>
      </w:r>
    </w:p>
    <w:p w:rsidR="004F4AB7" w:rsidRDefault="004F4AB7" w:rsidP="00F2123C">
      <w:pPr>
        <w:numPr>
          <w:ilvl w:val="0"/>
          <w:numId w:val="38"/>
        </w:numPr>
        <w:tabs>
          <w:tab w:val="left" w:pos="720"/>
        </w:tabs>
        <w:ind w:left="1440"/>
        <w:rPr>
          <w:sz w:val="22"/>
          <w:szCs w:val="22"/>
        </w:rPr>
      </w:pPr>
      <w:r>
        <w:rPr>
          <w:sz w:val="22"/>
          <w:szCs w:val="22"/>
        </w:rPr>
        <w:t>Ask specific questions to clarify impediments to employment</w:t>
      </w:r>
    </w:p>
    <w:p w:rsidR="004F4AB7" w:rsidRDefault="004F4AB7" w:rsidP="00F2123C">
      <w:pPr>
        <w:numPr>
          <w:ilvl w:val="0"/>
          <w:numId w:val="38"/>
        </w:numPr>
        <w:tabs>
          <w:tab w:val="left" w:pos="720"/>
        </w:tabs>
        <w:ind w:left="1440"/>
        <w:rPr>
          <w:sz w:val="22"/>
          <w:szCs w:val="22"/>
        </w:rPr>
      </w:pPr>
      <w:r>
        <w:rPr>
          <w:sz w:val="22"/>
          <w:szCs w:val="22"/>
        </w:rPr>
        <w:t>Use professional language</w:t>
      </w:r>
    </w:p>
    <w:p w:rsidR="004F4AB7" w:rsidRPr="009062F9" w:rsidRDefault="004F4AB7" w:rsidP="00F2123C">
      <w:pPr>
        <w:numPr>
          <w:ilvl w:val="0"/>
          <w:numId w:val="38"/>
        </w:numPr>
        <w:ind w:left="1440"/>
        <w:rPr>
          <w:sz w:val="22"/>
          <w:szCs w:val="22"/>
        </w:rPr>
      </w:pPr>
      <w:r>
        <w:rPr>
          <w:sz w:val="22"/>
          <w:szCs w:val="22"/>
        </w:rPr>
        <w:t>Follow a formal letter template</w:t>
      </w:r>
    </w:p>
    <w:p w:rsidR="004F4AB7" w:rsidRDefault="004F4AB7" w:rsidP="004F4AB7">
      <w:pPr>
        <w:ind w:left="720"/>
        <w:rPr>
          <w:b/>
          <w:sz w:val="22"/>
          <w:szCs w:val="22"/>
        </w:rPr>
      </w:pPr>
    </w:p>
    <w:p w:rsidR="004F4AB7" w:rsidRDefault="00F2123C" w:rsidP="00F2123C">
      <w:pPr>
        <w:ind w:left="720"/>
        <w:rPr>
          <w:b/>
          <w:sz w:val="22"/>
          <w:szCs w:val="22"/>
        </w:rPr>
      </w:pPr>
      <w:r>
        <w:rPr>
          <w:b/>
          <w:sz w:val="22"/>
          <w:szCs w:val="22"/>
        </w:rPr>
        <w:t xml:space="preserve">3. Eligibility Decision </w:t>
      </w:r>
    </w:p>
    <w:p w:rsidR="004F4AB7" w:rsidRDefault="004F4AB7" w:rsidP="00F2123C">
      <w:pPr>
        <w:ind w:left="720"/>
        <w:rPr>
          <w:sz w:val="22"/>
          <w:szCs w:val="22"/>
        </w:rPr>
      </w:pPr>
      <w:r>
        <w:rPr>
          <w:sz w:val="22"/>
          <w:szCs w:val="22"/>
        </w:rPr>
        <w:t>The eligibility decision must follow federal guidelines and it is the document that allows persons to officially become clients of vocational rehabilitation. This decision is individualized and depends on factors outlined in the Rehabilitation Act. You must provide a rationale for the eligibility decision and address the following questions:</w:t>
      </w:r>
    </w:p>
    <w:p w:rsidR="004F4AB7" w:rsidRDefault="004F4AB7" w:rsidP="00F2123C">
      <w:pPr>
        <w:numPr>
          <w:ilvl w:val="0"/>
          <w:numId w:val="40"/>
        </w:numPr>
        <w:ind w:left="1440"/>
        <w:rPr>
          <w:sz w:val="22"/>
          <w:szCs w:val="22"/>
        </w:rPr>
      </w:pPr>
      <w:r>
        <w:rPr>
          <w:sz w:val="22"/>
          <w:szCs w:val="22"/>
        </w:rPr>
        <w:t>Does the person have a documented disability? What is it?</w:t>
      </w:r>
    </w:p>
    <w:p w:rsidR="004F4AB7" w:rsidRDefault="004F4AB7" w:rsidP="00F2123C">
      <w:pPr>
        <w:numPr>
          <w:ilvl w:val="0"/>
          <w:numId w:val="40"/>
        </w:numPr>
        <w:ind w:left="1440"/>
        <w:rPr>
          <w:sz w:val="22"/>
          <w:szCs w:val="22"/>
        </w:rPr>
      </w:pPr>
      <w:r>
        <w:rPr>
          <w:sz w:val="22"/>
          <w:szCs w:val="22"/>
        </w:rPr>
        <w:t>Does the disability present a substantial impediment to employment? Explain.</w:t>
      </w:r>
    </w:p>
    <w:p w:rsidR="004F4AB7" w:rsidRDefault="004F4AB7" w:rsidP="00F2123C">
      <w:pPr>
        <w:numPr>
          <w:ilvl w:val="0"/>
          <w:numId w:val="40"/>
        </w:numPr>
        <w:ind w:left="1440"/>
        <w:rPr>
          <w:sz w:val="22"/>
          <w:szCs w:val="22"/>
        </w:rPr>
      </w:pPr>
      <w:r>
        <w:rPr>
          <w:sz w:val="22"/>
          <w:szCs w:val="22"/>
        </w:rPr>
        <w:t>Can the person benefit in terms of an employment outcome? Explain.</w:t>
      </w:r>
    </w:p>
    <w:p w:rsidR="004F4AB7" w:rsidRPr="009448F5" w:rsidRDefault="004F4AB7" w:rsidP="00F2123C">
      <w:pPr>
        <w:numPr>
          <w:ilvl w:val="0"/>
          <w:numId w:val="40"/>
        </w:numPr>
        <w:ind w:left="1440"/>
        <w:rPr>
          <w:sz w:val="22"/>
          <w:szCs w:val="22"/>
        </w:rPr>
      </w:pPr>
      <w:r>
        <w:rPr>
          <w:sz w:val="22"/>
          <w:szCs w:val="22"/>
        </w:rPr>
        <w:t>Does the person require the services of a vocational rehabilitation counselor in order to reach their job goal? Explain.</w:t>
      </w:r>
    </w:p>
    <w:p w:rsidR="004F4AB7" w:rsidRDefault="004F4AB7" w:rsidP="00F2123C">
      <w:pPr>
        <w:ind w:left="720"/>
        <w:rPr>
          <w:b/>
          <w:sz w:val="22"/>
          <w:szCs w:val="22"/>
        </w:rPr>
      </w:pPr>
    </w:p>
    <w:p w:rsidR="004F4AB7" w:rsidRDefault="00F2123C" w:rsidP="00F2123C">
      <w:pPr>
        <w:tabs>
          <w:tab w:val="left" w:pos="1170"/>
        </w:tabs>
        <w:ind w:left="720"/>
        <w:rPr>
          <w:b/>
          <w:sz w:val="22"/>
          <w:szCs w:val="22"/>
        </w:rPr>
      </w:pPr>
      <w:r>
        <w:rPr>
          <w:b/>
          <w:sz w:val="22"/>
          <w:szCs w:val="22"/>
        </w:rPr>
        <w:t xml:space="preserve">4. </w:t>
      </w:r>
      <w:r w:rsidR="004F4AB7">
        <w:rPr>
          <w:b/>
          <w:sz w:val="22"/>
          <w:szCs w:val="22"/>
        </w:rPr>
        <w:t xml:space="preserve">Individualized Plan </w:t>
      </w:r>
      <w:r>
        <w:rPr>
          <w:b/>
          <w:sz w:val="22"/>
          <w:szCs w:val="22"/>
        </w:rPr>
        <w:t xml:space="preserve">for Employment (IPE) </w:t>
      </w:r>
    </w:p>
    <w:p w:rsidR="004F4AB7" w:rsidRDefault="004F4AB7" w:rsidP="00F2123C">
      <w:pPr>
        <w:tabs>
          <w:tab w:val="left" w:pos="1170"/>
        </w:tabs>
        <w:ind w:left="720"/>
        <w:rPr>
          <w:sz w:val="22"/>
          <w:szCs w:val="22"/>
        </w:rPr>
      </w:pPr>
      <w:r>
        <w:rPr>
          <w:sz w:val="22"/>
          <w:szCs w:val="22"/>
        </w:rPr>
        <w:t>The IPE is the most important document in the rehabilitation process. It serves as a contract between the client and the counselor. It explains in detail the services the client needs in order to reach his or her job goal. The IPE guides the entire rehabilitation plan and can be amended when necessary. The Rehabilitation Services Administration (RSA) reviews the IPE closely during case reviews. Your IPE must include the following information:</w:t>
      </w:r>
    </w:p>
    <w:p w:rsidR="004F4AB7" w:rsidRPr="006514A3" w:rsidRDefault="004F4AB7" w:rsidP="00F2123C">
      <w:pPr>
        <w:numPr>
          <w:ilvl w:val="0"/>
          <w:numId w:val="43"/>
        </w:numPr>
        <w:tabs>
          <w:tab w:val="left" w:pos="1170"/>
        </w:tabs>
        <w:ind w:left="1440"/>
        <w:rPr>
          <w:b/>
          <w:sz w:val="22"/>
          <w:szCs w:val="22"/>
        </w:rPr>
      </w:pPr>
      <w:r>
        <w:rPr>
          <w:sz w:val="22"/>
          <w:szCs w:val="22"/>
        </w:rPr>
        <w:t>Client’s personal information</w:t>
      </w:r>
    </w:p>
    <w:p w:rsidR="004F4AB7" w:rsidRPr="006514A3" w:rsidRDefault="004F4AB7" w:rsidP="00F2123C">
      <w:pPr>
        <w:numPr>
          <w:ilvl w:val="0"/>
          <w:numId w:val="42"/>
        </w:numPr>
        <w:tabs>
          <w:tab w:val="left" w:pos="1170"/>
        </w:tabs>
        <w:rPr>
          <w:b/>
          <w:sz w:val="22"/>
          <w:szCs w:val="22"/>
        </w:rPr>
      </w:pPr>
      <w:r>
        <w:rPr>
          <w:sz w:val="22"/>
          <w:szCs w:val="22"/>
        </w:rPr>
        <w:t>Development date</w:t>
      </w:r>
    </w:p>
    <w:p w:rsidR="004F4AB7" w:rsidRPr="006514A3" w:rsidRDefault="004F4AB7" w:rsidP="00F2123C">
      <w:pPr>
        <w:numPr>
          <w:ilvl w:val="0"/>
          <w:numId w:val="42"/>
        </w:numPr>
        <w:tabs>
          <w:tab w:val="left" w:pos="1170"/>
        </w:tabs>
        <w:rPr>
          <w:b/>
          <w:sz w:val="22"/>
          <w:szCs w:val="22"/>
        </w:rPr>
      </w:pPr>
      <w:r>
        <w:rPr>
          <w:sz w:val="22"/>
          <w:szCs w:val="22"/>
        </w:rPr>
        <w:t>Job goal</w:t>
      </w:r>
    </w:p>
    <w:p w:rsidR="004F4AB7" w:rsidRPr="006514A3" w:rsidRDefault="004F4AB7" w:rsidP="00F2123C">
      <w:pPr>
        <w:numPr>
          <w:ilvl w:val="0"/>
          <w:numId w:val="42"/>
        </w:numPr>
        <w:tabs>
          <w:tab w:val="left" w:pos="1170"/>
        </w:tabs>
        <w:rPr>
          <w:b/>
          <w:sz w:val="22"/>
          <w:szCs w:val="22"/>
        </w:rPr>
      </w:pPr>
      <w:r>
        <w:rPr>
          <w:sz w:val="22"/>
          <w:szCs w:val="22"/>
        </w:rPr>
        <w:t>List of services</w:t>
      </w:r>
    </w:p>
    <w:p w:rsidR="004F4AB7" w:rsidRPr="006514A3" w:rsidRDefault="004F4AB7" w:rsidP="00F2123C">
      <w:pPr>
        <w:numPr>
          <w:ilvl w:val="0"/>
          <w:numId w:val="42"/>
        </w:numPr>
        <w:tabs>
          <w:tab w:val="left" w:pos="1170"/>
        </w:tabs>
        <w:rPr>
          <w:b/>
          <w:sz w:val="22"/>
          <w:szCs w:val="22"/>
        </w:rPr>
      </w:pPr>
      <w:r>
        <w:rPr>
          <w:sz w:val="22"/>
          <w:szCs w:val="22"/>
        </w:rPr>
        <w:t>Providers for each service</w:t>
      </w:r>
    </w:p>
    <w:p w:rsidR="004F4AB7" w:rsidRPr="00DC0788" w:rsidRDefault="004F4AB7" w:rsidP="00F2123C">
      <w:pPr>
        <w:numPr>
          <w:ilvl w:val="0"/>
          <w:numId w:val="42"/>
        </w:numPr>
        <w:tabs>
          <w:tab w:val="left" w:pos="1170"/>
        </w:tabs>
        <w:rPr>
          <w:b/>
          <w:sz w:val="22"/>
          <w:szCs w:val="22"/>
        </w:rPr>
      </w:pPr>
      <w:r>
        <w:rPr>
          <w:sz w:val="22"/>
          <w:szCs w:val="22"/>
        </w:rPr>
        <w:t>Comparable benefits for each service</w:t>
      </w:r>
    </w:p>
    <w:p w:rsidR="004F4AB7" w:rsidRPr="006514A3" w:rsidRDefault="004F4AB7" w:rsidP="00F2123C">
      <w:pPr>
        <w:numPr>
          <w:ilvl w:val="0"/>
          <w:numId w:val="42"/>
        </w:numPr>
        <w:tabs>
          <w:tab w:val="left" w:pos="1170"/>
        </w:tabs>
        <w:rPr>
          <w:b/>
          <w:sz w:val="22"/>
          <w:szCs w:val="22"/>
        </w:rPr>
      </w:pPr>
      <w:r>
        <w:rPr>
          <w:sz w:val="22"/>
          <w:szCs w:val="22"/>
        </w:rPr>
        <w:t>Cost of each service</w:t>
      </w:r>
    </w:p>
    <w:p w:rsidR="004F4AB7" w:rsidRPr="00DC0788" w:rsidRDefault="004F4AB7" w:rsidP="00F2123C">
      <w:pPr>
        <w:numPr>
          <w:ilvl w:val="0"/>
          <w:numId w:val="42"/>
        </w:numPr>
        <w:tabs>
          <w:tab w:val="left" w:pos="1170"/>
        </w:tabs>
        <w:rPr>
          <w:b/>
          <w:sz w:val="22"/>
          <w:szCs w:val="22"/>
        </w:rPr>
      </w:pPr>
      <w:r>
        <w:rPr>
          <w:sz w:val="22"/>
          <w:szCs w:val="22"/>
        </w:rPr>
        <w:t>Start dates for each service</w:t>
      </w:r>
    </w:p>
    <w:p w:rsidR="004F4AB7" w:rsidRPr="00DC0788" w:rsidRDefault="004F4AB7" w:rsidP="00F2123C">
      <w:pPr>
        <w:numPr>
          <w:ilvl w:val="0"/>
          <w:numId w:val="42"/>
        </w:numPr>
        <w:tabs>
          <w:tab w:val="left" w:pos="1170"/>
        </w:tabs>
        <w:rPr>
          <w:b/>
          <w:sz w:val="22"/>
          <w:szCs w:val="22"/>
        </w:rPr>
      </w:pPr>
      <w:r>
        <w:rPr>
          <w:sz w:val="22"/>
          <w:szCs w:val="22"/>
        </w:rPr>
        <w:t>Evaluation criteria</w:t>
      </w:r>
    </w:p>
    <w:p w:rsidR="004F4AB7" w:rsidRPr="00DC0788" w:rsidRDefault="004F4AB7" w:rsidP="00F2123C">
      <w:pPr>
        <w:numPr>
          <w:ilvl w:val="0"/>
          <w:numId w:val="42"/>
        </w:numPr>
        <w:tabs>
          <w:tab w:val="left" w:pos="1170"/>
        </w:tabs>
        <w:rPr>
          <w:b/>
          <w:sz w:val="22"/>
          <w:szCs w:val="22"/>
        </w:rPr>
      </w:pPr>
      <w:r>
        <w:rPr>
          <w:sz w:val="22"/>
          <w:szCs w:val="22"/>
        </w:rPr>
        <w:t>Counselor’s responsibilities</w:t>
      </w:r>
      <w:r w:rsidRPr="00DC0788">
        <w:rPr>
          <w:sz w:val="22"/>
          <w:szCs w:val="22"/>
        </w:rPr>
        <w:t xml:space="preserve"> </w:t>
      </w:r>
    </w:p>
    <w:p w:rsidR="004F4AB7" w:rsidRPr="00DC0788" w:rsidRDefault="004F4AB7" w:rsidP="00F2123C">
      <w:pPr>
        <w:numPr>
          <w:ilvl w:val="0"/>
          <w:numId w:val="42"/>
        </w:numPr>
        <w:tabs>
          <w:tab w:val="left" w:pos="1170"/>
        </w:tabs>
        <w:rPr>
          <w:b/>
          <w:sz w:val="22"/>
          <w:szCs w:val="22"/>
        </w:rPr>
      </w:pPr>
      <w:r>
        <w:rPr>
          <w:sz w:val="22"/>
          <w:szCs w:val="22"/>
        </w:rPr>
        <w:t xml:space="preserve">Client’s responsibilities </w:t>
      </w:r>
    </w:p>
    <w:p w:rsidR="004F4AB7" w:rsidRPr="00DC0788" w:rsidRDefault="004F4AB7" w:rsidP="00F2123C">
      <w:pPr>
        <w:numPr>
          <w:ilvl w:val="0"/>
          <w:numId w:val="42"/>
        </w:numPr>
        <w:tabs>
          <w:tab w:val="left" w:pos="1170"/>
        </w:tabs>
        <w:rPr>
          <w:b/>
          <w:sz w:val="22"/>
          <w:szCs w:val="22"/>
        </w:rPr>
      </w:pPr>
      <w:r>
        <w:rPr>
          <w:sz w:val="22"/>
          <w:szCs w:val="22"/>
        </w:rPr>
        <w:t xml:space="preserve">Counselor comments summarizing the IPE and clarifying any services that might seem unnecessary </w:t>
      </w:r>
    </w:p>
    <w:p w:rsidR="004F4AB7" w:rsidRPr="00DC0788" w:rsidRDefault="004F4AB7" w:rsidP="00F2123C">
      <w:pPr>
        <w:numPr>
          <w:ilvl w:val="0"/>
          <w:numId w:val="42"/>
        </w:numPr>
        <w:tabs>
          <w:tab w:val="left" w:pos="1170"/>
        </w:tabs>
        <w:rPr>
          <w:b/>
          <w:sz w:val="22"/>
          <w:szCs w:val="22"/>
        </w:rPr>
      </w:pPr>
      <w:r>
        <w:rPr>
          <w:sz w:val="22"/>
          <w:szCs w:val="22"/>
        </w:rPr>
        <w:t>Extended services (if applicable)</w:t>
      </w:r>
    </w:p>
    <w:p w:rsidR="004F4AB7" w:rsidRPr="006514A3" w:rsidRDefault="004F4AB7" w:rsidP="00F2123C">
      <w:pPr>
        <w:numPr>
          <w:ilvl w:val="0"/>
          <w:numId w:val="42"/>
        </w:numPr>
        <w:tabs>
          <w:tab w:val="left" w:pos="1170"/>
        </w:tabs>
        <w:rPr>
          <w:b/>
          <w:sz w:val="22"/>
          <w:szCs w:val="22"/>
        </w:rPr>
      </w:pPr>
      <w:r>
        <w:rPr>
          <w:sz w:val="22"/>
          <w:szCs w:val="22"/>
        </w:rPr>
        <w:t>Signatures with dates</w:t>
      </w:r>
    </w:p>
    <w:p w:rsidR="004F4AB7" w:rsidRDefault="004F4AB7" w:rsidP="00F2123C">
      <w:pPr>
        <w:tabs>
          <w:tab w:val="left" w:pos="1170"/>
        </w:tabs>
        <w:ind w:left="720"/>
        <w:rPr>
          <w:b/>
          <w:sz w:val="22"/>
          <w:szCs w:val="22"/>
        </w:rPr>
      </w:pPr>
    </w:p>
    <w:p w:rsidR="00C91575" w:rsidRDefault="00C91575" w:rsidP="004F4AB7">
      <w:pPr>
        <w:ind w:left="1080" w:hanging="360"/>
        <w:rPr>
          <w:sz w:val="22"/>
        </w:rPr>
      </w:pPr>
    </w:p>
    <w:p w:rsidR="00C91575" w:rsidRPr="00F2123C" w:rsidRDefault="00F2123C" w:rsidP="00F2123C">
      <w:pPr>
        <w:rPr>
          <w:b/>
          <w:sz w:val="22"/>
        </w:rPr>
      </w:pPr>
      <w:r w:rsidRPr="00F2123C">
        <w:rPr>
          <w:b/>
          <w:sz w:val="22"/>
          <w:szCs w:val="22"/>
        </w:rPr>
        <w:t>Note:  Students must turn in hard copies of assignments in class on the due date.</w:t>
      </w:r>
    </w:p>
    <w:p w:rsidR="00F2123C" w:rsidRDefault="00F2123C" w:rsidP="004F4AB7">
      <w:pPr>
        <w:ind w:left="1080" w:hanging="360"/>
        <w:rPr>
          <w:color w:val="7030A0"/>
          <w:sz w:val="22"/>
          <w:szCs w:val="22"/>
        </w:rPr>
      </w:pPr>
    </w:p>
    <w:p w:rsidR="004F4AB7" w:rsidRPr="009E5399" w:rsidRDefault="004F4AB7" w:rsidP="004F4AB7">
      <w:pPr>
        <w:ind w:left="1080" w:hanging="360"/>
        <w:rPr>
          <w:color w:val="7030A0"/>
          <w:sz w:val="22"/>
          <w:szCs w:val="22"/>
        </w:rPr>
      </w:pPr>
    </w:p>
    <w:p w:rsidR="004F4AB7" w:rsidRPr="009E5399" w:rsidRDefault="004F4AB7" w:rsidP="004F4AB7">
      <w:pPr>
        <w:numPr>
          <w:ilvl w:val="0"/>
          <w:numId w:val="29"/>
        </w:numPr>
        <w:ind w:left="360"/>
        <w:rPr>
          <w:b/>
          <w:sz w:val="22"/>
          <w:szCs w:val="22"/>
        </w:rPr>
      </w:pPr>
      <w:r w:rsidRPr="009E5399">
        <w:rPr>
          <w:b/>
          <w:sz w:val="22"/>
          <w:szCs w:val="22"/>
        </w:rPr>
        <w:t>Rubric and Grading Scale:</w:t>
      </w:r>
    </w:p>
    <w:p w:rsidR="004F4AB7" w:rsidRDefault="004F4AB7" w:rsidP="004F4AB7">
      <w:pPr>
        <w:ind w:left="360"/>
        <w:rPr>
          <w:sz w:val="22"/>
          <w:szCs w:val="22"/>
        </w:rPr>
      </w:pPr>
    </w:p>
    <w:p w:rsidR="00C91575" w:rsidRDefault="004F4AB7" w:rsidP="004F4AB7">
      <w:pPr>
        <w:ind w:left="360"/>
        <w:rPr>
          <w:b/>
          <w:sz w:val="22"/>
          <w:szCs w:val="22"/>
        </w:rPr>
      </w:pPr>
      <w:r>
        <w:rPr>
          <w:b/>
          <w:sz w:val="22"/>
          <w:szCs w:val="22"/>
        </w:rPr>
        <w:t>Rubric:</w:t>
      </w:r>
    </w:p>
    <w:p w:rsidR="00C91575" w:rsidRDefault="00C91575" w:rsidP="004F4AB7">
      <w:pPr>
        <w:ind w:left="360"/>
        <w:rPr>
          <w:b/>
          <w:sz w:val="22"/>
          <w:szCs w:val="22"/>
        </w:rPr>
      </w:pPr>
    </w:p>
    <w:tbl>
      <w:tblPr>
        <w:tblStyle w:val="TableGrid"/>
        <w:tblW w:w="0" w:type="auto"/>
        <w:tblInd w:w="468" w:type="dxa"/>
        <w:tblLook w:val="00BF"/>
      </w:tblPr>
      <w:tblGrid>
        <w:gridCol w:w="3960"/>
        <w:gridCol w:w="3330"/>
      </w:tblGrid>
      <w:tr w:rsidR="00C91575">
        <w:tc>
          <w:tcPr>
            <w:tcW w:w="3960" w:type="dxa"/>
          </w:tcPr>
          <w:p w:rsidR="00C91575" w:rsidRPr="00C91575" w:rsidRDefault="00C91575" w:rsidP="00C91575">
            <w:pPr>
              <w:jc w:val="center"/>
              <w:rPr>
                <w:b/>
                <w:sz w:val="22"/>
                <w:szCs w:val="22"/>
              </w:rPr>
            </w:pPr>
            <w:r w:rsidRPr="00C91575">
              <w:rPr>
                <w:b/>
                <w:sz w:val="22"/>
                <w:szCs w:val="22"/>
              </w:rPr>
              <w:t>Assignment</w:t>
            </w:r>
          </w:p>
        </w:tc>
        <w:tc>
          <w:tcPr>
            <w:tcW w:w="3330" w:type="dxa"/>
          </w:tcPr>
          <w:p w:rsidR="00C91575" w:rsidRPr="00C91575" w:rsidRDefault="00C91575" w:rsidP="00C91575">
            <w:pPr>
              <w:jc w:val="center"/>
              <w:rPr>
                <w:b/>
                <w:sz w:val="22"/>
                <w:szCs w:val="22"/>
              </w:rPr>
            </w:pPr>
            <w:r>
              <w:rPr>
                <w:b/>
                <w:sz w:val="22"/>
                <w:szCs w:val="22"/>
              </w:rPr>
              <w:t>Point Value</w:t>
            </w:r>
          </w:p>
        </w:tc>
      </w:tr>
      <w:tr w:rsidR="00C91575">
        <w:tc>
          <w:tcPr>
            <w:tcW w:w="3960" w:type="dxa"/>
          </w:tcPr>
          <w:p w:rsidR="00C91575" w:rsidRPr="00C91575" w:rsidRDefault="00C91575" w:rsidP="004F4AB7">
            <w:pPr>
              <w:rPr>
                <w:b/>
                <w:sz w:val="22"/>
                <w:szCs w:val="22"/>
              </w:rPr>
            </w:pPr>
            <w:r w:rsidRPr="00B369CD">
              <w:rPr>
                <w:sz w:val="22"/>
                <w:szCs w:val="22"/>
              </w:rPr>
              <w:t xml:space="preserve">A. </w:t>
            </w:r>
            <w:r>
              <w:rPr>
                <w:sz w:val="22"/>
                <w:szCs w:val="22"/>
              </w:rPr>
              <w:t xml:space="preserve">Journal Article Reaction Analysis </w:t>
            </w:r>
            <w:proofErr w:type="gramStart"/>
            <w:r>
              <w:rPr>
                <w:sz w:val="22"/>
                <w:szCs w:val="22"/>
              </w:rPr>
              <w:t>1</w:t>
            </w:r>
            <w:r w:rsidRPr="00B369CD">
              <w:rPr>
                <w:sz w:val="22"/>
                <w:szCs w:val="22"/>
              </w:rPr>
              <w:t xml:space="preserve">     </w:t>
            </w:r>
            <w:r>
              <w:rPr>
                <w:sz w:val="22"/>
                <w:szCs w:val="22"/>
              </w:rPr>
              <w:t xml:space="preserve"> </w:t>
            </w:r>
            <w:r w:rsidRPr="00B369CD">
              <w:rPr>
                <w:sz w:val="22"/>
                <w:szCs w:val="22"/>
              </w:rPr>
              <w:t xml:space="preserve"> </w:t>
            </w:r>
            <w:proofErr w:type="gramEnd"/>
          </w:p>
        </w:tc>
        <w:tc>
          <w:tcPr>
            <w:tcW w:w="3330" w:type="dxa"/>
          </w:tcPr>
          <w:p w:rsidR="00C91575" w:rsidRPr="00C91575" w:rsidRDefault="00C91575" w:rsidP="00C91575">
            <w:pPr>
              <w:jc w:val="center"/>
              <w:rPr>
                <w:sz w:val="22"/>
                <w:szCs w:val="22"/>
              </w:rPr>
            </w:pPr>
            <w:r w:rsidRPr="00C91575">
              <w:rPr>
                <w:sz w:val="22"/>
                <w:szCs w:val="22"/>
              </w:rPr>
              <w:t>10</w:t>
            </w:r>
          </w:p>
        </w:tc>
      </w:tr>
      <w:tr w:rsidR="00C91575">
        <w:tc>
          <w:tcPr>
            <w:tcW w:w="3960" w:type="dxa"/>
          </w:tcPr>
          <w:p w:rsidR="00C91575" w:rsidRPr="00B369CD" w:rsidRDefault="00C91575" w:rsidP="004F4AB7">
            <w:pPr>
              <w:rPr>
                <w:sz w:val="22"/>
                <w:szCs w:val="22"/>
              </w:rPr>
            </w:pPr>
            <w:r>
              <w:rPr>
                <w:sz w:val="22"/>
                <w:szCs w:val="22"/>
              </w:rPr>
              <w:t>B. Journal Article Reaction Analysis 2</w:t>
            </w:r>
          </w:p>
        </w:tc>
        <w:tc>
          <w:tcPr>
            <w:tcW w:w="3330" w:type="dxa"/>
          </w:tcPr>
          <w:p w:rsidR="00C91575" w:rsidRDefault="00C91575" w:rsidP="00C91575">
            <w:pPr>
              <w:jc w:val="center"/>
            </w:pPr>
            <w:r w:rsidRPr="00B70A8E">
              <w:rPr>
                <w:sz w:val="22"/>
                <w:szCs w:val="22"/>
              </w:rPr>
              <w:t>10</w:t>
            </w:r>
          </w:p>
        </w:tc>
      </w:tr>
      <w:tr w:rsidR="00C91575">
        <w:tc>
          <w:tcPr>
            <w:tcW w:w="3960" w:type="dxa"/>
          </w:tcPr>
          <w:p w:rsidR="00C91575" w:rsidRPr="00C91575" w:rsidRDefault="00C91575" w:rsidP="004F4AB7">
            <w:pPr>
              <w:rPr>
                <w:b/>
                <w:sz w:val="22"/>
                <w:szCs w:val="22"/>
              </w:rPr>
            </w:pPr>
            <w:r>
              <w:rPr>
                <w:sz w:val="22"/>
                <w:szCs w:val="22"/>
              </w:rPr>
              <w:t>C</w:t>
            </w:r>
            <w:r w:rsidRPr="00B369CD">
              <w:rPr>
                <w:sz w:val="22"/>
                <w:szCs w:val="22"/>
              </w:rPr>
              <w:t xml:space="preserve">. </w:t>
            </w:r>
            <w:r>
              <w:rPr>
                <w:sz w:val="22"/>
                <w:szCs w:val="22"/>
              </w:rPr>
              <w:t xml:space="preserve">Guest Speaker Reaction Analysis </w:t>
            </w:r>
            <w:proofErr w:type="gramStart"/>
            <w:r>
              <w:rPr>
                <w:sz w:val="22"/>
                <w:szCs w:val="22"/>
              </w:rPr>
              <w:t xml:space="preserve">1  </w:t>
            </w:r>
            <w:proofErr w:type="gramEnd"/>
          </w:p>
        </w:tc>
        <w:tc>
          <w:tcPr>
            <w:tcW w:w="3330" w:type="dxa"/>
          </w:tcPr>
          <w:p w:rsidR="00C91575" w:rsidRDefault="00C91575" w:rsidP="00C91575">
            <w:pPr>
              <w:jc w:val="center"/>
            </w:pPr>
            <w:r w:rsidRPr="00B70A8E">
              <w:rPr>
                <w:sz w:val="22"/>
                <w:szCs w:val="22"/>
              </w:rPr>
              <w:t>10</w:t>
            </w:r>
          </w:p>
        </w:tc>
      </w:tr>
      <w:tr w:rsidR="00C91575">
        <w:tc>
          <w:tcPr>
            <w:tcW w:w="3960" w:type="dxa"/>
          </w:tcPr>
          <w:p w:rsidR="00C91575" w:rsidRPr="00B369CD" w:rsidRDefault="00C91575" w:rsidP="004F4AB7">
            <w:pPr>
              <w:rPr>
                <w:sz w:val="22"/>
                <w:szCs w:val="22"/>
              </w:rPr>
            </w:pPr>
            <w:r>
              <w:rPr>
                <w:sz w:val="22"/>
                <w:szCs w:val="22"/>
              </w:rPr>
              <w:t>D. Guest Speaker Reaction Analysis 2</w:t>
            </w:r>
          </w:p>
        </w:tc>
        <w:tc>
          <w:tcPr>
            <w:tcW w:w="3330" w:type="dxa"/>
          </w:tcPr>
          <w:p w:rsidR="00C91575" w:rsidRDefault="00C91575" w:rsidP="00C91575">
            <w:pPr>
              <w:jc w:val="center"/>
            </w:pPr>
            <w:r w:rsidRPr="00B70A8E">
              <w:rPr>
                <w:sz w:val="22"/>
                <w:szCs w:val="22"/>
              </w:rPr>
              <w:t>10</w:t>
            </w:r>
          </w:p>
        </w:tc>
      </w:tr>
      <w:tr w:rsidR="00C91575">
        <w:tc>
          <w:tcPr>
            <w:tcW w:w="3960" w:type="dxa"/>
          </w:tcPr>
          <w:p w:rsidR="00C91575" w:rsidRPr="00B369CD" w:rsidRDefault="00C91575" w:rsidP="004F4AB7">
            <w:pPr>
              <w:rPr>
                <w:sz w:val="22"/>
                <w:szCs w:val="22"/>
              </w:rPr>
            </w:pPr>
            <w:r>
              <w:rPr>
                <w:sz w:val="22"/>
                <w:szCs w:val="22"/>
              </w:rPr>
              <w:t>E. Guest Speaker Reaction Analysis 3</w:t>
            </w:r>
          </w:p>
        </w:tc>
        <w:tc>
          <w:tcPr>
            <w:tcW w:w="3330" w:type="dxa"/>
          </w:tcPr>
          <w:p w:rsidR="00C91575" w:rsidRDefault="00C91575" w:rsidP="00C91575">
            <w:pPr>
              <w:jc w:val="center"/>
            </w:pPr>
            <w:r w:rsidRPr="00B70A8E">
              <w:rPr>
                <w:sz w:val="22"/>
                <w:szCs w:val="22"/>
              </w:rPr>
              <w:t>10</w:t>
            </w:r>
          </w:p>
        </w:tc>
      </w:tr>
      <w:tr w:rsidR="00C91575">
        <w:tc>
          <w:tcPr>
            <w:tcW w:w="3960" w:type="dxa"/>
          </w:tcPr>
          <w:p w:rsidR="00C91575" w:rsidRPr="00C91575" w:rsidRDefault="00C91575" w:rsidP="004F4AB7">
            <w:pPr>
              <w:rPr>
                <w:b/>
                <w:sz w:val="22"/>
                <w:szCs w:val="22"/>
              </w:rPr>
            </w:pPr>
            <w:r>
              <w:rPr>
                <w:sz w:val="22"/>
                <w:szCs w:val="22"/>
              </w:rPr>
              <w:t>F</w:t>
            </w:r>
            <w:r w:rsidRPr="00B369CD">
              <w:rPr>
                <w:sz w:val="22"/>
                <w:szCs w:val="22"/>
              </w:rPr>
              <w:t xml:space="preserve">. </w:t>
            </w:r>
            <w:r>
              <w:rPr>
                <w:sz w:val="22"/>
                <w:szCs w:val="22"/>
              </w:rPr>
              <w:t xml:space="preserve">Mid-Term </w:t>
            </w:r>
          </w:p>
        </w:tc>
        <w:tc>
          <w:tcPr>
            <w:tcW w:w="3330" w:type="dxa"/>
          </w:tcPr>
          <w:p w:rsidR="00C91575" w:rsidRPr="00C91575" w:rsidRDefault="00C91575" w:rsidP="00C91575">
            <w:pPr>
              <w:jc w:val="center"/>
              <w:rPr>
                <w:sz w:val="22"/>
                <w:szCs w:val="22"/>
              </w:rPr>
            </w:pPr>
            <w:r w:rsidRPr="00C91575">
              <w:rPr>
                <w:sz w:val="22"/>
                <w:szCs w:val="22"/>
              </w:rPr>
              <w:t>40</w:t>
            </w:r>
          </w:p>
        </w:tc>
      </w:tr>
      <w:tr w:rsidR="00C91575">
        <w:tc>
          <w:tcPr>
            <w:tcW w:w="3960" w:type="dxa"/>
          </w:tcPr>
          <w:p w:rsidR="00C91575" w:rsidRPr="00C91575" w:rsidRDefault="00C91575" w:rsidP="004F4AB7">
            <w:pPr>
              <w:rPr>
                <w:sz w:val="22"/>
                <w:szCs w:val="22"/>
              </w:rPr>
            </w:pPr>
            <w:r>
              <w:rPr>
                <w:sz w:val="22"/>
                <w:szCs w:val="22"/>
              </w:rPr>
              <w:t>E. Case Presentation</w:t>
            </w:r>
          </w:p>
        </w:tc>
        <w:tc>
          <w:tcPr>
            <w:tcW w:w="3330" w:type="dxa"/>
          </w:tcPr>
          <w:p w:rsidR="00C91575" w:rsidRPr="00C91575" w:rsidRDefault="00C91575" w:rsidP="00C91575">
            <w:pPr>
              <w:jc w:val="center"/>
              <w:rPr>
                <w:sz w:val="22"/>
                <w:szCs w:val="22"/>
              </w:rPr>
            </w:pPr>
            <w:r w:rsidRPr="00C91575">
              <w:rPr>
                <w:sz w:val="22"/>
                <w:szCs w:val="22"/>
              </w:rPr>
              <w:t>60</w:t>
            </w:r>
          </w:p>
        </w:tc>
      </w:tr>
      <w:tr w:rsidR="00C91575">
        <w:tc>
          <w:tcPr>
            <w:tcW w:w="3960" w:type="dxa"/>
          </w:tcPr>
          <w:p w:rsidR="00C91575" w:rsidRPr="00C91575" w:rsidRDefault="00C91575" w:rsidP="00C91575">
            <w:pPr>
              <w:jc w:val="right"/>
              <w:rPr>
                <w:b/>
                <w:sz w:val="22"/>
                <w:szCs w:val="22"/>
              </w:rPr>
            </w:pPr>
            <w:r>
              <w:rPr>
                <w:b/>
                <w:sz w:val="22"/>
                <w:szCs w:val="22"/>
              </w:rPr>
              <w:t>TOTAL</w:t>
            </w:r>
          </w:p>
        </w:tc>
        <w:tc>
          <w:tcPr>
            <w:tcW w:w="3330" w:type="dxa"/>
          </w:tcPr>
          <w:p w:rsidR="00C91575" w:rsidRPr="00C91575" w:rsidRDefault="00C91575" w:rsidP="00C91575">
            <w:pPr>
              <w:jc w:val="center"/>
              <w:rPr>
                <w:sz w:val="22"/>
                <w:szCs w:val="22"/>
              </w:rPr>
            </w:pPr>
            <w:r>
              <w:rPr>
                <w:sz w:val="22"/>
                <w:szCs w:val="22"/>
              </w:rPr>
              <w:t>150</w:t>
            </w:r>
          </w:p>
        </w:tc>
      </w:tr>
      <w:tr w:rsidR="00C91575">
        <w:tc>
          <w:tcPr>
            <w:tcW w:w="3960" w:type="dxa"/>
          </w:tcPr>
          <w:p w:rsidR="00C91575" w:rsidRPr="00C91575" w:rsidRDefault="00C91575" w:rsidP="004F4AB7">
            <w:pPr>
              <w:rPr>
                <w:sz w:val="22"/>
                <w:szCs w:val="22"/>
              </w:rPr>
            </w:pPr>
            <w:r>
              <w:rPr>
                <w:sz w:val="22"/>
                <w:szCs w:val="22"/>
              </w:rPr>
              <w:t>Extra Credit “The Music Within” Reaction Analysis</w:t>
            </w:r>
          </w:p>
        </w:tc>
        <w:tc>
          <w:tcPr>
            <w:tcW w:w="3330" w:type="dxa"/>
          </w:tcPr>
          <w:p w:rsidR="00C91575" w:rsidRPr="00C91575" w:rsidRDefault="00C91575" w:rsidP="00C91575">
            <w:pPr>
              <w:jc w:val="center"/>
              <w:rPr>
                <w:sz w:val="22"/>
                <w:szCs w:val="22"/>
              </w:rPr>
            </w:pPr>
            <w:r>
              <w:rPr>
                <w:sz w:val="22"/>
                <w:szCs w:val="22"/>
              </w:rPr>
              <w:t>5</w:t>
            </w:r>
          </w:p>
        </w:tc>
      </w:tr>
    </w:tbl>
    <w:p w:rsidR="00C91575" w:rsidRDefault="00C91575" w:rsidP="004F4AB7">
      <w:pPr>
        <w:ind w:left="360"/>
        <w:rPr>
          <w:b/>
          <w:sz w:val="22"/>
          <w:szCs w:val="22"/>
        </w:rPr>
      </w:pPr>
    </w:p>
    <w:p w:rsidR="004F4AB7" w:rsidRDefault="004F4AB7" w:rsidP="00C91575">
      <w:pPr>
        <w:ind w:firstLine="360"/>
        <w:rPr>
          <w:b/>
          <w:sz w:val="22"/>
          <w:szCs w:val="22"/>
        </w:rPr>
      </w:pPr>
      <w:r>
        <w:rPr>
          <w:b/>
          <w:sz w:val="22"/>
          <w:szCs w:val="22"/>
        </w:rPr>
        <w:t>Grading Scale:</w:t>
      </w:r>
    </w:p>
    <w:p w:rsidR="004F4AB7" w:rsidRDefault="00C91575" w:rsidP="004F4AB7">
      <w:pPr>
        <w:ind w:left="360"/>
        <w:rPr>
          <w:sz w:val="22"/>
          <w:szCs w:val="22"/>
        </w:rPr>
      </w:pPr>
      <w:r>
        <w:rPr>
          <w:sz w:val="22"/>
          <w:szCs w:val="22"/>
        </w:rPr>
        <w:t>135 – 150 points</w:t>
      </w:r>
      <w:r w:rsidR="004F4AB7">
        <w:rPr>
          <w:sz w:val="22"/>
          <w:szCs w:val="22"/>
        </w:rPr>
        <w:t xml:space="preserve">   = A</w:t>
      </w:r>
    </w:p>
    <w:p w:rsidR="004F4AB7" w:rsidRDefault="00C91575" w:rsidP="004F4AB7">
      <w:pPr>
        <w:ind w:left="360"/>
        <w:rPr>
          <w:sz w:val="22"/>
          <w:szCs w:val="22"/>
        </w:rPr>
      </w:pPr>
      <w:r>
        <w:rPr>
          <w:sz w:val="22"/>
          <w:szCs w:val="22"/>
        </w:rPr>
        <w:t>120 – 134 points</w:t>
      </w:r>
      <w:r w:rsidR="004F4AB7">
        <w:rPr>
          <w:sz w:val="22"/>
          <w:szCs w:val="22"/>
        </w:rPr>
        <w:t xml:space="preserve">    = B</w:t>
      </w:r>
    </w:p>
    <w:p w:rsidR="004F4AB7" w:rsidRDefault="00C91575" w:rsidP="004F4AB7">
      <w:pPr>
        <w:ind w:left="360"/>
        <w:rPr>
          <w:sz w:val="22"/>
          <w:szCs w:val="22"/>
        </w:rPr>
      </w:pPr>
      <w:r>
        <w:rPr>
          <w:sz w:val="22"/>
          <w:szCs w:val="22"/>
        </w:rPr>
        <w:t>105 - 119</w:t>
      </w:r>
      <w:r w:rsidR="004F4AB7">
        <w:rPr>
          <w:sz w:val="22"/>
          <w:szCs w:val="22"/>
        </w:rPr>
        <w:t xml:space="preserve"> points    = C</w:t>
      </w:r>
    </w:p>
    <w:p w:rsidR="004F4AB7" w:rsidRDefault="00C91575" w:rsidP="004F4AB7">
      <w:pPr>
        <w:ind w:left="360"/>
        <w:rPr>
          <w:sz w:val="22"/>
          <w:szCs w:val="22"/>
        </w:rPr>
      </w:pPr>
      <w:r>
        <w:rPr>
          <w:sz w:val="22"/>
          <w:szCs w:val="22"/>
        </w:rPr>
        <w:t>90 - 104</w:t>
      </w:r>
      <w:r w:rsidR="004F4AB7">
        <w:rPr>
          <w:sz w:val="22"/>
          <w:szCs w:val="22"/>
        </w:rPr>
        <w:t xml:space="preserve"> points    = D</w:t>
      </w:r>
    </w:p>
    <w:p w:rsidR="004F4AB7" w:rsidRDefault="00C91575" w:rsidP="004F4AB7">
      <w:pPr>
        <w:ind w:left="360"/>
        <w:rPr>
          <w:sz w:val="22"/>
          <w:szCs w:val="22"/>
        </w:rPr>
      </w:pPr>
      <w:r>
        <w:rPr>
          <w:sz w:val="22"/>
          <w:szCs w:val="22"/>
        </w:rPr>
        <w:t>Below 9</w:t>
      </w:r>
      <w:r w:rsidR="004F4AB7">
        <w:rPr>
          <w:sz w:val="22"/>
          <w:szCs w:val="22"/>
        </w:rPr>
        <w:t xml:space="preserve">0 points = F </w:t>
      </w:r>
    </w:p>
    <w:p w:rsidR="004F4AB7" w:rsidRPr="009E5399" w:rsidRDefault="004F4AB7" w:rsidP="004F4AB7">
      <w:pPr>
        <w:ind w:left="360"/>
        <w:rPr>
          <w:color w:val="7030A0"/>
          <w:sz w:val="22"/>
          <w:szCs w:val="22"/>
        </w:rPr>
      </w:pPr>
    </w:p>
    <w:p w:rsidR="004F4AB7" w:rsidRPr="009E5399" w:rsidRDefault="004F4AB7" w:rsidP="004F4AB7">
      <w:pPr>
        <w:numPr>
          <w:ilvl w:val="0"/>
          <w:numId w:val="29"/>
        </w:numPr>
        <w:ind w:left="360"/>
        <w:rPr>
          <w:sz w:val="22"/>
          <w:szCs w:val="22"/>
        </w:rPr>
      </w:pPr>
      <w:r w:rsidRPr="009E5399">
        <w:rPr>
          <w:b/>
          <w:sz w:val="22"/>
          <w:szCs w:val="22"/>
        </w:rPr>
        <w:t>Class Policy Statements:</w:t>
      </w:r>
    </w:p>
    <w:p w:rsidR="004F4AB7" w:rsidRPr="009E5399" w:rsidRDefault="004F4AB7" w:rsidP="004F4AB7">
      <w:pPr>
        <w:ind w:left="360"/>
        <w:rPr>
          <w:b/>
          <w:i/>
          <w:sz w:val="22"/>
          <w:szCs w:val="22"/>
        </w:rPr>
      </w:pPr>
    </w:p>
    <w:p w:rsidR="004F4AB7" w:rsidRPr="009E5399" w:rsidRDefault="004F4AB7" w:rsidP="004F4AB7">
      <w:pPr>
        <w:numPr>
          <w:ilvl w:val="0"/>
          <w:numId w:val="27"/>
        </w:numPr>
        <w:rPr>
          <w:sz w:val="22"/>
          <w:szCs w:val="22"/>
        </w:rPr>
      </w:pPr>
      <w:r w:rsidRPr="009E5399">
        <w:rPr>
          <w:sz w:val="22"/>
          <w:szCs w:val="22"/>
          <w:u w:val="single"/>
        </w:rPr>
        <w:t>Attendance</w:t>
      </w:r>
      <w:r w:rsidRPr="009E5399">
        <w:rPr>
          <w:sz w:val="22"/>
          <w:szCs w:val="22"/>
        </w:rPr>
        <w:t xml:space="preserve">: Although attendance is not required, students are expected to attend all classes, and will be held responsible for any content covered in the event of an absence. </w:t>
      </w:r>
    </w:p>
    <w:p w:rsidR="004F4AB7" w:rsidRPr="009E5399" w:rsidRDefault="004F4AB7" w:rsidP="004F4AB7">
      <w:pPr>
        <w:numPr>
          <w:ilvl w:val="0"/>
          <w:numId w:val="27"/>
        </w:numPr>
        <w:rPr>
          <w:sz w:val="22"/>
          <w:szCs w:val="22"/>
        </w:rPr>
      </w:pPr>
      <w:r w:rsidRPr="009E5399">
        <w:rPr>
          <w:sz w:val="22"/>
          <w:szCs w:val="22"/>
          <w:u w:val="single"/>
        </w:rPr>
        <w:t>Excused absences</w:t>
      </w:r>
      <w:r w:rsidRPr="009E5399">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9E5399">
        <w:rPr>
          <w:i/>
          <w:sz w:val="22"/>
          <w:szCs w:val="22"/>
        </w:rPr>
        <w:t>Tiger Cub</w:t>
      </w:r>
      <w:r w:rsidRPr="009E5399">
        <w:rPr>
          <w:sz w:val="22"/>
          <w:szCs w:val="22"/>
        </w:rPr>
        <w:t xml:space="preserve"> for more information on excused absences. </w:t>
      </w:r>
    </w:p>
    <w:p w:rsidR="004F4AB7" w:rsidRDefault="004F4AB7" w:rsidP="004F4AB7">
      <w:pPr>
        <w:numPr>
          <w:ilvl w:val="0"/>
          <w:numId w:val="27"/>
        </w:numPr>
        <w:rPr>
          <w:sz w:val="22"/>
          <w:szCs w:val="22"/>
        </w:rPr>
      </w:pPr>
      <w:r w:rsidRPr="009E5399">
        <w:rPr>
          <w:sz w:val="22"/>
          <w:szCs w:val="22"/>
          <w:u w:val="single"/>
        </w:rPr>
        <w:t>Make-Up Policy</w:t>
      </w:r>
      <w:r w:rsidRPr="009E5399">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4F4AB7" w:rsidRPr="009E5399" w:rsidRDefault="004F4AB7" w:rsidP="004F4AB7">
      <w:pPr>
        <w:numPr>
          <w:ilvl w:val="0"/>
          <w:numId w:val="27"/>
        </w:numPr>
        <w:rPr>
          <w:sz w:val="22"/>
          <w:szCs w:val="22"/>
        </w:rPr>
      </w:pPr>
      <w:r>
        <w:rPr>
          <w:sz w:val="22"/>
          <w:szCs w:val="22"/>
          <w:u w:val="single"/>
        </w:rPr>
        <w:t>Late Assignments</w:t>
      </w:r>
      <w:r>
        <w:rPr>
          <w:sz w:val="22"/>
          <w:szCs w:val="22"/>
        </w:rPr>
        <w:t xml:space="preserve">:  No late assignments will be accepted unless a student has a university approved excuse for missing the assignment. If a student has a university approved excuse, he or she will have one week from the time he or she returns to class to turn in the assignment. </w:t>
      </w:r>
    </w:p>
    <w:p w:rsidR="004F4AB7" w:rsidRPr="009E5399" w:rsidRDefault="004F4AB7" w:rsidP="004F4AB7">
      <w:pPr>
        <w:numPr>
          <w:ilvl w:val="0"/>
          <w:numId w:val="27"/>
        </w:numPr>
        <w:rPr>
          <w:sz w:val="22"/>
          <w:szCs w:val="22"/>
        </w:rPr>
      </w:pPr>
      <w:r w:rsidRPr="009E5399">
        <w:rPr>
          <w:sz w:val="22"/>
          <w:szCs w:val="22"/>
          <w:u w:val="single"/>
        </w:rPr>
        <w:t>Academic Honesty Policy</w:t>
      </w:r>
      <w:r w:rsidRPr="009E5399">
        <w:rPr>
          <w:sz w:val="22"/>
          <w:szCs w:val="22"/>
        </w:rPr>
        <w:t xml:space="preserve">: All portions of the Auburn University student academic honesty code (Title XII) found in the </w:t>
      </w:r>
      <w:r w:rsidRPr="009E5399">
        <w:rPr>
          <w:i/>
          <w:sz w:val="22"/>
          <w:szCs w:val="22"/>
        </w:rPr>
        <w:t xml:space="preserve">Tiger Cub </w:t>
      </w:r>
      <w:r w:rsidRPr="009E5399">
        <w:rPr>
          <w:sz w:val="22"/>
          <w:szCs w:val="22"/>
        </w:rPr>
        <w:t>will apply to university courses. All academic honesty violations or alleged violations of the SGA Code of Laws will be reported to the Office of the Provost, which will then refer the case to the Academic Honesty Committee.</w:t>
      </w:r>
    </w:p>
    <w:p w:rsidR="004F4AB7" w:rsidRPr="009E5399" w:rsidRDefault="004F4AB7" w:rsidP="004F4AB7">
      <w:pPr>
        <w:numPr>
          <w:ilvl w:val="0"/>
          <w:numId w:val="27"/>
        </w:numPr>
        <w:rPr>
          <w:sz w:val="22"/>
          <w:szCs w:val="22"/>
        </w:rPr>
      </w:pPr>
      <w:r w:rsidRPr="009E5399">
        <w:rPr>
          <w:sz w:val="22"/>
          <w:szCs w:val="22"/>
          <w:u w:val="single"/>
        </w:rPr>
        <w:t>Disability Accommodations</w:t>
      </w:r>
      <w:r w:rsidRPr="009E5399">
        <w:rPr>
          <w:sz w:val="22"/>
          <w:szCs w:val="22"/>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r>
        <w:rPr>
          <w:sz w:val="22"/>
          <w:szCs w:val="22"/>
        </w:rPr>
        <w:t>Y</w:t>
      </w:r>
      <w:r w:rsidRPr="009E5399">
        <w:rPr>
          <w:sz w:val="22"/>
          <w:szCs w:val="22"/>
        </w:rPr>
        <w:t>).</w:t>
      </w:r>
    </w:p>
    <w:p w:rsidR="004F4AB7" w:rsidRPr="009E5399" w:rsidRDefault="004F4AB7" w:rsidP="004F4AB7">
      <w:pPr>
        <w:numPr>
          <w:ilvl w:val="0"/>
          <w:numId w:val="27"/>
        </w:numPr>
        <w:rPr>
          <w:sz w:val="22"/>
          <w:szCs w:val="22"/>
        </w:rPr>
      </w:pPr>
      <w:r w:rsidRPr="009E5399">
        <w:rPr>
          <w:sz w:val="22"/>
          <w:szCs w:val="22"/>
          <w:u w:val="single"/>
        </w:rPr>
        <w:t>Course contingency</w:t>
      </w:r>
      <w:r w:rsidRPr="009E539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F4AB7" w:rsidRPr="009E5399" w:rsidRDefault="004F4AB7" w:rsidP="004F4AB7">
      <w:pPr>
        <w:numPr>
          <w:ilvl w:val="0"/>
          <w:numId w:val="27"/>
        </w:numPr>
        <w:rPr>
          <w:sz w:val="22"/>
          <w:szCs w:val="22"/>
        </w:rPr>
      </w:pPr>
      <w:r w:rsidRPr="009E5399">
        <w:rPr>
          <w:sz w:val="22"/>
          <w:szCs w:val="22"/>
          <w:u w:val="single"/>
        </w:rPr>
        <w:t>Professionalism</w:t>
      </w:r>
      <w:r w:rsidRPr="009E539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4F4AB7" w:rsidRPr="009E5399" w:rsidRDefault="004F4AB7" w:rsidP="004F4AB7">
      <w:pPr>
        <w:numPr>
          <w:ilvl w:val="1"/>
          <w:numId w:val="11"/>
        </w:numPr>
        <w:tabs>
          <w:tab w:val="left" w:pos="-1440"/>
        </w:tabs>
        <w:ind w:left="1080"/>
        <w:rPr>
          <w:sz w:val="22"/>
          <w:szCs w:val="22"/>
        </w:rPr>
      </w:pPr>
      <w:r w:rsidRPr="009E5399">
        <w:rPr>
          <w:sz w:val="22"/>
          <w:szCs w:val="22"/>
        </w:rPr>
        <w:t>Engage in responsible and ethical professional practices</w:t>
      </w:r>
    </w:p>
    <w:p w:rsidR="004F4AB7" w:rsidRPr="009E5399" w:rsidRDefault="004F4AB7" w:rsidP="004F4AB7">
      <w:pPr>
        <w:numPr>
          <w:ilvl w:val="1"/>
          <w:numId w:val="11"/>
        </w:numPr>
        <w:tabs>
          <w:tab w:val="left" w:pos="-1440"/>
        </w:tabs>
        <w:ind w:left="1080"/>
        <w:rPr>
          <w:sz w:val="22"/>
          <w:szCs w:val="22"/>
        </w:rPr>
      </w:pPr>
      <w:r w:rsidRPr="009E5399">
        <w:rPr>
          <w:sz w:val="22"/>
          <w:szCs w:val="22"/>
        </w:rPr>
        <w:t>Contribute to collaborative learning communities</w:t>
      </w:r>
    </w:p>
    <w:p w:rsidR="004F4AB7" w:rsidRPr="009E5399" w:rsidRDefault="004F4AB7" w:rsidP="004F4AB7">
      <w:pPr>
        <w:numPr>
          <w:ilvl w:val="1"/>
          <w:numId w:val="11"/>
        </w:numPr>
        <w:tabs>
          <w:tab w:val="left" w:pos="-1440"/>
        </w:tabs>
        <w:ind w:left="1080"/>
        <w:rPr>
          <w:sz w:val="22"/>
          <w:szCs w:val="22"/>
        </w:rPr>
      </w:pPr>
      <w:r w:rsidRPr="009E5399">
        <w:rPr>
          <w:sz w:val="22"/>
          <w:szCs w:val="22"/>
        </w:rPr>
        <w:t>Demonstrate a commitment to diversity</w:t>
      </w:r>
    </w:p>
    <w:p w:rsidR="004F4AB7" w:rsidRPr="009E5399" w:rsidRDefault="004F4AB7" w:rsidP="004F4AB7">
      <w:pPr>
        <w:numPr>
          <w:ilvl w:val="1"/>
          <w:numId w:val="11"/>
        </w:numPr>
        <w:tabs>
          <w:tab w:val="left" w:pos="-1440"/>
        </w:tabs>
        <w:ind w:left="1080"/>
        <w:rPr>
          <w:sz w:val="22"/>
          <w:szCs w:val="22"/>
        </w:rPr>
      </w:pPr>
      <w:r w:rsidRPr="009E5399">
        <w:rPr>
          <w:sz w:val="22"/>
          <w:szCs w:val="22"/>
        </w:rPr>
        <w:t>Model and nurture intellectual vitality</w:t>
      </w:r>
    </w:p>
    <w:p w:rsidR="004F4AB7" w:rsidRPr="009E5399" w:rsidRDefault="004F4AB7" w:rsidP="004F4AB7">
      <w:pPr>
        <w:tabs>
          <w:tab w:val="left" w:pos="-1440"/>
        </w:tabs>
        <w:rPr>
          <w:sz w:val="22"/>
          <w:szCs w:val="22"/>
        </w:rPr>
      </w:pPr>
      <w:r w:rsidRPr="009E5399">
        <w:rPr>
          <w:sz w:val="22"/>
          <w:szCs w:val="22"/>
        </w:rPr>
        <w:t xml:space="preserve">       </w:t>
      </w:r>
    </w:p>
    <w:p w:rsidR="004F4AB7" w:rsidRPr="009E5399" w:rsidRDefault="004F4AB7" w:rsidP="004F4AB7">
      <w:pPr>
        <w:rPr>
          <w:b/>
          <w:color w:val="000000"/>
          <w:sz w:val="22"/>
          <w:szCs w:val="22"/>
        </w:rPr>
      </w:pPr>
      <w:r w:rsidRPr="009E5399">
        <w:rPr>
          <w:b/>
          <w:color w:val="000000"/>
          <w:sz w:val="22"/>
          <w:szCs w:val="22"/>
        </w:rPr>
        <w:t>10. Justification for Graduate Credit (for Graduate Courses Only)</w:t>
      </w:r>
    </w:p>
    <w:p w:rsidR="004F4AB7" w:rsidRPr="009E5399" w:rsidRDefault="004F4AB7" w:rsidP="004F4AB7">
      <w:pPr>
        <w:tabs>
          <w:tab w:val="left" w:pos="-1440"/>
        </w:tabs>
        <w:ind w:left="360" w:right="-720"/>
        <w:rPr>
          <w:color w:val="000000"/>
          <w:sz w:val="22"/>
          <w:szCs w:val="22"/>
        </w:rPr>
      </w:pPr>
      <w:r>
        <w:rPr>
          <w:color w:val="000000"/>
          <w:sz w:val="22"/>
          <w:szCs w:val="22"/>
        </w:rPr>
        <w:t xml:space="preserve">This course requires students to analyze information from several sources to develop a comprehensive rehabilitation plan for a client. These sources include:  client intake, assessments, physician reports, vocational evaluations, job market, and community resources. This analysis and resulting Individualized Plan for Employment require extensive critical thinking skills. The final assignment for this course is a 100 to 125 page comprehensive case presentation. This meets the rigorous standard of evaluation requirement for graduate courses. </w:t>
      </w:r>
    </w:p>
    <w:p w:rsidR="004F4AB7" w:rsidRPr="009E5399" w:rsidRDefault="004F4AB7" w:rsidP="004F4AB7">
      <w:pPr>
        <w:rPr>
          <w:sz w:val="22"/>
        </w:rPr>
      </w:pPr>
    </w:p>
    <w:p w:rsidR="004F4AB7" w:rsidRDefault="004F4AB7" w:rsidP="004F4AB7">
      <w:pPr>
        <w:rPr>
          <w:sz w:val="22"/>
        </w:rPr>
      </w:pPr>
      <w:r w:rsidRPr="009E5399">
        <w:rPr>
          <w:b/>
          <w:sz w:val="22"/>
        </w:rPr>
        <w:t>NOTE:</w:t>
      </w:r>
      <w:r w:rsidRPr="009E5399">
        <w:rPr>
          <w:sz w:val="22"/>
        </w:rPr>
        <w:t xml:space="preserve">  The course syllabus provides a general plan for the course; deviations may be necessary</w:t>
      </w:r>
      <w:r>
        <w:rPr>
          <w:sz w:val="22"/>
        </w:rPr>
        <w:t>.</w:t>
      </w:r>
    </w:p>
    <w:p w:rsidR="004F4AB7" w:rsidRDefault="004F4AB7" w:rsidP="004F4AB7">
      <w:pPr>
        <w:rPr>
          <w:sz w:val="22"/>
        </w:rPr>
      </w:pPr>
    </w:p>
    <w:p w:rsidR="004F4AB7" w:rsidRDefault="004F4AB7" w:rsidP="004F4AB7">
      <w:pPr>
        <w:jc w:val="center"/>
        <w:rPr>
          <w:b/>
          <w:sz w:val="22"/>
        </w:rPr>
      </w:pPr>
      <w:r>
        <w:rPr>
          <w:sz w:val="22"/>
        </w:rPr>
        <w:br w:type="page"/>
      </w:r>
      <w:r>
        <w:rPr>
          <w:b/>
          <w:sz w:val="22"/>
        </w:rPr>
        <w:t>Rubric – Initial Interview (20 possible points)</w:t>
      </w:r>
    </w:p>
    <w:p w:rsidR="004F4AB7" w:rsidRDefault="004F4AB7" w:rsidP="004F4AB7">
      <w:pPr>
        <w:jc w:val="center"/>
        <w:rPr>
          <w:b/>
          <w:sz w:val="22"/>
        </w:rPr>
      </w:pPr>
    </w:p>
    <w:tbl>
      <w:tblPr>
        <w:tblW w:w="1053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10"/>
        <w:gridCol w:w="3780"/>
        <w:gridCol w:w="2520"/>
        <w:gridCol w:w="2520"/>
      </w:tblGrid>
      <w:tr w:rsidR="004F4AB7" w:rsidRPr="00C63C6B">
        <w:tc>
          <w:tcPr>
            <w:tcW w:w="1710" w:type="dxa"/>
            <w:shd w:val="clear" w:color="auto" w:fill="BFBFBF"/>
          </w:tcPr>
          <w:p w:rsidR="004F4AB7" w:rsidRPr="00C63C6B" w:rsidRDefault="004F4AB7" w:rsidP="004F4AB7">
            <w:pPr>
              <w:jc w:val="center"/>
              <w:rPr>
                <w:b/>
                <w:sz w:val="22"/>
              </w:rPr>
            </w:pPr>
            <w:r w:rsidRPr="00C63C6B">
              <w:rPr>
                <w:b/>
                <w:sz w:val="22"/>
              </w:rPr>
              <w:t>Component</w:t>
            </w:r>
          </w:p>
        </w:tc>
        <w:tc>
          <w:tcPr>
            <w:tcW w:w="3780" w:type="dxa"/>
            <w:shd w:val="clear" w:color="auto" w:fill="BFBFBF"/>
          </w:tcPr>
          <w:p w:rsidR="004F4AB7" w:rsidRPr="00C63C6B" w:rsidRDefault="004F4AB7" w:rsidP="004F4AB7">
            <w:pPr>
              <w:jc w:val="center"/>
              <w:rPr>
                <w:b/>
                <w:sz w:val="22"/>
              </w:rPr>
            </w:pPr>
            <w:r w:rsidRPr="00C63C6B">
              <w:rPr>
                <w:b/>
                <w:sz w:val="22"/>
              </w:rPr>
              <w:t>Acceptable</w:t>
            </w:r>
          </w:p>
        </w:tc>
        <w:tc>
          <w:tcPr>
            <w:tcW w:w="2520" w:type="dxa"/>
            <w:shd w:val="clear" w:color="auto" w:fill="BFBFBF"/>
          </w:tcPr>
          <w:p w:rsidR="004F4AB7" w:rsidRPr="00C63C6B" w:rsidRDefault="004F4AB7" w:rsidP="004F4AB7">
            <w:pPr>
              <w:jc w:val="center"/>
              <w:rPr>
                <w:b/>
                <w:sz w:val="22"/>
              </w:rPr>
            </w:pPr>
            <w:r w:rsidRPr="00C63C6B">
              <w:rPr>
                <w:b/>
                <w:sz w:val="22"/>
              </w:rPr>
              <w:t>Needs Improvement</w:t>
            </w:r>
          </w:p>
        </w:tc>
        <w:tc>
          <w:tcPr>
            <w:tcW w:w="2520" w:type="dxa"/>
            <w:shd w:val="clear" w:color="auto" w:fill="BFBFBF"/>
          </w:tcPr>
          <w:p w:rsidR="004F4AB7" w:rsidRPr="00C63C6B" w:rsidRDefault="004F4AB7" w:rsidP="004F4AB7">
            <w:pPr>
              <w:jc w:val="center"/>
              <w:rPr>
                <w:b/>
                <w:sz w:val="22"/>
              </w:rPr>
            </w:pPr>
            <w:r w:rsidRPr="00C63C6B">
              <w:rPr>
                <w:b/>
                <w:sz w:val="22"/>
              </w:rPr>
              <w:t>Insufficiently Demonstrated</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Presenting information</w:t>
            </w:r>
          </w:p>
        </w:tc>
        <w:tc>
          <w:tcPr>
            <w:tcW w:w="3780" w:type="dxa"/>
          </w:tcPr>
          <w:p w:rsidR="004F4AB7" w:rsidRPr="00C63C6B" w:rsidRDefault="004F4AB7" w:rsidP="004F4AB7">
            <w:pPr>
              <w:numPr>
                <w:ilvl w:val="0"/>
                <w:numId w:val="34"/>
              </w:numPr>
              <w:ind w:left="486"/>
              <w:rPr>
                <w:sz w:val="22"/>
              </w:rPr>
            </w:pPr>
            <w:r w:rsidRPr="00C63C6B">
              <w:rPr>
                <w:sz w:val="22"/>
              </w:rPr>
              <w:t>Addressed all questions in</w:t>
            </w:r>
            <w:r>
              <w:rPr>
                <w:sz w:val="22"/>
              </w:rPr>
              <w:t xml:space="preserve"> this </w:t>
            </w:r>
            <w:r w:rsidRPr="00C63C6B">
              <w:rPr>
                <w:sz w:val="22"/>
              </w:rPr>
              <w:t xml:space="preserve"> section</w:t>
            </w:r>
            <w:r>
              <w:rPr>
                <w:sz w:val="22"/>
              </w:rPr>
              <w:t xml:space="preserve"> of the Interview form</w:t>
            </w:r>
          </w:p>
          <w:p w:rsidR="004F4AB7" w:rsidRPr="00C63C6B" w:rsidRDefault="004F4AB7" w:rsidP="004F4AB7">
            <w:pPr>
              <w:numPr>
                <w:ilvl w:val="0"/>
                <w:numId w:val="34"/>
              </w:numPr>
              <w:ind w:left="486"/>
              <w:rPr>
                <w:sz w:val="22"/>
              </w:rPr>
            </w:pPr>
            <w:r w:rsidRPr="00C63C6B">
              <w:rPr>
                <w:sz w:val="22"/>
              </w:rPr>
              <w:t xml:space="preserve">Provided </w:t>
            </w:r>
            <w:r>
              <w:rPr>
                <w:sz w:val="22"/>
              </w:rPr>
              <w:t>thorough (more than one sentence</w:t>
            </w:r>
            <w:r w:rsidRPr="00C63C6B">
              <w:rPr>
                <w:sz w:val="22"/>
              </w:rPr>
              <w:t xml:space="preserve"> answers</w:t>
            </w:r>
            <w:r>
              <w:rPr>
                <w:sz w:val="22"/>
              </w:rPr>
              <w:t>)</w:t>
            </w:r>
            <w:r w:rsidRPr="00C63C6B">
              <w:rPr>
                <w:sz w:val="22"/>
              </w:rPr>
              <w:t xml:space="preserve"> to all </w:t>
            </w:r>
            <w:r>
              <w:rPr>
                <w:sz w:val="22"/>
              </w:rPr>
              <w:t xml:space="preserve">open ended questions and answered all fixed </w:t>
            </w:r>
            <w:r w:rsidRPr="00C63C6B">
              <w:rPr>
                <w:sz w:val="22"/>
              </w:rPr>
              <w:t>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ind w:left="126"/>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 xml:space="preserve">Provided </w:t>
            </w:r>
            <w:r>
              <w:rPr>
                <w:sz w:val="22"/>
              </w:rPr>
              <w:t>some thorough answers to open ended</w:t>
            </w:r>
            <w:r w:rsidRPr="00C63C6B">
              <w:rPr>
                <w:sz w:val="22"/>
              </w:rPr>
              <w:t xml:space="preserve"> questions</w:t>
            </w:r>
            <w:r>
              <w:rPr>
                <w:sz w:val="22"/>
              </w:rPr>
              <w:t xml:space="preserve"> and/or left some fixed questions blank</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 xml:space="preserve">Provided </w:t>
            </w:r>
            <w:r>
              <w:rPr>
                <w:sz w:val="22"/>
              </w:rPr>
              <w:t xml:space="preserve">no thorough answers to open ended </w:t>
            </w:r>
            <w:r w:rsidRPr="00C63C6B">
              <w:rPr>
                <w:sz w:val="22"/>
              </w:rPr>
              <w:t>questions</w:t>
            </w:r>
            <w:r>
              <w:rPr>
                <w:sz w:val="22"/>
              </w:rPr>
              <w:t xml:space="preserve"> and left some fixed questions blank</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Medical disabilities and limitations</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Psychological disabilities and limitations</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Impediments to employment</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Legal considerations</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Vocational history and interests</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Education and training</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Family and living situation</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Economic considerations</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Independent living</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 xml:space="preserve">Other involved agencies and persons </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Impressions</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Format, grammar, &amp; spelling</w:t>
            </w:r>
          </w:p>
        </w:tc>
        <w:tc>
          <w:tcPr>
            <w:tcW w:w="3780" w:type="dxa"/>
          </w:tcPr>
          <w:p w:rsidR="004F4AB7" w:rsidRPr="00C63C6B" w:rsidRDefault="004F4AB7" w:rsidP="004F4AB7">
            <w:pPr>
              <w:numPr>
                <w:ilvl w:val="0"/>
                <w:numId w:val="35"/>
              </w:numPr>
              <w:ind w:left="486"/>
              <w:rPr>
                <w:sz w:val="22"/>
              </w:rPr>
            </w:pPr>
            <w:r w:rsidRPr="00C63C6B">
              <w:rPr>
                <w:sz w:val="22"/>
              </w:rPr>
              <w:t>Format and wording are professional and easy to follow</w:t>
            </w:r>
          </w:p>
          <w:p w:rsidR="004F4AB7" w:rsidRPr="00C63C6B" w:rsidRDefault="004F4AB7" w:rsidP="004F4AB7">
            <w:pPr>
              <w:numPr>
                <w:ilvl w:val="0"/>
                <w:numId w:val="35"/>
              </w:numPr>
              <w:ind w:left="486"/>
              <w:rPr>
                <w:sz w:val="22"/>
              </w:rPr>
            </w:pPr>
            <w:r w:rsidRPr="00C63C6B">
              <w:rPr>
                <w:sz w:val="22"/>
              </w:rPr>
              <w:t>2 or less errors in grammar and spelling</w:t>
            </w:r>
          </w:p>
          <w:p w:rsidR="004F4AB7" w:rsidRPr="00C63C6B" w:rsidRDefault="004F4AB7" w:rsidP="004F4AB7">
            <w:pPr>
              <w:rPr>
                <w:sz w:val="22"/>
              </w:rPr>
            </w:pPr>
          </w:p>
          <w:p w:rsidR="004F4AB7" w:rsidRPr="00C63C6B" w:rsidRDefault="004F4AB7" w:rsidP="004F4AB7">
            <w:pPr>
              <w:rPr>
                <w:sz w:val="22"/>
              </w:rPr>
            </w:pPr>
          </w:p>
          <w:p w:rsidR="004F4AB7" w:rsidRPr="00C63C6B" w:rsidRDefault="004F4AB7" w:rsidP="004F4AB7">
            <w:pPr>
              <w:rPr>
                <w:sz w:val="22"/>
              </w:rPr>
            </w:pPr>
          </w:p>
          <w:p w:rsidR="004F4AB7" w:rsidRPr="00C63C6B" w:rsidRDefault="004F4AB7" w:rsidP="004F4AB7">
            <w:pPr>
              <w:rPr>
                <w:sz w:val="22"/>
              </w:rPr>
            </w:pPr>
            <w:r w:rsidRPr="00C63C6B">
              <w:rPr>
                <w:sz w:val="22"/>
              </w:rPr>
              <w:t>(7 pts.)</w:t>
            </w:r>
          </w:p>
        </w:tc>
        <w:tc>
          <w:tcPr>
            <w:tcW w:w="2520" w:type="dxa"/>
          </w:tcPr>
          <w:p w:rsidR="004F4AB7" w:rsidRPr="00C63C6B" w:rsidRDefault="004F4AB7" w:rsidP="004F4AB7">
            <w:pPr>
              <w:numPr>
                <w:ilvl w:val="0"/>
                <w:numId w:val="37"/>
              </w:numPr>
              <w:ind w:left="432"/>
              <w:rPr>
                <w:sz w:val="22"/>
              </w:rPr>
            </w:pPr>
            <w:r w:rsidRPr="00C63C6B">
              <w:rPr>
                <w:sz w:val="22"/>
              </w:rPr>
              <w:t>Format and wording are somewhat professional, difficult to follow in some sections</w:t>
            </w:r>
          </w:p>
          <w:p w:rsidR="004F4AB7" w:rsidRPr="00C63C6B" w:rsidRDefault="004F4AB7" w:rsidP="004F4AB7">
            <w:pPr>
              <w:numPr>
                <w:ilvl w:val="0"/>
                <w:numId w:val="37"/>
              </w:numPr>
              <w:ind w:left="432"/>
              <w:rPr>
                <w:sz w:val="22"/>
              </w:rPr>
            </w:pPr>
            <w:r w:rsidRPr="00C63C6B">
              <w:rPr>
                <w:sz w:val="22"/>
              </w:rPr>
              <w:t>3 to 5 errors in grammar and spelling</w:t>
            </w:r>
          </w:p>
          <w:p w:rsidR="004F4AB7" w:rsidRPr="00C63C6B" w:rsidRDefault="004F4AB7" w:rsidP="004F4AB7">
            <w:pPr>
              <w:ind w:left="72"/>
              <w:rPr>
                <w:sz w:val="22"/>
              </w:rPr>
            </w:pPr>
            <w:r w:rsidRPr="00C63C6B">
              <w:rPr>
                <w:sz w:val="22"/>
              </w:rPr>
              <w:t>(3 pts.)</w:t>
            </w:r>
          </w:p>
        </w:tc>
        <w:tc>
          <w:tcPr>
            <w:tcW w:w="2520" w:type="dxa"/>
          </w:tcPr>
          <w:p w:rsidR="004F4AB7" w:rsidRPr="00C63C6B" w:rsidRDefault="004F4AB7" w:rsidP="004F4AB7">
            <w:pPr>
              <w:numPr>
                <w:ilvl w:val="0"/>
                <w:numId w:val="37"/>
              </w:numPr>
              <w:ind w:left="432"/>
              <w:rPr>
                <w:sz w:val="22"/>
              </w:rPr>
            </w:pPr>
            <w:r w:rsidRPr="00C63C6B">
              <w:rPr>
                <w:sz w:val="22"/>
              </w:rPr>
              <w:t>Format and wording are unprofessional, difficult to follow throughout</w:t>
            </w:r>
          </w:p>
          <w:p w:rsidR="004F4AB7" w:rsidRPr="00C63C6B" w:rsidRDefault="004F4AB7" w:rsidP="004F4AB7">
            <w:pPr>
              <w:numPr>
                <w:ilvl w:val="0"/>
                <w:numId w:val="37"/>
              </w:numPr>
              <w:ind w:left="432"/>
              <w:rPr>
                <w:sz w:val="22"/>
              </w:rPr>
            </w:pPr>
            <w:r w:rsidRPr="00C63C6B">
              <w:rPr>
                <w:sz w:val="22"/>
              </w:rPr>
              <w:t>More than 5 errors in grammar and spelling</w:t>
            </w:r>
          </w:p>
          <w:p w:rsidR="004F4AB7" w:rsidRPr="00C63C6B" w:rsidRDefault="004F4AB7" w:rsidP="004F4AB7">
            <w:pPr>
              <w:rPr>
                <w:sz w:val="22"/>
              </w:rPr>
            </w:pPr>
          </w:p>
          <w:p w:rsidR="004F4AB7" w:rsidRPr="00C63C6B" w:rsidRDefault="004F4AB7" w:rsidP="004F4AB7">
            <w:pPr>
              <w:rPr>
                <w:b/>
                <w:sz w:val="22"/>
              </w:rPr>
            </w:pPr>
            <w:r w:rsidRPr="00C63C6B">
              <w:rPr>
                <w:sz w:val="22"/>
              </w:rPr>
              <w:t>(0 pts.)</w:t>
            </w:r>
          </w:p>
        </w:tc>
      </w:tr>
    </w:tbl>
    <w:p w:rsidR="004F4AB7" w:rsidRDefault="004F4AB7" w:rsidP="004F4AB7">
      <w:pPr>
        <w:jc w:val="center"/>
        <w:rPr>
          <w:b/>
          <w:sz w:val="22"/>
        </w:rPr>
      </w:pPr>
    </w:p>
    <w:p w:rsidR="004F4AB7" w:rsidRDefault="004F4AB7" w:rsidP="004F4AB7">
      <w:pPr>
        <w:jc w:val="center"/>
        <w:rPr>
          <w:b/>
          <w:sz w:val="22"/>
        </w:rPr>
      </w:pPr>
    </w:p>
    <w:p w:rsidR="004F4AB7" w:rsidRDefault="004F4AB7" w:rsidP="004F4AB7">
      <w:pPr>
        <w:jc w:val="center"/>
        <w:rPr>
          <w:b/>
          <w:sz w:val="22"/>
        </w:rPr>
      </w:pPr>
    </w:p>
    <w:p w:rsidR="004F4AB7" w:rsidRDefault="004F4AB7" w:rsidP="004F4AB7">
      <w:pPr>
        <w:jc w:val="center"/>
        <w:rPr>
          <w:b/>
          <w:sz w:val="22"/>
        </w:rPr>
      </w:pPr>
    </w:p>
    <w:p w:rsidR="004F4AB7" w:rsidRDefault="004F4AB7" w:rsidP="004F4AB7">
      <w:pPr>
        <w:jc w:val="center"/>
        <w:rPr>
          <w:b/>
          <w:sz w:val="22"/>
        </w:rPr>
      </w:pPr>
      <w:r>
        <w:rPr>
          <w:b/>
          <w:sz w:val="22"/>
        </w:rPr>
        <w:br w:type="page"/>
        <w:t>Rubric – Letter to Physician (10 possible points)</w:t>
      </w:r>
    </w:p>
    <w:p w:rsidR="004F4AB7" w:rsidRDefault="004F4AB7" w:rsidP="004F4AB7">
      <w:pPr>
        <w:jc w:val="center"/>
        <w:rPr>
          <w:b/>
          <w:sz w:val="22"/>
        </w:rPr>
      </w:pPr>
    </w:p>
    <w:tbl>
      <w:tblPr>
        <w:tblW w:w="1044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0"/>
        <w:gridCol w:w="2880"/>
        <w:gridCol w:w="2610"/>
        <w:gridCol w:w="2520"/>
      </w:tblGrid>
      <w:tr w:rsidR="004F4AB7" w:rsidRPr="00C63C6B">
        <w:tc>
          <w:tcPr>
            <w:tcW w:w="2430" w:type="dxa"/>
            <w:shd w:val="clear" w:color="auto" w:fill="BFBFBF"/>
          </w:tcPr>
          <w:p w:rsidR="004F4AB7" w:rsidRPr="00C63C6B" w:rsidRDefault="004F4AB7" w:rsidP="004F4AB7">
            <w:pPr>
              <w:jc w:val="center"/>
              <w:rPr>
                <w:b/>
                <w:sz w:val="22"/>
              </w:rPr>
            </w:pPr>
            <w:r w:rsidRPr="00C63C6B">
              <w:rPr>
                <w:b/>
                <w:sz w:val="22"/>
              </w:rPr>
              <w:t>Component</w:t>
            </w:r>
          </w:p>
        </w:tc>
        <w:tc>
          <w:tcPr>
            <w:tcW w:w="2880" w:type="dxa"/>
            <w:shd w:val="clear" w:color="auto" w:fill="BFBFBF"/>
          </w:tcPr>
          <w:p w:rsidR="004F4AB7" w:rsidRPr="00C63C6B" w:rsidRDefault="004F4AB7" w:rsidP="004F4AB7">
            <w:pPr>
              <w:jc w:val="center"/>
              <w:rPr>
                <w:b/>
                <w:sz w:val="22"/>
              </w:rPr>
            </w:pPr>
            <w:r w:rsidRPr="00C63C6B">
              <w:rPr>
                <w:b/>
                <w:sz w:val="22"/>
              </w:rPr>
              <w:t>Acceptable</w:t>
            </w:r>
          </w:p>
        </w:tc>
        <w:tc>
          <w:tcPr>
            <w:tcW w:w="2610" w:type="dxa"/>
            <w:shd w:val="clear" w:color="auto" w:fill="BFBFBF"/>
          </w:tcPr>
          <w:p w:rsidR="004F4AB7" w:rsidRPr="00C63C6B" w:rsidRDefault="004F4AB7" w:rsidP="004F4AB7">
            <w:pPr>
              <w:jc w:val="center"/>
              <w:rPr>
                <w:b/>
                <w:sz w:val="22"/>
              </w:rPr>
            </w:pPr>
            <w:r w:rsidRPr="00C63C6B">
              <w:rPr>
                <w:b/>
                <w:sz w:val="22"/>
              </w:rPr>
              <w:t>Needs Improvement</w:t>
            </w:r>
          </w:p>
        </w:tc>
        <w:tc>
          <w:tcPr>
            <w:tcW w:w="2520" w:type="dxa"/>
            <w:shd w:val="clear" w:color="auto" w:fill="BFBFBF"/>
          </w:tcPr>
          <w:p w:rsidR="004F4AB7" w:rsidRPr="00C63C6B" w:rsidRDefault="004F4AB7" w:rsidP="004F4AB7">
            <w:pPr>
              <w:jc w:val="center"/>
              <w:rPr>
                <w:b/>
                <w:sz w:val="22"/>
              </w:rPr>
            </w:pPr>
            <w:r w:rsidRPr="00C63C6B">
              <w:rPr>
                <w:b/>
                <w:sz w:val="22"/>
              </w:rPr>
              <w:t>Insufficiently Demonstrated</w:t>
            </w:r>
          </w:p>
        </w:tc>
      </w:tr>
      <w:tr w:rsidR="004F4AB7" w:rsidRPr="00C63C6B">
        <w:tc>
          <w:tcPr>
            <w:tcW w:w="2430" w:type="dxa"/>
            <w:shd w:val="clear" w:color="auto" w:fill="BFBFBF"/>
          </w:tcPr>
          <w:p w:rsidR="004F4AB7" w:rsidRPr="00C63C6B" w:rsidRDefault="004F4AB7" w:rsidP="004F4AB7">
            <w:pPr>
              <w:rPr>
                <w:b/>
                <w:sz w:val="22"/>
              </w:rPr>
            </w:pPr>
            <w:r w:rsidRPr="00C63C6B">
              <w:rPr>
                <w:b/>
                <w:sz w:val="22"/>
              </w:rPr>
              <w:t>States role and relationship</w:t>
            </w:r>
          </w:p>
        </w:tc>
        <w:tc>
          <w:tcPr>
            <w:tcW w:w="2880" w:type="dxa"/>
          </w:tcPr>
          <w:p w:rsidR="004F4AB7" w:rsidRPr="00C63C6B" w:rsidRDefault="004F4AB7" w:rsidP="004F4AB7">
            <w:pPr>
              <w:numPr>
                <w:ilvl w:val="0"/>
                <w:numId w:val="39"/>
              </w:numPr>
              <w:ind w:left="306" w:hanging="180"/>
              <w:rPr>
                <w:b/>
                <w:sz w:val="22"/>
              </w:rPr>
            </w:pPr>
            <w:r w:rsidRPr="00C63C6B">
              <w:rPr>
                <w:sz w:val="22"/>
              </w:rPr>
              <w:t xml:space="preserve">States </w:t>
            </w:r>
            <w:r>
              <w:rPr>
                <w:sz w:val="22"/>
              </w:rPr>
              <w:t xml:space="preserve">counselor </w:t>
            </w:r>
            <w:r w:rsidRPr="00C63C6B">
              <w:rPr>
                <w:sz w:val="22"/>
              </w:rPr>
              <w:t xml:space="preserve">role &amp; relationship </w:t>
            </w:r>
            <w:r>
              <w:rPr>
                <w:sz w:val="22"/>
              </w:rPr>
              <w:t>to consumer using 3 or more sentences</w:t>
            </w:r>
          </w:p>
          <w:p w:rsidR="004F4AB7" w:rsidRPr="00C63C6B" w:rsidRDefault="004F4AB7" w:rsidP="004F4AB7">
            <w:pPr>
              <w:ind w:left="126"/>
              <w:rPr>
                <w:b/>
                <w:sz w:val="22"/>
              </w:rPr>
            </w:pPr>
            <w:r w:rsidRPr="00C63C6B">
              <w:rPr>
                <w:sz w:val="22"/>
              </w:rPr>
              <w:t>(2 pts)</w:t>
            </w:r>
          </w:p>
        </w:tc>
        <w:tc>
          <w:tcPr>
            <w:tcW w:w="2610" w:type="dxa"/>
          </w:tcPr>
          <w:p w:rsidR="004F4AB7" w:rsidRPr="00C63C6B" w:rsidRDefault="004F4AB7" w:rsidP="004F4AB7">
            <w:pPr>
              <w:numPr>
                <w:ilvl w:val="0"/>
                <w:numId w:val="39"/>
              </w:numPr>
              <w:ind w:left="306" w:hanging="180"/>
              <w:rPr>
                <w:b/>
                <w:sz w:val="22"/>
              </w:rPr>
            </w:pPr>
            <w:r w:rsidRPr="00C63C6B">
              <w:rPr>
                <w:sz w:val="22"/>
              </w:rPr>
              <w:t>St</w:t>
            </w:r>
            <w:r>
              <w:rPr>
                <w:sz w:val="22"/>
              </w:rPr>
              <w:t>ates role &amp; relationship using less than 3 sentences</w:t>
            </w:r>
          </w:p>
          <w:p w:rsidR="004F4AB7" w:rsidRPr="00C63C6B" w:rsidRDefault="004F4AB7" w:rsidP="004F4AB7">
            <w:pPr>
              <w:ind w:left="306" w:hanging="180"/>
              <w:rPr>
                <w:b/>
                <w:sz w:val="22"/>
              </w:rPr>
            </w:pPr>
            <w:r w:rsidRPr="00C63C6B">
              <w:rPr>
                <w:sz w:val="22"/>
              </w:rPr>
              <w:t>(1 pt)</w:t>
            </w:r>
          </w:p>
        </w:tc>
        <w:tc>
          <w:tcPr>
            <w:tcW w:w="2520" w:type="dxa"/>
          </w:tcPr>
          <w:p w:rsidR="004F4AB7" w:rsidRPr="00C63C6B" w:rsidRDefault="004F4AB7" w:rsidP="004F4AB7">
            <w:pPr>
              <w:numPr>
                <w:ilvl w:val="0"/>
                <w:numId w:val="39"/>
              </w:numPr>
              <w:ind w:left="306" w:hanging="180"/>
              <w:rPr>
                <w:b/>
                <w:sz w:val="22"/>
              </w:rPr>
            </w:pPr>
            <w:r w:rsidRPr="00C63C6B">
              <w:rPr>
                <w:sz w:val="22"/>
              </w:rPr>
              <w:t xml:space="preserve">Does not state role &amp; relationship </w:t>
            </w:r>
          </w:p>
          <w:p w:rsidR="004F4AB7" w:rsidRPr="00C63C6B" w:rsidRDefault="004F4AB7" w:rsidP="004F4AB7">
            <w:pPr>
              <w:ind w:left="306" w:hanging="180"/>
              <w:rPr>
                <w:b/>
                <w:sz w:val="22"/>
              </w:rPr>
            </w:pPr>
            <w:r w:rsidRPr="00C63C6B">
              <w:rPr>
                <w:sz w:val="22"/>
              </w:rPr>
              <w:t>(0 pts)</w:t>
            </w:r>
          </w:p>
        </w:tc>
      </w:tr>
      <w:tr w:rsidR="004F4AB7" w:rsidRPr="00C63C6B">
        <w:tc>
          <w:tcPr>
            <w:tcW w:w="2430" w:type="dxa"/>
            <w:shd w:val="clear" w:color="auto" w:fill="BFBFBF"/>
          </w:tcPr>
          <w:p w:rsidR="004F4AB7" w:rsidRPr="00C63C6B" w:rsidRDefault="004F4AB7" w:rsidP="004F4AB7">
            <w:pPr>
              <w:rPr>
                <w:b/>
                <w:sz w:val="22"/>
              </w:rPr>
            </w:pPr>
            <w:r w:rsidRPr="00C63C6B">
              <w:rPr>
                <w:b/>
                <w:sz w:val="22"/>
              </w:rPr>
              <w:t>States existing diagnosis</w:t>
            </w:r>
          </w:p>
        </w:tc>
        <w:tc>
          <w:tcPr>
            <w:tcW w:w="2880" w:type="dxa"/>
          </w:tcPr>
          <w:p w:rsidR="004F4AB7" w:rsidRPr="00C63C6B" w:rsidRDefault="004F4AB7" w:rsidP="004F4AB7">
            <w:pPr>
              <w:numPr>
                <w:ilvl w:val="0"/>
                <w:numId w:val="39"/>
              </w:numPr>
              <w:ind w:left="306" w:hanging="180"/>
              <w:rPr>
                <w:b/>
                <w:sz w:val="22"/>
              </w:rPr>
            </w:pPr>
            <w:r w:rsidRPr="00C63C6B">
              <w:rPr>
                <w:sz w:val="22"/>
              </w:rPr>
              <w:t>States existing diagnosis clearly</w:t>
            </w:r>
            <w:r>
              <w:rPr>
                <w:sz w:val="22"/>
              </w:rPr>
              <w:t xml:space="preserve"> using clinical medical terms (i.e. NO slang)</w:t>
            </w:r>
          </w:p>
          <w:p w:rsidR="004F4AB7" w:rsidRPr="00C63C6B" w:rsidRDefault="004F4AB7" w:rsidP="004F4AB7">
            <w:pPr>
              <w:ind w:left="306" w:hanging="180"/>
              <w:rPr>
                <w:b/>
                <w:sz w:val="22"/>
              </w:rPr>
            </w:pPr>
            <w:r w:rsidRPr="00C63C6B">
              <w:rPr>
                <w:sz w:val="22"/>
              </w:rPr>
              <w:t>(2 pts)</w:t>
            </w:r>
          </w:p>
        </w:tc>
        <w:tc>
          <w:tcPr>
            <w:tcW w:w="2610" w:type="dxa"/>
          </w:tcPr>
          <w:p w:rsidR="004F4AB7" w:rsidRPr="00C63C6B" w:rsidRDefault="004F4AB7" w:rsidP="004F4AB7">
            <w:pPr>
              <w:numPr>
                <w:ilvl w:val="0"/>
                <w:numId w:val="39"/>
              </w:numPr>
              <w:ind w:left="306" w:hanging="180"/>
              <w:rPr>
                <w:b/>
                <w:sz w:val="22"/>
              </w:rPr>
            </w:pPr>
            <w:r w:rsidRPr="00C63C6B">
              <w:rPr>
                <w:sz w:val="22"/>
              </w:rPr>
              <w:t>States existing diagnosis vaguely</w:t>
            </w:r>
            <w:r>
              <w:rPr>
                <w:sz w:val="22"/>
              </w:rPr>
              <w:t xml:space="preserve"> by using inappropriate (i.e. slang) medical terms</w:t>
            </w:r>
          </w:p>
          <w:p w:rsidR="004F4AB7" w:rsidRPr="00C63C6B" w:rsidRDefault="004F4AB7" w:rsidP="004F4AB7">
            <w:pPr>
              <w:ind w:left="306" w:hanging="180"/>
              <w:rPr>
                <w:b/>
                <w:sz w:val="22"/>
              </w:rPr>
            </w:pPr>
            <w:r w:rsidRPr="00C63C6B">
              <w:rPr>
                <w:sz w:val="22"/>
              </w:rPr>
              <w:t>(1 pt)</w:t>
            </w:r>
          </w:p>
        </w:tc>
        <w:tc>
          <w:tcPr>
            <w:tcW w:w="2520" w:type="dxa"/>
          </w:tcPr>
          <w:p w:rsidR="004F4AB7" w:rsidRPr="00C63C6B" w:rsidRDefault="004F4AB7" w:rsidP="004F4AB7">
            <w:pPr>
              <w:numPr>
                <w:ilvl w:val="0"/>
                <w:numId w:val="39"/>
              </w:numPr>
              <w:ind w:left="306" w:hanging="180"/>
              <w:rPr>
                <w:b/>
                <w:sz w:val="22"/>
              </w:rPr>
            </w:pPr>
            <w:r w:rsidRPr="00C63C6B">
              <w:rPr>
                <w:sz w:val="22"/>
              </w:rPr>
              <w:t xml:space="preserve">Does not state existing diagnosis </w:t>
            </w:r>
          </w:p>
          <w:p w:rsidR="004F4AB7" w:rsidRPr="00C63C6B" w:rsidRDefault="004F4AB7" w:rsidP="004F4AB7">
            <w:pPr>
              <w:ind w:left="306" w:hanging="180"/>
              <w:rPr>
                <w:b/>
                <w:sz w:val="22"/>
              </w:rPr>
            </w:pPr>
            <w:r w:rsidRPr="00C63C6B">
              <w:rPr>
                <w:sz w:val="22"/>
              </w:rPr>
              <w:t>(0 pts)</w:t>
            </w:r>
          </w:p>
        </w:tc>
      </w:tr>
      <w:tr w:rsidR="004F4AB7" w:rsidRPr="00C63C6B">
        <w:tc>
          <w:tcPr>
            <w:tcW w:w="2430" w:type="dxa"/>
            <w:shd w:val="clear" w:color="auto" w:fill="BFBFBF"/>
          </w:tcPr>
          <w:p w:rsidR="004F4AB7" w:rsidRPr="00C63C6B" w:rsidRDefault="004F4AB7" w:rsidP="004F4AB7">
            <w:pPr>
              <w:rPr>
                <w:b/>
                <w:sz w:val="22"/>
              </w:rPr>
            </w:pPr>
            <w:r w:rsidRPr="00C63C6B">
              <w:rPr>
                <w:b/>
                <w:sz w:val="22"/>
              </w:rPr>
              <w:t>Asks specific questions to clarify impediments to employment</w:t>
            </w:r>
          </w:p>
        </w:tc>
        <w:tc>
          <w:tcPr>
            <w:tcW w:w="2880" w:type="dxa"/>
          </w:tcPr>
          <w:p w:rsidR="004F4AB7" w:rsidRPr="00C63C6B" w:rsidRDefault="004F4AB7" w:rsidP="004F4AB7">
            <w:pPr>
              <w:numPr>
                <w:ilvl w:val="0"/>
                <w:numId w:val="39"/>
              </w:numPr>
              <w:ind w:left="306" w:hanging="180"/>
              <w:rPr>
                <w:b/>
                <w:sz w:val="22"/>
              </w:rPr>
            </w:pPr>
            <w:r w:rsidRPr="00C63C6B">
              <w:rPr>
                <w:sz w:val="22"/>
              </w:rPr>
              <w:t xml:space="preserve">Asks </w:t>
            </w:r>
            <w:r>
              <w:rPr>
                <w:sz w:val="22"/>
              </w:rPr>
              <w:t xml:space="preserve">at least 3 </w:t>
            </w:r>
            <w:r w:rsidRPr="00C63C6B">
              <w:rPr>
                <w:sz w:val="22"/>
              </w:rPr>
              <w:t>questions regarding impediments to employment</w:t>
            </w:r>
            <w:r>
              <w:rPr>
                <w:sz w:val="22"/>
              </w:rPr>
              <w:t xml:space="preserve"> by addressing the consumer’s diagnosis and potential job goal</w:t>
            </w:r>
          </w:p>
          <w:p w:rsidR="004F4AB7" w:rsidRPr="00C63C6B" w:rsidRDefault="004F4AB7" w:rsidP="004F4AB7">
            <w:pPr>
              <w:ind w:left="306" w:hanging="180"/>
              <w:rPr>
                <w:b/>
                <w:sz w:val="22"/>
              </w:rPr>
            </w:pPr>
            <w:r w:rsidRPr="00C63C6B">
              <w:rPr>
                <w:sz w:val="22"/>
              </w:rPr>
              <w:t>(2 pts)</w:t>
            </w:r>
          </w:p>
        </w:tc>
        <w:tc>
          <w:tcPr>
            <w:tcW w:w="2610" w:type="dxa"/>
          </w:tcPr>
          <w:p w:rsidR="004F4AB7" w:rsidRPr="00C63C6B" w:rsidRDefault="004F4AB7" w:rsidP="004F4AB7">
            <w:pPr>
              <w:numPr>
                <w:ilvl w:val="0"/>
                <w:numId w:val="39"/>
              </w:numPr>
              <w:ind w:left="306" w:hanging="180"/>
              <w:rPr>
                <w:b/>
                <w:sz w:val="22"/>
              </w:rPr>
            </w:pPr>
            <w:r w:rsidRPr="00C63C6B">
              <w:rPr>
                <w:sz w:val="22"/>
              </w:rPr>
              <w:t xml:space="preserve">Asks </w:t>
            </w:r>
            <w:r>
              <w:rPr>
                <w:sz w:val="22"/>
              </w:rPr>
              <w:t xml:space="preserve">1 or 2 </w:t>
            </w:r>
            <w:r w:rsidRPr="00C63C6B">
              <w:rPr>
                <w:sz w:val="22"/>
              </w:rPr>
              <w:t>questions regarding impediments to employment</w:t>
            </w:r>
            <w:r>
              <w:rPr>
                <w:sz w:val="22"/>
              </w:rPr>
              <w:t xml:space="preserve"> by addressing the consumer’s diagnosis and potential job goal</w:t>
            </w:r>
          </w:p>
          <w:p w:rsidR="004F4AB7" w:rsidRPr="00C63C6B" w:rsidRDefault="004F4AB7" w:rsidP="004F4AB7">
            <w:pPr>
              <w:ind w:left="306" w:hanging="180"/>
              <w:rPr>
                <w:b/>
                <w:sz w:val="22"/>
              </w:rPr>
            </w:pPr>
            <w:r w:rsidRPr="00C63C6B">
              <w:rPr>
                <w:sz w:val="22"/>
              </w:rPr>
              <w:t>(1 pt)</w:t>
            </w:r>
          </w:p>
        </w:tc>
        <w:tc>
          <w:tcPr>
            <w:tcW w:w="2520" w:type="dxa"/>
          </w:tcPr>
          <w:p w:rsidR="004F4AB7" w:rsidRPr="00C63C6B" w:rsidRDefault="004F4AB7" w:rsidP="004F4AB7">
            <w:pPr>
              <w:numPr>
                <w:ilvl w:val="0"/>
                <w:numId w:val="39"/>
              </w:numPr>
              <w:ind w:left="306" w:hanging="180"/>
              <w:rPr>
                <w:b/>
                <w:sz w:val="22"/>
              </w:rPr>
            </w:pPr>
            <w:r w:rsidRPr="00C63C6B">
              <w:rPr>
                <w:sz w:val="22"/>
              </w:rPr>
              <w:t>Does not ask questions regarding impediments to employment</w:t>
            </w:r>
          </w:p>
          <w:p w:rsidR="004F4AB7" w:rsidRPr="00C63C6B" w:rsidRDefault="004F4AB7" w:rsidP="004F4AB7">
            <w:pPr>
              <w:ind w:left="306" w:hanging="180"/>
              <w:rPr>
                <w:b/>
                <w:sz w:val="22"/>
              </w:rPr>
            </w:pPr>
            <w:r w:rsidRPr="00C63C6B">
              <w:rPr>
                <w:sz w:val="22"/>
              </w:rPr>
              <w:t>(0 pts)</w:t>
            </w:r>
          </w:p>
        </w:tc>
      </w:tr>
      <w:tr w:rsidR="004F4AB7" w:rsidRPr="00C63C6B">
        <w:tc>
          <w:tcPr>
            <w:tcW w:w="2430" w:type="dxa"/>
            <w:shd w:val="clear" w:color="auto" w:fill="BFBFBF"/>
          </w:tcPr>
          <w:p w:rsidR="004F4AB7" w:rsidRPr="00C63C6B" w:rsidRDefault="004F4AB7" w:rsidP="004F4AB7">
            <w:pPr>
              <w:rPr>
                <w:b/>
                <w:sz w:val="22"/>
              </w:rPr>
            </w:pPr>
            <w:r w:rsidRPr="00C63C6B">
              <w:rPr>
                <w:b/>
                <w:sz w:val="22"/>
              </w:rPr>
              <w:t>Uses professional language</w:t>
            </w:r>
          </w:p>
        </w:tc>
        <w:tc>
          <w:tcPr>
            <w:tcW w:w="2880" w:type="dxa"/>
          </w:tcPr>
          <w:p w:rsidR="004F4AB7" w:rsidRPr="00C63C6B" w:rsidRDefault="004F4AB7" w:rsidP="004F4AB7">
            <w:pPr>
              <w:numPr>
                <w:ilvl w:val="0"/>
                <w:numId w:val="39"/>
              </w:numPr>
              <w:ind w:left="306" w:hanging="180"/>
              <w:rPr>
                <w:b/>
                <w:sz w:val="22"/>
              </w:rPr>
            </w:pPr>
            <w:r w:rsidRPr="00C63C6B">
              <w:rPr>
                <w:sz w:val="22"/>
              </w:rPr>
              <w:t xml:space="preserve">Uses professional language </w:t>
            </w:r>
            <w:r>
              <w:rPr>
                <w:sz w:val="22"/>
              </w:rPr>
              <w:t xml:space="preserve">(i.e. objective language without slang terms) </w:t>
            </w:r>
            <w:r w:rsidRPr="00C63C6B">
              <w:rPr>
                <w:sz w:val="22"/>
              </w:rPr>
              <w:t>with zero errors in grammar and spelling</w:t>
            </w:r>
          </w:p>
          <w:p w:rsidR="004F4AB7" w:rsidRPr="00C63C6B" w:rsidRDefault="004F4AB7" w:rsidP="004F4AB7">
            <w:pPr>
              <w:ind w:left="306" w:hanging="180"/>
              <w:rPr>
                <w:b/>
                <w:sz w:val="22"/>
              </w:rPr>
            </w:pPr>
            <w:r w:rsidRPr="00C63C6B">
              <w:rPr>
                <w:sz w:val="22"/>
              </w:rPr>
              <w:t>(2 pts)</w:t>
            </w:r>
          </w:p>
        </w:tc>
        <w:tc>
          <w:tcPr>
            <w:tcW w:w="2610" w:type="dxa"/>
          </w:tcPr>
          <w:p w:rsidR="004F4AB7" w:rsidRPr="00C63C6B" w:rsidRDefault="004F4AB7" w:rsidP="004F4AB7">
            <w:pPr>
              <w:numPr>
                <w:ilvl w:val="0"/>
                <w:numId w:val="39"/>
              </w:numPr>
              <w:ind w:left="306" w:hanging="180"/>
              <w:rPr>
                <w:b/>
                <w:sz w:val="22"/>
              </w:rPr>
            </w:pPr>
            <w:r w:rsidRPr="00C63C6B">
              <w:rPr>
                <w:sz w:val="22"/>
              </w:rPr>
              <w:t>Uses somewhat professional language with 1 or 2 errors in grammar and spelling</w:t>
            </w:r>
          </w:p>
          <w:p w:rsidR="004F4AB7" w:rsidRPr="00C63C6B" w:rsidRDefault="004F4AB7" w:rsidP="004F4AB7">
            <w:pPr>
              <w:ind w:left="306" w:hanging="180"/>
              <w:rPr>
                <w:b/>
                <w:sz w:val="22"/>
              </w:rPr>
            </w:pPr>
            <w:r w:rsidRPr="00C63C6B">
              <w:rPr>
                <w:sz w:val="22"/>
              </w:rPr>
              <w:t>(1 pt)</w:t>
            </w:r>
          </w:p>
        </w:tc>
        <w:tc>
          <w:tcPr>
            <w:tcW w:w="2520" w:type="dxa"/>
          </w:tcPr>
          <w:p w:rsidR="004F4AB7" w:rsidRPr="00C63C6B" w:rsidRDefault="004F4AB7" w:rsidP="004F4AB7">
            <w:pPr>
              <w:numPr>
                <w:ilvl w:val="0"/>
                <w:numId w:val="39"/>
              </w:numPr>
              <w:ind w:left="306" w:hanging="180"/>
              <w:rPr>
                <w:b/>
                <w:sz w:val="22"/>
              </w:rPr>
            </w:pPr>
            <w:r w:rsidRPr="00C63C6B">
              <w:rPr>
                <w:sz w:val="22"/>
              </w:rPr>
              <w:t>Does not use professional language and has 3 or more grammar and spelling errors</w:t>
            </w:r>
          </w:p>
          <w:p w:rsidR="004F4AB7" w:rsidRPr="00C63C6B" w:rsidRDefault="004F4AB7" w:rsidP="004F4AB7">
            <w:pPr>
              <w:ind w:left="306" w:hanging="180"/>
              <w:rPr>
                <w:b/>
                <w:sz w:val="22"/>
              </w:rPr>
            </w:pPr>
            <w:r w:rsidRPr="00C63C6B">
              <w:rPr>
                <w:sz w:val="22"/>
              </w:rPr>
              <w:t>(0 pts)</w:t>
            </w:r>
          </w:p>
        </w:tc>
      </w:tr>
      <w:tr w:rsidR="004F4AB7" w:rsidRPr="00C63C6B">
        <w:tc>
          <w:tcPr>
            <w:tcW w:w="2430" w:type="dxa"/>
            <w:shd w:val="clear" w:color="auto" w:fill="BFBFBF"/>
          </w:tcPr>
          <w:p w:rsidR="004F4AB7" w:rsidRPr="00C63C6B" w:rsidRDefault="004F4AB7" w:rsidP="004F4AB7">
            <w:pPr>
              <w:rPr>
                <w:b/>
                <w:sz w:val="22"/>
              </w:rPr>
            </w:pPr>
            <w:r w:rsidRPr="00C63C6B">
              <w:rPr>
                <w:b/>
                <w:sz w:val="22"/>
              </w:rPr>
              <w:t>Follows a formal letter template</w:t>
            </w:r>
          </w:p>
        </w:tc>
        <w:tc>
          <w:tcPr>
            <w:tcW w:w="2880" w:type="dxa"/>
          </w:tcPr>
          <w:p w:rsidR="004F4AB7" w:rsidRPr="00C63C6B" w:rsidRDefault="004F4AB7" w:rsidP="004F4AB7">
            <w:pPr>
              <w:numPr>
                <w:ilvl w:val="0"/>
                <w:numId w:val="39"/>
              </w:numPr>
              <w:ind w:left="306" w:hanging="180"/>
              <w:rPr>
                <w:b/>
                <w:sz w:val="22"/>
              </w:rPr>
            </w:pPr>
            <w:r w:rsidRPr="00C63C6B">
              <w:rPr>
                <w:sz w:val="22"/>
              </w:rPr>
              <w:t>Follows a formal letter template with zero formatting errors</w:t>
            </w:r>
          </w:p>
          <w:p w:rsidR="004F4AB7" w:rsidRPr="00C63C6B" w:rsidRDefault="004F4AB7" w:rsidP="004F4AB7">
            <w:pPr>
              <w:ind w:left="306" w:hanging="180"/>
              <w:rPr>
                <w:b/>
                <w:sz w:val="22"/>
              </w:rPr>
            </w:pPr>
            <w:r w:rsidRPr="00C63C6B">
              <w:rPr>
                <w:sz w:val="22"/>
              </w:rPr>
              <w:t>(2 pts)</w:t>
            </w:r>
          </w:p>
        </w:tc>
        <w:tc>
          <w:tcPr>
            <w:tcW w:w="2610" w:type="dxa"/>
          </w:tcPr>
          <w:p w:rsidR="004F4AB7" w:rsidRPr="00C63C6B" w:rsidRDefault="004F4AB7" w:rsidP="004F4AB7">
            <w:pPr>
              <w:numPr>
                <w:ilvl w:val="0"/>
                <w:numId w:val="39"/>
              </w:numPr>
              <w:ind w:left="306" w:hanging="180"/>
              <w:rPr>
                <w:b/>
                <w:sz w:val="22"/>
              </w:rPr>
            </w:pPr>
            <w:r w:rsidRPr="00C63C6B">
              <w:rPr>
                <w:sz w:val="22"/>
              </w:rPr>
              <w:t>Follows a formal letter template with 1 or 2 formatting errors</w:t>
            </w:r>
          </w:p>
          <w:p w:rsidR="004F4AB7" w:rsidRPr="00C63C6B" w:rsidRDefault="004F4AB7" w:rsidP="004F4AB7">
            <w:pPr>
              <w:ind w:left="306" w:hanging="180"/>
              <w:rPr>
                <w:b/>
                <w:sz w:val="22"/>
              </w:rPr>
            </w:pPr>
            <w:r w:rsidRPr="00C63C6B">
              <w:rPr>
                <w:sz w:val="22"/>
              </w:rPr>
              <w:t>(1 pt)</w:t>
            </w:r>
          </w:p>
        </w:tc>
        <w:tc>
          <w:tcPr>
            <w:tcW w:w="2520" w:type="dxa"/>
          </w:tcPr>
          <w:p w:rsidR="004F4AB7" w:rsidRPr="00C63C6B" w:rsidRDefault="004F4AB7" w:rsidP="004F4AB7">
            <w:pPr>
              <w:numPr>
                <w:ilvl w:val="0"/>
                <w:numId w:val="39"/>
              </w:numPr>
              <w:ind w:left="306" w:hanging="180"/>
              <w:rPr>
                <w:b/>
                <w:sz w:val="22"/>
              </w:rPr>
            </w:pPr>
            <w:r w:rsidRPr="00C63C6B">
              <w:rPr>
                <w:sz w:val="22"/>
              </w:rPr>
              <w:t>Does not follow a formal letter template and has 3 or more formatting errors</w:t>
            </w:r>
          </w:p>
          <w:p w:rsidR="004F4AB7" w:rsidRPr="00C63C6B" w:rsidRDefault="004F4AB7" w:rsidP="004F4AB7">
            <w:pPr>
              <w:ind w:left="306" w:hanging="180"/>
              <w:rPr>
                <w:b/>
                <w:sz w:val="22"/>
              </w:rPr>
            </w:pPr>
            <w:r w:rsidRPr="00C63C6B">
              <w:rPr>
                <w:sz w:val="22"/>
              </w:rPr>
              <w:t>(0 pts)</w:t>
            </w:r>
          </w:p>
        </w:tc>
      </w:tr>
    </w:tbl>
    <w:p w:rsidR="004F4AB7" w:rsidRDefault="004F4AB7" w:rsidP="004F4AB7">
      <w:pPr>
        <w:jc w:val="center"/>
        <w:rPr>
          <w:b/>
          <w:sz w:val="22"/>
        </w:rPr>
      </w:pPr>
    </w:p>
    <w:p w:rsidR="004F4AB7" w:rsidRDefault="004F4AB7" w:rsidP="004F4AB7">
      <w:pPr>
        <w:jc w:val="center"/>
        <w:rPr>
          <w:b/>
          <w:sz w:val="22"/>
        </w:rPr>
      </w:pPr>
      <w:r>
        <w:rPr>
          <w:b/>
          <w:sz w:val="22"/>
        </w:rPr>
        <w:br w:type="page"/>
        <w:t>Rubric – Eligibility Decision (10 possible points)</w:t>
      </w:r>
    </w:p>
    <w:p w:rsidR="004F4AB7" w:rsidRDefault="004F4AB7" w:rsidP="004F4AB7">
      <w:pPr>
        <w:jc w:val="center"/>
        <w:rPr>
          <w:b/>
          <w:sz w:val="22"/>
        </w:rPr>
      </w:pPr>
    </w:p>
    <w:tbl>
      <w:tblPr>
        <w:tblW w:w="990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40"/>
        <w:gridCol w:w="2700"/>
        <w:gridCol w:w="2520"/>
        <w:gridCol w:w="2340"/>
      </w:tblGrid>
      <w:tr w:rsidR="004F4AB7" w:rsidRPr="00243057">
        <w:tc>
          <w:tcPr>
            <w:tcW w:w="2340" w:type="dxa"/>
            <w:shd w:val="clear" w:color="auto" w:fill="BFBFBF"/>
          </w:tcPr>
          <w:p w:rsidR="004F4AB7" w:rsidRPr="00243057" w:rsidRDefault="004F4AB7" w:rsidP="004F4AB7">
            <w:pPr>
              <w:jc w:val="center"/>
              <w:rPr>
                <w:b/>
                <w:sz w:val="22"/>
              </w:rPr>
            </w:pPr>
            <w:r w:rsidRPr="00243057">
              <w:rPr>
                <w:b/>
                <w:sz w:val="22"/>
              </w:rPr>
              <w:t>Component</w:t>
            </w:r>
          </w:p>
        </w:tc>
        <w:tc>
          <w:tcPr>
            <w:tcW w:w="2700" w:type="dxa"/>
            <w:shd w:val="clear" w:color="auto" w:fill="BFBFBF"/>
          </w:tcPr>
          <w:p w:rsidR="004F4AB7" w:rsidRPr="00243057" w:rsidRDefault="004F4AB7" w:rsidP="004F4AB7">
            <w:pPr>
              <w:jc w:val="center"/>
              <w:rPr>
                <w:b/>
                <w:sz w:val="22"/>
              </w:rPr>
            </w:pPr>
            <w:r w:rsidRPr="00243057">
              <w:rPr>
                <w:b/>
                <w:sz w:val="22"/>
              </w:rPr>
              <w:t>Acceptable</w:t>
            </w:r>
          </w:p>
        </w:tc>
        <w:tc>
          <w:tcPr>
            <w:tcW w:w="2520" w:type="dxa"/>
            <w:shd w:val="clear" w:color="auto" w:fill="BFBFBF"/>
          </w:tcPr>
          <w:p w:rsidR="004F4AB7" w:rsidRPr="00243057" w:rsidRDefault="004F4AB7" w:rsidP="004F4AB7">
            <w:pPr>
              <w:jc w:val="center"/>
              <w:rPr>
                <w:b/>
                <w:sz w:val="22"/>
              </w:rPr>
            </w:pPr>
            <w:r w:rsidRPr="00243057">
              <w:rPr>
                <w:b/>
                <w:sz w:val="22"/>
              </w:rPr>
              <w:t>Needs Improvement</w:t>
            </w:r>
          </w:p>
        </w:tc>
        <w:tc>
          <w:tcPr>
            <w:tcW w:w="2340" w:type="dxa"/>
            <w:shd w:val="clear" w:color="auto" w:fill="BFBFBF"/>
          </w:tcPr>
          <w:p w:rsidR="004F4AB7" w:rsidRPr="00243057" w:rsidRDefault="004F4AB7" w:rsidP="004F4AB7">
            <w:pPr>
              <w:jc w:val="center"/>
              <w:rPr>
                <w:b/>
                <w:sz w:val="22"/>
              </w:rPr>
            </w:pPr>
            <w:r w:rsidRPr="00243057">
              <w:rPr>
                <w:b/>
                <w:sz w:val="22"/>
              </w:rPr>
              <w:t>Insufficiently Demonstrated</w:t>
            </w:r>
          </w:p>
        </w:tc>
      </w:tr>
      <w:tr w:rsidR="004F4AB7" w:rsidRPr="00243057">
        <w:tc>
          <w:tcPr>
            <w:tcW w:w="2340" w:type="dxa"/>
            <w:shd w:val="clear" w:color="auto" w:fill="BFBFBF"/>
          </w:tcPr>
          <w:p w:rsidR="004F4AB7" w:rsidRPr="00243057" w:rsidRDefault="004F4AB7" w:rsidP="004F4AB7">
            <w:pPr>
              <w:rPr>
                <w:b/>
                <w:sz w:val="22"/>
              </w:rPr>
            </w:pPr>
            <w:r w:rsidRPr="00243057">
              <w:rPr>
                <w:b/>
                <w:sz w:val="22"/>
              </w:rPr>
              <w:t>Statement of documented disability</w:t>
            </w:r>
          </w:p>
        </w:tc>
        <w:tc>
          <w:tcPr>
            <w:tcW w:w="2700" w:type="dxa"/>
          </w:tcPr>
          <w:p w:rsidR="004F4AB7" w:rsidRPr="00243057" w:rsidRDefault="004F4AB7" w:rsidP="004F4AB7">
            <w:pPr>
              <w:numPr>
                <w:ilvl w:val="0"/>
                <w:numId w:val="39"/>
              </w:numPr>
              <w:ind w:left="342"/>
              <w:rPr>
                <w:sz w:val="22"/>
              </w:rPr>
            </w:pPr>
            <w:r w:rsidRPr="00243057">
              <w:rPr>
                <w:sz w:val="22"/>
              </w:rPr>
              <w:t>Clearly documents disability using proper terminology</w:t>
            </w:r>
          </w:p>
          <w:p w:rsidR="004F4AB7" w:rsidRPr="00243057" w:rsidRDefault="004F4AB7" w:rsidP="004F4AB7">
            <w:pPr>
              <w:ind w:left="-18"/>
              <w:rPr>
                <w:sz w:val="22"/>
              </w:rPr>
            </w:pPr>
          </w:p>
          <w:p w:rsidR="004F4AB7" w:rsidRPr="00243057" w:rsidRDefault="004F4AB7" w:rsidP="004F4AB7">
            <w:pPr>
              <w:ind w:left="-18"/>
              <w:rPr>
                <w:sz w:val="22"/>
              </w:rPr>
            </w:pPr>
            <w:r w:rsidRPr="00243057">
              <w:rPr>
                <w:sz w:val="22"/>
              </w:rPr>
              <w:t>(2 pts.)</w:t>
            </w:r>
          </w:p>
        </w:tc>
        <w:tc>
          <w:tcPr>
            <w:tcW w:w="2520" w:type="dxa"/>
          </w:tcPr>
          <w:p w:rsidR="004F4AB7" w:rsidRPr="00243057" w:rsidRDefault="004F4AB7" w:rsidP="004F4AB7">
            <w:pPr>
              <w:numPr>
                <w:ilvl w:val="0"/>
                <w:numId w:val="39"/>
              </w:numPr>
              <w:ind w:left="342"/>
              <w:rPr>
                <w:sz w:val="22"/>
              </w:rPr>
            </w:pPr>
            <w:r w:rsidRPr="00243057">
              <w:rPr>
                <w:sz w:val="22"/>
              </w:rPr>
              <w:t>Vaguely documents disability using improper terminology</w:t>
            </w:r>
          </w:p>
          <w:p w:rsidR="004F4AB7" w:rsidRPr="00243057" w:rsidRDefault="004F4AB7" w:rsidP="004F4AB7">
            <w:pPr>
              <w:rPr>
                <w:sz w:val="22"/>
              </w:rPr>
            </w:pPr>
          </w:p>
          <w:p w:rsidR="004F4AB7" w:rsidRPr="00243057" w:rsidRDefault="004F4AB7" w:rsidP="004F4AB7">
            <w:pPr>
              <w:rPr>
                <w:sz w:val="22"/>
              </w:rPr>
            </w:pPr>
            <w:r w:rsidRPr="00243057">
              <w:rPr>
                <w:sz w:val="22"/>
              </w:rPr>
              <w:t>(1 pt.)</w:t>
            </w:r>
          </w:p>
        </w:tc>
        <w:tc>
          <w:tcPr>
            <w:tcW w:w="2340" w:type="dxa"/>
          </w:tcPr>
          <w:p w:rsidR="004F4AB7" w:rsidRPr="00243057" w:rsidRDefault="004F4AB7" w:rsidP="004F4AB7">
            <w:pPr>
              <w:numPr>
                <w:ilvl w:val="0"/>
                <w:numId w:val="39"/>
              </w:numPr>
              <w:ind w:left="342"/>
              <w:rPr>
                <w:sz w:val="22"/>
              </w:rPr>
            </w:pPr>
            <w:r w:rsidRPr="00243057">
              <w:rPr>
                <w:sz w:val="22"/>
              </w:rPr>
              <w:t xml:space="preserve">Does not document the disability </w:t>
            </w:r>
          </w:p>
          <w:p w:rsidR="004F4AB7" w:rsidRPr="00243057" w:rsidRDefault="004F4AB7" w:rsidP="004F4AB7">
            <w:pPr>
              <w:ind w:left="-18"/>
              <w:rPr>
                <w:sz w:val="22"/>
              </w:rPr>
            </w:pPr>
          </w:p>
          <w:p w:rsidR="004F4AB7" w:rsidRPr="00243057" w:rsidRDefault="004F4AB7" w:rsidP="004F4AB7">
            <w:pPr>
              <w:ind w:left="-18"/>
              <w:rPr>
                <w:sz w:val="22"/>
              </w:rPr>
            </w:pPr>
          </w:p>
          <w:p w:rsidR="004F4AB7" w:rsidRPr="00243057" w:rsidRDefault="004F4AB7" w:rsidP="004F4AB7">
            <w:pPr>
              <w:ind w:left="-18"/>
              <w:rPr>
                <w:sz w:val="22"/>
              </w:rPr>
            </w:pPr>
            <w:r w:rsidRPr="00243057">
              <w:rPr>
                <w:sz w:val="22"/>
              </w:rPr>
              <w:t>(0 pts.)</w:t>
            </w:r>
          </w:p>
        </w:tc>
      </w:tr>
      <w:tr w:rsidR="004F4AB7" w:rsidRPr="00243057">
        <w:tc>
          <w:tcPr>
            <w:tcW w:w="2340" w:type="dxa"/>
            <w:shd w:val="clear" w:color="auto" w:fill="BFBFBF"/>
          </w:tcPr>
          <w:p w:rsidR="004F4AB7" w:rsidRPr="00243057" w:rsidRDefault="004F4AB7" w:rsidP="004F4AB7">
            <w:pPr>
              <w:rPr>
                <w:b/>
                <w:sz w:val="22"/>
              </w:rPr>
            </w:pPr>
            <w:r w:rsidRPr="00243057">
              <w:rPr>
                <w:b/>
                <w:sz w:val="22"/>
              </w:rPr>
              <w:t>Impediments to employment and explanation</w:t>
            </w:r>
          </w:p>
        </w:tc>
        <w:tc>
          <w:tcPr>
            <w:tcW w:w="2700" w:type="dxa"/>
          </w:tcPr>
          <w:p w:rsidR="004F4AB7" w:rsidRPr="00243057" w:rsidRDefault="004F4AB7" w:rsidP="004F4AB7">
            <w:pPr>
              <w:numPr>
                <w:ilvl w:val="0"/>
                <w:numId w:val="39"/>
              </w:numPr>
              <w:ind w:left="342"/>
              <w:rPr>
                <w:sz w:val="22"/>
              </w:rPr>
            </w:pPr>
            <w:r w:rsidRPr="00243057">
              <w:rPr>
                <w:sz w:val="22"/>
              </w:rPr>
              <w:t>Clearly lists ALL impediments and explains each thoroughly</w:t>
            </w:r>
          </w:p>
          <w:p w:rsidR="004F4AB7" w:rsidRPr="00243057" w:rsidRDefault="004F4AB7" w:rsidP="004F4AB7">
            <w:pPr>
              <w:rPr>
                <w:sz w:val="22"/>
              </w:rPr>
            </w:pPr>
            <w:r w:rsidRPr="00243057">
              <w:rPr>
                <w:sz w:val="22"/>
              </w:rPr>
              <w:t>(2 pts.)</w:t>
            </w:r>
          </w:p>
        </w:tc>
        <w:tc>
          <w:tcPr>
            <w:tcW w:w="2520" w:type="dxa"/>
          </w:tcPr>
          <w:p w:rsidR="004F4AB7" w:rsidRPr="00243057" w:rsidRDefault="004F4AB7" w:rsidP="004F4AB7">
            <w:pPr>
              <w:numPr>
                <w:ilvl w:val="0"/>
                <w:numId w:val="39"/>
              </w:numPr>
              <w:ind w:left="342"/>
              <w:rPr>
                <w:sz w:val="22"/>
              </w:rPr>
            </w:pPr>
            <w:r w:rsidRPr="00243057">
              <w:rPr>
                <w:sz w:val="22"/>
              </w:rPr>
              <w:t>Lists SOME impediments and provides a vague explanation for some</w:t>
            </w:r>
          </w:p>
          <w:p w:rsidR="004F4AB7" w:rsidRPr="00243057" w:rsidRDefault="004F4AB7" w:rsidP="004F4AB7">
            <w:pPr>
              <w:rPr>
                <w:sz w:val="22"/>
              </w:rPr>
            </w:pPr>
            <w:r w:rsidRPr="00243057">
              <w:rPr>
                <w:sz w:val="22"/>
              </w:rPr>
              <w:t>(1 pt.)</w:t>
            </w:r>
          </w:p>
        </w:tc>
        <w:tc>
          <w:tcPr>
            <w:tcW w:w="2340" w:type="dxa"/>
          </w:tcPr>
          <w:p w:rsidR="004F4AB7" w:rsidRPr="00243057" w:rsidRDefault="004F4AB7" w:rsidP="004F4AB7">
            <w:pPr>
              <w:numPr>
                <w:ilvl w:val="0"/>
                <w:numId w:val="39"/>
              </w:numPr>
              <w:ind w:left="342"/>
              <w:rPr>
                <w:sz w:val="22"/>
              </w:rPr>
            </w:pPr>
            <w:r w:rsidRPr="00243057">
              <w:rPr>
                <w:sz w:val="22"/>
              </w:rPr>
              <w:t xml:space="preserve">Does not list impediments and does not provide an explanation </w:t>
            </w:r>
          </w:p>
          <w:p w:rsidR="004F4AB7" w:rsidRPr="00243057" w:rsidRDefault="004F4AB7" w:rsidP="004F4AB7">
            <w:pPr>
              <w:rPr>
                <w:sz w:val="22"/>
              </w:rPr>
            </w:pPr>
            <w:r w:rsidRPr="00243057">
              <w:rPr>
                <w:sz w:val="22"/>
              </w:rPr>
              <w:t>(0 pts.)</w:t>
            </w:r>
          </w:p>
        </w:tc>
      </w:tr>
      <w:tr w:rsidR="004F4AB7" w:rsidRPr="00243057">
        <w:tc>
          <w:tcPr>
            <w:tcW w:w="2340" w:type="dxa"/>
            <w:shd w:val="clear" w:color="auto" w:fill="BFBFBF"/>
          </w:tcPr>
          <w:p w:rsidR="004F4AB7" w:rsidRPr="00243057" w:rsidRDefault="004F4AB7" w:rsidP="004F4AB7">
            <w:pPr>
              <w:rPr>
                <w:b/>
                <w:sz w:val="22"/>
              </w:rPr>
            </w:pPr>
            <w:r w:rsidRPr="00243057">
              <w:rPr>
                <w:b/>
                <w:sz w:val="22"/>
              </w:rPr>
              <w:t xml:space="preserve">Statement and explanation of client’s ability to benefit in terms of an employment outcome </w:t>
            </w:r>
          </w:p>
        </w:tc>
        <w:tc>
          <w:tcPr>
            <w:tcW w:w="2700" w:type="dxa"/>
          </w:tcPr>
          <w:p w:rsidR="004F4AB7" w:rsidRPr="00243057" w:rsidRDefault="004F4AB7" w:rsidP="004F4AB7">
            <w:pPr>
              <w:numPr>
                <w:ilvl w:val="0"/>
                <w:numId w:val="39"/>
              </w:numPr>
              <w:ind w:left="342"/>
              <w:rPr>
                <w:sz w:val="22"/>
              </w:rPr>
            </w:pPr>
            <w:r w:rsidRPr="00243057">
              <w:rPr>
                <w:sz w:val="22"/>
              </w:rPr>
              <w:t>Clearly explains how the client can benefit in terms of an employment outcome</w:t>
            </w:r>
          </w:p>
          <w:p w:rsidR="004F4AB7" w:rsidRPr="00243057" w:rsidRDefault="004F4AB7" w:rsidP="004F4AB7">
            <w:pPr>
              <w:rPr>
                <w:sz w:val="22"/>
              </w:rPr>
            </w:pPr>
            <w:r w:rsidRPr="00243057">
              <w:rPr>
                <w:sz w:val="22"/>
              </w:rPr>
              <w:t>(2 pts.)</w:t>
            </w:r>
          </w:p>
        </w:tc>
        <w:tc>
          <w:tcPr>
            <w:tcW w:w="2520" w:type="dxa"/>
          </w:tcPr>
          <w:p w:rsidR="004F4AB7" w:rsidRPr="00243057" w:rsidRDefault="004F4AB7" w:rsidP="004F4AB7">
            <w:pPr>
              <w:numPr>
                <w:ilvl w:val="0"/>
                <w:numId w:val="39"/>
              </w:numPr>
              <w:ind w:left="342"/>
              <w:rPr>
                <w:sz w:val="22"/>
              </w:rPr>
            </w:pPr>
            <w:r w:rsidRPr="00243057">
              <w:rPr>
                <w:sz w:val="22"/>
              </w:rPr>
              <w:t>Vaguely explains how the client can benefit in terms of an employment outcome</w:t>
            </w:r>
          </w:p>
          <w:p w:rsidR="004F4AB7" w:rsidRPr="00243057" w:rsidRDefault="004F4AB7" w:rsidP="004F4AB7">
            <w:pPr>
              <w:rPr>
                <w:sz w:val="22"/>
              </w:rPr>
            </w:pPr>
            <w:r w:rsidRPr="00243057">
              <w:rPr>
                <w:sz w:val="22"/>
              </w:rPr>
              <w:t>(1 pt.)</w:t>
            </w:r>
          </w:p>
        </w:tc>
        <w:tc>
          <w:tcPr>
            <w:tcW w:w="2340" w:type="dxa"/>
          </w:tcPr>
          <w:p w:rsidR="004F4AB7" w:rsidRPr="00243057" w:rsidRDefault="004F4AB7" w:rsidP="004F4AB7">
            <w:pPr>
              <w:numPr>
                <w:ilvl w:val="0"/>
                <w:numId w:val="39"/>
              </w:numPr>
              <w:ind w:left="342"/>
              <w:rPr>
                <w:sz w:val="22"/>
              </w:rPr>
            </w:pPr>
            <w:r w:rsidRPr="00243057">
              <w:rPr>
                <w:sz w:val="22"/>
              </w:rPr>
              <w:t xml:space="preserve">Does not explain how the client can benefit in terms of an employment outcome </w:t>
            </w:r>
          </w:p>
          <w:p w:rsidR="004F4AB7" w:rsidRPr="00243057" w:rsidRDefault="004F4AB7" w:rsidP="004F4AB7">
            <w:pPr>
              <w:rPr>
                <w:sz w:val="22"/>
              </w:rPr>
            </w:pPr>
            <w:r w:rsidRPr="00243057">
              <w:rPr>
                <w:sz w:val="22"/>
              </w:rPr>
              <w:t>(0 pts.)</w:t>
            </w:r>
          </w:p>
        </w:tc>
      </w:tr>
      <w:tr w:rsidR="004F4AB7" w:rsidRPr="00243057">
        <w:tc>
          <w:tcPr>
            <w:tcW w:w="2340" w:type="dxa"/>
            <w:shd w:val="clear" w:color="auto" w:fill="BFBFBF"/>
          </w:tcPr>
          <w:p w:rsidR="004F4AB7" w:rsidRPr="00243057" w:rsidRDefault="004F4AB7" w:rsidP="004F4AB7">
            <w:pPr>
              <w:rPr>
                <w:b/>
                <w:sz w:val="22"/>
              </w:rPr>
            </w:pPr>
            <w:r w:rsidRPr="00243057">
              <w:rPr>
                <w:b/>
                <w:sz w:val="22"/>
              </w:rPr>
              <w:t>Statement and explanation of why the services of a vocational rehabilitation counselor are required</w:t>
            </w:r>
          </w:p>
        </w:tc>
        <w:tc>
          <w:tcPr>
            <w:tcW w:w="2700" w:type="dxa"/>
          </w:tcPr>
          <w:p w:rsidR="004F4AB7" w:rsidRPr="00243057" w:rsidRDefault="004F4AB7" w:rsidP="004F4AB7">
            <w:pPr>
              <w:numPr>
                <w:ilvl w:val="0"/>
                <w:numId w:val="39"/>
              </w:numPr>
              <w:ind w:left="342"/>
              <w:rPr>
                <w:sz w:val="22"/>
              </w:rPr>
            </w:pPr>
            <w:r w:rsidRPr="00243057">
              <w:rPr>
                <w:sz w:val="22"/>
              </w:rPr>
              <w:t>Clearly explains why the services of a vocational rehabilitation counselor are needed</w:t>
            </w:r>
          </w:p>
          <w:p w:rsidR="004F4AB7" w:rsidRPr="00243057" w:rsidRDefault="004F4AB7" w:rsidP="004F4AB7">
            <w:pPr>
              <w:jc w:val="center"/>
              <w:rPr>
                <w:sz w:val="22"/>
              </w:rPr>
            </w:pPr>
          </w:p>
          <w:p w:rsidR="004F4AB7" w:rsidRPr="00243057" w:rsidRDefault="004F4AB7" w:rsidP="004F4AB7">
            <w:pPr>
              <w:rPr>
                <w:sz w:val="22"/>
              </w:rPr>
            </w:pPr>
            <w:r w:rsidRPr="00243057">
              <w:rPr>
                <w:sz w:val="22"/>
              </w:rPr>
              <w:t>(2 pts.)</w:t>
            </w:r>
          </w:p>
        </w:tc>
        <w:tc>
          <w:tcPr>
            <w:tcW w:w="2520" w:type="dxa"/>
          </w:tcPr>
          <w:p w:rsidR="004F4AB7" w:rsidRPr="00243057" w:rsidRDefault="004F4AB7" w:rsidP="004F4AB7">
            <w:pPr>
              <w:numPr>
                <w:ilvl w:val="0"/>
                <w:numId w:val="39"/>
              </w:numPr>
              <w:ind w:left="342"/>
              <w:rPr>
                <w:sz w:val="22"/>
              </w:rPr>
            </w:pPr>
            <w:r w:rsidRPr="00243057">
              <w:rPr>
                <w:sz w:val="22"/>
              </w:rPr>
              <w:t>Vaguely explains why the services of a vocational rehabilitation counselor are needed</w:t>
            </w:r>
          </w:p>
          <w:p w:rsidR="004F4AB7" w:rsidRPr="00243057" w:rsidRDefault="004F4AB7" w:rsidP="004F4AB7">
            <w:pPr>
              <w:rPr>
                <w:sz w:val="22"/>
              </w:rPr>
            </w:pPr>
          </w:p>
          <w:p w:rsidR="004F4AB7" w:rsidRPr="00243057" w:rsidRDefault="004F4AB7" w:rsidP="004F4AB7">
            <w:pPr>
              <w:rPr>
                <w:sz w:val="22"/>
              </w:rPr>
            </w:pPr>
            <w:r w:rsidRPr="00243057">
              <w:rPr>
                <w:sz w:val="22"/>
              </w:rPr>
              <w:t>(1 pt.)</w:t>
            </w:r>
          </w:p>
        </w:tc>
        <w:tc>
          <w:tcPr>
            <w:tcW w:w="2340" w:type="dxa"/>
          </w:tcPr>
          <w:p w:rsidR="004F4AB7" w:rsidRPr="00243057" w:rsidRDefault="004F4AB7" w:rsidP="004F4AB7">
            <w:pPr>
              <w:numPr>
                <w:ilvl w:val="0"/>
                <w:numId w:val="39"/>
              </w:numPr>
              <w:ind w:left="342"/>
              <w:rPr>
                <w:sz w:val="22"/>
              </w:rPr>
            </w:pPr>
            <w:r w:rsidRPr="00243057">
              <w:rPr>
                <w:sz w:val="22"/>
              </w:rPr>
              <w:t>Does not explain why the services of a vocational rehabilitation counselor are needed</w:t>
            </w:r>
          </w:p>
          <w:p w:rsidR="004F4AB7" w:rsidRPr="00243057" w:rsidRDefault="004F4AB7" w:rsidP="004F4AB7">
            <w:pPr>
              <w:rPr>
                <w:sz w:val="22"/>
              </w:rPr>
            </w:pPr>
            <w:r w:rsidRPr="00243057">
              <w:rPr>
                <w:sz w:val="22"/>
              </w:rPr>
              <w:t>(0 pts.)</w:t>
            </w:r>
          </w:p>
        </w:tc>
      </w:tr>
      <w:tr w:rsidR="004F4AB7" w:rsidRPr="00243057">
        <w:tc>
          <w:tcPr>
            <w:tcW w:w="2340" w:type="dxa"/>
            <w:shd w:val="clear" w:color="auto" w:fill="BFBFBF"/>
          </w:tcPr>
          <w:p w:rsidR="004F4AB7" w:rsidRPr="00243057" w:rsidRDefault="004F4AB7" w:rsidP="004F4AB7">
            <w:pPr>
              <w:rPr>
                <w:b/>
                <w:sz w:val="22"/>
              </w:rPr>
            </w:pPr>
            <w:r w:rsidRPr="00243057">
              <w:rPr>
                <w:b/>
                <w:sz w:val="22"/>
              </w:rPr>
              <w:t>Format, grammar, and spelling</w:t>
            </w:r>
          </w:p>
        </w:tc>
        <w:tc>
          <w:tcPr>
            <w:tcW w:w="2700" w:type="dxa"/>
          </w:tcPr>
          <w:p w:rsidR="004F4AB7" w:rsidRPr="00243057" w:rsidRDefault="004F4AB7" w:rsidP="004F4AB7">
            <w:pPr>
              <w:numPr>
                <w:ilvl w:val="0"/>
                <w:numId w:val="35"/>
              </w:numPr>
              <w:ind w:left="486"/>
              <w:rPr>
                <w:sz w:val="22"/>
              </w:rPr>
            </w:pPr>
            <w:r w:rsidRPr="00243057">
              <w:rPr>
                <w:sz w:val="22"/>
              </w:rPr>
              <w:t xml:space="preserve">Format and wording are professional </w:t>
            </w:r>
          </w:p>
          <w:p w:rsidR="004F4AB7" w:rsidRPr="00243057" w:rsidRDefault="004F4AB7" w:rsidP="004F4AB7">
            <w:pPr>
              <w:numPr>
                <w:ilvl w:val="0"/>
                <w:numId w:val="35"/>
              </w:numPr>
              <w:ind w:left="486"/>
              <w:rPr>
                <w:sz w:val="22"/>
              </w:rPr>
            </w:pPr>
            <w:r w:rsidRPr="00243057">
              <w:rPr>
                <w:sz w:val="22"/>
              </w:rPr>
              <w:t>Zero errors in grammar and spelling</w:t>
            </w:r>
          </w:p>
          <w:p w:rsidR="004F4AB7" w:rsidRPr="00243057" w:rsidRDefault="004F4AB7" w:rsidP="004F4AB7">
            <w:pPr>
              <w:rPr>
                <w:sz w:val="22"/>
              </w:rPr>
            </w:pPr>
          </w:p>
          <w:p w:rsidR="004F4AB7" w:rsidRPr="00243057" w:rsidRDefault="004F4AB7" w:rsidP="004F4AB7">
            <w:pPr>
              <w:rPr>
                <w:sz w:val="22"/>
              </w:rPr>
            </w:pPr>
          </w:p>
          <w:p w:rsidR="004F4AB7" w:rsidRPr="00243057" w:rsidRDefault="004F4AB7" w:rsidP="004F4AB7">
            <w:pPr>
              <w:rPr>
                <w:sz w:val="22"/>
              </w:rPr>
            </w:pPr>
            <w:r w:rsidRPr="00243057">
              <w:rPr>
                <w:sz w:val="22"/>
              </w:rPr>
              <w:t>(2 pts.)</w:t>
            </w:r>
          </w:p>
        </w:tc>
        <w:tc>
          <w:tcPr>
            <w:tcW w:w="2520" w:type="dxa"/>
          </w:tcPr>
          <w:p w:rsidR="004F4AB7" w:rsidRPr="00243057" w:rsidRDefault="004F4AB7" w:rsidP="004F4AB7">
            <w:pPr>
              <w:numPr>
                <w:ilvl w:val="0"/>
                <w:numId w:val="37"/>
              </w:numPr>
              <w:ind w:left="432"/>
              <w:rPr>
                <w:sz w:val="22"/>
              </w:rPr>
            </w:pPr>
            <w:r w:rsidRPr="00243057">
              <w:rPr>
                <w:sz w:val="22"/>
              </w:rPr>
              <w:t>Format and wording are somewhat professional</w:t>
            </w:r>
          </w:p>
          <w:p w:rsidR="004F4AB7" w:rsidRPr="00243057" w:rsidRDefault="004F4AB7" w:rsidP="004F4AB7">
            <w:pPr>
              <w:numPr>
                <w:ilvl w:val="0"/>
                <w:numId w:val="37"/>
              </w:numPr>
              <w:ind w:left="432"/>
              <w:rPr>
                <w:sz w:val="22"/>
              </w:rPr>
            </w:pPr>
            <w:r w:rsidRPr="00243057">
              <w:rPr>
                <w:sz w:val="22"/>
              </w:rPr>
              <w:t>1 to 2 errors in grammar and spelling</w:t>
            </w:r>
          </w:p>
          <w:p w:rsidR="004F4AB7" w:rsidRPr="00243057" w:rsidRDefault="004F4AB7" w:rsidP="004F4AB7">
            <w:pPr>
              <w:rPr>
                <w:sz w:val="22"/>
              </w:rPr>
            </w:pPr>
            <w:r w:rsidRPr="00243057">
              <w:rPr>
                <w:sz w:val="22"/>
              </w:rPr>
              <w:t>(1 pt.)</w:t>
            </w:r>
          </w:p>
        </w:tc>
        <w:tc>
          <w:tcPr>
            <w:tcW w:w="2340" w:type="dxa"/>
          </w:tcPr>
          <w:p w:rsidR="004F4AB7" w:rsidRPr="00243057" w:rsidRDefault="004F4AB7" w:rsidP="004F4AB7">
            <w:pPr>
              <w:numPr>
                <w:ilvl w:val="0"/>
                <w:numId w:val="37"/>
              </w:numPr>
              <w:ind w:left="432"/>
              <w:rPr>
                <w:sz w:val="22"/>
              </w:rPr>
            </w:pPr>
            <w:r w:rsidRPr="00243057">
              <w:rPr>
                <w:sz w:val="22"/>
              </w:rPr>
              <w:t>Format and wording are NOT professional</w:t>
            </w:r>
          </w:p>
          <w:p w:rsidR="004F4AB7" w:rsidRPr="00243057" w:rsidRDefault="004F4AB7" w:rsidP="004F4AB7">
            <w:pPr>
              <w:numPr>
                <w:ilvl w:val="0"/>
                <w:numId w:val="37"/>
              </w:numPr>
              <w:ind w:left="432"/>
              <w:rPr>
                <w:sz w:val="22"/>
              </w:rPr>
            </w:pPr>
            <w:r w:rsidRPr="00243057">
              <w:rPr>
                <w:sz w:val="22"/>
              </w:rPr>
              <w:t>3 or more errors in grammar and spelling</w:t>
            </w:r>
          </w:p>
          <w:p w:rsidR="004F4AB7" w:rsidRPr="00243057" w:rsidRDefault="004F4AB7" w:rsidP="004F4AB7">
            <w:pPr>
              <w:rPr>
                <w:sz w:val="22"/>
              </w:rPr>
            </w:pPr>
            <w:r w:rsidRPr="00243057">
              <w:rPr>
                <w:sz w:val="22"/>
              </w:rPr>
              <w:t>(0 pts.)</w:t>
            </w:r>
          </w:p>
        </w:tc>
      </w:tr>
    </w:tbl>
    <w:p w:rsidR="004F4AB7" w:rsidRDefault="004F4AB7" w:rsidP="004F4AB7">
      <w:pPr>
        <w:jc w:val="center"/>
        <w:rPr>
          <w:b/>
          <w:sz w:val="22"/>
        </w:rPr>
      </w:pPr>
    </w:p>
    <w:p w:rsidR="004F4AB7" w:rsidRDefault="004F4AB7" w:rsidP="004F4AB7">
      <w:pPr>
        <w:jc w:val="center"/>
        <w:rPr>
          <w:b/>
          <w:sz w:val="22"/>
        </w:rPr>
      </w:pPr>
    </w:p>
    <w:p w:rsidR="004F4AB7" w:rsidRDefault="004F4AB7" w:rsidP="004F4AB7">
      <w:pPr>
        <w:jc w:val="center"/>
        <w:rPr>
          <w:b/>
          <w:sz w:val="22"/>
        </w:rPr>
      </w:pPr>
    </w:p>
    <w:p w:rsidR="004F4AB7" w:rsidRDefault="004F4AB7" w:rsidP="004F4AB7">
      <w:pPr>
        <w:jc w:val="center"/>
        <w:rPr>
          <w:b/>
          <w:sz w:val="22"/>
        </w:rPr>
      </w:pPr>
      <w:r>
        <w:rPr>
          <w:b/>
          <w:sz w:val="22"/>
        </w:rPr>
        <w:br w:type="page"/>
        <w:t>Rubric – Individualized Plan for Employment (20 possible points)</w:t>
      </w:r>
    </w:p>
    <w:p w:rsidR="004F4AB7" w:rsidRPr="004B10C8" w:rsidRDefault="004F4AB7" w:rsidP="004F4AB7">
      <w:pPr>
        <w:jc w:val="center"/>
        <w:rPr>
          <w:b/>
          <w:sz w:val="22"/>
        </w:rPr>
      </w:pPr>
    </w:p>
    <w:tbl>
      <w:tblPr>
        <w:tblW w:w="990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70"/>
        <w:gridCol w:w="2790"/>
        <w:gridCol w:w="2610"/>
        <w:gridCol w:w="2430"/>
      </w:tblGrid>
      <w:tr w:rsidR="004F4AB7" w:rsidRPr="00626DFD">
        <w:tc>
          <w:tcPr>
            <w:tcW w:w="2070" w:type="dxa"/>
            <w:shd w:val="clear" w:color="auto" w:fill="BFBFBF"/>
          </w:tcPr>
          <w:p w:rsidR="004F4AB7" w:rsidRPr="00626DFD" w:rsidRDefault="004F4AB7" w:rsidP="004F4AB7">
            <w:pPr>
              <w:jc w:val="center"/>
              <w:rPr>
                <w:b/>
                <w:sz w:val="22"/>
              </w:rPr>
            </w:pPr>
            <w:r w:rsidRPr="00626DFD">
              <w:rPr>
                <w:b/>
                <w:sz w:val="22"/>
              </w:rPr>
              <w:t>Component</w:t>
            </w:r>
          </w:p>
        </w:tc>
        <w:tc>
          <w:tcPr>
            <w:tcW w:w="2790" w:type="dxa"/>
            <w:shd w:val="clear" w:color="auto" w:fill="BFBFBF"/>
          </w:tcPr>
          <w:p w:rsidR="004F4AB7" w:rsidRPr="00626DFD" w:rsidRDefault="004F4AB7" w:rsidP="004F4AB7">
            <w:pPr>
              <w:jc w:val="center"/>
              <w:rPr>
                <w:b/>
                <w:sz w:val="22"/>
              </w:rPr>
            </w:pPr>
            <w:r w:rsidRPr="00626DFD">
              <w:rPr>
                <w:b/>
                <w:sz w:val="22"/>
              </w:rPr>
              <w:t>Acceptable</w:t>
            </w:r>
          </w:p>
        </w:tc>
        <w:tc>
          <w:tcPr>
            <w:tcW w:w="2610" w:type="dxa"/>
            <w:shd w:val="clear" w:color="auto" w:fill="BFBFBF"/>
          </w:tcPr>
          <w:p w:rsidR="004F4AB7" w:rsidRPr="00626DFD" w:rsidRDefault="004F4AB7" w:rsidP="004F4AB7">
            <w:pPr>
              <w:jc w:val="center"/>
              <w:rPr>
                <w:b/>
                <w:sz w:val="22"/>
              </w:rPr>
            </w:pPr>
            <w:r w:rsidRPr="00626DFD">
              <w:rPr>
                <w:b/>
                <w:sz w:val="22"/>
              </w:rPr>
              <w:t>Needs Improvement</w:t>
            </w:r>
          </w:p>
        </w:tc>
        <w:tc>
          <w:tcPr>
            <w:tcW w:w="2430" w:type="dxa"/>
            <w:shd w:val="clear" w:color="auto" w:fill="BFBFBF"/>
          </w:tcPr>
          <w:p w:rsidR="004F4AB7" w:rsidRPr="00626DFD" w:rsidRDefault="004F4AB7" w:rsidP="004F4AB7">
            <w:pPr>
              <w:jc w:val="center"/>
              <w:rPr>
                <w:b/>
                <w:sz w:val="22"/>
              </w:rPr>
            </w:pPr>
            <w:r w:rsidRPr="00626DFD">
              <w:rPr>
                <w:b/>
                <w:sz w:val="22"/>
              </w:rPr>
              <w:t>Insufficiently Demonstrated</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Client’s information &amp; job goal</w:t>
            </w:r>
          </w:p>
        </w:tc>
        <w:tc>
          <w:tcPr>
            <w:tcW w:w="2790" w:type="dxa"/>
          </w:tcPr>
          <w:p w:rsidR="004F4AB7" w:rsidRPr="00570BD0" w:rsidRDefault="004F4AB7" w:rsidP="004F4AB7">
            <w:pPr>
              <w:numPr>
                <w:ilvl w:val="0"/>
                <w:numId w:val="44"/>
              </w:numPr>
              <w:ind w:left="216" w:hanging="216"/>
              <w:rPr>
                <w:b/>
                <w:sz w:val="22"/>
              </w:rPr>
            </w:pPr>
            <w:r>
              <w:rPr>
                <w:sz w:val="22"/>
              </w:rPr>
              <w:t>Client’s information (VR #, name, &amp; address) &amp; job goal are on the IPE</w:t>
            </w:r>
          </w:p>
          <w:p w:rsidR="004F4AB7" w:rsidRPr="00570BD0" w:rsidRDefault="004F4AB7" w:rsidP="004F4AB7">
            <w:pPr>
              <w:ind w:left="216"/>
              <w:rPr>
                <w:b/>
                <w:sz w:val="22"/>
              </w:rPr>
            </w:pPr>
          </w:p>
          <w:p w:rsidR="004F4AB7" w:rsidRDefault="004F4AB7" w:rsidP="004F4AB7">
            <w:pPr>
              <w:rPr>
                <w:sz w:val="22"/>
              </w:rPr>
            </w:pPr>
          </w:p>
          <w:p w:rsidR="004F4AB7" w:rsidRPr="00626DFD" w:rsidRDefault="004F4AB7" w:rsidP="004F4AB7">
            <w:pPr>
              <w:rPr>
                <w:b/>
                <w:sz w:val="22"/>
              </w:rPr>
            </w:pPr>
            <w:r>
              <w:rPr>
                <w:sz w:val="22"/>
              </w:rPr>
              <w:t xml:space="preserve">(2 pts) </w:t>
            </w:r>
          </w:p>
        </w:tc>
        <w:tc>
          <w:tcPr>
            <w:tcW w:w="2610" w:type="dxa"/>
          </w:tcPr>
          <w:p w:rsidR="004F4AB7" w:rsidRPr="00570BD0" w:rsidRDefault="004F4AB7" w:rsidP="004F4AB7">
            <w:pPr>
              <w:numPr>
                <w:ilvl w:val="0"/>
                <w:numId w:val="44"/>
              </w:numPr>
              <w:ind w:left="216" w:hanging="216"/>
              <w:rPr>
                <w:b/>
                <w:sz w:val="22"/>
              </w:rPr>
            </w:pPr>
            <w:r>
              <w:rPr>
                <w:sz w:val="22"/>
              </w:rPr>
              <w:t>Client’s information (VR #, name, &amp; address) OR job goal are on the IPE (i.e. one is missing)</w:t>
            </w:r>
          </w:p>
          <w:p w:rsidR="004F4AB7" w:rsidRPr="00626DFD" w:rsidRDefault="004F4AB7" w:rsidP="004F4AB7">
            <w:pPr>
              <w:rPr>
                <w:b/>
                <w:sz w:val="22"/>
              </w:rPr>
            </w:pPr>
            <w:r>
              <w:rPr>
                <w:sz w:val="22"/>
              </w:rPr>
              <w:t xml:space="preserve">(1 pt) </w:t>
            </w:r>
          </w:p>
        </w:tc>
        <w:tc>
          <w:tcPr>
            <w:tcW w:w="2430" w:type="dxa"/>
          </w:tcPr>
          <w:p w:rsidR="004F4AB7" w:rsidRPr="00570BD0" w:rsidRDefault="004F4AB7" w:rsidP="004F4AB7">
            <w:pPr>
              <w:numPr>
                <w:ilvl w:val="0"/>
                <w:numId w:val="44"/>
              </w:numPr>
              <w:ind w:left="216" w:hanging="216"/>
              <w:rPr>
                <w:b/>
                <w:sz w:val="22"/>
              </w:rPr>
            </w:pPr>
            <w:r>
              <w:rPr>
                <w:sz w:val="22"/>
              </w:rPr>
              <w:t>Client’s information (VR #, name, &amp; address) &amp; job goal are NOT on the IPE</w:t>
            </w:r>
          </w:p>
          <w:p w:rsidR="004F4AB7" w:rsidRDefault="004F4AB7" w:rsidP="004F4AB7">
            <w:pPr>
              <w:rPr>
                <w:sz w:val="22"/>
              </w:rPr>
            </w:pP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Services &amp; extended services</w:t>
            </w:r>
          </w:p>
        </w:tc>
        <w:tc>
          <w:tcPr>
            <w:tcW w:w="2790" w:type="dxa"/>
          </w:tcPr>
          <w:p w:rsidR="004F4AB7" w:rsidRPr="00570BD0" w:rsidRDefault="004F4AB7" w:rsidP="004F4AB7">
            <w:pPr>
              <w:numPr>
                <w:ilvl w:val="0"/>
                <w:numId w:val="44"/>
              </w:numPr>
              <w:ind w:left="216" w:hanging="216"/>
              <w:rPr>
                <w:b/>
                <w:sz w:val="22"/>
              </w:rPr>
            </w:pPr>
            <w:r>
              <w:rPr>
                <w:sz w:val="22"/>
              </w:rPr>
              <w:t>ALL services and extended services are listed, ALL service providers are listed, ALL comparable benefits are listed, ALL service start dates are listed</w:t>
            </w:r>
          </w:p>
          <w:p w:rsidR="004F4AB7" w:rsidRDefault="004F4AB7" w:rsidP="004F4AB7">
            <w:pPr>
              <w:rPr>
                <w:sz w:val="22"/>
              </w:rPr>
            </w:pPr>
          </w:p>
          <w:p w:rsidR="004F4AB7" w:rsidRPr="00626DFD" w:rsidRDefault="004F4AB7" w:rsidP="004F4AB7">
            <w:pPr>
              <w:rPr>
                <w:b/>
                <w:sz w:val="22"/>
              </w:rPr>
            </w:pPr>
            <w:r>
              <w:rPr>
                <w:sz w:val="22"/>
              </w:rPr>
              <w:t xml:space="preserve">(4 pts) </w:t>
            </w:r>
          </w:p>
        </w:tc>
        <w:tc>
          <w:tcPr>
            <w:tcW w:w="2610" w:type="dxa"/>
          </w:tcPr>
          <w:p w:rsidR="004F4AB7" w:rsidRPr="00570BD0" w:rsidRDefault="004F4AB7" w:rsidP="004F4AB7">
            <w:pPr>
              <w:numPr>
                <w:ilvl w:val="0"/>
                <w:numId w:val="44"/>
              </w:numPr>
              <w:ind w:left="216" w:hanging="216"/>
              <w:rPr>
                <w:b/>
                <w:sz w:val="22"/>
              </w:rPr>
            </w:pPr>
            <w:r>
              <w:rPr>
                <w:sz w:val="22"/>
              </w:rPr>
              <w:t>SOME services and extended services are listed, SOME service providers are listed, SOME comparable benefits are listed,</w:t>
            </w:r>
            <w:r w:rsidR="000D6491">
              <w:rPr>
                <w:sz w:val="22"/>
              </w:rPr>
              <w:t xml:space="preserve"> </w:t>
            </w:r>
            <w:r>
              <w:rPr>
                <w:sz w:val="22"/>
              </w:rPr>
              <w:t>SOME service start dates are listed</w:t>
            </w:r>
          </w:p>
          <w:p w:rsidR="004F4AB7" w:rsidRPr="00626DFD" w:rsidRDefault="004F4AB7" w:rsidP="004F4AB7">
            <w:pPr>
              <w:rPr>
                <w:b/>
                <w:sz w:val="22"/>
              </w:rPr>
            </w:pPr>
            <w:r>
              <w:rPr>
                <w:sz w:val="22"/>
              </w:rPr>
              <w:t xml:space="preserve">(2 pts) </w:t>
            </w:r>
          </w:p>
        </w:tc>
        <w:tc>
          <w:tcPr>
            <w:tcW w:w="2430" w:type="dxa"/>
          </w:tcPr>
          <w:p w:rsidR="004F4AB7" w:rsidRPr="00570BD0" w:rsidRDefault="004F4AB7" w:rsidP="004F4AB7">
            <w:pPr>
              <w:numPr>
                <w:ilvl w:val="0"/>
                <w:numId w:val="44"/>
              </w:numPr>
              <w:ind w:left="216" w:hanging="216"/>
              <w:rPr>
                <w:b/>
                <w:sz w:val="22"/>
              </w:rPr>
            </w:pPr>
            <w:r>
              <w:rPr>
                <w:sz w:val="22"/>
              </w:rPr>
              <w:t>NO services or extended services are listed, NO  service providers are listed, NO comparable benefits are listed, NO service start dates are listed</w:t>
            </w: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Evaluation criteria</w:t>
            </w:r>
          </w:p>
        </w:tc>
        <w:tc>
          <w:tcPr>
            <w:tcW w:w="2790" w:type="dxa"/>
          </w:tcPr>
          <w:p w:rsidR="004F4AB7" w:rsidRPr="0084551E" w:rsidRDefault="004F4AB7" w:rsidP="004F4AB7">
            <w:pPr>
              <w:numPr>
                <w:ilvl w:val="0"/>
                <w:numId w:val="44"/>
              </w:numPr>
              <w:ind w:left="216" w:hanging="216"/>
              <w:rPr>
                <w:b/>
                <w:sz w:val="22"/>
              </w:rPr>
            </w:pPr>
            <w:r>
              <w:rPr>
                <w:sz w:val="22"/>
              </w:rPr>
              <w:t>Evaluation criteria addresses how ALL services on the IPE will be measured</w:t>
            </w:r>
          </w:p>
          <w:p w:rsidR="004F4AB7" w:rsidRPr="00626DFD" w:rsidRDefault="004F4AB7" w:rsidP="004F4AB7">
            <w:pPr>
              <w:rPr>
                <w:b/>
                <w:sz w:val="22"/>
              </w:rPr>
            </w:pPr>
            <w:r>
              <w:rPr>
                <w:sz w:val="22"/>
              </w:rPr>
              <w:t xml:space="preserve">(2 pts) </w:t>
            </w:r>
          </w:p>
        </w:tc>
        <w:tc>
          <w:tcPr>
            <w:tcW w:w="2610" w:type="dxa"/>
          </w:tcPr>
          <w:p w:rsidR="004F4AB7" w:rsidRPr="0084551E" w:rsidRDefault="004F4AB7" w:rsidP="004F4AB7">
            <w:pPr>
              <w:numPr>
                <w:ilvl w:val="0"/>
                <w:numId w:val="44"/>
              </w:numPr>
              <w:ind w:left="216" w:hanging="216"/>
              <w:rPr>
                <w:b/>
                <w:sz w:val="22"/>
              </w:rPr>
            </w:pPr>
            <w:r>
              <w:rPr>
                <w:sz w:val="22"/>
              </w:rPr>
              <w:t>Evaluation criteria addresses how SOME services on the IPE will be measured</w:t>
            </w:r>
          </w:p>
          <w:p w:rsidR="004F4AB7" w:rsidRPr="00626DFD" w:rsidRDefault="004F4AB7" w:rsidP="004F4AB7">
            <w:pPr>
              <w:rPr>
                <w:b/>
                <w:sz w:val="22"/>
              </w:rPr>
            </w:pPr>
            <w:r>
              <w:rPr>
                <w:sz w:val="22"/>
              </w:rPr>
              <w:t xml:space="preserve">(1 pt) </w:t>
            </w:r>
          </w:p>
        </w:tc>
        <w:tc>
          <w:tcPr>
            <w:tcW w:w="2430" w:type="dxa"/>
          </w:tcPr>
          <w:p w:rsidR="004F4AB7" w:rsidRPr="0084551E" w:rsidRDefault="004F4AB7" w:rsidP="004F4AB7">
            <w:pPr>
              <w:numPr>
                <w:ilvl w:val="0"/>
                <w:numId w:val="44"/>
              </w:numPr>
              <w:ind w:left="216" w:hanging="216"/>
              <w:rPr>
                <w:b/>
                <w:sz w:val="22"/>
              </w:rPr>
            </w:pPr>
            <w:r>
              <w:rPr>
                <w:sz w:val="22"/>
              </w:rPr>
              <w:t>Evaluation criteria DOES NOT addresses how services on the IPE will be measured</w:t>
            </w: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Client’s responsibilities</w:t>
            </w:r>
          </w:p>
        </w:tc>
        <w:tc>
          <w:tcPr>
            <w:tcW w:w="2790" w:type="dxa"/>
          </w:tcPr>
          <w:p w:rsidR="004F4AB7" w:rsidRPr="00570BD0" w:rsidRDefault="004F4AB7" w:rsidP="004F4AB7">
            <w:pPr>
              <w:numPr>
                <w:ilvl w:val="0"/>
                <w:numId w:val="44"/>
              </w:numPr>
              <w:ind w:left="216" w:hanging="216"/>
              <w:rPr>
                <w:b/>
                <w:sz w:val="22"/>
              </w:rPr>
            </w:pPr>
            <w:r>
              <w:rPr>
                <w:sz w:val="22"/>
              </w:rPr>
              <w:t>Client’s responsibilities are explained for ALL services on the IPE</w:t>
            </w:r>
          </w:p>
          <w:p w:rsidR="004F4AB7" w:rsidRDefault="004F4AB7" w:rsidP="004F4AB7">
            <w:pPr>
              <w:rPr>
                <w:sz w:val="22"/>
              </w:rPr>
            </w:pPr>
          </w:p>
          <w:p w:rsidR="004F4AB7" w:rsidRPr="00626DFD" w:rsidRDefault="004F4AB7" w:rsidP="004F4AB7">
            <w:pPr>
              <w:rPr>
                <w:b/>
                <w:sz w:val="22"/>
              </w:rPr>
            </w:pPr>
            <w:r>
              <w:rPr>
                <w:sz w:val="22"/>
              </w:rPr>
              <w:t xml:space="preserve">(2 pts) </w:t>
            </w:r>
          </w:p>
        </w:tc>
        <w:tc>
          <w:tcPr>
            <w:tcW w:w="2610" w:type="dxa"/>
          </w:tcPr>
          <w:p w:rsidR="004F4AB7" w:rsidRPr="00520402" w:rsidRDefault="004F4AB7" w:rsidP="004F4AB7">
            <w:pPr>
              <w:numPr>
                <w:ilvl w:val="0"/>
                <w:numId w:val="44"/>
              </w:numPr>
              <w:ind w:left="216" w:hanging="216"/>
              <w:rPr>
                <w:b/>
                <w:sz w:val="22"/>
              </w:rPr>
            </w:pPr>
            <w:r>
              <w:rPr>
                <w:sz w:val="22"/>
              </w:rPr>
              <w:t>Client’s responsibilities are explained for SOME services on the IPE</w:t>
            </w:r>
          </w:p>
          <w:p w:rsidR="004F4AB7" w:rsidRDefault="004F4AB7" w:rsidP="004F4AB7">
            <w:pPr>
              <w:rPr>
                <w:sz w:val="22"/>
              </w:rPr>
            </w:pPr>
          </w:p>
          <w:p w:rsidR="004F4AB7" w:rsidRPr="00626DFD" w:rsidRDefault="004F4AB7" w:rsidP="004F4AB7">
            <w:pPr>
              <w:rPr>
                <w:b/>
                <w:sz w:val="22"/>
              </w:rPr>
            </w:pPr>
            <w:r>
              <w:rPr>
                <w:sz w:val="22"/>
              </w:rPr>
              <w:t xml:space="preserve">(1 pt) </w:t>
            </w:r>
          </w:p>
        </w:tc>
        <w:tc>
          <w:tcPr>
            <w:tcW w:w="2430" w:type="dxa"/>
          </w:tcPr>
          <w:p w:rsidR="004F4AB7" w:rsidRPr="0084551E" w:rsidRDefault="004F4AB7" w:rsidP="004F4AB7">
            <w:pPr>
              <w:numPr>
                <w:ilvl w:val="0"/>
                <w:numId w:val="44"/>
              </w:numPr>
              <w:ind w:left="216" w:hanging="216"/>
              <w:rPr>
                <w:b/>
                <w:sz w:val="22"/>
              </w:rPr>
            </w:pPr>
            <w:r>
              <w:rPr>
                <w:sz w:val="22"/>
              </w:rPr>
              <w:t>Client’s responsibilities are NOT explained for services on the IPE</w:t>
            </w: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Counselor’s responsibilities</w:t>
            </w:r>
          </w:p>
        </w:tc>
        <w:tc>
          <w:tcPr>
            <w:tcW w:w="2790" w:type="dxa"/>
          </w:tcPr>
          <w:p w:rsidR="004F4AB7" w:rsidRPr="0084551E" w:rsidRDefault="004F4AB7" w:rsidP="004F4AB7">
            <w:pPr>
              <w:numPr>
                <w:ilvl w:val="0"/>
                <w:numId w:val="44"/>
              </w:numPr>
              <w:ind w:left="216" w:hanging="216"/>
              <w:rPr>
                <w:b/>
                <w:sz w:val="22"/>
              </w:rPr>
            </w:pPr>
            <w:r>
              <w:rPr>
                <w:sz w:val="22"/>
              </w:rPr>
              <w:t>Counselor’s responsibilities are explained for ALL services on the IPE</w:t>
            </w:r>
          </w:p>
          <w:p w:rsidR="004F4AB7" w:rsidRPr="00626DFD" w:rsidRDefault="004F4AB7" w:rsidP="004F4AB7">
            <w:pPr>
              <w:rPr>
                <w:b/>
                <w:sz w:val="22"/>
              </w:rPr>
            </w:pPr>
            <w:r>
              <w:rPr>
                <w:sz w:val="22"/>
              </w:rPr>
              <w:t xml:space="preserve">(2 pts) </w:t>
            </w:r>
          </w:p>
        </w:tc>
        <w:tc>
          <w:tcPr>
            <w:tcW w:w="2610" w:type="dxa"/>
          </w:tcPr>
          <w:p w:rsidR="004F4AB7" w:rsidRPr="0084551E" w:rsidRDefault="004F4AB7" w:rsidP="004F4AB7">
            <w:pPr>
              <w:numPr>
                <w:ilvl w:val="0"/>
                <w:numId w:val="44"/>
              </w:numPr>
              <w:ind w:left="216" w:hanging="216"/>
              <w:rPr>
                <w:b/>
                <w:sz w:val="22"/>
              </w:rPr>
            </w:pPr>
            <w:r>
              <w:rPr>
                <w:sz w:val="22"/>
              </w:rPr>
              <w:t>Counselor’s responsibilities are explained for SOME services on the IPE</w:t>
            </w:r>
          </w:p>
          <w:p w:rsidR="004F4AB7" w:rsidRPr="00626DFD" w:rsidRDefault="004F4AB7" w:rsidP="004F4AB7">
            <w:pPr>
              <w:rPr>
                <w:b/>
                <w:sz w:val="22"/>
              </w:rPr>
            </w:pPr>
            <w:r>
              <w:rPr>
                <w:sz w:val="22"/>
              </w:rPr>
              <w:t xml:space="preserve">(1 pt) </w:t>
            </w:r>
          </w:p>
        </w:tc>
        <w:tc>
          <w:tcPr>
            <w:tcW w:w="2430" w:type="dxa"/>
          </w:tcPr>
          <w:p w:rsidR="004F4AB7" w:rsidRPr="0084551E" w:rsidRDefault="004F4AB7" w:rsidP="004F4AB7">
            <w:pPr>
              <w:numPr>
                <w:ilvl w:val="0"/>
                <w:numId w:val="44"/>
              </w:numPr>
              <w:ind w:left="216" w:hanging="216"/>
              <w:rPr>
                <w:b/>
                <w:sz w:val="22"/>
              </w:rPr>
            </w:pPr>
            <w:r>
              <w:rPr>
                <w:sz w:val="22"/>
              </w:rPr>
              <w:t>Counselor’s responsibilities are NOT explained for services on the IPE</w:t>
            </w: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 xml:space="preserve">Counselor comments </w:t>
            </w:r>
          </w:p>
        </w:tc>
        <w:tc>
          <w:tcPr>
            <w:tcW w:w="2790" w:type="dxa"/>
          </w:tcPr>
          <w:p w:rsidR="004F4AB7" w:rsidRPr="0084551E" w:rsidRDefault="004F4AB7" w:rsidP="004F4AB7">
            <w:pPr>
              <w:numPr>
                <w:ilvl w:val="0"/>
                <w:numId w:val="44"/>
              </w:numPr>
              <w:ind w:left="216" w:hanging="216"/>
              <w:rPr>
                <w:b/>
                <w:sz w:val="22"/>
              </w:rPr>
            </w:pPr>
            <w:r>
              <w:rPr>
                <w:sz w:val="22"/>
              </w:rPr>
              <w:t>Counselor comments clearly explain and summarize the IPE</w:t>
            </w:r>
          </w:p>
          <w:p w:rsidR="004F4AB7" w:rsidRPr="00626DFD" w:rsidRDefault="004F4AB7" w:rsidP="004F4AB7">
            <w:pPr>
              <w:rPr>
                <w:b/>
                <w:sz w:val="22"/>
              </w:rPr>
            </w:pPr>
            <w:r>
              <w:rPr>
                <w:sz w:val="22"/>
              </w:rPr>
              <w:t xml:space="preserve">(2 pts) </w:t>
            </w:r>
          </w:p>
        </w:tc>
        <w:tc>
          <w:tcPr>
            <w:tcW w:w="2610" w:type="dxa"/>
          </w:tcPr>
          <w:p w:rsidR="004F4AB7" w:rsidRPr="0084551E" w:rsidRDefault="004F4AB7" w:rsidP="004F4AB7">
            <w:pPr>
              <w:numPr>
                <w:ilvl w:val="0"/>
                <w:numId w:val="44"/>
              </w:numPr>
              <w:ind w:left="216" w:hanging="216"/>
              <w:rPr>
                <w:b/>
                <w:sz w:val="22"/>
              </w:rPr>
            </w:pPr>
            <w:r>
              <w:rPr>
                <w:sz w:val="22"/>
              </w:rPr>
              <w:t>Counselor comments vaguely explain and summarize the IPE</w:t>
            </w:r>
          </w:p>
          <w:p w:rsidR="004F4AB7" w:rsidRPr="00626DFD" w:rsidRDefault="004F4AB7" w:rsidP="004F4AB7">
            <w:pPr>
              <w:rPr>
                <w:b/>
                <w:sz w:val="22"/>
              </w:rPr>
            </w:pPr>
            <w:r>
              <w:rPr>
                <w:sz w:val="22"/>
              </w:rPr>
              <w:t xml:space="preserve">(1 pt) </w:t>
            </w:r>
          </w:p>
        </w:tc>
        <w:tc>
          <w:tcPr>
            <w:tcW w:w="2430" w:type="dxa"/>
          </w:tcPr>
          <w:p w:rsidR="004F4AB7" w:rsidRPr="0084551E" w:rsidRDefault="004F4AB7" w:rsidP="004F4AB7">
            <w:pPr>
              <w:numPr>
                <w:ilvl w:val="0"/>
                <w:numId w:val="44"/>
              </w:numPr>
              <w:ind w:left="216" w:hanging="216"/>
              <w:rPr>
                <w:b/>
                <w:sz w:val="22"/>
              </w:rPr>
            </w:pPr>
            <w:r>
              <w:rPr>
                <w:sz w:val="22"/>
              </w:rPr>
              <w:t>Counselor comments do NOT explain and summarize the IPE</w:t>
            </w: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Dates &amp; signatures</w:t>
            </w:r>
          </w:p>
        </w:tc>
        <w:tc>
          <w:tcPr>
            <w:tcW w:w="2790" w:type="dxa"/>
          </w:tcPr>
          <w:p w:rsidR="004F4AB7" w:rsidRPr="0084551E" w:rsidRDefault="004F4AB7" w:rsidP="004F4AB7">
            <w:pPr>
              <w:numPr>
                <w:ilvl w:val="0"/>
                <w:numId w:val="44"/>
              </w:numPr>
              <w:ind w:left="216" w:hanging="216"/>
              <w:rPr>
                <w:b/>
                <w:sz w:val="22"/>
              </w:rPr>
            </w:pPr>
            <w:r>
              <w:rPr>
                <w:sz w:val="22"/>
              </w:rPr>
              <w:t>IPE contains ALL dates &amp; signatures</w:t>
            </w:r>
          </w:p>
          <w:p w:rsidR="004F4AB7" w:rsidRPr="00626DFD" w:rsidRDefault="004F4AB7" w:rsidP="004F4AB7">
            <w:pPr>
              <w:rPr>
                <w:b/>
                <w:sz w:val="22"/>
              </w:rPr>
            </w:pPr>
            <w:r>
              <w:rPr>
                <w:sz w:val="22"/>
              </w:rPr>
              <w:t xml:space="preserve">(2 pts) </w:t>
            </w:r>
          </w:p>
        </w:tc>
        <w:tc>
          <w:tcPr>
            <w:tcW w:w="2610" w:type="dxa"/>
          </w:tcPr>
          <w:p w:rsidR="004F4AB7" w:rsidRPr="0084551E" w:rsidRDefault="004F4AB7" w:rsidP="004F4AB7">
            <w:pPr>
              <w:numPr>
                <w:ilvl w:val="0"/>
                <w:numId w:val="44"/>
              </w:numPr>
              <w:ind w:left="216" w:hanging="216"/>
              <w:rPr>
                <w:b/>
                <w:sz w:val="22"/>
              </w:rPr>
            </w:pPr>
            <w:r>
              <w:rPr>
                <w:sz w:val="22"/>
              </w:rPr>
              <w:t>IPE contains SOME dates &amp; signatures</w:t>
            </w:r>
          </w:p>
          <w:p w:rsidR="004F4AB7" w:rsidRPr="00626DFD" w:rsidRDefault="004F4AB7" w:rsidP="004F4AB7">
            <w:pPr>
              <w:rPr>
                <w:b/>
                <w:sz w:val="22"/>
              </w:rPr>
            </w:pPr>
            <w:r>
              <w:rPr>
                <w:sz w:val="22"/>
              </w:rPr>
              <w:t xml:space="preserve">(1 pt) </w:t>
            </w:r>
          </w:p>
        </w:tc>
        <w:tc>
          <w:tcPr>
            <w:tcW w:w="2430" w:type="dxa"/>
          </w:tcPr>
          <w:p w:rsidR="004F4AB7" w:rsidRPr="0084551E" w:rsidRDefault="004F4AB7" w:rsidP="004F4AB7">
            <w:pPr>
              <w:numPr>
                <w:ilvl w:val="0"/>
                <w:numId w:val="44"/>
              </w:numPr>
              <w:ind w:left="216" w:hanging="216"/>
              <w:rPr>
                <w:b/>
                <w:sz w:val="22"/>
              </w:rPr>
            </w:pPr>
            <w:r>
              <w:rPr>
                <w:sz w:val="22"/>
              </w:rPr>
              <w:t>IPE contains NO dates &amp; signatures</w:t>
            </w: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Format, grammar, &amp; spelling</w:t>
            </w:r>
          </w:p>
        </w:tc>
        <w:tc>
          <w:tcPr>
            <w:tcW w:w="2790" w:type="dxa"/>
          </w:tcPr>
          <w:p w:rsidR="004F4AB7" w:rsidRPr="00243057" w:rsidRDefault="004F4AB7" w:rsidP="004F4AB7">
            <w:pPr>
              <w:numPr>
                <w:ilvl w:val="0"/>
                <w:numId w:val="35"/>
              </w:numPr>
              <w:ind w:left="486"/>
              <w:rPr>
                <w:sz w:val="22"/>
              </w:rPr>
            </w:pPr>
            <w:r w:rsidRPr="00243057">
              <w:rPr>
                <w:sz w:val="22"/>
              </w:rPr>
              <w:t xml:space="preserve">Format and wording are professional </w:t>
            </w:r>
          </w:p>
          <w:p w:rsidR="004F4AB7" w:rsidRPr="0084551E" w:rsidRDefault="004F4AB7" w:rsidP="004F4AB7">
            <w:pPr>
              <w:numPr>
                <w:ilvl w:val="0"/>
                <w:numId w:val="35"/>
              </w:numPr>
              <w:ind w:left="486"/>
              <w:rPr>
                <w:sz w:val="22"/>
              </w:rPr>
            </w:pPr>
            <w:r w:rsidRPr="00243057">
              <w:rPr>
                <w:sz w:val="22"/>
              </w:rPr>
              <w:t>Zero</w:t>
            </w:r>
            <w:r>
              <w:rPr>
                <w:sz w:val="22"/>
              </w:rPr>
              <w:t xml:space="preserve"> errors in grammar and spelling</w:t>
            </w:r>
          </w:p>
          <w:p w:rsidR="004F4AB7" w:rsidRPr="00243057" w:rsidRDefault="004F4AB7" w:rsidP="004F4AB7">
            <w:pPr>
              <w:rPr>
                <w:sz w:val="22"/>
              </w:rPr>
            </w:pPr>
            <w:r w:rsidRPr="00243057">
              <w:rPr>
                <w:sz w:val="22"/>
              </w:rPr>
              <w:t>(</w:t>
            </w:r>
            <w:r>
              <w:rPr>
                <w:sz w:val="22"/>
              </w:rPr>
              <w:t>4 pts</w:t>
            </w:r>
            <w:r w:rsidRPr="00243057">
              <w:rPr>
                <w:sz w:val="22"/>
              </w:rPr>
              <w:t>)</w:t>
            </w:r>
          </w:p>
        </w:tc>
        <w:tc>
          <w:tcPr>
            <w:tcW w:w="2610" w:type="dxa"/>
          </w:tcPr>
          <w:p w:rsidR="004F4AB7" w:rsidRPr="00243057" w:rsidRDefault="004F4AB7" w:rsidP="004F4AB7">
            <w:pPr>
              <w:numPr>
                <w:ilvl w:val="0"/>
                <w:numId w:val="37"/>
              </w:numPr>
              <w:ind w:left="432"/>
              <w:rPr>
                <w:sz w:val="22"/>
              </w:rPr>
            </w:pPr>
            <w:r w:rsidRPr="00243057">
              <w:rPr>
                <w:sz w:val="22"/>
              </w:rPr>
              <w:t>Format and wording are somewhat professional</w:t>
            </w:r>
          </w:p>
          <w:p w:rsidR="004F4AB7" w:rsidRPr="00243057" w:rsidRDefault="004F4AB7" w:rsidP="004F4AB7">
            <w:pPr>
              <w:numPr>
                <w:ilvl w:val="0"/>
                <w:numId w:val="37"/>
              </w:numPr>
              <w:ind w:left="432"/>
              <w:rPr>
                <w:sz w:val="22"/>
              </w:rPr>
            </w:pPr>
            <w:r w:rsidRPr="00243057">
              <w:rPr>
                <w:sz w:val="22"/>
              </w:rPr>
              <w:t>1 to 2 errors in grammar and spelling</w:t>
            </w:r>
          </w:p>
          <w:p w:rsidR="004F4AB7" w:rsidRPr="00243057" w:rsidRDefault="004F4AB7" w:rsidP="004F4AB7">
            <w:pPr>
              <w:rPr>
                <w:sz w:val="22"/>
              </w:rPr>
            </w:pPr>
            <w:r>
              <w:rPr>
                <w:sz w:val="22"/>
              </w:rPr>
              <w:t>(2 pts</w:t>
            </w:r>
            <w:r w:rsidRPr="00243057">
              <w:rPr>
                <w:sz w:val="22"/>
              </w:rPr>
              <w:t>)</w:t>
            </w:r>
          </w:p>
        </w:tc>
        <w:tc>
          <w:tcPr>
            <w:tcW w:w="2430" w:type="dxa"/>
          </w:tcPr>
          <w:p w:rsidR="004F4AB7" w:rsidRPr="00243057" w:rsidRDefault="004F4AB7" w:rsidP="004F4AB7">
            <w:pPr>
              <w:numPr>
                <w:ilvl w:val="0"/>
                <w:numId w:val="37"/>
              </w:numPr>
              <w:ind w:left="432"/>
              <w:rPr>
                <w:sz w:val="22"/>
              </w:rPr>
            </w:pPr>
            <w:r w:rsidRPr="00243057">
              <w:rPr>
                <w:sz w:val="22"/>
              </w:rPr>
              <w:t>Format and wording are NOT professional</w:t>
            </w:r>
          </w:p>
          <w:p w:rsidR="004F4AB7" w:rsidRPr="00243057" w:rsidRDefault="004F4AB7" w:rsidP="004F4AB7">
            <w:pPr>
              <w:numPr>
                <w:ilvl w:val="0"/>
                <w:numId w:val="37"/>
              </w:numPr>
              <w:ind w:left="432"/>
              <w:rPr>
                <w:sz w:val="22"/>
              </w:rPr>
            </w:pPr>
            <w:r w:rsidRPr="00243057">
              <w:rPr>
                <w:sz w:val="22"/>
              </w:rPr>
              <w:t>3 or more errors in grammar and spelling</w:t>
            </w:r>
          </w:p>
          <w:p w:rsidR="004F4AB7" w:rsidRPr="00243057" w:rsidRDefault="004F4AB7" w:rsidP="004F4AB7">
            <w:pPr>
              <w:rPr>
                <w:sz w:val="22"/>
              </w:rPr>
            </w:pPr>
            <w:r>
              <w:rPr>
                <w:sz w:val="22"/>
              </w:rPr>
              <w:t>(0 pts</w:t>
            </w:r>
            <w:r w:rsidRPr="00243057">
              <w:rPr>
                <w:sz w:val="22"/>
              </w:rPr>
              <w:t>)</w:t>
            </w:r>
          </w:p>
        </w:tc>
      </w:tr>
    </w:tbl>
    <w:p w:rsidR="004F4AB7" w:rsidRDefault="004F4AB7" w:rsidP="004F4AB7">
      <w:pPr>
        <w:jc w:val="center"/>
        <w:rPr>
          <w:b/>
          <w:sz w:val="22"/>
        </w:rPr>
      </w:pPr>
    </w:p>
    <w:p w:rsidR="004F4AB7" w:rsidRDefault="004F4AB7" w:rsidP="004F4AB7">
      <w:pPr>
        <w:jc w:val="center"/>
        <w:rPr>
          <w:b/>
          <w:sz w:val="22"/>
        </w:rPr>
      </w:pPr>
      <w:r>
        <w:rPr>
          <w:b/>
          <w:sz w:val="22"/>
        </w:rPr>
        <w:br w:type="page"/>
        <w:t>Rubric – Case Presentation (40 possible points)</w:t>
      </w:r>
    </w:p>
    <w:p w:rsidR="004F4AB7" w:rsidRPr="00ED5EE3" w:rsidRDefault="004F4AB7" w:rsidP="004F4AB7">
      <w:pPr>
        <w:jc w:val="center"/>
        <w:rPr>
          <w:b/>
          <w:sz w:val="16"/>
          <w:szCs w:val="16"/>
        </w:rPr>
      </w:pPr>
    </w:p>
    <w:tbl>
      <w:tblPr>
        <w:tblW w:w="1044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40"/>
        <w:gridCol w:w="2610"/>
        <w:gridCol w:w="2700"/>
        <w:gridCol w:w="2790"/>
      </w:tblGrid>
      <w:tr w:rsidR="004F4AB7" w:rsidRPr="00626DFD">
        <w:tc>
          <w:tcPr>
            <w:tcW w:w="2340" w:type="dxa"/>
            <w:shd w:val="clear" w:color="auto" w:fill="BFBFBF"/>
          </w:tcPr>
          <w:p w:rsidR="004F4AB7" w:rsidRPr="00626DFD" w:rsidRDefault="004F4AB7" w:rsidP="004F4AB7">
            <w:pPr>
              <w:jc w:val="center"/>
              <w:rPr>
                <w:b/>
                <w:sz w:val="22"/>
              </w:rPr>
            </w:pPr>
            <w:r w:rsidRPr="00626DFD">
              <w:rPr>
                <w:b/>
                <w:sz w:val="22"/>
              </w:rPr>
              <w:t>Component</w:t>
            </w:r>
          </w:p>
        </w:tc>
        <w:tc>
          <w:tcPr>
            <w:tcW w:w="2610" w:type="dxa"/>
            <w:shd w:val="clear" w:color="auto" w:fill="BFBFBF"/>
          </w:tcPr>
          <w:p w:rsidR="004F4AB7" w:rsidRPr="00626DFD" w:rsidRDefault="004F4AB7" w:rsidP="004F4AB7">
            <w:pPr>
              <w:jc w:val="center"/>
              <w:rPr>
                <w:b/>
                <w:sz w:val="22"/>
              </w:rPr>
            </w:pPr>
            <w:r w:rsidRPr="00626DFD">
              <w:rPr>
                <w:b/>
                <w:sz w:val="22"/>
              </w:rPr>
              <w:t>Acceptable</w:t>
            </w:r>
          </w:p>
        </w:tc>
        <w:tc>
          <w:tcPr>
            <w:tcW w:w="2700" w:type="dxa"/>
            <w:shd w:val="clear" w:color="auto" w:fill="BFBFBF"/>
          </w:tcPr>
          <w:p w:rsidR="004F4AB7" w:rsidRPr="00626DFD" w:rsidRDefault="004F4AB7" w:rsidP="004F4AB7">
            <w:pPr>
              <w:jc w:val="center"/>
              <w:rPr>
                <w:b/>
                <w:sz w:val="22"/>
              </w:rPr>
            </w:pPr>
            <w:r w:rsidRPr="00626DFD">
              <w:rPr>
                <w:b/>
                <w:sz w:val="22"/>
              </w:rPr>
              <w:t>Needs Improvement</w:t>
            </w:r>
          </w:p>
        </w:tc>
        <w:tc>
          <w:tcPr>
            <w:tcW w:w="2790" w:type="dxa"/>
            <w:shd w:val="clear" w:color="auto" w:fill="BFBFBF"/>
          </w:tcPr>
          <w:p w:rsidR="004F4AB7" w:rsidRPr="00626DFD" w:rsidRDefault="004F4AB7" w:rsidP="004F4AB7">
            <w:pPr>
              <w:jc w:val="center"/>
              <w:rPr>
                <w:b/>
                <w:sz w:val="22"/>
              </w:rPr>
            </w:pPr>
            <w:r w:rsidRPr="00626DFD">
              <w:rPr>
                <w:b/>
                <w:sz w:val="22"/>
              </w:rPr>
              <w:t>Insufficiently Demonstrated</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Referral sheet, initial interview, and assumptions</w:t>
            </w:r>
          </w:p>
        </w:tc>
        <w:tc>
          <w:tcPr>
            <w:tcW w:w="2610" w:type="dxa"/>
          </w:tcPr>
          <w:p w:rsidR="004F4AB7" w:rsidRDefault="004F4AB7" w:rsidP="004F4AB7">
            <w:pPr>
              <w:numPr>
                <w:ilvl w:val="0"/>
                <w:numId w:val="45"/>
              </w:numPr>
              <w:ind w:left="252" w:hanging="252"/>
              <w:rPr>
                <w:sz w:val="22"/>
              </w:rPr>
            </w:pPr>
            <w:r w:rsidRPr="005309D6">
              <w:rPr>
                <w:sz w:val="22"/>
              </w:rPr>
              <w:t xml:space="preserve">Referral sheet, initial interview, and assumptions are </w:t>
            </w:r>
            <w:r>
              <w:rPr>
                <w:sz w:val="22"/>
              </w:rPr>
              <w:t xml:space="preserve">complete and stated </w:t>
            </w:r>
            <w:r w:rsidRPr="005309D6">
              <w:rPr>
                <w:sz w:val="22"/>
              </w:rPr>
              <w:t xml:space="preserve">clearly </w:t>
            </w:r>
          </w:p>
          <w:p w:rsidR="004F4AB7" w:rsidRPr="005309D6" w:rsidRDefault="004F4AB7" w:rsidP="004F4AB7">
            <w:pPr>
              <w:rPr>
                <w:sz w:val="22"/>
              </w:rPr>
            </w:pPr>
            <w:r>
              <w:rPr>
                <w:sz w:val="22"/>
              </w:rPr>
              <w:t>(2 pts)</w:t>
            </w:r>
          </w:p>
        </w:tc>
        <w:tc>
          <w:tcPr>
            <w:tcW w:w="2700" w:type="dxa"/>
          </w:tcPr>
          <w:p w:rsidR="004F4AB7" w:rsidRDefault="004F4AB7" w:rsidP="004F4AB7">
            <w:pPr>
              <w:numPr>
                <w:ilvl w:val="0"/>
                <w:numId w:val="45"/>
              </w:numPr>
              <w:ind w:left="252" w:hanging="252"/>
              <w:rPr>
                <w:sz w:val="22"/>
              </w:rPr>
            </w:pPr>
            <w:r w:rsidRPr="005309D6">
              <w:rPr>
                <w:sz w:val="22"/>
              </w:rPr>
              <w:t xml:space="preserve">Referral sheet, initial interview, and assumptions are </w:t>
            </w:r>
            <w:r>
              <w:rPr>
                <w:sz w:val="22"/>
              </w:rPr>
              <w:t>partially complete and/or stated vaguely</w:t>
            </w:r>
          </w:p>
          <w:p w:rsidR="004F4AB7" w:rsidRPr="005309D6" w:rsidRDefault="004F4AB7" w:rsidP="004F4AB7">
            <w:pPr>
              <w:rPr>
                <w:sz w:val="22"/>
              </w:rPr>
            </w:pPr>
            <w:r>
              <w:rPr>
                <w:sz w:val="22"/>
              </w:rPr>
              <w:t>(1 pt)</w:t>
            </w:r>
          </w:p>
        </w:tc>
        <w:tc>
          <w:tcPr>
            <w:tcW w:w="2790" w:type="dxa"/>
          </w:tcPr>
          <w:p w:rsidR="004F4AB7" w:rsidRDefault="004F4AB7" w:rsidP="004F4AB7">
            <w:pPr>
              <w:numPr>
                <w:ilvl w:val="0"/>
                <w:numId w:val="45"/>
              </w:numPr>
              <w:ind w:left="252" w:hanging="252"/>
              <w:rPr>
                <w:sz w:val="22"/>
              </w:rPr>
            </w:pPr>
            <w:r w:rsidRPr="005309D6">
              <w:rPr>
                <w:sz w:val="22"/>
              </w:rPr>
              <w:t xml:space="preserve">Referral sheet, initial interview, and assumptions are </w:t>
            </w:r>
            <w:r>
              <w:rPr>
                <w:sz w:val="22"/>
              </w:rPr>
              <w:t>incomplete and/or stated vaguely</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 xml:space="preserve">Forms – medical releases, consent to share, financial </w:t>
            </w:r>
          </w:p>
        </w:tc>
        <w:tc>
          <w:tcPr>
            <w:tcW w:w="2610" w:type="dxa"/>
          </w:tcPr>
          <w:p w:rsidR="004F4AB7" w:rsidRDefault="004F4AB7" w:rsidP="004F4AB7">
            <w:pPr>
              <w:numPr>
                <w:ilvl w:val="0"/>
                <w:numId w:val="45"/>
              </w:numPr>
              <w:ind w:left="252" w:hanging="252"/>
              <w:rPr>
                <w:sz w:val="22"/>
              </w:rPr>
            </w:pPr>
            <w:r>
              <w:rPr>
                <w:sz w:val="22"/>
              </w:rPr>
              <w:t>ALL forms are complete</w:t>
            </w:r>
          </w:p>
          <w:p w:rsidR="004F4AB7" w:rsidRPr="005309D6" w:rsidRDefault="004F4AB7" w:rsidP="004F4AB7">
            <w:pPr>
              <w:rPr>
                <w:sz w:val="22"/>
              </w:rPr>
            </w:pPr>
            <w:r>
              <w:rPr>
                <w:sz w:val="22"/>
              </w:rPr>
              <w:t>(2 pts)</w:t>
            </w:r>
          </w:p>
        </w:tc>
        <w:tc>
          <w:tcPr>
            <w:tcW w:w="2700" w:type="dxa"/>
          </w:tcPr>
          <w:p w:rsidR="004F4AB7" w:rsidRPr="005F612C" w:rsidRDefault="004F4AB7" w:rsidP="004F4AB7">
            <w:pPr>
              <w:numPr>
                <w:ilvl w:val="0"/>
                <w:numId w:val="45"/>
              </w:numPr>
              <w:ind w:left="252" w:hanging="252"/>
              <w:rPr>
                <w:sz w:val="22"/>
              </w:rPr>
            </w:pPr>
            <w:r>
              <w:rPr>
                <w:sz w:val="22"/>
              </w:rPr>
              <w:t>SOME forms are complete</w:t>
            </w:r>
          </w:p>
          <w:p w:rsidR="004F4AB7" w:rsidRPr="005309D6" w:rsidRDefault="004F4AB7" w:rsidP="004F4AB7">
            <w:pPr>
              <w:rPr>
                <w:sz w:val="22"/>
              </w:rPr>
            </w:pPr>
            <w:r>
              <w:rPr>
                <w:sz w:val="22"/>
              </w:rPr>
              <w:t>(1 pts)</w:t>
            </w:r>
          </w:p>
        </w:tc>
        <w:tc>
          <w:tcPr>
            <w:tcW w:w="2790" w:type="dxa"/>
          </w:tcPr>
          <w:p w:rsidR="004F4AB7" w:rsidRDefault="004F4AB7" w:rsidP="004F4AB7">
            <w:pPr>
              <w:numPr>
                <w:ilvl w:val="0"/>
                <w:numId w:val="45"/>
              </w:numPr>
              <w:ind w:left="252" w:hanging="252"/>
              <w:rPr>
                <w:sz w:val="22"/>
              </w:rPr>
            </w:pPr>
            <w:r>
              <w:rPr>
                <w:sz w:val="22"/>
              </w:rPr>
              <w:t>SOME forms are completely missing</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Correspondence with physicians, eligibility decision, &amp; IPE</w:t>
            </w:r>
          </w:p>
        </w:tc>
        <w:tc>
          <w:tcPr>
            <w:tcW w:w="2610" w:type="dxa"/>
          </w:tcPr>
          <w:p w:rsidR="004F4AB7" w:rsidRDefault="004F4AB7" w:rsidP="004F4AB7">
            <w:pPr>
              <w:numPr>
                <w:ilvl w:val="0"/>
                <w:numId w:val="45"/>
              </w:numPr>
              <w:ind w:left="252" w:hanging="252"/>
              <w:rPr>
                <w:sz w:val="22"/>
              </w:rPr>
            </w:pPr>
            <w:r>
              <w:rPr>
                <w:sz w:val="22"/>
              </w:rPr>
              <w:t>Correspondence with physicians, eligibility, decision, and IPE are complete with ALL revisions made</w:t>
            </w:r>
          </w:p>
          <w:p w:rsidR="004F4AB7" w:rsidRPr="005309D6" w:rsidRDefault="004F4AB7" w:rsidP="004F4AB7">
            <w:pPr>
              <w:rPr>
                <w:sz w:val="22"/>
              </w:rPr>
            </w:pPr>
            <w:r>
              <w:rPr>
                <w:sz w:val="22"/>
              </w:rPr>
              <w:t>(8 pts)</w:t>
            </w:r>
          </w:p>
        </w:tc>
        <w:tc>
          <w:tcPr>
            <w:tcW w:w="2700" w:type="dxa"/>
          </w:tcPr>
          <w:p w:rsidR="004F4AB7" w:rsidRPr="005F612C" w:rsidRDefault="004F4AB7" w:rsidP="004F4AB7">
            <w:pPr>
              <w:numPr>
                <w:ilvl w:val="0"/>
                <w:numId w:val="45"/>
              </w:numPr>
              <w:ind w:left="252" w:hanging="252"/>
              <w:rPr>
                <w:sz w:val="22"/>
              </w:rPr>
            </w:pPr>
            <w:r>
              <w:rPr>
                <w:sz w:val="22"/>
              </w:rPr>
              <w:t>Correspondence with physicians, eligibility, decision, and IPE are complete with SOME revisions made</w:t>
            </w:r>
          </w:p>
          <w:p w:rsidR="004F4AB7" w:rsidRPr="005309D6" w:rsidRDefault="004F4AB7" w:rsidP="004F4AB7">
            <w:pPr>
              <w:rPr>
                <w:sz w:val="22"/>
              </w:rPr>
            </w:pPr>
            <w:r>
              <w:rPr>
                <w:sz w:val="22"/>
              </w:rPr>
              <w:t>(4 pts)</w:t>
            </w:r>
          </w:p>
        </w:tc>
        <w:tc>
          <w:tcPr>
            <w:tcW w:w="2790" w:type="dxa"/>
          </w:tcPr>
          <w:p w:rsidR="004F4AB7" w:rsidRPr="005F612C" w:rsidRDefault="004F4AB7" w:rsidP="004F4AB7">
            <w:pPr>
              <w:numPr>
                <w:ilvl w:val="0"/>
                <w:numId w:val="45"/>
              </w:numPr>
              <w:ind w:left="252" w:hanging="252"/>
              <w:rPr>
                <w:sz w:val="22"/>
              </w:rPr>
            </w:pPr>
            <w:r>
              <w:rPr>
                <w:sz w:val="22"/>
              </w:rPr>
              <w:t>Correspondence with physicians, eligibility, decision, and IPE are incomplete with NO revisions made</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Client handbook &amp; CAP information</w:t>
            </w:r>
          </w:p>
        </w:tc>
        <w:tc>
          <w:tcPr>
            <w:tcW w:w="2610" w:type="dxa"/>
          </w:tcPr>
          <w:p w:rsidR="004F4AB7" w:rsidRDefault="004F4AB7" w:rsidP="004F4AB7">
            <w:pPr>
              <w:numPr>
                <w:ilvl w:val="0"/>
                <w:numId w:val="45"/>
              </w:numPr>
              <w:ind w:left="252" w:hanging="252"/>
              <w:rPr>
                <w:sz w:val="22"/>
              </w:rPr>
            </w:pPr>
            <w:r>
              <w:rPr>
                <w:sz w:val="22"/>
              </w:rPr>
              <w:t>Handbook and CAP info are both present</w:t>
            </w:r>
          </w:p>
          <w:p w:rsidR="004F4AB7" w:rsidRPr="005309D6" w:rsidRDefault="004F4AB7" w:rsidP="004F4AB7">
            <w:pPr>
              <w:rPr>
                <w:sz w:val="22"/>
              </w:rPr>
            </w:pPr>
            <w:r>
              <w:rPr>
                <w:sz w:val="22"/>
              </w:rPr>
              <w:t>(2 pts)</w:t>
            </w:r>
          </w:p>
        </w:tc>
        <w:tc>
          <w:tcPr>
            <w:tcW w:w="2700" w:type="dxa"/>
          </w:tcPr>
          <w:p w:rsidR="004F4AB7" w:rsidRDefault="004F4AB7" w:rsidP="004F4AB7">
            <w:pPr>
              <w:numPr>
                <w:ilvl w:val="0"/>
                <w:numId w:val="45"/>
              </w:numPr>
              <w:ind w:left="252" w:hanging="252"/>
              <w:rPr>
                <w:sz w:val="22"/>
              </w:rPr>
            </w:pPr>
            <w:r>
              <w:rPr>
                <w:sz w:val="22"/>
              </w:rPr>
              <w:t>Handbook or CAP info is present</w:t>
            </w:r>
          </w:p>
          <w:p w:rsidR="004F4AB7" w:rsidRPr="005309D6" w:rsidRDefault="004F4AB7" w:rsidP="004F4AB7">
            <w:pPr>
              <w:rPr>
                <w:sz w:val="22"/>
              </w:rPr>
            </w:pPr>
            <w:r>
              <w:rPr>
                <w:sz w:val="22"/>
              </w:rPr>
              <w:t>(1 pt)</w:t>
            </w:r>
          </w:p>
        </w:tc>
        <w:tc>
          <w:tcPr>
            <w:tcW w:w="2790" w:type="dxa"/>
          </w:tcPr>
          <w:p w:rsidR="004F4AB7" w:rsidRDefault="004F4AB7" w:rsidP="004F4AB7">
            <w:pPr>
              <w:numPr>
                <w:ilvl w:val="0"/>
                <w:numId w:val="45"/>
              </w:numPr>
              <w:ind w:left="252" w:hanging="252"/>
              <w:rPr>
                <w:sz w:val="22"/>
              </w:rPr>
            </w:pPr>
            <w:r>
              <w:rPr>
                <w:sz w:val="22"/>
              </w:rPr>
              <w:t>Handbook and CAP info are both missing</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Pr>
                <w:b/>
                <w:sz w:val="22"/>
              </w:rPr>
              <w:t>Assessments:</w:t>
            </w:r>
            <w:r w:rsidRPr="00626DFD">
              <w:rPr>
                <w:b/>
                <w:sz w:val="22"/>
              </w:rPr>
              <w:t xml:space="preserve"> functional capacity evaluation &amp; vocational evaluation</w:t>
            </w:r>
          </w:p>
        </w:tc>
        <w:tc>
          <w:tcPr>
            <w:tcW w:w="2610" w:type="dxa"/>
          </w:tcPr>
          <w:p w:rsidR="004F4AB7" w:rsidRDefault="004F4AB7" w:rsidP="004F4AB7">
            <w:pPr>
              <w:numPr>
                <w:ilvl w:val="0"/>
                <w:numId w:val="45"/>
              </w:numPr>
              <w:ind w:left="252" w:hanging="252"/>
              <w:rPr>
                <w:sz w:val="22"/>
              </w:rPr>
            </w:pPr>
            <w:r>
              <w:rPr>
                <w:sz w:val="22"/>
              </w:rPr>
              <w:t>Both assessments are present, clearly stated, and complete</w:t>
            </w:r>
          </w:p>
          <w:p w:rsidR="004F4AB7" w:rsidRPr="005309D6" w:rsidRDefault="004F4AB7" w:rsidP="004F4AB7">
            <w:pPr>
              <w:rPr>
                <w:sz w:val="22"/>
              </w:rPr>
            </w:pPr>
            <w:r>
              <w:rPr>
                <w:sz w:val="22"/>
              </w:rPr>
              <w:t>(4 pts)</w:t>
            </w:r>
          </w:p>
        </w:tc>
        <w:tc>
          <w:tcPr>
            <w:tcW w:w="2700" w:type="dxa"/>
          </w:tcPr>
          <w:p w:rsidR="004F4AB7" w:rsidRDefault="004F4AB7" w:rsidP="004F4AB7">
            <w:pPr>
              <w:numPr>
                <w:ilvl w:val="0"/>
                <w:numId w:val="45"/>
              </w:numPr>
              <w:ind w:left="252" w:hanging="252"/>
              <w:rPr>
                <w:sz w:val="22"/>
              </w:rPr>
            </w:pPr>
            <w:r>
              <w:rPr>
                <w:sz w:val="22"/>
              </w:rPr>
              <w:t>Both assessments are present, but are vaguely stated or incomplete</w:t>
            </w:r>
          </w:p>
          <w:p w:rsidR="004F4AB7" w:rsidRPr="005309D6" w:rsidRDefault="004F4AB7" w:rsidP="004F4AB7">
            <w:pPr>
              <w:rPr>
                <w:sz w:val="22"/>
              </w:rPr>
            </w:pPr>
            <w:r>
              <w:rPr>
                <w:sz w:val="22"/>
              </w:rPr>
              <w:t>(2 pts)</w:t>
            </w:r>
          </w:p>
        </w:tc>
        <w:tc>
          <w:tcPr>
            <w:tcW w:w="2790" w:type="dxa"/>
          </w:tcPr>
          <w:p w:rsidR="004F4AB7" w:rsidRDefault="004F4AB7" w:rsidP="004F4AB7">
            <w:pPr>
              <w:numPr>
                <w:ilvl w:val="0"/>
                <w:numId w:val="45"/>
              </w:numPr>
              <w:ind w:left="252" w:hanging="252"/>
              <w:rPr>
                <w:sz w:val="22"/>
              </w:rPr>
            </w:pPr>
            <w:r>
              <w:rPr>
                <w:sz w:val="22"/>
              </w:rPr>
              <w:t xml:space="preserve">One or both assessments are missing </w:t>
            </w:r>
          </w:p>
          <w:p w:rsidR="004F4AB7" w:rsidRDefault="004F4AB7" w:rsidP="004F4AB7">
            <w:pPr>
              <w:rPr>
                <w:sz w:val="22"/>
              </w:rPr>
            </w:pP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Progress reviews, annual review, &amp; case notes</w:t>
            </w:r>
          </w:p>
        </w:tc>
        <w:tc>
          <w:tcPr>
            <w:tcW w:w="2610" w:type="dxa"/>
          </w:tcPr>
          <w:p w:rsidR="004F4AB7" w:rsidRDefault="004F4AB7" w:rsidP="004F4AB7">
            <w:pPr>
              <w:numPr>
                <w:ilvl w:val="0"/>
                <w:numId w:val="45"/>
              </w:numPr>
              <w:ind w:left="252" w:hanging="252"/>
              <w:rPr>
                <w:sz w:val="22"/>
              </w:rPr>
            </w:pPr>
            <w:r>
              <w:rPr>
                <w:sz w:val="22"/>
              </w:rPr>
              <w:t>Progress reviews and annual review are thorough, clearly show the counseling relationship, and clearly show the progression of the client as he/she moves through the services on the IPE</w:t>
            </w:r>
          </w:p>
          <w:p w:rsidR="004F4AB7" w:rsidRPr="005309D6" w:rsidRDefault="004F4AB7" w:rsidP="004F4AB7">
            <w:pPr>
              <w:rPr>
                <w:sz w:val="22"/>
              </w:rPr>
            </w:pPr>
            <w:r>
              <w:rPr>
                <w:sz w:val="22"/>
              </w:rPr>
              <w:t>(8 pts)</w:t>
            </w:r>
          </w:p>
        </w:tc>
        <w:tc>
          <w:tcPr>
            <w:tcW w:w="2700" w:type="dxa"/>
          </w:tcPr>
          <w:p w:rsidR="004F4AB7" w:rsidRDefault="004F4AB7" w:rsidP="004F4AB7">
            <w:pPr>
              <w:numPr>
                <w:ilvl w:val="0"/>
                <w:numId w:val="45"/>
              </w:numPr>
              <w:ind w:left="252" w:hanging="252"/>
              <w:rPr>
                <w:sz w:val="22"/>
              </w:rPr>
            </w:pPr>
            <w:r>
              <w:rPr>
                <w:sz w:val="22"/>
              </w:rPr>
              <w:t>Progress reviews and annual review are somewhat clear, somewhat show the counseling relationship, and somewhat show the progression of the client as he/she moves through the services on the IPE</w:t>
            </w:r>
          </w:p>
          <w:p w:rsidR="004F4AB7" w:rsidRPr="005309D6" w:rsidRDefault="004F4AB7" w:rsidP="004F4AB7">
            <w:pPr>
              <w:rPr>
                <w:sz w:val="22"/>
              </w:rPr>
            </w:pPr>
            <w:r>
              <w:rPr>
                <w:sz w:val="22"/>
              </w:rPr>
              <w:t>(4 pts)</w:t>
            </w:r>
          </w:p>
        </w:tc>
        <w:tc>
          <w:tcPr>
            <w:tcW w:w="2790" w:type="dxa"/>
          </w:tcPr>
          <w:p w:rsidR="004F4AB7" w:rsidRDefault="004F4AB7" w:rsidP="004F4AB7">
            <w:pPr>
              <w:numPr>
                <w:ilvl w:val="0"/>
                <w:numId w:val="45"/>
              </w:numPr>
              <w:ind w:left="252" w:hanging="252"/>
              <w:rPr>
                <w:sz w:val="22"/>
              </w:rPr>
            </w:pPr>
            <w:r>
              <w:rPr>
                <w:sz w:val="22"/>
              </w:rPr>
              <w:t>Progress reviews and annual review are vague or missing, do not show the counseling relationship, and do not show the progression of the client as he/she moves through the services on the IPE</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Job seeking information:  job analysis, resume, &amp; job application</w:t>
            </w:r>
          </w:p>
        </w:tc>
        <w:tc>
          <w:tcPr>
            <w:tcW w:w="2610" w:type="dxa"/>
          </w:tcPr>
          <w:p w:rsidR="004F4AB7" w:rsidRDefault="004F4AB7" w:rsidP="004F4AB7">
            <w:pPr>
              <w:numPr>
                <w:ilvl w:val="0"/>
                <w:numId w:val="45"/>
              </w:numPr>
              <w:ind w:left="252" w:hanging="252"/>
              <w:rPr>
                <w:sz w:val="22"/>
              </w:rPr>
            </w:pPr>
            <w:r>
              <w:rPr>
                <w:sz w:val="22"/>
              </w:rPr>
              <w:t>Job analysis, resume and job application ALL are present and complete</w:t>
            </w:r>
          </w:p>
          <w:p w:rsidR="004F4AB7" w:rsidRPr="005309D6" w:rsidRDefault="004F4AB7" w:rsidP="004F4AB7">
            <w:pPr>
              <w:rPr>
                <w:sz w:val="22"/>
              </w:rPr>
            </w:pPr>
            <w:r>
              <w:rPr>
                <w:sz w:val="22"/>
              </w:rPr>
              <w:t>(4 pts)</w:t>
            </w:r>
          </w:p>
        </w:tc>
        <w:tc>
          <w:tcPr>
            <w:tcW w:w="2700" w:type="dxa"/>
          </w:tcPr>
          <w:p w:rsidR="004F4AB7" w:rsidRDefault="004F4AB7" w:rsidP="004F4AB7">
            <w:pPr>
              <w:numPr>
                <w:ilvl w:val="0"/>
                <w:numId w:val="45"/>
              </w:numPr>
              <w:ind w:left="252" w:hanging="252"/>
              <w:rPr>
                <w:sz w:val="22"/>
              </w:rPr>
            </w:pPr>
            <w:r>
              <w:rPr>
                <w:sz w:val="22"/>
              </w:rPr>
              <w:t>Job analysis, resume and job application are present but SOME are incomplete</w:t>
            </w:r>
          </w:p>
          <w:p w:rsidR="004F4AB7" w:rsidRPr="005309D6" w:rsidRDefault="004F4AB7" w:rsidP="004F4AB7">
            <w:pPr>
              <w:rPr>
                <w:sz w:val="22"/>
              </w:rPr>
            </w:pPr>
            <w:r>
              <w:rPr>
                <w:sz w:val="22"/>
              </w:rPr>
              <w:t>(2 pts)</w:t>
            </w:r>
          </w:p>
        </w:tc>
        <w:tc>
          <w:tcPr>
            <w:tcW w:w="2790" w:type="dxa"/>
          </w:tcPr>
          <w:p w:rsidR="004F4AB7" w:rsidRDefault="004F4AB7" w:rsidP="004F4AB7">
            <w:pPr>
              <w:numPr>
                <w:ilvl w:val="0"/>
                <w:numId w:val="45"/>
              </w:numPr>
              <w:ind w:left="252" w:hanging="252"/>
              <w:rPr>
                <w:sz w:val="22"/>
              </w:rPr>
            </w:pPr>
            <w:r>
              <w:rPr>
                <w:sz w:val="22"/>
              </w:rPr>
              <w:t>One of the 3 components from this section is completely missing, or all are present and ALL are incomplete</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Closure documents</w:t>
            </w:r>
          </w:p>
        </w:tc>
        <w:tc>
          <w:tcPr>
            <w:tcW w:w="2610" w:type="dxa"/>
          </w:tcPr>
          <w:p w:rsidR="004F4AB7" w:rsidRDefault="004F4AB7" w:rsidP="004F4AB7">
            <w:pPr>
              <w:numPr>
                <w:ilvl w:val="0"/>
                <w:numId w:val="45"/>
              </w:numPr>
              <w:ind w:left="252" w:hanging="252"/>
              <w:rPr>
                <w:sz w:val="22"/>
              </w:rPr>
            </w:pPr>
            <w:r>
              <w:rPr>
                <w:sz w:val="22"/>
              </w:rPr>
              <w:t>Closure documents are present and complete</w:t>
            </w:r>
          </w:p>
          <w:p w:rsidR="004F4AB7" w:rsidRPr="005309D6" w:rsidRDefault="004F4AB7" w:rsidP="004F4AB7">
            <w:pPr>
              <w:rPr>
                <w:sz w:val="22"/>
              </w:rPr>
            </w:pPr>
            <w:r>
              <w:rPr>
                <w:sz w:val="22"/>
              </w:rPr>
              <w:t>(2 pts)</w:t>
            </w:r>
          </w:p>
        </w:tc>
        <w:tc>
          <w:tcPr>
            <w:tcW w:w="2700" w:type="dxa"/>
          </w:tcPr>
          <w:p w:rsidR="004F4AB7" w:rsidRDefault="004F4AB7" w:rsidP="004F4AB7">
            <w:pPr>
              <w:numPr>
                <w:ilvl w:val="0"/>
                <w:numId w:val="45"/>
              </w:numPr>
              <w:ind w:left="252" w:hanging="252"/>
              <w:rPr>
                <w:sz w:val="22"/>
              </w:rPr>
            </w:pPr>
            <w:r>
              <w:rPr>
                <w:sz w:val="22"/>
              </w:rPr>
              <w:t>Closure documents are present but incomplete</w:t>
            </w:r>
          </w:p>
          <w:p w:rsidR="004F4AB7" w:rsidRPr="005309D6" w:rsidRDefault="004F4AB7" w:rsidP="004F4AB7">
            <w:pPr>
              <w:rPr>
                <w:sz w:val="22"/>
              </w:rPr>
            </w:pPr>
            <w:r>
              <w:rPr>
                <w:sz w:val="22"/>
              </w:rPr>
              <w:t>(1 pt)</w:t>
            </w:r>
          </w:p>
        </w:tc>
        <w:tc>
          <w:tcPr>
            <w:tcW w:w="2790" w:type="dxa"/>
          </w:tcPr>
          <w:p w:rsidR="004F4AB7" w:rsidRDefault="004F4AB7" w:rsidP="004F4AB7">
            <w:pPr>
              <w:numPr>
                <w:ilvl w:val="0"/>
                <w:numId w:val="45"/>
              </w:numPr>
              <w:ind w:left="252" w:hanging="252"/>
              <w:rPr>
                <w:sz w:val="22"/>
              </w:rPr>
            </w:pPr>
            <w:r>
              <w:rPr>
                <w:sz w:val="22"/>
              </w:rPr>
              <w:t>Closure documents are not present</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Format</w:t>
            </w:r>
            <w:r>
              <w:rPr>
                <w:b/>
                <w:sz w:val="22"/>
              </w:rPr>
              <w:t>t</w:t>
            </w:r>
            <w:r w:rsidRPr="00626DFD">
              <w:rPr>
                <w:b/>
                <w:sz w:val="22"/>
              </w:rPr>
              <w:t>ing, grammar, and spelling</w:t>
            </w:r>
          </w:p>
        </w:tc>
        <w:tc>
          <w:tcPr>
            <w:tcW w:w="2610" w:type="dxa"/>
          </w:tcPr>
          <w:p w:rsidR="004F4AB7" w:rsidRPr="005309D6" w:rsidRDefault="004F4AB7" w:rsidP="004F4AB7">
            <w:pPr>
              <w:numPr>
                <w:ilvl w:val="0"/>
                <w:numId w:val="35"/>
              </w:numPr>
              <w:ind w:left="252" w:hanging="252"/>
              <w:rPr>
                <w:sz w:val="22"/>
              </w:rPr>
            </w:pPr>
            <w:r w:rsidRPr="005309D6">
              <w:rPr>
                <w:sz w:val="22"/>
              </w:rPr>
              <w:t xml:space="preserve">Format and wording are professional </w:t>
            </w:r>
          </w:p>
          <w:p w:rsidR="004F4AB7" w:rsidRPr="005309D6" w:rsidRDefault="004F4AB7" w:rsidP="004F4AB7">
            <w:pPr>
              <w:numPr>
                <w:ilvl w:val="0"/>
                <w:numId w:val="35"/>
              </w:numPr>
              <w:ind w:left="252" w:hanging="252"/>
              <w:rPr>
                <w:sz w:val="22"/>
              </w:rPr>
            </w:pPr>
            <w:r w:rsidRPr="005309D6">
              <w:rPr>
                <w:sz w:val="22"/>
              </w:rPr>
              <w:t>Zero errors in grammar and spelling</w:t>
            </w:r>
          </w:p>
          <w:p w:rsidR="004F4AB7" w:rsidRPr="005309D6" w:rsidRDefault="004F4AB7" w:rsidP="004F4AB7">
            <w:pPr>
              <w:rPr>
                <w:sz w:val="22"/>
              </w:rPr>
            </w:pPr>
            <w:r w:rsidRPr="005309D6">
              <w:rPr>
                <w:sz w:val="22"/>
              </w:rPr>
              <w:t>(4 pts)</w:t>
            </w:r>
          </w:p>
        </w:tc>
        <w:tc>
          <w:tcPr>
            <w:tcW w:w="2700" w:type="dxa"/>
          </w:tcPr>
          <w:p w:rsidR="004F4AB7" w:rsidRPr="005309D6" w:rsidRDefault="004F4AB7" w:rsidP="004F4AB7">
            <w:pPr>
              <w:numPr>
                <w:ilvl w:val="0"/>
                <w:numId w:val="37"/>
              </w:numPr>
              <w:ind w:left="252" w:hanging="252"/>
              <w:rPr>
                <w:sz w:val="22"/>
              </w:rPr>
            </w:pPr>
            <w:r w:rsidRPr="005309D6">
              <w:rPr>
                <w:sz w:val="22"/>
              </w:rPr>
              <w:t>Format and wording are somewhat professional</w:t>
            </w:r>
          </w:p>
          <w:p w:rsidR="004F4AB7" w:rsidRPr="005309D6" w:rsidRDefault="004F4AB7" w:rsidP="004F4AB7">
            <w:pPr>
              <w:numPr>
                <w:ilvl w:val="0"/>
                <w:numId w:val="37"/>
              </w:numPr>
              <w:ind w:left="252" w:hanging="252"/>
              <w:rPr>
                <w:sz w:val="22"/>
              </w:rPr>
            </w:pPr>
            <w:r w:rsidRPr="005309D6">
              <w:rPr>
                <w:sz w:val="22"/>
              </w:rPr>
              <w:t xml:space="preserve">1 to 2 errors in grammar </w:t>
            </w:r>
            <w:r>
              <w:rPr>
                <w:sz w:val="22"/>
              </w:rPr>
              <w:t xml:space="preserve">  </w:t>
            </w:r>
            <w:r w:rsidRPr="005309D6">
              <w:rPr>
                <w:sz w:val="22"/>
              </w:rPr>
              <w:t>and spelling</w:t>
            </w:r>
          </w:p>
          <w:p w:rsidR="004F4AB7" w:rsidRPr="005309D6" w:rsidRDefault="004F4AB7" w:rsidP="004F4AB7">
            <w:pPr>
              <w:rPr>
                <w:sz w:val="22"/>
              </w:rPr>
            </w:pPr>
            <w:r>
              <w:rPr>
                <w:sz w:val="22"/>
              </w:rPr>
              <w:t>(2</w:t>
            </w:r>
            <w:r w:rsidRPr="005309D6">
              <w:rPr>
                <w:sz w:val="22"/>
              </w:rPr>
              <w:t xml:space="preserve"> pt</w:t>
            </w:r>
            <w:r>
              <w:rPr>
                <w:sz w:val="22"/>
              </w:rPr>
              <w:t>s</w:t>
            </w:r>
            <w:r w:rsidRPr="005309D6">
              <w:rPr>
                <w:sz w:val="22"/>
              </w:rPr>
              <w:t>)</w:t>
            </w:r>
          </w:p>
        </w:tc>
        <w:tc>
          <w:tcPr>
            <w:tcW w:w="2790" w:type="dxa"/>
          </w:tcPr>
          <w:p w:rsidR="004F4AB7" w:rsidRPr="005309D6" w:rsidRDefault="004F4AB7" w:rsidP="004F4AB7">
            <w:pPr>
              <w:numPr>
                <w:ilvl w:val="0"/>
                <w:numId w:val="37"/>
              </w:numPr>
              <w:ind w:left="432"/>
              <w:rPr>
                <w:sz w:val="22"/>
              </w:rPr>
            </w:pPr>
            <w:r w:rsidRPr="005309D6">
              <w:rPr>
                <w:sz w:val="22"/>
              </w:rPr>
              <w:t>Format and wording are NOT professional</w:t>
            </w:r>
          </w:p>
          <w:p w:rsidR="004F4AB7" w:rsidRPr="00ED5EE3" w:rsidRDefault="004F4AB7" w:rsidP="004F4AB7">
            <w:pPr>
              <w:numPr>
                <w:ilvl w:val="0"/>
                <w:numId w:val="37"/>
              </w:numPr>
              <w:ind w:left="432"/>
              <w:rPr>
                <w:sz w:val="22"/>
              </w:rPr>
            </w:pPr>
            <w:r w:rsidRPr="005309D6">
              <w:rPr>
                <w:sz w:val="22"/>
              </w:rPr>
              <w:t>3 or more errors</w:t>
            </w:r>
            <w:r>
              <w:rPr>
                <w:sz w:val="22"/>
              </w:rPr>
              <w:t xml:space="preserve"> in grammar and spelling</w:t>
            </w:r>
          </w:p>
          <w:p w:rsidR="004F4AB7" w:rsidRPr="005309D6" w:rsidRDefault="004F4AB7" w:rsidP="004F4AB7">
            <w:pPr>
              <w:rPr>
                <w:sz w:val="22"/>
              </w:rPr>
            </w:pPr>
            <w:r w:rsidRPr="005309D6">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Oral presentation</w:t>
            </w:r>
          </w:p>
        </w:tc>
        <w:tc>
          <w:tcPr>
            <w:tcW w:w="2610" w:type="dxa"/>
          </w:tcPr>
          <w:p w:rsidR="000D6491" w:rsidRDefault="004F4AB7" w:rsidP="000D6491">
            <w:pPr>
              <w:numPr>
                <w:ilvl w:val="0"/>
                <w:numId w:val="45"/>
              </w:numPr>
              <w:ind w:left="252" w:hanging="252"/>
              <w:rPr>
                <w:sz w:val="22"/>
              </w:rPr>
            </w:pPr>
            <w:r>
              <w:rPr>
                <w:sz w:val="22"/>
              </w:rPr>
              <w:t xml:space="preserve">Clearly presented </w:t>
            </w:r>
          </w:p>
          <w:p w:rsidR="004F4AB7" w:rsidRPr="005309D6" w:rsidRDefault="004F4AB7" w:rsidP="000D6491">
            <w:pPr>
              <w:ind w:left="252"/>
              <w:rPr>
                <w:sz w:val="22"/>
              </w:rPr>
            </w:pPr>
            <w:r>
              <w:rPr>
                <w:sz w:val="22"/>
              </w:rPr>
              <w:t>(4 pts)</w:t>
            </w:r>
          </w:p>
        </w:tc>
        <w:tc>
          <w:tcPr>
            <w:tcW w:w="2700" w:type="dxa"/>
          </w:tcPr>
          <w:p w:rsidR="004F4AB7" w:rsidRDefault="004F4AB7" w:rsidP="004F4AB7">
            <w:pPr>
              <w:numPr>
                <w:ilvl w:val="0"/>
                <w:numId w:val="45"/>
              </w:numPr>
              <w:ind w:left="252" w:hanging="252"/>
              <w:rPr>
                <w:sz w:val="22"/>
              </w:rPr>
            </w:pPr>
            <w:r>
              <w:rPr>
                <w:sz w:val="22"/>
              </w:rPr>
              <w:t xml:space="preserve">Presented with moderate clarity </w:t>
            </w:r>
          </w:p>
          <w:p w:rsidR="004F4AB7" w:rsidRPr="005309D6" w:rsidRDefault="00F2399C" w:rsidP="004F4AB7">
            <w:pPr>
              <w:rPr>
                <w:sz w:val="22"/>
              </w:rPr>
            </w:pPr>
            <w:r>
              <w:rPr>
                <w:sz w:val="22"/>
              </w:rPr>
              <w:t>(2</w:t>
            </w:r>
            <w:r w:rsidR="004F4AB7">
              <w:rPr>
                <w:sz w:val="22"/>
              </w:rPr>
              <w:t xml:space="preserve"> pts)</w:t>
            </w:r>
          </w:p>
        </w:tc>
        <w:tc>
          <w:tcPr>
            <w:tcW w:w="2790" w:type="dxa"/>
          </w:tcPr>
          <w:p w:rsidR="000D6491" w:rsidRDefault="004F4AB7" w:rsidP="000D6491">
            <w:pPr>
              <w:numPr>
                <w:ilvl w:val="0"/>
                <w:numId w:val="45"/>
              </w:numPr>
              <w:ind w:left="252" w:hanging="252"/>
              <w:rPr>
                <w:sz w:val="22"/>
              </w:rPr>
            </w:pPr>
            <w:r>
              <w:rPr>
                <w:sz w:val="22"/>
              </w:rPr>
              <w:t xml:space="preserve">Presented with minimal clarity </w:t>
            </w:r>
          </w:p>
          <w:p w:rsidR="004F4AB7" w:rsidRPr="005309D6" w:rsidRDefault="004F4AB7" w:rsidP="000D6491">
            <w:pPr>
              <w:rPr>
                <w:sz w:val="22"/>
              </w:rPr>
            </w:pPr>
            <w:r>
              <w:rPr>
                <w:sz w:val="22"/>
              </w:rPr>
              <w:t>(0 pts)</w:t>
            </w:r>
          </w:p>
        </w:tc>
      </w:tr>
    </w:tbl>
    <w:p w:rsidR="004F4AB7" w:rsidRPr="004B10C8" w:rsidRDefault="004F4AB7" w:rsidP="004F4AB7">
      <w:pPr>
        <w:rPr>
          <w:b/>
          <w:sz w:val="22"/>
        </w:rPr>
      </w:pPr>
    </w:p>
    <w:sectPr w:rsidR="004F4AB7" w:rsidRPr="004B10C8" w:rsidSect="00D10117">
      <w:headerReference w:type="even" r:id="rId8"/>
      <w:headerReference w:type="default" r:id="rId9"/>
      <w:pgSz w:w="12240" w:h="15840"/>
      <w:pgMar w:top="1440" w:right="1800" w:bottom="1440" w:left="1800" w:gutter="0"/>
      <w:docGrid w:linePitch="360"/>
      <w:printerSettings r:id="rId1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92C" w:rsidRDefault="0022592C">
      <w:r>
        <w:separator/>
      </w:r>
    </w:p>
  </w:endnote>
  <w:endnote w:type="continuationSeparator" w:id="0">
    <w:p w:rsidR="0022592C" w:rsidRDefault="00225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92C" w:rsidRDefault="0022592C">
      <w:r>
        <w:separator/>
      </w:r>
    </w:p>
  </w:footnote>
  <w:footnote w:type="continuationSeparator" w:id="0">
    <w:p w:rsidR="0022592C" w:rsidRDefault="0022592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2C" w:rsidRDefault="0022592C" w:rsidP="004F4A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592C" w:rsidRDefault="0022592C" w:rsidP="004F4AB7">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2C" w:rsidRPr="00813AAF" w:rsidRDefault="0022592C" w:rsidP="004F4AB7">
    <w:pPr>
      <w:pStyle w:val="Header"/>
      <w:rPr>
        <w:sz w:val="22"/>
        <w:szCs w:val="22"/>
      </w:rPr>
    </w:pPr>
    <w:r>
      <w:rPr>
        <w:sz w:val="22"/>
        <w:szCs w:val="22"/>
      </w:rPr>
      <w:t xml:space="preserve">  </w:t>
    </w:r>
    <w:r w:rsidRPr="00813AAF">
      <w:rPr>
        <w:sz w:val="22"/>
        <w:szCs w:val="22"/>
      </w:rPr>
      <w:tab/>
    </w:r>
    <w:r w:rsidRPr="00813AAF">
      <w:rPr>
        <w:sz w:val="22"/>
        <w:szCs w:val="22"/>
      </w:rPr>
      <w:tab/>
    </w:r>
    <w:fldSimple w:instr=" PAGE   \* MERGEFORMAT ">
      <w:r w:rsidR="00F2123C" w:rsidRPr="00F2123C">
        <w:rPr>
          <w:noProof/>
          <w:sz w:val="22"/>
          <w:szCs w:val="22"/>
        </w:rPr>
        <w:t>9</w:t>
      </w:r>
    </w:fldSimple>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7E80D1C"/>
    <w:multiLevelType w:val="hybridMultilevel"/>
    <w:tmpl w:val="1BEA3E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B0400"/>
    <w:multiLevelType w:val="hybridMultilevel"/>
    <w:tmpl w:val="CB004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2D40492"/>
    <w:multiLevelType w:val="hybridMultilevel"/>
    <w:tmpl w:val="EB966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257E14"/>
    <w:multiLevelType w:val="hybridMultilevel"/>
    <w:tmpl w:val="4786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E1C0B"/>
    <w:multiLevelType w:val="hybridMultilevel"/>
    <w:tmpl w:val="14F0B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5F126D"/>
    <w:multiLevelType w:val="hybridMultilevel"/>
    <w:tmpl w:val="0D52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525BF"/>
    <w:multiLevelType w:val="hybridMultilevel"/>
    <w:tmpl w:val="B288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0482E"/>
    <w:multiLevelType w:val="hybridMultilevel"/>
    <w:tmpl w:val="5EBE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9318D"/>
    <w:multiLevelType w:val="hybridMultilevel"/>
    <w:tmpl w:val="5546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843C6E"/>
    <w:multiLevelType w:val="hybridMultilevel"/>
    <w:tmpl w:val="F4B0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FC0921"/>
    <w:multiLevelType w:val="hybridMultilevel"/>
    <w:tmpl w:val="CB947C7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6">
    <w:nsid w:val="2DF42384"/>
    <w:multiLevelType w:val="hybridMultilevel"/>
    <w:tmpl w:val="6E3E9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87184C"/>
    <w:multiLevelType w:val="hybridMultilevel"/>
    <w:tmpl w:val="8E48D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A017E75"/>
    <w:multiLevelType w:val="hybridMultilevel"/>
    <w:tmpl w:val="3074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06A99"/>
    <w:multiLevelType w:val="hybridMultilevel"/>
    <w:tmpl w:val="EB3A9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2D8161E"/>
    <w:multiLevelType w:val="hybridMultilevel"/>
    <w:tmpl w:val="5A6A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CF0C28"/>
    <w:multiLevelType w:val="hybridMultilevel"/>
    <w:tmpl w:val="0A92F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63D377A"/>
    <w:multiLevelType w:val="hybridMultilevel"/>
    <w:tmpl w:val="1CA404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AC76D2"/>
    <w:multiLevelType w:val="hybridMultilevel"/>
    <w:tmpl w:val="6C2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0D6547"/>
    <w:multiLevelType w:val="hybridMultilevel"/>
    <w:tmpl w:val="B9CC6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8B55B9"/>
    <w:multiLevelType w:val="hybridMultilevel"/>
    <w:tmpl w:val="5002C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5E6EDB"/>
    <w:multiLevelType w:val="hybridMultilevel"/>
    <w:tmpl w:val="64BC1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C351B5"/>
    <w:multiLevelType w:val="hybridMultilevel"/>
    <w:tmpl w:val="BDECA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CB6AF3"/>
    <w:multiLevelType w:val="hybridMultilevel"/>
    <w:tmpl w:val="9A3C6C66"/>
    <w:lvl w:ilvl="0" w:tplc="581EED70">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320B00"/>
    <w:multiLevelType w:val="hybridMultilevel"/>
    <w:tmpl w:val="E15E85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6308E"/>
    <w:multiLevelType w:val="hybridMultilevel"/>
    <w:tmpl w:val="0226D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Wingdings" w:hint="default"/>
        <w:b/>
        <w:i w:val="0"/>
        <w:color w:val="auto"/>
        <w:sz w:val="22"/>
      </w:rPr>
    </w:lvl>
    <w:lvl w:ilvl="3">
      <w:start w:val="1"/>
      <w:numFmt w:val="bullet"/>
      <w:lvlText w:val="o"/>
      <w:lvlJc w:val="left"/>
      <w:pPr>
        <w:tabs>
          <w:tab w:val="num" w:pos="1440"/>
        </w:tabs>
        <w:ind w:left="1440" w:hanging="360"/>
      </w:pPr>
      <w:rPr>
        <w:rFonts w:ascii="Courier New" w:hAnsi="Courier New" w:cs="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0664524"/>
    <w:multiLevelType w:val="hybridMultilevel"/>
    <w:tmpl w:val="8CC03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7C6AE6"/>
    <w:multiLevelType w:val="hybridMultilevel"/>
    <w:tmpl w:val="A7502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F0824C4"/>
    <w:multiLevelType w:val="hybridMultilevel"/>
    <w:tmpl w:val="6F5462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9"/>
  </w:num>
  <w:num w:numId="3">
    <w:abstractNumId w:val="4"/>
  </w:num>
  <w:num w:numId="4">
    <w:abstractNumId w:val="18"/>
  </w:num>
  <w:num w:numId="5">
    <w:abstractNumId w:val="0"/>
  </w:num>
  <w:num w:numId="6">
    <w:abstractNumId w:val="21"/>
  </w:num>
  <w:num w:numId="7">
    <w:abstractNumId w:val="3"/>
  </w:num>
  <w:num w:numId="8">
    <w:abstractNumId w:val="6"/>
  </w:num>
  <w:num w:numId="9">
    <w:abstractNumId w:val="27"/>
  </w:num>
  <w:num w:numId="10">
    <w:abstractNumId w:val="7"/>
  </w:num>
  <w:num w:numId="11">
    <w:abstractNumId w:val="34"/>
  </w:num>
  <w:num w:numId="12">
    <w:abstractNumId w:val="40"/>
  </w:num>
  <w:num w:numId="13">
    <w:abstractNumId w:val="43"/>
  </w:num>
  <w:num w:numId="14">
    <w:abstractNumId w:val="24"/>
  </w:num>
  <w:num w:numId="15">
    <w:abstractNumId w:val="25"/>
  </w:num>
  <w:num w:numId="16">
    <w:abstractNumId w:val="41"/>
  </w:num>
  <w:num w:numId="17">
    <w:abstractNumId w:val="32"/>
  </w:num>
  <w:num w:numId="18">
    <w:abstractNumId w:val="30"/>
  </w:num>
  <w:num w:numId="19">
    <w:abstractNumId w:val="1"/>
  </w:num>
  <w:num w:numId="20">
    <w:abstractNumId w:val="31"/>
  </w:num>
  <w:num w:numId="21">
    <w:abstractNumId w:val="20"/>
  </w:num>
  <w:num w:numId="22">
    <w:abstractNumId w:val="38"/>
  </w:num>
  <w:num w:numId="23">
    <w:abstractNumId w:val="35"/>
  </w:num>
  <w:num w:numId="24">
    <w:abstractNumId w:val="44"/>
  </w:num>
  <w:num w:numId="25">
    <w:abstractNumId w:val="28"/>
  </w:num>
  <w:num w:numId="26">
    <w:abstractNumId w:val="2"/>
  </w:num>
  <w:num w:numId="27">
    <w:abstractNumId w:val="23"/>
  </w:num>
  <w:num w:numId="28">
    <w:abstractNumId w:val="17"/>
  </w:num>
  <w:num w:numId="29">
    <w:abstractNumId w:val="36"/>
  </w:num>
  <w:num w:numId="30">
    <w:abstractNumId w:val="14"/>
  </w:num>
  <w:num w:numId="31">
    <w:abstractNumId w:val="33"/>
  </w:num>
  <w:num w:numId="32">
    <w:abstractNumId w:val="16"/>
  </w:num>
  <w:num w:numId="33">
    <w:abstractNumId w:val="8"/>
  </w:num>
  <w:num w:numId="34">
    <w:abstractNumId w:val="11"/>
  </w:num>
  <w:num w:numId="35">
    <w:abstractNumId w:val="10"/>
  </w:num>
  <w:num w:numId="36">
    <w:abstractNumId w:val="13"/>
  </w:num>
  <w:num w:numId="37">
    <w:abstractNumId w:val="15"/>
  </w:num>
  <w:num w:numId="38">
    <w:abstractNumId w:val="9"/>
  </w:num>
  <w:num w:numId="39">
    <w:abstractNumId w:val="19"/>
  </w:num>
  <w:num w:numId="40">
    <w:abstractNumId w:val="26"/>
  </w:num>
  <w:num w:numId="41">
    <w:abstractNumId w:val="42"/>
  </w:num>
  <w:num w:numId="42">
    <w:abstractNumId w:val="39"/>
  </w:num>
  <w:num w:numId="43">
    <w:abstractNumId w:val="5"/>
  </w:num>
  <w:num w:numId="44">
    <w:abstractNumId w:val="22"/>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doNotTrackMoves/>
  <w:defaultTabStop w:val="720"/>
  <w:characterSpacingControl w:val="doNotCompress"/>
  <w:footnotePr>
    <w:footnote w:id="-1"/>
    <w:footnote w:id="0"/>
  </w:footnotePr>
  <w:endnotePr>
    <w:endnote w:id="-1"/>
    <w:endnote w:id="0"/>
  </w:endnotePr>
  <w:compat/>
  <w:rsids>
    <w:rsidRoot w:val="00D33867"/>
    <w:rsid w:val="000D6491"/>
    <w:rsid w:val="00135F25"/>
    <w:rsid w:val="001B2791"/>
    <w:rsid w:val="00216E78"/>
    <w:rsid w:val="0022592C"/>
    <w:rsid w:val="002278E9"/>
    <w:rsid w:val="00272662"/>
    <w:rsid w:val="002D2705"/>
    <w:rsid w:val="00315E57"/>
    <w:rsid w:val="00345AE4"/>
    <w:rsid w:val="003A4951"/>
    <w:rsid w:val="00463478"/>
    <w:rsid w:val="004F1A17"/>
    <w:rsid w:val="004F4AB7"/>
    <w:rsid w:val="00563848"/>
    <w:rsid w:val="0058521E"/>
    <w:rsid w:val="005F29A1"/>
    <w:rsid w:val="00623284"/>
    <w:rsid w:val="00663808"/>
    <w:rsid w:val="008000BD"/>
    <w:rsid w:val="00834337"/>
    <w:rsid w:val="008F4DC9"/>
    <w:rsid w:val="00A7526E"/>
    <w:rsid w:val="00A83709"/>
    <w:rsid w:val="00AA68C4"/>
    <w:rsid w:val="00B20DF1"/>
    <w:rsid w:val="00B453D9"/>
    <w:rsid w:val="00B77A21"/>
    <w:rsid w:val="00BD5843"/>
    <w:rsid w:val="00C91575"/>
    <w:rsid w:val="00D10117"/>
    <w:rsid w:val="00D33867"/>
    <w:rsid w:val="00E24F46"/>
    <w:rsid w:val="00F2123C"/>
    <w:rsid w:val="00F2399C"/>
    <w:rsid w:val="00F4726C"/>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86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basedOn w:val="DefaultParagraphFont"/>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basedOn w:val="DefaultParagraphFont"/>
    <w:link w:val="BalloonText"/>
    <w:rsid w:val="00014D00"/>
    <w:rPr>
      <w:rFonts w:ascii="Tahoma" w:hAnsi="Tahoma" w:cs="Tahoma"/>
      <w:sz w:val="16"/>
      <w:szCs w:val="16"/>
    </w:rPr>
  </w:style>
  <w:style w:type="character" w:customStyle="1" w:styleId="HeaderChar">
    <w:name w:val="Header Char"/>
    <w:basedOn w:val="DefaultParagraphFont"/>
    <w:link w:val="Header"/>
    <w:uiPriority w:val="99"/>
    <w:rsid w:val="00014D00"/>
    <w:rPr>
      <w:sz w:val="24"/>
      <w:szCs w:val="24"/>
    </w:rPr>
  </w:style>
  <w:style w:type="paragraph" w:styleId="FootnoteText">
    <w:name w:val="footnote text"/>
    <w:basedOn w:val="Normal"/>
    <w:link w:val="FootnoteTextChar"/>
    <w:rsid w:val="0054112F"/>
    <w:rPr>
      <w:sz w:val="20"/>
      <w:szCs w:val="20"/>
    </w:rPr>
  </w:style>
  <w:style w:type="character" w:customStyle="1" w:styleId="FootnoteTextChar">
    <w:name w:val="Footnote Text Char"/>
    <w:basedOn w:val="DefaultParagraphFont"/>
    <w:link w:val="FootnoteText"/>
    <w:rsid w:val="0054112F"/>
  </w:style>
  <w:style w:type="character" w:styleId="FootnoteReference">
    <w:name w:val="footnote reference"/>
    <w:basedOn w:val="DefaultParagraphFont"/>
    <w:rsid w:val="0054112F"/>
    <w:rPr>
      <w:vertAlign w:val="superscript"/>
    </w:rPr>
  </w:style>
  <w:style w:type="table" w:styleId="TableGrid">
    <w:name w:val="Table Grid"/>
    <w:basedOn w:val="TableNormal"/>
    <w:rsid w:val="005722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eb0002@auburn.ed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17</Pages>
  <Words>4967</Words>
  <Characters>28316</Characters>
  <Application>Microsoft Macintosh Word</Application>
  <DocSecurity>0</DocSecurity>
  <Lines>235</Lines>
  <Paragraphs>56</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34774</CharactersWithSpaces>
  <SharedDoc>false</SharedDoc>
  <HLinks>
    <vt:vector size="6" baseType="variant">
      <vt:variant>
        <vt:i4>5308516</vt:i4>
      </vt:variant>
      <vt:variant>
        <vt:i4>0</vt:i4>
      </vt:variant>
      <vt:variant>
        <vt:i4>0</vt:i4>
      </vt:variant>
      <vt:variant>
        <vt:i4>5</vt:i4>
      </vt:variant>
      <vt:variant>
        <vt:lpwstr>mailto:heb0002@auburn.edu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creator>College of Education</dc:creator>
  <cp:lastModifiedBy>Holly Brigman</cp:lastModifiedBy>
  <cp:revision>6</cp:revision>
  <cp:lastPrinted>2011-08-18T12:21:00Z</cp:lastPrinted>
  <dcterms:created xsi:type="dcterms:W3CDTF">2011-08-18T11:30:00Z</dcterms:created>
  <dcterms:modified xsi:type="dcterms:W3CDTF">2011-08-18T12:22:00Z</dcterms:modified>
</cp:coreProperties>
</file>