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FF" w:rsidRPr="00E34E4F" w:rsidRDefault="007614FF">
      <w:pPr>
        <w:pStyle w:val="Title"/>
        <w:rPr>
          <w:sz w:val="22"/>
          <w:szCs w:val="22"/>
        </w:rPr>
      </w:pPr>
      <w:bookmarkStart w:id="0" w:name="_GoBack"/>
      <w:bookmarkEnd w:id="0"/>
      <w:smartTag w:uri="urn:schemas-microsoft-com:office:smarttags" w:element="PlaceName">
        <w:smartTag w:uri="urn:schemas-microsoft-com:office:smarttags" w:element="place">
          <w:r w:rsidRPr="00E34E4F">
            <w:rPr>
              <w:sz w:val="22"/>
              <w:szCs w:val="22"/>
            </w:rPr>
            <w:t>AUBURN</w:t>
          </w:r>
        </w:smartTag>
        <w:r w:rsidRPr="00E34E4F">
          <w:rPr>
            <w:sz w:val="22"/>
            <w:szCs w:val="22"/>
          </w:rPr>
          <w:t xml:space="preserve"> </w:t>
        </w:r>
        <w:smartTag w:uri="urn:schemas-microsoft-com:office:smarttags" w:element="PlaceType">
          <w:r w:rsidRPr="00E34E4F">
            <w:rPr>
              <w:sz w:val="22"/>
              <w:szCs w:val="22"/>
            </w:rPr>
            <w:t>UNIVERSITY</w:t>
          </w:r>
        </w:smartTag>
      </w:smartTag>
    </w:p>
    <w:p w:rsidR="007614FF" w:rsidRPr="002A3804" w:rsidRDefault="007614FF">
      <w:pPr>
        <w:pStyle w:val="Title"/>
        <w:rPr>
          <w:b w:val="0"/>
          <w:sz w:val="22"/>
          <w:szCs w:val="22"/>
        </w:rPr>
      </w:pPr>
      <w:r w:rsidRPr="002A3804">
        <w:rPr>
          <w:b w:val="0"/>
          <w:sz w:val="22"/>
          <w:szCs w:val="22"/>
        </w:rPr>
        <w:t>Syllabus</w:t>
      </w:r>
    </w:p>
    <w:p w:rsidR="007614FF" w:rsidRPr="00E34E4F" w:rsidRDefault="007614FF">
      <w:pPr>
        <w:jc w:val="center"/>
        <w:rPr>
          <w:b/>
          <w:sz w:val="22"/>
          <w:szCs w:val="22"/>
        </w:rPr>
      </w:pPr>
    </w:p>
    <w:p w:rsidR="007614FF" w:rsidRPr="00E34E4F" w:rsidRDefault="007614FF">
      <w:pPr>
        <w:pStyle w:val="Subtitle"/>
        <w:jc w:val="left"/>
        <w:rPr>
          <w:sz w:val="22"/>
          <w:szCs w:val="22"/>
        </w:rPr>
      </w:pPr>
      <w:r w:rsidRPr="00E34E4F">
        <w:rPr>
          <w:sz w:val="22"/>
          <w:szCs w:val="22"/>
        </w:rPr>
        <w:t>1.</w:t>
      </w:r>
      <w:r w:rsidRPr="00E34E4F">
        <w:rPr>
          <w:sz w:val="22"/>
          <w:szCs w:val="22"/>
        </w:rPr>
        <w:tab/>
        <w:t>Course Number:</w:t>
      </w:r>
      <w:r w:rsidRPr="00E34E4F">
        <w:rPr>
          <w:sz w:val="22"/>
          <w:szCs w:val="22"/>
        </w:rPr>
        <w:tab/>
      </w:r>
      <w:r>
        <w:rPr>
          <w:b w:val="0"/>
          <w:sz w:val="22"/>
          <w:szCs w:val="22"/>
        </w:rPr>
        <w:t>CTCT 6</w:t>
      </w:r>
      <w:r w:rsidRPr="00E34E4F">
        <w:rPr>
          <w:b w:val="0"/>
          <w:sz w:val="22"/>
          <w:szCs w:val="22"/>
        </w:rPr>
        <w:t>060</w:t>
      </w:r>
      <w:r>
        <w:rPr>
          <w:b w:val="0"/>
          <w:sz w:val="22"/>
          <w:szCs w:val="22"/>
        </w:rPr>
        <w:t>/6066</w:t>
      </w:r>
    </w:p>
    <w:p w:rsidR="007614FF" w:rsidRPr="00E34E4F" w:rsidRDefault="007614FF">
      <w:pPr>
        <w:pStyle w:val="Subtitle"/>
        <w:ind w:firstLine="720"/>
        <w:jc w:val="left"/>
        <w:rPr>
          <w:b w:val="0"/>
          <w:sz w:val="22"/>
          <w:szCs w:val="22"/>
        </w:rPr>
      </w:pPr>
      <w:r w:rsidRPr="00E34E4F">
        <w:rPr>
          <w:sz w:val="22"/>
          <w:szCs w:val="22"/>
        </w:rPr>
        <w:t>Course Title:</w:t>
      </w:r>
      <w:r w:rsidRPr="00E34E4F">
        <w:rPr>
          <w:sz w:val="22"/>
          <w:szCs w:val="22"/>
        </w:rPr>
        <w:tab/>
      </w:r>
      <w:r w:rsidRPr="00E34E4F">
        <w:rPr>
          <w:sz w:val="22"/>
          <w:szCs w:val="22"/>
        </w:rPr>
        <w:tab/>
      </w:r>
      <w:r w:rsidRPr="00E34E4F">
        <w:rPr>
          <w:b w:val="0"/>
          <w:sz w:val="22"/>
          <w:szCs w:val="22"/>
        </w:rPr>
        <w:t>Program Planning in Business</w:t>
      </w:r>
    </w:p>
    <w:p w:rsidR="007614FF" w:rsidRPr="00E34E4F" w:rsidRDefault="007614FF">
      <w:pPr>
        <w:pStyle w:val="Subtitle"/>
        <w:ind w:left="2880" w:hanging="2160"/>
        <w:jc w:val="left"/>
        <w:rPr>
          <w:b w:val="0"/>
          <w:sz w:val="22"/>
          <w:szCs w:val="22"/>
        </w:rPr>
      </w:pPr>
      <w:r w:rsidRPr="00E34E4F">
        <w:rPr>
          <w:sz w:val="22"/>
          <w:szCs w:val="22"/>
        </w:rPr>
        <w:t>Credit Hours:</w:t>
      </w:r>
      <w:r w:rsidRPr="00E34E4F">
        <w:rPr>
          <w:sz w:val="22"/>
          <w:szCs w:val="22"/>
        </w:rPr>
        <w:tab/>
      </w:r>
      <w:r w:rsidR="00A54623">
        <w:rPr>
          <w:b w:val="0"/>
          <w:sz w:val="22"/>
          <w:szCs w:val="22"/>
        </w:rPr>
        <w:t xml:space="preserve">3 semester hours (Lecture 3). </w:t>
      </w:r>
      <w:r w:rsidRPr="00E34E4F">
        <w:rPr>
          <w:b w:val="0"/>
          <w:sz w:val="22"/>
          <w:szCs w:val="22"/>
        </w:rPr>
        <w:t>Credit wil</w:t>
      </w:r>
      <w:r>
        <w:rPr>
          <w:b w:val="0"/>
          <w:sz w:val="22"/>
          <w:szCs w:val="22"/>
        </w:rPr>
        <w:t>l not be allowed for both CTCT 5060 and CTCT 6</w:t>
      </w:r>
      <w:r w:rsidRPr="00E34E4F">
        <w:rPr>
          <w:b w:val="0"/>
          <w:sz w:val="22"/>
          <w:szCs w:val="22"/>
        </w:rPr>
        <w:t>060</w:t>
      </w:r>
      <w:r w:rsidR="002A3EFD">
        <w:rPr>
          <w:b w:val="0"/>
          <w:sz w:val="22"/>
          <w:szCs w:val="22"/>
        </w:rPr>
        <w:t>/6066</w:t>
      </w:r>
      <w:r w:rsidRPr="00E34E4F">
        <w:rPr>
          <w:b w:val="0"/>
          <w:sz w:val="22"/>
          <w:szCs w:val="22"/>
        </w:rPr>
        <w:t>.</w:t>
      </w:r>
    </w:p>
    <w:p w:rsidR="007614FF" w:rsidRPr="00E34E4F" w:rsidRDefault="007614FF">
      <w:pPr>
        <w:pStyle w:val="Subtitle"/>
        <w:ind w:firstLine="720"/>
        <w:jc w:val="left"/>
        <w:rPr>
          <w:b w:val="0"/>
          <w:sz w:val="22"/>
          <w:szCs w:val="22"/>
        </w:rPr>
      </w:pPr>
      <w:r w:rsidRPr="00E34E4F">
        <w:rPr>
          <w:sz w:val="22"/>
          <w:szCs w:val="22"/>
        </w:rPr>
        <w:t>Prerequisites:</w:t>
      </w:r>
      <w:r w:rsidRPr="00E34E4F">
        <w:rPr>
          <w:b w:val="0"/>
          <w:sz w:val="22"/>
          <w:szCs w:val="22"/>
        </w:rPr>
        <w:tab/>
      </w:r>
      <w:r w:rsidRPr="00E34E4F">
        <w:rPr>
          <w:b w:val="0"/>
          <w:sz w:val="22"/>
          <w:szCs w:val="22"/>
        </w:rPr>
        <w:tab/>
        <w:t>Admission to Teacher Education</w:t>
      </w:r>
    </w:p>
    <w:p w:rsidR="007614FF" w:rsidRDefault="007614FF">
      <w:pPr>
        <w:pStyle w:val="Subtitle"/>
        <w:ind w:firstLine="720"/>
        <w:jc w:val="left"/>
        <w:rPr>
          <w:b w:val="0"/>
          <w:sz w:val="22"/>
          <w:szCs w:val="22"/>
        </w:rPr>
      </w:pPr>
      <w:proofErr w:type="spellStart"/>
      <w:r w:rsidRPr="00E34E4F">
        <w:rPr>
          <w:sz w:val="22"/>
          <w:szCs w:val="22"/>
        </w:rPr>
        <w:t>Corequisites</w:t>
      </w:r>
      <w:proofErr w:type="spellEnd"/>
      <w:r w:rsidRPr="00E34E4F">
        <w:rPr>
          <w:sz w:val="22"/>
          <w:szCs w:val="22"/>
        </w:rPr>
        <w:t>:</w:t>
      </w:r>
      <w:r w:rsidRPr="00E34E4F">
        <w:rPr>
          <w:b w:val="0"/>
          <w:sz w:val="22"/>
          <w:szCs w:val="22"/>
        </w:rPr>
        <w:tab/>
      </w:r>
      <w:r w:rsidRPr="00E34E4F">
        <w:rPr>
          <w:b w:val="0"/>
          <w:sz w:val="22"/>
          <w:szCs w:val="22"/>
        </w:rPr>
        <w:tab/>
      </w:r>
      <w:r>
        <w:rPr>
          <w:b w:val="0"/>
          <w:sz w:val="22"/>
          <w:szCs w:val="22"/>
        </w:rPr>
        <w:t>Internship</w:t>
      </w:r>
    </w:p>
    <w:p w:rsidR="003932C3" w:rsidRDefault="003932C3">
      <w:pPr>
        <w:pStyle w:val="Subtitle"/>
        <w:ind w:firstLine="720"/>
        <w:jc w:val="left"/>
        <w:rPr>
          <w:b w:val="0"/>
          <w:sz w:val="22"/>
          <w:szCs w:val="22"/>
        </w:rPr>
      </w:pPr>
      <w:r w:rsidRPr="003932C3">
        <w:rPr>
          <w:sz w:val="22"/>
          <w:szCs w:val="22"/>
        </w:rPr>
        <w:t>Instructor:</w:t>
      </w:r>
      <w:r>
        <w:rPr>
          <w:b w:val="0"/>
          <w:sz w:val="22"/>
          <w:szCs w:val="22"/>
        </w:rPr>
        <w:tab/>
      </w:r>
      <w:r>
        <w:rPr>
          <w:b w:val="0"/>
          <w:sz w:val="22"/>
          <w:szCs w:val="22"/>
        </w:rPr>
        <w:tab/>
        <w:t>Dr. Christal C. Pritchett (</w:t>
      </w:r>
      <w:hyperlink r:id="rId9" w:history="1">
        <w:r w:rsidRPr="00A60A26">
          <w:rPr>
            <w:rStyle w:val="Hyperlink"/>
            <w:b w:val="0"/>
            <w:sz w:val="22"/>
            <w:szCs w:val="22"/>
          </w:rPr>
          <w:t>ckp0007@auburn.edu</w:t>
        </w:r>
      </w:hyperlink>
      <w:r>
        <w:rPr>
          <w:b w:val="0"/>
          <w:sz w:val="22"/>
          <w:szCs w:val="22"/>
        </w:rPr>
        <w:t>)</w:t>
      </w:r>
    </w:p>
    <w:p w:rsidR="003932C3" w:rsidRDefault="003932C3">
      <w:pPr>
        <w:pStyle w:val="Subtitle"/>
        <w:ind w:firstLine="720"/>
        <w:jc w:val="left"/>
        <w:rPr>
          <w:b w:val="0"/>
          <w:sz w:val="22"/>
          <w:szCs w:val="22"/>
        </w:rPr>
      </w:pPr>
      <w:r w:rsidRPr="003932C3">
        <w:rPr>
          <w:sz w:val="22"/>
          <w:szCs w:val="22"/>
        </w:rPr>
        <w:t>Phone:</w:t>
      </w:r>
      <w:r w:rsidRPr="003932C3">
        <w:rPr>
          <w:sz w:val="22"/>
          <w:szCs w:val="22"/>
        </w:rPr>
        <w:tab/>
      </w:r>
      <w:r>
        <w:rPr>
          <w:b w:val="0"/>
          <w:sz w:val="22"/>
          <w:szCs w:val="22"/>
        </w:rPr>
        <w:tab/>
      </w:r>
      <w:r>
        <w:rPr>
          <w:b w:val="0"/>
          <w:sz w:val="22"/>
          <w:szCs w:val="22"/>
        </w:rPr>
        <w:tab/>
        <w:t>334-844-3832</w:t>
      </w:r>
    </w:p>
    <w:p w:rsidR="003932C3" w:rsidRDefault="003932C3">
      <w:pPr>
        <w:pStyle w:val="Subtitle"/>
        <w:ind w:firstLine="720"/>
        <w:jc w:val="left"/>
        <w:rPr>
          <w:b w:val="0"/>
          <w:sz w:val="22"/>
          <w:szCs w:val="22"/>
        </w:rPr>
      </w:pPr>
      <w:r w:rsidRPr="003932C3">
        <w:rPr>
          <w:sz w:val="22"/>
          <w:szCs w:val="22"/>
        </w:rPr>
        <w:t>Office:</w:t>
      </w:r>
      <w:r>
        <w:rPr>
          <w:b w:val="0"/>
          <w:sz w:val="22"/>
          <w:szCs w:val="22"/>
        </w:rPr>
        <w:tab/>
      </w:r>
      <w:r>
        <w:rPr>
          <w:b w:val="0"/>
          <w:sz w:val="22"/>
          <w:szCs w:val="22"/>
        </w:rPr>
        <w:tab/>
      </w:r>
      <w:r>
        <w:rPr>
          <w:b w:val="0"/>
          <w:sz w:val="22"/>
          <w:szCs w:val="22"/>
        </w:rPr>
        <w:tab/>
        <w:t>216 Wallace Hall</w:t>
      </w:r>
    </w:p>
    <w:p w:rsidR="007614FF" w:rsidRPr="00E34E4F" w:rsidRDefault="007614FF">
      <w:pPr>
        <w:pStyle w:val="Subtitle"/>
        <w:jc w:val="left"/>
        <w:rPr>
          <w:b w:val="0"/>
          <w:sz w:val="22"/>
          <w:szCs w:val="22"/>
        </w:rPr>
      </w:pPr>
    </w:p>
    <w:p w:rsidR="007614FF" w:rsidRDefault="007614FF">
      <w:pPr>
        <w:pStyle w:val="Subtitle"/>
        <w:jc w:val="left"/>
        <w:rPr>
          <w:b w:val="0"/>
          <w:sz w:val="22"/>
          <w:szCs w:val="22"/>
        </w:rPr>
      </w:pPr>
      <w:r w:rsidRPr="00E34E4F">
        <w:rPr>
          <w:sz w:val="22"/>
          <w:szCs w:val="22"/>
        </w:rPr>
        <w:t>2.</w:t>
      </w:r>
      <w:r w:rsidRPr="00E34E4F">
        <w:rPr>
          <w:sz w:val="22"/>
          <w:szCs w:val="22"/>
        </w:rPr>
        <w:tab/>
        <w:t>Date Syllabus Prepared:</w:t>
      </w:r>
      <w:r>
        <w:rPr>
          <w:sz w:val="22"/>
          <w:szCs w:val="22"/>
        </w:rPr>
        <w:t xml:space="preserve">  </w:t>
      </w:r>
      <w:r w:rsidR="000C0044">
        <w:rPr>
          <w:b w:val="0"/>
          <w:sz w:val="22"/>
          <w:szCs w:val="22"/>
        </w:rPr>
        <w:t>August</w:t>
      </w:r>
      <w:r w:rsidR="009A27A5">
        <w:rPr>
          <w:b w:val="0"/>
          <w:sz w:val="22"/>
          <w:szCs w:val="22"/>
        </w:rPr>
        <w:t xml:space="preserve"> 2012</w:t>
      </w:r>
    </w:p>
    <w:p w:rsidR="00066004" w:rsidRPr="00E34E4F" w:rsidRDefault="00066004">
      <w:pPr>
        <w:pStyle w:val="Subtitle"/>
        <w:jc w:val="left"/>
        <w:rPr>
          <w:b w:val="0"/>
          <w:sz w:val="22"/>
          <w:szCs w:val="22"/>
        </w:rPr>
      </w:pPr>
    </w:p>
    <w:p w:rsidR="007614FF" w:rsidRPr="00E34E4F" w:rsidRDefault="007614FF">
      <w:pPr>
        <w:tabs>
          <w:tab w:val="left" w:pos="720"/>
          <w:tab w:val="left" w:pos="1440"/>
        </w:tabs>
        <w:ind w:left="1440" w:hanging="1440"/>
        <w:rPr>
          <w:sz w:val="22"/>
          <w:szCs w:val="22"/>
        </w:rPr>
      </w:pPr>
      <w:r w:rsidRPr="00E34E4F">
        <w:rPr>
          <w:b/>
          <w:sz w:val="22"/>
          <w:szCs w:val="22"/>
        </w:rPr>
        <w:t>3.</w:t>
      </w:r>
      <w:r w:rsidRPr="00E34E4F">
        <w:rPr>
          <w:b/>
          <w:sz w:val="22"/>
          <w:szCs w:val="22"/>
        </w:rPr>
        <w:tab/>
        <w:t>Texts:</w:t>
      </w:r>
      <w:r w:rsidRPr="00E34E4F">
        <w:rPr>
          <w:sz w:val="22"/>
          <w:szCs w:val="22"/>
        </w:rPr>
        <w:tab/>
      </w:r>
      <w:r>
        <w:rPr>
          <w:b/>
          <w:sz w:val="22"/>
          <w:szCs w:val="22"/>
        </w:rPr>
        <w:t>Policies Commission for Business and Economic Education.</w:t>
      </w:r>
      <w:r w:rsidR="00C51845">
        <w:rPr>
          <w:sz w:val="22"/>
          <w:szCs w:val="22"/>
        </w:rPr>
        <w:t xml:space="preserve"> </w:t>
      </w:r>
      <w:r>
        <w:rPr>
          <w:sz w:val="22"/>
          <w:szCs w:val="22"/>
        </w:rPr>
        <w:t xml:space="preserve">Policy statements may be found at </w:t>
      </w:r>
      <w:hyperlink r:id="rId10" w:history="1">
        <w:r w:rsidRPr="00374492">
          <w:rPr>
            <w:rStyle w:val="Hyperlink"/>
            <w:sz w:val="22"/>
            <w:szCs w:val="22"/>
          </w:rPr>
          <w:t>www.nbea.org</w:t>
        </w:r>
      </w:hyperlink>
      <w:r>
        <w:rPr>
          <w:sz w:val="22"/>
          <w:szCs w:val="22"/>
        </w:rPr>
        <w:t xml:space="preserve"> under the </w:t>
      </w:r>
      <w:r w:rsidR="002B1A7A">
        <w:rPr>
          <w:sz w:val="22"/>
          <w:szCs w:val="22"/>
        </w:rPr>
        <w:t>Curriculum Forum.</w:t>
      </w:r>
    </w:p>
    <w:p w:rsidR="007614FF" w:rsidRDefault="007614FF">
      <w:pPr>
        <w:tabs>
          <w:tab w:val="left" w:pos="720"/>
          <w:tab w:val="left" w:pos="1440"/>
        </w:tabs>
        <w:ind w:left="1440" w:hanging="1440"/>
        <w:rPr>
          <w:sz w:val="22"/>
          <w:szCs w:val="22"/>
        </w:rPr>
      </w:pPr>
    </w:p>
    <w:p w:rsidR="007614FF" w:rsidRDefault="007614FF">
      <w:pPr>
        <w:tabs>
          <w:tab w:val="left" w:pos="720"/>
          <w:tab w:val="left" w:pos="1440"/>
        </w:tabs>
        <w:ind w:left="1440" w:hanging="1440"/>
        <w:rPr>
          <w:sz w:val="22"/>
          <w:szCs w:val="22"/>
        </w:rPr>
      </w:pPr>
      <w:r w:rsidRPr="00E34E4F">
        <w:rPr>
          <w:sz w:val="22"/>
          <w:szCs w:val="22"/>
        </w:rPr>
        <w:tab/>
      </w:r>
      <w:r w:rsidRPr="00E34E4F">
        <w:rPr>
          <w:sz w:val="22"/>
          <w:szCs w:val="22"/>
        </w:rPr>
        <w:tab/>
      </w:r>
      <w:smartTag w:uri="urn:schemas-microsoft-com:office:smarttags" w:element="State">
        <w:smartTag w:uri="urn:schemas-microsoft-com:office:smarttags" w:element="place">
          <w:r w:rsidRPr="00182373">
            <w:rPr>
              <w:b/>
              <w:sz w:val="22"/>
              <w:szCs w:val="22"/>
            </w:rPr>
            <w:t>Alabama</w:t>
          </w:r>
        </w:smartTag>
      </w:smartTag>
      <w:r w:rsidRPr="00182373">
        <w:rPr>
          <w:b/>
          <w:sz w:val="22"/>
          <w:szCs w:val="22"/>
        </w:rPr>
        <w:t xml:space="preserve"> State Department of Education.</w:t>
      </w:r>
      <w:r>
        <w:rPr>
          <w:sz w:val="22"/>
          <w:szCs w:val="22"/>
        </w:rPr>
        <w:t xml:space="preserve"> </w:t>
      </w:r>
      <w:r w:rsidRPr="00E34E4F">
        <w:rPr>
          <w:sz w:val="22"/>
          <w:szCs w:val="22"/>
        </w:rPr>
        <w:t xml:space="preserve">Web Resource:  </w:t>
      </w:r>
      <w:hyperlink r:id="rId11" w:history="1">
        <w:proofErr w:type="gramStart"/>
        <w:r w:rsidRPr="00E34E4F">
          <w:rPr>
            <w:rStyle w:val="Hyperlink"/>
            <w:sz w:val="22"/>
            <w:szCs w:val="22"/>
          </w:rPr>
          <w:t>www.alsd</w:t>
        </w:r>
        <w:bookmarkStart w:id="1" w:name="_Hlt155791720"/>
        <w:r w:rsidRPr="00E34E4F">
          <w:rPr>
            <w:rStyle w:val="Hyperlink"/>
            <w:sz w:val="22"/>
            <w:szCs w:val="22"/>
          </w:rPr>
          <w:t>e</w:t>
        </w:r>
        <w:bookmarkEnd w:id="1"/>
        <w:r w:rsidRPr="00E34E4F">
          <w:rPr>
            <w:rStyle w:val="Hyperlink"/>
            <w:sz w:val="22"/>
            <w:szCs w:val="22"/>
          </w:rPr>
          <w:t>.edu</w:t>
        </w:r>
      </w:hyperlink>
      <w:r w:rsidRPr="00E34E4F">
        <w:rPr>
          <w:sz w:val="22"/>
          <w:szCs w:val="22"/>
        </w:rPr>
        <w:t xml:space="preserve">, </w:t>
      </w:r>
      <w:r w:rsidR="00967F1D">
        <w:rPr>
          <w:sz w:val="22"/>
          <w:szCs w:val="22"/>
        </w:rPr>
        <w:t>select</w:t>
      </w:r>
      <w:proofErr w:type="gramEnd"/>
      <w:r w:rsidRPr="00E34E4F">
        <w:rPr>
          <w:sz w:val="22"/>
          <w:szCs w:val="22"/>
        </w:rPr>
        <w:t xml:space="preserve"> Sections,</w:t>
      </w:r>
      <w:r w:rsidR="00967F1D">
        <w:rPr>
          <w:sz w:val="22"/>
          <w:szCs w:val="22"/>
        </w:rPr>
        <w:t xml:space="preserve"> select</w:t>
      </w:r>
      <w:r w:rsidRPr="00E34E4F">
        <w:rPr>
          <w:sz w:val="22"/>
          <w:szCs w:val="22"/>
        </w:rPr>
        <w:t xml:space="preserve"> Career Technical, </w:t>
      </w:r>
      <w:r w:rsidR="00967F1D">
        <w:rPr>
          <w:sz w:val="22"/>
          <w:szCs w:val="22"/>
        </w:rPr>
        <w:t>select</w:t>
      </w:r>
      <w:r w:rsidRPr="00E34E4F">
        <w:rPr>
          <w:sz w:val="22"/>
          <w:szCs w:val="22"/>
        </w:rPr>
        <w:t xml:space="preserve"> </w:t>
      </w:r>
      <w:r w:rsidR="00A54623">
        <w:rPr>
          <w:sz w:val="22"/>
          <w:szCs w:val="22"/>
        </w:rPr>
        <w:t xml:space="preserve">Publications. </w:t>
      </w:r>
      <w:r>
        <w:rPr>
          <w:sz w:val="22"/>
          <w:szCs w:val="22"/>
        </w:rPr>
        <w:t xml:space="preserve">Here you will find resources such </w:t>
      </w:r>
      <w:r w:rsidR="00967F1D">
        <w:rPr>
          <w:sz w:val="22"/>
          <w:szCs w:val="22"/>
        </w:rPr>
        <w:t>as equipment lists, program-related calendars, forms, manuals, and programs of work.</w:t>
      </w:r>
    </w:p>
    <w:p w:rsidR="007614FF" w:rsidRPr="00E34E4F" w:rsidRDefault="007614FF">
      <w:pPr>
        <w:tabs>
          <w:tab w:val="left" w:pos="720"/>
          <w:tab w:val="left" w:pos="1440"/>
        </w:tabs>
        <w:ind w:left="1440" w:hanging="1440"/>
        <w:rPr>
          <w:sz w:val="22"/>
          <w:szCs w:val="22"/>
        </w:rPr>
      </w:pPr>
      <w:r w:rsidRPr="00E34E4F">
        <w:rPr>
          <w:sz w:val="22"/>
          <w:szCs w:val="22"/>
        </w:rPr>
        <w:t xml:space="preserve"> </w:t>
      </w:r>
    </w:p>
    <w:p w:rsidR="007614FF" w:rsidRPr="00E34E4F" w:rsidRDefault="007614FF">
      <w:pPr>
        <w:rPr>
          <w:sz w:val="22"/>
          <w:szCs w:val="22"/>
        </w:rPr>
      </w:pPr>
      <w:r w:rsidRPr="00E34E4F">
        <w:rPr>
          <w:b/>
          <w:sz w:val="22"/>
          <w:szCs w:val="22"/>
        </w:rPr>
        <w:t>4.</w:t>
      </w:r>
      <w:r w:rsidRPr="00E34E4F">
        <w:rPr>
          <w:b/>
          <w:sz w:val="22"/>
          <w:szCs w:val="22"/>
        </w:rPr>
        <w:tab/>
        <w:t>Course Description:</w:t>
      </w:r>
    </w:p>
    <w:p w:rsidR="007614FF" w:rsidRPr="00E34E4F" w:rsidRDefault="007614FF">
      <w:pPr>
        <w:rPr>
          <w:sz w:val="22"/>
          <w:szCs w:val="22"/>
        </w:rPr>
      </w:pPr>
    </w:p>
    <w:p w:rsidR="007614FF" w:rsidRPr="00E34E4F" w:rsidRDefault="007614FF">
      <w:pPr>
        <w:ind w:left="720"/>
        <w:rPr>
          <w:sz w:val="22"/>
          <w:szCs w:val="22"/>
        </w:rPr>
      </w:pPr>
      <w:r w:rsidRPr="00E34E4F">
        <w:rPr>
          <w:sz w:val="22"/>
          <w:szCs w:val="22"/>
        </w:rPr>
        <w:t>Introduction to principles and practices involved in designing education programs for business-related programs.</w:t>
      </w:r>
    </w:p>
    <w:p w:rsidR="007614FF" w:rsidRPr="00E34E4F" w:rsidRDefault="007614FF">
      <w:pPr>
        <w:rPr>
          <w:sz w:val="22"/>
          <w:szCs w:val="22"/>
        </w:rPr>
      </w:pPr>
    </w:p>
    <w:p w:rsidR="007614FF" w:rsidRPr="00E34E4F" w:rsidRDefault="007614FF">
      <w:pPr>
        <w:rPr>
          <w:sz w:val="22"/>
          <w:szCs w:val="22"/>
        </w:rPr>
      </w:pPr>
      <w:r w:rsidRPr="00E34E4F">
        <w:rPr>
          <w:b/>
          <w:sz w:val="22"/>
          <w:szCs w:val="22"/>
        </w:rPr>
        <w:t>5.</w:t>
      </w:r>
      <w:r w:rsidRPr="00E34E4F">
        <w:rPr>
          <w:b/>
          <w:sz w:val="22"/>
          <w:szCs w:val="22"/>
        </w:rPr>
        <w:tab/>
        <w:t>Course Objectives:</w:t>
      </w:r>
    </w:p>
    <w:p w:rsidR="007614FF" w:rsidRPr="00E34E4F" w:rsidRDefault="007614FF">
      <w:pPr>
        <w:rPr>
          <w:sz w:val="22"/>
          <w:szCs w:val="22"/>
        </w:rPr>
      </w:pPr>
    </w:p>
    <w:p w:rsidR="007614FF" w:rsidRDefault="007614FF" w:rsidP="00795622">
      <w:pPr>
        <w:ind w:left="720"/>
        <w:rPr>
          <w:sz w:val="22"/>
          <w:szCs w:val="22"/>
        </w:rPr>
      </w:pPr>
      <w:r w:rsidRPr="00E34E4F">
        <w:rPr>
          <w:sz w:val="22"/>
          <w:szCs w:val="22"/>
        </w:rPr>
        <w:t>Upon completion of this course, students will be able to</w:t>
      </w:r>
      <w:r>
        <w:rPr>
          <w:sz w:val="22"/>
          <w:szCs w:val="22"/>
        </w:rPr>
        <w:t xml:space="preserve"> project themselves as </w:t>
      </w:r>
      <w:r w:rsidRPr="00795622">
        <w:rPr>
          <w:b/>
          <w:sz w:val="22"/>
          <w:szCs w:val="22"/>
        </w:rPr>
        <w:t>competent, committed, and reflective professionals</w:t>
      </w:r>
      <w:r>
        <w:rPr>
          <w:sz w:val="22"/>
          <w:szCs w:val="22"/>
        </w:rPr>
        <w:t xml:space="preserve"> through their ability to</w:t>
      </w:r>
      <w:r w:rsidR="00C51845">
        <w:rPr>
          <w:sz w:val="22"/>
          <w:szCs w:val="22"/>
        </w:rPr>
        <w:t>:</w:t>
      </w:r>
    </w:p>
    <w:p w:rsidR="007614FF" w:rsidRPr="00E34E4F" w:rsidRDefault="007614FF">
      <w:pPr>
        <w:rPr>
          <w:sz w:val="22"/>
          <w:szCs w:val="22"/>
        </w:rPr>
      </w:pPr>
    </w:p>
    <w:p w:rsidR="007614FF" w:rsidRPr="00E34E4F" w:rsidRDefault="007614FF">
      <w:pPr>
        <w:numPr>
          <w:ilvl w:val="0"/>
          <w:numId w:val="3"/>
        </w:numPr>
        <w:rPr>
          <w:sz w:val="22"/>
          <w:szCs w:val="22"/>
        </w:rPr>
      </w:pPr>
      <w:proofErr w:type="gramStart"/>
      <w:r w:rsidRPr="00E34E4F">
        <w:rPr>
          <w:sz w:val="22"/>
          <w:szCs w:val="22"/>
        </w:rPr>
        <w:t>use</w:t>
      </w:r>
      <w:proofErr w:type="gramEnd"/>
      <w:r w:rsidRPr="00E34E4F">
        <w:rPr>
          <w:sz w:val="22"/>
          <w:szCs w:val="22"/>
        </w:rPr>
        <w:t xml:space="preserve"> the </w:t>
      </w:r>
      <w:smartTag w:uri="urn:schemas-microsoft-com:office:smarttags" w:element="City">
        <w:smartTag w:uri="urn:schemas-microsoft-com:office:smarttags" w:element="State">
          <w:smartTag w:uri="urn:schemas-microsoft-com:office:smarttags" w:element="place">
            <w:r w:rsidRPr="00E34E4F">
              <w:rPr>
                <w:sz w:val="22"/>
                <w:szCs w:val="22"/>
              </w:rPr>
              <w:t>Alabama</w:t>
            </w:r>
          </w:smartTag>
        </w:smartTag>
      </w:smartTag>
      <w:r w:rsidRPr="00E34E4F">
        <w:rPr>
          <w:sz w:val="22"/>
          <w:szCs w:val="22"/>
        </w:rPr>
        <w:t xml:space="preserve"> courses of study related to career/technical education and business-related programs. </w:t>
      </w:r>
    </w:p>
    <w:p w:rsidR="007614FF" w:rsidRPr="00E34E4F" w:rsidRDefault="007614FF">
      <w:pPr>
        <w:ind w:left="720" w:firstLine="720"/>
        <w:rPr>
          <w:sz w:val="22"/>
          <w:szCs w:val="22"/>
        </w:rPr>
      </w:pPr>
      <w:r w:rsidRPr="00E34E4F">
        <w:rPr>
          <w:sz w:val="22"/>
          <w:szCs w:val="22"/>
        </w:rPr>
        <w:t>(290-3-3-.23.1.a.3) (290-3-3-.04.2.c.1.i)</w:t>
      </w:r>
    </w:p>
    <w:p w:rsidR="007614FF" w:rsidRPr="00E34E4F" w:rsidRDefault="007614FF">
      <w:pPr>
        <w:ind w:left="1440" w:hanging="720"/>
        <w:rPr>
          <w:sz w:val="22"/>
          <w:szCs w:val="22"/>
        </w:rPr>
      </w:pPr>
      <w:r w:rsidRPr="00E34E4F">
        <w:rPr>
          <w:sz w:val="22"/>
          <w:szCs w:val="22"/>
        </w:rPr>
        <w:t>2.</w:t>
      </w:r>
      <w:r w:rsidRPr="00E34E4F">
        <w:rPr>
          <w:sz w:val="22"/>
          <w:szCs w:val="22"/>
        </w:rPr>
        <w:tab/>
      </w:r>
      <w:proofErr w:type="gramStart"/>
      <w:r w:rsidRPr="00E34E4F">
        <w:rPr>
          <w:sz w:val="22"/>
          <w:szCs w:val="22"/>
        </w:rPr>
        <w:t>prepare</w:t>
      </w:r>
      <w:proofErr w:type="gramEnd"/>
      <w:r w:rsidRPr="00E34E4F">
        <w:rPr>
          <w:sz w:val="22"/>
          <w:szCs w:val="22"/>
        </w:rPr>
        <w:t xml:space="preserve"> course calendars for courses offered in a local career and technical  education program. (290-3-3-.23.1.a.3)</w:t>
      </w:r>
    </w:p>
    <w:p w:rsidR="007614FF" w:rsidRPr="00E34E4F" w:rsidRDefault="007614FF">
      <w:pPr>
        <w:ind w:left="1440" w:hanging="720"/>
        <w:rPr>
          <w:sz w:val="22"/>
          <w:szCs w:val="22"/>
        </w:rPr>
      </w:pPr>
      <w:r w:rsidRPr="00E34E4F">
        <w:rPr>
          <w:sz w:val="22"/>
          <w:szCs w:val="22"/>
        </w:rPr>
        <w:t>3.</w:t>
      </w:r>
      <w:r w:rsidRPr="00E34E4F">
        <w:rPr>
          <w:sz w:val="22"/>
          <w:szCs w:val="22"/>
        </w:rPr>
        <w:tab/>
      </w:r>
      <w:proofErr w:type="gramStart"/>
      <w:r w:rsidRPr="00E34E4F">
        <w:rPr>
          <w:sz w:val="22"/>
          <w:szCs w:val="22"/>
        </w:rPr>
        <w:t>conduct</w:t>
      </w:r>
      <w:proofErr w:type="gramEnd"/>
      <w:r w:rsidRPr="00E34E4F">
        <w:rPr>
          <w:sz w:val="22"/>
          <w:szCs w:val="22"/>
        </w:rPr>
        <w:t xml:space="preserve"> a job analysis on businesses for planning and evaluating the local career and technical education program. (290-3-3-.23.1.a.5)</w:t>
      </w:r>
    </w:p>
    <w:p w:rsidR="007614FF" w:rsidRPr="00E34E4F" w:rsidRDefault="007614FF">
      <w:pPr>
        <w:ind w:left="1440" w:hanging="720"/>
        <w:rPr>
          <w:sz w:val="22"/>
          <w:szCs w:val="22"/>
        </w:rPr>
      </w:pPr>
      <w:r w:rsidRPr="00E34E4F">
        <w:rPr>
          <w:sz w:val="22"/>
          <w:szCs w:val="22"/>
        </w:rPr>
        <w:t>4.</w:t>
      </w:r>
      <w:r w:rsidRPr="00E34E4F">
        <w:rPr>
          <w:sz w:val="22"/>
          <w:szCs w:val="22"/>
        </w:rPr>
        <w:tab/>
      </w:r>
      <w:proofErr w:type="gramStart"/>
      <w:r w:rsidRPr="00E34E4F">
        <w:rPr>
          <w:sz w:val="22"/>
          <w:szCs w:val="22"/>
        </w:rPr>
        <w:t>utilize</w:t>
      </w:r>
      <w:proofErr w:type="gramEnd"/>
      <w:r w:rsidRPr="00E34E4F">
        <w:rPr>
          <w:sz w:val="22"/>
          <w:szCs w:val="22"/>
        </w:rPr>
        <w:t xml:space="preserve"> school and community resources when planning the local career and technical education program. (290-3-3-.23.1.a.5) (290-3-3-.04-2.c.1.v)</w:t>
      </w:r>
    </w:p>
    <w:p w:rsidR="007614FF" w:rsidRPr="00E34E4F" w:rsidRDefault="007614FF">
      <w:pPr>
        <w:ind w:left="1440" w:hanging="720"/>
        <w:rPr>
          <w:sz w:val="22"/>
          <w:szCs w:val="22"/>
        </w:rPr>
      </w:pPr>
      <w:r w:rsidRPr="00E34E4F">
        <w:rPr>
          <w:sz w:val="22"/>
          <w:szCs w:val="22"/>
        </w:rPr>
        <w:t>5.</w:t>
      </w:r>
      <w:r w:rsidRPr="00E34E4F">
        <w:rPr>
          <w:sz w:val="22"/>
          <w:szCs w:val="22"/>
        </w:rPr>
        <w:tab/>
      </w:r>
      <w:proofErr w:type="gramStart"/>
      <w:r w:rsidRPr="00E34E4F">
        <w:rPr>
          <w:sz w:val="22"/>
          <w:szCs w:val="22"/>
        </w:rPr>
        <w:t>develop</w:t>
      </w:r>
      <w:proofErr w:type="gramEnd"/>
      <w:r w:rsidRPr="00E34E4F">
        <w:rPr>
          <w:sz w:val="22"/>
          <w:szCs w:val="22"/>
        </w:rPr>
        <w:t xml:space="preserve"> a personal philosophy of career and technical education. (290-3-3-.23.1.a.1)</w:t>
      </w:r>
    </w:p>
    <w:p w:rsidR="007614FF" w:rsidRPr="00E34E4F" w:rsidRDefault="007614FF">
      <w:pPr>
        <w:ind w:left="1440" w:hanging="720"/>
        <w:rPr>
          <w:sz w:val="22"/>
          <w:szCs w:val="22"/>
        </w:rPr>
      </w:pPr>
      <w:r w:rsidRPr="00E34E4F">
        <w:rPr>
          <w:sz w:val="22"/>
          <w:szCs w:val="22"/>
        </w:rPr>
        <w:t>6.</w:t>
      </w:r>
      <w:r w:rsidRPr="00E34E4F">
        <w:rPr>
          <w:sz w:val="22"/>
          <w:szCs w:val="22"/>
        </w:rPr>
        <w:tab/>
      </w:r>
      <w:proofErr w:type="gramStart"/>
      <w:r w:rsidRPr="00E34E4F">
        <w:rPr>
          <w:sz w:val="22"/>
          <w:szCs w:val="22"/>
        </w:rPr>
        <w:t>organize</w:t>
      </w:r>
      <w:proofErr w:type="gramEnd"/>
      <w:r w:rsidRPr="00E34E4F">
        <w:rPr>
          <w:sz w:val="22"/>
          <w:szCs w:val="22"/>
        </w:rPr>
        <w:t xml:space="preserve"> and utilize a local advisory committee in planning and evaluating activities of the local career and technical  education program. (290-3-3-.23.1.a.5)</w:t>
      </w:r>
    </w:p>
    <w:p w:rsidR="007614FF" w:rsidRPr="00E34E4F" w:rsidRDefault="007614FF">
      <w:pPr>
        <w:ind w:left="1440" w:hanging="720"/>
        <w:rPr>
          <w:sz w:val="22"/>
          <w:szCs w:val="22"/>
        </w:rPr>
      </w:pPr>
      <w:r w:rsidRPr="00E34E4F">
        <w:rPr>
          <w:sz w:val="22"/>
          <w:szCs w:val="22"/>
        </w:rPr>
        <w:t>7.</w:t>
      </w:r>
      <w:r w:rsidRPr="00E34E4F">
        <w:rPr>
          <w:sz w:val="22"/>
          <w:szCs w:val="22"/>
        </w:rPr>
        <w:tab/>
      </w:r>
      <w:proofErr w:type="gramStart"/>
      <w:r w:rsidRPr="00E34E4F">
        <w:rPr>
          <w:sz w:val="22"/>
          <w:szCs w:val="22"/>
        </w:rPr>
        <w:t>collect</w:t>
      </w:r>
      <w:proofErr w:type="gramEnd"/>
      <w:r w:rsidRPr="00E34E4F">
        <w:rPr>
          <w:sz w:val="22"/>
          <w:szCs w:val="22"/>
        </w:rPr>
        <w:t xml:space="preserve"> and use data from various sources to plan and evaluate the local career and technical education program. (290-3-3-.23.1.a.5)</w:t>
      </w:r>
    </w:p>
    <w:p w:rsidR="007614FF" w:rsidRPr="00E34E4F" w:rsidRDefault="007614FF">
      <w:pPr>
        <w:ind w:left="1440" w:hanging="720"/>
        <w:rPr>
          <w:sz w:val="22"/>
          <w:szCs w:val="22"/>
        </w:rPr>
      </w:pPr>
      <w:r w:rsidRPr="00E34E4F">
        <w:rPr>
          <w:sz w:val="22"/>
          <w:szCs w:val="22"/>
        </w:rPr>
        <w:t>8.</w:t>
      </w:r>
      <w:r w:rsidRPr="00E34E4F">
        <w:rPr>
          <w:sz w:val="22"/>
          <w:szCs w:val="22"/>
        </w:rPr>
        <w:tab/>
      </w:r>
      <w:proofErr w:type="gramStart"/>
      <w:r w:rsidRPr="00E34E4F">
        <w:rPr>
          <w:sz w:val="22"/>
          <w:szCs w:val="22"/>
        </w:rPr>
        <w:t>develop</w:t>
      </w:r>
      <w:proofErr w:type="gramEnd"/>
      <w:r w:rsidRPr="00E34E4F">
        <w:rPr>
          <w:sz w:val="22"/>
          <w:szCs w:val="22"/>
        </w:rPr>
        <w:t xml:space="preserve"> a recruitment program for students in a career and technical education program considering students’ needs and interests. (290-3-3-.23.1.b.6)</w:t>
      </w:r>
    </w:p>
    <w:p w:rsidR="007614FF" w:rsidRPr="003932C3" w:rsidRDefault="007614FF" w:rsidP="003932C3">
      <w:pPr>
        <w:numPr>
          <w:ilvl w:val="0"/>
          <w:numId w:val="2"/>
        </w:numPr>
        <w:tabs>
          <w:tab w:val="clear" w:pos="5040"/>
          <w:tab w:val="num" w:pos="-2160"/>
        </w:tabs>
        <w:ind w:left="1440"/>
        <w:rPr>
          <w:sz w:val="22"/>
          <w:szCs w:val="22"/>
        </w:rPr>
      </w:pPr>
      <w:proofErr w:type="gramStart"/>
      <w:r w:rsidRPr="003932C3">
        <w:rPr>
          <w:sz w:val="22"/>
          <w:szCs w:val="22"/>
        </w:rPr>
        <w:t>develop</w:t>
      </w:r>
      <w:proofErr w:type="gramEnd"/>
      <w:r w:rsidRPr="003932C3">
        <w:rPr>
          <w:sz w:val="22"/>
          <w:szCs w:val="22"/>
        </w:rPr>
        <w:t xml:space="preserve"> a plan for personal professional development, job placement, and career advancement of students. (290-3-3-.24.1.a.9) (290-3-3-.23-1.b.1)</w:t>
      </w:r>
    </w:p>
    <w:p w:rsidR="007614FF" w:rsidRPr="00E34E4F" w:rsidRDefault="007614FF" w:rsidP="004B63FE">
      <w:pPr>
        <w:ind w:left="1440" w:hanging="720"/>
        <w:rPr>
          <w:sz w:val="22"/>
          <w:szCs w:val="22"/>
        </w:rPr>
      </w:pPr>
      <w:r w:rsidRPr="00E34E4F">
        <w:rPr>
          <w:sz w:val="22"/>
          <w:szCs w:val="22"/>
        </w:rPr>
        <w:t>10.</w:t>
      </w:r>
      <w:r w:rsidRPr="00E34E4F">
        <w:rPr>
          <w:sz w:val="22"/>
          <w:szCs w:val="22"/>
        </w:rPr>
        <w:tab/>
      </w:r>
      <w:proofErr w:type="gramStart"/>
      <w:r w:rsidRPr="00E34E4F">
        <w:rPr>
          <w:sz w:val="22"/>
          <w:szCs w:val="22"/>
        </w:rPr>
        <w:t>assist</w:t>
      </w:r>
      <w:proofErr w:type="gramEnd"/>
      <w:r w:rsidRPr="00E34E4F">
        <w:rPr>
          <w:sz w:val="22"/>
          <w:szCs w:val="22"/>
        </w:rPr>
        <w:t xml:space="preserve"> students to organize work ethics and employability skills. (290-3-3-.23.1.b.7)</w:t>
      </w:r>
    </w:p>
    <w:p w:rsidR="007614FF" w:rsidRPr="00E34E4F" w:rsidRDefault="007614FF" w:rsidP="004B63FE">
      <w:pPr>
        <w:ind w:left="1440" w:hanging="720"/>
        <w:rPr>
          <w:sz w:val="22"/>
          <w:szCs w:val="22"/>
        </w:rPr>
      </w:pPr>
      <w:r w:rsidRPr="00E34E4F">
        <w:rPr>
          <w:sz w:val="22"/>
          <w:szCs w:val="22"/>
        </w:rPr>
        <w:t>11.</w:t>
      </w:r>
      <w:r w:rsidRPr="00E34E4F">
        <w:rPr>
          <w:sz w:val="22"/>
          <w:szCs w:val="22"/>
        </w:rPr>
        <w:tab/>
      </w:r>
      <w:proofErr w:type="gramStart"/>
      <w:r w:rsidRPr="00E34E4F">
        <w:rPr>
          <w:sz w:val="22"/>
          <w:szCs w:val="22"/>
        </w:rPr>
        <w:t>sponsor</w:t>
      </w:r>
      <w:proofErr w:type="gramEnd"/>
      <w:r w:rsidRPr="00E34E4F">
        <w:rPr>
          <w:sz w:val="22"/>
          <w:szCs w:val="22"/>
        </w:rPr>
        <w:t xml:space="preserve"> career and technical student organization activities and prepare students to participate in contests and demonstrations (290-3-3-.23.1.b.1)</w:t>
      </w:r>
    </w:p>
    <w:p w:rsidR="009A27A5" w:rsidRDefault="007614FF" w:rsidP="00E75948">
      <w:pPr>
        <w:ind w:firstLine="720"/>
        <w:rPr>
          <w:b/>
          <w:sz w:val="22"/>
          <w:szCs w:val="22"/>
        </w:rPr>
      </w:pPr>
      <w:r w:rsidRPr="00E34E4F">
        <w:rPr>
          <w:sz w:val="22"/>
          <w:szCs w:val="22"/>
        </w:rPr>
        <w:t>12.</w:t>
      </w:r>
      <w:r w:rsidRPr="00E34E4F">
        <w:rPr>
          <w:sz w:val="22"/>
          <w:szCs w:val="22"/>
        </w:rPr>
        <w:tab/>
      </w:r>
      <w:proofErr w:type="gramStart"/>
      <w:r w:rsidRPr="00E34E4F">
        <w:rPr>
          <w:sz w:val="22"/>
          <w:szCs w:val="22"/>
        </w:rPr>
        <w:t>develop</w:t>
      </w:r>
      <w:proofErr w:type="gramEnd"/>
      <w:r w:rsidRPr="00E34E4F">
        <w:rPr>
          <w:sz w:val="22"/>
          <w:szCs w:val="22"/>
        </w:rPr>
        <w:t xml:space="preserve"> a summer program of work for extended employment if applicable to your area of specialization.</w:t>
      </w:r>
      <w:r w:rsidR="009A27A5">
        <w:rPr>
          <w:sz w:val="22"/>
          <w:szCs w:val="22"/>
        </w:rPr>
        <w:br w:type="page"/>
      </w:r>
      <w:r w:rsidR="009A27A5">
        <w:rPr>
          <w:b/>
          <w:sz w:val="22"/>
          <w:szCs w:val="22"/>
        </w:rPr>
        <w:lastRenderedPageBreak/>
        <w:t>5.</w:t>
      </w:r>
      <w:r w:rsidR="009A27A5">
        <w:rPr>
          <w:b/>
          <w:sz w:val="22"/>
          <w:szCs w:val="22"/>
        </w:rPr>
        <w:tab/>
        <w:t>Course Objectives (continued):</w:t>
      </w:r>
    </w:p>
    <w:p w:rsidR="009A27A5" w:rsidRPr="00E34E4F" w:rsidRDefault="009A27A5">
      <w:pPr>
        <w:ind w:left="1440" w:hanging="720"/>
        <w:rPr>
          <w:sz w:val="22"/>
          <w:szCs w:val="22"/>
        </w:rPr>
      </w:pPr>
    </w:p>
    <w:p w:rsidR="007614FF" w:rsidRPr="00E34E4F" w:rsidRDefault="007614FF">
      <w:pPr>
        <w:ind w:left="720"/>
        <w:rPr>
          <w:sz w:val="22"/>
          <w:szCs w:val="22"/>
        </w:rPr>
      </w:pPr>
      <w:r w:rsidRPr="00E34E4F">
        <w:rPr>
          <w:sz w:val="22"/>
          <w:szCs w:val="22"/>
        </w:rPr>
        <w:t>13.</w:t>
      </w:r>
      <w:r w:rsidRPr="00E34E4F">
        <w:rPr>
          <w:sz w:val="22"/>
          <w:szCs w:val="22"/>
        </w:rPr>
        <w:tab/>
      </w:r>
      <w:proofErr w:type="gramStart"/>
      <w:r w:rsidRPr="00E34E4F">
        <w:rPr>
          <w:sz w:val="22"/>
          <w:szCs w:val="22"/>
        </w:rPr>
        <w:t>develop</w:t>
      </w:r>
      <w:proofErr w:type="gramEnd"/>
      <w:r w:rsidRPr="00E34E4F">
        <w:rPr>
          <w:sz w:val="22"/>
          <w:szCs w:val="22"/>
        </w:rPr>
        <w:t xml:space="preserve"> goals and objectives for the local career and technical education program. (290-3-3-.04-2.c.1.ii) </w:t>
      </w:r>
    </w:p>
    <w:p w:rsidR="007614FF" w:rsidRPr="00E34E4F" w:rsidRDefault="007614FF">
      <w:pPr>
        <w:ind w:left="720" w:firstLine="720"/>
        <w:rPr>
          <w:sz w:val="22"/>
          <w:szCs w:val="22"/>
        </w:rPr>
      </w:pPr>
      <w:r w:rsidRPr="00E34E4F">
        <w:rPr>
          <w:sz w:val="22"/>
          <w:szCs w:val="22"/>
        </w:rPr>
        <w:t>(290-3-3-.04-2.c.2.i)</w:t>
      </w:r>
    </w:p>
    <w:p w:rsidR="009A27A5" w:rsidRDefault="007614FF" w:rsidP="009A27A5">
      <w:pPr>
        <w:ind w:left="720"/>
        <w:rPr>
          <w:sz w:val="22"/>
          <w:szCs w:val="22"/>
        </w:rPr>
      </w:pPr>
      <w:r w:rsidRPr="00E34E4F">
        <w:rPr>
          <w:sz w:val="22"/>
          <w:szCs w:val="22"/>
        </w:rPr>
        <w:t>14.</w:t>
      </w:r>
      <w:r w:rsidRPr="00E34E4F">
        <w:rPr>
          <w:sz w:val="22"/>
          <w:szCs w:val="22"/>
        </w:rPr>
        <w:tab/>
      </w:r>
      <w:proofErr w:type="gramStart"/>
      <w:r w:rsidRPr="00E34E4F">
        <w:rPr>
          <w:sz w:val="22"/>
          <w:szCs w:val="22"/>
        </w:rPr>
        <w:t>develop</w:t>
      </w:r>
      <w:proofErr w:type="gramEnd"/>
      <w:r w:rsidRPr="00E34E4F">
        <w:rPr>
          <w:sz w:val="22"/>
          <w:szCs w:val="22"/>
        </w:rPr>
        <w:t xml:space="preserve"> a public relations programs for the local career and technical education program.</w:t>
      </w:r>
    </w:p>
    <w:p w:rsidR="007614FF" w:rsidRPr="00E34E4F" w:rsidRDefault="007614FF">
      <w:pPr>
        <w:ind w:left="1440" w:hanging="720"/>
        <w:rPr>
          <w:sz w:val="22"/>
          <w:szCs w:val="22"/>
        </w:rPr>
      </w:pPr>
      <w:r w:rsidRPr="00E34E4F">
        <w:rPr>
          <w:sz w:val="22"/>
          <w:szCs w:val="22"/>
        </w:rPr>
        <w:t>15.</w:t>
      </w:r>
      <w:r w:rsidRPr="00E34E4F">
        <w:rPr>
          <w:sz w:val="22"/>
          <w:szCs w:val="22"/>
        </w:rPr>
        <w:tab/>
      </w:r>
      <w:proofErr w:type="gramStart"/>
      <w:r w:rsidRPr="00E34E4F">
        <w:rPr>
          <w:sz w:val="22"/>
          <w:szCs w:val="22"/>
        </w:rPr>
        <w:t>develop</w:t>
      </w:r>
      <w:proofErr w:type="gramEnd"/>
      <w:r w:rsidRPr="00E34E4F">
        <w:rPr>
          <w:sz w:val="22"/>
          <w:szCs w:val="22"/>
        </w:rPr>
        <w:t xml:space="preserve"> and adjust short-range and long-range plans based on the assessment of student needs and performance. (290-3-3-.04-2.c.2.ix)</w:t>
      </w:r>
    </w:p>
    <w:p w:rsidR="007614FF" w:rsidRPr="00E34E4F" w:rsidRDefault="007614FF">
      <w:pPr>
        <w:ind w:left="1440" w:hanging="720"/>
        <w:rPr>
          <w:sz w:val="22"/>
          <w:szCs w:val="22"/>
        </w:rPr>
      </w:pPr>
      <w:r w:rsidRPr="00E34E4F">
        <w:rPr>
          <w:sz w:val="22"/>
          <w:szCs w:val="22"/>
        </w:rPr>
        <w:t>16.</w:t>
      </w:r>
      <w:r w:rsidRPr="00E34E4F">
        <w:rPr>
          <w:sz w:val="22"/>
          <w:szCs w:val="22"/>
        </w:rPr>
        <w:tab/>
      </w:r>
      <w:proofErr w:type="gramStart"/>
      <w:r w:rsidRPr="00E34E4F">
        <w:rPr>
          <w:sz w:val="22"/>
          <w:szCs w:val="22"/>
        </w:rPr>
        <w:t>apply</w:t>
      </w:r>
      <w:proofErr w:type="gramEnd"/>
      <w:r w:rsidRPr="00E34E4F">
        <w:rPr>
          <w:sz w:val="22"/>
          <w:szCs w:val="22"/>
        </w:rPr>
        <w:t xml:space="preserve"> mathematics, science, and communications concepts in career and technical education workplaces. </w:t>
      </w:r>
    </w:p>
    <w:p w:rsidR="007614FF" w:rsidRPr="00E34E4F" w:rsidRDefault="007614FF">
      <w:pPr>
        <w:ind w:left="1440"/>
        <w:rPr>
          <w:sz w:val="22"/>
          <w:szCs w:val="22"/>
        </w:rPr>
      </w:pPr>
      <w:r w:rsidRPr="00E34E4F">
        <w:rPr>
          <w:sz w:val="22"/>
          <w:szCs w:val="22"/>
        </w:rPr>
        <w:t>(290-3-3-.23-1.b.3)</w:t>
      </w:r>
    </w:p>
    <w:p w:rsidR="007614FF" w:rsidRPr="00E34E4F" w:rsidRDefault="007614FF">
      <w:pPr>
        <w:numPr>
          <w:ilvl w:val="0"/>
          <w:numId w:val="4"/>
        </w:numPr>
        <w:rPr>
          <w:sz w:val="22"/>
          <w:szCs w:val="22"/>
        </w:rPr>
      </w:pPr>
      <w:r w:rsidRPr="00E34E4F">
        <w:rPr>
          <w:sz w:val="22"/>
          <w:szCs w:val="22"/>
        </w:rPr>
        <w:t xml:space="preserve">develop strategies for successfully managing program-specific and/or general career and technical issues and components related to business programs </w:t>
      </w:r>
    </w:p>
    <w:p w:rsidR="007614FF" w:rsidRPr="00E34E4F" w:rsidRDefault="007614FF">
      <w:pPr>
        <w:numPr>
          <w:ilvl w:val="0"/>
          <w:numId w:val="4"/>
        </w:numPr>
        <w:rPr>
          <w:sz w:val="22"/>
          <w:szCs w:val="22"/>
        </w:rPr>
      </w:pPr>
      <w:proofErr w:type="gramStart"/>
      <w:r w:rsidRPr="00E34E4F">
        <w:rPr>
          <w:sz w:val="22"/>
          <w:szCs w:val="22"/>
        </w:rPr>
        <w:t>develop</w:t>
      </w:r>
      <w:proofErr w:type="gramEnd"/>
      <w:r w:rsidRPr="00E34E4F">
        <w:rPr>
          <w:sz w:val="22"/>
          <w:szCs w:val="22"/>
        </w:rPr>
        <w:t xml:space="preserve"> principles and procedures for planning and conducting a cooperative career and technical program. </w:t>
      </w:r>
    </w:p>
    <w:p w:rsidR="007614FF" w:rsidRPr="00E34E4F" w:rsidRDefault="007614FF">
      <w:pPr>
        <w:ind w:left="720" w:firstLine="720"/>
        <w:rPr>
          <w:sz w:val="22"/>
          <w:szCs w:val="22"/>
        </w:rPr>
      </w:pPr>
      <w:r w:rsidRPr="00E34E4F">
        <w:rPr>
          <w:sz w:val="22"/>
          <w:szCs w:val="22"/>
        </w:rPr>
        <w:t>(290-3-3-.23.a.1.5)</w:t>
      </w:r>
    </w:p>
    <w:p w:rsidR="007614FF" w:rsidRDefault="007614FF">
      <w:pPr>
        <w:numPr>
          <w:ilvl w:val="0"/>
          <w:numId w:val="4"/>
        </w:numPr>
        <w:rPr>
          <w:sz w:val="22"/>
          <w:szCs w:val="22"/>
        </w:rPr>
      </w:pPr>
      <w:proofErr w:type="gramStart"/>
      <w:r w:rsidRPr="00E34E4F">
        <w:rPr>
          <w:sz w:val="22"/>
          <w:szCs w:val="22"/>
        </w:rPr>
        <w:t>have</w:t>
      </w:r>
      <w:proofErr w:type="gramEnd"/>
      <w:r w:rsidRPr="00E34E4F">
        <w:rPr>
          <w:sz w:val="22"/>
          <w:szCs w:val="22"/>
        </w:rPr>
        <w:t xml:space="preserve"> knowledge of principles and practices associated with establishing and maintaining a business. (290-3-3-.23.1.a.6)</w:t>
      </w:r>
    </w:p>
    <w:p w:rsidR="007614FF" w:rsidRPr="00E34E4F" w:rsidRDefault="007614FF">
      <w:pPr>
        <w:rPr>
          <w:b/>
          <w:sz w:val="22"/>
          <w:szCs w:val="22"/>
        </w:rPr>
      </w:pPr>
    </w:p>
    <w:p w:rsidR="007614FF" w:rsidRDefault="007614FF">
      <w:pPr>
        <w:numPr>
          <w:ilvl w:val="0"/>
          <w:numId w:val="6"/>
        </w:numPr>
        <w:rPr>
          <w:b/>
          <w:sz w:val="22"/>
          <w:szCs w:val="22"/>
        </w:rPr>
      </w:pPr>
      <w:r w:rsidRPr="00E34E4F">
        <w:rPr>
          <w:b/>
          <w:sz w:val="22"/>
          <w:szCs w:val="22"/>
        </w:rPr>
        <w:t>Course Content:</w:t>
      </w:r>
    </w:p>
    <w:p w:rsidR="007614FF" w:rsidRPr="00E34E4F" w:rsidRDefault="007614FF" w:rsidP="004B63FE">
      <w:pPr>
        <w:rPr>
          <w:b/>
          <w:sz w:val="22"/>
          <w:szCs w:val="22"/>
        </w:rPr>
      </w:pPr>
    </w:p>
    <w:p w:rsidR="007614FF" w:rsidRDefault="00EB3CFC" w:rsidP="00EB3CFC">
      <w:pPr>
        <w:ind w:left="1440" w:hanging="720"/>
        <w:rPr>
          <w:sz w:val="22"/>
          <w:szCs w:val="22"/>
        </w:rPr>
      </w:pPr>
      <w:r>
        <w:rPr>
          <w:sz w:val="22"/>
          <w:szCs w:val="22"/>
        </w:rPr>
        <w:t>1.</w:t>
      </w:r>
      <w:r>
        <w:rPr>
          <w:sz w:val="22"/>
          <w:szCs w:val="22"/>
        </w:rPr>
        <w:tab/>
        <w:t>ESOL Module</w:t>
      </w:r>
    </w:p>
    <w:p w:rsidR="00EB3CFC" w:rsidRDefault="00EB3CFC" w:rsidP="00EB3CFC">
      <w:pPr>
        <w:ind w:left="1440" w:hanging="720"/>
        <w:rPr>
          <w:sz w:val="22"/>
          <w:szCs w:val="22"/>
        </w:rPr>
      </w:pPr>
      <w:r>
        <w:rPr>
          <w:sz w:val="22"/>
          <w:szCs w:val="22"/>
        </w:rPr>
        <w:t>2</w:t>
      </w:r>
      <w:r>
        <w:rPr>
          <w:sz w:val="22"/>
          <w:szCs w:val="22"/>
        </w:rPr>
        <w:tab/>
        <w:t>Policy Statement background on the Policies Commission for Business and Economic Education</w:t>
      </w:r>
    </w:p>
    <w:p w:rsidR="00EB3CFC" w:rsidRDefault="00EB3CFC" w:rsidP="00EB3CFC">
      <w:pPr>
        <w:ind w:left="1440" w:hanging="720"/>
        <w:rPr>
          <w:sz w:val="22"/>
          <w:szCs w:val="22"/>
        </w:rPr>
      </w:pPr>
      <w:r>
        <w:rPr>
          <w:sz w:val="22"/>
          <w:szCs w:val="22"/>
        </w:rPr>
        <w:t>3.</w:t>
      </w:r>
      <w:r>
        <w:rPr>
          <w:sz w:val="22"/>
          <w:szCs w:val="22"/>
        </w:rPr>
        <w:tab/>
        <w:t>Policy Statement 64:  Role of Business Education at All Educational Levels</w:t>
      </w:r>
    </w:p>
    <w:p w:rsidR="00EB3CFC" w:rsidRDefault="00EB3CFC" w:rsidP="00EB3CFC">
      <w:pPr>
        <w:ind w:left="1440" w:hanging="720"/>
        <w:rPr>
          <w:sz w:val="22"/>
          <w:szCs w:val="22"/>
        </w:rPr>
      </w:pPr>
      <w:r>
        <w:rPr>
          <w:sz w:val="22"/>
          <w:szCs w:val="22"/>
        </w:rPr>
        <w:t>4.</w:t>
      </w:r>
      <w:r>
        <w:rPr>
          <w:sz w:val="22"/>
          <w:szCs w:val="22"/>
        </w:rPr>
        <w:tab/>
        <w:t>Policy Statement 80:  Rigor in Business Education</w:t>
      </w:r>
    </w:p>
    <w:p w:rsidR="00EB3CFC" w:rsidRDefault="00EB3CFC" w:rsidP="00EB3CFC">
      <w:pPr>
        <w:ind w:left="1440" w:hanging="720"/>
        <w:rPr>
          <w:sz w:val="22"/>
          <w:szCs w:val="22"/>
        </w:rPr>
      </w:pPr>
      <w:r>
        <w:rPr>
          <w:sz w:val="22"/>
          <w:szCs w:val="22"/>
        </w:rPr>
        <w:t>5.</w:t>
      </w:r>
      <w:r>
        <w:rPr>
          <w:sz w:val="22"/>
          <w:szCs w:val="22"/>
        </w:rPr>
        <w:tab/>
        <w:t>Policy Statement 81:  Interdisciplinary Teaching</w:t>
      </w:r>
    </w:p>
    <w:p w:rsidR="00EB3CFC" w:rsidRDefault="00EB3CFC" w:rsidP="00EB3CFC">
      <w:pPr>
        <w:ind w:left="1440" w:hanging="720"/>
        <w:rPr>
          <w:sz w:val="22"/>
          <w:szCs w:val="22"/>
        </w:rPr>
      </w:pPr>
      <w:r>
        <w:rPr>
          <w:sz w:val="22"/>
          <w:szCs w:val="22"/>
        </w:rPr>
        <w:t>6.</w:t>
      </w:r>
      <w:r>
        <w:rPr>
          <w:sz w:val="22"/>
          <w:szCs w:val="22"/>
        </w:rPr>
        <w:tab/>
        <w:t>Policy Statement 85:  Virtual Learning Environments</w:t>
      </w:r>
    </w:p>
    <w:p w:rsidR="00EB3CFC" w:rsidRDefault="00EB3CFC" w:rsidP="00EB3CFC">
      <w:pPr>
        <w:ind w:left="1440" w:hanging="720"/>
        <w:rPr>
          <w:sz w:val="22"/>
          <w:szCs w:val="22"/>
        </w:rPr>
      </w:pPr>
      <w:r>
        <w:rPr>
          <w:sz w:val="22"/>
          <w:szCs w:val="22"/>
        </w:rPr>
        <w:t>7.</w:t>
      </w:r>
      <w:r>
        <w:rPr>
          <w:sz w:val="22"/>
          <w:szCs w:val="22"/>
        </w:rPr>
        <w:tab/>
        <w:t>Policy Statement 62:  Standards for Business Education</w:t>
      </w:r>
    </w:p>
    <w:p w:rsidR="00EB3CFC" w:rsidRDefault="00EB3CFC" w:rsidP="00EB3CFC">
      <w:pPr>
        <w:ind w:left="1440" w:hanging="720"/>
        <w:rPr>
          <w:sz w:val="22"/>
          <w:szCs w:val="22"/>
        </w:rPr>
      </w:pPr>
      <w:r>
        <w:rPr>
          <w:sz w:val="22"/>
          <w:szCs w:val="22"/>
        </w:rPr>
        <w:t>8.</w:t>
      </w:r>
      <w:r>
        <w:rPr>
          <w:sz w:val="22"/>
          <w:szCs w:val="22"/>
        </w:rPr>
        <w:tab/>
        <w:t>Policy Statement 76:  Business Education as Core Academic Courses</w:t>
      </w:r>
    </w:p>
    <w:p w:rsidR="00EB3CFC" w:rsidRDefault="00EB3CFC" w:rsidP="00EB3CFC">
      <w:pPr>
        <w:ind w:left="1440" w:hanging="720"/>
        <w:rPr>
          <w:sz w:val="22"/>
          <w:szCs w:val="22"/>
        </w:rPr>
      </w:pPr>
      <w:r>
        <w:rPr>
          <w:sz w:val="22"/>
          <w:szCs w:val="22"/>
        </w:rPr>
        <w:t>9.</w:t>
      </w:r>
      <w:r>
        <w:rPr>
          <w:sz w:val="22"/>
          <w:szCs w:val="22"/>
        </w:rPr>
        <w:tab/>
        <w:t>Policy Statement 83:  Transformation and Future of Business Education</w:t>
      </w:r>
    </w:p>
    <w:p w:rsidR="00EB3CFC" w:rsidRDefault="00EB3CFC" w:rsidP="00EB3CFC">
      <w:pPr>
        <w:ind w:left="1440" w:hanging="720"/>
        <w:rPr>
          <w:sz w:val="22"/>
          <w:szCs w:val="22"/>
        </w:rPr>
      </w:pPr>
      <w:r>
        <w:rPr>
          <w:sz w:val="22"/>
          <w:szCs w:val="22"/>
        </w:rPr>
        <w:t>10.</w:t>
      </w:r>
      <w:r>
        <w:rPr>
          <w:sz w:val="22"/>
          <w:szCs w:val="22"/>
        </w:rPr>
        <w:tab/>
        <w:t>Policy Statement 87:  Virtual Professional Development</w:t>
      </w:r>
    </w:p>
    <w:p w:rsidR="00EB3CFC" w:rsidRPr="00E34E4F" w:rsidRDefault="00EB3CFC">
      <w:pPr>
        <w:rPr>
          <w:sz w:val="22"/>
          <w:szCs w:val="22"/>
        </w:rPr>
      </w:pPr>
    </w:p>
    <w:p w:rsidR="007614FF" w:rsidRPr="00E34E4F" w:rsidRDefault="007614FF" w:rsidP="009609B4">
      <w:pPr>
        <w:tabs>
          <w:tab w:val="left" w:pos="720"/>
        </w:tabs>
        <w:rPr>
          <w:sz w:val="22"/>
          <w:szCs w:val="22"/>
        </w:rPr>
      </w:pPr>
      <w:r w:rsidRPr="00E34E4F">
        <w:rPr>
          <w:b/>
          <w:sz w:val="22"/>
          <w:szCs w:val="22"/>
        </w:rPr>
        <w:t>7.</w:t>
      </w:r>
      <w:r>
        <w:rPr>
          <w:b/>
          <w:sz w:val="22"/>
          <w:szCs w:val="22"/>
        </w:rPr>
        <w:tab/>
        <w:t>Co</w:t>
      </w:r>
      <w:r w:rsidRPr="00E34E4F">
        <w:rPr>
          <w:b/>
          <w:sz w:val="22"/>
          <w:szCs w:val="22"/>
        </w:rPr>
        <w:t>urse Requirements:</w:t>
      </w:r>
    </w:p>
    <w:p w:rsidR="007614FF" w:rsidRPr="00E34E4F" w:rsidRDefault="007614FF">
      <w:pPr>
        <w:tabs>
          <w:tab w:val="left" w:pos="0"/>
        </w:tabs>
        <w:ind w:left="1440"/>
        <w:rPr>
          <w:sz w:val="22"/>
          <w:szCs w:val="22"/>
        </w:rPr>
      </w:pPr>
    </w:p>
    <w:p w:rsidR="007614FF" w:rsidRPr="00832235" w:rsidRDefault="007614FF" w:rsidP="00466805">
      <w:pPr>
        <w:pStyle w:val="BodyTextIndent2"/>
        <w:numPr>
          <w:ilvl w:val="0"/>
          <w:numId w:val="7"/>
        </w:numPr>
        <w:rPr>
          <w:b/>
          <w:sz w:val="22"/>
          <w:szCs w:val="22"/>
        </w:rPr>
      </w:pPr>
      <w:r>
        <w:rPr>
          <w:sz w:val="22"/>
          <w:szCs w:val="22"/>
        </w:rPr>
        <w:t xml:space="preserve">Complete the </w:t>
      </w:r>
      <w:smartTag w:uri="urn:schemas-microsoft-com:office:smarttags" w:element="PlaceType">
        <w:smartTag w:uri="urn:schemas-microsoft-com:office:smarttags" w:element="place">
          <w:r>
            <w:rPr>
              <w:sz w:val="22"/>
              <w:szCs w:val="22"/>
            </w:rPr>
            <w:t>College</w:t>
          </w:r>
        </w:smartTag>
        <w:r>
          <w:rPr>
            <w:sz w:val="22"/>
            <w:szCs w:val="22"/>
          </w:rPr>
          <w:t xml:space="preserve"> of </w:t>
        </w:r>
        <w:smartTag w:uri="urn:schemas-microsoft-com:office:smarttags" w:element="PlaceName">
          <w:r>
            <w:rPr>
              <w:sz w:val="22"/>
              <w:szCs w:val="22"/>
            </w:rPr>
            <w:t>Education ESOL</w:t>
          </w:r>
        </w:smartTag>
      </w:smartTag>
      <w:r>
        <w:rPr>
          <w:sz w:val="22"/>
          <w:szCs w:val="22"/>
        </w:rPr>
        <w:t xml:space="preserve"> module on Open Blackboard </w:t>
      </w:r>
      <w:r w:rsidR="00C51845">
        <w:rPr>
          <w:sz w:val="22"/>
          <w:szCs w:val="22"/>
        </w:rPr>
        <w:t xml:space="preserve">and pass the ESOL examination. </w:t>
      </w:r>
      <w:r>
        <w:rPr>
          <w:sz w:val="22"/>
          <w:szCs w:val="22"/>
        </w:rPr>
        <w:t xml:space="preserve">See ESOL module instructions, page </w:t>
      </w:r>
      <w:r w:rsidR="003932C3">
        <w:rPr>
          <w:sz w:val="22"/>
          <w:szCs w:val="22"/>
        </w:rPr>
        <w:t>4</w:t>
      </w:r>
      <w:r>
        <w:rPr>
          <w:sz w:val="22"/>
          <w:szCs w:val="22"/>
        </w:rPr>
        <w:t>.</w:t>
      </w:r>
    </w:p>
    <w:p w:rsidR="007614FF" w:rsidRDefault="007614FF">
      <w:pPr>
        <w:pStyle w:val="BodyTextIndent2"/>
        <w:numPr>
          <w:ilvl w:val="0"/>
          <w:numId w:val="7"/>
        </w:numPr>
        <w:rPr>
          <w:sz w:val="22"/>
          <w:szCs w:val="22"/>
        </w:rPr>
      </w:pPr>
      <w:r>
        <w:rPr>
          <w:sz w:val="22"/>
          <w:szCs w:val="22"/>
        </w:rPr>
        <w:t xml:space="preserve">Complete Policy Statement summaries as directed on page </w:t>
      </w:r>
      <w:r w:rsidR="003932C3">
        <w:rPr>
          <w:sz w:val="22"/>
          <w:szCs w:val="22"/>
        </w:rPr>
        <w:t>4</w:t>
      </w:r>
      <w:r>
        <w:rPr>
          <w:sz w:val="22"/>
          <w:szCs w:val="22"/>
        </w:rPr>
        <w:t>.</w:t>
      </w:r>
    </w:p>
    <w:p w:rsidR="007614FF" w:rsidRDefault="007614FF">
      <w:pPr>
        <w:pStyle w:val="BodyTextIndent2"/>
        <w:numPr>
          <w:ilvl w:val="0"/>
          <w:numId w:val="7"/>
        </w:numPr>
        <w:rPr>
          <w:sz w:val="22"/>
          <w:szCs w:val="22"/>
        </w:rPr>
      </w:pPr>
      <w:r w:rsidRPr="00E34E4F">
        <w:rPr>
          <w:sz w:val="22"/>
          <w:szCs w:val="22"/>
        </w:rPr>
        <w:t>Complete an instructional notebook for each subject you teach in your internship</w:t>
      </w:r>
      <w:r>
        <w:rPr>
          <w:sz w:val="22"/>
          <w:szCs w:val="22"/>
        </w:rPr>
        <w:t xml:space="preserve"> or teaching assignment</w:t>
      </w:r>
      <w:r w:rsidRPr="00E34E4F">
        <w:rPr>
          <w:sz w:val="22"/>
          <w:szCs w:val="22"/>
        </w:rPr>
        <w:t>. (There should be a minimu</w:t>
      </w:r>
      <w:r w:rsidR="00C51845">
        <w:rPr>
          <w:sz w:val="22"/>
          <w:szCs w:val="22"/>
        </w:rPr>
        <w:t xml:space="preserve">m of three separate subjects.) </w:t>
      </w:r>
      <w:r w:rsidRPr="00E34E4F">
        <w:rPr>
          <w:sz w:val="22"/>
          <w:szCs w:val="22"/>
        </w:rPr>
        <w:t>Complete the notebooks as directed on the notebook instruction sheet.</w:t>
      </w:r>
      <w:r>
        <w:rPr>
          <w:sz w:val="22"/>
          <w:szCs w:val="22"/>
        </w:rPr>
        <w:t xml:space="preserve"> See notebook instructions, page </w:t>
      </w:r>
      <w:r w:rsidR="003932C3">
        <w:rPr>
          <w:sz w:val="22"/>
          <w:szCs w:val="22"/>
        </w:rPr>
        <w:t>4</w:t>
      </w:r>
      <w:r>
        <w:rPr>
          <w:sz w:val="22"/>
          <w:szCs w:val="22"/>
        </w:rPr>
        <w:t>.</w:t>
      </w:r>
      <w:r w:rsidR="005038F3">
        <w:rPr>
          <w:sz w:val="22"/>
          <w:szCs w:val="22"/>
        </w:rPr>
        <w:t xml:space="preserve"> </w:t>
      </w:r>
      <w:r w:rsidR="005038F3">
        <w:rPr>
          <w:b/>
          <w:sz w:val="22"/>
          <w:szCs w:val="22"/>
        </w:rPr>
        <w:t>Instructional notebooks</w:t>
      </w:r>
      <w:r w:rsidR="005038F3" w:rsidRPr="00720B76">
        <w:rPr>
          <w:b/>
          <w:sz w:val="22"/>
          <w:szCs w:val="22"/>
        </w:rPr>
        <w:t xml:space="preserve"> </w:t>
      </w:r>
      <w:r w:rsidR="003932C3">
        <w:rPr>
          <w:b/>
          <w:sz w:val="22"/>
          <w:szCs w:val="22"/>
        </w:rPr>
        <w:t>(Requirement No. 3</w:t>
      </w:r>
      <w:r w:rsidR="005038F3">
        <w:rPr>
          <w:b/>
          <w:sz w:val="22"/>
          <w:szCs w:val="22"/>
        </w:rPr>
        <w:t xml:space="preserve">) </w:t>
      </w:r>
      <w:r w:rsidR="005038F3" w:rsidRPr="00720B76">
        <w:rPr>
          <w:b/>
          <w:sz w:val="22"/>
          <w:szCs w:val="22"/>
        </w:rPr>
        <w:t xml:space="preserve">are due </w:t>
      </w:r>
      <w:r w:rsidR="005038F3">
        <w:rPr>
          <w:b/>
          <w:sz w:val="22"/>
          <w:szCs w:val="22"/>
        </w:rPr>
        <w:t>the day of the final internship meeting on campus.</w:t>
      </w:r>
    </w:p>
    <w:p w:rsidR="007614FF" w:rsidRPr="00720B76" w:rsidRDefault="007614FF" w:rsidP="00067FB1">
      <w:pPr>
        <w:pStyle w:val="BodyTextIndent2"/>
        <w:numPr>
          <w:ilvl w:val="0"/>
          <w:numId w:val="7"/>
        </w:numPr>
        <w:rPr>
          <w:b/>
          <w:sz w:val="22"/>
          <w:szCs w:val="22"/>
        </w:rPr>
      </w:pPr>
      <w:r w:rsidRPr="00E34E4F">
        <w:rPr>
          <w:sz w:val="22"/>
          <w:szCs w:val="22"/>
        </w:rPr>
        <w:t>Turn in all assignments on time</w:t>
      </w:r>
      <w:r>
        <w:rPr>
          <w:sz w:val="22"/>
          <w:szCs w:val="22"/>
        </w:rPr>
        <w:t xml:space="preserve">. See full list of assignment due dates on page </w:t>
      </w:r>
      <w:r w:rsidR="003932C3">
        <w:rPr>
          <w:sz w:val="22"/>
          <w:szCs w:val="22"/>
        </w:rPr>
        <w:t>5</w:t>
      </w:r>
      <w:r>
        <w:rPr>
          <w:sz w:val="22"/>
          <w:szCs w:val="22"/>
        </w:rPr>
        <w:t>.</w:t>
      </w:r>
    </w:p>
    <w:p w:rsidR="007614FF" w:rsidRPr="00E34E4F" w:rsidRDefault="007614FF" w:rsidP="008D6F6F">
      <w:pPr>
        <w:pStyle w:val="BodyTextIndent2"/>
        <w:ind w:firstLine="0"/>
        <w:rPr>
          <w:b/>
          <w:sz w:val="22"/>
          <w:szCs w:val="22"/>
        </w:rPr>
      </w:pPr>
    </w:p>
    <w:p w:rsidR="007614FF" w:rsidRPr="00E34E4F" w:rsidRDefault="007614FF" w:rsidP="009609B4">
      <w:pPr>
        <w:tabs>
          <w:tab w:val="left" w:pos="0"/>
        </w:tabs>
        <w:rPr>
          <w:b/>
          <w:sz w:val="22"/>
          <w:szCs w:val="22"/>
        </w:rPr>
      </w:pPr>
      <w:r w:rsidRPr="00E34E4F">
        <w:rPr>
          <w:b/>
          <w:sz w:val="22"/>
          <w:szCs w:val="22"/>
        </w:rPr>
        <w:t>8.</w:t>
      </w:r>
      <w:r w:rsidRPr="00E34E4F">
        <w:rPr>
          <w:b/>
          <w:sz w:val="22"/>
          <w:szCs w:val="22"/>
        </w:rPr>
        <w:tab/>
        <w:t>Grading and Evaluation Procedures</w:t>
      </w:r>
      <w:r>
        <w:rPr>
          <w:b/>
          <w:sz w:val="22"/>
          <w:szCs w:val="22"/>
        </w:rPr>
        <w:t>:</w:t>
      </w:r>
    </w:p>
    <w:p w:rsidR="007614FF" w:rsidRPr="00E34E4F" w:rsidRDefault="007614FF">
      <w:pPr>
        <w:tabs>
          <w:tab w:val="left" w:pos="0"/>
        </w:tabs>
        <w:ind w:left="720"/>
        <w:rPr>
          <w:b/>
          <w:sz w:val="22"/>
          <w:szCs w:val="22"/>
        </w:rPr>
      </w:pPr>
    </w:p>
    <w:p w:rsidR="007614FF" w:rsidRPr="00466805" w:rsidRDefault="007614FF" w:rsidP="00466805">
      <w:pPr>
        <w:tabs>
          <w:tab w:val="left" w:pos="0"/>
          <w:tab w:val="left" w:pos="1440"/>
          <w:tab w:val="left" w:pos="2160"/>
          <w:tab w:val="left" w:pos="5580"/>
        </w:tabs>
        <w:rPr>
          <w:sz w:val="22"/>
          <w:szCs w:val="22"/>
        </w:rPr>
      </w:pPr>
      <w:r w:rsidRPr="00E34E4F">
        <w:rPr>
          <w:sz w:val="22"/>
          <w:szCs w:val="22"/>
        </w:rPr>
        <w:tab/>
      </w:r>
      <w:r w:rsidR="00C51845">
        <w:rPr>
          <w:sz w:val="22"/>
          <w:szCs w:val="22"/>
        </w:rPr>
        <w:t>ESOL Module &amp; Examination</w:t>
      </w:r>
      <w:r>
        <w:rPr>
          <w:sz w:val="22"/>
          <w:szCs w:val="22"/>
        </w:rPr>
        <w:tab/>
      </w:r>
      <w:r w:rsidR="00C51845">
        <w:rPr>
          <w:sz w:val="22"/>
          <w:szCs w:val="22"/>
        </w:rPr>
        <w:tab/>
        <w:t>15 percent</w:t>
      </w:r>
    </w:p>
    <w:p w:rsidR="007614FF" w:rsidRDefault="007614FF" w:rsidP="00E75948">
      <w:pPr>
        <w:tabs>
          <w:tab w:val="left" w:pos="0"/>
          <w:tab w:val="left" w:pos="1440"/>
          <w:tab w:val="left" w:pos="5580"/>
        </w:tabs>
        <w:rPr>
          <w:sz w:val="22"/>
          <w:szCs w:val="22"/>
        </w:rPr>
      </w:pPr>
      <w:r>
        <w:rPr>
          <w:sz w:val="22"/>
          <w:szCs w:val="22"/>
        </w:rPr>
        <w:tab/>
      </w:r>
      <w:r w:rsidR="00E75948">
        <w:rPr>
          <w:sz w:val="22"/>
          <w:szCs w:val="22"/>
        </w:rPr>
        <w:t>P</w:t>
      </w:r>
      <w:r w:rsidR="00C51845">
        <w:rPr>
          <w:sz w:val="22"/>
          <w:szCs w:val="22"/>
        </w:rPr>
        <w:t>olicy Statement Summaries</w:t>
      </w:r>
      <w:r w:rsidR="00E75948">
        <w:rPr>
          <w:sz w:val="22"/>
          <w:szCs w:val="22"/>
        </w:rPr>
        <w:tab/>
      </w:r>
      <w:r w:rsidR="00E75948">
        <w:rPr>
          <w:sz w:val="22"/>
          <w:szCs w:val="22"/>
        </w:rPr>
        <w:tab/>
        <w:t>40</w:t>
      </w:r>
      <w:r>
        <w:rPr>
          <w:sz w:val="22"/>
          <w:szCs w:val="22"/>
        </w:rPr>
        <w:t xml:space="preserve"> percent</w:t>
      </w:r>
    </w:p>
    <w:p w:rsidR="007614FF" w:rsidRDefault="007614FF" w:rsidP="00832235">
      <w:pPr>
        <w:tabs>
          <w:tab w:val="left" w:pos="0"/>
          <w:tab w:val="left" w:pos="1440"/>
          <w:tab w:val="left" w:pos="2160"/>
          <w:tab w:val="left" w:pos="5580"/>
        </w:tabs>
        <w:rPr>
          <w:sz w:val="22"/>
          <w:szCs w:val="22"/>
        </w:rPr>
      </w:pPr>
      <w:r>
        <w:rPr>
          <w:sz w:val="22"/>
          <w:szCs w:val="22"/>
        </w:rPr>
        <w:tab/>
      </w:r>
      <w:r w:rsidRPr="00E34E4F">
        <w:rPr>
          <w:sz w:val="22"/>
          <w:szCs w:val="22"/>
        </w:rPr>
        <w:t xml:space="preserve">Notebooks (minimum of </w:t>
      </w:r>
      <w:r>
        <w:rPr>
          <w:sz w:val="22"/>
          <w:szCs w:val="22"/>
        </w:rPr>
        <w:t>3 instructional)</w:t>
      </w:r>
      <w:r>
        <w:rPr>
          <w:sz w:val="22"/>
          <w:szCs w:val="22"/>
        </w:rPr>
        <w:tab/>
      </w:r>
      <w:r w:rsidRPr="005916CB">
        <w:rPr>
          <w:sz w:val="22"/>
          <w:szCs w:val="22"/>
          <w:u w:val="single"/>
        </w:rPr>
        <w:t xml:space="preserve">   </w:t>
      </w:r>
      <w:r w:rsidR="00E75948">
        <w:rPr>
          <w:sz w:val="22"/>
          <w:szCs w:val="22"/>
          <w:u w:val="single"/>
        </w:rPr>
        <w:t xml:space="preserve"> </w:t>
      </w:r>
      <w:r w:rsidRPr="005916CB">
        <w:rPr>
          <w:sz w:val="22"/>
          <w:szCs w:val="22"/>
          <w:u w:val="single"/>
        </w:rPr>
        <w:t>45 percent</w:t>
      </w:r>
    </w:p>
    <w:p w:rsidR="007614FF" w:rsidRDefault="007614FF" w:rsidP="005916CB">
      <w:pPr>
        <w:tabs>
          <w:tab w:val="left" w:pos="0"/>
          <w:tab w:val="left" w:pos="1440"/>
          <w:tab w:val="left" w:pos="5580"/>
        </w:tabs>
        <w:rPr>
          <w:sz w:val="22"/>
          <w:szCs w:val="22"/>
        </w:rPr>
      </w:pPr>
      <w:r w:rsidRPr="00E34E4F">
        <w:rPr>
          <w:sz w:val="22"/>
          <w:szCs w:val="22"/>
        </w:rPr>
        <w:tab/>
      </w:r>
      <w:r w:rsidRPr="00E34E4F">
        <w:rPr>
          <w:sz w:val="22"/>
          <w:szCs w:val="22"/>
        </w:rPr>
        <w:tab/>
      </w:r>
      <w:r>
        <w:rPr>
          <w:sz w:val="22"/>
          <w:szCs w:val="22"/>
        </w:rPr>
        <w:t xml:space="preserve"> </w:t>
      </w:r>
      <w:r w:rsidR="00C51845">
        <w:rPr>
          <w:sz w:val="22"/>
          <w:szCs w:val="22"/>
        </w:rPr>
        <w:t xml:space="preserve"> </w:t>
      </w:r>
      <w:r w:rsidRPr="00E34E4F">
        <w:rPr>
          <w:sz w:val="22"/>
          <w:szCs w:val="22"/>
        </w:rPr>
        <w:t>100 percent</w:t>
      </w:r>
    </w:p>
    <w:p w:rsidR="007614FF" w:rsidRPr="00E75948" w:rsidRDefault="007614FF" w:rsidP="005916CB">
      <w:pPr>
        <w:tabs>
          <w:tab w:val="left" w:pos="0"/>
          <w:tab w:val="left" w:pos="1440"/>
          <w:tab w:val="left" w:pos="5580"/>
        </w:tabs>
        <w:rPr>
          <w:sz w:val="20"/>
        </w:rPr>
      </w:pPr>
      <w:r w:rsidRPr="00E75948">
        <w:rPr>
          <w:sz w:val="18"/>
          <w:szCs w:val="18"/>
        </w:rPr>
        <w:tab/>
      </w:r>
      <w:r w:rsidRPr="00E75948">
        <w:rPr>
          <w:sz w:val="20"/>
        </w:rPr>
        <w:t>The following grading scale will be used:</w:t>
      </w:r>
    </w:p>
    <w:p w:rsidR="007614FF" w:rsidRPr="00E75948" w:rsidRDefault="007614FF">
      <w:pPr>
        <w:tabs>
          <w:tab w:val="center" w:pos="-2250"/>
          <w:tab w:val="left" w:pos="360"/>
        </w:tabs>
        <w:ind w:left="360" w:hanging="360"/>
        <w:rPr>
          <w:sz w:val="20"/>
        </w:rPr>
      </w:pPr>
      <w:r w:rsidRPr="00E75948">
        <w:rPr>
          <w:sz w:val="20"/>
        </w:rPr>
        <w:tab/>
      </w:r>
      <w:r w:rsidRPr="00E75948">
        <w:rPr>
          <w:sz w:val="20"/>
        </w:rPr>
        <w:tab/>
      </w:r>
      <w:r w:rsidRPr="00E75948">
        <w:rPr>
          <w:sz w:val="20"/>
        </w:rPr>
        <w:tab/>
      </w:r>
      <w:r w:rsidRPr="00E75948">
        <w:rPr>
          <w:sz w:val="20"/>
        </w:rPr>
        <w:tab/>
        <w:t xml:space="preserve">90% - 100 </w:t>
      </w:r>
      <w:proofErr w:type="gramStart"/>
      <w:r w:rsidRPr="00E75948">
        <w:rPr>
          <w:sz w:val="20"/>
        </w:rPr>
        <w:t>%  =</w:t>
      </w:r>
      <w:proofErr w:type="gramEnd"/>
      <w:r w:rsidRPr="00E75948">
        <w:rPr>
          <w:sz w:val="20"/>
        </w:rPr>
        <w:t xml:space="preserve">  A</w:t>
      </w:r>
    </w:p>
    <w:p w:rsidR="007614FF" w:rsidRPr="00E75948" w:rsidRDefault="007614FF">
      <w:pPr>
        <w:tabs>
          <w:tab w:val="center" w:pos="-2250"/>
          <w:tab w:val="left" w:pos="360"/>
        </w:tabs>
        <w:ind w:left="360" w:hanging="360"/>
        <w:rPr>
          <w:sz w:val="20"/>
        </w:rPr>
      </w:pPr>
      <w:r w:rsidRPr="00E75948">
        <w:rPr>
          <w:sz w:val="20"/>
        </w:rPr>
        <w:tab/>
      </w:r>
      <w:r w:rsidRPr="00E75948">
        <w:rPr>
          <w:sz w:val="20"/>
        </w:rPr>
        <w:tab/>
      </w:r>
      <w:r w:rsidRPr="00E75948">
        <w:rPr>
          <w:sz w:val="20"/>
        </w:rPr>
        <w:tab/>
      </w:r>
      <w:r w:rsidRPr="00E75948">
        <w:rPr>
          <w:sz w:val="20"/>
        </w:rPr>
        <w:tab/>
        <w:t>80% - 89.9</w:t>
      </w:r>
      <w:proofErr w:type="gramStart"/>
      <w:r w:rsidRPr="00E75948">
        <w:rPr>
          <w:sz w:val="20"/>
        </w:rPr>
        <w:t>%  =</w:t>
      </w:r>
      <w:proofErr w:type="gramEnd"/>
      <w:r w:rsidRPr="00E75948">
        <w:rPr>
          <w:sz w:val="20"/>
        </w:rPr>
        <w:t xml:space="preserve">  B</w:t>
      </w:r>
    </w:p>
    <w:p w:rsidR="007614FF" w:rsidRPr="00E75948" w:rsidRDefault="007614FF">
      <w:pPr>
        <w:tabs>
          <w:tab w:val="center" w:pos="-2250"/>
          <w:tab w:val="left" w:pos="360"/>
        </w:tabs>
        <w:ind w:left="360" w:hanging="360"/>
        <w:rPr>
          <w:sz w:val="20"/>
        </w:rPr>
      </w:pPr>
      <w:r w:rsidRPr="00E75948">
        <w:rPr>
          <w:sz w:val="20"/>
        </w:rPr>
        <w:tab/>
      </w:r>
      <w:r w:rsidRPr="00E75948">
        <w:rPr>
          <w:sz w:val="20"/>
        </w:rPr>
        <w:tab/>
      </w:r>
      <w:r w:rsidRPr="00E75948">
        <w:rPr>
          <w:sz w:val="20"/>
        </w:rPr>
        <w:tab/>
      </w:r>
      <w:r w:rsidRPr="00E75948">
        <w:rPr>
          <w:sz w:val="20"/>
        </w:rPr>
        <w:tab/>
        <w:t>70% - 79.9</w:t>
      </w:r>
      <w:proofErr w:type="gramStart"/>
      <w:r w:rsidRPr="00E75948">
        <w:rPr>
          <w:sz w:val="20"/>
        </w:rPr>
        <w:t>%  =</w:t>
      </w:r>
      <w:proofErr w:type="gramEnd"/>
      <w:r w:rsidRPr="00E75948">
        <w:rPr>
          <w:sz w:val="20"/>
        </w:rPr>
        <w:t xml:space="preserve">  C</w:t>
      </w:r>
    </w:p>
    <w:p w:rsidR="007614FF" w:rsidRPr="00E75948" w:rsidRDefault="007614FF">
      <w:pPr>
        <w:tabs>
          <w:tab w:val="center" w:pos="-2250"/>
          <w:tab w:val="left" w:pos="360"/>
        </w:tabs>
        <w:ind w:left="360" w:hanging="360"/>
        <w:rPr>
          <w:sz w:val="20"/>
        </w:rPr>
      </w:pPr>
      <w:r w:rsidRPr="00E75948">
        <w:rPr>
          <w:sz w:val="20"/>
        </w:rPr>
        <w:tab/>
      </w:r>
      <w:r w:rsidRPr="00E75948">
        <w:rPr>
          <w:sz w:val="20"/>
        </w:rPr>
        <w:tab/>
      </w:r>
      <w:r w:rsidRPr="00E75948">
        <w:rPr>
          <w:sz w:val="20"/>
        </w:rPr>
        <w:tab/>
      </w:r>
      <w:r w:rsidRPr="00E75948">
        <w:rPr>
          <w:sz w:val="20"/>
        </w:rPr>
        <w:tab/>
        <w:t>60% - 69.9</w:t>
      </w:r>
      <w:proofErr w:type="gramStart"/>
      <w:r w:rsidRPr="00E75948">
        <w:rPr>
          <w:sz w:val="20"/>
        </w:rPr>
        <w:t>%  =</w:t>
      </w:r>
      <w:proofErr w:type="gramEnd"/>
      <w:r w:rsidRPr="00E75948">
        <w:rPr>
          <w:sz w:val="20"/>
        </w:rPr>
        <w:t xml:space="preserve">  D</w:t>
      </w:r>
    </w:p>
    <w:p w:rsidR="007614FF" w:rsidRPr="00E75948" w:rsidRDefault="007614FF">
      <w:pPr>
        <w:tabs>
          <w:tab w:val="center" w:pos="-2250"/>
          <w:tab w:val="left" w:pos="360"/>
        </w:tabs>
        <w:ind w:left="360" w:hanging="360"/>
        <w:rPr>
          <w:sz w:val="20"/>
        </w:rPr>
      </w:pPr>
      <w:r w:rsidRPr="00E75948">
        <w:rPr>
          <w:sz w:val="20"/>
        </w:rPr>
        <w:tab/>
      </w:r>
      <w:r w:rsidRPr="00E75948">
        <w:rPr>
          <w:sz w:val="20"/>
        </w:rPr>
        <w:tab/>
      </w:r>
      <w:r w:rsidRPr="00E75948">
        <w:rPr>
          <w:sz w:val="20"/>
        </w:rPr>
        <w:tab/>
      </w:r>
      <w:r w:rsidRPr="00E75948">
        <w:rPr>
          <w:sz w:val="20"/>
        </w:rPr>
        <w:tab/>
        <w:t xml:space="preserve">Below 60%    </w:t>
      </w:r>
      <w:proofErr w:type="gramStart"/>
      <w:r w:rsidRPr="00E75948">
        <w:rPr>
          <w:sz w:val="20"/>
        </w:rPr>
        <w:t>=  F</w:t>
      </w:r>
      <w:proofErr w:type="gramEnd"/>
    </w:p>
    <w:p w:rsidR="007614FF" w:rsidRPr="00E75948" w:rsidRDefault="007614FF">
      <w:pPr>
        <w:tabs>
          <w:tab w:val="center" w:pos="-2250"/>
          <w:tab w:val="left" w:pos="360"/>
        </w:tabs>
        <w:rPr>
          <w:sz w:val="18"/>
          <w:szCs w:val="18"/>
        </w:rPr>
      </w:pPr>
    </w:p>
    <w:p w:rsidR="007614FF" w:rsidRDefault="007614FF" w:rsidP="009609B4">
      <w:pPr>
        <w:numPr>
          <w:ilvl w:val="0"/>
          <w:numId w:val="15"/>
        </w:numPr>
        <w:tabs>
          <w:tab w:val="clear" w:pos="1080"/>
          <w:tab w:val="num" w:pos="720"/>
        </w:tabs>
        <w:ind w:left="720"/>
        <w:rPr>
          <w:b/>
          <w:sz w:val="22"/>
          <w:szCs w:val="22"/>
        </w:rPr>
      </w:pPr>
      <w:r w:rsidRPr="00E34E4F">
        <w:rPr>
          <w:b/>
          <w:sz w:val="22"/>
          <w:szCs w:val="22"/>
        </w:rPr>
        <w:lastRenderedPageBreak/>
        <w:t>Class Policy Statements:</w:t>
      </w:r>
    </w:p>
    <w:p w:rsidR="007614FF" w:rsidRDefault="007614FF" w:rsidP="009609B4">
      <w:pPr>
        <w:rPr>
          <w:b/>
          <w:sz w:val="22"/>
          <w:szCs w:val="22"/>
        </w:rPr>
      </w:pPr>
    </w:p>
    <w:p w:rsidR="007614FF" w:rsidRDefault="007614FF" w:rsidP="009609B4">
      <w:pPr>
        <w:ind w:left="1080"/>
        <w:rPr>
          <w:sz w:val="22"/>
          <w:szCs w:val="22"/>
        </w:rPr>
      </w:pPr>
      <w:r w:rsidRPr="003932C3">
        <w:rPr>
          <w:sz w:val="22"/>
          <w:szCs w:val="22"/>
          <w:u w:val="single"/>
        </w:rPr>
        <w:t>Participation:</w:t>
      </w:r>
      <w:r w:rsidRPr="003932C3">
        <w:rPr>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181917" w:rsidRPr="003932C3" w:rsidRDefault="00181917" w:rsidP="009609B4">
      <w:pPr>
        <w:ind w:left="1080"/>
        <w:rPr>
          <w:sz w:val="22"/>
          <w:szCs w:val="22"/>
        </w:rPr>
      </w:pPr>
    </w:p>
    <w:p w:rsidR="007614FF" w:rsidRDefault="007614FF" w:rsidP="009609B4">
      <w:pPr>
        <w:ind w:left="1080"/>
        <w:rPr>
          <w:sz w:val="22"/>
          <w:szCs w:val="22"/>
        </w:rPr>
      </w:pPr>
      <w:r w:rsidRPr="003932C3">
        <w:rPr>
          <w:sz w:val="22"/>
          <w:szCs w:val="22"/>
          <w:u w:val="single"/>
        </w:rPr>
        <w:t>Attendance/Absences</w:t>
      </w:r>
      <w:r w:rsidRPr="003932C3">
        <w:rPr>
          <w:sz w:val="22"/>
          <w:szCs w:val="22"/>
        </w:rPr>
        <w:t xml:space="preserve">:  Attendance is </w:t>
      </w:r>
      <w:r w:rsidR="00C51845" w:rsidRPr="003932C3">
        <w:rPr>
          <w:sz w:val="22"/>
          <w:szCs w:val="22"/>
        </w:rPr>
        <w:t>required at each class meeting.</w:t>
      </w:r>
      <w:r w:rsidRPr="003932C3">
        <w:rPr>
          <w:sz w:val="22"/>
          <w:szCs w:val="22"/>
        </w:rPr>
        <w:t xml:space="preserve"> If an exam is missed, a make-up exam will be given only for University-approved excuses as outlined in the </w:t>
      </w:r>
      <w:hyperlink r:id="rId12" w:history="1">
        <w:r w:rsidR="00181917">
          <w:rPr>
            <w:rStyle w:val="Hyperlink"/>
          </w:rPr>
          <w:t>Student Policy eHandbook</w:t>
        </w:r>
      </w:hyperlink>
      <w:r w:rsidR="00181917">
        <w:rPr>
          <w:sz w:val="22"/>
          <w:szCs w:val="22"/>
        </w:rPr>
        <w:t xml:space="preserve"> </w:t>
      </w:r>
      <w:r w:rsidR="00321285">
        <w:rPr>
          <w:sz w:val="22"/>
          <w:szCs w:val="22"/>
        </w:rPr>
        <w:t>(</w:t>
      </w:r>
      <w:hyperlink r:id="rId13" w:history="1">
        <w:r w:rsidR="00181917">
          <w:rPr>
            <w:rStyle w:val="Hyperlink"/>
          </w:rPr>
          <w:t>www.auburn.edu/studentpolicies</w:t>
        </w:r>
      </w:hyperlink>
      <w:r w:rsidR="00321285">
        <w:rPr>
          <w:sz w:val="22"/>
          <w:szCs w:val="22"/>
        </w:rPr>
        <w:t>)</w:t>
      </w:r>
      <w:r w:rsidRPr="003932C3">
        <w:rPr>
          <w:sz w:val="22"/>
          <w:szCs w:val="22"/>
        </w:rPr>
        <w:t>. Arrangement to take the make-up exam must be made in advanc</w:t>
      </w:r>
      <w:r w:rsidR="00C51845" w:rsidRPr="003932C3">
        <w:rPr>
          <w:sz w:val="22"/>
          <w:szCs w:val="22"/>
        </w:rPr>
        <w:t xml:space="preserve">e. </w:t>
      </w:r>
      <w:r w:rsidRPr="003932C3">
        <w:rPr>
          <w:sz w:val="22"/>
          <w:szCs w:val="22"/>
        </w:rPr>
        <w:t>Students who miss an exam because of illness need a doctor’s statement for verification of sickness and should clear the absence with the instructo</w:t>
      </w:r>
      <w:r w:rsidR="00C51845" w:rsidRPr="003932C3">
        <w:rPr>
          <w:sz w:val="22"/>
          <w:szCs w:val="22"/>
        </w:rPr>
        <w:t>r the day they return to class.</w:t>
      </w:r>
      <w:r w:rsidRPr="003932C3">
        <w:rPr>
          <w:sz w:val="22"/>
          <w:szCs w:val="22"/>
        </w:rPr>
        <w:t xml:space="preserve"> Other unavoidable absences from campus must be documented and cleared with the instructor </w:t>
      </w:r>
      <w:r w:rsidRPr="003932C3">
        <w:rPr>
          <w:b/>
          <w:sz w:val="22"/>
          <w:szCs w:val="22"/>
        </w:rPr>
        <w:t>in advance</w:t>
      </w:r>
      <w:r w:rsidRPr="003932C3">
        <w:rPr>
          <w:sz w:val="22"/>
          <w:szCs w:val="22"/>
        </w:rPr>
        <w:t>.</w:t>
      </w:r>
    </w:p>
    <w:p w:rsidR="00181917" w:rsidRPr="003932C3" w:rsidRDefault="00181917" w:rsidP="009609B4">
      <w:pPr>
        <w:ind w:left="1080"/>
        <w:rPr>
          <w:sz w:val="22"/>
          <w:szCs w:val="22"/>
        </w:rPr>
      </w:pPr>
    </w:p>
    <w:p w:rsidR="007614FF" w:rsidRDefault="007614FF" w:rsidP="00B33CF8">
      <w:pPr>
        <w:tabs>
          <w:tab w:val="left" w:pos="180"/>
        </w:tabs>
        <w:ind w:left="1080"/>
        <w:rPr>
          <w:sz w:val="22"/>
          <w:szCs w:val="22"/>
        </w:rPr>
      </w:pPr>
      <w:r w:rsidRPr="003932C3">
        <w:rPr>
          <w:sz w:val="22"/>
          <w:szCs w:val="22"/>
          <w:u w:val="single"/>
        </w:rPr>
        <w:t>Unannounced quizzes</w:t>
      </w:r>
      <w:r w:rsidRPr="003932C3">
        <w:rPr>
          <w:sz w:val="22"/>
          <w:szCs w:val="22"/>
        </w:rPr>
        <w:t>:  There will be no unannounced quizzes.</w:t>
      </w:r>
    </w:p>
    <w:p w:rsidR="00181917" w:rsidRPr="003932C3" w:rsidRDefault="00181917" w:rsidP="00B33CF8">
      <w:pPr>
        <w:tabs>
          <w:tab w:val="left" w:pos="180"/>
        </w:tabs>
        <w:ind w:left="1080"/>
        <w:rPr>
          <w:sz w:val="22"/>
          <w:szCs w:val="22"/>
        </w:rPr>
      </w:pPr>
    </w:p>
    <w:p w:rsidR="007614FF" w:rsidRDefault="007614FF" w:rsidP="00B33CF8">
      <w:pPr>
        <w:widowControl w:val="0"/>
        <w:tabs>
          <w:tab w:val="left" w:pos="1320"/>
        </w:tabs>
        <w:autoSpaceDE w:val="0"/>
        <w:autoSpaceDN w:val="0"/>
        <w:adjustRightInd w:val="0"/>
        <w:ind w:left="1080"/>
        <w:rPr>
          <w:sz w:val="22"/>
          <w:szCs w:val="22"/>
        </w:rPr>
      </w:pPr>
      <w:r w:rsidRPr="00B33CF8">
        <w:rPr>
          <w:sz w:val="22"/>
          <w:szCs w:val="22"/>
          <w:u w:val="single"/>
        </w:rPr>
        <w:t>Accommodations</w:t>
      </w:r>
      <w:r w:rsidRPr="00B33CF8">
        <w:rPr>
          <w:sz w:val="22"/>
          <w:szCs w:val="22"/>
        </w:rPr>
        <w:t xml:space="preserve">: </w:t>
      </w:r>
      <w:r w:rsidR="00B33CF8">
        <w:rPr>
          <w:sz w:val="22"/>
          <w:szCs w:val="22"/>
        </w:rPr>
        <w:t xml:space="preserve"> </w:t>
      </w:r>
      <w:r w:rsidR="009611E7" w:rsidRPr="009611E7">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81917" w:rsidRPr="00B33CF8" w:rsidRDefault="00181917" w:rsidP="00B33CF8">
      <w:pPr>
        <w:widowControl w:val="0"/>
        <w:tabs>
          <w:tab w:val="left" w:pos="1320"/>
        </w:tabs>
        <w:autoSpaceDE w:val="0"/>
        <w:autoSpaceDN w:val="0"/>
        <w:adjustRightInd w:val="0"/>
        <w:ind w:left="1080"/>
        <w:rPr>
          <w:sz w:val="22"/>
          <w:szCs w:val="22"/>
        </w:rPr>
      </w:pPr>
    </w:p>
    <w:p w:rsidR="007614FF" w:rsidRDefault="007614FF" w:rsidP="00B33CF8">
      <w:pPr>
        <w:ind w:left="1080"/>
        <w:rPr>
          <w:sz w:val="22"/>
          <w:szCs w:val="22"/>
        </w:rPr>
      </w:pPr>
      <w:r w:rsidRPr="00B33CF8">
        <w:rPr>
          <w:sz w:val="22"/>
          <w:szCs w:val="22"/>
          <w:u w:val="single"/>
        </w:rPr>
        <w:t>Honesty Code</w:t>
      </w:r>
      <w:r w:rsidRPr="00B33CF8">
        <w:rPr>
          <w:sz w:val="22"/>
          <w:szCs w:val="22"/>
        </w:rPr>
        <w:t xml:space="preserve">:  The </w:t>
      </w:r>
      <w:hyperlink r:id="rId14" w:history="1">
        <w:r w:rsidR="00181917">
          <w:rPr>
            <w:rStyle w:val="Hyperlink"/>
          </w:rPr>
          <w:t>Student Policy eHandbook</w:t>
        </w:r>
      </w:hyperlink>
      <w:r w:rsidRPr="003932C3">
        <w:rPr>
          <w:sz w:val="22"/>
          <w:szCs w:val="22"/>
        </w:rPr>
        <w:t xml:space="preserve"> </w:t>
      </w:r>
      <w:r w:rsidR="00181917">
        <w:rPr>
          <w:sz w:val="22"/>
          <w:szCs w:val="22"/>
        </w:rPr>
        <w:t>r</w:t>
      </w:r>
      <w:r w:rsidRPr="003932C3">
        <w:rPr>
          <w:sz w:val="22"/>
          <w:szCs w:val="22"/>
        </w:rPr>
        <w:t xml:space="preserve">ules and </w:t>
      </w:r>
      <w:r w:rsidR="00181917">
        <w:rPr>
          <w:sz w:val="22"/>
          <w:szCs w:val="22"/>
        </w:rPr>
        <w:t>r</w:t>
      </w:r>
      <w:r w:rsidRPr="003932C3">
        <w:rPr>
          <w:sz w:val="22"/>
          <w:szCs w:val="22"/>
        </w:rPr>
        <w:t xml:space="preserve">egulations pertaining to </w:t>
      </w:r>
      <w:r w:rsidRPr="003932C3">
        <w:rPr>
          <w:sz w:val="22"/>
          <w:szCs w:val="22"/>
          <w:u w:val="single"/>
        </w:rPr>
        <w:t>Cheating</w:t>
      </w:r>
      <w:r w:rsidRPr="003932C3">
        <w:rPr>
          <w:sz w:val="22"/>
          <w:szCs w:val="22"/>
        </w:rPr>
        <w:t xml:space="preserve"> will apply to this class</w:t>
      </w:r>
      <w:r w:rsidR="00B33CF8">
        <w:rPr>
          <w:sz w:val="22"/>
          <w:szCs w:val="22"/>
        </w:rPr>
        <w:t xml:space="preserve"> (</w:t>
      </w:r>
      <w:hyperlink r:id="rId15" w:history="1">
        <w:r w:rsidR="00181917">
          <w:rPr>
            <w:rStyle w:val="Hyperlink"/>
          </w:rPr>
          <w:t>www.auburn.edu/studentpolicies</w:t>
        </w:r>
      </w:hyperlink>
      <w:r w:rsidR="00B33CF8">
        <w:rPr>
          <w:sz w:val="22"/>
          <w:szCs w:val="22"/>
        </w:rPr>
        <w:t>)</w:t>
      </w:r>
      <w:r w:rsidRPr="003932C3">
        <w:rPr>
          <w:sz w:val="22"/>
          <w:szCs w:val="22"/>
        </w:rPr>
        <w:t>.</w:t>
      </w:r>
    </w:p>
    <w:p w:rsidR="00181917" w:rsidRPr="003932C3" w:rsidRDefault="00181917" w:rsidP="00B33CF8">
      <w:pPr>
        <w:ind w:left="1080"/>
        <w:rPr>
          <w:sz w:val="22"/>
          <w:szCs w:val="22"/>
        </w:rPr>
      </w:pPr>
    </w:p>
    <w:p w:rsidR="007614FF" w:rsidRPr="003932C3" w:rsidRDefault="007614FF" w:rsidP="00B33CF8">
      <w:pPr>
        <w:ind w:left="1080"/>
        <w:rPr>
          <w:sz w:val="22"/>
          <w:szCs w:val="22"/>
        </w:rPr>
      </w:pPr>
      <w:r w:rsidRPr="003932C3">
        <w:rPr>
          <w:sz w:val="22"/>
          <w:szCs w:val="22"/>
          <w:u w:val="single"/>
        </w:rPr>
        <w:t>Professionalism</w:t>
      </w:r>
      <w:r w:rsidRPr="003932C3">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7614FF" w:rsidRPr="003932C3" w:rsidRDefault="007614FF" w:rsidP="009609B4">
      <w:pPr>
        <w:numPr>
          <w:ilvl w:val="0"/>
          <w:numId w:val="20"/>
        </w:numPr>
        <w:tabs>
          <w:tab w:val="left" w:pos="1080"/>
        </w:tabs>
        <w:ind w:left="1080" w:firstLine="0"/>
        <w:rPr>
          <w:sz w:val="22"/>
          <w:szCs w:val="22"/>
        </w:rPr>
      </w:pPr>
      <w:r w:rsidRPr="003932C3">
        <w:rPr>
          <w:sz w:val="22"/>
          <w:szCs w:val="22"/>
        </w:rPr>
        <w:t>Engage in responsible and ethical professional practices</w:t>
      </w:r>
    </w:p>
    <w:p w:rsidR="007614FF" w:rsidRPr="003932C3" w:rsidRDefault="007614FF" w:rsidP="009609B4">
      <w:pPr>
        <w:numPr>
          <w:ilvl w:val="0"/>
          <w:numId w:val="20"/>
        </w:numPr>
        <w:tabs>
          <w:tab w:val="left" w:pos="1080"/>
        </w:tabs>
        <w:ind w:left="1080" w:firstLine="0"/>
        <w:rPr>
          <w:sz w:val="22"/>
          <w:szCs w:val="22"/>
        </w:rPr>
      </w:pPr>
      <w:r w:rsidRPr="003932C3">
        <w:rPr>
          <w:sz w:val="22"/>
          <w:szCs w:val="22"/>
        </w:rPr>
        <w:t>Contribute to collaborative learning communities</w:t>
      </w:r>
    </w:p>
    <w:p w:rsidR="007614FF" w:rsidRPr="003932C3" w:rsidRDefault="007614FF" w:rsidP="009609B4">
      <w:pPr>
        <w:numPr>
          <w:ilvl w:val="0"/>
          <w:numId w:val="20"/>
        </w:numPr>
        <w:tabs>
          <w:tab w:val="left" w:pos="1080"/>
        </w:tabs>
        <w:ind w:left="1080" w:firstLine="0"/>
        <w:rPr>
          <w:sz w:val="22"/>
          <w:szCs w:val="22"/>
        </w:rPr>
      </w:pPr>
      <w:r w:rsidRPr="003932C3">
        <w:rPr>
          <w:sz w:val="22"/>
          <w:szCs w:val="22"/>
        </w:rPr>
        <w:t>Demonstrate a commitment to diversity</w:t>
      </w:r>
    </w:p>
    <w:p w:rsidR="007614FF" w:rsidRPr="003932C3" w:rsidRDefault="007614FF" w:rsidP="009609B4">
      <w:pPr>
        <w:numPr>
          <w:ilvl w:val="0"/>
          <w:numId w:val="20"/>
        </w:numPr>
        <w:tabs>
          <w:tab w:val="left" w:pos="1080"/>
        </w:tabs>
        <w:ind w:left="1080" w:firstLine="0"/>
        <w:rPr>
          <w:sz w:val="22"/>
          <w:szCs w:val="22"/>
        </w:rPr>
      </w:pPr>
      <w:r w:rsidRPr="003932C3">
        <w:rPr>
          <w:sz w:val="22"/>
          <w:szCs w:val="22"/>
        </w:rPr>
        <w:t>Model and nurture intellectual vitality</w:t>
      </w:r>
    </w:p>
    <w:p w:rsidR="007614FF" w:rsidRPr="003932C3" w:rsidRDefault="007614FF" w:rsidP="009609B4">
      <w:pPr>
        <w:ind w:left="1080" w:right="-720"/>
        <w:rPr>
          <w:sz w:val="22"/>
          <w:szCs w:val="22"/>
        </w:rPr>
      </w:pPr>
    </w:p>
    <w:p w:rsidR="007614FF" w:rsidRPr="003932C3" w:rsidRDefault="007614FF" w:rsidP="009609B4">
      <w:pPr>
        <w:tabs>
          <w:tab w:val="left" w:pos="720"/>
        </w:tabs>
        <w:ind w:left="1080"/>
        <w:rPr>
          <w:sz w:val="22"/>
          <w:szCs w:val="22"/>
        </w:rPr>
      </w:pPr>
      <w:r w:rsidRPr="003932C3">
        <w:rPr>
          <w:sz w:val="22"/>
          <w:szCs w:val="22"/>
          <w:u w:val="single"/>
        </w:rPr>
        <w:t>Distance Learning Students</w:t>
      </w:r>
      <w:r w:rsidRPr="003932C3">
        <w:rPr>
          <w:sz w:val="22"/>
          <w:szCs w:val="22"/>
        </w:rPr>
        <w:t xml:space="preserve">: </w:t>
      </w:r>
      <w:r w:rsidR="00B33CF8">
        <w:rPr>
          <w:sz w:val="22"/>
          <w:szCs w:val="22"/>
        </w:rPr>
        <w:t xml:space="preserve"> </w:t>
      </w:r>
      <w:r w:rsidRPr="003932C3">
        <w:rPr>
          <w:sz w:val="22"/>
          <w:szCs w:val="22"/>
        </w:rPr>
        <w:t>Unless specific instructions have been given for a designated course, students in distance education courses shall take all closed resource examinations under the supe</w:t>
      </w:r>
      <w:r w:rsidR="00BD466C" w:rsidRPr="003932C3">
        <w:rPr>
          <w:sz w:val="22"/>
          <w:szCs w:val="22"/>
        </w:rPr>
        <w:t>rvision of an approved proctor.</w:t>
      </w:r>
      <w:r w:rsidRPr="003932C3">
        <w:rPr>
          <w:sz w:val="22"/>
          <w:szCs w:val="22"/>
        </w:rPr>
        <w:t xml:space="preserve"> Examples of approved proctors include a school superintendent, a principal of a high school, or a dean o</w:t>
      </w:r>
      <w:r w:rsidR="00BD466C" w:rsidRPr="003932C3">
        <w:rPr>
          <w:sz w:val="22"/>
          <w:szCs w:val="22"/>
        </w:rPr>
        <w:t>r department head of a college.</w:t>
      </w:r>
      <w:r w:rsidRPr="003932C3">
        <w:rPr>
          <w:sz w:val="22"/>
          <w:szCs w:val="22"/>
        </w:rPr>
        <w:t xml:space="preserve"> Proctors shall be verified and exams shall be sent directly to the proctor who will manage the examination in a secure manner, requiring students to present a picture ID.</w:t>
      </w:r>
    </w:p>
    <w:p w:rsidR="007614FF" w:rsidRPr="00E34E4F" w:rsidRDefault="007614FF" w:rsidP="00744CAD">
      <w:pPr>
        <w:rPr>
          <w:b/>
          <w:sz w:val="22"/>
          <w:szCs w:val="22"/>
        </w:rPr>
      </w:pPr>
      <w:r w:rsidRPr="003932C3">
        <w:rPr>
          <w:sz w:val="22"/>
          <w:szCs w:val="22"/>
        </w:rPr>
        <w:br w:type="page"/>
      </w:r>
      <w:r w:rsidRPr="009609B4">
        <w:rPr>
          <w:b/>
          <w:sz w:val="22"/>
          <w:szCs w:val="22"/>
        </w:rPr>
        <w:lastRenderedPageBreak/>
        <w:t>10.</w:t>
      </w:r>
      <w:r>
        <w:rPr>
          <w:b/>
          <w:sz w:val="18"/>
          <w:szCs w:val="18"/>
        </w:rPr>
        <w:tab/>
      </w:r>
      <w:r>
        <w:rPr>
          <w:b/>
          <w:sz w:val="22"/>
          <w:szCs w:val="22"/>
        </w:rPr>
        <w:t>Instructions for Course Responsibilities:</w:t>
      </w:r>
      <w:r w:rsidRPr="00E34E4F">
        <w:rPr>
          <w:b/>
          <w:sz w:val="22"/>
          <w:szCs w:val="22"/>
        </w:rPr>
        <w:t xml:space="preserve"> </w:t>
      </w:r>
    </w:p>
    <w:p w:rsidR="007614FF" w:rsidRPr="00E34E4F" w:rsidRDefault="007614FF" w:rsidP="008802A2">
      <w:pPr>
        <w:rPr>
          <w:b/>
          <w:sz w:val="22"/>
          <w:szCs w:val="22"/>
        </w:rPr>
      </w:pPr>
    </w:p>
    <w:p w:rsidR="007614FF" w:rsidRDefault="00BD466C" w:rsidP="00712112">
      <w:pPr>
        <w:ind w:left="1440" w:hanging="600"/>
        <w:rPr>
          <w:sz w:val="22"/>
          <w:szCs w:val="22"/>
        </w:rPr>
      </w:pPr>
      <w:r>
        <w:rPr>
          <w:sz w:val="22"/>
          <w:szCs w:val="22"/>
        </w:rPr>
        <w:t>1.</w:t>
      </w:r>
      <w:r w:rsidR="007614FF">
        <w:rPr>
          <w:sz w:val="22"/>
          <w:szCs w:val="22"/>
        </w:rPr>
        <w:tab/>
      </w:r>
      <w:r w:rsidR="007614FF">
        <w:rPr>
          <w:b/>
          <w:sz w:val="22"/>
          <w:szCs w:val="22"/>
        </w:rPr>
        <w:t xml:space="preserve">ESOL Module: </w:t>
      </w:r>
      <w:r w:rsidR="007614FF">
        <w:rPr>
          <w:sz w:val="22"/>
          <w:szCs w:val="22"/>
        </w:rPr>
        <w:t>The ESOL Module</w:t>
      </w:r>
      <w:r>
        <w:rPr>
          <w:sz w:val="22"/>
          <w:szCs w:val="22"/>
        </w:rPr>
        <w:t xml:space="preserve"> is located </w:t>
      </w:r>
      <w:r w:rsidR="00441C4B">
        <w:rPr>
          <w:sz w:val="22"/>
          <w:szCs w:val="22"/>
        </w:rPr>
        <w:t xml:space="preserve">in Canvas. </w:t>
      </w:r>
      <w:r w:rsidR="007614FF">
        <w:rPr>
          <w:sz w:val="22"/>
          <w:szCs w:val="22"/>
        </w:rPr>
        <w:t>It contains the ESOL manuscript over which you wil</w:t>
      </w:r>
      <w:r>
        <w:rPr>
          <w:sz w:val="22"/>
          <w:szCs w:val="22"/>
        </w:rPr>
        <w:t xml:space="preserve">l be tested and a study guide. </w:t>
      </w:r>
      <w:r w:rsidR="007614FF">
        <w:rPr>
          <w:sz w:val="22"/>
          <w:szCs w:val="22"/>
        </w:rPr>
        <w:t>Once you have read and studied the module (you may find the study guide useful for this purpose),</w:t>
      </w:r>
      <w:r>
        <w:rPr>
          <w:sz w:val="22"/>
          <w:szCs w:val="22"/>
        </w:rPr>
        <w:t xml:space="preserve"> proceed with the test.</w:t>
      </w:r>
      <w:r w:rsidR="007614FF">
        <w:rPr>
          <w:sz w:val="22"/>
          <w:szCs w:val="22"/>
        </w:rPr>
        <w:t xml:space="preserve"> The test consists o</w:t>
      </w:r>
      <w:r>
        <w:rPr>
          <w:sz w:val="22"/>
          <w:szCs w:val="22"/>
        </w:rPr>
        <w:t>f 25 multiple choice questions.</w:t>
      </w:r>
      <w:r w:rsidR="007614FF">
        <w:rPr>
          <w:sz w:val="22"/>
          <w:szCs w:val="22"/>
        </w:rPr>
        <w:t xml:space="preserve"> </w:t>
      </w:r>
      <w:r>
        <w:rPr>
          <w:sz w:val="22"/>
          <w:szCs w:val="22"/>
        </w:rPr>
        <w:t xml:space="preserve">You have 15 minutes to answer. </w:t>
      </w:r>
      <w:r w:rsidR="007614FF">
        <w:rPr>
          <w:sz w:val="22"/>
          <w:szCs w:val="22"/>
        </w:rPr>
        <w:t>To pass, you must answer correctly</w:t>
      </w:r>
      <w:r>
        <w:rPr>
          <w:sz w:val="22"/>
          <w:szCs w:val="22"/>
        </w:rPr>
        <w:t xml:space="preserve"> 23/25 (92%) of the questions. </w:t>
      </w:r>
      <w:r w:rsidR="007614FF">
        <w:rPr>
          <w:sz w:val="22"/>
          <w:szCs w:val="22"/>
        </w:rPr>
        <w:t>You may take th</w:t>
      </w:r>
      <w:r>
        <w:rPr>
          <w:sz w:val="22"/>
          <w:szCs w:val="22"/>
        </w:rPr>
        <w:t>e test a maximum of five times.</w:t>
      </w:r>
      <w:r w:rsidR="007614FF">
        <w:rPr>
          <w:sz w:val="22"/>
          <w:szCs w:val="22"/>
        </w:rPr>
        <w:t xml:space="preserve"> Questions are presented in random</w:t>
      </w:r>
      <w:r>
        <w:rPr>
          <w:sz w:val="22"/>
          <w:szCs w:val="22"/>
        </w:rPr>
        <w:t xml:space="preserve"> order in each attempt. </w:t>
      </w:r>
      <w:r w:rsidR="007614FF">
        <w:rPr>
          <w:sz w:val="22"/>
          <w:szCs w:val="22"/>
        </w:rPr>
        <w:t>You do not receive feedback on the questions answ</w:t>
      </w:r>
      <w:r>
        <w:rPr>
          <w:sz w:val="22"/>
          <w:szCs w:val="22"/>
        </w:rPr>
        <w:t xml:space="preserve">ered correctly or incorrectly. </w:t>
      </w:r>
      <w:r w:rsidR="007614FF">
        <w:rPr>
          <w:sz w:val="22"/>
          <w:szCs w:val="22"/>
        </w:rPr>
        <w:t>To retake the exam, you must wait at least 15 minutes for another</w:t>
      </w:r>
      <w:r>
        <w:rPr>
          <w:sz w:val="22"/>
          <w:szCs w:val="22"/>
        </w:rPr>
        <w:t xml:space="preserve"> attempt (up to five attempts).</w:t>
      </w:r>
      <w:r w:rsidR="007614FF">
        <w:rPr>
          <w:sz w:val="22"/>
          <w:szCs w:val="22"/>
        </w:rPr>
        <w:t xml:space="preserve"> If you fail an attempt, it would be best to restudy the content and perhaps highlight the content of the questions you remember.</w:t>
      </w:r>
    </w:p>
    <w:p w:rsidR="00517A2C" w:rsidRDefault="00517A2C" w:rsidP="00712112">
      <w:pPr>
        <w:ind w:left="1440" w:hanging="600"/>
        <w:rPr>
          <w:sz w:val="22"/>
          <w:szCs w:val="22"/>
        </w:rPr>
      </w:pPr>
    </w:p>
    <w:p w:rsidR="007614FF" w:rsidRDefault="007614FF" w:rsidP="00712112">
      <w:pPr>
        <w:ind w:left="1440"/>
        <w:rPr>
          <w:sz w:val="22"/>
          <w:szCs w:val="22"/>
        </w:rPr>
      </w:pPr>
      <w:r>
        <w:rPr>
          <w:sz w:val="22"/>
          <w:szCs w:val="22"/>
        </w:rPr>
        <w:t>Once you have successfully passed the test, provide a printout of your te</w:t>
      </w:r>
      <w:r w:rsidR="00BD466C">
        <w:rPr>
          <w:sz w:val="22"/>
          <w:szCs w:val="22"/>
        </w:rPr>
        <w:t xml:space="preserve">st results to your instructor. </w:t>
      </w:r>
      <w:r>
        <w:rPr>
          <w:sz w:val="22"/>
          <w:szCs w:val="22"/>
        </w:rPr>
        <w:t>This test meets a certification requirement that is monitor</w:t>
      </w:r>
      <w:r w:rsidR="00BD466C">
        <w:rPr>
          <w:sz w:val="22"/>
          <w:szCs w:val="22"/>
        </w:rPr>
        <w:t>ed by the College of Education.</w:t>
      </w:r>
      <w:r w:rsidR="002A3EFD">
        <w:rPr>
          <w:sz w:val="22"/>
          <w:szCs w:val="22"/>
        </w:rPr>
        <w:t xml:space="preserve"> </w:t>
      </w:r>
      <w:proofErr w:type="gramStart"/>
      <w:r w:rsidR="002A3EFD">
        <w:rPr>
          <w:sz w:val="22"/>
          <w:szCs w:val="22"/>
        </w:rPr>
        <w:t>(See assignment due schedule.)</w:t>
      </w:r>
      <w:proofErr w:type="gramEnd"/>
    </w:p>
    <w:p w:rsidR="007614FF" w:rsidRPr="00E34E4F" w:rsidRDefault="007614FF" w:rsidP="00712112">
      <w:pPr>
        <w:rPr>
          <w:b/>
          <w:sz w:val="22"/>
          <w:szCs w:val="22"/>
        </w:rPr>
      </w:pPr>
    </w:p>
    <w:p w:rsidR="007614FF" w:rsidRDefault="00E75948" w:rsidP="00BC4494">
      <w:pPr>
        <w:ind w:left="1440" w:hanging="720"/>
        <w:rPr>
          <w:sz w:val="22"/>
          <w:szCs w:val="22"/>
        </w:rPr>
      </w:pPr>
      <w:r w:rsidRPr="00E75948">
        <w:rPr>
          <w:sz w:val="22"/>
          <w:szCs w:val="22"/>
        </w:rPr>
        <w:t>2</w:t>
      </w:r>
      <w:r w:rsidR="007614FF" w:rsidRPr="00E75948">
        <w:rPr>
          <w:sz w:val="22"/>
          <w:szCs w:val="22"/>
        </w:rPr>
        <w:t>.</w:t>
      </w:r>
      <w:r w:rsidR="007614FF">
        <w:rPr>
          <w:sz w:val="22"/>
          <w:szCs w:val="22"/>
        </w:rPr>
        <w:tab/>
      </w:r>
      <w:r w:rsidR="007614FF">
        <w:rPr>
          <w:b/>
          <w:sz w:val="22"/>
          <w:szCs w:val="22"/>
        </w:rPr>
        <w:t xml:space="preserve">Policy Statements:  </w:t>
      </w:r>
      <w:r w:rsidR="007614FF">
        <w:rPr>
          <w:sz w:val="22"/>
          <w:szCs w:val="22"/>
        </w:rPr>
        <w:t xml:space="preserve">Read each of the </w:t>
      </w:r>
      <w:r w:rsidR="00BD466C">
        <w:rPr>
          <w:sz w:val="22"/>
          <w:szCs w:val="22"/>
        </w:rPr>
        <w:t xml:space="preserve">Policy Statements as assigned. </w:t>
      </w:r>
      <w:r w:rsidR="007614FF">
        <w:rPr>
          <w:sz w:val="22"/>
          <w:szCs w:val="22"/>
        </w:rPr>
        <w:t xml:space="preserve">Prepare a </w:t>
      </w:r>
      <w:r w:rsidR="007614FF" w:rsidRPr="002A3804">
        <w:rPr>
          <w:b/>
          <w:sz w:val="22"/>
          <w:szCs w:val="22"/>
        </w:rPr>
        <w:t>three-to four-paragraph</w:t>
      </w:r>
      <w:r w:rsidR="007614FF">
        <w:rPr>
          <w:sz w:val="22"/>
          <w:szCs w:val="22"/>
        </w:rPr>
        <w:t xml:space="preserve"> summa</w:t>
      </w:r>
      <w:r w:rsidR="00BD466C">
        <w:rPr>
          <w:sz w:val="22"/>
          <w:szCs w:val="22"/>
        </w:rPr>
        <w:t xml:space="preserve">ry of the policy statement. </w:t>
      </w:r>
      <w:r w:rsidR="007614FF">
        <w:rPr>
          <w:sz w:val="22"/>
          <w:szCs w:val="22"/>
        </w:rPr>
        <w:t xml:space="preserve">Policy statements can be located at </w:t>
      </w:r>
      <w:hyperlink r:id="rId16" w:history="1">
        <w:r w:rsidR="002A3EFD" w:rsidRPr="00E26F29">
          <w:rPr>
            <w:rStyle w:val="Hyperlink"/>
            <w:sz w:val="22"/>
            <w:szCs w:val="22"/>
          </w:rPr>
          <w:t>www.nbea.org</w:t>
        </w:r>
      </w:hyperlink>
      <w:r w:rsidR="00BD466C">
        <w:rPr>
          <w:sz w:val="22"/>
          <w:szCs w:val="22"/>
        </w:rPr>
        <w:t xml:space="preserve">. </w:t>
      </w:r>
      <w:r w:rsidR="007614FF">
        <w:rPr>
          <w:sz w:val="22"/>
          <w:szCs w:val="22"/>
        </w:rPr>
        <w:t xml:space="preserve">The first Policy Statement assignment is an article on the background of the Policies Commission (See accompanying </w:t>
      </w:r>
      <w:proofErr w:type="spellStart"/>
      <w:r w:rsidR="007614FF">
        <w:rPr>
          <w:sz w:val="22"/>
          <w:szCs w:val="22"/>
        </w:rPr>
        <w:t>pdf</w:t>
      </w:r>
      <w:proofErr w:type="spellEnd"/>
      <w:r w:rsidR="007614FF">
        <w:rPr>
          <w:sz w:val="22"/>
          <w:szCs w:val="22"/>
        </w:rPr>
        <w:t xml:space="preserve"> file.)</w:t>
      </w:r>
    </w:p>
    <w:p w:rsidR="007614FF" w:rsidRDefault="007614FF" w:rsidP="00A83318">
      <w:pPr>
        <w:ind w:left="720"/>
        <w:rPr>
          <w:sz w:val="22"/>
          <w:szCs w:val="22"/>
        </w:rPr>
      </w:pPr>
    </w:p>
    <w:p w:rsidR="007614FF" w:rsidRDefault="007614FF" w:rsidP="00B06E5C">
      <w:pPr>
        <w:rPr>
          <w:b/>
          <w:sz w:val="22"/>
          <w:szCs w:val="22"/>
        </w:rPr>
      </w:pPr>
      <w:r>
        <w:rPr>
          <w:b/>
          <w:sz w:val="22"/>
          <w:szCs w:val="22"/>
        </w:rPr>
        <w:tab/>
      </w:r>
      <w:r w:rsidR="00E75948">
        <w:rPr>
          <w:sz w:val="22"/>
          <w:szCs w:val="22"/>
        </w:rPr>
        <w:t>3</w:t>
      </w:r>
      <w:r w:rsidR="00BD466C">
        <w:rPr>
          <w:b/>
          <w:sz w:val="22"/>
          <w:szCs w:val="22"/>
        </w:rPr>
        <w:t>.</w:t>
      </w:r>
      <w:r w:rsidR="003932C3">
        <w:rPr>
          <w:b/>
          <w:sz w:val="22"/>
          <w:szCs w:val="22"/>
        </w:rPr>
        <w:tab/>
        <w:t xml:space="preserve">Subject Notebooks </w:t>
      </w:r>
      <w:r>
        <w:rPr>
          <w:b/>
          <w:sz w:val="22"/>
          <w:szCs w:val="22"/>
        </w:rPr>
        <w:t>(T</w:t>
      </w:r>
      <w:r w:rsidRPr="00E34E4F">
        <w:rPr>
          <w:b/>
          <w:sz w:val="22"/>
          <w:szCs w:val="22"/>
        </w:rPr>
        <w:t>o be completed during internship</w:t>
      </w:r>
      <w:r>
        <w:rPr>
          <w:b/>
          <w:sz w:val="22"/>
          <w:szCs w:val="22"/>
        </w:rPr>
        <w:t xml:space="preserve"> or teaching)</w:t>
      </w:r>
      <w:r w:rsidRPr="00E34E4F">
        <w:rPr>
          <w:b/>
          <w:sz w:val="22"/>
          <w:szCs w:val="22"/>
        </w:rPr>
        <w:t>:</w:t>
      </w:r>
    </w:p>
    <w:p w:rsidR="007614FF" w:rsidRPr="00E34E4F" w:rsidRDefault="007614FF" w:rsidP="00B06E5C">
      <w:pPr>
        <w:rPr>
          <w:b/>
          <w:sz w:val="22"/>
          <w:szCs w:val="22"/>
        </w:rPr>
      </w:pPr>
    </w:p>
    <w:p w:rsidR="007614FF" w:rsidRDefault="007614FF" w:rsidP="000F001F">
      <w:pPr>
        <w:ind w:left="1440"/>
        <w:rPr>
          <w:sz w:val="22"/>
          <w:szCs w:val="22"/>
        </w:rPr>
      </w:pPr>
      <w:r w:rsidRPr="00E34E4F">
        <w:rPr>
          <w:sz w:val="22"/>
          <w:szCs w:val="22"/>
        </w:rPr>
        <w:t>Develop complete instructional units for each subject area</w:t>
      </w:r>
      <w:r>
        <w:rPr>
          <w:sz w:val="22"/>
          <w:szCs w:val="22"/>
        </w:rPr>
        <w:t xml:space="preserve"> you teach (three separate subjects)</w:t>
      </w:r>
      <w:r w:rsidR="00BD466C">
        <w:rPr>
          <w:sz w:val="22"/>
          <w:szCs w:val="22"/>
        </w:rPr>
        <w:t xml:space="preserve">. </w:t>
      </w:r>
      <w:r w:rsidRPr="00E34E4F">
        <w:rPr>
          <w:sz w:val="22"/>
          <w:szCs w:val="22"/>
        </w:rPr>
        <w:t>Units to</w:t>
      </w:r>
      <w:r w:rsidR="000F001F">
        <w:rPr>
          <w:sz w:val="22"/>
          <w:szCs w:val="22"/>
        </w:rPr>
        <w:t xml:space="preserve"> </w:t>
      </w:r>
      <w:r w:rsidRPr="00E34E4F">
        <w:rPr>
          <w:sz w:val="22"/>
          <w:szCs w:val="22"/>
        </w:rPr>
        <w:t>include the following minimum components:</w:t>
      </w:r>
    </w:p>
    <w:p w:rsidR="007614FF" w:rsidRPr="00E34E4F" w:rsidRDefault="007614FF" w:rsidP="000F001F">
      <w:pPr>
        <w:ind w:left="1440"/>
        <w:rPr>
          <w:sz w:val="22"/>
          <w:szCs w:val="22"/>
        </w:rPr>
      </w:pPr>
    </w:p>
    <w:p w:rsidR="007614FF" w:rsidRPr="00E34E4F" w:rsidRDefault="007614FF" w:rsidP="00B06E5C">
      <w:pPr>
        <w:ind w:left="2160"/>
        <w:rPr>
          <w:sz w:val="22"/>
          <w:szCs w:val="22"/>
        </w:rPr>
      </w:pPr>
      <w:r w:rsidRPr="00E34E4F">
        <w:rPr>
          <w:sz w:val="22"/>
          <w:szCs w:val="22"/>
        </w:rPr>
        <w:t>Lesson Plans</w:t>
      </w:r>
      <w:r w:rsidR="00BD466C">
        <w:rPr>
          <w:sz w:val="22"/>
          <w:szCs w:val="22"/>
        </w:rPr>
        <w:t xml:space="preserve"> and/or Unit Plans</w:t>
      </w:r>
    </w:p>
    <w:p w:rsidR="007614FF" w:rsidRPr="00E34E4F" w:rsidRDefault="007614FF" w:rsidP="00B06E5C">
      <w:pPr>
        <w:ind w:left="2160"/>
        <w:rPr>
          <w:sz w:val="22"/>
          <w:szCs w:val="22"/>
        </w:rPr>
      </w:pPr>
      <w:r w:rsidRPr="00E34E4F">
        <w:rPr>
          <w:sz w:val="22"/>
          <w:szCs w:val="22"/>
        </w:rPr>
        <w:t>Lesson Materials Developed/Resources Use</w:t>
      </w:r>
      <w:r>
        <w:rPr>
          <w:sz w:val="22"/>
          <w:szCs w:val="22"/>
        </w:rPr>
        <w:t>d</w:t>
      </w:r>
      <w:r w:rsidRPr="00E34E4F">
        <w:rPr>
          <w:sz w:val="22"/>
          <w:szCs w:val="22"/>
        </w:rPr>
        <w:t xml:space="preserve"> for Instruction</w:t>
      </w:r>
    </w:p>
    <w:p w:rsidR="007614FF" w:rsidRPr="00E34E4F" w:rsidRDefault="007614FF" w:rsidP="00B06E5C">
      <w:pPr>
        <w:ind w:left="2160"/>
        <w:rPr>
          <w:sz w:val="22"/>
          <w:szCs w:val="22"/>
        </w:rPr>
      </w:pPr>
      <w:r w:rsidRPr="00E34E4F">
        <w:rPr>
          <w:sz w:val="22"/>
          <w:szCs w:val="22"/>
        </w:rPr>
        <w:t xml:space="preserve">Calendar for Instruction of </w:t>
      </w:r>
      <w:r>
        <w:rPr>
          <w:sz w:val="22"/>
          <w:szCs w:val="22"/>
        </w:rPr>
        <w:t>Lessons/</w:t>
      </w:r>
      <w:r w:rsidRPr="00E34E4F">
        <w:rPr>
          <w:sz w:val="22"/>
          <w:szCs w:val="22"/>
        </w:rPr>
        <w:t>Unit</w:t>
      </w:r>
      <w:r>
        <w:rPr>
          <w:sz w:val="22"/>
          <w:szCs w:val="22"/>
        </w:rPr>
        <w:t>s</w:t>
      </w:r>
    </w:p>
    <w:p w:rsidR="007614FF" w:rsidRPr="00E34E4F" w:rsidRDefault="007614FF" w:rsidP="00B06E5C">
      <w:pPr>
        <w:ind w:left="2160"/>
        <w:rPr>
          <w:sz w:val="22"/>
          <w:szCs w:val="22"/>
        </w:rPr>
      </w:pPr>
      <w:r w:rsidRPr="00E34E4F">
        <w:rPr>
          <w:sz w:val="22"/>
          <w:szCs w:val="22"/>
        </w:rPr>
        <w:t>Include the following components where appropriate:</w:t>
      </w:r>
    </w:p>
    <w:p w:rsidR="007614FF" w:rsidRPr="00E34E4F" w:rsidRDefault="007614FF" w:rsidP="00B06E5C">
      <w:pPr>
        <w:ind w:left="2160" w:firstLine="720"/>
        <w:rPr>
          <w:sz w:val="22"/>
          <w:szCs w:val="22"/>
        </w:rPr>
      </w:pPr>
      <w:r w:rsidRPr="00E34E4F">
        <w:rPr>
          <w:sz w:val="22"/>
          <w:szCs w:val="22"/>
        </w:rPr>
        <w:t>Examination and Answer Key (Evaluation)</w:t>
      </w:r>
    </w:p>
    <w:p w:rsidR="007614FF" w:rsidRPr="00E34E4F" w:rsidRDefault="007614FF" w:rsidP="00B06E5C">
      <w:pPr>
        <w:ind w:left="2160" w:firstLine="720"/>
        <w:rPr>
          <w:sz w:val="22"/>
          <w:szCs w:val="22"/>
        </w:rPr>
      </w:pPr>
      <w:r w:rsidRPr="00E34E4F">
        <w:rPr>
          <w:sz w:val="22"/>
          <w:szCs w:val="22"/>
        </w:rPr>
        <w:t>Instructional Plan for Individual Differences</w:t>
      </w:r>
    </w:p>
    <w:p w:rsidR="007614FF" w:rsidRPr="00E34E4F" w:rsidRDefault="007614FF" w:rsidP="00B06E5C">
      <w:pPr>
        <w:ind w:left="2160" w:firstLine="720"/>
        <w:rPr>
          <w:sz w:val="22"/>
          <w:szCs w:val="22"/>
        </w:rPr>
      </w:pPr>
      <w:r w:rsidRPr="00E34E4F">
        <w:rPr>
          <w:sz w:val="22"/>
          <w:szCs w:val="22"/>
        </w:rPr>
        <w:t xml:space="preserve">Work Ethics and Employability Skills Emphasis </w:t>
      </w:r>
    </w:p>
    <w:p w:rsidR="007614FF" w:rsidRPr="00E34E4F" w:rsidRDefault="007614FF" w:rsidP="00B06E5C">
      <w:pPr>
        <w:ind w:left="2160" w:firstLine="720"/>
        <w:rPr>
          <w:sz w:val="22"/>
          <w:szCs w:val="22"/>
        </w:rPr>
      </w:pPr>
      <w:r w:rsidRPr="00E34E4F">
        <w:rPr>
          <w:sz w:val="22"/>
          <w:szCs w:val="22"/>
        </w:rPr>
        <w:t>Application of Mathematics, Science, and Communication Concepts</w:t>
      </w:r>
    </w:p>
    <w:p w:rsidR="007614FF" w:rsidRPr="00E34E4F" w:rsidRDefault="007614FF" w:rsidP="00B06E5C">
      <w:pPr>
        <w:ind w:left="2160"/>
        <w:rPr>
          <w:sz w:val="22"/>
          <w:szCs w:val="22"/>
        </w:rPr>
      </w:pPr>
    </w:p>
    <w:p w:rsidR="007614FF" w:rsidRDefault="007614FF" w:rsidP="00066004">
      <w:pPr>
        <w:ind w:left="1440"/>
        <w:rPr>
          <w:sz w:val="22"/>
          <w:szCs w:val="22"/>
        </w:rPr>
      </w:pPr>
      <w:r w:rsidRPr="00E34E4F">
        <w:rPr>
          <w:sz w:val="22"/>
          <w:szCs w:val="22"/>
        </w:rPr>
        <w:t>Prepa</w:t>
      </w:r>
      <w:r w:rsidR="00BD466C">
        <w:rPr>
          <w:sz w:val="22"/>
          <w:szCs w:val="22"/>
        </w:rPr>
        <w:t>re a notebook for each subject.</w:t>
      </w:r>
      <w:r w:rsidRPr="00E34E4F">
        <w:rPr>
          <w:sz w:val="22"/>
          <w:szCs w:val="22"/>
        </w:rPr>
        <w:t xml:space="preserve"> Include a cover page, index, and dividers appropriate to the content.</w:t>
      </w:r>
      <w:r w:rsidR="00BD466C">
        <w:rPr>
          <w:sz w:val="22"/>
          <w:szCs w:val="22"/>
        </w:rPr>
        <w:t xml:space="preserve"> </w:t>
      </w:r>
      <w:r w:rsidR="002A3EFD">
        <w:rPr>
          <w:sz w:val="22"/>
          <w:szCs w:val="22"/>
        </w:rPr>
        <w:t>Turn in your completed notebooks at the end-of-term intern meeting for the Business/Ma</w:t>
      </w:r>
      <w:r w:rsidR="00BD466C">
        <w:rPr>
          <w:sz w:val="22"/>
          <w:szCs w:val="22"/>
        </w:rPr>
        <w:t>rketing Education program area.</w:t>
      </w:r>
    </w:p>
    <w:p w:rsidR="007614FF" w:rsidRDefault="007614FF" w:rsidP="00BC4494">
      <w:pPr>
        <w:ind w:left="720"/>
        <w:rPr>
          <w:sz w:val="22"/>
          <w:szCs w:val="22"/>
        </w:rPr>
      </w:pPr>
    </w:p>
    <w:p w:rsidR="003D799E" w:rsidRDefault="002A3EFD" w:rsidP="00E75948">
      <w:pPr>
        <w:ind w:left="720" w:hanging="720"/>
        <w:rPr>
          <w:b/>
          <w:sz w:val="22"/>
          <w:szCs w:val="22"/>
        </w:rPr>
      </w:pPr>
      <w:r>
        <w:rPr>
          <w:b/>
          <w:sz w:val="22"/>
          <w:szCs w:val="22"/>
        </w:rPr>
        <w:br w:type="page"/>
      </w:r>
    </w:p>
    <w:p w:rsidR="003D799E" w:rsidRDefault="003D799E" w:rsidP="00E75948">
      <w:pPr>
        <w:ind w:left="720" w:hanging="720"/>
        <w:rPr>
          <w:b/>
          <w:sz w:val="22"/>
          <w:szCs w:val="22"/>
        </w:rPr>
      </w:pPr>
    </w:p>
    <w:p w:rsidR="007614FF" w:rsidRPr="0018380E" w:rsidRDefault="007614FF" w:rsidP="00E75948">
      <w:pPr>
        <w:ind w:left="720" w:hanging="720"/>
        <w:rPr>
          <w:b/>
          <w:sz w:val="22"/>
          <w:szCs w:val="22"/>
        </w:rPr>
      </w:pPr>
      <w:r w:rsidRPr="0018380E">
        <w:rPr>
          <w:b/>
          <w:sz w:val="22"/>
          <w:szCs w:val="22"/>
        </w:rPr>
        <w:t>11.</w:t>
      </w:r>
      <w:r w:rsidRPr="0018380E">
        <w:rPr>
          <w:b/>
          <w:sz w:val="22"/>
          <w:szCs w:val="22"/>
        </w:rPr>
        <w:tab/>
        <w:t>Assignment Due Dates:</w:t>
      </w:r>
    </w:p>
    <w:p w:rsidR="007614FF" w:rsidRDefault="007614FF" w:rsidP="00B06E5C">
      <w:pPr>
        <w:ind w:left="840"/>
        <w:rPr>
          <w:sz w:val="22"/>
          <w:szCs w:val="22"/>
        </w:rPr>
      </w:pPr>
    </w:p>
    <w:p w:rsidR="007614FF" w:rsidRPr="00ED1EF8" w:rsidRDefault="007614FF" w:rsidP="00142471">
      <w:pPr>
        <w:tabs>
          <w:tab w:val="left" w:pos="-1890"/>
          <w:tab w:val="left" w:pos="-1440"/>
          <w:tab w:val="left" w:pos="-810"/>
          <w:tab w:val="left" w:pos="108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uppressAutoHyphens/>
        <w:ind w:left="720"/>
        <w:rPr>
          <w:sz w:val="22"/>
          <w:szCs w:val="22"/>
        </w:rPr>
      </w:pPr>
    </w:p>
    <w:tbl>
      <w:tblPr>
        <w:tblW w:w="9402" w:type="dxa"/>
        <w:jc w:val="center"/>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5400"/>
        <w:gridCol w:w="2430"/>
      </w:tblGrid>
      <w:tr w:rsidR="007614FF" w:rsidRPr="00ED1EF8" w:rsidTr="005D5C98">
        <w:trPr>
          <w:trHeight w:val="252"/>
          <w:jc w:val="center"/>
        </w:trPr>
        <w:tc>
          <w:tcPr>
            <w:tcW w:w="1572" w:type="dxa"/>
          </w:tcPr>
          <w:p w:rsidR="007614FF" w:rsidRPr="00ED1EF8" w:rsidRDefault="007614FF" w:rsidP="00ED1EF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r w:rsidRPr="00ED1EF8">
              <w:rPr>
                <w:b/>
                <w:sz w:val="22"/>
                <w:szCs w:val="22"/>
              </w:rPr>
              <w:t>COURSE WEEK</w:t>
            </w:r>
          </w:p>
        </w:tc>
        <w:tc>
          <w:tcPr>
            <w:tcW w:w="5400" w:type="dxa"/>
          </w:tcPr>
          <w:p w:rsidR="007614FF" w:rsidRPr="00ED1EF8" w:rsidRDefault="007614FF" w:rsidP="00BD466C">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p>
          <w:p w:rsidR="007614FF" w:rsidRPr="00ED1EF8" w:rsidRDefault="007614FF" w:rsidP="00D026CA">
            <w:pPr>
              <w:widowControl w:val="0"/>
              <w:tabs>
                <w:tab w:val="left" w:pos="-1440"/>
                <w:tab w:val="left" w:pos="-720"/>
                <w:tab w:val="left" w:pos="-630"/>
                <w:tab w:val="left" w:pos="4392"/>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r w:rsidRPr="00ED1EF8">
              <w:rPr>
                <w:b/>
                <w:sz w:val="22"/>
                <w:szCs w:val="22"/>
              </w:rPr>
              <w:t>COURSE CONTENT/ACTIVITY</w:t>
            </w:r>
          </w:p>
        </w:tc>
        <w:tc>
          <w:tcPr>
            <w:tcW w:w="2430" w:type="dxa"/>
          </w:tcPr>
          <w:p w:rsidR="007614FF" w:rsidRPr="00ED1EF8" w:rsidRDefault="00B620CA" w:rsidP="00BD466C">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r>
              <w:rPr>
                <w:b/>
                <w:sz w:val="22"/>
                <w:szCs w:val="22"/>
              </w:rPr>
              <w:t>FALL</w:t>
            </w:r>
            <w:r w:rsidR="00EB3CFC" w:rsidRPr="00ED1EF8">
              <w:rPr>
                <w:b/>
                <w:sz w:val="22"/>
                <w:szCs w:val="22"/>
              </w:rPr>
              <w:t xml:space="preserve"> 2012</w:t>
            </w:r>
          </w:p>
          <w:p w:rsidR="007614FF" w:rsidRPr="00ED1EF8" w:rsidRDefault="007614FF" w:rsidP="00BD466C">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z w:val="22"/>
                <w:szCs w:val="22"/>
              </w:rPr>
            </w:pPr>
            <w:r w:rsidRPr="00ED1EF8">
              <w:rPr>
                <w:b/>
                <w:sz w:val="22"/>
                <w:szCs w:val="22"/>
              </w:rPr>
              <w:t>DUE DATES</w:t>
            </w:r>
          </w:p>
        </w:tc>
      </w:tr>
      <w:tr w:rsidR="007614FF" w:rsidRPr="00ED1EF8" w:rsidTr="005D5C98">
        <w:trPr>
          <w:trHeight w:val="252"/>
          <w:jc w:val="center"/>
        </w:trPr>
        <w:tc>
          <w:tcPr>
            <w:tcW w:w="1572" w:type="dxa"/>
          </w:tcPr>
          <w:p w:rsidR="007614FF" w:rsidRPr="00ED1EF8" w:rsidRDefault="007614FF">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 xml:space="preserve">By </w:t>
            </w:r>
          </w:p>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Week 2</w:t>
            </w:r>
          </w:p>
        </w:tc>
        <w:tc>
          <w:tcPr>
            <w:tcW w:w="5400" w:type="dxa"/>
          </w:tcPr>
          <w:p w:rsidR="007614FF" w:rsidRPr="00ED1EF8" w:rsidRDefault="007614FF" w:rsidP="000938C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Completion of ESOL module, study guide, and successful completion o</w:t>
            </w:r>
            <w:r w:rsidR="00517A2C">
              <w:rPr>
                <w:sz w:val="22"/>
                <w:szCs w:val="22"/>
              </w:rPr>
              <w:t>f ESOL on</w:t>
            </w:r>
            <w:r w:rsidR="003253C0">
              <w:rPr>
                <w:sz w:val="22"/>
                <w:szCs w:val="22"/>
              </w:rPr>
              <w:t>line test. (See page 4</w:t>
            </w:r>
            <w:r w:rsidRPr="00ED1EF8">
              <w:rPr>
                <w:sz w:val="22"/>
                <w:szCs w:val="22"/>
              </w:rPr>
              <w:t>.)</w:t>
            </w:r>
          </w:p>
        </w:tc>
        <w:tc>
          <w:tcPr>
            <w:tcW w:w="2430" w:type="dxa"/>
          </w:tcPr>
          <w:p w:rsidR="007614FF" w:rsidRPr="00ED1EF8" w:rsidRDefault="00ED1EF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Sunday, 11:30 PM</w:t>
            </w:r>
          </w:p>
          <w:p w:rsidR="007614FF" w:rsidRPr="00ED1EF8" w:rsidRDefault="005D5C98" w:rsidP="005D5C9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September</w:t>
            </w:r>
            <w:r w:rsidR="00ED1EF8">
              <w:rPr>
                <w:b/>
                <w:sz w:val="22"/>
                <w:szCs w:val="22"/>
              </w:rPr>
              <w:t xml:space="preserve"> </w:t>
            </w:r>
            <w:r>
              <w:rPr>
                <w:b/>
                <w:sz w:val="22"/>
                <w:szCs w:val="22"/>
              </w:rPr>
              <w:t>2</w:t>
            </w:r>
            <w:r w:rsidR="00ED1EF8">
              <w:rPr>
                <w:b/>
                <w:sz w:val="22"/>
                <w:szCs w:val="22"/>
              </w:rPr>
              <w:t>, 2012</w:t>
            </w:r>
          </w:p>
        </w:tc>
      </w:tr>
      <w:tr w:rsidR="007614FF" w:rsidRPr="00ED1EF8" w:rsidTr="005D5C98">
        <w:trPr>
          <w:trHeight w:val="252"/>
          <w:jc w:val="center"/>
        </w:trPr>
        <w:tc>
          <w:tcPr>
            <w:tcW w:w="1572" w:type="dxa"/>
          </w:tcPr>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By</w:t>
            </w:r>
          </w:p>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Week 3</w:t>
            </w:r>
          </w:p>
        </w:tc>
        <w:tc>
          <w:tcPr>
            <w:tcW w:w="5400" w:type="dxa"/>
          </w:tcPr>
          <w:p w:rsidR="007614FF" w:rsidRPr="00ED1EF8" w:rsidRDefault="007614FF" w:rsidP="003253C0">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 xml:space="preserve">Policy Statement background on the Policies Commission for </w:t>
            </w:r>
            <w:r w:rsidR="000938C8">
              <w:rPr>
                <w:sz w:val="22"/>
                <w:szCs w:val="22"/>
              </w:rPr>
              <w:t>Business and Economic Education</w:t>
            </w:r>
            <w:r w:rsidRPr="00ED1EF8">
              <w:rPr>
                <w:sz w:val="22"/>
                <w:szCs w:val="22"/>
              </w:rPr>
              <w:t xml:space="preserve"> (See page </w:t>
            </w:r>
            <w:r w:rsidR="003253C0">
              <w:rPr>
                <w:sz w:val="22"/>
                <w:szCs w:val="22"/>
              </w:rPr>
              <w:t>4</w:t>
            </w:r>
            <w:r w:rsidRPr="00ED1EF8">
              <w:rPr>
                <w:sz w:val="22"/>
                <w:szCs w:val="22"/>
              </w:rPr>
              <w:t>.)</w:t>
            </w:r>
          </w:p>
        </w:tc>
        <w:tc>
          <w:tcPr>
            <w:tcW w:w="2430" w:type="dxa"/>
          </w:tcPr>
          <w:p w:rsidR="00ED1EF8" w:rsidRPr="00ED1EF8" w:rsidRDefault="00ED1EF8" w:rsidP="00ED1EF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Sunday, 11:30 PM</w:t>
            </w:r>
          </w:p>
          <w:p w:rsidR="007614FF" w:rsidRPr="00ED1EF8" w:rsidRDefault="005D5C98" w:rsidP="005D5C9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September</w:t>
            </w:r>
            <w:r w:rsidR="00ED1EF8">
              <w:rPr>
                <w:b/>
                <w:sz w:val="22"/>
                <w:szCs w:val="22"/>
              </w:rPr>
              <w:t xml:space="preserve"> </w:t>
            </w:r>
            <w:r>
              <w:rPr>
                <w:b/>
                <w:sz w:val="22"/>
                <w:szCs w:val="22"/>
              </w:rPr>
              <w:t>9</w:t>
            </w:r>
            <w:r w:rsidR="00ED1EF8">
              <w:rPr>
                <w:b/>
                <w:sz w:val="22"/>
                <w:szCs w:val="22"/>
              </w:rPr>
              <w:t>, 2012</w:t>
            </w:r>
          </w:p>
        </w:tc>
      </w:tr>
      <w:tr w:rsidR="007614FF" w:rsidRPr="00ED1EF8" w:rsidTr="005D5C98">
        <w:trPr>
          <w:trHeight w:val="269"/>
          <w:jc w:val="center"/>
        </w:trPr>
        <w:tc>
          <w:tcPr>
            <w:tcW w:w="1572" w:type="dxa"/>
          </w:tcPr>
          <w:p w:rsidR="007614FF" w:rsidRPr="00ED1EF8" w:rsidRDefault="007614FF">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By</w:t>
            </w:r>
          </w:p>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Week 4</w:t>
            </w:r>
          </w:p>
        </w:tc>
        <w:tc>
          <w:tcPr>
            <w:tcW w:w="5400" w:type="dxa"/>
          </w:tcPr>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Policy Statement 64: Role of Business Educa</w:t>
            </w:r>
            <w:r w:rsidR="00F7121E" w:rsidRPr="00ED1EF8">
              <w:rPr>
                <w:sz w:val="22"/>
                <w:szCs w:val="22"/>
              </w:rPr>
              <w:t>tion at All Educational Levels</w:t>
            </w:r>
          </w:p>
        </w:tc>
        <w:tc>
          <w:tcPr>
            <w:tcW w:w="2430" w:type="dxa"/>
          </w:tcPr>
          <w:p w:rsidR="00ED1EF8" w:rsidRPr="00ED1EF8" w:rsidRDefault="00ED1EF8" w:rsidP="00ED1EF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Sunday, 11:30 PM</w:t>
            </w:r>
          </w:p>
          <w:p w:rsidR="007614FF" w:rsidRPr="00ED1EF8" w:rsidRDefault="005D5C98" w:rsidP="005D5C9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September</w:t>
            </w:r>
            <w:r w:rsidR="00ED1EF8">
              <w:rPr>
                <w:b/>
                <w:sz w:val="22"/>
                <w:szCs w:val="22"/>
              </w:rPr>
              <w:t xml:space="preserve"> </w:t>
            </w:r>
            <w:r>
              <w:rPr>
                <w:b/>
                <w:sz w:val="22"/>
                <w:szCs w:val="22"/>
              </w:rPr>
              <w:t>16</w:t>
            </w:r>
            <w:r w:rsidR="00ED1EF8">
              <w:rPr>
                <w:b/>
                <w:sz w:val="22"/>
                <w:szCs w:val="22"/>
              </w:rPr>
              <w:t>, 2012</w:t>
            </w:r>
          </w:p>
        </w:tc>
      </w:tr>
      <w:tr w:rsidR="007614FF" w:rsidRPr="00ED1EF8" w:rsidTr="005D5C98">
        <w:trPr>
          <w:trHeight w:val="269"/>
          <w:jc w:val="center"/>
        </w:trPr>
        <w:tc>
          <w:tcPr>
            <w:tcW w:w="1572" w:type="dxa"/>
          </w:tcPr>
          <w:p w:rsidR="007614FF" w:rsidRPr="00ED1EF8" w:rsidRDefault="007614FF">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By</w:t>
            </w:r>
          </w:p>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Week 5</w:t>
            </w:r>
          </w:p>
        </w:tc>
        <w:tc>
          <w:tcPr>
            <w:tcW w:w="5400" w:type="dxa"/>
          </w:tcPr>
          <w:p w:rsidR="007614FF" w:rsidRPr="00ED1EF8" w:rsidRDefault="007614FF" w:rsidP="000938C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Policy Statement 80:  Rigor in Business Education</w:t>
            </w:r>
          </w:p>
        </w:tc>
        <w:tc>
          <w:tcPr>
            <w:tcW w:w="2430" w:type="dxa"/>
          </w:tcPr>
          <w:p w:rsidR="00ED1EF8" w:rsidRPr="00ED1EF8" w:rsidRDefault="00ED1EF8" w:rsidP="00ED1EF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Sunday, 11:30 PM</w:t>
            </w:r>
          </w:p>
          <w:p w:rsidR="007614FF" w:rsidRPr="00ED1EF8" w:rsidRDefault="005D5C98" w:rsidP="005D5C9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September</w:t>
            </w:r>
            <w:r w:rsidR="00ED1EF8">
              <w:rPr>
                <w:b/>
                <w:sz w:val="22"/>
                <w:szCs w:val="22"/>
              </w:rPr>
              <w:t xml:space="preserve"> </w:t>
            </w:r>
            <w:r>
              <w:rPr>
                <w:b/>
                <w:sz w:val="22"/>
                <w:szCs w:val="22"/>
              </w:rPr>
              <w:t>23</w:t>
            </w:r>
            <w:r w:rsidR="00ED1EF8">
              <w:rPr>
                <w:b/>
                <w:sz w:val="22"/>
                <w:szCs w:val="22"/>
              </w:rPr>
              <w:t>, 2012</w:t>
            </w:r>
          </w:p>
        </w:tc>
      </w:tr>
      <w:tr w:rsidR="007614FF" w:rsidRPr="00ED1EF8" w:rsidTr="005D5C98">
        <w:trPr>
          <w:trHeight w:val="269"/>
          <w:jc w:val="center"/>
        </w:trPr>
        <w:tc>
          <w:tcPr>
            <w:tcW w:w="1572" w:type="dxa"/>
          </w:tcPr>
          <w:p w:rsidR="007614FF" w:rsidRPr="00ED1EF8" w:rsidRDefault="007614FF">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By</w:t>
            </w:r>
          </w:p>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Week 6</w:t>
            </w:r>
          </w:p>
        </w:tc>
        <w:tc>
          <w:tcPr>
            <w:tcW w:w="5400" w:type="dxa"/>
          </w:tcPr>
          <w:p w:rsidR="007614FF" w:rsidRPr="00ED1EF8" w:rsidRDefault="007614FF" w:rsidP="000938C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Policy Statement 8</w:t>
            </w:r>
            <w:r w:rsidR="004406A9" w:rsidRPr="00ED1EF8">
              <w:rPr>
                <w:sz w:val="22"/>
                <w:szCs w:val="22"/>
              </w:rPr>
              <w:t>1</w:t>
            </w:r>
            <w:r w:rsidRPr="00ED1EF8">
              <w:rPr>
                <w:sz w:val="22"/>
                <w:szCs w:val="22"/>
              </w:rPr>
              <w:t xml:space="preserve">:  </w:t>
            </w:r>
            <w:r w:rsidR="004406A9" w:rsidRPr="00ED1EF8">
              <w:rPr>
                <w:sz w:val="22"/>
                <w:szCs w:val="22"/>
              </w:rPr>
              <w:t xml:space="preserve">Interdisciplinary Teaching </w:t>
            </w:r>
          </w:p>
        </w:tc>
        <w:tc>
          <w:tcPr>
            <w:tcW w:w="2430" w:type="dxa"/>
          </w:tcPr>
          <w:p w:rsidR="00ED1EF8" w:rsidRPr="00ED1EF8" w:rsidRDefault="00ED1EF8" w:rsidP="00ED1EF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Sunday, 11:30 PM</w:t>
            </w:r>
          </w:p>
          <w:p w:rsidR="007614FF" w:rsidRPr="00ED1EF8" w:rsidRDefault="005D5C98" w:rsidP="005D5C9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September</w:t>
            </w:r>
            <w:r w:rsidR="00ED1EF8">
              <w:rPr>
                <w:b/>
                <w:sz w:val="22"/>
                <w:szCs w:val="22"/>
              </w:rPr>
              <w:t xml:space="preserve"> </w:t>
            </w:r>
            <w:r>
              <w:rPr>
                <w:b/>
                <w:sz w:val="22"/>
                <w:szCs w:val="22"/>
              </w:rPr>
              <w:t>30</w:t>
            </w:r>
            <w:r w:rsidR="00ED1EF8">
              <w:rPr>
                <w:b/>
                <w:sz w:val="22"/>
                <w:szCs w:val="22"/>
              </w:rPr>
              <w:t>, 2012</w:t>
            </w:r>
          </w:p>
        </w:tc>
      </w:tr>
      <w:tr w:rsidR="007614FF" w:rsidRPr="00ED1EF8" w:rsidTr="005D5C98">
        <w:trPr>
          <w:trHeight w:val="269"/>
          <w:jc w:val="center"/>
        </w:trPr>
        <w:tc>
          <w:tcPr>
            <w:tcW w:w="1572" w:type="dxa"/>
          </w:tcPr>
          <w:p w:rsidR="007614FF" w:rsidRPr="00ED1EF8" w:rsidRDefault="007614FF">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By</w:t>
            </w:r>
          </w:p>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Week 7</w:t>
            </w:r>
          </w:p>
        </w:tc>
        <w:tc>
          <w:tcPr>
            <w:tcW w:w="5400" w:type="dxa"/>
          </w:tcPr>
          <w:p w:rsidR="007614FF" w:rsidRPr="00ED1EF8" w:rsidRDefault="007614FF" w:rsidP="000938C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 xml:space="preserve">Policy Statement </w:t>
            </w:r>
            <w:r w:rsidR="002A3EFD" w:rsidRPr="00ED1EF8">
              <w:rPr>
                <w:sz w:val="22"/>
                <w:szCs w:val="22"/>
              </w:rPr>
              <w:t>85</w:t>
            </w:r>
            <w:r w:rsidRPr="00ED1EF8">
              <w:rPr>
                <w:sz w:val="22"/>
                <w:szCs w:val="22"/>
              </w:rPr>
              <w:t xml:space="preserve">: </w:t>
            </w:r>
            <w:r w:rsidR="004406A9" w:rsidRPr="00ED1EF8">
              <w:rPr>
                <w:sz w:val="22"/>
                <w:szCs w:val="22"/>
              </w:rPr>
              <w:t xml:space="preserve">Virtual Learning Environments </w:t>
            </w:r>
          </w:p>
        </w:tc>
        <w:tc>
          <w:tcPr>
            <w:tcW w:w="2430" w:type="dxa"/>
          </w:tcPr>
          <w:p w:rsidR="00ED1EF8" w:rsidRPr="00ED1EF8" w:rsidRDefault="00ED1EF8" w:rsidP="00ED1EF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Sunday, 11:30 PM</w:t>
            </w:r>
          </w:p>
          <w:p w:rsidR="007614FF" w:rsidRPr="00ED1EF8" w:rsidRDefault="005D5C98" w:rsidP="005D5C9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October</w:t>
            </w:r>
            <w:r w:rsidR="00ED1EF8">
              <w:rPr>
                <w:b/>
                <w:sz w:val="22"/>
                <w:szCs w:val="22"/>
              </w:rPr>
              <w:t xml:space="preserve"> </w:t>
            </w:r>
            <w:r>
              <w:rPr>
                <w:b/>
                <w:sz w:val="22"/>
                <w:szCs w:val="22"/>
              </w:rPr>
              <w:t>7</w:t>
            </w:r>
            <w:r w:rsidR="00ED1EF8">
              <w:rPr>
                <w:b/>
                <w:sz w:val="22"/>
                <w:szCs w:val="22"/>
              </w:rPr>
              <w:t>, 2012</w:t>
            </w:r>
          </w:p>
        </w:tc>
      </w:tr>
      <w:tr w:rsidR="007614FF" w:rsidRPr="00ED1EF8" w:rsidTr="005D5C98">
        <w:trPr>
          <w:trHeight w:val="269"/>
          <w:jc w:val="center"/>
        </w:trPr>
        <w:tc>
          <w:tcPr>
            <w:tcW w:w="1572" w:type="dxa"/>
          </w:tcPr>
          <w:p w:rsidR="007614FF" w:rsidRPr="00ED1EF8" w:rsidRDefault="007614FF">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By</w:t>
            </w:r>
          </w:p>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Week 8</w:t>
            </w:r>
          </w:p>
        </w:tc>
        <w:tc>
          <w:tcPr>
            <w:tcW w:w="5400" w:type="dxa"/>
          </w:tcPr>
          <w:p w:rsidR="007614FF" w:rsidRPr="00ED1EF8" w:rsidRDefault="007614FF" w:rsidP="000938C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Policy Statement 62:  Standards for Business Education</w:t>
            </w:r>
          </w:p>
        </w:tc>
        <w:tc>
          <w:tcPr>
            <w:tcW w:w="2430" w:type="dxa"/>
          </w:tcPr>
          <w:p w:rsidR="00ED1EF8" w:rsidRPr="00ED1EF8" w:rsidRDefault="00ED1EF8" w:rsidP="00ED1EF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Sunday, 11:30 PM</w:t>
            </w:r>
          </w:p>
          <w:p w:rsidR="007614FF" w:rsidRPr="00ED1EF8" w:rsidRDefault="005D5C98" w:rsidP="005D5C9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October</w:t>
            </w:r>
            <w:r w:rsidR="00ED1EF8">
              <w:rPr>
                <w:b/>
                <w:sz w:val="22"/>
                <w:szCs w:val="22"/>
              </w:rPr>
              <w:t xml:space="preserve"> </w:t>
            </w:r>
            <w:r>
              <w:rPr>
                <w:b/>
                <w:sz w:val="22"/>
                <w:szCs w:val="22"/>
              </w:rPr>
              <w:t>14</w:t>
            </w:r>
            <w:r w:rsidR="00ED1EF8">
              <w:rPr>
                <w:b/>
                <w:sz w:val="22"/>
                <w:szCs w:val="22"/>
              </w:rPr>
              <w:t>, 2012</w:t>
            </w:r>
          </w:p>
        </w:tc>
      </w:tr>
      <w:tr w:rsidR="007614FF" w:rsidRPr="00ED1EF8" w:rsidTr="005D5C98">
        <w:trPr>
          <w:trHeight w:val="269"/>
          <w:jc w:val="center"/>
        </w:trPr>
        <w:tc>
          <w:tcPr>
            <w:tcW w:w="1572" w:type="dxa"/>
          </w:tcPr>
          <w:p w:rsidR="007614FF" w:rsidRPr="00ED1EF8" w:rsidRDefault="007614FF">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By</w:t>
            </w:r>
          </w:p>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Week 9</w:t>
            </w:r>
          </w:p>
        </w:tc>
        <w:tc>
          <w:tcPr>
            <w:tcW w:w="5400" w:type="dxa"/>
          </w:tcPr>
          <w:p w:rsidR="007614FF" w:rsidRPr="00ED1EF8" w:rsidRDefault="007614FF" w:rsidP="000938C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Policy Statement 76:  B</w:t>
            </w:r>
            <w:r w:rsidR="000938C8">
              <w:rPr>
                <w:sz w:val="22"/>
                <w:szCs w:val="22"/>
              </w:rPr>
              <w:t>usiness Education</w:t>
            </w:r>
            <w:r w:rsidRPr="00ED1EF8">
              <w:rPr>
                <w:sz w:val="22"/>
                <w:szCs w:val="22"/>
              </w:rPr>
              <w:t xml:space="preserve"> as Core Academic Courses</w:t>
            </w:r>
          </w:p>
        </w:tc>
        <w:tc>
          <w:tcPr>
            <w:tcW w:w="2430" w:type="dxa"/>
          </w:tcPr>
          <w:p w:rsidR="00ED1EF8" w:rsidRPr="00ED1EF8" w:rsidRDefault="00ED1EF8" w:rsidP="00ED1EF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Sunday, 11:30 PM</w:t>
            </w:r>
          </w:p>
          <w:p w:rsidR="007614FF" w:rsidRPr="00ED1EF8" w:rsidRDefault="005D5C98" w:rsidP="005D5C9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October</w:t>
            </w:r>
            <w:r w:rsidR="00ED1EF8">
              <w:rPr>
                <w:b/>
                <w:sz w:val="22"/>
                <w:szCs w:val="22"/>
              </w:rPr>
              <w:t xml:space="preserve"> </w:t>
            </w:r>
            <w:r>
              <w:rPr>
                <w:b/>
                <w:sz w:val="22"/>
                <w:szCs w:val="22"/>
              </w:rPr>
              <w:t>21</w:t>
            </w:r>
            <w:r w:rsidR="00ED1EF8">
              <w:rPr>
                <w:b/>
                <w:sz w:val="22"/>
                <w:szCs w:val="22"/>
              </w:rPr>
              <w:t>, 2012</w:t>
            </w:r>
          </w:p>
        </w:tc>
      </w:tr>
      <w:tr w:rsidR="007614FF" w:rsidRPr="00ED1EF8" w:rsidTr="005D5C98">
        <w:trPr>
          <w:trHeight w:val="269"/>
          <w:jc w:val="center"/>
        </w:trPr>
        <w:tc>
          <w:tcPr>
            <w:tcW w:w="1572" w:type="dxa"/>
          </w:tcPr>
          <w:p w:rsidR="007614FF" w:rsidRPr="00ED1EF8" w:rsidRDefault="007614FF">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By</w:t>
            </w:r>
          </w:p>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Week</w:t>
            </w:r>
            <w:r w:rsidR="004406A9" w:rsidRPr="00ED1EF8">
              <w:rPr>
                <w:sz w:val="22"/>
                <w:szCs w:val="22"/>
              </w:rPr>
              <w:t>s</w:t>
            </w:r>
            <w:r w:rsidRPr="00ED1EF8">
              <w:rPr>
                <w:sz w:val="22"/>
                <w:szCs w:val="22"/>
              </w:rPr>
              <w:t xml:space="preserve"> 10</w:t>
            </w:r>
            <w:r w:rsidR="004406A9" w:rsidRPr="00ED1EF8">
              <w:rPr>
                <w:sz w:val="22"/>
                <w:szCs w:val="22"/>
              </w:rPr>
              <w:t xml:space="preserve"> - 11</w:t>
            </w:r>
          </w:p>
        </w:tc>
        <w:tc>
          <w:tcPr>
            <w:tcW w:w="5400" w:type="dxa"/>
          </w:tcPr>
          <w:p w:rsidR="007614FF" w:rsidRPr="00ED1EF8" w:rsidRDefault="007614FF" w:rsidP="000938C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Policy Statement 83:  Transformation and Future of B</w:t>
            </w:r>
            <w:r w:rsidR="000938C8">
              <w:rPr>
                <w:sz w:val="22"/>
                <w:szCs w:val="22"/>
              </w:rPr>
              <w:t>usiness Education</w:t>
            </w:r>
          </w:p>
        </w:tc>
        <w:tc>
          <w:tcPr>
            <w:tcW w:w="2430" w:type="dxa"/>
          </w:tcPr>
          <w:p w:rsidR="00ED1EF8" w:rsidRPr="00ED1EF8" w:rsidRDefault="00ED1EF8" w:rsidP="00ED1EF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Sunday, 11:30 PM</w:t>
            </w:r>
          </w:p>
          <w:p w:rsidR="007614FF" w:rsidRPr="00ED1EF8" w:rsidRDefault="005D5C98" w:rsidP="005D5C9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November</w:t>
            </w:r>
            <w:r w:rsidR="00ED1EF8">
              <w:rPr>
                <w:b/>
                <w:sz w:val="22"/>
                <w:szCs w:val="22"/>
              </w:rPr>
              <w:t xml:space="preserve"> </w:t>
            </w:r>
            <w:r>
              <w:rPr>
                <w:b/>
                <w:sz w:val="22"/>
                <w:szCs w:val="22"/>
              </w:rPr>
              <w:t>4</w:t>
            </w:r>
            <w:r w:rsidR="00ED1EF8">
              <w:rPr>
                <w:b/>
                <w:sz w:val="22"/>
                <w:szCs w:val="22"/>
              </w:rPr>
              <w:t>, 2012</w:t>
            </w:r>
          </w:p>
        </w:tc>
      </w:tr>
      <w:tr w:rsidR="007614FF" w:rsidRPr="00ED1EF8" w:rsidTr="005D5C98">
        <w:trPr>
          <w:trHeight w:val="269"/>
          <w:jc w:val="center"/>
        </w:trPr>
        <w:tc>
          <w:tcPr>
            <w:tcW w:w="1572" w:type="dxa"/>
          </w:tcPr>
          <w:p w:rsidR="007614FF" w:rsidRPr="00ED1EF8" w:rsidRDefault="007614FF">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By</w:t>
            </w:r>
          </w:p>
          <w:p w:rsidR="007614FF" w:rsidRPr="00ED1EF8" w:rsidRDefault="007614FF" w:rsidP="004406A9">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Week 1</w:t>
            </w:r>
            <w:r w:rsidR="004406A9" w:rsidRPr="00ED1EF8">
              <w:rPr>
                <w:sz w:val="22"/>
                <w:szCs w:val="22"/>
              </w:rPr>
              <w:t>2</w:t>
            </w:r>
          </w:p>
        </w:tc>
        <w:tc>
          <w:tcPr>
            <w:tcW w:w="5400" w:type="dxa"/>
          </w:tcPr>
          <w:p w:rsidR="007614FF" w:rsidRPr="00ED1EF8" w:rsidRDefault="007614FF" w:rsidP="000938C8">
            <w:pPr>
              <w:tabs>
                <w:tab w:val="left" w:pos="-1440"/>
                <w:tab w:val="left" w:pos="-720"/>
                <w:tab w:val="left" w:pos="-63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 xml:space="preserve">Policy Statement </w:t>
            </w:r>
            <w:r w:rsidR="004406A9" w:rsidRPr="00ED1EF8">
              <w:rPr>
                <w:sz w:val="22"/>
                <w:szCs w:val="22"/>
              </w:rPr>
              <w:t>87</w:t>
            </w:r>
            <w:r w:rsidRPr="00ED1EF8">
              <w:rPr>
                <w:sz w:val="22"/>
                <w:szCs w:val="22"/>
              </w:rPr>
              <w:t xml:space="preserve">: </w:t>
            </w:r>
            <w:r w:rsidR="004406A9" w:rsidRPr="00ED1EF8">
              <w:rPr>
                <w:sz w:val="22"/>
                <w:szCs w:val="22"/>
              </w:rPr>
              <w:t xml:space="preserve">Virtual </w:t>
            </w:r>
            <w:r w:rsidRPr="00ED1EF8">
              <w:rPr>
                <w:sz w:val="22"/>
                <w:szCs w:val="22"/>
              </w:rPr>
              <w:t>Professional</w:t>
            </w:r>
            <w:r w:rsidR="004406A9" w:rsidRPr="00ED1EF8">
              <w:rPr>
                <w:sz w:val="22"/>
                <w:szCs w:val="22"/>
              </w:rPr>
              <w:t xml:space="preserve"> Development</w:t>
            </w:r>
          </w:p>
        </w:tc>
        <w:tc>
          <w:tcPr>
            <w:tcW w:w="2430" w:type="dxa"/>
          </w:tcPr>
          <w:p w:rsidR="00ED1EF8" w:rsidRPr="00ED1EF8" w:rsidRDefault="00ED1EF8" w:rsidP="00ED1EF8">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Sunday, 11:30 PM</w:t>
            </w:r>
          </w:p>
          <w:p w:rsidR="007614FF" w:rsidRPr="00ED1EF8" w:rsidRDefault="005D5C98" w:rsidP="00ED1EF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November</w:t>
            </w:r>
            <w:r w:rsidR="00ED1EF8">
              <w:rPr>
                <w:b/>
                <w:sz w:val="22"/>
                <w:szCs w:val="22"/>
              </w:rPr>
              <w:t xml:space="preserve"> </w:t>
            </w:r>
            <w:r>
              <w:rPr>
                <w:b/>
                <w:sz w:val="22"/>
                <w:szCs w:val="22"/>
              </w:rPr>
              <w:t>1</w:t>
            </w:r>
            <w:r w:rsidR="00ED1EF8">
              <w:rPr>
                <w:b/>
                <w:sz w:val="22"/>
                <w:szCs w:val="22"/>
              </w:rPr>
              <w:t>1, 2012</w:t>
            </w:r>
          </w:p>
        </w:tc>
      </w:tr>
      <w:tr w:rsidR="007614FF" w:rsidRPr="00ED1EF8" w:rsidTr="005D5C98">
        <w:trPr>
          <w:trHeight w:val="269"/>
          <w:jc w:val="center"/>
        </w:trPr>
        <w:tc>
          <w:tcPr>
            <w:tcW w:w="1572" w:type="dxa"/>
          </w:tcPr>
          <w:p w:rsidR="007614FF" w:rsidRPr="00ED1EF8" w:rsidRDefault="007614FF">
            <w:pPr>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By</w:t>
            </w:r>
          </w:p>
          <w:p w:rsidR="007614FF" w:rsidRPr="00ED1EF8" w:rsidRDefault="007614FF">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Final Campus Intern Meeting</w:t>
            </w:r>
          </w:p>
        </w:tc>
        <w:tc>
          <w:tcPr>
            <w:tcW w:w="5400" w:type="dxa"/>
          </w:tcPr>
          <w:p w:rsidR="007614FF" w:rsidRPr="00ED1EF8" w:rsidRDefault="007614FF">
            <w:pPr>
              <w:tabs>
                <w:tab w:val="left" w:pos="-1440"/>
                <w:tab w:val="left" w:pos="-720"/>
                <w:tab w:val="left" w:pos="-63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 xml:space="preserve">Three subject notebooks. (See page </w:t>
            </w:r>
            <w:r w:rsidR="003253C0">
              <w:rPr>
                <w:sz w:val="22"/>
                <w:szCs w:val="22"/>
              </w:rPr>
              <w:t>4</w:t>
            </w:r>
            <w:r w:rsidRPr="00ED1EF8">
              <w:rPr>
                <w:sz w:val="22"/>
                <w:szCs w:val="22"/>
              </w:rPr>
              <w:t xml:space="preserve"> for instructions.)</w:t>
            </w:r>
          </w:p>
          <w:p w:rsidR="007614FF" w:rsidRPr="00ED1EF8" w:rsidRDefault="007614FF" w:rsidP="00EB3CFC">
            <w:pPr>
              <w:widowControl w:val="0"/>
              <w:tabs>
                <w:tab w:val="left" w:pos="-1440"/>
                <w:tab w:val="left" w:pos="-720"/>
                <w:tab w:val="left" w:pos="-63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ED1EF8">
              <w:rPr>
                <w:sz w:val="22"/>
                <w:szCs w:val="22"/>
              </w:rPr>
              <w:t xml:space="preserve">Notebook containing hard copies of </w:t>
            </w:r>
            <w:r w:rsidR="00EB3CFC" w:rsidRPr="00ED1EF8">
              <w:rPr>
                <w:sz w:val="22"/>
                <w:szCs w:val="22"/>
              </w:rPr>
              <w:t>all assignments for ESOL module</w:t>
            </w:r>
            <w:r w:rsidRPr="00ED1EF8">
              <w:rPr>
                <w:sz w:val="22"/>
                <w:szCs w:val="22"/>
              </w:rPr>
              <w:t xml:space="preserve"> and policy statements.</w:t>
            </w:r>
          </w:p>
        </w:tc>
        <w:tc>
          <w:tcPr>
            <w:tcW w:w="2430" w:type="dxa"/>
          </w:tcPr>
          <w:p w:rsidR="007614FF" w:rsidRDefault="00B620CA" w:rsidP="009C285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Pr>
                <w:b/>
                <w:sz w:val="22"/>
                <w:szCs w:val="22"/>
              </w:rPr>
              <w:t xml:space="preserve">December </w:t>
            </w:r>
            <w:r w:rsidR="009C2858">
              <w:rPr>
                <w:b/>
                <w:sz w:val="22"/>
                <w:szCs w:val="22"/>
              </w:rPr>
              <w:t>3</w:t>
            </w:r>
            <w:r w:rsidR="003932C3">
              <w:rPr>
                <w:b/>
                <w:sz w:val="22"/>
                <w:szCs w:val="22"/>
              </w:rPr>
              <w:t>, 2012</w:t>
            </w:r>
          </w:p>
          <w:p w:rsidR="00F80127" w:rsidRPr="00F80127" w:rsidRDefault="00F80127" w:rsidP="009C285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F80127">
              <w:rPr>
                <w:sz w:val="22"/>
                <w:szCs w:val="22"/>
              </w:rPr>
              <w:t>Monday</w:t>
            </w:r>
          </w:p>
          <w:p w:rsidR="009C2858" w:rsidRPr="00F80127" w:rsidRDefault="009C2858" w:rsidP="009C2858">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sidRPr="00F80127">
              <w:rPr>
                <w:sz w:val="22"/>
                <w:szCs w:val="22"/>
              </w:rPr>
              <w:t>11 AM-Wallace 118</w:t>
            </w:r>
          </w:p>
          <w:p w:rsidR="009C2858" w:rsidRPr="009C2858" w:rsidRDefault="009C2858" w:rsidP="00F80127">
            <w:pPr>
              <w:widowControl w:val="0"/>
              <w:tabs>
                <w:tab w:val="left" w:pos="-1440"/>
                <w:tab w:val="left" w:pos="-720"/>
                <w:tab w:val="left" w:pos="-630"/>
                <w:tab w:val="left" w:pos="108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2"/>
                <w:szCs w:val="22"/>
              </w:rPr>
            </w:pPr>
            <w:r>
              <w:rPr>
                <w:sz w:val="22"/>
                <w:szCs w:val="22"/>
              </w:rPr>
              <w:t>(</w:t>
            </w:r>
            <w:r w:rsidRPr="009C2858">
              <w:rPr>
                <w:sz w:val="22"/>
                <w:szCs w:val="22"/>
              </w:rPr>
              <w:t>COE Intern Meeting</w:t>
            </w:r>
            <w:r>
              <w:rPr>
                <w:sz w:val="22"/>
                <w:szCs w:val="22"/>
              </w:rPr>
              <w:t xml:space="preserve"> also </w:t>
            </w:r>
            <w:r w:rsidR="00F80127">
              <w:rPr>
                <w:sz w:val="22"/>
                <w:szCs w:val="22"/>
              </w:rPr>
              <w:t>on this date</w:t>
            </w:r>
            <w:r>
              <w:rPr>
                <w:sz w:val="22"/>
                <w:szCs w:val="22"/>
              </w:rPr>
              <w:t>.)</w:t>
            </w:r>
          </w:p>
        </w:tc>
      </w:tr>
    </w:tbl>
    <w:p w:rsidR="007614FF" w:rsidRDefault="007614FF" w:rsidP="00142471">
      <w:pPr>
        <w:tabs>
          <w:tab w:val="left" w:pos="-1890"/>
          <w:tab w:val="left" w:pos="-1440"/>
          <w:tab w:val="left" w:pos="-810"/>
          <w:tab w:val="left" w:pos="108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uppressAutoHyphens/>
        <w:ind w:left="720"/>
        <w:rPr>
          <w:sz w:val="22"/>
          <w:szCs w:val="22"/>
        </w:rPr>
      </w:pPr>
    </w:p>
    <w:p w:rsidR="003D799E" w:rsidRPr="00ED1EF8" w:rsidRDefault="003D799E" w:rsidP="00142471">
      <w:pPr>
        <w:tabs>
          <w:tab w:val="left" w:pos="-1890"/>
          <w:tab w:val="left" w:pos="-1440"/>
          <w:tab w:val="left" w:pos="-810"/>
          <w:tab w:val="left" w:pos="108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uppressAutoHyphens/>
        <w:ind w:left="720"/>
        <w:rPr>
          <w:sz w:val="22"/>
          <w:szCs w:val="22"/>
        </w:rPr>
      </w:pPr>
    </w:p>
    <w:p w:rsidR="00EE7AD4" w:rsidRDefault="00ED1EF8" w:rsidP="009E0823">
      <w:pPr>
        <w:tabs>
          <w:tab w:val="left" w:pos="-1890"/>
          <w:tab w:val="left" w:pos="-1440"/>
          <w:tab w:val="left" w:pos="-810"/>
        </w:tabs>
        <w:suppressAutoHyphens/>
        <w:ind w:left="720"/>
        <w:rPr>
          <w:b/>
          <w:sz w:val="22"/>
          <w:szCs w:val="22"/>
        </w:rPr>
      </w:pPr>
      <w:r>
        <w:rPr>
          <w:sz w:val="22"/>
          <w:szCs w:val="22"/>
        </w:rPr>
        <w:t>Course</w:t>
      </w:r>
      <w:r w:rsidR="007614FF" w:rsidRPr="00ED1EF8">
        <w:rPr>
          <w:sz w:val="22"/>
          <w:szCs w:val="22"/>
        </w:rPr>
        <w:t xml:space="preserve"> assignments and policy statements </w:t>
      </w:r>
      <w:r w:rsidR="00FA400B">
        <w:rPr>
          <w:sz w:val="22"/>
          <w:szCs w:val="22"/>
        </w:rPr>
        <w:t>should be submitted i</w:t>
      </w:r>
      <w:r w:rsidR="00025914">
        <w:rPr>
          <w:sz w:val="22"/>
          <w:szCs w:val="22"/>
        </w:rPr>
        <w:t>n</w:t>
      </w:r>
      <w:r w:rsidR="00FA400B">
        <w:rPr>
          <w:sz w:val="22"/>
          <w:szCs w:val="22"/>
        </w:rPr>
        <w:t xml:space="preserve"> Canvas</w:t>
      </w:r>
      <w:r w:rsidR="00185E2B" w:rsidRPr="00ED1EF8">
        <w:rPr>
          <w:b/>
          <w:sz w:val="22"/>
          <w:szCs w:val="22"/>
        </w:rPr>
        <w:t xml:space="preserve">. </w:t>
      </w:r>
      <w:r w:rsidR="00861E39">
        <w:rPr>
          <w:sz w:val="22"/>
          <w:szCs w:val="22"/>
        </w:rPr>
        <w:t xml:space="preserve">Notebooks will be submitted at the final intern meeting in Wallace Hall. </w:t>
      </w:r>
      <w:r w:rsidR="007614FF" w:rsidRPr="00ED1EF8">
        <w:rPr>
          <w:b/>
          <w:sz w:val="22"/>
          <w:szCs w:val="22"/>
        </w:rPr>
        <w:t>Assignments may be submitted early.</w:t>
      </w:r>
    </w:p>
    <w:p w:rsidR="00441C4B" w:rsidRDefault="00441C4B" w:rsidP="009E0823">
      <w:pPr>
        <w:tabs>
          <w:tab w:val="left" w:pos="-1890"/>
          <w:tab w:val="left" w:pos="-1440"/>
          <w:tab w:val="left" w:pos="-810"/>
        </w:tabs>
        <w:suppressAutoHyphens/>
        <w:ind w:left="720"/>
        <w:rPr>
          <w:b/>
          <w:sz w:val="22"/>
          <w:szCs w:val="22"/>
        </w:rPr>
      </w:pPr>
    </w:p>
    <w:p w:rsidR="00441C4B" w:rsidRDefault="00441C4B" w:rsidP="009E0823">
      <w:pPr>
        <w:tabs>
          <w:tab w:val="left" w:pos="-1890"/>
          <w:tab w:val="left" w:pos="-1440"/>
          <w:tab w:val="left" w:pos="-810"/>
        </w:tabs>
        <w:suppressAutoHyphens/>
        <w:ind w:left="720"/>
        <w:rPr>
          <w:b/>
          <w:sz w:val="22"/>
          <w:szCs w:val="22"/>
        </w:rPr>
      </w:pPr>
      <w:r>
        <w:rPr>
          <w:b/>
          <w:sz w:val="22"/>
          <w:szCs w:val="22"/>
        </w:rPr>
        <w:t>**Please note the following:</w:t>
      </w:r>
    </w:p>
    <w:p w:rsidR="00441C4B" w:rsidRPr="00441C4B" w:rsidRDefault="00441C4B" w:rsidP="00441C4B">
      <w:pPr>
        <w:pStyle w:val="ListParagraph"/>
        <w:autoSpaceDE w:val="0"/>
        <w:autoSpaceDN w:val="0"/>
        <w:ind w:left="900"/>
        <w:rPr>
          <w:rFonts w:ascii="Times New Roman" w:hAnsi="Times New Roman" w:cs="Times New Roman"/>
        </w:rPr>
      </w:pPr>
      <w:r w:rsidRPr="00441C4B">
        <w:rPr>
          <w:rFonts w:ascii="Times New Roman" w:hAnsi="Times New Roman" w:cs="Times New Roman"/>
        </w:rPr>
        <w:t xml:space="preserve">AU </w:t>
      </w:r>
      <w:proofErr w:type="spellStart"/>
      <w:proofErr w:type="gramStart"/>
      <w:r w:rsidRPr="00441C4B">
        <w:rPr>
          <w:rFonts w:ascii="Times New Roman" w:hAnsi="Times New Roman" w:cs="Times New Roman"/>
        </w:rPr>
        <w:t>eValuate</w:t>
      </w:r>
      <w:proofErr w:type="spellEnd"/>
      <w:proofErr w:type="gramEnd"/>
      <w:r w:rsidRPr="00441C4B">
        <w:rPr>
          <w:rFonts w:ascii="Times New Roman" w:hAnsi="Times New Roman" w:cs="Times New Roman"/>
        </w:rPr>
        <w:t xml:space="preserve"> Fall Semester evaluation dates:</w:t>
      </w:r>
    </w:p>
    <w:p w:rsidR="00441C4B" w:rsidRPr="00441C4B" w:rsidRDefault="00441C4B" w:rsidP="00441C4B">
      <w:pPr>
        <w:autoSpaceDE w:val="0"/>
        <w:autoSpaceDN w:val="0"/>
        <w:ind w:left="900" w:firstLine="360"/>
        <w:rPr>
          <w:sz w:val="22"/>
          <w:szCs w:val="22"/>
        </w:rPr>
      </w:pPr>
      <w:r w:rsidRPr="00441C4B">
        <w:rPr>
          <w:sz w:val="22"/>
          <w:szCs w:val="22"/>
        </w:rPr>
        <w:t>Open:   November 29, 2012 (8:00 am)</w:t>
      </w:r>
    </w:p>
    <w:p w:rsidR="00441C4B" w:rsidRPr="00441C4B" w:rsidRDefault="00441C4B" w:rsidP="00441C4B">
      <w:pPr>
        <w:autoSpaceDE w:val="0"/>
        <w:autoSpaceDN w:val="0"/>
        <w:ind w:left="900" w:firstLine="360"/>
        <w:rPr>
          <w:sz w:val="22"/>
          <w:szCs w:val="22"/>
        </w:rPr>
      </w:pPr>
      <w:r w:rsidRPr="00441C4B">
        <w:rPr>
          <w:sz w:val="22"/>
          <w:szCs w:val="22"/>
        </w:rPr>
        <w:t>Close:   December 2, 2012 (11:59pm)</w:t>
      </w:r>
    </w:p>
    <w:p w:rsidR="00441C4B" w:rsidRDefault="00441C4B" w:rsidP="00441C4B"/>
    <w:p w:rsidR="00441C4B" w:rsidRDefault="00441C4B" w:rsidP="009E0823">
      <w:pPr>
        <w:tabs>
          <w:tab w:val="left" w:pos="-1890"/>
          <w:tab w:val="left" w:pos="-1440"/>
          <w:tab w:val="left" w:pos="-810"/>
        </w:tabs>
        <w:suppressAutoHyphens/>
        <w:ind w:left="720"/>
        <w:rPr>
          <w:b/>
          <w:sz w:val="22"/>
          <w:szCs w:val="22"/>
        </w:rPr>
      </w:pPr>
    </w:p>
    <w:sectPr w:rsidR="00441C4B" w:rsidSect="00E75948">
      <w:headerReference w:type="default" r:id="rId17"/>
      <w:pgSz w:w="12240" w:h="15840" w:code="1"/>
      <w:pgMar w:top="1440" w:right="720" w:bottom="576"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35D" w:rsidRDefault="00BC335D">
      <w:r>
        <w:separator/>
      </w:r>
    </w:p>
  </w:endnote>
  <w:endnote w:type="continuationSeparator" w:id="0">
    <w:p w:rsidR="00BC335D" w:rsidRDefault="00BC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35D" w:rsidRDefault="00BC335D">
      <w:r>
        <w:separator/>
      </w:r>
    </w:p>
  </w:footnote>
  <w:footnote w:type="continuationSeparator" w:id="0">
    <w:p w:rsidR="00BC335D" w:rsidRDefault="00BC3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4FF" w:rsidRDefault="007614FF">
    <w:pPr>
      <w:pStyle w:val="Header"/>
      <w:rPr>
        <w:b/>
        <w:sz w:val="16"/>
      </w:rPr>
    </w:pPr>
    <w:r>
      <w:rPr>
        <w:b/>
        <w:sz w:val="16"/>
      </w:rPr>
      <w:t xml:space="preserve">CTCT </w:t>
    </w:r>
    <w:r w:rsidR="002A3EFD">
      <w:rPr>
        <w:b/>
        <w:sz w:val="16"/>
      </w:rPr>
      <w:t>6</w:t>
    </w:r>
    <w:r>
      <w:rPr>
        <w:b/>
        <w:sz w:val="16"/>
      </w:rPr>
      <w:t>060/606</w:t>
    </w:r>
    <w:r w:rsidR="002A3EFD">
      <w:rPr>
        <w:b/>
        <w:sz w:val="16"/>
      </w:rPr>
      <w:t>6</w:t>
    </w:r>
  </w:p>
  <w:p w:rsidR="007614FF" w:rsidRDefault="007614FF">
    <w:pPr>
      <w:pStyle w:val="Header"/>
      <w:rPr>
        <w:b/>
        <w:sz w:val="16"/>
      </w:rPr>
    </w:pPr>
    <w:r>
      <w:rPr>
        <w:b/>
        <w:sz w:val="16"/>
      </w:rPr>
      <w:t>Program Planning in Business</w:t>
    </w:r>
  </w:p>
  <w:p w:rsidR="007614FF" w:rsidRDefault="007614FF">
    <w:pPr>
      <w:pStyle w:val="Header"/>
      <w:rPr>
        <w:b/>
        <w:sz w:val="16"/>
      </w:rPr>
    </w:pPr>
    <w:r>
      <w:rPr>
        <w:b/>
        <w:snapToGrid w:val="0"/>
        <w:sz w:val="16"/>
      </w:rPr>
      <w:t xml:space="preserve">Page </w:t>
    </w:r>
    <w:r w:rsidR="00A561F3">
      <w:rPr>
        <w:b/>
        <w:snapToGrid w:val="0"/>
        <w:sz w:val="16"/>
      </w:rPr>
      <w:fldChar w:fldCharType="begin"/>
    </w:r>
    <w:r>
      <w:rPr>
        <w:b/>
        <w:snapToGrid w:val="0"/>
        <w:sz w:val="16"/>
      </w:rPr>
      <w:instrText xml:space="preserve"> PAGE </w:instrText>
    </w:r>
    <w:r w:rsidR="00A561F3">
      <w:rPr>
        <w:b/>
        <w:snapToGrid w:val="0"/>
        <w:sz w:val="16"/>
      </w:rPr>
      <w:fldChar w:fldCharType="separate"/>
    </w:r>
    <w:r w:rsidR="00C34878">
      <w:rPr>
        <w:b/>
        <w:noProof/>
        <w:snapToGrid w:val="0"/>
        <w:sz w:val="16"/>
      </w:rPr>
      <w:t>5</w:t>
    </w:r>
    <w:r w:rsidR="00A561F3">
      <w:rPr>
        <w:b/>
        <w:snapToGrid w:val="0"/>
        <w:sz w:val="16"/>
      </w:rPr>
      <w:fldChar w:fldCharType="end"/>
    </w:r>
    <w:r>
      <w:rPr>
        <w:b/>
        <w:snapToGrid w:val="0"/>
        <w:sz w:val="16"/>
      </w:rPr>
      <w:t xml:space="preserve"> of </w:t>
    </w:r>
    <w:r w:rsidR="00A561F3">
      <w:rPr>
        <w:b/>
        <w:snapToGrid w:val="0"/>
        <w:sz w:val="16"/>
      </w:rPr>
      <w:fldChar w:fldCharType="begin"/>
    </w:r>
    <w:r>
      <w:rPr>
        <w:b/>
        <w:snapToGrid w:val="0"/>
        <w:sz w:val="16"/>
      </w:rPr>
      <w:instrText xml:space="preserve"> NUMPAGES </w:instrText>
    </w:r>
    <w:r w:rsidR="00A561F3">
      <w:rPr>
        <w:b/>
        <w:snapToGrid w:val="0"/>
        <w:sz w:val="16"/>
      </w:rPr>
      <w:fldChar w:fldCharType="separate"/>
    </w:r>
    <w:r w:rsidR="00C34878">
      <w:rPr>
        <w:b/>
        <w:noProof/>
        <w:snapToGrid w:val="0"/>
        <w:sz w:val="16"/>
      </w:rPr>
      <w:t>5</w:t>
    </w:r>
    <w:r w:rsidR="00A561F3">
      <w:rPr>
        <w:b/>
        <w:snapToGrid w:val="0"/>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C0E"/>
    <w:multiLevelType w:val="singleLevel"/>
    <w:tmpl w:val="F7FE8BE2"/>
    <w:lvl w:ilvl="0">
      <w:start w:val="1"/>
      <w:numFmt w:val="lowerLetter"/>
      <w:lvlText w:val="%1."/>
      <w:lvlJc w:val="left"/>
      <w:pPr>
        <w:tabs>
          <w:tab w:val="num" w:pos="1440"/>
        </w:tabs>
        <w:ind w:left="1440" w:hanging="720"/>
      </w:pPr>
      <w:rPr>
        <w:rFonts w:cs="Times New Roman" w:hint="default"/>
      </w:rPr>
    </w:lvl>
  </w:abstractNum>
  <w:abstractNum w:abstractNumId="1">
    <w:nsid w:val="0D4958DF"/>
    <w:multiLevelType w:val="singleLevel"/>
    <w:tmpl w:val="6ECC0DA8"/>
    <w:lvl w:ilvl="0">
      <w:start w:val="1"/>
      <w:numFmt w:val="decimal"/>
      <w:lvlText w:val="(%1)"/>
      <w:lvlJc w:val="left"/>
      <w:pPr>
        <w:tabs>
          <w:tab w:val="num" w:pos="3240"/>
        </w:tabs>
        <w:ind w:left="3240" w:hanging="360"/>
      </w:pPr>
      <w:rPr>
        <w:rFonts w:cs="Times New Roman" w:hint="default"/>
      </w:rPr>
    </w:lvl>
  </w:abstractNum>
  <w:abstractNum w:abstractNumId="2">
    <w:nsid w:val="13794228"/>
    <w:multiLevelType w:val="singleLevel"/>
    <w:tmpl w:val="C2B8A494"/>
    <w:lvl w:ilvl="0">
      <w:start w:val="1"/>
      <w:numFmt w:val="decimal"/>
      <w:lvlText w:val="%1."/>
      <w:lvlJc w:val="left"/>
      <w:pPr>
        <w:tabs>
          <w:tab w:val="num" w:pos="1440"/>
        </w:tabs>
        <w:ind w:left="1440" w:hanging="720"/>
      </w:pPr>
      <w:rPr>
        <w:rFonts w:cs="Times New Roman" w:hint="default"/>
        <w:b w:val="0"/>
      </w:rPr>
    </w:lvl>
  </w:abstractNum>
  <w:abstractNum w:abstractNumId="3">
    <w:nsid w:val="193F2920"/>
    <w:multiLevelType w:val="singleLevel"/>
    <w:tmpl w:val="D6528B60"/>
    <w:lvl w:ilvl="0">
      <w:start w:val="1"/>
      <w:numFmt w:val="lowerLetter"/>
      <w:lvlText w:val="(%1)"/>
      <w:lvlJc w:val="left"/>
      <w:pPr>
        <w:tabs>
          <w:tab w:val="num" w:pos="3600"/>
        </w:tabs>
        <w:ind w:left="3600" w:hanging="360"/>
      </w:pPr>
      <w:rPr>
        <w:rFonts w:cs="Times New Roman" w:hint="default"/>
      </w:rPr>
    </w:lvl>
  </w:abstractNum>
  <w:abstractNum w:abstractNumId="4">
    <w:nsid w:val="1AF43CBA"/>
    <w:multiLevelType w:val="hybridMultilevel"/>
    <w:tmpl w:val="8934FEF4"/>
    <w:lvl w:ilvl="0" w:tplc="B93A5D3E">
      <w:start w:val="9"/>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396BA4"/>
    <w:multiLevelType w:val="hybridMultilevel"/>
    <w:tmpl w:val="9BA0F45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31067AF9"/>
    <w:multiLevelType w:val="multilevel"/>
    <w:tmpl w:val="4A086A84"/>
    <w:lvl w:ilvl="0">
      <w:start w:val="6"/>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3060"/>
        </w:tabs>
        <w:ind w:left="3060" w:hanging="360"/>
      </w:pPr>
      <w:rPr>
        <w:rFonts w:cs="Times New Roman" w:hint="default"/>
      </w:rPr>
    </w:lvl>
    <w:lvl w:ilvl="2">
      <w:start w:val="1"/>
      <w:numFmt w:val="decimal"/>
      <w:isLgl/>
      <w:lvlText w:val="%1.%2.%3"/>
      <w:lvlJc w:val="left"/>
      <w:pPr>
        <w:tabs>
          <w:tab w:val="num" w:pos="6120"/>
        </w:tabs>
        <w:ind w:left="6120" w:hanging="720"/>
      </w:pPr>
      <w:rPr>
        <w:rFonts w:cs="Times New Roman" w:hint="default"/>
      </w:rPr>
    </w:lvl>
    <w:lvl w:ilvl="3">
      <w:start w:val="1"/>
      <w:numFmt w:val="decimal"/>
      <w:isLgl/>
      <w:lvlText w:val="%1.%2.%3.%4"/>
      <w:lvlJc w:val="left"/>
      <w:pPr>
        <w:tabs>
          <w:tab w:val="num" w:pos="8820"/>
        </w:tabs>
        <w:ind w:left="8820" w:hanging="720"/>
      </w:pPr>
      <w:rPr>
        <w:rFonts w:cs="Times New Roman" w:hint="default"/>
      </w:rPr>
    </w:lvl>
    <w:lvl w:ilvl="4">
      <w:start w:val="1"/>
      <w:numFmt w:val="decimal"/>
      <w:isLgl/>
      <w:lvlText w:val="%1.%2.%3.%4.%5"/>
      <w:lvlJc w:val="left"/>
      <w:pPr>
        <w:tabs>
          <w:tab w:val="num" w:pos="11520"/>
        </w:tabs>
        <w:ind w:left="11520" w:hanging="720"/>
      </w:pPr>
      <w:rPr>
        <w:rFonts w:cs="Times New Roman" w:hint="default"/>
      </w:rPr>
    </w:lvl>
    <w:lvl w:ilvl="5">
      <w:start w:val="1"/>
      <w:numFmt w:val="decimal"/>
      <w:isLgl/>
      <w:lvlText w:val="%1.%2.%3.%4.%5.%6"/>
      <w:lvlJc w:val="left"/>
      <w:pPr>
        <w:tabs>
          <w:tab w:val="num" w:pos="14580"/>
        </w:tabs>
        <w:ind w:left="14580" w:hanging="1080"/>
      </w:pPr>
      <w:rPr>
        <w:rFonts w:cs="Times New Roman" w:hint="default"/>
      </w:rPr>
    </w:lvl>
    <w:lvl w:ilvl="6">
      <w:start w:val="1"/>
      <w:numFmt w:val="decimal"/>
      <w:isLgl/>
      <w:lvlText w:val="%1.%2.%3.%4.%5.%6.%7"/>
      <w:lvlJc w:val="left"/>
      <w:pPr>
        <w:tabs>
          <w:tab w:val="num" w:pos="17280"/>
        </w:tabs>
        <w:ind w:left="17280" w:hanging="1080"/>
      </w:pPr>
      <w:rPr>
        <w:rFonts w:cs="Times New Roman" w:hint="default"/>
      </w:rPr>
    </w:lvl>
    <w:lvl w:ilvl="7">
      <w:start w:val="1"/>
      <w:numFmt w:val="decimal"/>
      <w:isLgl/>
      <w:lvlText w:val="%1.%2.%3.%4.%5.%6.%7.%8"/>
      <w:lvlJc w:val="left"/>
      <w:pPr>
        <w:tabs>
          <w:tab w:val="num" w:pos="20340"/>
        </w:tabs>
        <w:ind w:left="20340" w:hanging="1440"/>
      </w:pPr>
      <w:rPr>
        <w:rFonts w:cs="Times New Roman" w:hint="default"/>
      </w:rPr>
    </w:lvl>
    <w:lvl w:ilvl="8">
      <w:start w:val="1"/>
      <w:numFmt w:val="decimal"/>
      <w:isLgl/>
      <w:lvlText w:val="%1.%2.%3.%4.%5.%6.%7.%8.%9"/>
      <w:lvlJc w:val="left"/>
      <w:pPr>
        <w:tabs>
          <w:tab w:val="num" w:pos="23040"/>
        </w:tabs>
        <w:ind w:left="23040" w:hanging="1440"/>
      </w:pPr>
      <w:rPr>
        <w:rFonts w:cs="Times New Roman" w:hint="default"/>
      </w:rPr>
    </w:lvl>
  </w:abstractNum>
  <w:abstractNum w:abstractNumId="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36F0649D"/>
    <w:multiLevelType w:val="hybridMultilevel"/>
    <w:tmpl w:val="25D4BF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3840245D"/>
    <w:multiLevelType w:val="hybridMultilevel"/>
    <w:tmpl w:val="0CDA4340"/>
    <w:lvl w:ilvl="0" w:tplc="0409000F">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59DEF24E">
      <w:start w:val="2"/>
      <w:numFmt w:val="upperLetter"/>
      <w:lvlText w:val="%4."/>
      <w:lvlJc w:val="left"/>
      <w:pPr>
        <w:tabs>
          <w:tab w:val="num" w:pos="3600"/>
        </w:tabs>
        <w:ind w:left="3600" w:hanging="360"/>
      </w:pPr>
      <w:rPr>
        <w:rFonts w:cs="Times New Roman" w:hint="default"/>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398A1471"/>
    <w:multiLevelType w:val="multilevel"/>
    <w:tmpl w:val="B00C3E3A"/>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3060"/>
        </w:tabs>
        <w:ind w:left="3060" w:hanging="360"/>
      </w:pPr>
      <w:rPr>
        <w:rFonts w:cs="Times New Roman" w:hint="default"/>
      </w:rPr>
    </w:lvl>
    <w:lvl w:ilvl="2">
      <w:start w:val="1"/>
      <w:numFmt w:val="decimal"/>
      <w:isLgl/>
      <w:lvlText w:val="%1.%2.%3"/>
      <w:lvlJc w:val="left"/>
      <w:pPr>
        <w:tabs>
          <w:tab w:val="num" w:pos="5400"/>
        </w:tabs>
        <w:ind w:left="5400" w:hanging="720"/>
      </w:pPr>
      <w:rPr>
        <w:rFonts w:cs="Times New Roman" w:hint="default"/>
      </w:rPr>
    </w:lvl>
    <w:lvl w:ilvl="3">
      <w:start w:val="1"/>
      <w:numFmt w:val="decimal"/>
      <w:isLgl/>
      <w:lvlText w:val="%1.%2.%3.%4"/>
      <w:lvlJc w:val="left"/>
      <w:pPr>
        <w:tabs>
          <w:tab w:val="num" w:pos="7380"/>
        </w:tabs>
        <w:ind w:left="7380" w:hanging="720"/>
      </w:pPr>
      <w:rPr>
        <w:rFonts w:cs="Times New Roman" w:hint="default"/>
      </w:rPr>
    </w:lvl>
    <w:lvl w:ilvl="4">
      <w:start w:val="1"/>
      <w:numFmt w:val="decimal"/>
      <w:isLgl/>
      <w:lvlText w:val="%1.%2.%3.%4.%5"/>
      <w:lvlJc w:val="left"/>
      <w:pPr>
        <w:tabs>
          <w:tab w:val="num" w:pos="9360"/>
        </w:tabs>
        <w:ind w:left="9360" w:hanging="720"/>
      </w:pPr>
      <w:rPr>
        <w:rFonts w:cs="Times New Roman" w:hint="default"/>
      </w:rPr>
    </w:lvl>
    <w:lvl w:ilvl="5">
      <w:start w:val="1"/>
      <w:numFmt w:val="decimal"/>
      <w:isLgl/>
      <w:lvlText w:val="%1.%2.%3.%4.%5.%6"/>
      <w:lvlJc w:val="left"/>
      <w:pPr>
        <w:tabs>
          <w:tab w:val="num" w:pos="11700"/>
        </w:tabs>
        <w:ind w:left="11700" w:hanging="1080"/>
      </w:pPr>
      <w:rPr>
        <w:rFonts w:cs="Times New Roman" w:hint="default"/>
      </w:rPr>
    </w:lvl>
    <w:lvl w:ilvl="6">
      <w:start w:val="1"/>
      <w:numFmt w:val="decimal"/>
      <w:isLgl/>
      <w:lvlText w:val="%1.%2.%3.%4.%5.%6.%7"/>
      <w:lvlJc w:val="left"/>
      <w:pPr>
        <w:tabs>
          <w:tab w:val="num" w:pos="13680"/>
        </w:tabs>
        <w:ind w:left="13680" w:hanging="1080"/>
      </w:pPr>
      <w:rPr>
        <w:rFonts w:cs="Times New Roman" w:hint="default"/>
      </w:rPr>
    </w:lvl>
    <w:lvl w:ilvl="7">
      <w:start w:val="1"/>
      <w:numFmt w:val="decimal"/>
      <w:isLgl/>
      <w:lvlText w:val="%1.%2.%3.%4.%5.%6.%7.%8"/>
      <w:lvlJc w:val="left"/>
      <w:pPr>
        <w:tabs>
          <w:tab w:val="num" w:pos="16020"/>
        </w:tabs>
        <w:ind w:left="16020" w:hanging="1440"/>
      </w:pPr>
      <w:rPr>
        <w:rFonts w:cs="Times New Roman" w:hint="default"/>
      </w:rPr>
    </w:lvl>
    <w:lvl w:ilvl="8">
      <w:start w:val="1"/>
      <w:numFmt w:val="decimal"/>
      <w:isLgl/>
      <w:lvlText w:val="%1.%2.%3.%4.%5.%6.%7.%8.%9"/>
      <w:lvlJc w:val="left"/>
      <w:pPr>
        <w:tabs>
          <w:tab w:val="num" w:pos="18000"/>
        </w:tabs>
        <w:ind w:left="18000" w:hanging="1440"/>
      </w:pPr>
      <w:rPr>
        <w:rFonts w:cs="Times New Roman" w:hint="default"/>
      </w:rPr>
    </w:lvl>
  </w:abstractNum>
  <w:abstractNum w:abstractNumId="11">
    <w:nsid w:val="3BA61289"/>
    <w:multiLevelType w:val="singleLevel"/>
    <w:tmpl w:val="68F61940"/>
    <w:lvl w:ilvl="0">
      <w:start w:val="1"/>
      <w:numFmt w:val="decimal"/>
      <w:lvlText w:val="%1."/>
      <w:lvlJc w:val="left"/>
      <w:pPr>
        <w:tabs>
          <w:tab w:val="num" w:pos="540"/>
        </w:tabs>
        <w:ind w:left="540" w:hanging="540"/>
      </w:pPr>
      <w:rPr>
        <w:rFonts w:cs="Times New Roman"/>
      </w:rPr>
    </w:lvl>
  </w:abstractNum>
  <w:abstractNum w:abstractNumId="12">
    <w:nsid w:val="53010609"/>
    <w:multiLevelType w:val="multilevel"/>
    <w:tmpl w:val="CEAC5626"/>
    <w:lvl w:ilvl="0">
      <w:start w:val="9"/>
      <w:numFmt w:val="decimal"/>
      <w:lvlText w:val="%1."/>
      <w:lvlJc w:val="left"/>
      <w:pPr>
        <w:tabs>
          <w:tab w:val="num" w:pos="5040"/>
        </w:tabs>
        <w:ind w:left="5040" w:hanging="720"/>
      </w:pPr>
      <w:rPr>
        <w:rFonts w:cs="Times New Roman" w:hint="default"/>
      </w:rPr>
    </w:lvl>
    <w:lvl w:ilvl="1">
      <w:start w:val="1"/>
      <w:numFmt w:val="decimal"/>
      <w:isLgl/>
      <w:lvlText w:val="%1.%2"/>
      <w:lvlJc w:val="left"/>
      <w:pPr>
        <w:tabs>
          <w:tab w:val="num" w:pos="6660"/>
        </w:tabs>
        <w:ind w:left="6660" w:hanging="360"/>
      </w:pPr>
      <w:rPr>
        <w:rFonts w:cs="Times New Roman" w:hint="default"/>
      </w:rPr>
    </w:lvl>
    <w:lvl w:ilvl="2">
      <w:start w:val="1"/>
      <w:numFmt w:val="decimal"/>
      <w:isLgl/>
      <w:lvlText w:val="%1.%2.%3"/>
      <w:lvlJc w:val="left"/>
      <w:pPr>
        <w:tabs>
          <w:tab w:val="num" w:pos="9000"/>
        </w:tabs>
        <w:ind w:left="9000" w:hanging="720"/>
      </w:pPr>
      <w:rPr>
        <w:rFonts w:cs="Times New Roman" w:hint="default"/>
      </w:rPr>
    </w:lvl>
    <w:lvl w:ilvl="3">
      <w:start w:val="1"/>
      <w:numFmt w:val="decimal"/>
      <w:isLgl/>
      <w:lvlText w:val="%1.%2.%3.%4"/>
      <w:lvlJc w:val="left"/>
      <w:pPr>
        <w:tabs>
          <w:tab w:val="num" w:pos="10980"/>
        </w:tabs>
        <w:ind w:left="10980" w:hanging="720"/>
      </w:pPr>
      <w:rPr>
        <w:rFonts w:cs="Times New Roman" w:hint="default"/>
      </w:rPr>
    </w:lvl>
    <w:lvl w:ilvl="4">
      <w:start w:val="1"/>
      <w:numFmt w:val="decimal"/>
      <w:isLgl/>
      <w:lvlText w:val="%1.%2.%3.%4.%5"/>
      <w:lvlJc w:val="left"/>
      <w:pPr>
        <w:tabs>
          <w:tab w:val="num" w:pos="12960"/>
        </w:tabs>
        <w:ind w:left="12960" w:hanging="720"/>
      </w:pPr>
      <w:rPr>
        <w:rFonts w:cs="Times New Roman" w:hint="default"/>
      </w:rPr>
    </w:lvl>
    <w:lvl w:ilvl="5">
      <w:start w:val="1"/>
      <w:numFmt w:val="decimal"/>
      <w:isLgl/>
      <w:lvlText w:val="%1.%2.%3.%4.%5.%6"/>
      <w:lvlJc w:val="left"/>
      <w:pPr>
        <w:tabs>
          <w:tab w:val="num" w:pos="15300"/>
        </w:tabs>
        <w:ind w:left="15300" w:hanging="1080"/>
      </w:pPr>
      <w:rPr>
        <w:rFonts w:cs="Times New Roman" w:hint="default"/>
      </w:rPr>
    </w:lvl>
    <w:lvl w:ilvl="6">
      <w:start w:val="1"/>
      <w:numFmt w:val="decimal"/>
      <w:isLgl/>
      <w:lvlText w:val="%1.%2.%3.%4.%5.%6.%7"/>
      <w:lvlJc w:val="left"/>
      <w:pPr>
        <w:tabs>
          <w:tab w:val="num" w:pos="17280"/>
        </w:tabs>
        <w:ind w:left="17280" w:hanging="1080"/>
      </w:pPr>
      <w:rPr>
        <w:rFonts w:cs="Times New Roman" w:hint="default"/>
      </w:rPr>
    </w:lvl>
    <w:lvl w:ilvl="7">
      <w:start w:val="1"/>
      <w:numFmt w:val="decimal"/>
      <w:isLgl/>
      <w:lvlText w:val="%1.%2.%3.%4.%5.%6.%7.%8"/>
      <w:lvlJc w:val="left"/>
      <w:pPr>
        <w:tabs>
          <w:tab w:val="num" w:pos="19620"/>
        </w:tabs>
        <w:ind w:left="19620" w:hanging="1440"/>
      </w:pPr>
      <w:rPr>
        <w:rFonts w:cs="Times New Roman" w:hint="default"/>
      </w:rPr>
    </w:lvl>
    <w:lvl w:ilvl="8">
      <w:start w:val="1"/>
      <w:numFmt w:val="decimal"/>
      <w:isLgl/>
      <w:lvlText w:val="%1.%2.%3.%4.%5.%6.%7.%8.%9"/>
      <w:lvlJc w:val="left"/>
      <w:pPr>
        <w:tabs>
          <w:tab w:val="num" w:pos="21600"/>
        </w:tabs>
        <w:ind w:left="21600" w:hanging="1440"/>
      </w:pPr>
      <w:rPr>
        <w:rFonts w:cs="Times New Roman" w:hint="default"/>
      </w:rPr>
    </w:lvl>
  </w:abstractNum>
  <w:abstractNum w:abstractNumId="13">
    <w:nsid w:val="586850AC"/>
    <w:multiLevelType w:val="singleLevel"/>
    <w:tmpl w:val="C884FAC0"/>
    <w:lvl w:ilvl="0">
      <w:start w:val="1"/>
      <w:numFmt w:val="upperLetter"/>
      <w:lvlText w:val="%1."/>
      <w:lvlJc w:val="left"/>
      <w:pPr>
        <w:tabs>
          <w:tab w:val="num" w:pos="1080"/>
        </w:tabs>
        <w:ind w:left="1080" w:hanging="360"/>
      </w:pPr>
      <w:rPr>
        <w:rFonts w:cs="Times New Roman" w:hint="default"/>
      </w:rPr>
    </w:lvl>
  </w:abstractNum>
  <w:abstractNum w:abstractNumId="14">
    <w:nsid w:val="5DA71333"/>
    <w:multiLevelType w:val="singleLevel"/>
    <w:tmpl w:val="77E4E1E4"/>
    <w:lvl w:ilvl="0">
      <w:start w:val="1"/>
      <w:numFmt w:val="lowerLetter"/>
      <w:lvlText w:val="%1."/>
      <w:lvlJc w:val="left"/>
      <w:pPr>
        <w:tabs>
          <w:tab w:val="num" w:pos="2880"/>
        </w:tabs>
        <w:ind w:left="2880" w:hanging="720"/>
      </w:pPr>
      <w:rPr>
        <w:rFonts w:cs="Times New Roman" w:hint="default"/>
      </w:rPr>
    </w:lvl>
  </w:abstractNum>
  <w:abstractNum w:abstractNumId="15">
    <w:nsid w:val="6C000C14"/>
    <w:multiLevelType w:val="hybridMultilevel"/>
    <w:tmpl w:val="045215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4E0067B"/>
    <w:multiLevelType w:val="singleLevel"/>
    <w:tmpl w:val="0409000F"/>
    <w:lvl w:ilvl="0">
      <w:start w:val="1"/>
      <w:numFmt w:val="decimal"/>
      <w:lvlText w:val="%1."/>
      <w:lvlJc w:val="left"/>
      <w:pPr>
        <w:tabs>
          <w:tab w:val="num" w:pos="720"/>
        </w:tabs>
        <w:ind w:left="720" w:hanging="360"/>
      </w:pPr>
      <w:rPr>
        <w:rFonts w:cs="Times New Roman"/>
      </w:rPr>
    </w:lvl>
  </w:abstractNum>
  <w:abstractNum w:abstractNumId="17">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18">
    <w:nsid w:val="79E21BE7"/>
    <w:multiLevelType w:val="singleLevel"/>
    <w:tmpl w:val="4DC4BD7E"/>
    <w:lvl w:ilvl="0">
      <w:start w:val="1"/>
      <w:numFmt w:val="upperLetter"/>
      <w:lvlText w:val="%1."/>
      <w:lvlJc w:val="left"/>
      <w:pPr>
        <w:tabs>
          <w:tab w:val="num" w:pos="2160"/>
        </w:tabs>
        <w:ind w:left="2160" w:hanging="720"/>
      </w:pPr>
      <w:rPr>
        <w:rFonts w:cs="Times New Roman" w:hint="default"/>
      </w:rPr>
    </w:lvl>
  </w:abstractNum>
  <w:abstractNum w:abstractNumId="19">
    <w:nsid w:val="7E6663FA"/>
    <w:multiLevelType w:val="hybridMultilevel"/>
    <w:tmpl w:val="11BC95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2"/>
  </w:num>
  <w:num w:numId="3">
    <w:abstractNumId w:val="10"/>
  </w:num>
  <w:num w:numId="4">
    <w:abstractNumId w:val="17"/>
  </w:num>
  <w:num w:numId="5">
    <w:abstractNumId w:val="18"/>
  </w:num>
  <w:num w:numId="6">
    <w:abstractNumId w:val="6"/>
  </w:num>
  <w:num w:numId="7">
    <w:abstractNumId w:val="2"/>
  </w:num>
  <w:num w:numId="8">
    <w:abstractNumId w:val="14"/>
  </w:num>
  <w:num w:numId="9">
    <w:abstractNumId w:val="1"/>
  </w:num>
  <w:num w:numId="10">
    <w:abstractNumId w:val="3"/>
  </w:num>
  <w:num w:numId="11">
    <w:abstractNumId w:val="0"/>
  </w:num>
  <w:num w:numId="12">
    <w:abstractNumId w:val="9"/>
  </w:num>
  <w:num w:numId="13">
    <w:abstractNumId w:val="8"/>
  </w:num>
  <w:num w:numId="14">
    <w:abstractNumId w:val="5"/>
  </w:num>
  <w:num w:numId="15">
    <w:abstractNumId w:val="4"/>
  </w:num>
  <w:num w:numId="16">
    <w:abstractNumId w:val="11"/>
    <w:lvlOverride w:ilvl="0">
      <w:startOverride w:val="1"/>
    </w:lvlOverride>
  </w:num>
  <w:num w:numId="17">
    <w:abstractNumId w:val="16"/>
  </w:num>
  <w:num w:numId="18">
    <w:abstractNumId w:val="19"/>
  </w:num>
  <w:num w:numId="19">
    <w:abstractNumId w:val="15"/>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A07"/>
    <w:rsid w:val="00000206"/>
    <w:rsid w:val="00025914"/>
    <w:rsid w:val="0003723D"/>
    <w:rsid w:val="00037E3E"/>
    <w:rsid w:val="0005060A"/>
    <w:rsid w:val="0005519F"/>
    <w:rsid w:val="00066004"/>
    <w:rsid w:val="00067FB1"/>
    <w:rsid w:val="000938C8"/>
    <w:rsid w:val="000B1E5D"/>
    <w:rsid w:val="000B5623"/>
    <w:rsid w:val="000C0044"/>
    <w:rsid w:val="000C29B5"/>
    <w:rsid w:val="000D04C6"/>
    <w:rsid w:val="000D495C"/>
    <w:rsid w:val="000D6B9D"/>
    <w:rsid w:val="000F001F"/>
    <w:rsid w:val="001048BB"/>
    <w:rsid w:val="0010498C"/>
    <w:rsid w:val="00142471"/>
    <w:rsid w:val="00157F1B"/>
    <w:rsid w:val="00174FEB"/>
    <w:rsid w:val="00181917"/>
    <w:rsid w:val="00182373"/>
    <w:rsid w:val="0018380E"/>
    <w:rsid w:val="00185E2B"/>
    <w:rsid w:val="00194C40"/>
    <w:rsid w:val="001A4DA9"/>
    <w:rsid w:val="001B11C2"/>
    <w:rsid w:val="001C673B"/>
    <w:rsid w:val="001D0AFB"/>
    <w:rsid w:val="001E4506"/>
    <w:rsid w:val="001F259D"/>
    <w:rsid w:val="001F71B8"/>
    <w:rsid w:val="00215064"/>
    <w:rsid w:val="00222EFF"/>
    <w:rsid w:val="002322A4"/>
    <w:rsid w:val="00245483"/>
    <w:rsid w:val="002458EB"/>
    <w:rsid w:val="00262554"/>
    <w:rsid w:val="00264C29"/>
    <w:rsid w:val="002725C4"/>
    <w:rsid w:val="00290B97"/>
    <w:rsid w:val="00290D89"/>
    <w:rsid w:val="002A3804"/>
    <w:rsid w:val="002A3EFD"/>
    <w:rsid w:val="002B1A7A"/>
    <w:rsid w:val="002C5429"/>
    <w:rsid w:val="002D3808"/>
    <w:rsid w:val="002F5626"/>
    <w:rsid w:val="002F6133"/>
    <w:rsid w:val="002F68BD"/>
    <w:rsid w:val="00303468"/>
    <w:rsid w:val="003107DF"/>
    <w:rsid w:val="00314DAA"/>
    <w:rsid w:val="00321285"/>
    <w:rsid w:val="0032442F"/>
    <w:rsid w:val="00324C57"/>
    <w:rsid w:val="003253C0"/>
    <w:rsid w:val="0032713E"/>
    <w:rsid w:val="00367641"/>
    <w:rsid w:val="00367C8A"/>
    <w:rsid w:val="003709F7"/>
    <w:rsid w:val="00374492"/>
    <w:rsid w:val="003856E2"/>
    <w:rsid w:val="00385710"/>
    <w:rsid w:val="003932C3"/>
    <w:rsid w:val="00395603"/>
    <w:rsid w:val="003A1E64"/>
    <w:rsid w:val="003B3FA5"/>
    <w:rsid w:val="003D4FC8"/>
    <w:rsid w:val="003D799E"/>
    <w:rsid w:val="00416FA2"/>
    <w:rsid w:val="00424601"/>
    <w:rsid w:val="00430BC2"/>
    <w:rsid w:val="004406A9"/>
    <w:rsid w:val="00440E80"/>
    <w:rsid w:val="00441C4B"/>
    <w:rsid w:val="004504B0"/>
    <w:rsid w:val="0046184F"/>
    <w:rsid w:val="00466805"/>
    <w:rsid w:val="00467EDC"/>
    <w:rsid w:val="00470DD2"/>
    <w:rsid w:val="004742D4"/>
    <w:rsid w:val="00485D17"/>
    <w:rsid w:val="00491979"/>
    <w:rsid w:val="004A3FDE"/>
    <w:rsid w:val="004B2352"/>
    <w:rsid w:val="004B63FE"/>
    <w:rsid w:val="004B7414"/>
    <w:rsid w:val="004C504D"/>
    <w:rsid w:val="004C76FA"/>
    <w:rsid w:val="004E4D11"/>
    <w:rsid w:val="005007D1"/>
    <w:rsid w:val="005038F3"/>
    <w:rsid w:val="00504B55"/>
    <w:rsid w:val="00514B19"/>
    <w:rsid w:val="00517A2C"/>
    <w:rsid w:val="005246F9"/>
    <w:rsid w:val="005377A5"/>
    <w:rsid w:val="0054547D"/>
    <w:rsid w:val="00550488"/>
    <w:rsid w:val="00560B24"/>
    <w:rsid w:val="005635CD"/>
    <w:rsid w:val="00586FB8"/>
    <w:rsid w:val="0059124E"/>
    <w:rsid w:val="005916CB"/>
    <w:rsid w:val="005925BD"/>
    <w:rsid w:val="005C1D18"/>
    <w:rsid w:val="005C4427"/>
    <w:rsid w:val="005D5C98"/>
    <w:rsid w:val="005D5EA9"/>
    <w:rsid w:val="005F7D81"/>
    <w:rsid w:val="00606AFA"/>
    <w:rsid w:val="00606CAB"/>
    <w:rsid w:val="006142EB"/>
    <w:rsid w:val="00615056"/>
    <w:rsid w:val="0062418C"/>
    <w:rsid w:val="00630937"/>
    <w:rsid w:val="006450C3"/>
    <w:rsid w:val="0065499A"/>
    <w:rsid w:val="00666423"/>
    <w:rsid w:val="006911F2"/>
    <w:rsid w:val="00695BFE"/>
    <w:rsid w:val="006A12C2"/>
    <w:rsid w:val="006A7EDA"/>
    <w:rsid w:val="006C5550"/>
    <w:rsid w:val="006C732A"/>
    <w:rsid w:val="006F5680"/>
    <w:rsid w:val="007009DB"/>
    <w:rsid w:val="00712112"/>
    <w:rsid w:val="00715E1D"/>
    <w:rsid w:val="00720B76"/>
    <w:rsid w:val="00736731"/>
    <w:rsid w:val="0074050C"/>
    <w:rsid w:val="00744CAD"/>
    <w:rsid w:val="0075548A"/>
    <w:rsid w:val="00756345"/>
    <w:rsid w:val="007614FF"/>
    <w:rsid w:val="0076201B"/>
    <w:rsid w:val="00777F46"/>
    <w:rsid w:val="00781F24"/>
    <w:rsid w:val="0078634F"/>
    <w:rsid w:val="00795622"/>
    <w:rsid w:val="007A0A0F"/>
    <w:rsid w:val="007B00E4"/>
    <w:rsid w:val="007B0E72"/>
    <w:rsid w:val="007B282C"/>
    <w:rsid w:val="007C1746"/>
    <w:rsid w:val="007D1F87"/>
    <w:rsid w:val="007E0008"/>
    <w:rsid w:val="007E17C7"/>
    <w:rsid w:val="007E3574"/>
    <w:rsid w:val="007F0447"/>
    <w:rsid w:val="007F0E84"/>
    <w:rsid w:val="007F5F47"/>
    <w:rsid w:val="00804D83"/>
    <w:rsid w:val="008061C1"/>
    <w:rsid w:val="00832235"/>
    <w:rsid w:val="008334EC"/>
    <w:rsid w:val="00853AE3"/>
    <w:rsid w:val="00861E39"/>
    <w:rsid w:val="00864483"/>
    <w:rsid w:val="00864EE2"/>
    <w:rsid w:val="00865E88"/>
    <w:rsid w:val="008802A2"/>
    <w:rsid w:val="008822D9"/>
    <w:rsid w:val="008B55A8"/>
    <w:rsid w:val="008C36B8"/>
    <w:rsid w:val="008D1D69"/>
    <w:rsid w:val="008D4980"/>
    <w:rsid w:val="008D5081"/>
    <w:rsid w:val="008D6F6F"/>
    <w:rsid w:val="008D745D"/>
    <w:rsid w:val="008E3F7C"/>
    <w:rsid w:val="008F29A8"/>
    <w:rsid w:val="009317A6"/>
    <w:rsid w:val="00931AC5"/>
    <w:rsid w:val="00936DEC"/>
    <w:rsid w:val="009420F7"/>
    <w:rsid w:val="009609B4"/>
    <w:rsid w:val="009611E7"/>
    <w:rsid w:val="00967F1D"/>
    <w:rsid w:val="00975AE3"/>
    <w:rsid w:val="00980F7B"/>
    <w:rsid w:val="00981F44"/>
    <w:rsid w:val="00982B5B"/>
    <w:rsid w:val="00985E37"/>
    <w:rsid w:val="00986A6F"/>
    <w:rsid w:val="009A27A5"/>
    <w:rsid w:val="009B16C5"/>
    <w:rsid w:val="009B3F78"/>
    <w:rsid w:val="009C04C9"/>
    <w:rsid w:val="009C2858"/>
    <w:rsid w:val="009E0823"/>
    <w:rsid w:val="009E1953"/>
    <w:rsid w:val="009F2120"/>
    <w:rsid w:val="009F48CF"/>
    <w:rsid w:val="00A07634"/>
    <w:rsid w:val="00A14FAA"/>
    <w:rsid w:val="00A15218"/>
    <w:rsid w:val="00A375FB"/>
    <w:rsid w:val="00A4720D"/>
    <w:rsid w:val="00A54623"/>
    <w:rsid w:val="00A561F3"/>
    <w:rsid w:val="00A6490B"/>
    <w:rsid w:val="00A708B2"/>
    <w:rsid w:val="00A767D2"/>
    <w:rsid w:val="00A83318"/>
    <w:rsid w:val="00A92913"/>
    <w:rsid w:val="00A9686E"/>
    <w:rsid w:val="00AD17EA"/>
    <w:rsid w:val="00AE784C"/>
    <w:rsid w:val="00AE7E05"/>
    <w:rsid w:val="00B06E5C"/>
    <w:rsid w:val="00B07D73"/>
    <w:rsid w:val="00B1243D"/>
    <w:rsid w:val="00B1420E"/>
    <w:rsid w:val="00B31D6D"/>
    <w:rsid w:val="00B33CF8"/>
    <w:rsid w:val="00B43449"/>
    <w:rsid w:val="00B570A2"/>
    <w:rsid w:val="00B6108D"/>
    <w:rsid w:val="00B620CA"/>
    <w:rsid w:val="00B62C6B"/>
    <w:rsid w:val="00B6766D"/>
    <w:rsid w:val="00B86CCF"/>
    <w:rsid w:val="00B934E3"/>
    <w:rsid w:val="00B94A5D"/>
    <w:rsid w:val="00BB2E54"/>
    <w:rsid w:val="00BC335D"/>
    <w:rsid w:val="00BC3CDC"/>
    <w:rsid w:val="00BC4494"/>
    <w:rsid w:val="00BD07E4"/>
    <w:rsid w:val="00BD466C"/>
    <w:rsid w:val="00BE3465"/>
    <w:rsid w:val="00C2097C"/>
    <w:rsid w:val="00C22513"/>
    <w:rsid w:val="00C25AA3"/>
    <w:rsid w:val="00C34878"/>
    <w:rsid w:val="00C4486B"/>
    <w:rsid w:val="00C4534D"/>
    <w:rsid w:val="00C51845"/>
    <w:rsid w:val="00C572ED"/>
    <w:rsid w:val="00C67059"/>
    <w:rsid w:val="00C71140"/>
    <w:rsid w:val="00C800FC"/>
    <w:rsid w:val="00C839D6"/>
    <w:rsid w:val="00C93A07"/>
    <w:rsid w:val="00CA5F91"/>
    <w:rsid w:val="00CB2791"/>
    <w:rsid w:val="00CC2E7B"/>
    <w:rsid w:val="00CD2C54"/>
    <w:rsid w:val="00CD2F57"/>
    <w:rsid w:val="00CE223E"/>
    <w:rsid w:val="00CE4E3D"/>
    <w:rsid w:val="00CE5BB6"/>
    <w:rsid w:val="00CF7E9C"/>
    <w:rsid w:val="00D004BE"/>
    <w:rsid w:val="00D026CA"/>
    <w:rsid w:val="00D10113"/>
    <w:rsid w:val="00D20DD6"/>
    <w:rsid w:val="00D21F6D"/>
    <w:rsid w:val="00D73AF6"/>
    <w:rsid w:val="00D8018A"/>
    <w:rsid w:val="00D83E82"/>
    <w:rsid w:val="00D85714"/>
    <w:rsid w:val="00DA3184"/>
    <w:rsid w:val="00DD002B"/>
    <w:rsid w:val="00E05F6E"/>
    <w:rsid w:val="00E07C78"/>
    <w:rsid w:val="00E17DA1"/>
    <w:rsid w:val="00E248DF"/>
    <w:rsid w:val="00E34E4F"/>
    <w:rsid w:val="00E36040"/>
    <w:rsid w:val="00E70364"/>
    <w:rsid w:val="00E74CA8"/>
    <w:rsid w:val="00E75948"/>
    <w:rsid w:val="00E9010D"/>
    <w:rsid w:val="00E953A8"/>
    <w:rsid w:val="00E969F7"/>
    <w:rsid w:val="00EA02DF"/>
    <w:rsid w:val="00EA219C"/>
    <w:rsid w:val="00EA5842"/>
    <w:rsid w:val="00EB3CFC"/>
    <w:rsid w:val="00EC28AE"/>
    <w:rsid w:val="00ED1EF8"/>
    <w:rsid w:val="00EE7AD4"/>
    <w:rsid w:val="00EF060A"/>
    <w:rsid w:val="00EF6B7A"/>
    <w:rsid w:val="00F02FB4"/>
    <w:rsid w:val="00F123B0"/>
    <w:rsid w:val="00F441BF"/>
    <w:rsid w:val="00F7121E"/>
    <w:rsid w:val="00F7436B"/>
    <w:rsid w:val="00F80127"/>
    <w:rsid w:val="00F820C9"/>
    <w:rsid w:val="00F9243D"/>
    <w:rsid w:val="00FA400B"/>
    <w:rsid w:val="00FA660F"/>
    <w:rsid w:val="00FB5221"/>
    <w:rsid w:val="00FD5FE1"/>
    <w:rsid w:val="00FF449B"/>
    <w:rsid w:val="00FF4725"/>
    <w:rsid w:val="00FF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3E"/>
    <w:rPr>
      <w:sz w:val="24"/>
    </w:rPr>
  </w:style>
  <w:style w:type="paragraph" w:styleId="Heading1">
    <w:name w:val="heading 1"/>
    <w:basedOn w:val="Normal"/>
    <w:next w:val="Normal"/>
    <w:link w:val="Heading1Char"/>
    <w:uiPriority w:val="99"/>
    <w:qFormat/>
    <w:rsid w:val="002F5626"/>
    <w:pPr>
      <w:keepNext/>
      <w:jc w:val="center"/>
      <w:outlineLvl w:val="0"/>
    </w:pPr>
    <w:rPr>
      <w:b/>
    </w:rPr>
  </w:style>
  <w:style w:type="paragraph" w:styleId="Heading2">
    <w:name w:val="heading 2"/>
    <w:basedOn w:val="Normal"/>
    <w:next w:val="Normal"/>
    <w:link w:val="Heading2Char"/>
    <w:uiPriority w:val="99"/>
    <w:qFormat/>
    <w:rsid w:val="002F5626"/>
    <w:pPr>
      <w:keepNext/>
      <w:tabs>
        <w:tab w:val="left" w:pos="1440"/>
        <w:tab w:val="left" w:pos="2700"/>
        <w:tab w:val="left" w:pos="3240"/>
      </w:tabs>
      <w:outlineLvl w:val="1"/>
    </w:pPr>
    <w:rPr>
      <w:b/>
      <w:sz w:val="20"/>
    </w:rPr>
  </w:style>
  <w:style w:type="paragraph" w:styleId="Heading3">
    <w:name w:val="heading 3"/>
    <w:basedOn w:val="Normal"/>
    <w:next w:val="Normal"/>
    <w:link w:val="Heading3Char"/>
    <w:uiPriority w:val="99"/>
    <w:qFormat/>
    <w:rsid w:val="002F5626"/>
    <w:pPr>
      <w:keepNext/>
      <w:ind w:left="1440"/>
      <w:outlineLvl w:val="2"/>
    </w:pPr>
    <w:rPr>
      <w:b/>
      <w:sz w:val="20"/>
    </w:rPr>
  </w:style>
  <w:style w:type="paragraph" w:styleId="Heading4">
    <w:name w:val="heading 4"/>
    <w:basedOn w:val="Normal"/>
    <w:next w:val="Normal"/>
    <w:link w:val="Heading4Char"/>
    <w:uiPriority w:val="99"/>
    <w:qFormat/>
    <w:rsid w:val="002F5626"/>
    <w:pPr>
      <w:keepNext/>
      <w:ind w:left="720"/>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6CCF"/>
    <w:rPr>
      <w:rFonts w:ascii="Cambria" w:hAnsi="Cambria" w:cs="Times New Roman"/>
      <w:b/>
      <w:bCs/>
      <w:kern w:val="32"/>
      <w:sz w:val="32"/>
      <w:szCs w:val="32"/>
    </w:rPr>
  </w:style>
  <w:style w:type="character" w:customStyle="1" w:styleId="Heading2Char">
    <w:name w:val="Heading 2 Char"/>
    <w:link w:val="Heading2"/>
    <w:uiPriority w:val="99"/>
    <w:semiHidden/>
    <w:locked/>
    <w:rsid w:val="00B86CCF"/>
    <w:rPr>
      <w:rFonts w:ascii="Cambria" w:hAnsi="Cambria" w:cs="Times New Roman"/>
      <w:b/>
      <w:bCs/>
      <w:i/>
      <w:iCs/>
      <w:sz w:val="28"/>
      <w:szCs w:val="28"/>
    </w:rPr>
  </w:style>
  <w:style w:type="character" w:customStyle="1" w:styleId="Heading3Char">
    <w:name w:val="Heading 3 Char"/>
    <w:link w:val="Heading3"/>
    <w:uiPriority w:val="99"/>
    <w:semiHidden/>
    <w:locked/>
    <w:rsid w:val="00B86CCF"/>
    <w:rPr>
      <w:rFonts w:ascii="Cambria" w:hAnsi="Cambria" w:cs="Times New Roman"/>
      <w:b/>
      <w:bCs/>
      <w:sz w:val="26"/>
      <w:szCs w:val="26"/>
    </w:rPr>
  </w:style>
  <w:style w:type="character" w:customStyle="1" w:styleId="Heading4Char">
    <w:name w:val="Heading 4 Char"/>
    <w:link w:val="Heading4"/>
    <w:uiPriority w:val="99"/>
    <w:semiHidden/>
    <w:locked/>
    <w:rsid w:val="00B86CCF"/>
    <w:rPr>
      <w:rFonts w:ascii="Calibri" w:hAnsi="Calibri" w:cs="Times New Roman"/>
      <w:b/>
      <w:bCs/>
      <w:sz w:val="28"/>
      <w:szCs w:val="28"/>
    </w:rPr>
  </w:style>
  <w:style w:type="character" w:styleId="Hyperlink">
    <w:name w:val="Hyperlink"/>
    <w:uiPriority w:val="99"/>
    <w:rsid w:val="002F5626"/>
    <w:rPr>
      <w:rFonts w:cs="Times New Roman"/>
      <w:color w:val="0000FF"/>
      <w:u w:val="single"/>
    </w:rPr>
  </w:style>
  <w:style w:type="paragraph" w:styleId="Title">
    <w:name w:val="Title"/>
    <w:basedOn w:val="Normal"/>
    <w:link w:val="TitleChar"/>
    <w:uiPriority w:val="99"/>
    <w:qFormat/>
    <w:rsid w:val="002F5626"/>
    <w:pPr>
      <w:jc w:val="center"/>
    </w:pPr>
    <w:rPr>
      <w:b/>
      <w:caps/>
      <w:sz w:val="32"/>
    </w:rPr>
  </w:style>
  <w:style w:type="character" w:customStyle="1" w:styleId="TitleChar">
    <w:name w:val="Title Char"/>
    <w:link w:val="Title"/>
    <w:uiPriority w:val="99"/>
    <w:locked/>
    <w:rsid w:val="00B86CCF"/>
    <w:rPr>
      <w:rFonts w:ascii="Cambria" w:hAnsi="Cambria" w:cs="Times New Roman"/>
      <w:b/>
      <w:bCs/>
      <w:kern w:val="28"/>
      <w:sz w:val="32"/>
      <w:szCs w:val="32"/>
    </w:rPr>
  </w:style>
  <w:style w:type="paragraph" w:styleId="Subtitle">
    <w:name w:val="Subtitle"/>
    <w:basedOn w:val="Normal"/>
    <w:link w:val="SubtitleChar"/>
    <w:uiPriority w:val="99"/>
    <w:qFormat/>
    <w:rsid w:val="002F5626"/>
    <w:pPr>
      <w:jc w:val="center"/>
    </w:pPr>
    <w:rPr>
      <w:b/>
      <w:sz w:val="32"/>
    </w:rPr>
  </w:style>
  <w:style w:type="character" w:customStyle="1" w:styleId="SubtitleChar">
    <w:name w:val="Subtitle Char"/>
    <w:link w:val="Subtitle"/>
    <w:uiPriority w:val="99"/>
    <w:locked/>
    <w:rsid w:val="00B86CCF"/>
    <w:rPr>
      <w:rFonts w:ascii="Cambria" w:hAnsi="Cambria" w:cs="Times New Roman"/>
      <w:sz w:val="24"/>
      <w:szCs w:val="24"/>
    </w:rPr>
  </w:style>
  <w:style w:type="paragraph" w:styleId="BodyText2">
    <w:name w:val="Body Text 2"/>
    <w:basedOn w:val="Normal"/>
    <w:link w:val="BodyText2Char"/>
    <w:uiPriority w:val="99"/>
    <w:rsid w:val="002F5626"/>
    <w:pPr>
      <w:ind w:left="1440" w:hanging="720"/>
    </w:pPr>
  </w:style>
  <w:style w:type="character" w:customStyle="1" w:styleId="BodyText2Char">
    <w:name w:val="Body Text 2 Char"/>
    <w:link w:val="BodyText2"/>
    <w:uiPriority w:val="99"/>
    <w:semiHidden/>
    <w:locked/>
    <w:rsid w:val="00B86CCF"/>
    <w:rPr>
      <w:rFonts w:cs="Times New Roman"/>
      <w:sz w:val="20"/>
      <w:szCs w:val="20"/>
    </w:rPr>
  </w:style>
  <w:style w:type="paragraph" w:styleId="BodyTextIndent">
    <w:name w:val="Body Text Indent"/>
    <w:basedOn w:val="Normal"/>
    <w:link w:val="BodyTextIndentChar"/>
    <w:uiPriority w:val="99"/>
    <w:rsid w:val="002F5626"/>
    <w:pPr>
      <w:tabs>
        <w:tab w:val="left" w:pos="360"/>
        <w:tab w:val="left" w:pos="720"/>
        <w:tab w:val="left" w:pos="1440"/>
      </w:tabs>
      <w:ind w:left="1440" w:hanging="1440"/>
    </w:pPr>
  </w:style>
  <w:style w:type="character" w:customStyle="1" w:styleId="BodyTextIndentChar">
    <w:name w:val="Body Text Indent Char"/>
    <w:link w:val="BodyTextIndent"/>
    <w:uiPriority w:val="99"/>
    <w:semiHidden/>
    <w:locked/>
    <w:rsid w:val="00B86CCF"/>
    <w:rPr>
      <w:rFonts w:cs="Times New Roman"/>
      <w:sz w:val="20"/>
      <w:szCs w:val="20"/>
    </w:rPr>
  </w:style>
  <w:style w:type="paragraph" w:styleId="BodyTextIndent2">
    <w:name w:val="Body Text Indent 2"/>
    <w:basedOn w:val="Normal"/>
    <w:link w:val="BodyTextIndent2Char"/>
    <w:uiPriority w:val="99"/>
    <w:rsid w:val="002F5626"/>
    <w:pPr>
      <w:ind w:left="1440" w:hanging="720"/>
    </w:pPr>
    <w:rPr>
      <w:sz w:val="20"/>
    </w:rPr>
  </w:style>
  <w:style w:type="character" w:customStyle="1" w:styleId="BodyTextIndent2Char">
    <w:name w:val="Body Text Indent 2 Char"/>
    <w:link w:val="BodyTextIndent2"/>
    <w:uiPriority w:val="99"/>
    <w:semiHidden/>
    <w:locked/>
    <w:rsid w:val="00B86CCF"/>
    <w:rPr>
      <w:rFonts w:cs="Times New Roman"/>
      <w:sz w:val="20"/>
      <w:szCs w:val="20"/>
    </w:rPr>
  </w:style>
  <w:style w:type="paragraph" w:styleId="BodyTextIndent3">
    <w:name w:val="Body Text Indent 3"/>
    <w:basedOn w:val="Normal"/>
    <w:link w:val="BodyTextIndent3Char"/>
    <w:uiPriority w:val="99"/>
    <w:rsid w:val="002F5626"/>
    <w:pPr>
      <w:tabs>
        <w:tab w:val="left" w:pos="1440"/>
        <w:tab w:val="left" w:pos="2700"/>
        <w:tab w:val="left" w:pos="3060"/>
      </w:tabs>
      <w:ind w:left="2700" w:hanging="2700"/>
    </w:pPr>
    <w:rPr>
      <w:sz w:val="20"/>
    </w:rPr>
  </w:style>
  <w:style w:type="character" w:customStyle="1" w:styleId="BodyTextIndent3Char">
    <w:name w:val="Body Text Indent 3 Char"/>
    <w:link w:val="BodyTextIndent3"/>
    <w:uiPriority w:val="99"/>
    <w:semiHidden/>
    <w:locked/>
    <w:rsid w:val="00B86CCF"/>
    <w:rPr>
      <w:rFonts w:cs="Times New Roman"/>
      <w:sz w:val="16"/>
      <w:szCs w:val="16"/>
    </w:rPr>
  </w:style>
  <w:style w:type="paragraph" w:styleId="Header">
    <w:name w:val="header"/>
    <w:basedOn w:val="Normal"/>
    <w:link w:val="HeaderChar"/>
    <w:uiPriority w:val="99"/>
    <w:rsid w:val="002F5626"/>
    <w:pPr>
      <w:tabs>
        <w:tab w:val="center" w:pos="4320"/>
        <w:tab w:val="right" w:pos="8640"/>
      </w:tabs>
    </w:pPr>
  </w:style>
  <w:style w:type="character" w:customStyle="1" w:styleId="HeaderChar">
    <w:name w:val="Header Char"/>
    <w:link w:val="Header"/>
    <w:uiPriority w:val="99"/>
    <w:semiHidden/>
    <w:locked/>
    <w:rsid w:val="00B86CCF"/>
    <w:rPr>
      <w:rFonts w:cs="Times New Roman"/>
      <w:sz w:val="20"/>
      <w:szCs w:val="20"/>
    </w:rPr>
  </w:style>
  <w:style w:type="paragraph" w:styleId="Footer">
    <w:name w:val="footer"/>
    <w:basedOn w:val="Normal"/>
    <w:link w:val="FooterChar"/>
    <w:uiPriority w:val="99"/>
    <w:rsid w:val="002F5626"/>
    <w:pPr>
      <w:tabs>
        <w:tab w:val="center" w:pos="4320"/>
        <w:tab w:val="right" w:pos="8640"/>
      </w:tabs>
    </w:pPr>
  </w:style>
  <w:style w:type="character" w:customStyle="1" w:styleId="FooterChar">
    <w:name w:val="Footer Char"/>
    <w:link w:val="Footer"/>
    <w:uiPriority w:val="99"/>
    <w:semiHidden/>
    <w:locked/>
    <w:rsid w:val="00B86CCF"/>
    <w:rPr>
      <w:rFonts w:cs="Times New Roman"/>
      <w:sz w:val="20"/>
      <w:szCs w:val="20"/>
    </w:rPr>
  </w:style>
  <w:style w:type="character" w:styleId="FollowedHyperlink">
    <w:name w:val="FollowedHyperlink"/>
    <w:uiPriority w:val="99"/>
    <w:rsid w:val="002F5626"/>
    <w:rPr>
      <w:rFonts w:cs="Times New Roman"/>
      <w:color w:val="800080"/>
      <w:u w:val="single"/>
    </w:rPr>
  </w:style>
  <w:style w:type="paragraph" w:styleId="BalloonText">
    <w:name w:val="Balloon Text"/>
    <w:basedOn w:val="Normal"/>
    <w:link w:val="BalloonTextChar"/>
    <w:uiPriority w:val="99"/>
    <w:semiHidden/>
    <w:unhideWhenUsed/>
    <w:rsid w:val="00A708B2"/>
    <w:rPr>
      <w:rFonts w:ascii="Tahoma" w:hAnsi="Tahoma" w:cs="Tahoma"/>
      <w:sz w:val="16"/>
      <w:szCs w:val="16"/>
    </w:rPr>
  </w:style>
  <w:style w:type="character" w:customStyle="1" w:styleId="BalloonTextChar">
    <w:name w:val="Balloon Text Char"/>
    <w:link w:val="BalloonText"/>
    <w:uiPriority w:val="99"/>
    <w:semiHidden/>
    <w:rsid w:val="00A708B2"/>
    <w:rPr>
      <w:rFonts w:ascii="Tahoma" w:hAnsi="Tahoma" w:cs="Tahoma"/>
      <w:sz w:val="16"/>
      <w:szCs w:val="16"/>
    </w:rPr>
  </w:style>
  <w:style w:type="paragraph" w:styleId="ListParagraph">
    <w:name w:val="List Paragraph"/>
    <w:basedOn w:val="Normal"/>
    <w:uiPriority w:val="34"/>
    <w:qFormat/>
    <w:rsid w:val="00441C4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54948">
      <w:bodyDiv w:val="1"/>
      <w:marLeft w:val="0"/>
      <w:marRight w:val="0"/>
      <w:marTop w:val="0"/>
      <w:marBottom w:val="0"/>
      <w:divBdr>
        <w:top w:val="none" w:sz="0" w:space="0" w:color="auto"/>
        <w:left w:val="none" w:sz="0" w:space="0" w:color="auto"/>
        <w:bottom w:val="none" w:sz="0" w:space="0" w:color="auto"/>
        <w:right w:val="none" w:sz="0" w:space="0" w:color="auto"/>
      </w:divBdr>
    </w:div>
    <w:div w:id="1843006361">
      <w:marLeft w:val="0"/>
      <w:marRight w:val="0"/>
      <w:marTop w:val="0"/>
      <w:marBottom w:val="0"/>
      <w:divBdr>
        <w:top w:val="none" w:sz="0" w:space="0" w:color="auto"/>
        <w:left w:val="none" w:sz="0" w:space="0" w:color="auto"/>
        <w:bottom w:val="none" w:sz="0" w:space="0" w:color="auto"/>
        <w:right w:val="none" w:sz="0" w:space="0" w:color="auto"/>
      </w:divBdr>
    </w:div>
    <w:div w:id="1843006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uburn.edu/student_info/student_polic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be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sde.edu" TargetMode="External"/><Relationship Id="rId5" Type="http://schemas.openxmlformats.org/officeDocument/2006/relationships/settings" Target="settings.xml"/><Relationship Id="rId15" Type="http://schemas.openxmlformats.org/officeDocument/2006/relationships/hyperlink" Target="http://www.auburn.edu/studentpolicies" TargetMode="External"/><Relationship Id="rId10" Type="http://schemas.openxmlformats.org/officeDocument/2006/relationships/hyperlink" Target="http://www.nbea.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kp0007@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C3C9-CABF-4279-BD15-4D6AD329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Christal C. Pritchett</dc:creator>
  <cp:lastModifiedBy>Christal Pritchett</cp:lastModifiedBy>
  <cp:revision>20</cp:revision>
  <cp:lastPrinted>2012-08-15T20:11:00Z</cp:lastPrinted>
  <dcterms:created xsi:type="dcterms:W3CDTF">2012-05-02T02:47:00Z</dcterms:created>
  <dcterms:modified xsi:type="dcterms:W3CDTF">2012-08-15T20:11:00Z</dcterms:modified>
</cp:coreProperties>
</file>