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EE6" w:rsidRPr="003422F7" w:rsidRDefault="00AF56B5" w:rsidP="00E6354D">
      <w:pPr>
        <w:jc w:val="center"/>
        <w:rPr>
          <w:rFonts w:ascii="Times New Roman" w:hAnsi="Times New Roman" w:cs="Times New Roman"/>
          <w:sz w:val="24"/>
          <w:szCs w:val="24"/>
        </w:rPr>
      </w:pPr>
      <w:r>
        <w:rPr>
          <w:rFonts w:ascii="Times New Roman" w:hAnsi="Times New Roman" w:cs="Times New Roman"/>
          <w:sz w:val="24"/>
          <w:szCs w:val="24"/>
        </w:rPr>
        <w:t xml:space="preserve"> </w:t>
      </w:r>
      <w:r w:rsidR="00E6354D" w:rsidRPr="003422F7">
        <w:rPr>
          <w:rFonts w:ascii="Times New Roman" w:hAnsi="Times New Roman" w:cs="Times New Roman"/>
          <w:sz w:val="24"/>
          <w:szCs w:val="24"/>
        </w:rPr>
        <w:t>Auburn University</w:t>
      </w:r>
    </w:p>
    <w:p w:rsidR="00E6354D" w:rsidRPr="003422F7" w:rsidRDefault="00E6354D" w:rsidP="00E6354D">
      <w:pPr>
        <w:jc w:val="center"/>
        <w:rPr>
          <w:rFonts w:ascii="Times New Roman" w:hAnsi="Times New Roman" w:cs="Times New Roman"/>
          <w:sz w:val="24"/>
          <w:szCs w:val="24"/>
        </w:rPr>
      </w:pPr>
      <w:r w:rsidRPr="003422F7">
        <w:rPr>
          <w:rFonts w:ascii="Times New Roman" w:hAnsi="Times New Roman" w:cs="Times New Roman"/>
          <w:sz w:val="24"/>
          <w:szCs w:val="24"/>
        </w:rPr>
        <w:t>Department of Kinesiology</w:t>
      </w:r>
    </w:p>
    <w:p w:rsidR="00E6354D" w:rsidRPr="003422F7" w:rsidRDefault="008C55CC" w:rsidP="00E6354D">
      <w:pPr>
        <w:jc w:val="center"/>
        <w:rPr>
          <w:rFonts w:ascii="Times New Roman" w:hAnsi="Times New Roman" w:cs="Times New Roman"/>
          <w:sz w:val="24"/>
          <w:szCs w:val="24"/>
        </w:rPr>
      </w:pPr>
      <w:r>
        <w:rPr>
          <w:rFonts w:ascii="Times New Roman" w:hAnsi="Times New Roman" w:cs="Times New Roman"/>
          <w:sz w:val="24"/>
          <w:szCs w:val="24"/>
        </w:rPr>
        <w:t>Fall</w:t>
      </w:r>
      <w:r w:rsidR="00E6354D" w:rsidRPr="003422F7">
        <w:rPr>
          <w:rFonts w:ascii="Times New Roman" w:hAnsi="Times New Roman" w:cs="Times New Roman"/>
          <w:sz w:val="24"/>
          <w:szCs w:val="24"/>
        </w:rPr>
        <w:t xml:space="preserve"> Semester 2012</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Course Number:</w:t>
      </w:r>
      <w:r w:rsidRPr="003422F7">
        <w:rPr>
          <w:rFonts w:ascii="Times New Roman" w:hAnsi="Times New Roman" w:cs="Times New Roman"/>
          <w:sz w:val="24"/>
          <w:szCs w:val="24"/>
        </w:rPr>
        <w:t xml:space="preserve"> KINE 3103</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Title:</w:t>
      </w:r>
      <w:r w:rsidRPr="003422F7">
        <w:rPr>
          <w:rFonts w:ascii="Times New Roman" w:hAnsi="Times New Roman" w:cs="Times New Roman"/>
          <w:sz w:val="24"/>
          <w:szCs w:val="24"/>
        </w:rPr>
        <w:t xml:space="preserve"> Adaptive Sports</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Credit Hours:</w:t>
      </w:r>
      <w:r w:rsidRPr="003422F7">
        <w:rPr>
          <w:rFonts w:ascii="Times New Roman" w:hAnsi="Times New Roman" w:cs="Times New Roman"/>
          <w:sz w:val="24"/>
          <w:szCs w:val="24"/>
        </w:rPr>
        <w:t xml:space="preserve"> 3 semester hours </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Prerequisites:</w:t>
      </w:r>
      <w:r w:rsidRPr="003422F7">
        <w:rPr>
          <w:rFonts w:ascii="Times New Roman" w:hAnsi="Times New Roman" w:cs="Times New Roman"/>
          <w:sz w:val="24"/>
          <w:szCs w:val="24"/>
        </w:rPr>
        <w:t xml:space="preserve">  none</w:t>
      </w:r>
    </w:p>
    <w:p w:rsidR="00E6354D" w:rsidRPr="003422F7" w:rsidRDefault="00E6354D" w:rsidP="00E6354D">
      <w:pPr>
        <w:rPr>
          <w:rFonts w:ascii="Times New Roman" w:hAnsi="Times New Roman" w:cs="Times New Roman"/>
          <w:sz w:val="24"/>
          <w:szCs w:val="24"/>
        </w:rPr>
      </w:pPr>
      <w:r w:rsidRPr="003422F7">
        <w:rPr>
          <w:rFonts w:ascii="Times New Roman" w:hAnsi="Times New Roman" w:cs="Times New Roman"/>
          <w:b/>
          <w:sz w:val="24"/>
          <w:szCs w:val="24"/>
        </w:rPr>
        <w:t>Instructor</w:t>
      </w:r>
      <w:r w:rsidR="005E201B">
        <w:rPr>
          <w:rFonts w:ascii="Times New Roman" w:hAnsi="Times New Roman" w:cs="Times New Roman"/>
          <w:b/>
          <w:sz w:val="24"/>
          <w:szCs w:val="24"/>
        </w:rPr>
        <w:t>s</w:t>
      </w:r>
      <w:r w:rsidRPr="003422F7">
        <w:rPr>
          <w:rFonts w:ascii="Times New Roman" w:hAnsi="Times New Roman" w:cs="Times New Roman"/>
          <w:b/>
          <w:sz w:val="24"/>
          <w:szCs w:val="24"/>
        </w:rPr>
        <w:t>:</w:t>
      </w:r>
      <w:r w:rsidR="00630AF7">
        <w:rPr>
          <w:rFonts w:ascii="Times New Roman" w:hAnsi="Times New Roman" w:cs="Times New Roman"/>
          <w:sz w:val="24"/>
          <w:szCs w:val="24"/>
        </w:rPr>
        <w:t xml:space="preserve"> </w:t>
      </w:r>
      <w:r w:rsidR="00897768">
        <w:rPr>
          <w:rFonts w:ascii="Times New Roman" w:hAnsi="Times New Roman" w:cs="Times New Roman"/>
          <w:sz w:val="24"/>
          <w:szCs w:val="24"/>
        </w:rPr>
        <w:t>Nathan Waters M.Ed. CRC;</w:t>
      </w:r>
      <w:r w:rsidR="008C55CC">
        <w:rPr>
          <w:rFonts w:ascii="Times New Roman" w:hAnsi="Times New Roman" w:cs="Times New Roman"/>
          <w:sz w:val="24"/>
          <w:szCs w:val="24"/>
        </w:rPr>
        <w:t xml:space="preserve"> </w:t>
      </w:r>
      <w:r w:rsidR="005E201B">
        <w:rPr>
          <w:rFonts w:ascii="Times New Roman" w:hAnsi="Times New Roman" w:cs="Times New Roman"/>
          <w:sz w:val="24"/>
          <w:szCs w:val="24"/>
        </w:rPr>
        <w:t>Jared Rehm M.Ed. CDSS</w:t>
      </w:r>
    </w:p>
    <w:p w:rsidR="00E6354D" w:rsidRPr="003422F7" w:rsidRDefault="00F639A9" w:rsidP="00E6354D">
      <w:pPr>
        <w:rPr>
          <w:rFonts w:ascii="Times New Roman" w:hAnsi="Times New Roman" w:cs="Times New Roman"/>
          <w:sz w:val="24"/>
          <w:szCs w:val="24"/>
        </w:rPr>
      </w:pPr>
      <w:r>
        <w:rPr>
          <w:rFonts w:ascii="Times New Roman" w:hAnsi="Times New Roman" w:cs="Times New Roman"/>
          <w:b/>
          <w:sz w:val="24"/>
          <w:szCs w:val="24"/>
        </w:rPr>
        <w:t>Phone</w:t>
      </w:r>
      <w:r w:rsidR="003422F7" w:rsidRPr="003422F7">
        <w:rPr>
          <w:rFonts w:ascii="Times New Roman" w:hAnsi="Times New Roman" w:cs="Times New Roman"/>
          <w:b/>
          <w:sz w:val="24"/>
          <w:szCs w:val="24"/>
        </w:rPr>
        <w:t>:</w:t>
      </w:r>
      <w:r w:rsidR="008C55CC">
        <w:rPr>
          <w:rFonts w:ascii="Times New Roman" w:hAnsi="Times New Roman" w:cs="Times New Roman"/>
          <w:sz w:val="24"/>
          <w:szCs w:val="24"/>
        </w:rPr>
        <w:t xml:space="preserve"> 334-844-2096</w:t>
      </w:r>
    </w:p>
    <w:p w:rsidR="005E201B" w:rsidRPr="005E201B" w:rsidRDefault="00E6354D" w:rsidP="00E6354D">
      <w:pPr>
        <w:rPr>
          <w:rFonts w:ascii="Times New Roman" w:hAnsi="Times New Roman" w:cs="Times New Roman"/>
          <w:color w:val="0000FF" w:themeColor="hyperlink"/>
          <w:sz w:val="24"/>
          <w:szCs w:val="24"/>
        </w:rPr>
      </w:pPr>
      <w:r w:rsidRPr="003422F7">
        <w:rPr>
          <w:rFonts w:ascii="Times New Roman" w:hAnsi="Times New Roman" w:cs="Times New Roman"/>
          <w:b/>
          <w:sz w:val="24"/>
          <w:szCs w:val="24"/>
        </w:rPr>
        <w:t>Email:</w:t>
      </w:r>
      <w:r w:rsidRPr="003422F7">
        <w:rPr>
          <w:rFonts w:ascii="Times New Roman" w:hAnsi="Times New Roman" w:cs="Times New Roman"/>
          <w:sz w:val="24"/>
          <w:szCs w:val="24"/>
        </w:rPr>
        <w:t xml:space="preserve"> </w:t>
      </w:r>
      <w:r w:rsidR="008C55CC">
        <w:rPr>
          <w:rFonts w:ascii="Times New Roman" w:hAnsi="Times New Roman" w:cs="Times New Roman"/>
          <w:sz w:val="24"/>
          <w:szCs w:val="24"/>
        </w:rPr>
        <w:t xml:space="preserve">Nathan Waters </w:t>
      </w:r>
      <w:hyperlink r:id="rId6" w:history="1">
        <w:r w:rsidR="008C55CC" w:rsidRPr="008A36A5">
          <w:rPr>
            <w:rStyle w:val="Hyperlink"/>
            <w:rFonts w:ascii="Times New Roman" w:hAnsi="Times New Roman" w:cs="Times New Roman"/>
            <w:sz w:val="24"/>
            <w:szCs w:val="24"/>
          </w:rPr>
          <w:t>waterjn@auburn.edu</w:t>
        </w:r>
      </w:hyperlink>
      <w:r w:rsidR="008C55CC">
        <w:rPr>
          <w:rFonts w:ascii="Times New Roman" w:hAnsi="Times New Roman" w:cs="Times New Roman"/>
          <w:sz w:val="24"/>
          <w:szCs w:val="24"/>
        </w:rPr>
        <w:t xml:space="preserve"> Jared Rehm </w:t>
      </w:r>
      <w:hyperlink r:id="rId7" w:history="1">
        <w:r w:rsidR="005E201B" w:rsidRPr="00F85B59">
          <w:rPr>
            <w:rStyle w:val="Hyperlink"/>
            <w:rFonts w:ascii="Times New Roman" w:hAnsi="Times New Roman" w:cs="Times New Roman"/>
            <w:sz w:val="24"/>
            <w:szCs w:val="24"/>
          </w:rPr>
          <w:t>jmr0020@auburn.edu</w:t>
        </w:r>
      </w:hyperlink>
      <w:r w:rsidR="005E201B">
        <w:rPr>
          <w:rFonts w:ascii="Times New Roman" w:hAnsi="Times New Roman" w:cs="Times New Roman"/>
          <w:sz w:val="24"/>
          <w:szCs w:val="24"/>
        </w:rPr>
        <w:t xml:space="preserve"> </w:t>
      </w:r>
    </w:p>
    <w:p w:rsidR="005E201B"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Office:</w:t>
      </w:r>
      <w:r w:rsidRPr="003422F7">
        <w:rPr>
          <w:rFonts w:ascii="Times New Roman" w:hAnsi="Times New Roman" w:cs="Times New Roman"/>
          <w:sz w:val="24"/>
          <w:szCs w:val="24"/>
        </w:rPr>
        <w:t xml:space="preserve"> 1243 Haley Center</w:t>
      </w:r>
    </w:p>
    <w:p w:rsidR="00897768" w:rsidRPr="003422F7" w:rsidRDefault="00897768" w:rsidP="00E6354D">
      <w:pPr>
        <w:rPr>
          <w:rFonts w:ascii="Times New Roman" w:hAnsi="Times New Roman" w:cs="Times New Roman"/>
          <w:sz w:val="24"/>
          <w:szCs w:val="24"/>
        </w:rPr>
      </w:pPr>
      <w:r w:rsidRPr="00897768">
        <w:rPr>
          <w:rFonts w:ascii="Times New Roman" w:hAnsi="Times New Roman" w:cs="Times New Roman"/>
          <w:b/>
          <w:sz w:val="24"/>
          <w:szCs w:val="24"/>
        </w:rPr>
        <w:t>Office Hours:</w:t>
      </w:r>
      <w:r w:rsidR="001D00B1">
        <w:rPr>
          <w:rFonts w:ascii="Times New Roman" w:hAnsi="Times New Roman" w:cs="Times New Roman"/>
          <w:sz w:val="24"/>
          <w:szCs w:val="24"/>
        </w:rPr>
        <w:t xml:space="preserve"> By appointment only</w:t>
      </w:r>
    </w:p>
    <w:p w:rsidR="003422F7" w:rsidRPr="003422F7" w:rsidRDefault="003422F7" w:rsidP="00E6354D">
      <w:pPr>
        <w:rPr>
          <w:rFonts w:ascii="Times New Roman" w:hAnsi="Times New Roman" w:cs="Times New Roman"/>
          <w:sz w:val="24"/>
          <w:szCs w:val="24"/>
        </w:rPr>
      </w:pPr>
      <w:r w:rsidRPr="003422F7">
        <w:rPr>
          <w:rFonts w:ascii="Times New Roman" w:hAnsi="Times New Roman" w:cs="Times New Roman"/>
          <w:b/>
          <w:sz w:val="24"/>
          <w:szCs w:val="24"/>
        </w:rPr>
        <w:t>Textbook:</w:t>
      </w:r>
      <w:r w:rsidRPr="003422F7">
        <w:rPr>
          <w:rFonts w:ascii="Times New Roman" w:hAnsi="Times New Roman" w:cs="Times New Roman"/>
          <w:sz w:val="24"/>
          <w:szCs w:val="24"/>
        </w:rPr>
        <w:t xml:space="preserve"> No required textbook. All information will be available online</w:t>
      </w:r>
      <w:r w:rsidR="008C55CC">
        <w:rPr>
          <w:rFonts w:ascii="Times New Roman" w:hAnsi="Times New Roman" w:cs="Times New Roman"/>
          <w:sz w:val="24"/>
          <w:szCs w:val="24"/>
        </w:rPr>
        <w:t xml:space="preserve"> through Canvas</w:t>
      </w:r>
      <w:r w:rsidRPr="003422F7">
        <w:rPr>
          <w:rFonts w:ascii="Times New Roman" w:hAnsi="Times New Roman" w:cs="Times New Roman"/>
          <w:sz w:val="24"/>
          <w:szCs w:val="24"/>
        </w:rPr>
        <w:t xml:space="preserve">. </w:t>
      </w:r>
    </w:p>
    <w:p w:rsidR="00E6354D" w:rsidRPr="003422F7" w:rsidRDefault="005F0A22" w:rsidP="00E6354D">
      <w:pPr>
        <w:rPr>
          <w:rFonts w:ascii="Times New Roman" w:hAnsi="Times New Roman" w:cs="Times New Roman"/>
          <w:sz w:val="24"/>
          <w:szCs w:val="24"/>
        </w:rPr>
      </w:pPr>
      <w:r w:rsidRPr="003422F7">
        <w:rPr>
          <w:rFonts w:ascii="Times New Roman" w:hAnsi="Times New Roman" w:cs="Times New Roman"/>
          <w:b/>
          <w:sz w:val="24"/>
          <w:szCs w:val="24"/>
        </w:rPr>
        <w:t>Course Description:</w:t>
      </w:r>
      <w:r w:rsidRPr="003422F7">
        <w:rPr>
          <w:rFonts w:ascii="Times New Roman" w:hAnsi="Times New Roman" w:cs="Times New Roman"/>
          <w:sz w:val="24"/>
          <w:szCs w:val="24"/>
        </w:rPr>
        <w:t xml:space="preserve"> An introduction to various competitive and recreational activities for persons with disabilities. </w:t>
      </w:r>
    </w:p>
    <w:p w:rsidR="005F0A22" w:rsidRPr="003422F7"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Student Learning Outcomes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general knowledge of the history of adaptive sports.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awareness of different disabling conditions/diversity.</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knowledge of rules and requirements for different adaptive sports.</w:t>
      </w:r>
    </w:p>
    <w:p w:rsidR="005F0A22" w:rsidRPr="00725940" w:rsidRDefault="005F0A22" w:rsidP="00725940">
      <w:pPr>
        <w:pStyle w:val="ListParagraph"/>
        <w:numPr>
          <w:ilvl w:val="0"/>
          <w:numId w:val="3"/>
        </w:numPr>
        <w:rPr>
          <w:rFonts w:ascii="Times New Roman" w:hAnsi="Times New Roman" w:cs="Times New Roman"/>
          <w:sz w:val="24"/>
          <w:szCs w:val="24"/>
        </w:rPr>
      </w:pPr>
      <w:r w:rsidRPr="00725940">
        <w:rPr>
          <w:rFonts w:ascii="Times New Roman" w:hAnsi="Times New Roman" w:cs="Times New Roman"/>
          <w:sz w:val="24"/>
          <w:szCs w:val="24"/>
        </w:rPr>
        <w:t>Demonstrate knowledge of equipment and demands of different adaptive sports.</w:t>
      </w:r>
    </w:p>
    <w:p w:rsidR="005F0A22" w:rsidRPr="003422F7"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Course Content</w:t>
      </w:r>
    </w:p>
    <w:p w:rsidR="009F2F5A" w:rsidRPr="003422F7" w:rsidRDefault="009F2F5A" w:rsidP="00E6354D">
      <w:pPr>
        <w:rPr>
          <w:rFonts w:ascii="Times New Roman" w:hAnsi="Times New Roman" w:cs="Times New Roman"/>
          <w:sz w:val="24"/>
          <w:szCs w:val="24"/>
        </w:rPr>
      </w:pPr>
      <w:r w:rsidRPr="003422F7">
        <w:rPr>
          <w:rFonts w:ascii="Times New Roman" w:hAnsi="Times New Roman" w:cs="Times New Roman"/>
          <w:sz w:val="24"/>
          <w:szCs w:val="24"/>
        </w:rPr>
        <w:t xml:space="preserve">Students enrolled in this class through distance education will access class lectures through the use of PowerPoint lecture. 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w:t>
      </w:r>
    </w:p>
    <w:p w:rsidR="00610A21" w:rsidRPr="003422F7" w:rsidRDefault="00610A21" w:rsidP="009F2F5A">
      <w:pPr>
        <w:spacing w:after="0" w:line="240" w:lineRule="auto"/>
        <w:contextualSpacing/>
        <w:rPr>
          <w:rFonts w:ascii="Times New Roman" w:eastAsia="+mn-ea" w:hAnsi="Times New Roman" w:cs="Times New Roman"/>
          <w:color w:val="000000"/>
          <w:kern w:val="24"/>
          <w:sz w:val="24"/>
          <w:szCs w:val="24"/>
        </w:rPr>
      </w:pPr>
    </w:p>
    <w:p w:rsidR="00725940" w:rsidRDefault="00725940" w:rsidP="00725940">
      <w:pPr>
        <w:spacing w:after="0" w:line="240" w:lineRule="auto"/>
        <w:contextualSpacing/>
        <w:jc w:val="center"/>
        <w:rPr>
          <w:rFonts w:ascii="Times New Roman" w:eastAsia="+mn-ea" w:hAnsi="Times New Roman" w:cs="Times New Roman"/>
          <w:b/>
          <w:color w:val="000000"/>
          <w:kern w:val="24"/>
          <w:sz w:val="24"/>
          <w:szCs w:val="24"/>
          <w:u w:val="single"/>
        </w:rPr>
      </w:pPr>
    </w:p>
    <w:p w:rsidR="00725940" w:rsidRDefault="00725940" w:rsidP="00725940">
      <w:pPr>
        <w:spacing w:after="0" w:line="240" w:lineRule="auto"/>
        <w:contextualSpacing/>
        <w:jc w:val="center"/>
        <w:rPr>
          <w:rFonts w:ascii="Times New Roman" w:eastAsia="+mn-ea" w:hAnsi="Times New Roman" w:cs="Times New Roman"/>
          <w:b/>
          <w:color w:val="000000"/>
          <w:kern w:val="24"/>
          <w:sz w:val="24"/>
          <w:szCs w:val="24"/>
          <w:u w:val="single"/>
        </w:rPr>
      </w:pPr>
    </w:p>
    <w:p w:rsidR="00610A21" w:rsidRDefault="00725940" w:rsidP="00725940">
      <w:pPr>
        <w:spacing w:after="0" w:line="240" w:lineRule="auto"/>
        <w:contextualSpacing/>
        <w:jc w:val="center"/>
        <w:rPr>
          <w:rFonts w:ascii="Times New Roman" w:eastAsia="+mn-ea" w:hAnsi="Times New Roman" w:cs="Times New Roman"/>
          <w:b/>
          <w:color w:val="000000"/>
          <w:kern w:val="24"/>
          <w:sz w:val="24"/>
          <w:szCs w:val="24"/>
          <w:u w:val="single"/>
        </w:rPr>
      </w:pPr>
      <w:r>
        <w:rPr>
          <w:rFonts w:ascii="Times New Roman" w:eastAsia="+mn-ea" w:hAnsi="Times New Roman" w:cs="Times New Roman"/>
          <w:b/>
          <w:color w:val="000000"/>
          <w:kern w:val="24"/>
          <w:sz w:val="24"/>
          <w:szCs w:val="24"/>
          <w:u w:val="single"/>
        </w:rPr>
        <w:t>Assignments</w:t>
      </w:r>
    </w:p>
    <w:p w:rsidR="001728F0" w:rsidRPr="00725940" w:rsidRDefault="001728F0" w:rsidP="00725940">
      <w:pPr>
        <w:spacing w:after="0" w:line="240" w:lineRule="auto"/>
        <w:contextualSpacing/>
        <w:jc w:val="center"/>
        <w:rPr>
          <w:rFonts w:ascii="Times New Roman" w:eastAsia="+mn-ea" w:hAnsi="Times New Roman" w:cs="Times New Roman"/>
          <w:b/>
          <w:color w:val="000000"/>
          <w:kern w:val="24"/>
          <w:sz w:val="24"/>
          <w:szCs w:val="24"/>
          <w:u w:val="single"/>
        </w:rPr>
      </w:pPr>
    </w:p>
    <w:tbl>
      <w:tblPr>
        <w:tblStyle w:val="TableGrid"/>
        <w:tblW w:w="0" w:type="auto"/>
        <w:jc w:val="center"/>
        <w:tblLook w:val="04A0" w:firstRow="1" w:lastRow="0" w:firstColumn="1" w:lastColumn="0" w:noHBand="0" w:noVBand="1"/>
      </w:tblPr>
      <w:tblGrid>
        <w:gridCol w:w="3192"/>
        <w:gridCol w:w="3192"/>
        <w:gridCol w:w="825"/>
      </w:tblGrid>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Pre-Class Survey</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 points</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Overview of Course</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2</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People with Disabilities</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3</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History of Adaptive Sports</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4</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proofErr w:type="spellStart"/>
            <w:r>
              <w:rPr>
                <w:rFonts w:ascii="Times New Roman" w:eastAsia="+mn-ea" w:hAnsi="Times New Roman" w:cs="Times New Roman"/>
                <w:color w:val="000000"/>
                <w:kern w:val="24"/>
                <w:sz w:val="24"/>
                <w:szCs w:val="24"/>
              </w:rPr>
              <w:t>Deaflympics</w:t>
            </w:r>
            <w:proofErr w:type="spellEnd"/>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5</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Paralympic Games</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6</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Special Olympics</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Pr="00361408" w:rsidRDefault="00120E5F" w:rsidP="009F2F5A">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Midterm</w:t>
            </w:r>
          </w:p>
        </w:tc>
        <w:tc>
          <w:tcPr>
            <w:tcW w:w="3192" w:type="dxa"/>
          </w:tcPr>
          <w:p w:rsidR="00120E5F" w:rsidRPr="00361408" w:rsidRDefault="00120E5F" w:rsidP="00361408">
            <w:pPr>
              <w:contextualSpacing/>
              <w:jc w:val="center"/>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MIDTERM EXAM</w:t>
            </w:r>
          </w:p>
        </w:tc>
        <w:tc>
          <w:tcPr>
            <w:tcW w:w="825" w:type="dxa"/>
          </w:tcPr>
          <w:p w:rsidR="00120E5F" w:rsidRPr="00361408" w:rsidRDefault="00120E5F" w:rsidP="00361408">
            <w:pPr>
              <w:contextualSpacing/>
              <w:jc w:val="center"/>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100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7</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Wheelchair Basketball</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8</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Quad Rugby</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9</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Wheelchair Tennis</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10</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Soccer</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11</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proofErr w:type="spellStart"/>
            <w:r>
              <w:rPr>
                <w:rFonts w:ascii="Times New Roman" w:eastAsia="+mn-ea" w:hAnsi="Times New Roman" w:cs="Times New Roman"/>
                <w:color w:val="000000"/>
                <w:kern w:val="24"/>
                <w:sz w:val="24"/>
                <w:szCs w:val="24"/>
              </w:rPr>
              <w:t>Goalball</w:t>
            </w:r>
            <w:proofErr w:type="spellEnd"/>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12</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Track and Field</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Lecture 13</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Miracle League</w:t>
            </w: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Post-Class Survey</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Informative Paper</w:t>
            </w:r>
          </w:p>
        </w:tc>
        <w:tc>
          <w:tcPr>
            <w:tcW w:w="3192" w:type="dxa"/>
          </w:tcPr>
          <w:p w:rsidR="00120E5F" w:rsidRDefault="00120E5F" w:rsidP="001728F0">
            <w:pPr>
              <w:contextualSpacing/>
              <w:jc w:val="center"/>
              <w:rPr>
                <w:rFonts w:ascii="Times New Roman" w:eastAsia="+mn-ea" w:hAnsi="Times New Roman" w:cs="Times New Roman"/>
                <w:color w:val="000000"/>
                <w:kern w:val="24"/>
                <w:sz w:val="24"/>
                <w:szCs w:val="24"/>
              </w:rPr>
            </w:pPr>
          </w:p>
        </w:tc>
        <w:tc>
          <w:tcPr>
            <w:tcW w:w="825" w:type="dxa"/>
          </w:tcPr>
          <w:p w:rsidR="00120E5F" w:rsidRDefault="00120E5F" w:rsidP="001728F0">
            <w:pPr>
              <w:contextualSpacing/>
              <w:jc w:val="center"/>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100</w:t>
            </w:r>
          </w:p>
        </w:tc>
      </w:tr>
      <w:tr w:rsidR="00120E5F" w:rsidTr="00120E5F">
        <w:trPr>
          <w:jc w:val="center"/>
        </w:trPr>
        <w:tc>
          <w:tcPr>
            <w:tcW w:w="3192" w:type="dxa"/>
          </w:tcPr>
          <w:p w:rsidR="00120E5F" w:rsidRPr="001728F0" w:rsidRDefault="00120E5F" w:rsidP="009F2F5A">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November 30</w:t>
            </w:r>
            <w:r w:rsidRPr="008C55CC">
              <w:rPr>
                <w:rFonts w:ascii="Times New Roman" w:eastAsia="+mn-ea" w:hAnsi="Times New Roman" w:cs="Times New Roman"/>
                <w:b/>
                <w:color w:val="000000"/>
                <w:kern w:val="24"/>
                <w:sz w:val="24"/>
                <w:szCs w:val="24"/>
                <w:vertAlign w:val="superscript"/>
              </w:rPr>
              <w:t>th</w:t>
            </w:r>
            <w:r>
              <w:rPr>
                <w:rFonts w:ascii="Times New Roman" w:eastAsia="+mn-ea" w:hAnsi="Times New Roman" w:cs="Times New Roman"/>
                <w:b/>
                <w:color w:val="000000"/>
                <w:kern w:val="24"/>
                <w:sz w:val="24"/>
                <w:szCs w:val="24"/>
              </w:rPr>
              <w:t xml:space="preserve">  </w:t>
            </w:r>
          </w:p>
        </w:tc>
        <w:tc>
          <w:tcPr>
            <w:tcW w:w="3192" w:type="dxa"/>
          </w:tcPr>
          <w:p w:rsidR="00120E5F" w:rsidRPr="001728F0" w:rsidRDefault="00120E5F" w:rsidP="001728F0">
            <w:pPr>
              <w:contextualSpacing/>
              <w:jc w:val="center"/>
              <w:rPr>
                <w:rFonts w:ascii="Times New Roman" w:eastAsia="+mn-ea" w:hAnsi="Times New Roman" w:cs="Times New Roman"/>
                <w:b/>
                <w:color w:val="000000"/>
                <w:kern w:val="24"/>
                <w:sz w:val="24"/>
                <w:szCs w:val="24"/>
              </w:rPr>
            </w:pPr>
            <w:r w:rsidRPr="001728F0">
              <w:rPr>
                <w:rFonts w:ascii="Times New Roman" w:eastAsia="+mn-ea" w:hAnsi="Times New Roman" w:cs="Times New Roman"/>
                <w:b/>
                <w:color w:val="000000"/>
                <w:kern w:val="24"/>
                <w:sz w:val="24"/>
                <w:szCs w:val="24"/>
              </w:rPr>
              <w:t>ALL ASSIGNMENTS DUE</w:t>
            </w:r>
          </w:p>
        </w:tc>
        <w:tc>
          <w:tcPr>
            <w:tcW w:w="825" w:type="dxa"/>
          </w:tcPr>
          <w:p w:rsidR="00120E5F" w:rsidRPr="001728F0" w:rsidRDefault="00120E5F" w:rsidP="001728F0">
            <w:pPr>
              <w:contextualSpacing/>
              <w:jc w:val="center"/>
              <w:rPr>
                <w:rFonts w:ascii="Times New Roman" w:eastAsia="+mn-ea" w:hAnsi="Times New Roman" w:cs="Times New Roman"/>
                <w:b/>
                <w:color w:val="000000"/>
                <w:kern w:val="24"/>
                <w:sz w:val="24"/>
                <w:szCs w:val="24"/>
              </w:rPr>
            </w:pPr>
          </w:p>
        </w:tc>
      </w:tr>
      <w:tr w:rsidR="00120E5F" w:rsidTr="00120E5F">
        <w:trPr>
          <w:jc w:val="center"/>
        </w:trPr>
        <w:tc>
          <w:tcPr>
            <w:tcW w:w="3192" w:type="dxa"/>
          </w:tcPr>
          <w:p w:rsidR="00120E5F" w:rsidRPr="00361408" w:rsidRDefault="00120E5F" w:rsidP="009F2F5A">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December 7</w:t>
            </w:r>
            <w:r w:rsidRPr="008C55CC">
              <w:rPr>
                <w:rFonts w:ascii="Times New Roman" w:eastAsia="+mn-ea" w:hAnsi="Times New Roman" w:cs="Times New Roman"/>
                <w:b/>
                <w:color w:val="000000"/>
                <w:kern w:val="24"/>
                <w:sz w:val="24"/>
                <w:szCs w:val="24"/>
                <w:vertAlign w:val="superscript"/>
              </w:rPr>
              <w:t>th</w:t>
            </w:r>
            <w:r>
              <w:rPr>
                <w:rFonts w:ascii="Times New Roman" w:eastAsia="+mn-ea" w:hAnsi="Times New Roman" w:cs="Times New Roman"/>
                <w:b/>
                <w:color w:val="000000"/>
                <w:kern w:val="24"/>
                <w:sz w:val="24"/>
                <w:szCs w:val="24"/>
              </w:rPr>
              <w:t xml:space="preserve"> </w:t>
            </w:r>
          </w:p>
        </w:tc>
        <w:tc>
          <w:tcPr>
            <w:tcW w:w="3192" w:type="dxa"/>
          </w:tcPr>
          <w:p w:rsidR="00120E5F" w:rsidRPr="00361408" w:rsidRDefault="00120E5F" w:rsidP="00361408">
            <w:pPr>
              <w:contextualSpacing/>
              <w:jc w:val="center"/>
              <w:rPr>
                <w:rFonts w:ascii="Times New Roman" w:eastAsia="+mn-ea" w:hAnsi="Times New Roman" w:cs="Times New Roman"/>
                <w:b/>
                <w:color w:val="000000"/>
                <w:kern w:val="24"/>
                <w:sz w:val="24"/>
                <w:szCs w:val="24"/>
              </w:rPr>
            </w:pPr>
            <w:r w:rsidRPr="00361408">
              <w:rPr>
                <w:rFonts w:ascii="Times New Roman" w:eastAsia="+mn-ea" w:hAnsi="Times New Roman" w:cs="Times New Roman"/>
                <w:b/>
                <w:color w:val="000000"/>
                <w:kern w:val="24"/>
                <w:sz w:val="24"/>
                <w:szCs w:val="24"/>
              </w:rPr>
              <w:t>FINAL</w:t>
            </w:r>
            <w:r>
              <w:rPr>
                <w:rFonts w:ascii="Times New Roman" w:eastAsia="+mn-ea" w:hAnsi="Times New Roman" w:cs="Times New Roman"/>
                <w:b/>
                <w:color w:val="000000"/>
                <w:kern w:val="24"/>
                <w:sz w:val="24"/>
                <w:szCs w:val="24"/>
              </w:rPr>
              <w:t xml:space="preserve"> Exam Due</w:t>
            </w:r>
          </w:p>
        </w:tc>
        <w:tc>
          <w:tcPr>
            <w:tcW w:w="825" w:type="dxa"/>
          </w:tcPr>
          <w:p w:rsidR="00120E5F" w:rsidRPr="00361408" w:rsidRDefault="00120E5F" w:rsidP="00361408">
            <w:pPr>
              <w:contextualSpacing/>
              <w:jc w:val="center"/>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100</w:t>
            </w:r>
          </w:p>
        </w:tc>
      </w:tr>
      <w:tr w:rsidR="00120E5F" w:rsidTr="00120E5F">
        <w:trPr>
          <w:jc w:val="center"/>
        </w:trPr>
        <w:tc>
          <w:tcPr>
            <w:tcW w:w="3192" w:type="dxa"/>
          </w:tcPr>
          <w:p w:rsidR="00120E5F" w:rsidRDefault="00120E5F" w:rsidP="009F2F5A">
            <w:pPr>
              <w:contextualSpacing/>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Total Points for Semester</w:t>
            </w:r>
          </w:p>
        </w:tc>
        <w:tc>
          <w:tcPr>
            <w:tcW w:w="3192" w:type="dxa"/>
          </w:tcPr>
          <w:p w:rsidR="00120E5F" w:rsidRPr="00361408" w:rsidRDefault="00120E5F" w:rsidP="00361408">
            <w:pPr>
              <w:contextualSpacing/>
              <w:jc w:val="center"/>
              <w:rPr>
                <w:rFonts w:ascii="Times New Roman" w:eastAsia="+mn-ea" w:hAnsi="Times New Roman" w:cs="Times New Roman"/>
                <w:b/>
                <w:color w:val="000000"/>
                <w:kern w:val="24"/>
                <w:sz w:val="24"/>
                <w:szCs w:val="24"/>
              </w:rPr>
            </w:pPr>
          </w:p>
        </w:tc>
        <w:tc>
          <w:tcPr>
            <w:tcW w:w="825" w:type="dxa"/>
          </w:tcPr>
          <w:p w:rsidR="00120E5F" w:rsidRDefault="00120E5F" w:rsidP="00361408">
            <w:pPr>
              <w:contextualSpacing/>
              <w:jc w:val="center"/>
              <w:rPr>
                <w:rFonts w:ascii="Times New Roman" w:eastAsia="+mn-ea" w:hAnsi="Times New Roman" w:cs="Times New Roman"/>
                <w:b/>
                <w:color w:val="000000"/>
                <w:kern w:val="24"/>
                <w:sz w:val="24"/>
                <w:szCs w:val="24"/>
              </w:rPr>
            </w:pPr>
            <w:r>
              <w:rPr>
                <w:rFonts w:ascii="Times New Roman" w:eastAsia="+mn-ea" w:hAnsi="Times New Roman" w:cs="Times New Roman"/>
                <w:b/>
                <w:color w:val="000000"/>
                <w:kern w:val="24"/>
                <w:sz w:val="24"/>
                <w:szCs w:val="24"/>
              </w:rPr>
              <w:t>450</w:t>
            </w:r>
          </w:p>
        </w:tc>
      </w:tr>
    </w:tbl>
    <w:p w:rsidR="00610A21" w:rsidRDefault="00610A21" w:rsidP="009F2F5A">
      <w:pPr>
        <w:spacing w:after="0" w:line="240" w:lineRule="auto"/>
        <w:contextualSpacing/>
        <w:rPr>
          <w:rFonts w:ascii="Times New Roman" w:eastAsia="+mn-ea" w:hAnsi="Times New Roman" w:cs="Times New Roman"/>
          <w:color w:val="000000"/>
          <w:kern w:val="24"/>
          <w:sz w:val="24"/>
          <w:szCs w:val="24"/>
        </w:rPr>
      </w:pPr>
    </w:p>
    <w:p w:rsidR="001728F0" w:rsidRDefault="001728F0" w:rsidP="009F2F5A">
      <w:pPr>
        <w:spacing w:after="0" w:line="240" w:lineRule="auto"/>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students must submit assignments listed above through Canvas or email, by the indicated date and time within the assignment. This ensures that work will be submitted in a timely manner and that distance education students have an accessible way to submit their work. </w:t>
      </w:r>
    </w:p>
    <w:p w:rsidR="001728F0" w:rsidRDefault="001728F0" w:rsidP="009F2F5A">
      <w:pPr>
        <w:spacing w:after="0" w:line="240" w:lineRule="auto"/>
        <w:contextualSpacing/>
        <w:rPr>
          <w:rFonts w:ascii="Times New Roman" w:eastAsia="+mn-ea" w:hAnsi="Times New Roman" w:cs="Times New Roman"/>
          <w:color w:val="000000"/>
          <w:kern w:val="24"/>
          <w:sz w:val="24"/>
          <w:szCs w:val="24"/>
        </w:rPr>
      </w:pPr>
    </w:p>
    <w:p w:rsidR="001728F0" w:rsidRDefault="001728F0" w:rsidP="009F2F5A">
      <w:pPr>
        <w:spacing w:after="0" w:line="240" w:lineRule="auto"/>
        <w:contextualSpacing/>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All Quizzes/Exams will be administered through Canvas and will include a midterm and final exam. Distance education students will take all closed resource examinations under the supervision of an approved proctor. Proctors shall be verified and passwords will be sent directly to the proctor who will manage the examination in a secure manner, requiring the students to present picture </w:t>
      </w:r>
      <w:r w:rsidR="009F0F0A">
        <w:rPr>
          <w:rFonts w:ascii="Times New Roman" w:eastAsia="+mn-ea" w:hAnsi="Times New Roman" w:cs="Times New Roman"/>
          <w:color w:val="000000"/>
          <w:kern w:val="24"/>
          <w:sz w:val="24"/>
          <w:szCs w:val="24"/>
        </w:rPr>
        <w:t>identification</w:t>
      </w:r>
      <w:r>
        <w:rPr>
          <w:rFonts w:ascii="Times New Roman" w:eastAsia="+mn-ea" w:hAnsi="Times New Roman" w:cs="Times New Roman"/>
          <w:color w:val="000000"/>
          <w:kern w:val="24"/>
          <w:sz w:val="24"/>
          <w:szCs w:val="24"/>
        </w:rPr>
        <w:t xml:space="preserve">. </w:t>
      </w:r>
    </w:p>
    <w:p w:rsidR="00157D07" w:rsidRDefault="00157D07" w:rsidP="009F2F5A">
      <w:pPr>
        <w:spacing w:after="0" w:line="240" w:lineRule="auto"/>
        <w:contextualSpacing/>
        <w:rPr>
          <w:rFonts w:ascii="Times New Roman" w:eastAsia="+mn-ea" w:hAnsi="Times New Roman" w:cs="Times New Roman"/>
          <w:color w:val="000000"/>
          <w:kern w:val="24"/>
          <w:sz w:val="24"/>
          <w:szCs w:val="24"/>
        </w:rPr>
      </w:pPr>
    </w:p>
    <w:p w:rsidR="00157D07" w:rsidRDefault="008F28B0" w:rsidP="00120E5F">
      <w:pPr>
        <w:spacing w:after="0" w:line="240" w:lineRule="auto"/>
        <w:contextualSpacing/>
        <w:jc w:val="center"/>
        <w:rPr>
          <w:rFonts w:ascii="Times New Roman" w:eastAsia="+mn-ea" w:hAnsi="Times New Roman" w:cs="Times New Roman"/>
          <w:b/>
          <w:color w:val="000000"/>
          <w:kern w:val="24"/>
          <w:sz w:val="24"/>
          <w:szCs w:val="24"/>
          <w:u w:val="single"/>
        </w:rPr>
      </w:pPr>
      <w:r w:rsidRPr="00120E5F">
        <w:rPr>
          <w:rFonts w:ascii="Times New Roman" w:eastAsia="+mn-ea" w:hAnsi="Times New Roman" w:cs="Times New Roman"/>
          <w:b/>
          <w:color w:val="000000"/>
          <w:kern w:val="24"/>
          <w:sz w:val="24"/>
          <w:szCs w:val="24"/>
          <w:u w:val="single"/>
        </w:rPr>
        <w:t>Informative Paper (</w:t>
      </w:r>
      <w:r w:rsidR="00157D07" w:rsidRPr="00120E5F">
        <w:rPr>
          <w:rFonts w:ascii="Times New Roman" w:eastAsia="+mn-ea" w:hAnsi="Times New Roman" w:cs="Times New Roman"/>
          <w:b/>
          <w:color w:val="000000"/>
          <w:kern w:val="24"/>
          <w:sz w:val="24"/>
          <w:szCs w:val="24"/>
          <w:u w:val="single"/>
        </w:rPr>
        <w:t>2 pages)</w:t>
      </w:r>
    </w:p>
    <w:p w:rsidR="00120E5F" w:rsidRPr="00120E5F" w:rsidRDefault="00120E5F" w:rsidP="00120E5F">
      <w:pPr>
        <w:spacing w:after="0" w:line="240" w:lineRule="auto"/>
        <w:contextualSpacing/>
        <w:jc w:val="center"/>
        <w:rPr>
          <w:rFonts w:ascii="Times New Roman" w:eastAsia="+mn-ea" w:hAnsi="Times New Roman" w:cs="Times New Roman"/>
          <w:b/>
          <w:color w:val="000000"/>
          <w:kern w:val="24"/>
          <w:sz w:val="24"/>
          <w:szCs w:val="24"/>
          <w:u w:val="single"/>
        </w:rPr>
      </w:pPr>
    </w:p>
    <w:p w:rsidR="00157D07" w:rsidRDefault="00157D07" w:rsidP="00157D07">
      <w:pPr>
        <w:spacing w:after="0" w:line="240" w:lineRule="auto"/>
        <w:contextualSpacing/>
        <w:rPr>
          <w:rFonts w:ascii="Times New Roman" w:eastAsia="+mn-ea" w:hAnsi="Times New Roman" w:cs="Times New Roman"/>
          <w:color w:val="000000"/>
          <w:kern w:val="24"/>
          <w:sz w:val="24"/>
          <w:szCs w:val="24"/>
        </w:rPr>
      </w:pPr>
      <w:r w:rsidRPr="00157D07">
        <w:rPr>
          <w:rFonts w:ascii="Times New Roman" w:eastAsia="+mn-ea" w:hAnsi="Times New Roman" w:cs="Times New Roman"/>
          <w:color w:val="000000"/>
          <w:kern w:val="24"/>
          <w:sz w:val="24"/>
          <w:szCs w:val="24"/>
        </w:rPr>
        <w:t xml:space="preserve">Choose an athlete with a disability </w:t>
      </w:r>
      <w:r w:rsidRPr="00F639A9">
        <w:rPr>
          <w:rFonts w:ascii="Times New Roman" w:eastAsia="+mn-ea" w:hAnsi="Times New Roman" w:cs="Times New Roman"/>
          <w:b/>
          <w:color w:val="000000"/>
          <w:kern w:val="24"/>
          <w:sz w:val="24"/>
          <w:szCs w:val="24"/>
        </w:rPr>
        <w:t xml:space="preserve">who participates in </w:t>
      </w:r>
      <w:r w:rsidR="00F639A9">
        <w:rPr>
          <w:rFonts w:ascii="Times New Roman" w:eastAsia="+mn-ea" w:hAnsi="Times New Roman" w:cs="Times New Roman"/>
          <w:b/>
          <w:color w:val="000000"/>
          <w:kern w:val="24"/>
          <w:sz w:val="24"/>
          <w:szCs w:val="24"/>
        </w:rPr>
        <w:t xml:space="preserve">an adaptive sport. </w:t>
      </w:r>
      <w:r w:rsidR="00F639A9" w:rsidRPr="00F639A9">
        <w:rPr>
          <w:rFonts w:ascii="Times New Roman" w:eastAsia="+mn-ea" w:hAnsi="Times New Roman" w:cs="Times New Roman"/>
          <w:b/>
          <w:color w:val="000000"/>
          <w:kern w:val="24"/>
          <w:sz w:val="24"/>
          <w:szCs w:val="24"/>
          <w:u w:val="thick"/>
        </w:rPr>
        <w:t>This may not be an athlete we have covered during the semester</w:t>
      </w:r>
      <w:r w:rsidRPr="00F639A9">
        <w:rPr>
          <w:rFonts w:ascii="Times New Roman" w:eastAsia="+mn-ea" w:hAnsi="Times New Roman" w:cs="Times New Roman"/>
          <w:color w:val="000000"/>
          <w:kern w:val="24"/>
          <w:sz w:val="24"/>
          <w:szCs w:val="24"/>
          <w:u w:val="thick"/>
        </w:rPr>
        <w:t>.</w:t>
      </w:r>
      <w:r w:rsidRPr="00157D07">
        <w:rPr>
          <w:rFonts w:ascii="Times New Roman" w:eastAsia="+mn-ea" w:hAnsi="Times New Roman" w:cs="Times New Roman"/>
          <w:color w:val="000000"/>
          <w:kern w:val="24"/>
          <w:sz w:val="24"/>
          <w:szCs w:val="24"/>
        </w:rPr>
        <w:t xml:space="preserve"> This can be someone you know, r</w:t>
      </w:r>
      <w:r>
        <w:rPr>
          <w:rFonts w:ascii="Times New Roman" w:eastAsia="+mn-ea" w:hAnsi="Times New Roman" w:cs="Times New Roman"/>
          <w:color w:val="000000"/>
          <w:kern w:val="24"/>
          <w:sz w:val="24"/>
          <w:szCs w:val="24"/>
        </w:rPr>
        <w:t xml:space="preserve">ead about, or saw on the news. </w:t>
      </w:r>
      <w:r w:rsidRPr="00157D07">
        <w:rPr>
          <w:rFonts w:ascii="Times New Roman" w:eastAsia="+mn-ea" w:hAnsi="Times New Roman" w:cs="Times New Roman"/>
          <w:color w:val="000000"/>
          <w:kern w:val="24"/>
          <w:sz w:val="24"/>
          <w:szCs w:val="24"/>
        </w:rPr>
        <w:t xml:space="preserve">If you do not know of anyone then you can simply do a Google search of a certain adaptive sport that interests you. Find an athlete who plays that sport and any articles, video, or media associated with that athlete that will help you answer the following questions: </w:t>
      </w:r>
    </w:p>
    <w:p w:rsidR="00157D07" w:rsidRPr="00157D07" w:rsidRDefault="00157D07" w:rsidP="00157D07">
      <w:pPr>
        <w:spacing w:after="0" w:line="240" w:lineRule="auto"/>
        <w:contextualSpacing/>
        <w:rPr>
          <w:rFonts w:ascii="Times New Roman" w:eastAsia="+mn-ea" w:hAnsi="Times New Roman" w:cs="Times New Roman"/>
          <w:color w:val="000000"/>
          <w:kern w:val="24"/>
          <w:sz w:val="24"/>
          <w:szCs w:val="24"/>
        </w:rPr>
      </w:pPr>
    </w:p>
    <w:p w:rsidR="00157D07" w:rsidRPr="00157D07" w:rsidRDefault="00157D07" w:rsidP="00157D07">
      <w:pPr>
        <w:spacing w:after="0" w:line="240" w:lineRule="auto"/>
        <w:contextualSpacing/>
        <w:rPr>
          <w:rFonts w:ascii="Times New Roman" w:eastAsia="+mn-ea" w:hAnsi="Times New Roman" w:cs="Times New Roman"/>
          <w:color w:val="000000"/>
          <w:kern w:val="24"/>
          <w:sz w:val="24"/>
          <w:szCs w:val="24"/>
        </w:rPr>
      </w:pPr>
      <w:r w:rsidRPr="00157D07">
        <w:rPr>
          <w:rFonts w:ascii="Times New Roman" w:eastAsia="+mn-ea" w:hAnsi="Times New Roman" w:cs="Times New Roman"/>
          <w:color w:val="000000"/>
          <w:kern w:val="24"/>
          <w:sz w:val="24"/>
          <w:szCs w:val="24"/>
        </w:rPr>
        <w:t>Briefly describe the individual</w:t>
      </w:r>
    </w:p>
    <w:p w:rsidR="00157D07" w:rsidRPr="00157D07" w:rsidRDefault="00157D07" w:rsidP="00157D07">
      <w:pPr>
        <w:spacing w:after="0" w:line="240" w:lineRule="auto"/>
        <w:contextualSpacing/>
        <w:rPr>
          <w:rFonts w:ascii="Times New Roman" w:eastAsia="+mn-ea" w:hAnsi="Times New Roman" w:cs="Times New Roman"/>
          <w:color w:val="000000"/>
          <w:kern w:val="24"/>
          <w:sz w:val="24"/>
          <w:szCs w:val="24"/>
        </w:rPr>
      </w:pPr>
      <w:r w:rsidRPr="00157D07">
        <w:rPr>
          <w:rFonts w:ascii="Times New Roman" w:eastAsia="+mn-ea" w:hAnsi="Times New Roman" w:cs="Times New Roman"/>
          <w:color w:val="000000"/>
          <w:kern w:val="24"/>
          <w:sz w:val="24"/>
          <w:szCs w:val="24"/>
        </w:rPr>
        <w:t xml:space="preserve">What is their disability? </w:t>
      </w:r>
    </w:p>
    <w:p w:rsidR="00157D07" w:rsidRPr="00157D07" w:rsidRDefault="00157D07" w:rsidP="00157D07">
      <w:pPr>
        <w:spacing w:after="0" w:line="240" w:lineRule="auto"/>
        <w:contextualSpacing/>
        <w:rPr>
          <w:rFonts w:ascii="Times New Roman" w:eastAsia="+mn-ea" w:hAnsi="Times New Roman" w:cs="Times New Roman"/>
          <w:color w:val="000000"/>
          <w:kern w:val="24"/>
          <w:sz w:val="24"/>
          <w:szCs w:val="24"/>
        </w:rPr>
      </w:pPr>
      <w:r w:rsidRPr="00157D07">
        <w:rPr>
          <w:rFonts w:ascii="Times New Roman" w:eastAsia="+mn-ea" w:hAnsi="Times New Roman" w:cs="Times New Roman"/>
          <w:color w:val="000000"/>
          <w:kern w:val="24"/>
          <w:sz w:val="24"/>
          <w:szCs w:val="24"/>
        </w:rPr>
        <w:lastRenderedPageBreak/>
        <w:t xml:space="preserve">How was the disability acquired? Born with it? </w:t>
      </w:r>
      <w:proofErr w:type="gramStart"/>
      <w:r w:rsidRPr="00157D07">
        <w:rPr>
          <w:rFonts w:ascii="Times New Roman" w:eastAsia="+mn-ea" w:hAnsi="Times New Roman" w:cs="Times New Roman"/>
          <w:color w:val="000000"/>
          <w:kern w:val="24"/>
          <w:sz w:val="24"/>
          <w:szCs w:val="24"/>
        </w:rPr>
        <w:t>Accident?</w:t>
      </w:r>
      <w:proofErr w:type="gramEnd"/>
      <w:r w:rsidRPr="00157D07">
        <w:rPr>
          <w:rFonts w:ascii="Times New Roman" w:eastAsia="+mn-ea" w:hAnsi="Times New Roman" w:cs="Times New Roman"/>
          <w:color w:val="000000"/>
          <w:kern w:val="24"/>
          <w:sz w:val="24"/>
          <w:szCs w:val="24"/>
        </w:rPr>
        <w:t xml:space="preserve"> (</w:t>
      </w:r>
      <w:r w:rsidR="008C55CC" w:rsidRPr="00157D07">
        <w:rPr>
          <w:rFonts w:ascii="Times New Roman" w:eastAsia="+mn-ea" w:hAnsi="Times New Roman" w:cs="Times New Roman"/>
          <w:color w:val="000000"/>
          <w:kern w:val="24"/>
          <w:sz w:val="24"/>
          <w:szCs w:val="24"/>
        </w:rPr>
        <w:t>If</w:t>
      </w:r>
      <w:r w:rsidRPr="00157D07">
        <w:rPr>
          <w:rFonts w:ascii="Times New Roman" w:eastAsia="+mn-ea" w:hAnsi="Times New Roman" w:cs="Times New Roman"/>
          <w:color w:val="000000"/>
          <w:kern w:val="24"/>
          <w:sz w:val="24"/>
          <w:szCs w:val="24"/>
        </w:rPr>
        <w:t xml:space="preserve"> information is available) </w:t>
      </w:r>
    </w:p>
    <w:p w:rsidR="00157D07" w:rsidRPr="00157D07" w:rsidRDefault="00157D07" w:rsidP="00157D07">
      <w:pPr>
        <w:spacing w:after="0" w:line="240" w:lineRule="auto"/>
        <w:contextualSpacing/>
        <w:rPr>
          <w:rFonts w:ascii="Times New Roman" w:eastAsia="+mn-ea" w:hAnsi="Times New Roman" w:cs="Times New Roman"/>
          <w:color w:val="000000"/>
          <w:kern w:val="24"/>
          <w:sz w:val="24"/>
          <w:szCs w:val="24"/>
        </w:rPr>
      </w:pPr>
      <w:r w:rsidRPr="00157D07">
        <w:rPr>
          <w:rFonts w:ascii="Times New Roman" w:eastAsia="+mn-ea" w:hAnsi="Times New Roman" w:cs="Times New Roman"/>
          <w:color w:val="000000"/>
          <w:kern w:val="24"/>
          <w:sz w:val="24"/>
          <w:szCs w:val="24"/>
        </w:rPr>
        <w:t>What adaptive sport do they play?</w:t>
      </w:r>
    </w:p>
    <w:p w:rsidR="00157D07" w:rsidRPr="00157D07" w:rsidRDefault="00157D07" w:rsidP="00157D07">
      <w:pPr>
        <w:spacing w:after="0" w:line="240" w:lineRule="auto"/>
        <w:contextualSpacing/>
        <w:rPr>
          <w:rFonts w:ascii="Times New Roman" w:eastAsia="+mn-ea" w:hAnsi="Times New Roman" w:cs="Times New Roman"/>
          <w:color w:val="000000"/>
          <w:kern w:val="24"/>
          <w:sz w:val="24"/>
          <w:szCs w:val="24"/>
        </w:rPr>
      </w:pPr>
      <w:r w:rsidRPr="00157D07">
        <w:rPr>
          <w:rFonts w:ascii="Times New Roman" w:eastAsia="+mn-ea" w:hAnsi="Times New Roman" w:cs="Times New Roman"/>
          <w:color w:val="000000"/>
          <w:kern w:val="24"/>
          <w:sz w:val="24"/>
          <w:szCs w:val="24"/>
        </w:rPr>
        <w:t xml:space="preserve">How long have they been involved with that adaptive sport? </w:t>
      </w:r>
    </w:p>
    <w:p w:rsidR="00157D07" w:rsidRPr="00157D07" w:rsidRDefault="00157D07" w:rsidP="00157D07">
      <w:pPr>
        <w:spacing w:after="0" w:line="240" w:lineRule="auto"/>
        <w:contextualSpacing/>
        <w:rPr>
          <w:rFonts w:ascii="Times New Roman" w:eastAsia="+mn-ea" w:hAnsi="Times New Roman" w:cs="Times New Roman"/>
          <w:color w:val="000000"/>
          <w:kern w:val="24"/>
          <w:sz w:val="24"/>
          <w:szCs w:val="24"/>
        </w:rPr>
      </w:pPr>
      <w:r w:rsidRPr="00157D07">
        <w:rPr>
          <w:rFonts w:ascii="Times New Roman" w:eastAsia="+mn-ea" w:hAnsi="Times New Roman" w:cs="Times New Roman"/>
          <w:color w:val="000000"/>
          <w:kern w:val="24"/>
          <w:sz w:val="24"/>
          <w:szCs w:val="24"/>
        </w:rPr>
        <w:t xml:space="preserve">What does the adaptive sport mean to them? </w:t>
      </w:r>
    </w:p>
    <w:p w:rsidR="00157D07" w:rsidRPr="00157D07" w:rsidRDefault="00157D07" w:rsidP="00157D07">
      <w:pPr>
        <w:spacing w:after="0" w:line="240" w:lineRule="auto"/>
        <w:contextualSpacing/>
        <w:rPr>
          <w:rFonts w:ascii="Times New Roman" w:eastAsia="+mn-ea" w:hAnsi="Times New Roman" w:cs="Times New Roman"/>
          <w:color w:val="000000"/>
          <w:kern w:val="24"/>
          <w:sz w:val="24"/>
          <w:szCs w:val="24"/>
        </w:rPr>
      </w:pPr>
      <w:r w:rsidRPr="00157D07">
        <w:rPr>
          <w:rFonts w:ascii="Times New Roman" w:eastAsia="+mn-ea" w:hAnsi="Times New Roman" w:cs="Times New Roman"/>
          <w:color w:val="000000"/>
          <w:kern w:val="24"/>
          <w:sz w:val="24"/>
          <w:szCs w:val="24"/>
        </w:rPr>
        <w:t xml:space="preserve">What are the benefits derived from participating? </w:t>
      </w:r>
    </w:p>
    <w:p w:rsidR="00F639A9" w:rsidRDefault="00157D07" w:rsidP="00F639A9">
      <w:pPr>
        <w:spacing w:after="0" w:line="240" w:lineRule="auto"/>
        <w:contextualSpacing/>
        <w:rPr>
          <w:rFonts w:ascii="Times New Roman" w:eastAsia="+mn-ea" w:hAnsi="Times New Roman" w:cs="Times New Roman"/>
          <w:color w:val="000000"/>
          <w:kern w:val="24"/>
          <w:sz w:val="24"/>
          <w:szCs w:val="24"/>
        </w:rPr>
      </w:pPr>
      <w:r w:rsidRPr="00157D07">
        <w:rPr>
          <w:rFonts w:ascii="Times New Roman" w:eastAsia="+mn-ea" w:hAnsi="Times New Roman" w:cs="Times New Roman"/>
          <w:color w:val="000000"/>
          <w:kern w:val="24"/>
          <w:sz w:val="24"/>
          <w:szCs w:val="24"/>
        </w:rPr>
        <w:t>Do you see similarities between the adaptive sport and the traditional sport? Explain yes/no with multiple examples.</w:t>
      </w:r>
    </w:p>
    <w:p w:rsidR="00F639A9" w:rsidRPr="00F639A9" w:rsidRDefault="00F639A9" w:rsidP="00F639A9">
      <w:pPr>
        <w:spacing w:after="0" w:line="240" w:lineRule="auto"/>
        <w:contextualSpacing/>
        <w:rPr>
          <w:rFonts w:ascii="Times New Roman" w:eastAsia="+mn-ea" w:hAnsi="Times New Roman" w:cs="Times New Roman"/>
          <w:color w:val="000000"/>
          <w:kern w:val="24"/>
          <w:sz w:val="24"/>
          <w:szCs w:val="24"/>
        </w:rPr>
      </w:pPr>
    </w:p>
    <w:p w:rsidR="009F2F5A" w:rsidRDefault="00725940" w:rsidP="00725940">
      <w:pPr>
        <w:spacing w:after="0" w:line="240" w:lineRule="auto"/>
        <w:contextualSpacing/>
        <w:jc w:val="center"/>
        <w:rPr>
          <w:rFonts w:ascii="Times New Roman" w:eastAsia="+mn-ea" w:hAnsi="Times New Roman" w:cs="Times New Roman"/>
          <w:b/>
          <w:bCs/>
          <w:color w:val="000000"/>
          <w:kern w:val="24"/>
          <w:sz w:val="24"/>
          <w:szCs w:val="24"/>
          <w:u w:val="single"/>
        </w:rPr>
      </w:pPr>
      <w:r>
        <w:rPr>
          <w:rFonts w:ascii="Times New Roman" w:eastAsia="+mn-ea" w:hAnsi="Times New Roman" w:cs="Times New Roman"/>
          <w:b/>
          <w:bCs/>
          <w:color w:val="000000"/>
          <w:kern w:val="24"/>
          <w:sz w:val="24"/>
          <w:szCs w:val="24"/>
          <w:u w:val="single"/>
        </w:rPr>
        <w:t>Grading Scale</w:t>
      </w:r>
    </w:p>
    <w:p w:rsidR="00725940" w:rsidRPr="003422F7" w:rsidRDefault="00725940" w:rsidP="00725940">
      <w:pPr>
        <w:spacing w:after="0" w:line="240" w:lineRule="auto"/>
        <w:contextualSpacing/>
        <w:jc w:val="center"/>
        <w:rPr>
          <w:rFonts w:ascii="Times New Roman" w:eastAsia="+mn-ea" w:hAnsi="Times New Roman" w:cs="Times New Roman"/>
          <w:b/>
          <w:bCs/>
          <w:color w:val="000000"/>
          <w:kern w:val="24"/>
          <w:sz w:val="24"/>
          <w:szCs w:val="24"/>
          <w:u w:val="single"/>
        </w:rPr>
      </w:pPr>
    </w:p>
    <w:p w:rsidR="003422F7" w:rsidRPr="003422F7" w:rsidRDefault="00897768" w:rsidP="009F2F5A">
      <w:pPr>
        <w:spacing w:after="0" w:line="240" w:lineRule="auto"/>
        <w:contextualSpacing/>
        <w:rPr>
          <w:rFonts w:ascii="Times New Roman" w:eastAsia="+mn-ea" w:hAnsi="Times New Roman" w:cs="Times New Roman"/>
          <w:bCs/>
          <w:color w:val="000000"/>
          <w:kern w:val="24"/>
          <w:sz w:val="24"/>
          <w:szCs w:val="24"/>
        </w:rPr>
      </w:pP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2</w:t>
      </w: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 xml:space="preserve"> </w:t>
      </w:r>
      <w:r w:rsidRPr="003422F7">
        <w:rPr>
          <w:rFonts w:ascii="Times New Roman" w:eastAsia="+mn-ea" w:hAnsi="Times New Roman" w:cs="Times New Roman"/>
          <w:bCs/>
          <w:color w:val="000000"/>
          <w:kern w:val="24"/>
          <w:sz w:val="24"/>
          <w:szCs w:val="24"/>
        </w:rPr>
        <w:t>Exams</w:t>
      </w:r>
      <w:r w:rsidR="00D043E9" w:rsidRPr="003422F7">
        <w:rPr>
          <w:rFonts w:ascii="Times New Roman" w:eastAsia="+mn-ea" w:hAnsi="Times New Roman" w:cs="Times New Roman"/>
          <w:bCs/>
          <w:color w:val="000000"/>
          <w:kern w:val="24"/>
          <w:sz w:val="24"/>
          <w:szCs w:val="24"/>
        </w:rPr>
        <w:t xml:space="preserve"> 200</w:t>
      </w:r>
      <w:r w:rsidR="00725940">
        <w:rPr>
          <w:rFonts w:ascii="Times New Roman" w:eastAsia="+mn-ea" w:hAnsi="Times New Roman" w:cs="Times New Roman"/>
          <w:bCs/>
          <w:color w:val="000000"/>
          <w:kern w:val="24"/>
          <w:sz w:val="24"/>
          <w:szCs w:val="24"/>
        </w:rPr>
        <w:t xml:space="preserve"> + </w:t>
      </w:r>
      <w:r>
        <w:rPr>
          <w:rFonts w:ascii="Times New Roman" w:eastAsia="+mn-ea" w:hAnsi="Times New Roman" w:cs="Times New Roman"/>
          <w:bCs/>
          <w:color w:val="000000"/>
          <w:kern w:val="24"/>
          <w:sz w:val="24"/>
          <w:szCs w:val="24"/>
        </w:rPr>
        <w:t>Informative</w:t>
      </w:r>
      <w:r w:rsidR="00D043E9" w:rsidRPr="003422F7">
        <w:rPr>
          <w:rFonts w:ascii="Times New Roman" w:eastAsia="+mn-ea" w:hAnsi="Times New Roman" w:cs="Times New Roman"/>
          <w:bCs/>
          <w:color w:val="000000"/>
          <w:kern w:val="24"/>
          <w:sz w:val="24"/>
          <w:szCs w:val="24"/>
        </w:rPr>
        <w:t xml:space="preserve"> </w:t>
      </w:r>
      <w:r w:rsidR="003422F7" w:rsidRPr="003422F7">
        <w:rPr>
          <w:rFonts w:ascii="Times New Roman" w:eastAsia="+mn-ea" w:hAnsi="Times New Roman" w:cs="Times New Roman"/>
          <w:bCs/>
          <w:color w:val="000000"/>
          <w:kern w:val="24"/>
          <w:sz w:val="24"/>
          <w:szCs w:val="24"/>
        </w:rPr>
        <w:t>paper 100</w:t>
      </w:r>
      <w:r w:rsidR="00725940">
        <w:rPr>
          <w:rFonts w:ascii="Times New Roman" w:eastAsia="+mn-ea" w:hAnsi="Times New Roman" w:cs="Times New Roman"/>
          <w:bCs/>
          <w:color w:val="000000"/>
          <w:kern w:val="24"/>
          <w:sz w:val="24"/>
          <w:szCs w:val="24"/>
        </w:rPr>
        <w:t xml:space="preserve"> + </w:t>
      </w: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13</w:t>
      </w:r>
      <w:r>
        <w:rPr>
          <w:rFonts w:ascii="Times New Roman" w:eastAsia="+mn-ea" w:hAnsi="Times New Roman" w:cs="Times New Roman"/>
          <w:bCs/>
          <w:color w:val="000000"/>
          <w:kern w:val="24"/>
          <w:sz w:val="24"/>
          <w:szCs w:val="24"/>
        </w:rPr>
        <w:t>)</w:t>
      </w:r>
      <w:r w:rsidR="00D043E9" w:rsidRPr="003422F7">
        <w:rPr>
          <w:rFonts w:ascii="Times New Roman" w:eastAsia="+mn-ea" w:hAnsi="Times New Roman" w:cs="Times New Roman"/>
          <w:bCs/>
          <w:color w:val="000000"/>
          <w:kern w:val="24"/>
          <w:sz w:val="24"/>
          <w:szCs w:val="24"/>
        </w:rPr>
        <w:t xml:space="preserve"> </w:t>
      </w:r>
      <w:r>
        <w:rPr>
          <w:rFonts w:ascii="Times New Roman" w:eastAsia="+mn-ea" w:hAnsi="Times New Roman" w:cs="Times New Roman"/>
          <w:bCs/>
          <w:color w:val="000000"/>
          <w:kern w:val="24"/>
          <w:sz w:val="24"/>
          <w:szCs w:val="24"/>
        </w:rPr>
        <w:t xml:space="preserve">Discussion </w:t>
      </w:r>
      <w:r w:rsidR="00D043E9" w:rsidRPr="003422F7">
        <w:rPr>
          <w:rFonts w:ascii="Times New Roman" w:eastAsia="+mn-ea" w:hAnsi="Times New Roman" w:cs="Times New Roman"/>
          <w:bCs/>
          <w:color w:val="000000"/>
          <w:kern w:val="24"/>
          <w:sz w:val="24"/>
          <w:szCs w:val="24"/>
        </w:rPr>
        <w:t>posts 130</w:t>
      </w:r>
      <w:r>
        <w:rPr>
          <w:rFonts w:ascii="Times New Roman" w:eastAsia="+mn-ea" w:hAnsi="Times New Roman" w:cs="Times New Roman"/>
          <w:bCs/>
          <w:color w:val="000000"/>
          <w:kern w:val="24"/>
          <w:sz w:val="24"/>
          <w:szCs w:val="24"/>
        </w:rPr>
        <w:t xml:space="preserve"> + (2) surveys 20</w:t>
      </w:r>
      <w:r w:rsidR="00725940">
        <w:rPr>
          <w:rFonts w:ascii="Times New Roman" w:eastAsia="+mn-ea" w:hAnsi="Times New Roman" w:cs="Times New Roman"/>
          <w:bCs/>
          <w:color w:val="000000"/>
          <w:kern w:val="24"/>
          <w:sz w:val="24"/>
          <w:szCs w:val="24"/>
        </w:rPr>
        <w:t xml:space="preserve"> = </w:t>
      </w:r>
      <w:r w:rsidR="008C55CC" w:rsidRPr="003422F7">
        <w:rPr>
          <w:rFonts w:ascii="Times New Roman" w:eastAsia="+mn-ea" w:hAnsi="Times New Roman" w:cs="Times New Roman"/>
          <w:bCs/>
          <w:color w:val="000000"/>
          <w:kern w:val="24"/>
          <w:sz w:val="24"/>
          <w:szCs w:val="24"/>
        </w:rPr>
        <w:t>total</w:t>
      </w:r>
      <w:r>
        <w:rPr>
          <w:rFonts w:ascii="Times New Roman" w:eastAsia="+mn-ea" w:hAnsi="Times New Roman" w:cs="Times New Roman"/>
          <w:bCs/>
          <w:color w:val="000000"/>
          <w:kern w:val="24"/>
          <w:sz w:val="24"/>
          <w:szCs w:val="24"/>
        </w:rPr>
        <w:t>: 45</w:t>
      </w:r>
      <w:r w:rsidR="003422F7" w:rsidRPr="003422F7">
        <w:rPr>
          <w:rFonts w:ascii="Times New Roman" w:eastAsia="+mn-ea" w:hAnsi="Times New Roman" w:cs="Times New Roman"/>
          <w:bCs/>
          <w:color w:val="000000"/>
          <w:kern w:val="24"/>
          <w:sz w:val="24"/>
          <w:szCs w:val="24"/>
        </w:rPr>
        <w:t>0</w:t>
      </w:r>
      <w:r w:rsidR="00725940">
        <w:rPr>
          <w:rFonts w:ascii="Times New Roman" w:eastAsia="+mn-ea" w:hAnsi="Times New Roman" w:cs="Times New Roman"/>
          <w:bCs/>
          <w:color w:val="000000"/>
          <w:kern w:val="24"/>
          <w:sz w:val="24"/>
          <w:szCs w:val="24"/>
        </w:rPr>
        <w:t xml:space="preserve"> possible points </w:t>
      </w:r>
    </w:p>
    <w:p w:rsidR="009F2F5A" w:rsidRPr="003422F7" w:rsidRDefault="009F2F5A" w:rsidP="009F2F5A">
      <w:pPr>
        <w:spacing w:after="0" w:line="240" w:lineRule="auto"/>
        <w:contextualSpacing/>
        <w:rPr>
          <w:rFonts w:ascii="Times New Roman" w:eastAsia="+mn-ea" w:hAnsi="Times New Roman" w:cs="Times New Roman"/>
          <w:bCs/>
          <w:color w:val="000000"/>
          <w:kern w:val="24"/>
          <w:sz w:val="24"/>
          <w:szCs w:val="24"/>
        </w:rPr>
      </w:pPr>
    </w:p>
    <w:p w:rsidR="009F2F5A" w:rsidRPr="003422F7" w:rsidRDefault="00D043E9" w:rsidP="009F2F5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A</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450-405</w:t>
      </w:r>
    </w:p>
    <w:p w:rsidR="009F2F5A" w:rsidRPr="003422F7" w:rsidRDefault="00D043E9" w:rsidP="009F2F5A">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B</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404-360</w:t>
      </w:r>
    </w:p>
    <w:p w:rsidR="005F0A22" w:rsidRPr="003422F7" w:rsidRDefault="00D043E9" w:rsidP="00D043E9">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C</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359-315</w:t>
      </w:r>
    </w:p>
    <w:p w:rsidR="00D043E9" w:rsidRPr="003422F7" w:rsidRDefault="00D043E9" w:rsidP="00D043E9">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D</w:t>
      </w:r>
      <w:r w:rsidR="003422F7" w:rsidRPr="003422F7">
        <w:rPr>
          <w:rFonts w:ascii="Times New Roman" w:eastAsia="+mn-ea" w:hAnsi="Times New Roman" w:cs="Times New Roman"/>
          <w:bCs/>
          <w:color w:val="000000"/>
          <w:kern w:val="24"/>
          <w:sz w:val="24"/>
          <w:szCs w:val="24"/>
        </w:rPr>
        <w:t>:</w:t>
      </w:r>
      <w:r w:rsidR="00897768">
        <w:rPr>
          <w:rFonts w:ascii="Times New Roman" w:eastAsia="+mn-ea" w:hAnsi="Times New Roman" w:cs="Times New Roman"/>
          <w:bCs/>
          <w:color w:val="000000"/>
          <w:kern w:val="24"/>
          <w:sz w:val="24"/>
          <w:szCs w:val="24"/>
        </w:rPr>
        <w:t xml:space="preserve"> 314-270</w:t>
      </w:r>
    </w:p>
    <w:p w:rsidR="00725940" w:rsidRPr="00120E5F" w:rsidRDefault="003422F7" w:rsidP="00120E5F">
      <w:pPr>
        <w:spacing w:after="0" w:line="240" w:lineRule="auto"/>
        <w:contextualSpacing/>
        <w:rPr>
          <w:rFonts w:ascii="Times New Roman" w:eastAsia="+mn-ea" w:hAnsi="Times New Roman" w:cs="Times New Roman"/>
          <w:bCs/>
          <w:color w:val="000000"/>
          <w:kern w:val="24"/>
          <w:sz w:val="24"/>
          <w:szCs w:val="24"/>
        </w:rPr>
      </w:pPr>
      <w:r w:rsidRPr="003422F7">
        <w:rPr>
          <w:rFonts w:ascii="Times New Roman" w:eastAsia="+mn-ea" w:hAnsi="Times New Roman" w:cs="Times New Roman"/>
          <w:bCs/>
          <w:color w:val="000000"/>
          <w:kern w:val="24"/>
          <w:sz w:val="24"/>
          <w:szCs w:val="24"/>
        </w:rPr>
        <w:t>F: &lt;</w:t>
      </w:r>
      <w:r w:rsidR="00897768">
        <w:rPr>
          <w:rFonts w:ascii="Times New Roman" w:eastAsia="+mn-ea" w:hAnsi="Times New Roman" w:cs="Times New Roman"/>
          <w:bCs/>
          <w:color w:val="000000"/>
          <w:kern w:val="24"/>
          <w:sz w:val="24"/>
          <w:szCs w:val="24"/>
        </w:rPr>
        <w:t>269</w:t>
      </w:r>
    </w:p>
    <w:p w:rsidR="00B71707" w:rsidRDefault="001728F0" w:rsidP="001728F0">
      <w:pPr>
        <w:jc w:val="center"/>
        <w:rPr>
          <w:rFonts w:ascii="Times New Roman" w:hAnsi="Times New Roman" w:cs="Times New Roman"/>
          <w:b/>
          <w:sz w:val="24"/>
          <w:szCs w:val="24"/>
          <w:u w:val="single"/>
        </w:rPr>
      </w:pPr>
      <w:r>
        <w:rPr>
          <w:rFonts w:ascii="Times New Roman" w:hAnsi="Times New Roman" w:cs="Times New Roman"/>
          <w:b/>
          <w:sz w:val="24"/>
          <w:szCs w:val="24"/>
          <w:u w:val="single"/>
        </w:rPr>
        <w:t>Make-up Policy</w:t>
      </w:r>
    </w:p>
    <w:p w:rsidR="00B71707" w:rsidRPr="0001131D" w:rsidRDefault="001728F0" w:rsidP="0001131D">
      <w:pPr>
        <w:rPr>
          <w:rFonts w:ascii="Times New Roman" w:hAnsi="Times New Roman" w:cs="Times New Roman"/>
          <w:sz w:val="24"/>
          <w:szCs w:val="24"/>
        </w:rPr>
      </w:pPr>
      <w:r w:rsidRPr="001728F0">
        <w:rPr>
          <w:rFonts w:ascii="Times New Roman" w:hAnsi="Times New Roman" w:cs="Times New Roman"/>
          <w:sz w:val="24"/>
          <w:szCs w:val="24"/>
        </w:rPr>
        <w:t>Arrangement to make up a missed major</w:t>
      </w:r>
      <w:r>
        <w:rPr>
          <w:rFonts w:ascii="Times New Roman" w:hAnsi="Times New Roman" w:cs="Times New Roman"/>
          <w:sz w:val="24"/>
          <w:szCs w:val="24"/>
        </w:rPr>
        <w:t xml:space="preserve"> examination (e.g., hour exams, </w:t>
      </w:r>
      <w:r w:rsidRPr="001728F0">
        <w:rPr>
          <w:rFonts w:ascii="Times New Roman" w:hAnsi="Times New Roman" w:cs="Times New Roman"/>
          <w:sz w:val="24"/>
          <w:szCs w:val="24"/>
        </w:rPr>
        <w:t>mid-term exams) due to properly authorized excused absences must be initiated by the</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student within one week of the end of the period of the excused absence(s). Except in</w:t>
      </w:r>
      <w:r w:rsidR="00427078">
        <w:rPr>
          <w:rFonts w:ascii="Times New Roman" w:hAnsi="Times New Roman" w:cs="Times New Roman"/>
          <w:sz w:val="24"/>
          <w:szCs w:val="24"/>
        </w:rPr>
        <w:t xml:space="preserve"> </w:t>
      </w:r>
      <w:r w:rsidRPr="001728F0">
        <w:rPr>
          <w:rFonts w:ascii="Times New Roman" w:hAnsi="Times New Roman" w:cs="Times New Roman"/>
          <w:sz w:val="24"/>
          <w:szCs w:val="24"/>
        </w:rPr>
        <w:t xml:space="preserve">unusual circumstances, such as the continued absence </w:t>
      </w:r>
      <w:r w:rsidR="00427078">
        <w:rPr>
          <w:rFonts w:ascii="Times New Roman" w:hAnsi="Times New Roman" w:cs="Times New Roman"/>
          <w:sz w:val="24"/>
          <w:szCs w:val="24"/>
        </w:rPr>
        <w:t xml:space="preserve">of the student or the advent of </w:t>
      </w:r>
      <w:r w:rsidRPr="001728F0">
        <w:rPr>
          <w:rFonts w:ascii="Times New Roman" w:hAnsi="Times New Roman" w:cs="Times New Roman"/>
          <w:sz w:val="24"/>
          <w:szCs w:val="24"/>
        </w:rPr>
        <w:t>university holidays, a make-up exam will take place within</w:t>
      </w:r>
      <w:r w:rsidR="00427078">
        <w:rPr>
          <w:rFonts w:ascii="Times New Roman" w:hAnsi="Times New Roman" w:cs="Times New Roman"/>
          <w:sz w:val="24"/>
          <w:szCs w:val="24"/>
        </w:rPr>
        <w:t xml:space="preserve"> two weeks of the date that the </w:t>
      </w:r>
      <w:r w:rsidRPr="001728F0">
        <w:rPr>
          <w:rFonts w:ascii="Times New Roman" w:hAnsi="Times New Roman" w:cs="Times New Roman"/>
          <w:sz w:val="24"/>
          <w:szCs w:val="24"/>
        </w:rPr>
        <w:t>student initiates</w:t>
      </w:r>
      <w:r w:rsidR="00427078">
        <w:rPr>
          <w:rFonts w:ascii="Times New Roman" w:hAnsi="Times New Roman" w:cs="Times New Roman"/>
          <w:sz w:val="24"/>
          <w:szCs w:val="24"/>
        </w:rPr>
        <w:t xml:space="preserve"> arrangements for it. Except in </w:t>
      </w:r>
      <w:r w:rsidRPr="001728F0">
        <w:rPr>
          <w:rFonts w:ascii="Times New Roman" w:hAnsi="Times New Roman" w:cs="Times New Roman"/>
          <w:sz w:val="24"/>
          <w:szCs w:val="24"/>
        </w:rPr>
        <w:t>extraor</w:t>
      </w:r>
      <w:r w:rsidR="00427078">
        <w:rPr>
          <w:rFonts w:ascii="Times New Roman" w:hAnsi="Times New Roman" w:cs="Times New Roman"/>
          <w:sz w:val="24"/>
          <w:szCs w:val="24"/>
        </w:rPr>
        <w:t>dinary circumstance, no make-up</w:t>
      </w:r>
      <w:r w:rsidR="0001131D">
        <w:rPr>
          <w:rFonts w:ascii="Times New Roman" w:hAnsi="Times New Roman" w:cs="Times New Roman"/>
          <w:sz w:val="24"/>
          <w:szCs w:val="24"/>
        </w:rPr>
        <w:t xml:space="preserve"> </w:t>
      </w:r>
      <w:r w:rsidRPr="001728F0">
        <w:rPr>
          <w:rFonts w:ascii="Times New Roman" w:hAnsi="Times New Roman" w:cs="Times New Roman"/>
          <w:sz w:val="24"/>
          <w:szCs w:val="24"/>
        </w:rPr>
        <w:t>exams will be arranged the last three days before the final exam period begins.</w:t>
      </w:r>
    </w:p>
    <w:p w:rsidR="00725940" w:rsidRDefault="00725940" w:rsidP="00725940">
      <w:pPr>
        <w:jc w:val="center"/>
        <w:rPr>
          <w:rFonts w:ascii="Times New Roman" w:hAnsi="Times New Roman" w:cs="Times New Roman"/>
          <w:b/>
          <w:sz w:val="24"/>
          <w:szCs w:val="24"/>
          <w:u w:val="single"/>
        </w:rPr>
      </w:pPr>
      <w:r>
        <w:rPr>
          <w:rFonts w:ascii="Times New Roman" w:hAnsi="Times New Roman" w:cs="Times New Roman"/>
          <w:b/>
          <w:sz w:val="24"/>
          <w:szCs w:val="24"/>
          <w:u w:val="single"/>
        </w:rPr>
        <w:t>Academic Honesty</w:t>
      </w:r>
    </w:p>
    <w:p w:rsidR="00725940" w:rsidRPr="0001131D" w:rsidRDefault="00725940" w:rsidP="00725940">
      <w:pPr>
        <w:rPr>
          <w:rFonts w:ascii="Times New Roman" w:hAnsi="Times New Roman" w:cs="Times New Roman"/>
          <w:sz w:val="24"/>
        </w:rPr>
      </w:pPr>
      <w:r w:rsidRPr="00725940">
        <w:rPr>
          <w:rFonts w:ascii="Times New Roman" w:hAnsi="Times New Roman" w:cs="Times New Roman"/>
          <w:sz w:val="24"/>
        </w:rPr>
        <w:t>All portions of the Aub</w:t>
      </w:r>
      <w:r>
        <w:rPr>
          <w:rFonts w:ascii="Times New Roman" w:hAnsi="Times New Roman" w:cs="Times New Roman"/>
          <w:sz w:val="24"/>
        </w:rPr>
        <w:t xml:space="preserve">urn University student academic </w:t>
      </w:r>
      <w:r w:rsidRPr="00725940">
        <w:rPr>
          <w:rFonts w:ascii="Times New Roman" w:hAnsi="Times New Roman" w:cs="Times New Roman"/>
          <w:sz w:val="24"/>
        </w:rPr>
        <w:t>honesty code (T</w:t>
      </w:r>
      <w:r w:rsidR="00FC4952">
        <w:rPr>
          <w:rFonts w:ascii="Times New Roman" w:hAnsi="Times New Roman" w:cs="Times New Roman"/>
          <w:sz w:val="24"/>
        </w:rPr>
        <w:t xml:space="preserve">itle XII) found in the Student Policy </w:t>
      </w:r>
      <w:proofErr w:type="spellStart"/>
      <w:r w:rsidR="00FC4952">
        <w:rPr>
          <w:rFonts w:ascii="Times New Roman" w:hAnsi="Times New Roman" w:cs="Times New Roman"/>
          <w:sz w:val="24"/>
        </w:rPr>
        <w:t>eHandbook</w:t>
      </w:r>
      <w:proofErr w:type="spellEnd"/>
      <w:r w:rsidRPr="00725940">
        <w:rPr>
          <w:rFonts w:ascii="Times New Roman" w:hAnsi="Times New Roman" w:cs="Times New Roman"/>
          <w:sz w:val="24"/>
        </w:rPr>
        <w:t xml:space="preserve"> will a</w:t>
      </w:r>
      <w:r>
        <w:rPr>
          <w:rFonts w:ascii="Times New Roman" w:hAnsi="Times New Roman" w:cs="Times New Roman"/>
          <w:sz w:val="24"/>
        </w:rPr>
        <w:t>pply to university courses</w:t>
      </w:r>
      <w:r w:rsidR="00FC4952">
        <w:rPr>
          <w:rFonts w:ascii="Times New Roman" w:hAnsi="Times New Roman" w:cs="Times New Roman"/>
          <w:sz w:val="24"/>
        </w:rPr>
        <w:t xml:space="preserve"> (</w:t>
      </w:r>
      <w:hyperlink r:id="rId8" w:history="1">
        <w:r w:rsidR="00FC4952" w:rsidRPr="008734BB">
          <w:rPr>
            <w:rStyle w:val="Hyperlink"/>
            <w:rFonts w:ascii="Times New Roman" w:hAnsi="Times New Roman" w:cs="Times New Roman"/>
            <w:sz w:val="24"/>
          </w:rPr>
          <w:t>http://www.auburn.edu/student_info/student_policies/</w:t>
        </w:r>
      </w:hyperlink>
      <w:r w:rsidR="00FC4952">
        <w:rPr>
          <w:rFonts w:ascii="Times New Roman" w:hAnsi="Times New Roman" w:cs="Times New Roman"/>
          <w:sz w:val="24"/>
        </w:rPr>
        <w:t xml:space="preserve"> )</w:t>
      </w:r>
      <w:r>
        <w:rPr>
          <w:rFonts w:ascii="Times New Roman" w:hAnsi="Times New Roman" w:cs="Times New Roman"/>
          <w:sz w:val="24"/>
        </w:rPr>
        <w:t xml:space="preserve">. </w:t>
      </w:r>
      <w:r w:rsidR="00FC4952">
        <w:rPr>
          <w:rFonts w:ascii="Times New Roman" w:hAnsi="Times New Roman" w:cs="Times New Roman"/>
          <w:sz w:val="24"/>
        </w:rPr>
        <w:t xml:space="preserve"> </w:t>
      </w:r>
      <w:r>
        <w:rPr>
          <w:rFonts w:ascii="Times New Roman" w:hAnsi="Times New Roman" w:cs="Times New Roman"/>
          <w:sz w:val="24"/>
        </w:rPr>
        <w:t xml:space="preserve">All </w:t>
      </w:r>
      <w:r w:rsidRPr="00725940">
        <w:rPr>
          <w:rFonts w:ascii="Times New Roman" w:hAnsi="Times New Roman" w:cs="Times New Roman"/>
          <w:sz w:val="24"/>
        </w:rPr>
        <w:t>academic honesty violations or alleged violations of the SG</w:t>
      </w:r>
      <w:r>
        <w:rPr>
          <w:rFonts w:ascii="Times New Roman" w:hAnsi="Times New Roman" w:cs="Times New Roman"/>
          <w:sz w:val="24"/>
        </w:rPr>
        <w:t xml:space="preserve">A Code of Laws will be reported </w:t>
      </w:r>
      <w:r w:rsidRPr="00725940">
        <w:rPr>
          <w:rFonts w:ascii="Times New Roman" w:hAnsi="Times New Roman" w:cs="Times New Roman"/>
          <w:sz w:val="24"/>
        </w:rPr>
        <w:t>to the Office of the provost, which will then refer t</w:t>
      </w:r>
      <w:r>
        <w:rPr>
          <w:rFonts w:ascii="Times New Roman" w:hAnsi="Times New Roman" w:cs="Times New Roman"/>
          <w:sz w:val="24"/>
        </w:rPr>
        <w:t xml:space="preserve">he case to the Academic Honesty </w:t>
      </w:r>
      <w:r w:rsidRPr="00725940">
        <w:rPr>
          <w:rFonts w:ascii="Times New Roman" w:hAnsi="Times New Roman" w:cs="Times New Roman"/>
          <w:sz w:val="24"/>
        </w:rPr>
        <w:t>Committee.</w:t>
      </w:r>
      <w:r w:rsidR="008C55CC">
        <w:rPr>
          <w:rFonts w:ascii="Times New Roman" w:hAnsi="Times New Roman" w:cs="Times New Roman"/>
          <w:sz w:val="24"/>
        </w:rPr>
        <w:t xml:space="preserve"> </w:t>
      </w:r>
    </w:p>
    <w:p w:rsidR="003422F7" w:rsidRPr="003422F7" w:rsidRDefault="003422F7" w:rsidP="00725940">
      <w:pPr>
        <w:jc w:val="center"/>
        <w:rPr>
          <w:rFonts w:ascii="Times New Roman" w:hAnsi="Times New Roman" w:cs="Times New Roman"/>
          <w:b/>
          <w:sz w:val="24"/>
          <w:szCs w:val="24"/>
          <w:u w:val="single"/>
        </w:rPr>
      </w:pPr>
      <w:r w:rsidRPr="003422F7">
        <w:rPr>
          <w:rFonts w:ascii="Times New Roman" w:hAnsi="Times New Roman" w:cs="Times New Roman"/>
          <w:b/>
          <w:sz w:val="24"/>
          <w:szCs w:val="24"/>
          <w:u w:val="single"/>
        </w:rPr>
        <w:t>Students with Disabilities</w:t>
      </w:r>
    </w:p>
    <w:p w:rsidR="00FC4952" w:rsidRPr="00FC4952" w:rsidRDefault="003422F7" w:rsidP="00FC4952">
      <w:pPr>
        <w:rPr>
          <w:rFonts w:ascii="Times New Roman" w:hAnsi="Times New Roman" w:cs="Times New Roman"/>
          <w:sz w:val="24"/>
          <w:szCs w:val="24"/>
        </w:rPr>
      </w:pPr>
      <w:r w:rsidRPr="003422F7">
        <w:rPr>
          <w:rFonts w:ascii="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w:t>
      </w:r>
      <w:r w:rsidR="00120E5F">
        <w:rPr>
          <w:rFonts w:ascii="Times New Roman" w:hAnsi="Times New Roman" w:cs="Times New Roman"/>
          <w:sz w:val="24"/>
          <w:szCs w:val="24"/>
        </w:rPr>
        <w:t>8 Haley Center, 844-2096 (V/TT)</w:t>
      </w:r>
    </w:p>
    <w:p w:rsidR="008C55CC" w:rsidRPr="008C55CC" w:rsidRDefault="008C55CC" w:rsidP="008C55CC">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lastRenderedPageBreak/>
        <w:t>Class Evaluations</w:t>
      </w:r>
    </w:p>
    <w:p w:rsidR="008C55CC" w:rsidRPr="008C55CC" w:rsidRDefault="008C55CC" w:rsidP="008C55CC">
      <w:pPr>
        <w:rPr>
          <w:rFonts w:ascii="Times New Roman" w:hAnsi="Times New Roman" w:cs="Times New Roman"/>
          <w:b/>
          <w:sz w:val="24"/>
          <w:szCs w:val="24"/>
        </w:rPr>
      </w:pPr>
      <w:r w:rsidRPr="008C55CC">
        <w:rPr>
          <w:rFonts w:ascii="Times New Roman" w:hAnsi="Times New Roman" w:cs="Times New Roman"/>
          <w:b/>
          <w:sz w:val="24"/>
          <w:szCs w:val="24"/>
        </w:rPr>
        <w:t xml:space="preserve">AU </w:t>
      </w:r>
      <w:proofErr w:type="spellStart"/>
      <w:proofErr w:type="gramStart"/>
      <w:r w:rsidRPr="008C55CC">
        <w:rPr>
          <w:rFonts w:ascii="Times New Roman" w:hAnsi="Times New Roman" w:cs="Times New Roman"/>
          <w:b/>
          <w:sz w:val="24"/>
          <w:szCs w:val="24"/>
        </w:rPr>
        <w:t>eValuate</w:t>
      </w:r>
      <w:proofErr w:type="spellEnd"/>
      <w:proofErr w:type="gramEnd"/>
      <w:r w:rsidRPr="008C55CC">
        <w:rPr>
          <w:rFonts w:ascii="Times New Roman" w:hAnsi="Times New Roman" w:cs="Times New Roman"/>
          <w:b/>
          <w:sz w:val="24"/>
          <w:szCs w:val="24"/>
        </w:rPr>
        <w:t xml:space="preserve"> Fall Semester evaluation dates:</w:t>
      </w:r>
    </w:p>
    <w:p w:rsidR="008C55CC" w:rsidRPr="008C55CC" w:rsidRDefault="008C55CC" w:rsidP="008C55CC">
      <w:pPr>
        <w:rPr>
          <w:rFonts w:ascii="Times New Roman" w:hAnsi="Times New Roman" w:cs="Times New Roman"/>
          <w:b/>
          <w:sz w:val="24"/>
          <w:szCs w:val="24"/>
        </w:rPr>
      </w:pPr>
      <w:r w:rsidRPr="008C55CC">
        <w:rPr>
          <w:rFonts w:ascii="Times New Roman" w:hAnsi="Times New Roman" w:cs="Times New Roman"/>
          <w:b/>
          <w:sz w:val="24"/>
          <w:szCs w:val="24"/>
        </w:rPr>
        <w:t>Open:   November 29, 2012 (8:00 am)</w:t>
      </w:r>
    </w:p>
    <w:p w:rsidR="008C55CC" w:rsidRPr="008C55CC" w:rsidRDefault="008C55CC" w:rsidP="008C55CC">
      <w:pPr>
        <w:rPr>
          <w:rFonts w:ascii="Times New Roman" w:hAnsi="Times New Roman" w:cs="Times New Roman"/>
          <w:b/>
          <w:sz w:val="24"/>
          <w:szCs w:val="24"/>
        </w:rPr>
      </w:pPr>
      <w:r w:rsidRPr="008C55CC">
        <w:rPr>
          <w:rFonts w:ascii="Times New Roman" w:hAnsi="Times New Roman" w:cs="Times New Roman"/>
          <w:b/>
          <w:sz w:val="24"/>
          <w:szCs w:val="24"/>
        </w:rPr>
        <w:t>Close:   December 2, 2012 (11:59pm)</w:t>
      </w:r>
    </w:p>
    <w:sectPr w:rsidR="008C55CC" w:rsidRPr="008C55CC" w:rsidSect="00487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2472D"/>
    <w:multiLevelType w:val="hybridMultilevel"/>
    <w:tmpl w:val="9640C3CC"/>
    <w:lvl w:ilvl="0" w:tplc="FFECBE6C">
      <w:start w:val="1"/>
      <w:numFmt w:val="bullet"/>
      <w:lvlText w:val="•"/>
      <w:lvlJc w:val="left"/>
      <w:pPr>
        <w:tabs>
          <w:tab w:val="num" w:pos="720"/>
        </w:tabs>
        <w:ind w:left="720" w:hanging="360"/>
      </w:pPr>
      <w:rPr>
        <w:rFonts w:ascii="Arial" w:hAnsi="Arial" w:hint="default"/>
      </w:rPr>
    </w:lvl>
    <w:lvl w:ilvl="1" w:tplc="BF1624CC" w:tentative="1">
      <w:start w:val="1"/>
      <w:numFmt w:val="bullet"/>
      <w:lvlText w:val="•"/>
      <w:lvlJc w:val="left"/>
      <w:pPr>
        <w:tabs>
          <w:tab w:val="num" w:pos="1440"/>
        </w:tabs>
        <w:ind w:left="1440" w:hanging="360"/>
      </w:pPr>
      <w:rPr>
        <w:rFonts w:ascii="Arial" w:hAnsi="Arial" w:hint="default"/>
      </w:rPr>
    </w:lvl>
    <w:lvl w:ilvl="2" w:tplc="16841B8A" w:tentative="1">
      <w:start w:val="1"/>
      <w:numFmt w:val="bullet"/>
      <w:lvlText w:val="•"/>
      <w:lvlJc w:val="left"/>
      <w:pPr>
        <w:tabs>
          <w:tab w:val="num" w:pos="2160"/>
        </w:tabs>
        <w:ind w:left="2160" w:hanging="360"/>
      </w:pPr>
      <w:rPr>
        <w:rFonts w:ascii="Arial" w:hAnsi="Arial" w:hint="default"/>
      </w:rPr>
    </w:lvl>
    <w:lvl w:ilvl="3" w:tplc="F0B84CD6" w:tentative="1">
      <w:start w:val="1"/>
      <w:numFmt w:val="bullet"/>
      <w:lvlText w:val="•"/>
      <w:lvlJc w:val="left"/>
      <w:pPr>
        <w:tabs>
          <w:tab w:val="num" w:pos="2880"/>
        </w:tabs>
        <w:ind w:left="2880" w:hanging="360"/>
      </w:pPr>
      <w:rPr>
        <w:rFonts w:ascii="Arial" w:hAnsi="Arial" w:hint="default"/>
      </w:rPr>
    </w:lvl>
    <w:lvl w:ilvl="4" w:tplc="2850F19E" w:tentative="1">
      <w:start w:val="1"/>
      <w:numFmt w:val="bullet"/>
      <w:lvlText w:val="•"/>
      <w:lvlJc w:val="left"/>
      <w:pPr>
        <w:tabs>
          <w:tab w:val="num" w:pos="3600"/>
        </w:tabs>
        <w:ind w:left="3600" w:hanging="360"/>
      </w:pPr>
      <w:rPr>
        <w:rFonts w:ascii="Arial" w:hAnsi="Arial" w:hint="default"/>
      </w:rPr>
    </w:lvl>
    <w:lvl w:ilvl="5" w:tplc="D188ED6C" w:tentative="1">
      <w:start w:val="1"/>
      <w:numFmt w:val="bullet"/>
      <w:lvlText w:val="•"/>
      <w:lvlJc w:val="left"/>
      <w:pPr>
        <w:tabs>
          <w:tab w:val="num" w:pos="4320"/>
        </w:tabs>
        <w:ind w:left="4320" w:hanging="360"/>
      </w:pPr>
      <w:rPr>
        <w:rFonts w:ascii="Arial" w:hAnsi="Arial" w:hint="default"/>
      </w:rPr>
    </w:lvl>
    <w:lvl w:ilvl="6" w:tplc="FC3C1752" w:tentative="1">
      <w:start w:val="1"/>
      <w:numFmt w:val="bullet"/>
      <w:lvlText w:val="•"/>
      <w:lvlJc w:val="left"/>
      <w:pPr>
        <w:tabs>
          <w:tab w:val="num" w:pos="5040"/>
        </w:tabs>
        <w:ind w:left="5040" w:hanging="360"/>
      </w:pPr>
      <w:rPr>
        <w:rFonts w:ascii="Arial" w:hAnsi="Arial" w:hint="default"/>
      </w:rPr>
    </w:lvl>
    <w:lvl w:ilvl="7" w:tplc="0970517A" w:tentative="1">
      <w:start w:val="1"/>
      <w:numFmt w:val="bullet"/>
      <w:lvlText w:val="•"/>
      <w:lvlJc w:val="left"/>
      <w:pPr>
        <w:tabs>
          <w:tab w:val="num" w:pos="5760"/>
        </w:tabs>
        <w:ind w:left="5760" w:hanging="360"/>
      </w:pPr>
      <w:rPr>
        <w:rFonts w:ascii="Arial" w:hAnsi="Arial" w:hint="default"/>
      </w:rPr>
    </w:lvl>
    <w:lvl w:ilvl="8" w:tplc="2AB2678E" w:tentative="1">
      <w:start w:val="1"/>
      <w:numFmt w:val="bullet"/>
      <w:lvlText w:val="•"/>
      <w:lvlJc w:val="left"/>
      <w:pPr>
        <w:tabs>
          <w:tab w:val="num" w:pos="6480"/>
        </w:tabs>
        <w:ind w:left="6480" w:hanging="360"/>
      </w:pPr>
      <w:rPr>
        <w:rFonts w:ascii="Arial" w:hAnsi="Arial" w:hint="default"/>
      </w:rPr>
    </w:lvl>
  </w:abstractNum>
  <w:abstractNum w:abstractNumId="1">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6F6C66"/>
    <w:multiLevelType w:val="hybridMultilevel"/>
    <w:tmpl w:val="8612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4D"/>
    <w:rsid w:val="0001131D"/>
    <w:rsid w:val="00120E5F"/>
    <w:rsid w:val="001224BB"/>
    <w:rsid w:val="00157D07"/>
    <w:rsid w:val="001728F0"/>
    <w:rsid w:val="001D00B1"/>
    <w:rsid w:val="003422F7"/>
    <w:rsid w:val="00361408"/>
    <w:rsid w:val="00427078"/>
    <w:rsid w:val="00487897"/>
    <w:rsid w:val="005E201B"/>
    <w:rsid w:val="005F0A22"/>
    <w:rsid w:val="00610A21"/>
    <w:rsid w:val="006128A4"/>
    <w:rsid w:val="00630AF7"/>
    <w:rsid w:val="00670C4E"/>
    <w:rsid w:val="00725940"/>
    <w:rsid w:val="007C0094"/>
    <w:rsid w:val="00897768"/>
    <w:rsid w:val="008C55CC"/>
    <w:rsid w:val="008C5A1B"/>
    <w:rsid w:val="008F28B0"/>
    <w:rsid w:val="009F0F0A"/>
    <w:rsid w:val="009F2F5A"/>
    <w:rsid w:val="00AF56B5"/>
    <w:rsid w:val="00B71707"/>
    <w:rsid w:val="00D043E9"/>
    <w:rsid w:val="00E6354D"/>
    <w:rsid w:val="00F34EE6"/>
    <w:rsid w:val="00F639A9"/>
    <w:rsid w:val="00F92EBE"/>
    <w:rsid w:val="00FC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54D"/>
    <w:pPr>
      <w:ind w:left="720"/>
      <w:contextualSpacing/>
    </w:pPr>
  </w:style>
  <w:style w:type="character" w:styleId="Hyperlink">
    <w:name w:val="Hyperlink"/>
    <w:basedOn w:val="DefaultParagraphFont"/>
    <w:uiPriority w:val="99"/>
    <w:unhideWhenUsed/>
    <w:rsid w:val="00E6354D"/>
    <w:rPr>
      <w:color w:val="0000FF" w:themeColor="hyperlink"/>
      <w:u w:val="single"/>
    </w:rPr>
  </w:style>
  <w:style w:type="table" w:styleId="TableGrid">
    <w:name w:val="Table Grid"/>
    <w:basedOn w:val="TableNormal"/>
    <w:uiPriority w:val="59"/>
    <w:rsid w:val="00361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3028">
      <w:bodyDiv w:val="1"/>
      <w:marLeft w:val="0"/>
      <w:marRight w:val="0"/>
      <w:marTop w:val="0"/>
      <w:marBottom w:val="0"/>
      <w:divBdr>
        <w:top w:val="none" w:sz="0" w:space="0" w:color="auto"/>
        <w:left w:val="none" w:sz="0" w:space="0" w:color="auto"/>
        <w:bottom w:val="none" w:sz="0" w:space="0" w:color="auto"/>
        <w:right w:val="none" w:sz="0" w:space="0" w:color="auto"/>
      </w:divBdr>
      <w:divsChild>
        <w:div w:id="26956258">
          <w:marLeft w:val="547"/>
          <w:marRight w:val="0"/>
          <w:marTop w:val="86"/>
          <w:marBottom w:val="0"/>
          <w:divBdr>
            <w:top w:val="none" w:sz="0" w:space="0" w:color="auto"/>
            <w:left w:val="none" w:sz="0" w:space="0" w:color="auto"/>
            <w:bottom w:val="none" w:sz="0" w:space="0" w:color="auto"/>
            <w:right w:val="none" w:sz="0" w:space="0" w:color="auto"/>
          </w:divBdr>
        </w:div>
        <w:div w:id="2005008850">
          <w:marLeft w:val="547"/>
          <w:marRight w:val="0"/>
          <w:marTop w:val="86"/>
          <w:marBottom w:val="0"/>
          <w:divBdr>
            <w:top w:val="none" w:sz="0" w:space="0" w:color="auto"/>
            <w:left w:val="none" w:sz="0" w:space="0" w:color="auto"/>
            <w:bottom w:val="none" w:sz="0" w:space="0" w:color="auto"/>
            <w:right w:val="none" w:sz="0" w:space="0" w:color="auto"/>
          </w:divBdr>
        </w:div>
        <w:div w:id="502670891">
          <w:marLeft w:val="547"/>
          <w:marRight w:val="0"/>
          <w:marTop w:val="86"/>
          <w:marBottom w:val="0"/>
          <w:divBdr>
            <w:top w:val="none" w:sz="0" w:space="0" w:color="auto"/>
            <w:left w:val="none" w:sz="0" w:space="0" w:color="auto"/>
            <w:bottom w:val="none" w:sz="0" w:space="0" w:color="auto"/>
            <w:right w:val="none" w:sz="0" w:space="0" w:color="auto"/>
          </w:divBdr>
        </w:div>
        <w:div w:id="487481324">
          <w:marLeft w:val="547"/>
          <w:marRight w:val="0"/>
          <w:marTop w:val="86"/>
          <w:marBottom w:val="0"/>
          <w:divBdr>
            <w:top w:val="none" w:sz="0" w:space="0" w:color="auto"/>
            <w:left w:val="none" w:sz="0" w:space="0" w:color="auto"/>
            <w:bottom w:val="none" w:sz="0" w:space="0" w:color="auto"/>
            <w:right w:val="none" w:sz="0" w:space="0" w:color="auto"/>
          </w:divBdr>
        </w:div>
        <w:div w:id="1835148164">
          <w:marLeft w:val="547"/>
          <w:marRight w:val="0"/>
          <w:marTop w:val="86"/>
          <w:marBottom w:val="0"/>
          <w:divBdr>
            <w:top w:val="none" w:sz="0" w:space="0" w:color="auto"/>
            <w:left w:val="none" w:sz="0" w:space="0" w:color="auto"/>
            <w:bottom w:val="none" w:sz="0" w:space="0" w:color="auto"/>
            <w:right w:val="none" w:sz="0" w:space="0" w:color="auto"/>
          </w:divBdr>
        </w:div>
        <w:div w:id="1970742165">
          <w:marLeft w:val="547"/>
          <w:marRight w:val="0"/>
          <w:marTop w:val="86"/>
          <w:marBottom w:val="0"/>
          <w:divBdr>
            <w:top w:val="none" w:sz="0" w:space="0" w:color="auto"/>
            <w:left w:val="none" w:sz="0" w:space="0" w:color="auto"/>
            <w:bottom w:val="none" w:sz="0" w:space="0" w:color="auto"/>
            <w:right w:val="none" w:sz="0" w:space="0" w:color="auto"/>
          </w:divBdr>
        </w:div>
        <w:div w:id="1987078555">
          <w:marLeft w:val="547"/>
          <w:marRight w:val="0"/>
          <w:marTop w:val="86"/>
          <w:marBottom w:val="0"/>
          <w:divBdr>
            <w:top w:val="none" w:sz="0" w:space="0" w:color="auto"/>
            <w:left w:val="none" w:sz="0" w:space="0" w:color="auto"/>
            <w:bottom w:val="none" w:sz="0" w:space="0" w:color="auto"/>
            <w:right w:val="none" w:sz="0" w:space="0" w:color="auto"/>
          </w:divBdr>
        </w:div>
        <w:div w:id="1466200542">
          <w:marLeft w:val="547"/>
          <w:marRight w:val="0"/>
          <w:marTop w:val="86"/>
          <w:marBottom w:val="0"/>
          <w:divBdr>
            <w:top w:val="none" w:sz="0" w:space="0" w:color="auto"/>
            <w:left w:val="none" w:sz="0" w:space="0" w:color="auto"/>
            <w:bottom w:val="none" w:sz="0" w:space="0" w:color="auto"/>
            <w:right w:val="none" w:sz="0" w:space="0" w:color="auto"/>
          </w:divBdr>
        </w:div>
        <w:div w:id="1273709452">
          <w:marLeft w:val="547"/>
          <w:marRight w:val="0"/>
          <w:marTop w:val="86"/>
          <w:marBottom w:val="0"/>
          <w:divBdr>
            <w:top w:val="none" w:sz="0" w:space="0" w:color="auto"/>
            <w:left w:val="none" w:sz="0" w:space="0" w:color="auto"/>
            <w:bottom w:val="none" w:sz="0" w:space="0" w:color="auto"/>
            <w:right w:val="none" w:sz="0" w:space="0" w:color="auto"/>
          </w:divBdr>
        </w:div>
        <w:div w:id="1929730370">
          <w:marLeft w:val="547"/>
          <w:marRight w:val="0"/>
          <w:marTop w:val="86"/>
          <w:marBottom w:val="0"/>
          <w:divBdr>
            <w:top w:val="none" w:sz="0" w:space="0" w:color="auto"/>
            <w:left w:val="none" w:sz="0" w:space="0" w:color="auto"/>
            <w:bottom w:val="none" w:sz="0" w:space="0" w:color="auto"/>
            <w:right w:val="none" w:sz="0" w:space="0" w:color="auto"/>
          </w:divBdr>
        </w:div>
        <w:div w:id="1579172586">
          <w:marLeft w:val="547"/>
          <w:marRight w:val="0"/>
          <w:marTop w:val="86"/>
          <w:marBottom w:val="0"/>
          <w:divBdr>
            <w:top w:val="none" w:sz="0" w:space="0" w:color="auto"/>
            <w:left w:val="none" w:sz="0" w:space="0" w:color="auto"/>
            <w:bottom w:val="none" w:sz="0" w:space="0" w:color="auto"/>
            <w:right w:val="none" w:sz="0" w:space="0" w:color="auto"/>
          </w:divBdr>
        </w:div>
        <w:div w:id="519323217">
          <w:marLeft w:val="547"/>
          <w:marRight w:val="0"/>
          <w:marTop w:val="86"/>
          <w:marBottom w:val="0"/>
          <w:divBdr>
            <w:top w:val="none" w:sz="0" w:space="0" w:color="auto"/>
            <w:left w:val="none" w:sz="0" w:space="0" w:color="auto"/>
            <w:bottom w:val="none" w:sz="0" w:space="0" w:color="auto"/>
            <w:right w:val="none" w:sz="0" w:space="0" w:color="auto"/>
          </w:divBdr>
        </w:div>
        <w:div w:id="145632448">
          <w:marLeft w:val="547"/>
          <w:marRight w:val="0"/>
          <w:marTop w:val="86"/>
          <w:marBottom w:val="0"/>
          <w:divBdr>
            <w:top w:val="none" w:sz="0" w:space="0" w:color="auto"/>
            <w:left w:val="none" w:sz="0" w:space="0" w:color="auto"/>
            <w:bottom w:val="none" w:sz="0" w:space="0" w:color="auto"/>
            <w:right w:val="none" w:sz="0" w:space="0" w:color="auto"/>
          </w:divBdr>
        </w:div>
        <w:div w:id="1247885037">
          <w:marLeft w:val="547"/>
          <w:marRight w:val="0"/>
          <w:marTop w:val="86"/>
          <w:marBottom w:val="0"/>
          <w:divBdr>
            <w:top w:val="none" w:sz="0" w:space="0" w:color="auto"/>
            <w:left w:val="none" w:sz="0" w:space="0" w:color="auto"/>
            <w:bottom w:val="none" w:sz="0" w:space="0" w:color="auto"/>
            <w:right w:val="none" w:sz="0" w:space="0" w:color="auto"/>
          </w:divBdr>
        </w:div>
        <w:div w:id="1285312364">
          <w:marLeft w:val="547"/>
          <w:marRight w:val="0"/>
          <w:marTop w:val="86"/>
          <w:marBottom w:val="0"/>
          <w:divBdr>
            <w:top w:val="none" w:sz="0" w:space="0" w:color="auto"/>
            <w:left w:val="none" w:sz="0" w:space="0" w:color="auto"/>
            <w:bottom w:val="none" w:sz="0" w:space="0" w:color="auto"/>
            <w:right w:val="none" w:sz="0" w:space="0" w:color="auto"/>
          </w:divBdr>
        </w:div>
        <w:div w:id="1356079375">
          <w:marLeft w:val="547"/>
          <w:marRight w:val="0"/>
          <w:marTop w:val="86"/>
          <w:marBottom w:val="0"/>
          <w:divBdr>
            <w:top w:val="none" w:sz="0" w:space="0" w:color="auto"/>
            <w:left w:val="none" w:sz="0" w:space="0" w:color="auto"/>
            <w:bottom w:val="none" w:sz="0" w:space="0" w:color="auto"/>
            <w:right w:val="none" w:sz="0" w:space="0" w:color="auto"/>
          </w:divBdr>
        </w:div>
        <w:div w:id="181063259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microsoft.com/office/2007/relationships/stylesWithEffects" Target="stylesWithEffects.xml"/><Relationship Id="rId7" Type="http://schemas.openxmlformats.org/officeDocument/2006/relationships/hyperlink" Target="mailto:jmr0020@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terjn@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waterjn</dc:creator>
  <cp:lastModifiedBy>Nathan Waters</cp:lastModifiedBy>
  <cp:revision>3</cp:revision>
  <dcterms:created xsi:type="dcterms:W3CDTF">2012-08-16T10:43:00Z</dcterms:created>
  <dcterms:modified xsi:type="dcterms:W3CDTF">2012-08-16T10:47:00Z</dcterms:modified>
</cp:coreProperties>
</file>