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F26A2A" w14:textId="7EC6AEEF" w:rsidR="00EC00B4" w:rsidRPr="001A32AD" w:rsidRDefault="00C426F8" w:rsidP="00C426F8">
      <w:pPr>
        <w:pStyle w:val="Default"/>
        <w:ind w:right="-720"/>
      </w:pPr>
      <w:r>
        <w:rPr>
          <w:b/>
          <w:bCs/>
        </w:rPr>
        <w:t xml:space="preserve">                                                        </w:t>
      </w:r>
      <w:r w:rsidR="00EC00B4" w:rsidRPr="001A32AD">
        <w:rPr>
          <w:b/>
          <w:bCs/>
        </w:rPr>
        <w:t>AUBURN UNIVERSITY</w:t>
      </w:r>
    </w:p>
    <w:p w14:paraId="2A5C562F" w14:textId="086FFE05" w:rsidR="0018453E" w:rsidRPr="001A32AD" w:rsidRDefault="0044377B" w:rsidP="00C426F8">
      <w:pPr>
        <w:pStyle w:val="Default"/>
        <w:ind w:left="-720" w:right="-720"/>
        <w:jc w:val="center"/>
        <w:rPr>
          <w:b/>
          <w:bCs/>
        </w:rPr>
      </w:pPr>
      <w:r w:rsidRPr="001A32AD">
        <w:rPr>
          <w:b/>
          <w:bCs/>
        </w:rPr>
        <w:t>KINE 1103 Wellness</w:t>
      </w:r>
    </w:p>
    <w:p w14:paraId="2CDFB27D" w14:textId="0E68A187" w:rsidR="00EC00B4" w:rsidRDefault="00EC00B4" w:rsidP="00C426F8">
      <w:pPr>
        <w:pStyle w:val="Default"/>
        <w:ind w:left="-720" w:right="-720"/>
        <w:jc w:val="center"/>
        <w:rPr>
          <w:b/>
          <w:bCs/>
        </w:rPr>
      </w:pPr>
      <w:r w:rsidRPr="001A32AD">
        <w:rPr>
          <w:b/>
          <w:bCs/>
        </w:rPr>
        <w:t>SYLLABUS</w:t>
      </w:r>
    </w:p>
    <w:p w14:paraId="26AA6E1B" w14:textId="77777777" w:rsidR="00283368" w:rsidRPr="001A32AD" w:rsidRDefault="00283368" w:rsidP="0018453E">
      <w:pPr>
        <w:pStyle w:val="Default"/>
        <w:ind w:left="-720" w:right="-720"/>
        <w:jc w:val="center"/>
      </w:pPr>
    </w:p>
    <w:p w14:paraId="524213E2" w14:textId="2731FEDC" w:rsidR="00EC00B4" w:rsidRPr="00C426F8" w:rsidRDefault="00EC00B4" w:rsidP="00C426F8">
      <w:pPr>
        <w:spacing w:after="0" w:line="435" w:lineRule="atLeast"/>
        <w:rPr>
          <w:rFonts w:ascii="Times New Roman" w:eastAsia="Times New Roman" w:hAnsi="Times New Roman" w:cs="Times New Roman"/>
          <w:color w:val="637178"/>
          <w:sz w:val="18"/>
          <w:szCs w:val="18"/>
        </w:rPr>
      </w:pPr>
      <w:r w:rsidRPr="00A85A0A">
        <w:rPr>
          <w:rFonts w:ascii="Times New Roman" w:hAnsi="Times New Roman" w:cs="Times New Roman"/>
          <w:b/>
          <w:bCs/>
          <w:sz w:val="24"/>
          <w:szCs w:val="24"/>
        </w:rPr>
        <w:t>1. Course Number</w:t>
      </w:r>
      <w:r w:rsidRPr="00A85A0A">
        <w:rPr>
          <w:rFonts w:ascii="Times New Roman" w:hAnsi="Times New Roman" w:cs="Times New Roman"/>
          <w:b/>
          <w:bCs/>
        </w:rPr>
        <w:t xml:space="preserve">: </w:t>
      </w:r>
      <w:r w:rsidR="00E52EF8" w:rsidRPr="00A85A0A">
        <w:rPr>
          <w:rFonts w:ascii="Times New Roman" w:eastAsia="Times New Roman" w:hAnsi="Times New Roman" w:cs="Times New Roman"/>
          <w:color w:val="637178"/>
          <w:sz w:val="18"/>
          <w:szCs w:val="18"/>
        </w:rPr>
        <w:t xml:space="preserve"> </w:t>
      </w:r>
      <w:r w:rsidR="00E52EF8" w:rsidRPr="00A85A0A">
        <w:rPr>
          <w:rFonts w:ascii="Times New Roman" w:eastAsia="Times New Roman" w:hAnsi="Times New Roman" w:cs="Times New Roman"/>
          <w:sz w:val="24"/>
          <w:szCs w:val="24"/>
        </w:rPr>
        <w:t>KINE-1103-IL5</w:t>
      </w:r>
    </w:p>
    <w:p w14:paraId="0FD5BCEE" w14:textId="62D1FD4E" w:rsidR="00EC00B4" w:rsidRPr="001A32AD" w:rsidRDefault="00EC00B4" w:rsidP="00710FE9">
      <w:pPr>
        <w:pStyle w:val="Default"/>
        <w:ind w:left="360"/>
      </w:pPr>
      <w:r w:rsidRPr="001A32AD">
        <w:rPr>
          <w:b/>
          <w:bCs/>
        </w:rPr>
        <w:t xml:space="preserve">Course Title: </w:t>
      </w:r>
      <w:r w:rsidR="002761D2" w:rsidRPr="001A32AD">
        <w:rPr>
          <w:bCs/>
        </w:rPr>
        <w:t>Wellness</w:t>
      </w:r>
      <w:r w:rsidRPr="001A32AD">
        <w:t xml:space="preserve"> </w:t>
      </w:r>
    </w:p>
    <w:p w14:paraId="1E79E416" w14:textId="6AF24568" w:rsidR="00B42ABF" w:rsidRPr="001A32AD" w:rsidRDefault="00EC00B4" w:rsidP="0045735C">
      <w:pPr>
        <w:pStyle w:val="Default"/>
        <w:ind w:left="360"/>
      </w:pPr>
      <w:r w:rsidRPr="001A32AD">
        <w:rPr>
          <w:b/>
          <w:bCs/>
        </w:rPr>
        <w:t xml:space="preserve">Credit Hours: </w:t>
      </w:r>
      <w:r w:rsidR="00B42ABF" w:rsidRPr="001A32AD">
        <w:rPr>
          <w:bCs/>
        </w:rPr>
        <w:t>2 credit hours</w:t>
      </w:r>
    </w:p>
    <w:p w14:paraId="6B5D9F43" w14:textId="77777777" w:rsidR="0045735C" w:rsidRPr="001A32AD" w:rsidRDefault="0045735C" w:rsidP="0045735C">
      <w:pPr>
        <w:pStyle w:val="Default"/>
        <w:ind w:left="360"/>
      </w:pPr>
    </w:p>
    <w:p w14:paraId="6E84FB68" w14:textId="22811B7F" w:rsidR="00EC00B4" w:rsidRPr="001A32AD" w:rsidRDefault="00EC00B4" w:rsidP="0084175D">
      <w:pPr>
        <w:pStyle w:val="Default"/>
        <w:ind w:left="360" w:hanging="360"/>
      </w:pPr>
      <w:r w:rsidRPr="001A32AD">
        <w:rPr>
          <w:b/>
          <w:bCs/>
        </w:rPr>
        <w:t>2. Term</w:t>
      </w:r>
      <w:r w:rsidR="00D160CC" w:rsidRPr="001A32AD">
        <w:rPr>
          <w:b/>
          <w:bCs/>
        </w:rPr>
        <w:t>:</w:t>
      </w:r>
      <w:r w:rsidRPr="001A32AD">
        <w:rPr>
          <w:b/>
          <w:bCs/>
        </w:rPr>
        <w:t xml:space="preserve"> </w:t>
      </w:r>
      <w:r w:rsidR="007D4F59">
        <w:t>Fall</w:t>
      </w:r>
      <w:r w:rsidR="00490F81" w:rsidRPr="001A32AD">
        <w:t xml:space="preserve"> 2013</w:t>
      </w:r>
      <w:r w:rsidRPr="001A32AD">
        <w:t xml:space="preserve"> </w:t>
      </w:r>
    </w:p>
    <w:p w14:paraId="7EADC8E0" w14:textId="4B5EF414" w:rsidR="00EC00B4" w:rsidRPr="001A32AD" w:rsidRDefault="00EC00B4" w:rsidP="00EC00B4">
      <w:pPr>
        <w:pStyle w:val="Default"/>
        <w:ind w:left="360"/>
      </w:pPr>
      <w:r w:rsidRPr="001A32AD">
        <w:rPr>
          <w:b/>
          <w:bCs/>
        </w:rPr>
        <w:t>Day/Time</w:t>
      </w:r>
      <w:r w:rsidR="00663677" w:rsidRPr="001A32AD">
        <w:rPr>
          <w:b/>
          <w:bCs/>
        </w:rPr>
        <w:t>:</w:t>
      </w:r>
      <w:r w:rsidRPr="001A32AD">
        <w:rPr>
          <w:b/>
          <w:bCs/>
        </w:rPr>
        <w:t xml:space="preserve"> </w:t>
      </w:r>
      <w:r w:rsidR="00490F81" w:rsidRPr="001A32AD">
        <w:t>Online</w:t>
      </w:r>
    </w:p>
    <w:p w14:paraId="3FA6A542" w14:textId="1E0DA2BB" w:rsidR="00663677" w:rsidRPr="001A32AD" w:rsidRDefault="00663677" w:rsidP="00EC00B4">
      <w:pPr>
        <w:pStyle w:val="Default"/>
        <w:ind w:left="360"/>
        <w:rPr>
          <w:b/>
          <w:bCs/>
        </w:rPr>
      </w:pPr>
      <w:r w:rsidRPr="001A32AD">
        <w:rPr>
          <w:b/>
          <w:bCs/>
        </w:rPr>
        <w:t xml:space="preserve">Location: </w:t>
      </w:r>
      <w:r w:rsidR="00490F81" w:rsidRPr="001A32AD">
        <w:rPr>
          <w:bCs/>
        </w:rPr>
        <w:t>N/A</w:t>
      </w:r>
    </w:p>
    <w:p w14:paraId="6C004291" w14:textId="304803C4" w:rsidR="00EC00B4" w:rsidRPr="001A32AD" w:rsidRDefault="00EC00B4" w:rsidP="00EC00B4">
      <w:pPr>
        <w:pStyle w:val="Default"/>
        <w:ind w:left="360"/>
      </w:pPr>
      <w:r w:rsidRPr="001A32AD">
        <w:rPr>
          <w:b/>
          <w:bCs/>
        </w:rPr>
        <w:t>Instructor</w:t>
      </w:r>
      <w:r w:rsidR="00663677" w:rsidRPr="001A32AD">
        <w:rPr>
          <w:b/>
          <w:bCs/>
        </w:rPr>
        <w:t>:</w:t>
      </w:r>
      <w:r w:rsidRPr="001A32AD">
        <w:rPr>
          <w:b/>
          <w:bCs/>
        </w:rPr>
        <w:t xml:space="preserve"> </w:t>
      </w:r>
      <w:r w:rsidR="00283368">
        <w:rPr>
          <w:bCs/>
        </w:rPr>
        <w:t>Ryan M. Carrick, MHS, OTR/L</w:t>
      </w:r>
    </w:p>
    <w:p w14:paraId="6106A4FE" w14:textId="2B8DC92E" w:rsidR="00EC00B4" w:rsidRPr="001A32AD" w:rsidRDefault="00EC00B4" w:rsidP="00EC00B4">
      <w:pPr>
        <w:pStyle w:val="Default"/>
        <w:ind w:left="360"/>
      </w:pPr>
      <w:r w:rsidRPr="001A32AD">
        <w:rPr>
          <w:b/>
          <w:bCs/>
        </w:rPr>
        <w:t>Office Address</w:t>
      </w:r>
      <w:r w:rsidR="00D160CC" w:rsidRPr="001A32AD">
        <w:rPr>
          <w:b/>
          <w:bCs/>
        </w:rPr>
        <w:t>:</w:t>
      </w:r>
      <w:r w:rsidRPr="001A32AD">
        <w:rPr>
          <w:b/>
          <w:bCs/>
        </w:rPr>
        <w:t xml:space="preserve"> </w:t>
      </w:r>
      <w:r w:rsidR="00C569E4">
        <w:rPr>
          <w:bCs/>
        </w:rPr>
        <w:t>KINE</w:t>
      </w:r>
      <w:r w:rsidR="007D4F59">
        <w:rPr>
          <w:bCs/>
        </w:rPr>
        <w:t xml:space="preserve"> 138</w:t>
      </w:r>
    </w:p>
    <w:p w14:paraId="796BA487" w14:textId="3845996C" w:rsidR="007D4F59" w:rsidRDefault="00EC00B4" w:rsidP="00FE4E65">
      <w:pPr>
        <w:pStyle w:val="Default"/>
        <w:ind w:left="720"/>
        <w:rPr>
          <w:b/>
          <w:bCs/>
        </w:rPr>
      </w:pPr>
      <w:r w:rsidRPr="001A32AD">
        <w:rPr>
          <w:b/>
          <w:bCs/>
        </w:rPr>
        <w:t>Con</w:t>
      </w:r>
      <w:r w:rsidR="007D4F59">
        <w:rPr>
          <w:b/>
          <w:bCs/>
        </w:rPr>
        <w:t>tact Information: Kinesiology departmental phone</w:t>
      </w:r>
      <w:r w:rsidR="00D160CC" w:rsidRPr="001A32AD">
        <w:rPr>
          <w:b/>
          <w:bCs/>
        </w:rPr>
        <w:t>:</w:t>
      </w:r>
      <w:r w:rsidR="0020140D" w:rsidRPr="001A32AD">
        <w:rPr>
          <w:b/>
          <w:bCs/>
        </w:rPr>
        <w:t xml:space="preserve"> </w:t>
      </w:r>
      <w:r w:rsidR="0020140D" w:rsidRPr="001A32AD">
        <w:rPr>
          <w:bCs/>
        </w:rPr>
        <w:t>(334) 844-4483</w:t>
      </w:r>
      <w:r w:rsidRPr="001A32AD">
        <w:rPr>
          <w:b/>
          <w:bCs/>
        </w:rPr>
        <w:t xml:space="preserve"> </w:t>
      </w:r>
    </w:p>
    <w:p w14:paraId="3BA39BF1" w14:textId="611B93CE" w:rsidR="00F10E00" w:rsidRPr="001A32AD" w:rsidRDefault="007D4F59" w:rsidP="00FE4E65">
      <w:pPr>
        <w:pStyle w:val="Default"/>
        <w:ind w:left="720"/>
        <w:rPr>
          <w:b/>
          <w:bCs/>
        </w:rPr>
      </w:pPr>
      <w:r>
        <w:rPr>
          <w:b/>
          <w:bCs/>
        </w:rPr>
        <w:t xml:space="preserve">USE THIS: </w:t>
      </w:r>
      <w:bookmarkStart w:id="0" w:name="_GoBack"/>
      <w:bookmarkEnd w:id="0"/>
      <w:r>
        <w:rPr>
          <w:b/>
          <w:bCs/>
        </w:rPr>
        <w:t>Email:</w:t>
      </w:r>
      <w:r>
        <w:t xml:space="preserve"> </w:t>
      </w:r>
      <w:hyperlink r:id="rId6" w:history="1">
        <w:r w:rsidR="00283368" w:rsidRPr="003927A1">
          <w:rPr>
            <w:rStyle w:val="Hyperlink"/>
            <w:bCs/>
          </w:rPr>
          <w:t>rzc0020@auburn.edu</w:t>
        </w:r>
      </w:hyperlink>
    </w:p>
    <w:p w14:paraId="4BBB083D" w14:textId="0EA2480B" w:rsidR="00FE4E65" w:rsidRPr="001A32AD" w:rsidRDefault="00FE4E65" w:rsidP="00FE4E65">
      <w:pPr>
        <w:pStyle w:val="Default"/>
        <w:ind w:left="720"/>
        <w:rPr>
          <w:b/>
          <w:bCs/>
        </w:rPr>
      </w:pPr>
      <w:r w:rsidRPr="001A32AD">
        <w:rPr>
          <w:b/>
          <w:bCs/>
        </w:rPr>
        <w:t>*Email is the preferred means of communication. I will usually respond to your email within 24 hours*</w:t>
      </w:r>
    </w:p>
    <w:p w14:paraId="699E143A" w14:textId="7B9B844F" w:rsidR="00CA2D19" w:rsidRPr="002D67D2" w:rsidRDefault="00F5323D" w:rsidP="002D67D2">
      <w:pPr>
        <w:pStyle w:val="Default"/>
        <w:ind w:left="360"/>
      </w:pPr>
      <w:r w:rsidRPr="001A32AD">
        <w:rPr>
          <w:b/>
          <w:bCs/>
        </w:rPr>
        <w:t xml:space="preserve">Office Hours: </w:t>
      </w:r>
      <w:r w:rsidR="00490F81" w:rsidRPr="001A32AD">
        <w:rPr>
          <w:bCs/>
        </w:rPr>
        <w:t>M</w:t>
      </w:r>
      <w:r w:rsidR="006C2164">
        <w:rPr>
          <w:bCs/>
        </w:rPr>
        <w:t>ondays</w:t>
      </w:r>
      <w:r w:rsidRPr="001A32AD">
        <w:rPr>
          <w:bCs/>
        </w:rPr>
        <w:t xml:space="preserve"> </w:t>
      </w:r>
      <w:r w:rsidR="006C2164">
        <w:rPr>
          <w:bCs/>
        </w:rPr>
        <w:t>2:30 - 4:0</w:t>
      </w:r>
      <w:r w:rsidRPr="001A32AD">
        <w:rPr>
          <w:bCs/>
        </w:rPr>
        <w:t>0</w:t>
      </w:r>
      <w:r w:rsidR="006C2164">
        <w:rPr>
          <w:bCs/>
        </w:rPr>
        <w:t xml:space="preserve"> pm</w:t>
      </w:r>
      <w:r w:rsidRPr="001A32AD">
        <w:rPr>
          <w:bCs/>
        </w:rPr>
        <w:t xml:space="preserve"> or by appointment.</w:t>
      </w:r>
    </w:p>
    <w:p w14:paraId="1172A23F" w14:textId="77777777" w:rsidR="002D67D2" w:rsidRPr="001A32AD" w:rsidRDefault="002D67D2" w:rsidP="00EA7903">
      <w:pPr>
        <w:pStyle w:val="Default"/>
        <w:ind w:left="360" w:hanging="360"/>
        <w:rPr>
          <w:b/>
          <w:bCs/>
        </w:rPr>
      </w:pPr>
    </w:p>
    <w:p w14:paraId="5D71F4FC" w14:textId="77777777" w:rsidR="001300E8" w:rsidRPr="001A32AD" w:rsidRDefault="000B2FB3" w:rsidP="00490F81">
      <w:pPr>
        <w:pStyle w:val="Default"/>
        <w:ind w:left="360" w:hanging="360"/>
        <w:rPr>
          <w:b/>
          <w:bCs/>
        </w:rPr>
      </w:pPr>
      <w:r w:rsidRPr="001A32AD">
        <w:rPr>
          <w:b/>
          <w:bCs/>
        </w:rPr>
        <w:t>3</w:t>
      </w:r>
      <w:r w:rsidR="00EC00B4" w:rsidRPr="001A32AD">
        <w:rPr>
          <w:b/>
          <w:bCs/>
        </w:rPr>
        <w:t xml:space="preserve">. Course Description: </w:t>
      </w:r>
    </w:p>
    <w:p w14:paraId="3F9D36D4" w14:textId="77777777" w:rsidR="006C2164" w:rsidRPr="00A85A0A" w:rsidRDefault="00E52EF8" w:rsidP="00A85A0A">
      <w:pPr>
        <w:pStyle w:val="ListParagraph"/>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A85A0A">
        <w:rPr>
          <w:rFonts w:ascii="Times New Roman" w:eastAsia="Times New Roman" w:hAnsi="Times New Roman" w:cs="Times New Roman"/>
          <w:sz w:val="24"/>
          <w:szCs w:val="24"/>
        </w:rPr>
        <w:t xml:space="preserve">Students will learn about health behaviors (diet, exercise, </w:t>
      </w:r>
      <w:proofErr w:type="spellStart"/>
      <w:proofErr w:type="gramStart"/>
      <w:r w:rsidRPr="00A85A0A">
        <w:rPr>
          <w:rFonts w:ascii="Times New Roman" w:eastAsia="Times New Roman" w:hAnsi="Times New Roman" w:cs="Times New Roman"/>
          <w:sz w:val="24"/>
          <w:szCs w:val="24"/>
        </w:rPr>
        <w:t>ect</w:t>
      </w:r>
      <w:proofErr w:type="spellEnd"/>
      <w:proofErr w:type="gramEnd"/>
      <w:r w:rsidRPr="00A85A0A">
        <w:rPr>
          <w:rFonts w:ascii="Times New Roman" w:eastAsia="Times New Roman" w:hAnsi="Times New Roman" w:cs="Times New Roman"/>
          <w:sz w:val="24"/>
          <w:szCs w:val="24"/>
        </w:rPr>
        <w:t>.), medical conditions (mental health, heart disease, etc.) and health care choices (health care system, etc.) and be able to apply these concepts to their personal health.</w:t>
      </w:r>
    </w:p>
    <w:p w14:paraId="707AE3F6" w14:textId="0D4D325E" w:rsidR="00CA2D19" w:rsidRPr="006C2164" w:rsidRDefault="00490F81" w:rsidP="006C2164">
      <w:pPr>
        <w:numPr>
          <w:ilvl w:val="0"/>
          <w:numId w:val="2"/>
        </w:numPr>
        <w:autoSpaceDE w:val="0"/>
        <w:autoSpaceDN w:val="0"/>
        <w:adjustRightInd w:val="0"/>
        <w:spacing w:after="0" w:line="240" w:lineRule="auto"/>
        <w:rPr>
          <w:rFonts w:ascii="Times New Roman" w:eastAsia="Times New Roman" w:hAnsi="Times New Roman" w:cs="Times New Roman"/>
          <w:sz w:val="24"/>
          <w:szCs w:val="24"/>
        </w:rPr>
      </w:pPr>
      <w:r w:rsidRPr="006C2164">
        <w:rPr>
          <w:rFonts w:ascii="Times New Roman" w:hAnsi="Times New Roman" w:cs="Times New Roman"/>
          <w:sz w:val="24"/>
          <w:szCs w:val="24"/>
        </w:rPr>
        <w:t>This course is designed to cover the basic concepts of wellness.  Emphasis will be placed on evaluation of personal levels of fitness, development of skills necessary to design a personal health/fitness program and the benefits associated with application of the appropriate wellness principles. Students are responsible for the timely and appropriate submission of all course work.</w:t>
      </w:r>
      <w:r w:rsidR="00E60A5F" w:rsidRPr="006C2164">
        <w:rPr>
          <w:rFonts w:ascii="Times New Roman" w:hAnsi="Times New Roman" w:cs="Times New Roman"/>
          <w:sz w:val="24"/>
          <w:szCs w:val="24"/>
        </w:rPr>
        <w:t xml:space="preserve"> </w:t>
      </w:r>
    </w:p>
    <w:p w14:paraId="0D1F211C" w14:textId="77777777" w:rsidR="006C2164" w:rsidRPr="006C2164" w:rsidRDefault="006C2164" w:rsidP="006C2164">
      <w:pPr>
        <w:pStyle w:val="Default"/>
        <w:rPr>
          <w:b/>
          <w:bCs/>
        </w:rPr>
      </w:pPr>
    </w:p>
    <w:p w14:paraId="6373F957" w14:textId="20C1BB20" w:rsidR="00490F81" w:rsidRPr="001A32AD" w:rsidRDefault="00710FE9" w:rsidP="00490F81">
      <w:pPr>
        <w:pStyle w:val="Default"/>
        <w:ind w:left="360" w:hanging="360"/>
        <w:rPr>
          <w:b/>
          <w:bCs/>
          <w:u w:val="single"/>
        </w:rPr>
      </w:pPr>
      <w:r w:rsidRPr="001A32AD">
        <w:rPr>
          <w:b/>
          <w:bCs/>
        </w:rPr>
        <w:t>4</w:t>
      </w:r>
      <w:r w:rsidR="00EC00B4" w:rsidRPr="001A32AD">
        <w:rPr>
          <w:b/>
          <w:bCs/>
        </w:rPr>
        <w:t xml:space="preserve">. </w:t>
      </w:r>
      <w:r w:rsidR="00490F81" w:rsidRPr="001A32AD">
        <w:rPr>
          <w:b/>
          <w:bCs/>
        </w:rPr>
        <w:t>Required Textbook:</w:t>
      </w:r>
      <w:r w:rsidR="006C2164">
        <w:rPr>
          <w:b/>
          <w:bCs/>
        </w:rPr>
        <w:t xml:space="preserve">  ************this is an e-text****************</w:t>
      </w:r>
    </w:p>
    <w:p w14:paraId="7EE587DE" w14:textId="63DFEE31" w:rsidR="00BE6D6D" w:rsidRPr="001A32AD" w:rsidRDefault="00490F81" w:rsidP="00BE6D6D">
      <w:pPr>
        <w:pStyle w:val="Default"/>
        <w:ind w:left="360" w:hanging="360"/>
        <w:rPr>
          <w:bCs/>
        </w:rPr>
      </w:pPr>
      <w:r w:rsidRPr="001A32AD">
        <w:rPr>
          <w:bCs/>
        </w:rPr>
        <w:t xml:space="preserve">Connect Plus Card: Sparling, P, &amp; </w:t>
      </w:r>
      <w:proofErr w:type="spellStart"/>
      <w:r w:rsidRPr="001A32AD">
        <w:rPr>
          <w:bCs/>
        </w:rPr>
        <w:t>Redican</w:t>
      </w:r>
      <w:proofErr w:type="spellEnd"/>
      <w:r w:rsidRPr="001A32AD">
        <w:rPr>
          <w:bCs/>
        </w:rPr>
        <w:t xml:space="preserve">, K. (2011). </w:t>
      </w:r>
      <w:proofErr w:type="spellStart"/>
      <w:proofErr w:type="gramStart"/>
      <w:r w:rsidRPr="001A32AD">
        <w:rPr>
          <w:bCs/>
        </w:rPr>
        <w:t>iHea</w:t>
      </w:r>
      <w:r w:rsidR="006C2164">
        <w:rPr>
          <w:bCs/>
        </w:rPr>
        <w:t>lth</w:t>
      </w:r>
      <w:proofErr w:type="spellEnd"/>
      <w:proofErr w:type="gramEnd"/>
      <w:r w:rsidR="006C2164">
        <w:rPr>
          <w:bCs/>
        </w:rPr>
        <w:t>: An Interactive Framework, 2</w:t>
      </w:r>
      <w:r w:rsidR="006C2164" w:rsidRPr="006C2164">
        <w:rPr>
          <w:bCs/>
          <w:vertAlign w:val="superscript"/>
        </w:rPr>
        <w:t>nd</w:t>
      </w:r>
      <w:r w:rsidR="006C2164">
        <w:rPr>
          <w:bCs/>
        </w:rPr>
        <w:t xml:space="preserve"> </w:t>
      </w:r>
      <w:r w:rsidRPr="001A32AD">
        <w:rPr>
          <w:bCs/>
        </w:rPr>
        <w:t>edition. McGraw-Hill: New York, New York. (</w:t>
      </w:r>
      <w:r w:rsidR="00BE6D6D" w:rsidRPr="00BE6D6D">
        <w:rPr>
          <w:color w:val="333333"/>
          <w:shd w:val="clear" w:color="auto" w:fill="FFFFFF"/>
        </w:rPr>
        <w:t>ISBN: 0077500539</w:t>
      </w:r>
      <w:r w:rsidR="00BE6D6D">
        <w:rPr>
          <w:bCs/>
        </w:rPr>
        <w:t>)</w:t>
      </w:r>
    </w:p>
    <w:p w14:paraId="67EAFF4F" w14:textId="77777777" w:rsidR="002D67D2" w:rsidRDefault="002D67D2" w:rsidP="00EC00B4">
      <w:pPr>
        <w:pStyle w:val="Default"/>
        <w:ind w:left="360" w:hanging="360"/>
        <w:rPr>
          <w:bCs/>
        </w:rPr>
      </w:pPr>
    </w:p>
    <w:p w14:paraId="332EF5AA" w14:textId="501F9D86" w:rsidR="00960205" w:rsidRPr="00677075" w:rsidRDefault="002D67D2" w:rsidP="00EC00B4">
      <w:pPr>
        <w:pStyle w:val="Default"/>
        <w:ind w:left="360" w:hanging="360"/>
        <w:rPr>
          <w:b/>
          <w:bCs/>
        </w:rPr>
      </w:pPr>
      <w:r w:rsidRPr="00677075">
        <w:rPr>
          <w:b/>
          <w:bCs/>
        </w:rPr>
        <w:t>Connect Website for Course:</w:t>
      </w:r>
    </w:p>
    <w:p w14:paraId="63923A22" w14:textId="2B8326B7" w:rsidR="00677075" w:rsidRDefault="00445B00" w:rsidP="00A85A0A">
      <w:pPr>
        <w:pStyle w:val="Default"/>
        <w:numPr>
          <w:ilvl w:val="0"/>
          <w:numId w:val="4"/>
        </w:numPr>
        <w:rPr>
          <w:bCs/>
        </w:rPr>
      </w:pPr>
      <w:r>
        <w:rPr>
          <w:bCs/>
        </w:rPr>
        <w:t>If you buy</w:t>
      </w:r>
      <w:r w:rsidR="001E56D2">
        <w:rPr>
          <w:bCs/>
        </w:rPr>
        <w:t xml:space="preserve"> a </w:t>
      </w:r>
      <w:r w:rsidR="00E01641">
        <w:rPr>
          <w:bCs/>
        </w:rPr>
        <w:t xml:space="preserve">used </w:t>
      </w:r>
      <w:r w:rsidR="001E56D2">
        <w:rPr>
          <w:bCs/>
        </w:rPr>
        <w:t xml:space="preserve">textbook then you will need to purchase the Connect </w:t>
      </w:r>
      <w:r>
        <w:rPr>
          <w:bCs/>
        </w:rPr>
        <w:t xml:space="preserve">Card </w:t>
      </w:r>
      <w:r w:rsidR="001E56D2">
        <w:rPr>
          <w:bCs/>
        </w:rPr>
        <w:t xml:space="preserve">which only includes </w:t>
      </w:r>
      <w:r w:rsidR="001E56D2" w:rsidRPr="00A85A0A">
        <w:rPr>
          <w:bCs/>
        </w:rPr>
        <w:t>access to the course website.</w:t>
      </w:r>
      <w:r w:rsidRPr="00A85A0A">
        <w:rPr>
          <w:bCs/>
        </w:rPr>
        <w:t xml:space="preserve"> Connect Plus includes the Connect Card and the </w:t>
      </w:r>
      <w:proofErr w:type="spellStart"/>
      <w:r w:rsidRPr="00A85A0A">
        <w:rPr>
          <w:bCs/>
        </w:rPr>
        <w:t>eTextbook</w:t>
      </w:r>
      <w:proofErr w:type="spellEnd"/>
      <w:r w:rsidRPr="00A85A0A">
        <w:rPr>
          <w:bCs/>
        </w:rPr>
        <w:t xml:space="preserve"> for the course.</w:t>
      </w:r>
    </w:p>
    <w:p w14:paraId="0BA31604" w14:textId="0A9047EF" w:rsidR="008625B6" w:rsidRPr="00A85A0A" w:rsidRDefault="008625B6" w:rsidP="00A85A0A">
      <w:pPr>
        <w:pStyle w:val="Default"/>
        <w:numPr>
          <w:ilvl w:val="0"/>
          <w:numId w:val="4"/>
        </w:numPr>
        <w:rPr>
          <w:bCs/>
        </w:rPr>
      </w:pPr>
      <w:r>
        <w:rPr>
          <w:bCs/>
        </w:rPr>
        <w:t>I have posted a PDF on canvas with instructions for access to McGraw-Hill Connect.</w:t>
      </w:r>
    </w:p>
    <w:p w14:paraId="53FB1193" w14:textId="77777777" w:rsidR="00445B00" w:rsidRDefault="00445B00" w:rsidP="00EA1956">
      <w:pPr>
        <w:pStyle w:val="Default"/>
        <w:ind w:left="360" w:hanging="360"/>
        <w:rPr>
          <w:bCs/>
        </w:rPr>
      </w:pPr>
    </w:p>
    <w:p w14:paraId="251058F3" w14:textId="22DED5B5" w:rsidR="00490F81" w:rsidRPr="001A32AD" w:rsidRDefault="00960205" w:rsidP="00EA1956">
      <w:pPr>
        <w:pStyle w:val="Default"/>
        <w:ind w:left="360" w:hanging="360"/>
        <w:rPr>
          <w:b/>
          <w:bCs/>
        </w:rPr>
      </w:pPr>
      <w:r w:rsidRPr="001A32AD">
        <w:rPr>
          <w:b/>
          <w:bCs/>
        </w:rPr>
        <w:t xml:space="preserve">5. </w:t>
      </w:r>
      <w:r w:rsidR="001300E8" w:rsidRPr="001A32AD">
        <w:rPr>
          <w:b/>
          <w:bCs/>
        </w:rPr>
        <w:t>Distance Learning Statement</w:t>
      </w:r>
      <w:r w:rsidR="00490F81" w:rsidRPr="001A32AD">
        <w:rPr>
          <w:b/>
          <w:bCs/>
        </w:rPr>
        <w:t>:</w:t>
      </w:r>
    </w:p>
    <w:p w14:paraId="7F311F31" w14:textId="045DE268" w:rsidR="00490F81" w:rsidRPr="001A32AD" w:rsidRDefault="00490F81" w:rsidP="00A85A0A">
      <w:pPr>
        <w:pStyle w:val="Default"/>
        <w:numPr>
          <w:ilvl w:val="0"/>
          <w:numId w:val="4"/>
        </w:numPr>
        <w:rPr>
          <w:bCs/>
        </w:rPr>
      </w:pPr>
      <w:r w:rsidRPr="001A32AD">
        <w:rPr>
          <w:bCs/>
        </w:rPr>
        <w:t xml:space="preserve">This class will be taught exclusively through and electronic/ distance learning format, utilizing the McGraw-Hill Connect Website and electronic textbook. This design was chosen because it allows for timely and appropriate interactions between instructors and students while increasing the flexibility of a student’s schedule. </w:t>
      </w:r>
      <w:proofErr w:type="spellStart"/>
      <w:r w:rsidR="00150D42" w:rsidRPr="001A32AD">
        <w:rPr>
          <w:bCs/>
        </w:rPr>
        <w:t>TigerMail</w:t>
      </w:r>
      <w:proofErr w:type="spellEnd"/>
      <w:r w:rsidR="00150D42" w:rsidRPr="001A32AD">
        <w:rPr>
          <w:bCs/>
        </w:rPr>
        <w:t xml:space="preserve"> is the official means of communication for Auburn University.  The instructor will communica</w:t>
      </w:r>
      <w:r w:rsidR="00283368">
        <w:rPr>
          <w:bCs/>
        </w:rPr>
        <w:t xml:space="preserve">te with the class through </w:t>
      </w:r>
      <w:proofErr w:type="spellStart"/>
      <w:r w:rsidR="00283368">
        <w:rPr>
          <w:bCs/>
        </w:rPr>
        <w:t>Tiger</w:t>
      </w:r>
      <w:r w:rsidR="00150D42" w:rsidRPr="001A32AD">
        <w:rPr>
          <w:bCs/>
        </w:rPr>
        <w:t>Mail</w:t>
      </w:r>
      <w:proofErr w:type="spellEnd"/>
      <w:r w:rsidR="008D486B">
        <w:rPr>
          <w:bCs/>
        </w:rPr>
        <w:t xml:space="preserve"> and announcements will also be posted on Canvas</w:t>
      </w:r>
      <w:r w:rsidR="00150D42" w:rsidRPr="001A32AD">
        <w:rPr>
          <w:bCs/>
        </w:rPr>
        <w:t xml:space="preserve">.  You are </w:t>
      </w:r>
      <w:r w:rsidR="00150D42" w:rsidRPr="001A32AD">
        <w:rPr>
          <w:bCs/>
        </w:rPr>
        <w:lastRenderedPageBreak/>
        <w:t>responsible for this information, so please check your account</w:t>
      </w:r>
      <w:r w:rsidR="008D486B">
        <w:rPr>
          <w:bCs/>
        </w:rPr>
        <w:t>s</w:t>
      </w:r>
      <w:r w:rsidR="00150D42" w:rsidRPr="001A32AD">
        <w:rPr>
          <w:bCs/>
        </w:rPr>
        <w:t xml:space="preserve"> regularly. </w:t>
      </w:r>
      <w:r w:rsidRPr="001A32AD">
        <w:rPr>
          <w:bCs/>
        </w:rPr>
        <w:t>Finally, despite the distance learning component of this class, students are expected to behave in a manner appropriate for all academic settings (e.g. Refer to the Honesty Code section below).</w:t>
      </w:r>
    </w:p>
    <w:p w14:paraId="19535D78" w14:textId="107E534B" w:rsidR="00B20A5D" w:rsidRPr="001A32AD" w:rsidRDefault="00B20A5D" w:rsidP="00490F81">
      <w:pPr>
        <w:pStyle w:val="Default"/>
        <w:ind w:left="360" w:hanging="360"/>
      </w:pPr>
    </w:p>
    <w:p w14:paraId="739A116A" w14:textId="59B940F7" w:rsidR="001300E8" w:rsidRPr="001A32AD" w:rsidRDefault="00960205" w:rsidP="00EA1956">
      <w:pPr>
        <w:pStyle w:val="Default"/>
        <w:ind w:left="360" w:hanging="360"/>
      </w:pPr>
      <w:r w:rsidRPr="001A32AD">
        <w:rPr>
          <w:b/>
          <w:bCs/>
        </w:rPr>
        <w:t>6</w:t>
      </w:r>
      <w:r w:rsidR="00EC00B4" w:rsidRPr="001A32AD">
        <w:rPr>
          <w:b/>
          <w:bCs/>
        </w:rPr>
        <w:t xml:space="preserve">. </w:t>
      </w:r>
      <w:r w:rsidR="001300E8" w:rsidRPr="001A32AD">
        <w:rPr>
          <w:b/>
        </w:rPr>
        <w:t>Course Instructional Objectives:</w:t>
      </w:r>
      <w:r w:rsidR="001300E8" w:rsidRPr="001A32AD">
        <w:t xml:space="preserve"> </w:t>
      </w:r>
    </w:p>
    <w:p w14:paraId="789B128E" w14:textId="77777777" w:rsidR="001300E8" w:rsidRPr="001A32AD" w:rsidRDefault="001300E8" w:rsidP="001300E8">
      <w:pPr>
        <w:pStyle w:val="Default"/>
        <w:ind w:left="720" w:hanging="360"/>
      </w:pPr>
      <w:r w:rsidRPr="001A32AD">
        <w:t>The student will demonstrate an understanding of the:</w:t>
      </w:r>
    </w:p>
    <w:p w14:paraId="7023C5F2" w14:textId="5BB30DA3" w:rsidR="001300E8" w:rsidRPr="001A32AD" w:rsidRDefault="001300E8" w:rsidP="001300E8">
      <w:pPr>
        <w:pStyle w:val="Default"/>
        <w:ind w:left="720" w:hanging="360"/>
      </w:pPr>
      <w:r w:rsidRPr="001A32AD">
        <w:t xml:space="preserve">     1. F</w:t>
      </w:r>
      <w:r w:rsidR="00773425" w:rsidRPr="001A32AD">
        <w:t>oundations of personal wellness</w:t>
      </w:r>
      <w:r w:rsidRPr="001A32AD">
        <w:t xml:space="preserve">; </w:t>
      </w:r>
    </w:p>
    <w:p w14:paraId="276DD891" w14:textId="7BDEC6EE" w:rsidR="001300E8" w:rsidRPr="001A32AD" w:rsidRDefault="001300E8" w:rsidP="001300E8">
      <w:pPr>
        <w:pStyle w:val="Default"/>
        <w:ind w:left="720" w:hanging="360"/>
      </w:pPr>
      <w:r w:rsidRPr="001A32AD">
        <w:t xml:space="preserve">     2. Evaluation proc</w:t>
      </w:r>
      <w:r w:rsidR="00773425" w:rsidRPr="001A32AD">
        <w:t>ess for personal health/fitness</w:t>
      </w:r>
      <w:r w:rsidRPr="001A32AD">
        <w:t>;</w:t>
      </w:r>
    </w:p>
    <w:p w14:paraId="3C19EBB2" w14:textId="48370DF9" w:rsidR="001300E8" w:rsidRPr="001A32AD" w:rsidRDefault="001300E8" w:rsidP="001300E8">
      <w:pPr>
        <w:pStyle w:val="Default"/>
        <w:ind w:left="720" w:hanging="360"/>
      </w:pPr>
      <w:r w:rsidRPr="001A32AD">
        <w:t xml:space="preserve">     3. Skills necessary to </w:t>
      </w:r>
      <w:r w:rsidR="00773425" w:rsidRPr="001A32AD">
        <w:t>design a health/fitness program</w:t>
      </w:r>
      <w:r w:rsidRPr="001A32AD">
        <w:t xml:space="preserve">; </w:t>
      </w:r>
    </w:p>
    <w:p w14:paraId="1760FD32" w14:textId="1017C1EC" w:rsidR="0087007E" w:rsidRPr="00636EA9" w:rsidRDefault="001300E8" w:rsidP="00636EA9">
      <w:pPr>
        <w:pStyle w:val="Default"/>
        <w:ind w:left="720" w:hanging="360"/>
      </w:pPr>
      <w:r w:rsidRPr="001A32AD">
        <w:t xml:space="preserve">     4. Benefits associated with a lifetime wellness program.  </w:t>
      </w:r>
    </w:p>
    <w:p w14:paraId="270EFF7B" w14:textId="77777777" w:rsidR="00DA6CC2" w:rsidRDefault="00DA6CC2" w:rsidP="00EC00B4">
      <w:pPr>
        <w:pStyle w:val="Default"/>
        <w:ind w:left="360" w:hanging="360"/>
        <w:rPr>
          <w:b/>
          <w:bCs/>
        </w:rPr>
      </w:pPr>
    </w:p>
    <w:p w14:paraId="755C3F12" w14:textId="486F079C" w:rsidR="00EC00B4" w:rsidRPr="001A32AD" w:rsidRDefault="00F95F90" w:rsidP="00EC00B4">
      <w:pPr>
        <w:pStyle w:val="Default"/>
        <w:ind w:left="360" w:hanging="360"/>
      </w:pPr>
      <w:r w:rsidRPr="001A32AD">
        <w:rPr>
          <w:b/>
          <w:bCs/>
        </w:rPr>
        <w:t>7</w:t>
      </w:r>
      <w:r w:rsidR="00EC00B4" w:rsidRPr="001A32AD">
        <w:rPr>
          <w:b/>
          <w:bCs/>
        </w:rPr>
        <w:t xml:space="preserve">. Grading Scale: </w:t>
      </w:r>
    </w:p>
    <w:p w14:paraId="5D9466A9" w14:textId="5080B72D" w:rsidR="00EA1956" w:rsidRPr="001A32AD" w:rsidRDefault="00EA1956" w:rsidP="00EA1956">
      <w:pPr>
        <w:pStyle w:val="Default"/>
        <w:ind w:firstLine="360"/>
      </w:pPr>
      <w:r w:rsidRPr="001A32AD">
        <w:t>The grading scale for this course is as follows:</w:t>
      </w:r>
    </w:p>
    <w:p w14:paraId="25552337" w14:textId="6668E21D" w:rsidR="00EA1956" w:rsidRPr="001A32AD" w:rsidRDefault="00C569E4" w:rsidP="00EA1956">
      <w:pPr>
        <w:pStyle w:val="Default"/>
        <w:ind w:firstLine="360"/>
        <w:rPr>
          <w:b/>
        </w:rPr>
      </w:pPr>
      <w:r>
        <w:rPr>
          <w:b/>
        </w:rPr>
        <w:t>A = 730 - 654</w:t>
      </w:r>
    </w:p>
    <w:p w14:paraId="4E34BEDC" w14:textId="34BE9ACF" w:rsidR="00EA1956" w:rsidRPr="001A32AD" w:rsidRDefault="00C569E4" w:rsidP="00EA1956">
      <w:pPr>
        <w:pStyle w:val="Default"/>
        <w:ind w:firstLine="360"/>
        <w:rPr>
          <w:b/>
        </w:rPr>
      </w:pPr>
      <w:r>
        <w:rPr>
          <w:b/>
        </w:rPr>
        <w:t>B = 653 - 581</w:t>
      </w:r>
    </w:p>
    <w:p w14:paraId="588ADB82" w14:textId="7CEE9648" w:rsidR="00EA1956" w:rsidRPr="001A32AD" w:rsidRDefault="00C569E4" w:rsidP="00EA1956">
      <w:pPr>
        <w:pStyle w:val="Default"/>
        <w:ind w:firstLine="360"/>
        <w:rPr>
          <w:b/>
        </w:rPr>
      </w:pPr>
      <w:r>
        <w:rPr>
          <w:b/>
        </w:rPr>
        <w:t>C = 580 - 508</w:t>
      </w:r>
    </w:p>
    <w:p w14:paraId="6213DF0B" w14:textId="3E781ACC" w:rsidR="00EA1956" w:rsidRPr="001A32AD" w:rsidRDefault="00C569E4" w:rsidP="00EA1956">
      <w:pPr>
        <w:pStyle w:val="Default"/>
        <w:ind w:firstLine="360"/>
        <w:rPr>
          <w:b/>
        </w:rPr>
      </w:pPr>
      <w:r>
        <w:rPr>
          <w:b/>
        </w:rPr>
        <w:t>D = 507 - 435</w:t>
      </w:r>
      <w:r w:rsidR="00EA1956" w:rsidRPr="001A32AD">
        <w:rPr>
          <w:b/>
        </w:rPr>
        <w:t xml:space="preserve"> </w:t>
      </w:r>
    </w:p>
    <w:p w14:paraId="2F609A84" w14:textId="423654B8" w:rsidR="00EA1956" w:rsidRDefault="00C569E4" w:rsidP="00EA1956">
      <w:pPr>
        <w:pStyle w:val="Default"/>
        <w:ind w:firstLine="360"/>
        <w:rPr>
          <w:b/>
        </w:rPr>
      </w:pPr>
      <w:r>
        <w:rPr>
          <w:b/>
        </w:rPr>
        <w:t>F = 434 point</w:t>
      </w:r>
      <w:r w:rsidR="00EA1956" w:rsidRPr="001A32AD">
        <w:rPr>
          <w:b/>
        </w:rPr>
        <w:t>s and lower</w:t>
      </w:r>
    </w:p>
    <w:p w14:paraId="583536BA" w14:textId="77777777" w:rsidR="00C426F8" w:rsidRPr="001A32AD" w:rsidRDefault="00C426F8" w:rsidP="00EA1956">
      <w:pPr>
        <w:pStyle w:val="Default"/>
        <w:ind w:firstLine="360"/>
        <w:rPr>
          <w:b/>
        </w:rPr>
      </w:pPr>
    </w:p>
    <w:p w14:paraId="63145D2A" w14:textId="395CF8C7" w:rsidR="00530EBA" w:rsidRPr="00C426F8" w:rsidRDefault="00C426F8" w:rsidP="00C569E4">
      <w:pPr>
        <w:pStyle w:val="Default"/>
        <w:ind w:firstLine="360"/>
        <w:jc w:val="center"/>
      </w:pPr>
      <w:r w:rsidRPr="00C426F8">
        <w:t xml:space="preserve">******** </w:t>
      </w:r>
      <w:proofErr w:type="gramStart"/>
      <w:r w:rsidRPr="00C426F8">
        <w:t>qui</w:t>
      </w:r>
      <w:r w:rsidR="00C569E4">
        <w:t>zzes</w:t>
      </w:r>
      <w:proofErr w:type="gramEnd"/>
      <w:r w:rsidR="00C569E4">
        <w:t xml:space="preserve"> on McGraw-Hill are worth 1 point per question********</w:t>
      </w:r>
    </w:p>
    <w:p w14:paraId="2899C9ED" w14:textId="05D35690" w:rsidR="00F95F90" w:rsidRPr="001A32AD" w:rsidRDefault="00F95F90" w:rsidP="00F95F90">
      <w:pPr>
        <w:pStyle w:val="Default"/>
        <w:ind w:left="360" w:hanging="360"/>
        <w:rPr>
          <w:b/>
          <w:bCs/>
        </w:rPr>
      </w:pPr>
      <w:r w:rsidRPr="001A32AD">
        <w:rPr>
          <w:b/>
          <w:bCs/>
        </w:rPr>
        <w:t>8. Assignments:</w:t>
      </w:r>
    </w:p>
    <w:p w14:paraId="617E9A5E" w14:textId="77777777" w:rsidR="008625B6" w:rsidRDefault="008625B6" w:rsidP="00F95F90">
      <w:pPr>
        <w:pStyle w:val="Default"/>
        <w:ind w:left="360" w:hanging="360"/>
        <w:rPr>
          <w:bCs/>
        </w:rPr>
      </w:pPr>
    </w:p>
    <w:p w14:paraId="50F4E941" w14:textId="1CF72AC9" w:rsidR="008625B6" w:rsidRDefault="00C569E4" w:rsidP="00F95F90">
      <w:pPr>
        <w:pStyle w:val="Default"/>
        <w:ind w:left="360" w:hanging="360"/>
        <w:rPr>
          <w:bCs/>
        </w:rPr>
      </w:pPr>
      <w:r>
        <w:rPr>
          <w:bCs/>
        </w:rPr>
        <w:t>Discussions (4)</w:t>
      </w:r>
      <w:r>
        <w:rPr>
          <w:bCs/>
        </w:rPr>
        <w:tab/>
      </w:r>
      <w:r>
        <w:rPr>
          <w:bCs/>
        </w:rPr>
        <w:tab/>
        <w:t xml:space="preserve">  54 (16</w:t>
      </w:r>
      <w:r w:rsidR="008625B6">
        <w:rPr>
          <w:bCs/>
        </w:rPr>
        <w:t xml:space="preserve"> points each)</w:t>
      </w:r>
    </w:p>
    <w:p w14:paraId="096CB19B" w14:textId="44DF38EC" w:rsidR="00F95F90" w:rsidRPr="001A32AD" w:rsidRDefault="003935A4" w:rsidP="00F95F90">
      <w:pPr>
        <w:pStyle w:val="Default"/>
        <w:ind w:left="360" w:hanging="360"/>
        <w:rPr>
          <w:bCs/>
        </w:rPr>
      </w:pPr>
      <w:r>
        <w:rPr>
          <w:bCs/>
        </w:rPr>
        <w:t>A</w:t>
      </w:r>
      <w:r w:rsidR="008625B6">
        <w:rPr>
          <w:bCs/>
        </w:rPr>
        <w:t>ssignments (13)</w:t>
      </w:r>
      <w:r w:rsidR="008625B6">
        <w:rPr>
          <w:bCs/>
        </w:rPr>
        <w:tab/>
      </w:r>
      <w:r w:rsidR="008625B6">
        <w:rPr>
          <w:bCs/>
        </w:rPr>
        <w:tab/>
        <w:t>13</w:t>
      </w:r>
      <w:r w:rsidR="00F95F90" w:rsidRPr="001A32AD">
        <w:rPr>
          <w:bCs/>
        </w:rPr>
        <w:t>0 (10 points each)</w:t>
      </w:r>
      <w:r w:rsidR="00F95F90" w:rsidRPr="001A32AD">
        <w:rPr>
          <w:bCs/>
        </w:rPr>
        <w:tab/>
      </w:r>
      <w:r w:rsidR="00F95F90" w:rsidRPr="001A32AD">
        <w:rPr>
          <w:bCs/>
        </w:rPr>
        <w:tab/>
      </w:r>
      <w:r w:rsidR="00F95F90" w:rsidRPr="001A32AD">
        <w:rPr>
          <w:bCs/>
        </w:rPr>
        <w:tab/>
      </w:r>
      <w:r w:rsidR="00F95F90" w:rsidRPr="001A32AD">
        <w:rPr>
          <w:bCs/>
        </w:rPr>
        <w:tab/>
      </w:r>
    </w:p>
    <w:p w14:paraId="29E643C7" w14:textId="30DB956E" w:rsidR="00F95F90" w:rsidRPr="001A32AD" w:rsidRDefault="00F95F90" w:rsidP="00F95F90">
      <w:pPr>
        <w:pStyle w:val="Default"/>
        <w:ind w:left="360" w:hanging="360"/>
        <w:rPr>
          <w:bCs/>
        </w:rPr>
      </w:pPr>
      <w:r w:rsidRPr="001A32AD">
        <w:rPr>
          <w:bCs/>
        </w:rPr>
        <w:t xml:space="preserve">Chapter </w:t>
      </w:r>
      <w:r w:rsidR="00A05382" w:rsidRPr="001A32AD">
        <w:rPr>
          <w:bCs/>
        </w:rPr>
        <w:t xml:space="preserve">Quizzes (1 – </w:t>
      </w:r>
      <w:r w:rsidRPr="001A32AD">
        <w:rPr>
          <w:bCs/>
        </w:rPr>
        <w:t>13</w:t>
      </w:r>
      <w:r w:rsidR="00A05382" w:rsidRPr="001A32AD">
        <w:rPr>
          <w:bCs/>
        </w:rPr>
        <w:t>)</w:t>
      </w:r>
      <w:r w:rsidR="00A05382" w:rsidRPr="001A32AD">
        <w:rPr>
          <w:bCs/>
        </w:rPr>
        <w:tab/>
      </w:r>
      <w:r w:rsidR="00C569E4">
        <w:rPr>
          <w:bCs/>
          <w:u w:val="single"/>
        </w:rPr>
        <w:t>536 (varying</w:t>
      </w:r>
      <w:r w:rsidRPr="001A32AD">
        <w:rPr>
          <w:bCs/>
          <w:u w:val="single"/>
        </w:rPr>
        <w:t xml:space="preserve"> points each)</w:t>
      </w:r>
    </w:p>
    <w:p w14:paraId="01C2F32D" w14:textId="75F46E9F" w:rsidR="00F95F90" w:rsidRDefault="00A05382" w:rsidP="00F95F90">
      <w:pPr>
        <w:pStyle w:val="Default"/>
        <w:ind w:left="360" w:hanging="360"/>
        <w:rPr>
          <w:bCs/>
        </w:rPr>
      </w:pPr>
      <w:r w:rsidRPr="001A32AD">
        <w:rPr>
          <w:bCs/>
        </w:rPr>
        <w:tab/>
      </w:r>
      <w:r w:rsidRPr="001A32AD">
        <w:rPr>
          <w:bCs/>
        </w:rPr>
        <w:tab/>
      </w:r>
      <w:r w:rsidRPr="001A32AD">
        <w:rPr>
          <w:bCs/>
        </w:rPr>
        <w:tab/>
      </w:r>
      <w:r w:rsidRPr="001A32AD">
        <w:rPr>
          <w:bCs/>
        </w:rPr>
        <w:tab/>
      </w:r>
      <w:r w:rsidRPr="001A32AD">
        <w:rPr>
          <w:bCs/>
        </w:rPr>
        <w:tab/>
      </w:r>
      <w:r w:rsidR="00C569E4">
        <w:rPr>
          <w:bCs/>
        </w:rPr>
        <w:t>730</w:t>
      </w:r>
      <w:r w:rsidR="00F95F90" w:rsidRPr="001A32AD">
        <w:rPr>
          <w:bCs/>
        </w:rPr>
        <w:t xml:space="preserve"> </w:t>
      </w:r>
      <w:r w:rsidR="008625B6">
        <w:rPr>
          <w:bCs/>
        </w:rPr>
        <w:t xml:space="preserve">points </w:t>
      </w:r>
      <w:r w:rsidR="00F95F90" w:rsidRPr="001A32AD">
        <w:rPr>
          <w:bCs/>
        </w:rPr>
        <w:t>of total possible final grade</w:t>
      </w:r>
    </w:p>
    <w:p w14:paraId="3EA5326E" w14:textId="77777777" w:rsidR="008625B6" w:rsidRDefault="008625B6" w:rsidP="00F95F90">
      <w:pPr>
        <w:pStyle w:val="Default"/>
        <w:ind w:left="360" w:hanging="360"/>
        <w:rPr>
          <w:bCs/>
        </w:rPr>
      </w:pPr>
    </w:p>
    <w:p w14:paraId="628C83FF" w14:textId="5790050C" w:rsidR="008625B6" w:rsidRPr="008625B6" w:rsidRDefault="008625B6" w:rsidP="008625B6">
      <w:pPr>
        <w:pStyle w:val="Default"/>
        <w:numPr>
          <w:ilvl w:val="0"/>
          <w:numId w:val="4"/>
        </w:numPr>
        <w:rPr>
          <w:bCs/>
        </w:rPr>
      </w:pPr>
      <w:r>
        <w:t>I will post discussions on canvas throughout the semester.  Your participation is required on the discussions to earn credit. It is your responsibility to check canvas and respond to the discussion thread by the end of the course (12/8/13).</w:t>
      </w:r>
    </w:p>
    <w:p w14:paraId="5680489A" w14:textId="6F899196" w:rsidR="008625B6" w:rsidRPr="001A32AD" w:rsidRDefault="008625B6" w:rsidP="008625B6">
      <w:pPr>
        <w:pStyle w:val="Default"/>
        <w:numPr>
          <w:ilvl w:val="0"/>
          <w:numId w:val="4"/>
        </w:numPr>
        <w:rPr>
          <w:bCs/>
        </w:rPr>
      </w:pPr>
      <w:r>
        <w:t>Assignments and Quizzes are available through McGraw-Hill Connect.</w:t>
      </w:r>
    </w:p>
    <w:p w14:paraId="710A01DC" w14:textId="77777777" w:rsidR="00F95F90" w:rsidRPr="001A32AD" w:rsidRDefault="00F95F90" w:rsidP="00AD7AE7">
      <w:pPr>
        <w:pStyle w:val="Default"/>
        <w:rPr>
          <w:b/>
          <w:bCs/>
          <w:u w:val="single"/>
        </w:rPr>
      </w:pPr>
    </w:p>
    <w:p w14:paraId="27F63714" w14:textId="79F70B74" w:rsidR="00F95F90" w:rsidRPr="001A32AD" w:rsidRDefault="00F55E57" w:rsidP="00F95F90">
      <w:pPr>
        <w:pStyle w:val="Default"/>
        <w:ind w:left="360" w:hanging="360"/>
        <w:rPr>
          <w:b/>
          <w:bCs/>
        </w:rPr>
      </w:pPr>
      <w:r w:rsidRPr="001A32AD">
        <w:rPr>
          <w:b/>
          <w:bCs/>
        </w:rPr>
        <w:t xml:space="preserve">9. </w:t>
      </w:r>
      <w:r w:rsidR="00A05382" w:rsidRPr="001A32AD">
        <w:rPr>
          <w:b/>
          <w:bCs/>
        </w:rPr>
        <w:t>Late/Remedial Work:</w:t>
      </w:r>
    </w:p>
    <w:p w14:paraId="0AEAC52A" w14:textId="733944CD" w:rsidR="00A85A0A" w:rsidRPr="00A85A0A" w:rsidRDefault="00A85A0A" w:rsidP="00A85A0A">
      <w:pPr>
        <w:numPr>
          <w:ilvl w:val="0"/>
          <w:numId w:val="5"/>
        </w:numPr>
        <w:spacing w:after="0" w:line="240" w:lineRule="auto"/>
        <w:rPr>
          <w:rFonts w:ascii="Times New Roman" w:eastAsia="Times New Roman" w:hAnsi="Times New Roman" w:cs="Times New Roman"/>
          <w:sz w:val="24"/>
          <w:szCs w:val="24"/>
        </w:rPr>
      </w:pPr>
      <w:r w:rsidRPr="00A85A0A">
        <w:rPr>
          <w:rFonts w:ascii="Times New Roman" w:eastAsia="Times New Roman" w:hAnsi="Times New Roman" w:cs="Times New Roman"/>
          <w:sz w:val="24"/>
          <w:szCs w:val="24"/>
        </w:rPr>
        <w:t xml:space="preserve">You are responsible for completing all online course work on time. Late assignments will not be accepted. Excuses about lack of internet connection, not being able to access connect, not being able to complete an assessment, or other technical problems will not be accepted.  </w:t>
      </w:r>
      <w:r w:rsidR="00C426F8">
        <w:rPr>
          <w:rFonts w:ascii="Times New Roman" w:eastAsia="Times New Roman" w:hAnsi="Times New Roman" w:cs="Times New Roman"/>
          <w:sz w:val="24"/>
          <w:szCs w:val="24"/>
        </w:rPr>
        <w:t>Be sure to complete all assignments early.  This is to teach y</w:t>
      </w:r>
      <w:r w:rsidR="008625B6">
        <w:rPr>
          <w:rFonts w:ascii="Times New Roman" w:eastAsia="Times New Roman" w:hAnsi="Times New Roman" w:cs="Times New Roman"/>
          <w:sz w:val="24"/>
          <w:szCs w:val="24"/>
        </w:rPr>
        <w:t>ou time management and remember</w:t>
      </w:r>
      <w:r w:rsidR="00C426F8">
        <w:rPr>
          <w:rFonts w:ascii="Times New Roman" w:eastAsia="Times New Roman" w:hAnsi="Times New Roman" w:cs="Times New Roman"/>
          <w:sz w:val="24"/>
          <w:szCs w:val="24"/>
        </w:rPr>
        <w:t xml:space="preserve"> the early bird gets the worm.</w:t>
      </w:r>
    </w:p>
    <w:p w14:paraId="4E8CC2A0" w14:textId="77777777" w:rsidR="00BE2106" w:rsidRPr="001A32AD" w:rsidRDefault="00BE2106" w:rsidP="00B20A5D">
      <w:pPr>
        <w:widowControl w:val="0"/>
        <w:autoSpaceDE w:val="0"/>
        <w:autoSpaceDN w:val="0"/>
        <w:adjustRightInd w:val="0"/>
        <w:spacing w:after="0" w:line="240" w:lineRule="auto"/>
        <w:rPr>
          <w:rFonts w:ascii="Times New Roman" w:hAnsi="Times New Roman" w:cs="Times New Roman"/>
          <w:b/>
          <w:bCs/>
          <w:color w:val="000000"/>
          <w:sz w:val="24"/>
          <w:szCs w:val="24"/>
        </w:rPr>
      </w:pPr>
    </w:p>
    <w:p w14:paraId="4008901A" w14:textId="64AC7CAE" w:rsidR="005E68E7" w:rsidRPr="001A32AD" w:rsidRDefault="00F55E57" w:rsidP="00B20A5D">
      <w:pPr>
        <w:widowControl w:val="0"/>
        <w:autoSpaceDE w:val="0"/>
        <w:autoSpaceDN w:val="0"/>
        <w:adjustRightInd w:val="0"/>
        <w:spacing w:after="0" w:line="240" w:lineRule="auto"/>
        <w:rPr>
          <w:rFonts w:ascii="Times New Roman" w:hAnsi="Times New Roman" w:cs="Times New Roman"/>
          <w:b/>
          <w:color w:val="000000"/>
          <w:sz w:val="24"/>
          <w:szCs w:val="24"/>
        </w:rPr>
      </w:pPr>
      <w:r w:rsidRPr="001A32AD">
        <w:rPr>
          <w:rFonts w:ascii="Times New Roman" w:hAnsi="Times New Roman" w:cs="Times New Roman"/>
          <w:b/>
          <w:bCs/>
          <w:color w:val="000000"/>
          <w:sz w:val="24"/>
          <w:szCs w:val="24"/>
        </w:rPr>
        <w:t xml:space="preserve">10. </w:t>
      </w:r>
      <w:r w:rsidR="00986E4E" w:rsidRPr="001A32AD">
        <w:rPr>
          <w:rFonts w:ascii="Times New Roman" w:hAnsi="Times New Roman" w:cs="Times New Roman"/>
          <w:b/>
          <w:bCs/>
          <w:color w:val="000000"/>
          <w:sz w:val="24"/>
          <w:szCs w:val="24"/>
        </w:rPr>
        <w:t>Student Accommodations:</w:t>
      </w:r>
    </w:p>
    <w:p w14:paraId="0DAA8A37" w14:textId="72167459" w:rsidR="00EC00B4" w:rsidRDefault="00EC00B4" w:rsidP="00A85A0A">
      <w:pPr>
        <w:pStyle w:val="Default"/>
        <w:numPr>
          <w:ilvl w:val="0"/>
          <w:numId w:val="5"/>
        </w:numPr>
      </w:pPr>
      <w:r w:rsidRPr="001A32AD">
        <w:rPr>
          <w:u w:val="single"/>
        </w:rPr>
        <w:t>Academic Honesty Policy</w:t>
      </w:r>
      <w:r w:rsidRPr="001A32AD">
        <w:t xml:space="preserve">: All portions of the Auburn University student academic honesty code (Title XII) found in </w:t>
      </w:r>
      <w:proofErr w:type="spellStart"/>
      <w:r w:rsidR="00BB34E9" w:rsidRPr="001A32AD">
        <w:t>eHandbook</w:t>
      </w:r>
      <w:proofErr w:type="spellEnd"/>
      <w:r w:rsidR="00BB34E9" w:rsidRPr="001A32AD">
        <w:t xml:space="preserve"> </w:t>
      </w:r>
      <w:r w:rsidR="00BB34E9" w:rsidRPr="00A85A0A">
        <w:rPr>
          <w:iCs/>
        </w:rPr>
        <w:t>will</w:t>
      </w:r>
      <w:r w:rsidRPr="001A32AD">
        <w:t xml:space="preserve"> apply to university courses. All academic honesty violations or alleged violations of the SGA Code of Laws will be reported to the Office of the Provost, which will then refer the case to the Academic Honesty Committee. </w:t>
      </w:r>
    </w:p>
    <w:p w14:paraId="1A2212CA" w14:textId="66A21D2A" w:rsidR="00986E4E" w:rsidRPr="001A32AD" w:rsidRDefault="00BE6D6D" w:rsidP="00986E4E">
      <w:pPr>
        <w:pStyle w:val="Default"/>
        <w:numPr>
          <w:ilvl w:val="0"/>
          <w:numId w:val="5"/>
        </w:numPr>
      </w:pPr>
      <w:r>
        <w:rPr>
          <w:sz w:val="23"/>
          <w:szCs w:val="23"/>
        </w:rPr>
        <w:lastRenderedPageBreak/>
        <w:t xml:space="preserve">The University Academic Honesty Code and the </w:t>
      </w:r>
      <w:r>
        <w:rPr>
          <w:i/>
          <w:iCs/>
          <w:sz w:val="23"/>
          <w:szCs w:val="23"/>
        </w:rPr>
        <w:t xml:space="preserve">Student Policy </w:t>
      </w:r>
      <w:proofErr w:type="spellStart"/>
      <w:r>
        <w:rPr>
          <w:i/>
          <w:iCs/>
          <w:sz w:val="23"/>
          <w:szCs w:val="23"/>
        </w:rPr>
        <w:t>eHandbook</w:t>
      </w:r>
      <w:proofErr w:type="spellEnd"/>
      <w:r>
        <w:rPr>
          <w:i/>
          <w:iCs/>
          <w:sz w:val="23"/>
          <w:szCs w:val="23"/>
        </w:rPr>
        <w:t xml:space="preserve"> </w:t>
      </w:r>
      <w:r>
        <w:rPr>
          <w:sz w:val="23"/>
          <w:szCs w:val="23"/>
        </w:rPr>
        <w:t>(</w:t>
      </w:r>
      <w:r>
        <w:rPr>
          <w:sz w:val="23"/>
          <w:szCs w:val="23"/>
          <w:u w:val="single"/>
        </w:rPr>
        <w:t>http://www.auburn.edu/student_info/student_policies/</w:t>
      </w:r>
      <w:r>
        <w:rPr>
          <w:sz w:val="23"/>
          <w:szCs w:val="23"/>
        </w:rPr>
        <w:t xml:space="preserve">) Rules and Regulations pertaining to Student Conduct, Honesty, and </w:t>
      </w:r>
      <w:r>
        <w:rPr>
          <w:sz w:val="23"/>
          <w:szCs w:val="23"/>
          <w:u w:val="single"/>
        </w:rPr>
        <w:t xml:space="preserve">Cheating </w:t>
      </w:r>
      <w:r>
        <w:rPr>
          <w:sz w:val="23"/>
          <w:szCs w:val="23"/>
        </w:rPr>
        <w:t>will apply to this class.</w:t>
      </w:r>
    </w:p>
    <w:p w14:paraId="628507C4" w14:textId="030384BA" w:rsidR="00EC00B4" w:rsidRPr="001A32AD" w:rsidRDefault="00EC00B4" w:rsidP="00A85A0A">
      <w:pPr>
        <w:pStyle w:val="Default"/>
        <w:numPr>
          <w:ilvl w:val="0"/>
          <w:numId w:val="5"/>
        </w:numPr>
      </w:pPr>
      <w:r w:rsidRPr="001A32AD">
        <w:rPr>
          <w:u w:val="single"/>
        </w:rPr>
        <w:t>Disability Accommodations</w:t>
      </w:r>
      <w:r w:rsidRPr="001A32AD">
        <w:t>: Students who need special accommodations in class</w:t>
      </w:r>
      <w:r w:rsidR="00832A47" w:rsidRPr="001A32AD">
        <w:t xml:space="preserve"> are asked to electronically submit their approved accommodations through AU Access and to arrange a meeting during office hours the first week of class, or as soon as possible if accommodations are needed immediately. If you have a conflict with my office hours, an alternative time can be arranged. To set up this meeting</w:t>
      </w:r>
      <w:r w:rsidRPr="001A32AD">
        <w:t>,</w:t>
      </w:r>
      <w:r w:rsidR="00832A47" w:rsidRPr="001A32AD">
        <w:t xml:space="preserve"> please contact me by email. If you have not established accommodations through the Office of Accessibility, but need accommodations, make an appointment with the Office of Accessibility, 1288 Haley Center, 884-2096 (V/TT).</w:t>
      </w:r>
      <w:r w:rsidRPr="001A32AD">
        <w:t xml:space="preserve"> </w:t>
      </w:r>
    </w:p>
    <w:p w14:paraId="4237B08C" w14:textId="77777777" w:rsidR="00EC00B4" w:rsidRPr="001A32AD" w:rsidRDefault="00EC00B4" w:rsidP="00EC00B4">
      <w:pPr>
        <w:pStyle w:val="Default"/>
        <w:ind w:left="1080" w:hanging="360"/>
      </w:pPr>
    </w:p>
    <w:p w14:paraId="42F8692F" w14:textId="6578AC80" w:rsidR="00986E4E" w:rsidRPr="001A32AD" w:rsidRDefault="00F55E57" w:rsidP="00986E4E">
      <w:pPr>
        <w:pStyle w:val="Default"/>
      </w:pPr>
      <w:r w:rsidRPr="001A32AD">
        <w:rPr>
          <w:b/>
        </w:rPr>
        <w:t xml:space="preserve">11. </w:t>
      </w:r>
      <w:r w:rsidR="00986E4E" w:rsidRPr="001A32AD">
        <w:rPr>
          <w:b/>
        </w:rPr>
        <w:t>Unannounced Quizzes:</w:t>
      </w:r>
      <w:r w:rsidR="00986E4E" w:rsidRPr="001A32AD">
        <w:t xml:space="preserve">  There will be no unannounced quizzes.</w:t>
      </w:r>
      <w:r w:rsidR="00C426C0">
        <w:t xml:space="preserve"> There is NO final exam for this class.</w:t>
      </w:r>
      <w:r w:rsidR="008625B6">
        <w:t xml:space="preserve"> </w:t>
      </w:r>
    </w:p>
    <w:p w14:paraId="4EE7FF93" w14:textId="77777777" w:rsidR="00986E4E" w:rsidRPr="001A32AD" w:rsidRDefault="00986E4E" w:rsidP="00986E4E">
      <w:pPr>
        <w:pStyle w:val="Default"/>
        <w:rPr>
          <w:b/>
          <w:u w:val="single"/>
        </w:rPr>
      </w:pPr>
    </w:p>
    <w:p w14:paraId="35447987" w14:textId="1C3E0821" w:rsidR="00986E4E" w:rsidRDefault="00F55E57" w:rsidP="00986E4E">
      <w:pPr>
        <w:pStyle w:val="Default"/>
        <w:rPr>
          <w:b/>
        </w:rPr>
      </w:pPr>
      <w:r w:rsidRPr="001A32AD">
        <w:rPr>
          <w:b/>
        </w:rPr>
        <w:t xml:space="preserve">12. </w:t>
      </w:r>
      <w:r w:rsidR="00986E4E" w:rsidRPr="001A32AD">
        <w:rPr>
          <w:b/>
        </w:rPr>
        <w:t>Course Outline:</w:t>
      </w:r>
    </w:p>
    <w:p w14:paraId="2CD023F2" w14:textId="77777777" w:rsidR="0077017C" w:rsidRDefault="0077017C" w:rsidP="00986E4E">
      <w:pPr>
        <w:pStyle w:val="Default"/>
        <w:rPr>
          <w:b/>
        </w:rPr>
      </w:pPr>
    </w:p>
    <w:p w14:paraId="47FFC851" w14:textId="71F900CD" w:rsidR="0077017C" w:rsidRDefault="0077017C" w:rsidP="00986E4E">
      <w:pPr>
        <w:pStyle w:val="Default"/>
      </w:pPr>
      <w:r>
        <w:t>This is the suggested timeline to pace yourself through the course.  You are allowed to finish the assignments early if you wish, however it is recommended to finish early.  I also gave you a two week buffer, so no excuses.</w:t>
      </w:r>
      <w:r w:rsidR="008625B6">
        <w:t xml:space="preserve"> All assignments will close on 12/8/13.</w:t>
      </w:r>
    </w:p>
    <w:p w14:paraId="207BB861" w14:textId="77777777" w:rsidR="0077017C" w:rsidRPr="0077017C" w:rsidRDefault="0077017C" w:rsidP="00986E4E">
      <w:pPr>
        <w:pStyle w:val="Default"/>
      </w:pPr>
    </w:p>
    <w:p w14:paraId="24CE1C5B" w14:textId="04BEA287" w:rsidR="00F32F3A" w:rsidRPr="001A32AD" w:rsidRDefault="00986E4E" w:rsidP="00986E4E">
      <w:pPr>
        <w:pStyle w:val="Default"/>
      </w:pPr>
      <w:r w:rsidRPr="001A32AD">
        <w:rPr>
          <w:b/>
        </w:rPr>
        <w:t>Week 1</w:t>
      </w:r>
      <w:r w:rsidR="002E7D49">
        <w:rPr>
          <w:b/>
        </w:rPr>
        <w:t xml:space="preserve"> (</w:t>
      </w:r>
      <w:r w:rsidR="00ED45DE">
        <w:rPr>
          <w:b/>
        </w:rPr>
        <w:t>8/25</w:t>
      </w:r>
      <w:r w:rsidR="002E7D49">
        <w:rPr>
          <w:b/>
        </w:rPr>
        <w:t>/13)</w:t>
      </w:r>
      <w:r w:rsidRPr="001A32AD">
        <w:rPr>
          <w:b/>
        </w:rPr>
        <w:t xml:space="preserve">: </w:t>
      </w:r>
      <w:r w:rsidR="0077017C" w:rsidRPr="001A32AD">
        <w:t>Chapter 1 – Foundations of Personal Health</w:t>
      </w:r>
    </w:p>
    <w:p w14:paraId="052F0131" w14:textId="17C631D2" w:rsidR="00986E4E" w:rsidRPr="001A32AD" w:rsidRDefault="00986E4E" w:rsidP="00986E4E">
      <w:pPr>
        <w:pStyle w:val="Default"/>
        <w:rPr>
          <w:b/>
        </w:rPr>
      </w:pPr>
      <w:r w:rsidRPr="001A32AD">
        <w:rPr>
          <w:b/>
        </w:rPr>
        <w:t>Week 2</w:t>
      </w:r>
      <w:r w:rsidR="00885B14">
        <w:rPr>
          <w:b/>
        </w:rPr>
        <w:t xml:space="preserve"> (9/1</w:t>
      </w:r>
      <w:r w:rsidR="002E7D49">
        <w:rPr>
          <w:b/>
        </w:rPr>
        <w:t>/13)</w:t>
      </w:r>
      <w:r w:rsidRPr="001A32AD">
        <w:rPr>
          <w:b/>
        </w:rPr>
        <w:t>:</w:t>
      </w:r>
      <w:r w:rsidR="00F32F3A" w:rsidRPr="001A32AD">
        <w:t xml:space="preserve"> </w:t>
      </w:r>
      <w:r w:rsidR="0077017C" w:rsidRPr="001A32AD">
        <w:t>Chapter 2 – Choose a Healthy Diet</w:t>
      </w:r>
    </w:p>
    <w:p w14:paraId="378AA2C5" w14:textId="2AA49979" w:rsidR="00F32F3A" w:rsidRPr="001A32AD" w:rsidRDefault="00986E4E" w:rsidP="00986E4E">
      <w:pPr>
        <w:pStyle w:val="Default"/>
        <w:rPr>
          <w:b/>
        </w:rPr>
      </w:pPr>
      <w:r w:rsidRPr="001A32AD">
        <w:rPr>
          <w:b/>
        </w:rPr>
        <w:t>Week 3</w:t>
      </w:r>
      <w:r w:rsidR="00885B14">
        <w:rPr>
          <w:b/>
        </w:rPr>
        <w:t xml:space="preserve"> (9/8</w:t>
      </w:r>
      <w:r w:rsidR="002E7D49">
        <w:rPr>
          <w:b/>
        </w:rPr>
        <w:t>/13)</w:t>
      </w:r>
      <w:r w:rsidRPr="001A32AD">
        <w:rPr>
          <w:b/>
        </w:rPr>
        <w:t xml:space="preserve">: </w:t>
      </w:r>
      <w:r w:rsidR="0077017C" w:rsidRPr="001A32AD">
        <w:t>Chapter 3 – Develop a Fitness Program</w:t>
      </w:r>
    </w:p>
    <w:p w14:paraId="7160E98C" w14:textId="66C6BBAF" w:rsidR="00986E4E" w:rsidRPr="001A32AD" w:rsidRDefault="00986E4E" w:rsidP="00986E4E">
      <w:pPr>
        <w:pStyle w:val="Default"/>
      </w:pPr>
      <w:r w:rsidRPr="001A32AD">
        <w:rPr>
          <w:b/>
        </w:rPr>
        <w:t>Week 4</w:t>
      </w:r>
      <w:r w:rsidR="002E7D49">
        <w:rPr>
          <w:b/>
        </w:rPr>
        <w:t xml:space="preserve"> (</w:t>
      </w:r>
      <w:r w:rsidR="00885B14">
        <w:rPr>
          <w:b/>
        </w:rPr>
        <w:t>9/15/13</w:t>
      </w:r>
      <w:r w:rsidR="002E7D49">
        <w:rPr>
          <w:b/>
        </w:rPr>
        <w:t>)</w:t>
      </w:r>
      <w:r w:rsidRPr="001A32AD">
        <w:rPr>
          <w:b/>
        </w:rPr>
        <w:t xml:space="preserve">: </w:t>
      </w:r>
      <w:r w:rsidR="0077017C" w:rsidRPr="001A32AD">
        <w:t>Chapter 4 – Avoid Drug Abuse</w:t>
      </w:r>
    </w:p>
    <w:p w14:paraId="2DEC8AC9" w14:textId="18CE6D05" w:rsidR="00986E4E" w:rsidRPr="001A32AD" w:rsidRDefault="00986E4E" w:rsidP="00986E4E">
      <w:pPr>
        <w:pStyle w:val="Default"/>
        <w:rPr>
          <w:b/>
        </w:rPr>
      </w:pPr>
      <w:r w:rsidRPr="001A32AD">
        <w:rPr>
          <w:b/>
        </w:rPr>
        <w:t>Week 5</w:t>
      </w:r>
      <w:r w:rsidR="002E7D49">
        <w:rPr>
          <w:b/>
        </w:rPr>
        <w:t xml:space="preserve"> (</w:t>
      </w:r>
      <w:r w:rsidR="00885B14">
        <w:rPr>
          <w:b/>
        </w:rPr>
        <w:t>9/22/13</w:t>
      </w:r>
      <w:r w:rsidR="002E7D49">
        <w:rPr>
          <w:b/>
        </w:rPr>
        <w:t>)</w:t>
      </w:r>
      <w:r w:rsidRPr="001A32AD">
        <w:rPr>
          <w:b/>
        </w:rPr>
        <w:t xml:space="preserve">: </w:t>
      </w:r>
      <w:r w:rsidR="0077017C" w:rsidRPr="001A32AD">
        <w:t>Chapter 5 – Respect Sexuality</w:t>
      </w:r>
    </w:p>
    <w:p w14:paraId="6694FC49" w14:textId="6FEAE79C" w:rsidR="00986E4E" w:rsidRPr="00D43083" w:rsidRDefault="00986E4E" w:rsidP="00986E4E">
      <w:pPr>
        <w:pStyle w:val="Default"/>
        <w:rPr>
          <w:b/>
        </w:rPr>
      </w:pPr>
      <w:r w:rsidRPr="001A32AD">
        <w:rPr>
          <w:b/>
        </w:rPr>
        <w:t>Week 6</w:t>
      </w:r>
      <w:r w:rsidR="002E7D49">
        <w:rPr>
          <w:b/>
        </w:rPr>
        <w:t xml:space="preserve"> (</w:t>
      </w:r>
      <w:r w:rsidR="00885B14">
        <w:rPr>
          <w:b/>
        </w:rPr>
        <w:t>9/29</w:t>
      </w:r>
      <w:r w:rsidR="00ED45DE">
        <w:rPr>
          <w:b/>
        </w:rPr>
        <w:t>/13</w:t>
      </w:r>
      <w:r w:rsidR="002E7D49">
        <w:rPr>
          <w:b/>
        </w:rPr>
        <w:t>)</w:t>
      </w:r>
      <w:r w:rsidRPr="001A32AD">
        <w:rPr>
          <w:b/>
        </w:rPr>
        <w:t xml:space="preserve">: </w:t>
      </w:r>
      <w:r w:rsidR="0077017C" w:rsidRPr="001A32AD">
        <w:t>Chapter 6 – Manage Stress</w:t>
      </w:r>
    </w:p>
    <w:p w14:paraId="7C9F705B" w14:textId="21C45218" w:rsidR="00986E4E" w:rsidRPr="001A32AD" w:rsidRDefault="00986E4E" w:rsidP="00986E4E">
      <w:pPr>
        <w:pStyle w:val="Default"/>
        <w:rPr>
          <w:b/>
        </w:rPr>
      </w:pPr>
      <w:r w:rsidRPr="001A32AD">
        <w:rPr>
          <w:b/>
        </w:rPr>
        <w:t>Week 7</w:t>
      </w:r>
      <w:r w:rsidR="002E7D49">
        <w:rPr>
          <w:b/>
        </w:rPr>
        <w:t xml:space="preserve"> (</w:t>
      </w:r>
      <w:r w:rsidR="00885B14">
        <w:rPr>
          <w:b/>
        </w:rPr>
        <w:t>10/6</w:t>
      </w:r>
      <w:r w:rsidR="00ED45DE">
        <w:rPr>
          <w:b/>
        </w:rPr>
        <w:t>/13</w:t>
      </w:r>
      <w:r w:rsidR="00A1242B">
        <w:rPr>
          <w:b/>
        </w:rPr>
        <w:t>)</w:t>
      </w:r>
      <w:r w:rsidRPr="001A32AD">
        <w:rPr>
          <w:b/>
        </w:rPr>
        <w:t xml:space="preserve">: </w:t>
      </w:r>
      <w:r w:rsidR="0077017C" w:rsidRPr="001A32AD">
        <w:t>Chapter 7 – Mental Health and Disorders</w:t>
      </w:r>
    </w:p>
    <w:p w14:paraId="0BA64C39" w14:textId="1C1F06D7" w:rsidR="00986E4E" w:rsidRPr="001A32AD" w:rsidRDefault="00986E4E" w:rsidP="00986E4E">
      <w:pPr>
        <w:pStyle w:val="Default"/>
        <w:rPr>
          <w:b/>
        </w:rPr>
      </w:pPr>
      <w:r w:rsidRPr="001A32AD">
        <w:rPr>
          <w:b/>
        </w:rPr>
        <w:t>Week 8</w:t>
      </w:r>
      <w:r w:rsidR="002E7D49">
        <w:rPr>
          <w:b/>
        </w:rPr>
        <w:t xml:space="preserve"> (</w:t>
      </w:r>
      <w:r w:rsidR="00885B14">
        <w:rPr>
          <w:b/>
        </w:rPr>
        <w:t>10/13</w:t>
      </w:r>
      <w:r w:rsidR="00ED45DE">
        <w:rPr>
          <w:b/>
        </w:rPr>
        <w:t>/13</w:t>
      </w:r>
      <w:r w:rsidR="00A1242B">
        <w:rPr>
          <w:b/>
        </w:rPr>
        <w:t>)</w:t>
      </w:r>
      <w:r w:rsidRPr="001A32AD">
        <w:rPr>
          <w:b/>
        </w:rPr>
        <w:t>:</w:t>
      </w:r>
      <w:r w:rsidR="00F32F3A" w:rsidRPr="001A32AD">
        <w:t xml:space="preserve"> </w:t>
      </w:r>
      <w:r w:rsidR="0077017C" w:rsidRPr="001A32AD">
        <w:t>Chapter 8 – Heart Disease and Stroke</w:t>
      </w:r>
    </w:p>
    <w:p w14:paraId="05C6CF3F" w14:textId="371EBFDD" w:rsidR="00986E4E" w:rsidRPr="001A32AD" w:rsidRDefault="00986E4E" w:rsidP="00986E4E">
      <w:pPr>
        <w:pStyle w:val="Default"/>
      </w:pPr>
      <w:r w:rsidRPr="001A32AD">
        <w:rPr>
          <w:b/>
        </w:rPr>
        <w:t>Week 9</w:t>
      </w:r>
      <w:r w:rsidR="002E7D49">
        <w:rPr>
          <w:b/>
        </w:rPr>
        <w:t xml:space="preserve"> (</w:t>
      </w:r>
      <w:r w:rsidR="00885B14">
        <w:rPr>
          <w:b/>
        </w:rPr>
        <w:t>10/20</w:t>
      </w:r>
      <w:r w:rsidR="00ED45DE">
        <w:rPr>
          <w:b/>
        </w:rPr>
        <w:t>/13</w:t>
      </w:r>
      <w:r w:rsidR="00A1242B">
        <w:rPr>
          <w:b/>
        </w:rPr>
        <w:t>)</w:t>
      </w:r>
      <w:r w:rsidRPr="001A32AD">
        <w:rPr>
          <w:b/>
        </w:rPr>
        <w:t xml:space="preserve">: </w:t>
      </w:r>
      <w:r w:rsidR="0077017C" w:rsidRPr="001A32AD">
        <w:t>Chapter 9 – Cancers</w:t>
      </w:r>
    </w:p>
    <w:p w14:paraId="370961A1" w14:textId="788E6B21" w:rsidR="00986E4E" w:rsidRPr="001A32AD" w:rsidRDefault="00986E4E" w:rsidP="00986E4E">
      <w:pPr>
        <w:pStyle w:val="Default"/>
        <w:rPr>
          <w:b/>
        </w:rPr>
      </w:pPr>
      <w:r w:rsidRPr="001A32AD">
        <w:rPr>
          <w:b/>
        </w:rPr>
        <w:t>Week 10</w:t>
      </w:r>
      <w:r w:rsidR="002E7D49">
        <w:rPr>
          <w:b/>
        </w:rPr>
        <w:t xml:space="preserve"> (</w:t>
      </w:r>
      <w:r w:rsidR="00ED45DE">
        <w:rPr>
          <w:b/>
        </w:rPr>
        <w:t>10</w:t>
      </w:r>
      <w:r w:rsidR="00885B14">
        <w:rPr>
          <w:b/>
        </w:rPr>
        <w:t>/27</w:t>
      </w:r>
      <w:r w:rsidR="00ED45DE">
        <w:rPr>
          <w:b/>
        </w:rPr>
        <w:t>/13</w:t>
      </w:r>
      <w:r w:rsidR="00A1242B">
        <w:rPr>
          <w:b/>
        </w:rPr>
        <w:t>)</w:t>
      </w:r>
      <w:r w:rsidRPr="001A32AD">
        <w:rPr>
          <w:b/>
        </w:rPr>
        <w:t xml:space="preserve">: </w:t>
      </w:r>
      <w:r w:rsidR="0077017C" w:rsidRPr="001A32AD">
        <w:t>Chapter 10 – Diabetes</w:t>
      </w:r>
    </w:p>
    <w:p w14:paraId="7DF32ABC" w14:textId="119BF0BD" w:rsidR="00986E4E" w:rsidRPr="001A32AD" w:rsidRDefault="00986E4E" w:rsidP="00986E4E">
      <w:pPr>
        <w:pStyle w:val="Default"/>
        <w:rPr>
          <w:b/>
        </w:rPr>
      </w:pPr>
      <w:r w:rsidRPr="001A32AD">
        <w:rPr>
          <w:b/>
        </w:rPr>
        <w:t>Week 11</w:t>
      </w:r>
      <w:r w:rsidR="002E7D49">
        <w:rPr>
          <w:b/>
        </w:rPr>
        <w:t xml:space="preserve"> </w:t>
      </w:r>
      <w:r w:rsidR="00885B14">
        <w:rPr>
          <w:b/>
        </w:rPr>
        <w:t>(11/3</w:t>
      </w:r>
      <w:r w:rsidR="00ED45DE">
        <w:rPr>
          <w:b/>
        </w:rPr>
        <w:t>/13</w:t>
      </w:r>
      <w:r w:rsidR="00A1242B">
        <w:rPr>
          <w:b/>
        </w:rPr>
        <w:t>)</w:t>
      </w:r>
      <w:r w:rsidRPr="001A32AD">
        <w:rPr>
          <w:b/>
        </w:rPr>
        <w:t xml:space="preserve">: </w:t>
      </w:r>
      <w:r w:rsidR="0077017C" w:rsidRPr="001A32AD">
        <w:t>Chapter 11 – Infections</w:t>
      </w:r>
    </w:p>
    <w:p w14:paraId="74BB78E9" w14:textId="29324A27" w:rsidR="00986E4E" w:rsidRPr="001A32AD" w:rsidRDefault="00986E4E" w:rsidP="00986E4E">
      <w:pPr>
        <w:pStyle w:val="Default"/>
      </w:pPr>
      <w:r w:rsidRPr="001A32AD">
        <w:rPr>
          <w:b/>
        </w:rPr>
        <w:t>Week 12</w:t>
      </w:r>
      <w:r w:rsidR="002E7D49">
        <w:rPr>
          <w:b/>
        </w:rPr>
        <w:t xml:space="preserve"> </w:t>
      </w:r>
      <w:r w:rsidR="00885B14">
        <w:rPr>
          <w:b/>
        </w:rPr>
        <w:t>(11/10</w:t>
      </w:r>
      <w:r w:rsidR="00ED45DE">
        <w:rPr>
          <w:b/>
        </w:rPr>
        <w:t>/13</w:t>
      </w:r>
      <w:r w:rsidR="00A1242B">
        <w:rPr>
          <w:b/>
        </w:rPr>
        <w:t>)</w:t>
      </w:r>
      <w:r w:rsidRPr="001A32AD">
        <w:rPr>
          <w:b/>
        </w:rPr>
        <w:t xml:space="preserve">: </w:t>
      </w:r>
      <w:r w:rsidR="0077017C" w:rsidRPr="001A32AD">
        <w:t>Chapter 12 – Health Care Fundamentals</w:t>
      </w:r>
    </w:p>
    <w:p w14:paraId="571A8458" w14:textId="295E546D" w:rsidR="00986E4E" w:rsidRPr="001A32AD" w:rsidRDefault="00986E4E" w:rsidP="00986E4E">
      <w:pPr>
        <w:pStyle w:val="Default"/>
      </w:pPr>
      <w:r w:rsidRPr="001A32AD">
        <w:rPr>
          <w:b/>
        </w:rPr>
        <w:t>Week 13</w:t>
      </w:r>
      <w:r w:rsidR="002E7D49">
        <w:rPr>
          <w:b/>
        </w:rPr>
        <w:t xml:space="preserve"> </w:t>
      </w:r>
      <w:r w:rsidR="00885B14">
        <w:rPr>
          <w:b/>
        </w:rPr>
        <w:t>(11/17</w:t>
      </w:r>
      <w:r w:rsidR="00ED45DE">
        <w:rPr>
          <w:b/>
        </w:rPr>
        <w:t>/13)</w:t>
      </w:r>
      <w:r w:rsidRPr="001A32AD">
        <w:rPr>
          <w:b/>
        </w:rPr>
        <w:t xml:space="preserve">: </w:t>
      </w:r>
      <w:r w:rsidR="0077017C" w:rsidRPr="001A32AD">
        <w:t>Chapter 13 – Health Care Decision Making</w:t>
      </w:r>
    </w:p>
    <w:p w14:paraId="2F540DFE" w14:textId="12449E34" w:rsidR="00986E4E" w:rsidRPr="0077017C" w:rsidRDefault="00986E4E" w:rsidP="00986E4E">
      <w:pPr>
        <w:pStyle w:val="Default"/>
      </w:pPr>
      <w:r w:rsidRPr="001A32AD">
        <w:rPr>
          <w:b/>
        </w:rPr>
        <w:t>Week 14</w:t>
      </w:r>
      <w:r w:rsidR="00885B14">
        <w:rPr>
          <w:b/>
        </w:rPr>
        <w:t xml:space="preserve"> (11/24</w:t>
      </w:r>
      <w:r w:rsidR="00ED45DE">
        <w:rPr>
          <w:b/>
        </w:rPr>
        <w:t>/13)</w:t>
      </w:r>
      <w:r w:rsidRPr="001A32AD">
        <w:rPr>
          <w:b/>
        </w:rPr>
        <w:t xml:space="preserve">: </w:t>
      </w:r>
      <w:r w:rsidR="0077017C">
        <w:t>finish up remaining coursework</w:t>
      </w:r>
    </w:p>
    <w:p w14:paraId="7502FFC8" w14:textId="254395A2" w:rsidR="00986E4E" w:rsidRPr="0077017C" w:rsidRDefault="00986E4E" w:rsidP="00986E4E">
      <w:pPr>
        <w:pStyle w:val="Default"/>
      </w:pPr>
      <w:r w:rsidRPr="001A32AD">
        <w:rPr>
          <w:b/>
        </w:rPr>
        <w:t>Week 15</w:t>
      </w:r>
      <w:r w:rsidR="00A1242B">
        <w:rPr>
          <w:b/>
        </w:rPr>
        <w:t xml:space="preserve"> </w:t>
      </w:r>
      <w:r w:rsidR="00A85A0A">
        <w:rPr>
          <w:b/>
        </w:rPr>
        <w:t>(12/1</w:t>
      </w:r>
      <w:r w:rsidR="00ED45DE">
        <w:rPr>
          <w:b/>
        </w:rPr>
        <w:t>/13)</w:t>
      </w:r>
      <w:r w:rsidRPr="001A32AD">
        <w:rPr>
          <w:b/>
        </w:rPr>
        <w:t xml:space="preserve">: </w:t>
      </w:r>
      <w:r w:rsidR="0077017C">
        <w:t>finish up remaining coursework (due no later than 12/8/13)</w:t>
      </w:r>
    </w:p>
    <w:p w14:paraId="2AA0AE96" w14:textId="77777777" w:rsidR="001973E8" w:rsidRDefault="001973E8" w:rsidP="00EC00B4">
      <w:pPr>
        <w:pStyle w:val="Default"/>
        <w:rPr>
          <w:sz w:val="22"/>
          <w:szCs w:val="22"/>
        </w:rPr>
      </w:pPr>
    </w:p>
    <w:p w14:paraId="71567413" w14:textId="77777777" w:rsidR="001973E8" w:rsidRDefault="001973E8" w:rsidP="00EC00B4">
      <w:pPr>
        <w:pStyle w:val="Default"/>
        <w:rPr>
          <w:sz w:val="22"/>
          <w:szCs w:val="22"/>
        </w:rPr>
      </w:pPr>
    </w:p>
    <w:sectPr w:rsidR="00197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D81C76"/>
    <w:multiLevelType w:val="hybridMultilevel"/>
    <w:tmpl w:val="9FE6D9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09372C"/>
    <w:multiLevelType w:val="hybridMultilevel"/>
    <w:tmpl w:val="963AD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B62450"/>
    <w:multiLevelType w:val="hybridMultilevel"/>
    <w:tmpl w:val="C4F221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65D62E1"/>
    <w:multiLevelType w:val="hybridMultilevel"/>
    <w:tmpl w:val="3A123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F237EE4"/>
    <w:multiLevelType w:val="multilevel"/>
    <w:tmpl w:val="8DA0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003856"/>
    <w:rsid w:val="00047B88"/>
    <w:rsid w:val="00071E2F"/>
    <w:rsid w:val="0009688A"/>
    <w:rsid w:val="0009723F"/>
    <w:rsid w:val="000B2FB3"/>
    <w:rsid w:val="000D0D46"/>
    <w:rsid w:val="000D6D6C"/>
    <w:rsid w:val="00116F7A"/>
    <w:rsid w:val="0012585D"/>
    <w:rsid w:val="001300E8"/>
    <w:rsid w:val="00143A09"/>
    <w:rsid w:val="00150D42"/>
    <w:rsid w:val="0018453E"/>
    <w:rsid w:val="0019712B"/>
    <w:rsid w:val="001973E8"/>
    <w:rsid w:val="001A32AD"/>
    <w:rsid w:val="001A5995"/>
    <w:rsid w:val="001B36B9"/>
    <w:rsid w:val="001C0DF7"/>
    <w:rsid w:val="001E56D2"/>
    <w:rsid w:val="0020140D"/>
    <w:rsid w:val="0024285A"/>
    <w:rsid w:val="00250D2E"/>
    <w:rsid w:val="00270008"/>
    <w:rsid w:val="00271C34"/>
    <w:rsid w:val="002761D2"/>
    <w:rsid w:val="00283368"/>
    <w:rsid w:val="002957A3"/>
    <w:rsid w:val="002A5C36"/>
    <w:rsid w:val="002D115C"/>
    <w:rsid w:val="002D2E55"/>
    <w:rsid w:val="002D67D2"/>
    <w:rsid w:val="002E1E4E"/>
    <w:rsid w:val="002E7D49"/>
    <w:rsid w:val="002F30E2"/>
    <w:rsid w:val="002F6525"/>
    <w:rsid w:val="0030683C"/>
    <w:rsid w:val="00311672"/>
    <w:rsid w:val="00323987"/>
    <w:rsid w:val="00323CFC"/>
    <w:rsid w:val="00343FE9"/>
    <w:rsid w:val="00373E37"/>
    <w:rsid w:val="003935A4"/>
    <w:rsid w:val="003B47BD"/>
    <w:rsid w:val="003B74C7"/>
    <w:rsid w:val="003F7B05"/>
    <w:rsid w:val="004061CA"/>
    <w:rsid w:val="00416427"/>
    <w:rsid w:val="00427F3A"/>
    <w:rsid w:val="004346DE"/>
    <w:rsid w:val="00437B8C"/>
    <w:rsid w:val="0044377B"/>
    <w:rsid w:val="00445B00"/>
    <w:rsid w:val="0045735C"/>
    <w:rsid w:val="00473E29"/>
    <w:rsid w:val="004840DB"/>
    <w:rsid w:val="00490F81"/>
    <w:rsid w:val="004A2A91"/>
    <w:rsid w:val="004C15AC"/>
    <w:rsid w:val="004E0318"/>
    <w:rsid w:val="004F2572"/>
    <w:rsid w:val="00530EBA"/>
    <w:rsid w:val="00560B25"/>
    <w:rsid w:val="005E68E7"/>
    <w:rsid w:val="005F79B4"/>
    <w:rsid w:val="00636EA9"/>
    <w:rsid w:val="00663677"/>
    <w:rsid w:val="00677075"/>
    <w:rsid w:val="006B3081"/>
    <w:rsid w:val="006C2164"/>
    <w:rsid w:val="006D45F6"/>
    <w:rsid w:val="006F777E"/>
    <w:rsid w:val="00710FE9"/>
    <w:rsid w:val="00720D58"/>
    <w:rsid w:val="0077017C"/>
    <w:rsid w:val="00773425"/>
    <w:rsid w:val="007B4DBB"/>
    <w:rsid w:val="007C3D89"/>
    <w:rsid w:val="007C5142"/>
    <w:rsid w:val="007D4F59"/>
    <w:rsid w:val="00805651"/>
    <w:rsid w:val="0080676A"/>
    <w:rsid w:val="00824CCE"/>
    <w:rsid w:val="008315EB"/>
    <w:rsid w:val="00832A47"/>
    <w:rsid w:val="0084175D"/>
    <w:rsid w:val="0084401C"/>
    <w:rsid w:val="008451BE"/>
    <w:rsid w:val="00853CBB"/>
    <w:rsid w:val="008625B6"/>
    <w:rsid w:val="0087007E"/>
    <w:rsid w:val="00885B14"/>
    <w:rsid w:val="008D486B"/>
    <w:rsid w:val="008D7D6F"/>
    <w:rsid w:val="008F76F9"/>
    <w:rsid w:val="00904D40"/>
    <w:rsid w:val="00960205"/>
    <w:rsid w:val="0096572C"/>
    <w:rsid w:val="00970728"/>
    <w:rsid w:val="00986E4E"/>
    <w:rsid w:val="00987C0E"/>
    <w:rsid w:val="009B2564"/>
    <w:rsid w:val="009F5867"/>
    <w:rsid w:val="00A05382"/>
    <w:rsid w:val="00A1242B"/>
    <w:rsid w:val="00A85A0A"/>
    <w:rsid w:val="00A917D6"/>
    <w:rsid w:val="00AC1641"/>
    <w:rsid w:val="00AD7AE7"/>
    <w:rsid w:val="00B01574"/>
    <w:rsid w:val="00B20A5D"/>
    <w:rsid w:val="00B4196D"/>
    <w:rsid w:val="00B42ABF"/>
    <w:rsid w:val="00B53A52"/>
    <w:rsid w:val="00B8407B"/>
    <w:rsid w:val="00B862AA"/>
    <w:rsid w:val="00B87110"/>
    <w:rsid w:val="00B90D66"/>
    <w:rsid w:val="00BB34E9"/>
    <w:rsid w:val="00BE2106"/>
    <w:rsid w:val="00BE6D6D"/>
    <w:rsid w:val="00C426C0"/>
    <w:rsid w:val="00C426F8"/>
    <w:rsid w:val="00C569E4"/>
    <w:rsid w:val="00C61C9F"/>
    <w:rsid w:val="00C62770"/>
    <w:rsid w:val="00C642EE"/>
    <w:rsid w:val="00CA2AAB"/>
    <w:rsid w:val="00CA2D19"/>
    <w:rsid w:val="00CA3199"/>
    <w:rsid w:val="00CE663D"/>
    <w:rsid w:val="00D12783"/>
    <w:rsid w:val="00D15290"/>
    <w:rsid w:val="00D160CC"/>
    <w:rsid w:val="00D23DD8"/>
    <w:rsid w:val="00D407B0"/>
    <w:rsid w:val="00D43083"/>
    <w:rsid w:val="00D431B5"/>
    <w:rsid w:val="00D4699F"/>
    <w:rsid w:val="00D55EC4"/>
    <w:rsid w:val="00D975D7"/>
    <w:rsid w:val="00DA6CC2"/>
    <w:rsid w:val="00DC6C8F"/>
    <w:rsid w:val="00DF7183"/>
    <w:rsid w:val="00E01641"/>
    <w:rsid w:val="00E52EF8"/>
    <w:rsid w:val="00E60A5F"/>
    <w:rsid w:val="00E778AE"/>
    <w:rsid w:val="00EA1956"/>
    <w:rsid w:val="00EA7903"/>
    <w:rsid w:val="00EB3C48"/>
    <w:rsid w:val="00EC00B4"/>
    <w:rsid w:val="00ED45DE"/>
    <w:rsid w:val="00F03DC6"/>
    <w:rsid w:val="00F06A48"/>
    <w:rsid w:val="00F10E00"/>
    <w:rsid w:val="00F32F3A"/>
    <w:rsid w:val="00F5323D"/>
    <w:rsid w:val="00F55E57"/>
    <w:rsid w:val="00F7372F"/>
    <w:rsid w:val="00F802B6"/>
    <w:rsid w:val="00F95F90"/>
    <w:rsid w:val="00FD19DF"/>
    <w:rsid w:val="00FD79B8"/>
    <w:rsid w:val="00FE4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FD4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27F3A"/>
    <w:pPr>
      <w:ind w:left="720"/>
      <w:contextualSpacing/>
    </w:pPr>
  </w:style>
  <w:style w:type="character" w:styleId="Hyperlink">
    <w:name w:val="Hyperlink"/>
    <w:basedOn w:val="DefaultParagraphFont"/>
    <w:rsid w:val="00CA2D19"/>
    <w:rPr>
      <w:color w:val="0000FF"/>
      <w:u w:val="single"/>
    </w:rPr>
  </w:style>
  <w:style w:type="character" w:styleId="Strong">
    <w:name w:val="Strong"/>
    <w:basedOn w:val="DefaultParagraphFont"/>
    <w:uiPriority w:val="22"/>
    <w:qFormat/>
    <w:rsid w:val="00FE4E65"/>
    <w:rPr>
      <w:b/>
      <w:bCs/>
    </w:rPr>
  </w:style>
  <w:style w:type="character" w:styleId="FollowedHyperlink">
    <w:name w:val="FollowedHyperlink"/>
    <w:basedOn w:val="DefaultParagraphFont"/>
    <w:uiPriority w:val="99"/>
    <w:semiHidden/>
    <w:unhideWhenUsed/>
    <w:rsid w:val="00F10E00"/>
    <w:rPr>
      <w:color w:val="800080" w:themeColor="followedHyperlink"/>
      <w:u w:val="single"/>
    </w:rPr>
  </w:style>
  <w:style w:type="character" w:styleId="CommentReference">
    <w:name w:val="annotation reference"/>
    <w:basedOn w:val="DefaultParagraphFont"/>
    <w:uiPriority w:val="99"/>
    <w:semiHidden/>
    <w:unhideWhenUsed/>
    <w:rsid w:val="00853CBB"/>
    <w:rPr>
      <w:sz w:val="16"/>
      <w:szCs w:val="16"/>
    </w:rPr>
  </w:style>
  <w:style w:type="paragraph" w:styleId="CommentText">
    <w:name w:val="annotation text"/>
    <w:basedOn w:val="Normal"/>
    <w:link w:val="CommentTextChar"/>
    <w:uiPriority w:val="99"/>
    <w:semiHidden/>
    <w:unhideWhenUsed/>
    <w:rsid w:val="00853CBB"/>
    <w:pPr>
      <w:spacing w:line="240" w:lineRule="auto"/>
    </w:pPr>
    <w:rPr>
      <w:sz w:val="20"/>
      <w:szCs w:val="20"/>
    </w:rPr>
  </w:style>
  <w:style w:type="character" w:customStyle="1" w:styleId="CommentTextChar">
    <w:name w:val="Comment Text Char"/>
    <w:basedOn w:val="DefaultParagraphFont"/>
    <w:link w:val="CommentText"/>
    <w:uiPriority w:val="99"/>
    <w:semiHidden/>
    <w:rsid w:val="00853CBB"/>
    <w:rPr>
      <w:sz w:val="20"/>
      <w:szCs w:val="20"/>
    </w:rPr>
  </w:style>
  <w:style w:type="paragraph" w:styleId="CommentSubject">
    <w:name w:val="annotation subject"/>
    <w:basedOn w:val="CommentText"/>
    <w:next w:val="CommentText"/>
    <w:link w:val="CommentSubjectChar"/>
    <w:uiPriority w:val="99"/>
    <w:semiHidden/>
    <w:unhideWhenUsed/>
    <w:rsid w:val="00853CBB"/>
    <w:rPr>
      <w:b/>
      <w:bCs/>
    </w:rPr>
  </w:style>
  <w:style w:type="character" w:customStyle="1" w:styleId="CommentSubjectChar">
    <w:name w:val="Comment Subject Char"/>
    <w:basedOn w:val="CommentTextChar"/>
    <w:link w:val="CommentSubject"/>
    <w:uiPriority w:val="99"/>
    <w:semiHidden/>
    <w:rsid w:val="00853CBB"/>
    <w:rPr>
      <w:b/>
      <w:bCs/>
      <w:sz w:val="20"/>
      <w:szCs w:val="20"/>
    </w:rPr>
  </w:style>
  <w:style w:type="paragraph" w:styleId="BalloonText">
    <w:name w:val="Balloon Text"/>
    <w:basedOn w:val="Normal"/>
    <w:link w:val="BalloonTextChar"/>
    <w:uiPriority w:val="99"/>
    <w:semiHidden/>
    <w:unhideWhenUsed/>
    <w:rsid w:val="0085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27F3A"/>
    <w:pPr>
      <w:ind w:left="720"/>
      <w:contextualSpacing/>
    </w:pPr>
  </w:style>
  <w:style w:type="character" w:styleId="Hyperlink">
    <w:name w:val="Hyperlink"/>
    <w:basedOn w:val="DefaultParagraphFont"/>
    <w:rsid w:val="00CA2D19"/>
    <w:rPr>
      <w:color w:val="0000FF"/>
      <w:u w:val="single"/>
    </w:rPr>
  </w:style>
  <w:style w:type="character" w:styleId="Strong">
    <w:name w:val="Strong"/>
    <w:basedOn w:val="DefaultParagraphFont"/>
    <w:uiPriority w:val="22"/>
    <w:qFormat/>
    <w:rsid w:val="00FE4E65"/>
    <w:rPr>
      <w:b/>
      <w:bCs/>
    </w:rPr>
  </w:style>
  <w:style w:type="character" w:styleId="FollowedHyperlink">
    <w:name w:val="FollowedHyperlink"/>
    <w:basedOn w:val="DefaultParagraphFont"/>
    <w:uiPriority w:val="99"/>
    <w:semiHidden/>
    <w:unhideWhenUsed/>
    <w:rsid w:val="00F10E00"/>
    <w:rPr>
      <w:color w:val="800080" w:themeColor="followedHyperlink"/>
      <w:u w:val="single"/>
    </w:rPr>
  </w:style>
  <w:style w:type="character" w:styleId="CommentReference">
    <w:name w:val="annotation reference"/>
    <w:basedOn w:val="DefaultParagraphFont"/>
    <w:uiPriority w:val="99"/>
    <w:semiHidden/>
    <w:unhideWhenUsed/>
    <w:rsid w:val="00853CBB"/>
    <w:rPr>
      <w:sz w:val="16"/>
      <w:szCs w:val="16"/>
    </w:rPr>
  </w:style>
  <w:style w:type="paragraph" w:styleId="CommentText">
    <w:name w:val="annotation text"/>
    <w:basedOn w:val="Normal"/>
    <w:link w:val="CommentTextChar"/>
    <w:uiPriority w:val="99"/>
    <w:semiHidden/>
    <w:unhideWhenUsed/>
    <w:rsid w:val="00853CBB"/>
    <w:pPr>
      <w:spacing w:line="240" w:lineRule="auto"/>
    </w:pPr>
    <w:rPr>
      <w:sz w:val="20"/>
      <w:szCs w:val="20"/>
    </w:rPr>
  </w:style>
  <w:style w:type="character" w:customStyle="1" w:styleId="CommentTextChar">
    <w:name w:val="Comment Text Char"/>
    <w:basedOn w:val="DefaultParagraphFont"/>
    <w:link w:val="CommentText"/>
    <w:uiPriority w:val="99"/>
    <w:semiHidden/>
    <w:rsid w:val="00853CBB"/>
    <w:rPr>
      <w:sz w:val="20"/>
      <w:szCs w:val="20"/>
    </w:rPr>
  </w:style>
  <w:style w:type="paragraph" w:styleId="CommentSubject">
    <w:name w:val="annotation subject"/>
    <w:basedOn w:val="CommentText"/>
    <w:next w:val="CommentText"/>
    <w:link w:val="CommentSubjectChar"/>
    <w:uiPriority w:val="99"/>
    <w:semiHidden/>
    <w:unhideWhenUsed/>
    <w:rsid w:val="00853CBB"/>
    <w:rPr>
      <w:b/>
      <w:bCs/>
    </w:rPr>
  </w:style>
  <w:style w:type="character" w:customStyle="1" w:styleId="CommentSubjectChar">
    <w:name w:val="Comment Subject Char"/>
    <w:basedOn w:val="CommentTextChar"/>
    <w:link w:val="CommentSubject"/>
    <w:uiPriority w:val="99"/>
    <w:semiHidden/>
    <w:rsid w:val="00853CBB"/>
    <w:rPr>
      <w:b/>
      <w:bCs/>
      <w:sz w:val="20"/>
      <w:szCs w:val="20"/>
    </w:rPr>
  </w:style>
  <w:style w:type="paragraph" w:styleId="BalloonText">
    <w:name w:val="Balloon Text"/>
    <w:basedOn w:val="Normal"/>
    <w:link w:val="BalloonTextChar"/>
    <w:uiPriority w:val="99"/>
    <w:semiHidden/>
    <w:unhideWhenUsed/>
    <w:rsid w:val="00853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54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zc0020@auburn.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3</Pages>
  <Words>970</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CARRICK</cp:lastModifiedBy>
  <cp:revision>7</cp:revision>
  <dcterms:created xsi:type="dcterms:W3CDTF">2013-08-18T21:00:00Z</dcterms:created>
  <dcterms:modified xsi:type="dcterms:W3CDTF">2013-08-20T23:53:00Z</dcterms:modified>
</cp:coreProperties>
</file>