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FEF" w:rsidRDefault="00B22FEF" w:rsidP="003D679C">
      <w:pPr>
        <w:pStyle w:val="Title"/>
        <w:rPr>
          <w:sz w:val="24"/>
          <w:szCs w:val="24"/>
        </w:rPr>
      </w:pPr>
    </w:p>
    <w:p w:rsidR="003D679C" w:rsidRPr="00B21EE3" w:rsidRDefault="003D679C" w:rsidP="003D679C">
      <w:pPr>
        <w:pStyle w:val="Title"/>
        <w:rPr>
          <w:sz w:val="24"/>
          <w:szCs w:val="24"/>
        </w:rPr>
      </w:pPr>
      <w:r w:rsidRPr="00B21EE3">
        <w:rPr>
          <w:sz w:val="24"/>
          <w:szCs w:val="24"/>
        </w:rPr>
        <w:t>AUBURN UNIVERSITY</w:t>
      </w:r>
    </w:p>
    <w:p w:rsidR="00304C32" w:rsidRDefault="00304C32" w:rsidP="003D679C">
      <w:pPr>
        <w:pStyle w:val="Title"/>
        <w:rPr>
          <w:sz w:val="18"/>
          <w:szCs w:val="18"/>
        </w:rPr>
      </w:pPr>
    </w:p>
    <w:p w:rsidR="00DE1499" w:rsidRDefault="00DE1499" w:rsidP="003D679C">
      <w:pPr>
        <w:pStyle w:val="Title"/>
        <w:rPr>
          <w:sz w:val="18"/>
          <w:szCs w:val="18"/>
        </w:rPr>
      </w:pPr>
    </w:p>
    <w:p w:rsidR="00304C32" w:rsidRDefault="00144DD2" w:rsidP="003D679C">
      <w:pPr>
        <w:pStyle w:val="Title"/>
        <w:rPr>
          <w:sz w:val="18"/>
          <w:szCs w:val="18"/>
        </w:rPr>
      </w:pPr>
      <w:r>
        <w:rPr>
          <w:sz w:val="18"/>
          <w:szCs w:val="18"/>
        </w:rPr>
        <w:t xml:space="preserve">Dr. </w:t>
      </w:r>
      <w:r w:rsidR="00C35F05">
        <w:rPr>
          <w:sz w:val="18"/>
          <w:szCs w:val="18"/>
        </w:rPr>
        <w:t>Elisha C. Wohleb</w:t>
      </w:r>
    </w:p>
    <w:p w:rsidR="00B21EE3" w:rsidRPr="00B21EE3" w:rsidRDefault="00C35F05" w:rsidP="00B21EE3">
      <w:pPr>
        <w:jc w:val="center"/>
        <w:rPr>
          <w:sz w:val="18"/>
          <w:szCs w:val="18"/>
        </w:rPr>
      </w:pPr>
      <w:r>
        <w:rPr>
          <w:sz w:val="18"/>
          <w:szCs w:val="18"/>
        </w:rPr>
        <w:t>wohleec</w:t>
      </w:r>
      <w:r w:rsidR="00B21EE3" w:rsidRPr="00B21EE3">
        <w:rPr>
          <w:sz w:val="18"/>
          <w:szCs w:val="18"/>
        </w:rPr>
        <w:t>@auburn.edu</w:t>
      </w:r>
    </w:p>
    <w:p w:rsidR="00304C32" w:rsidRPr="00B21EE3" w:rsidRDefault="00B21EE3" w:rsidP="00B21EE3">
      <w:pPr>
        <w:jc w:val="center"/>
        <w:rPr>
          <w:sz w:val="18"/>
          <w:szCs w:val="18"/>
        </w:rPr>
      </w:pPr>
      <w:r w:rsidRPr="00B21EE3">
        <w:rPr>
          <w:sz w:val="18"/>
          <w:szCs w:val="18"/>
        </w:rPr>
        <w:t>334-844-</w:t>
      </w:r>
      <w:r w:rsidR="00C35F05">
        <w:rPr>
          <w:sz w:val="18"/>
          <w:szCs w:val="18"/>
        </w:rPr>
        <w:t>8724</w:t>
      </w:r>
    </w:p>
    <w:p w:rsidR="00B21EE3" w:rsidRDefault="00C35F05" w:rsidP="00B21EE3">
      <w:pPr>
        <w:jc w:val="center"/>
        <w:rPr>
          <w:sz w:val="18"/>
          <w:szCs w:val="18"/>
        </w:rPr>
      </w:pPr>
      <w:r>
        <w:rPr>
          <w:sz w:val="18"/>
          <w:szCs w:val="18"/>
        </w:rPr>
        <w:t>0303b Haley Center</w:t>
      </w:r>
      <w:r w:rsidR="00C4519F">
        <w:rPr>
          <w:sz w:val="18"/>
          <w:szCs w:val="18"/>
        </w:rPr>
        <w:t xml:space="preserve"> (office)</w:t>
      </w:r>
    </w:p>
    <w:p w:rsidR="00C4519F" w:rsidRPr="00B21EE3" w:rsidRDefault="00C4519F" w:rsidP="00B21EE3">
      <w:pPr>
        <w:jc w:val="center"/>
        <w:rPr>
          <w:sz w:val="18"/>
          <w:szCs w:val="18"/>
        </w:rPr>
      </w:pPr>
      <w:r>
        <w:rPr>
          <w:sz w:val="18"/>
          <w:szCs w:val="18"/>
        </w:rPr>
        <w:t>5040 Haley Center (mailing)</w:t>
      </w:r>
    </w:p>
    <w:p w:rsidR="00304C32" w:rsidRPr="00D243AA" w:rsidRDefault="00304C32" w:rsidP="003D679C">
      <w:pPr>
        <w:pStyle w:val="Title"/>
        <w:rPr>
          <w:sz w:val="18"/>
          <w:szCs w:val="18"/>
        </w:rPr>
      </w:pPr>
    </w:p>
    <w:p w:rsidR="003D679C" w:rsidRPr="00DE1499" w:rsidRDefault="003D679C" w:rsidP="003D679C">
      <w:pPr>
        <w:pStyle w:val="Title"/>
        <w:rPr>
          <w:sz w:val="22"/>
          <w:szCs w:val="22"/>
        </w:rPr>
      </w:pPr>
      <w:r w:rsidRPr="00DE1499">
        <w:rPr>
          <w:sz w:val="22"/>
          <w:szCs w:val="22"/>
        </w:rPr>
        <w:t>Syllabus</w:t>
      </w:r>
    </w:p>
    <w:p w:rsidR="003D679C" w:rsidRPr="00D243AA" w:rsidRDefault="003D679C" w:rsidP="003D679C">
      <w:pPr>
        <w:jc w:val="center"/>
        <w:rPr>
          <w:b/>
          <w:sz w:val="18"/>
          <w:szCs w:val="18"/>
        </w:rPr>
      </w:pPr>
    </w:p>
    <w:p w:rsidR="003D679C" w:rsidRPr="00D243AA" w:rsidRDefault="003D679C" w:rsidP="003D679C">
      <w:pPr>
        <w:pStyle w:val="Subtitle"/>
        <w:jc w:val="left"/>
        <w:rPr>
          <w:sz w:val="18"/>
          <w:szCs w:val="18"/>
        </w:rPr>
      </w:pPr>
    </w:p>
    <w:p w:rsidR="003D679C" w:rsidRPr="00D243AA" w:rsidRDefault="003D679C" w:rsidP="003D679C">
      <w:pPr>
        <w:pStyle w:val="Subtitle"/>
        <w:jc w:val="left"/>
        <w:rPr>
          <w:sz w:val="18"/>
          <w:szCs w:val="18"/>
        </w:rPr>
      </w:pPr>
      <w:r w:rsidRPr="00D243AA">
        <w:rPr>
          <w:sz w:val="18"/>
          <w:szCs w:val="18"/>
        </w:rPr>
        <w:t>1.</w:t>
      </w:r>
      <w:r w:rsidRPr="00D243AA">
        <w:rPr>
          <w:sz w:val="18"/>
          <w:szCs w:val="18"/>
        </w:rPr>
        <w:tab/>
        <w:t>Course Number:</w:t>
      </w:r>
      <w:r w:rsidRPr="00D243AA">
        <w:rPr>
          <w:sz w:val="18"/>
          <w:szCs w:val="18"/>
        </w:rPr>
        <w:tab/>
      </w:r>
      <w:r w:rsidRPr="00D243AA">
        <w:rPr>
          <w:sz w:val="18"/>
          <w:szCs w:val="18"/>
        </w:rPr>
        <w:tab/>
      </w:r>
      <w:r w:rsidRPr="00D243AA">
        <w:rPr>
          <w:b w:val="0"/>
          <w:sz w:val="18"/>
          <w:szCs w:val="18"/>
        </w:rPr>
        <w:t>CTCT 700</w:t>
      </w:r>
      <w:r w:rsidR="005620A7">
        <w:rPr>
          <w:b w:val="0"/>
          <w:sz w:val="18"/>
          <w:szCs w:val="18"/>
        </w:rPr>
        <w:t>0/7006</w:t>
      </w:r>
    </w:p>
    <w:p w:rsidR="003D679C" w:rsidRPr="00D243AA" w:rsidRDefault="003D679C" w:rsidP="003D679C">
      <w:pPr>
        <w:pStyle w:val="Subtitle"/>
        <w:ind w:firstLine="720"/>
        <w:jc w:val="left"/>
        <w:rPr>
          <w:b w:val="0"/>
          <w:sz w:val="18"/>
          <w:szCs w:val="18"/>
        </w:rPr>
      </w:pPr>
      <w:r w:rsidRPr="00D243AA">
        <w:rPr>
          <w:sz w:val="18"/>
          <w:szCs w:val="18"/>
        </w:rPr>
        <w:t>Course Title:</w:t>
      </w:r>
      <w:r w:rsidRPr="00D243AA">
        <w:rPr>
          <w:sz w:val="18"/>
          <w:szCs w:val="18"/>
        </w:rPr>
        <w:tab/>
      </w:r>
      <w:r w:rsidRPr="00D243AA">
        <w:rPr>
          <w:sz w:val="18"/>
          <w:szCs w:val="18"/>
        </w:rPr>
        <w:tab/>
      </w:r>
      <w:r w:rsidRPr="00D243AA">
        <w:rPr>
          <w:b w:val="0"/>
          <w:sz w:val="18"/>
          <w:szCs w:val="18"/>
        </w:rPr>
        <w:t>Foundations of Career and Technical Education</w:t>
      </w:r>
    </w:p>
    <w:p w:rsidR="003D679C" w:rsidRPr="00D243AA" w:rsidRDefault="003D679C" w:rsidP="003D679C">
      <w:pPr>
        <w:pStyle w:val="Subtitle"/>
        <w:ind w:firstLine="720"/>
        <w:jc w:val="left"/>
        <w:rPr>
          <w:b w:val="0"/>
          <w:sz w:val="18"/>
          <w:szCs w:val="18"/>
        </w:rPr>
      </w:pPr>
      <w:r w:rsidRPr="00D243AA">
        <w:rPr>
          <w:sz w:val="18"/>
          <w:szCs w:val="18"/>
        </w:rPr>
        <w:t>Credit Hours:</w:t>
      </w:r>
      <w:r w:rsidRPr="00D243AA">
        <w:rPr>
          <w:sz w:val="18"/>
          <w:szCs w:val="18"/>
        </w:rPr>
        <w:tab/>
      </w:r>
      <w:r w:rsidRPr="00D243AA">
        <w:rPr>
          <w:sz w:val="18"/>
          <w:szCs w:val="18"/>
        </w:rPr>
        <w:tab/>
      </w:r>
      <w:r w:rsidR="00B21EE3">
        <w:rPr>
          <w:b w:val="0"/>
          <w:sz w:val="18"/>
          <w:szCs w:val="18"/>
        </w:rPr>
        <w:t>3 semester hours</w:t>
      </w:r>
    </w:p>
    <w:p w:rsidR="003D679C" w:rsidRPr="00D243AA" w:rsidRDefault="003D679C" w:rsidP="003D679C">
      <w:pPr>
        <w:pStyle w:val="Subtitle"/>
        <w:ind w:firstLine="720"/>
        <w:jc w:val="left"/>
        <w:rPr>
          <w:b w:val="0"/>
          <w:sz w:val="18"/>
          <w:szCs w:val="18"/>
        </w:rPr>
      </w:pPr>
      <w:r w:rsidRPr="00D243AA">
        <w:rPr>
          <w:sz w:val="18"/>
          <w:szCs w:val="18"/>
        </w:rPr>
        <w:t>Prerequisites:</w:t>
      </w:r>
      <w:r w:rsidRPr="00D243AA">
        <w:rPr>
          <w:b w:val="0"/>
          <w:sz w:val="18"/>
          <w:szCs w:val="18"/>
        </w:rPr>
        <w:tab/>
      </w:r>
      <w:r w:rsidRPr="00D243AA">
        <w:rPr>
          <w:b w:val="0"/>
          <w:sz w:val="18"/>
          <w:szCs w:val="18"/>
        </w:rPr>
        <w:tab/>
        <w:t>None</w:t>
      </w:r>
    </w:p>
    <w:p w:rsidR="003D679C" w:rsidRPr="00D243AA" w:rsidRDefault="003D679C" w:rsidP="003D679C">
      <w:pPr>
        <w:pStyle w:val="Subtitle"/>
        <w:ind w:firstLine="720"/>
        <w:jc w:val="left"/>
        <w:rPr>
          <w:b w:val="0"/>
          <w:sz w:val="18"/>
          <w:szCs w:val="18"/>
        </w:rPr>
      </w:pPr>
      <w:proofErr w:type="spellStart"/>
      <w:r w:rsidRPr="00D243AA">
        <w:rPr>
          <w:sz w:val="18"/>
          <w:szCs w:val="18"/>
        </w:rPr>
        <w:t>Corequisites</w:t>
      </w:r>
      <w:proofErr w:type="spellEnd"/>
      <w:r w:rsidRPr="00D243AA">
        <w:rPr>
          <w:sz w:val="18"/>
          <w:szCs w:val="18"/>
        </w:rPr>
        <w:t>:</w:t>
      </w:r>
      <w:r w:rsidRPr="00D243AA">
        <w:rPr>
          <w:b w:val="0"/>
          <w:sz w:val="18"/>
          <w:szCs w:val="18"/>
        </w:rPr>
        <w:tab/>
      </w:r>
      <w:r w:rsidRPr="00D243AA">
        <w:rPr>
          <w:b w:val="0"/>
          <w:sz w:val="18"/>
          <w:szCs w:val="18"/>
        </w:rPr>
        <w:tab/>
        <w:t>None</w:t>
      </w:r>
    </w:p>
    <w:p w:rsidR="003D679C" w:rsidRPr="00D243AA" w:rsidRDefault="003D679C" w:rsidP="003D679C">
      <w:pPr>
        <w:pStyle w:val="Subtitle"/>
        <w:jc w:val="left"/>
        <w:rPr>
          <w:b w:val="0"/>
          <w:sz w:val="18"/>
          <w:szCs w:val="18"/>
        </w:rPr>
      </w:pPr>
    </w:p>
    <w:p w:rsidR="003D679C" w:rsidRPr="00D243AA" w:rsidRDefault="003D679C" w:rsidP="003D679C">
      <w:pPr>
        <w:pStyle w:val="Subtitle"/>
        <w:jc w:val="left"/>
        <w:rPr>
          <w:b w:val="0"/>
          <w:sz w:val="18"/>
          <w:szCs w:val="18"/>
        </w:rPr>
      </w:pPr>
      <w:r w:rsidRPr="00D243AA">
        <w:rPr>
          <w:sz w:val="18"/>
          <w:szCs w:val="18"/>
        </w:rPr>
        <w:t>2.</w:t>
      </w:r>
      <w:r w:rsidRPr="00D243AA">
        <w:rPr>
          <w:sz w:val="18"/>
          <w:szCs w:val="18"/>
        </w:rPr>
        <w:tab/>
        <w:t>Date Syllabus Prepared:</w:t>
      </w:r>
      <w:r w:rsidRPr="00D243AA">
        <w:rPr>
          <w:b w:val="0"/>
          <w:sz w:val="18"/>
          <w:szCs w:val="18"/>
        </w:rPr>
        <w:tab/>
      </w:r>
      <w:r w:rsidR="00B21EE3">
        <w:rPr>
          <w:b w:val="0"/>
          <w:sz w:val="18"/>
          <w:szCs w:val="18"/>
        </w:rPr>
        <w:t>August 201</w:t>
      </w:r>
      <w:r w:rsidR="00C4519F">
        <w:rPr>
          <w:b w:val="0"/>
          <w:sz w:val="18"/>
          <w:szCs w:val="18"/>
        </w:rPr>
        <w:t>4</w:t>
      </w:r>
    </w:p>
    <w:p w:rsidR="008D497B" w:rsidRPr="00D243AA" w:rsidRDefault="008D497B" w:rsidP="003D679C">
      <w:pPr>
        <w:pStyle w:val="Subtitle"/>
        <w:jc w:val="left"/>
        <w:rPr>
          <w:b w:val="0"/>
          <w:sz w:val="18"/>
          <w:szCs w:val="18"/>
        </w:rPr>
      </w:pPr>
    </w:p>
    <w:p w:rsidR="008D497B" w:rsidRPr="00D243AA" w:rsidRDefault="003D679C" w:rsidP="00D243AA">
      <w:pPr>
        <w:numPr>
          <w:ilvl w:val="0"/>
          <w:numId w:val="15"/>
        </w:numPr>
        <w:tabs>
          <w:tab w:val="left" w:pos="720"/>
          <w:tab w:val="left" w:pos="1440"/>
        </w:tabs>
        <w:ind w:hanging="1080"/>
        <w:rPr>
          <w:sz w:val="18"/>
          <w:szCs w:val="18"/>
        </w:rPr>
      </w:pPr>
      <w:r w:rsidRPr="00D243AA">
        <w:rPr>
          <w:b/>
          <w:sz w:val="18"/>
          <w:szCs w:val="18"/>
        </w:rPr>
        <w:t>Text:</w:t>
      </w:r>
      <w:r w:rsidRPr="00D243AA">
        <w:rPr>
          <w:sz w:val="18"/>
          <w:szCs w:val="18"/>
        </w:rPr>
        <w:tab/>
      </w:r>
    </w:p>
    <w:p w:rsidR="008D497B" w:rsidRPr="00D243AA" w:rsidRDefault="008D497B" w:rsidP="008D497B">
      <w:pPr>
        <w:tabs>
          <w:tab w:val="left" w:pos="720"/>
          <w:tab w:val="left" w:pos="1440"/>
        </w:tabs>
        <w:rPr>
          <w:sz w:val="18"/>
          <w:szCs w:val="18"/>
        </w:rPr>
      </w:pPr>
    </w:p>
    <w:p w:rsidR="003D679C" w:rsidRPr="00D243AA" w:rsidRDefault="003D679C" w:rsidP="00B21EE3">
      <w:pPr>
        <w:tabs>
          <w:tab w:val="left" w:pos="720"/>
          <w:tab w:val="left" w:pos="1440"/>
        </w:tabs>
        <w:ind w:left="1440" w:hanging="720"/>
        <w:rPr>
          <w:sz w:val="18"/>
          <w:szCs w:val="18"/>
        </w:rPr>
      </w:pPr>
      <w:r w:rsidRPr="00D243AA">
        <w:rPr>
          <w:sz w:val="18"/>
          <w:szCs w:val="18"/>
        </w:rPr>
        <w:t>Gordon, H. R. D. (</w:t>
      </w:r>
      <w:r w:rsidR="00D243AA" w:rsidRPr="00D243AA">
        <w:rPr>
          <w:sz w:val="18"/>
          <w:szCs w:val="18"/>
        </w:rPr>
        <w:t>200</w:t>
      </w:r>
      <w:r w:rsidR="00B21EE3">
        <w:rPr>
          <w:sz w:val="18"/>
          <w:szCs w:val="18"/>
        </w:rPr>
        <w:t>8</w:t>
      </w:r>
      <w:r w:rsidRPr="00D243AA">
        <w:rPr>
          <w:sz w:val="18"/>
          <w:szCs w:val="18"/>
        </w:rPr>
        <w:t xml:space="preserve">).  </w:t>
      </w:r>
      <w:r w:rsidRPr="00D243AA">
        <w:rPr>
          <w:i/>
          <w:sz w:val="18"/>
          <w:szCs w:val="18"/>
        </w:rPr>
        <w:t>The history and growth of vocational education in America</w:t>
      </w:r>
      <w:r w:rsidRPr="00D243AA">
        <w:rPr>
          <w:sz w:val="18"/>
          <w:szCs w:val="18"/>
        </w:rPr>
        <w:t xml:space="preserve">.  </w:t>
      </w:r>
      <w:r w:rsidR="00D243AA" w:rsidRPr="00D243AA">
        <w:rPr>
          <w:sz w:val="18"/>
          <w:szCs w:val="18"/>
        </w:rPr>
        <w:t>Waveland Press.</w:t>
      </w:r>
      <w:r w:rsidR="00B21EE3">
        <w:rPr>
          <w:sz w:val="18"/>
          <w:szCs w:val="18"/>
        </w:rPr>
        <w:t xml:space="preserve"> 3</w:t>
      </w:r>
      <w:r w:rsidR="00B21EE3" w:rsidRPr="00B21EE3">
        <w:rPr>
          <w:sz w:val="18"/>
          <w:szCs w:val="18"/>
          <w:vertAlign w:val="superscript"/>
        </w:rPr>
        <w:t>rd</w:t>
      </w:r>
      <w:r w:rsidR="00B21EE3">
        <w:rPr>
          <w:sz w:val="18"/>
          <w:szCs w:val="18"/>
        </w:rPr>
        <w:t xml:space="preserve"> edition.</w:t>
      </w:r>
      <w:r w:rsidR="00D243AA" w:rsidRPr="00D243AA">
        <w:rPr>
          <w:sz w:val="18"/>
          <w:szCs w:val="18"/>
        </w:rPr>
        <w:t xml:space="preserve"> </w:t>
      </w:r>
      <w:r w:rsidR="00D243AA" w:rsidRPr="00D243AA">
        <w:rPr>
          <w:bCs/>
          <w:color w:val="000000"/>
          <w:sz w:val="18"/>
          <w:szCs w:val="18"/>
        </w:rPr>
        <w:t>ISBN-10:</w:t>
      </w:r>
      <w:r w:rsidR="00D243AA" w:rsidRPr="00D243AA">
        <w:rPr>
          <w:color w:val="000000"/>
          <w:sz w:val="18"/>
          <w:szCs w:val="18"/>
        </w:rPr>
        <w:t xml:space="preserve"> 157766</w:t>
      </w:r>
      <w:r w:rsidR="00B21EE3">
        <w:rPr>
          <w:color w:val="000000"/>
          <w:sz w:val="18"/>
          <w:szCs w:val="18"/>
        </w:rPr>
        <w:t>5171</w:t>
      </w:r>
    </w:p>
    <w:p w:rsidR="003D679C" w:rsidRPr="00D243AA" w:rsidRDefault="003D679C" w:rsidP="003D679C">
      <w:pPr>
        <w:tabs>
          <w:tab w:val="left" w:pos="720"/>
          <w:tab w:val="left" w:pos="1440"/>
        </w:tabs>
        <w:ind w:left="1440" w:hanging="1440"/>
        <w:rPr>
          <w:b/>
          <w:sz w:val="18"/>
          <w:szCs w:val="18"/>
        </w:rPr>
      </w:pPr>
      <w:r w:rsidRPr="00D243AA">
        <w:rPr>
          <w:b/>
          <w:sz w:val="18"/>
          <w:szCs w:val="18"/>
        </w:rPr>
        <w:tab/>
      </w:r>
      <w:r w:rsidRPr="00D243AA">
        <w:rPr>
          <w:b/>
          <w:sz w:val="18"/>
          <w:szCs w:val="18"/>
        </w:rPr>
        <w:tab/>
      </w:r>
    </w:p>
    <w:p w:rsidR="003D679C" w:rsidRPr="00D243AA" w:rsidRDefault="003D679C" w:rsidP="003D679C">
      <w:pPr>
        <w:tabs>
          <w:tab w:val="left" w:pos="720"/>
          <w:tab w:val="left" w:pos="1440"/>
        </w:tabs>
        <w:ind w:left="1440" w:hanging="1440"/>
        <w:rPr>
          <w:sz w:val="18"/>
          <w:szCs w:val="18"/>
        </w:rPr>
      </w:pPr>
      <w:r w:rsidRPr="00D243AA">
        <w:rPr>
          <w:sz w:val="18"/>
          <w:szCs w:val="18"/>
        </w:rPr>
        <w:tab/>
        <w:t>Selected websites and web references will be utilized.</w:t>
      </w:r>
    </w:p>
    <w:p w:rsidR="003D679C" w:rsidRPr="00D243AA" w:rsidRDefault="003D679C" w:rsidP="003D679C">
      <w:pPr>
        <w:tabs>
          <w:tab w:val="left" w:pos="720"/>
          <w:tab w:val="left" w:pos="1440"/>
        </w:tabs>
        <w:ind w:left="2160" w:hanging="2160"/>
        <w:rPr>
          <w:sz w:val="18"/>
          <w:szCs w:val="18"/>
        </w:rPr>
      </w:pPr>
    </w:p>
    <w:p w:rsidR="003D679C" w:rsidRPr="00D243AA" w:rsidRDefault="003D679C" w:rsidP="003D679C">
      <w:pPr>
        <w:tabs>
          <w:tab w:val="left" w:pos="720"/>
          <w:tab w:val="left" w:pos="1440"/>
        </w:tabs>
        <w:ind w:left="1440" w:hanging="1440"/>
        <w:rPr>
          <w:sz w:val="18"/>
          <w:szCs w:val="18"/>
        </w:rPr>
      </w:pPr>
      <w:r w:rsidRPr="00D243AA">
        <w:rPr>
          <w:b/>
          <w:sz w:val="18"/>
          <w:szCs w:val="18"/>
        </w:rPr>
        <w:t>4.</w:t>
      </w:r>
      <w:r w:rsidRPr="00D243AA">
        <w:rPr>
          <w:b/>
          <w:sz w:val="18"/>
          <w:szCs w:val="18"/>
        </w:rPr>
        <w:tab/>
        <w:t>Course Description:</w:t>
      </w:r>
    </w:p>
    <w:p w:rsidR="003D679C" w:rsidRPr="00D243AA" w:rsidRDefault="003D679C" w:rsidP="003D679C">
      <w:pPr>
        <w:rPr>
          <w:sz w:val="18"/>
          <w:szCs w:val="18"/>
        </w:rPr>
      </w:pPr>
    </w:p>
    <w:p w:rsidR="003D679C" w:rsidRPr="00D243AA" w:rsidRDefault="003D679C" w:rsidP="003D679C">
      <w:pPr>
        <w:ind w:left="720"/>
        <w:rPr>
          <w:sz w:val="18"/>
          <w:szCs w:val="18"/>
        </w:rPr>
      </w:pPr>
      <w:r w:rsidRPr="00D243AA">
        <w:rPr>
          <w:sz w:val="18"/>
          <w:szCs w:val="18"/>
        </w:rPr>
        <w:t>Philosophical, historical, economic and sociological perspectives of career and technical education in relation to the organization of career and technical education programs.</w:t>
      </w:r>
    </w:p>
    <w:p w:rsidR="003D679C" w:rsidRPr="00D243AA" w:rsidRDefault="003D679C" w:rsidP="003D679C">
      <w:pPr>
        <w:rPr>
          <w:sz w:val="18"/>
          <w:szCs w:val="18"/>
        </w:rPr>
      </w:pPr>
    </w:p>
    <w:p w:rsidR="003D679C" w:rsidRPr="00D243AA" w:rsidRDefault="003D679C" w:rsidP="003D679C">
      <w:pPr>
        <w:rPr>
          <w:sz w:val="18"/>
          <w:szCs w:val="18"/>
        </w:rPr>
      </w:pPr>
      <w:r w:rsidRPr="00D243AA">
        <w:rPr>
          <w:b/>
          <w:sz w:val="18"/>
          <w:szCs w:val="18"/>
        </w:rPr>
        <w:t>5.</w:t>
      </w:r>
      <w:r w:rsidRPr="00D243AA">
        <w:rPr>
          <w:b/>
          <w:sz w:val="18"/>
          <w:szCs w:val="18"/>
        </w:rPr>
        <w:tab/>
        <w:t>Course Objectives:</w:t>
      </w:r>
    </w:p>
    <w:p w:rsidR="003D679C" w:rsidRPr="00D243AA" w:rsidRDefault="003D679C" w:rsidP="003D679C">
      <w:pPr>
        <w:rPr>
          <w:sz w:val="18"/>
          <w:szCs w:val="18"/>
        </w:rPr>
      </w:pPr>
    </w:p>
    <w:p w:rsidR="00D243AA" w:rsidRPr="00D243AA" w:rsidRDefault="00D243AA" w:rsidP="00D243AA">
      <w:pPr>
        <w:tabs>
          <w:tab w:val="left" w:pos="-720"/>
        </w:tabs>
        <w:suppressAutoHyphens/>
        <w:ind w:left="720"/>
        <w:rPr>
          <w:sz w:val="18"/>
          <w:szCs w:val="18"/>
        </w:rPr>
      </w:pPr>
      <w:r w:rsidRPr="00D243AA">
        <w:rPr>
          <w:sz w:val="18"/>
          <w:szCs w:val="18"/>
        </w:rPr>
        <w:t xml:space="preserve">Upon completion of this course, students will be able to project themselves as </w:t>
      </w:r>
      <w:r w:rsidRPr="00D243AA">
        <w:rPr>
          <w:b/>
          <w:sz w:val="18"/>
          <w:szCs w:val="18"/>
        </w:rPr>
        <w:t>competent, committed, and reflective professionals</w:t>
      </w:r>
      <w:r w:rsidRPr="00D243AA">
        <w:rPr>
          <w:sz w:val="18"/>
          <w:szCs w:val="18"/>
        </w:rPr>
        <w:t xml:space="preserve"> through their ability to:</w:t>
      </w:r>
    </w:p>
    <w:p w:rsidR="003D679C" w:rsidRPr="00D243AA" w:rsidRDefault="003D679C" w:rsidP="003D679C">
      <w:pPr>
        <w:rPr>
          <w:sz w:val="18"/>
          <w:szCs w:val="18"/>
        </w:rPr>
      </w:pPr>
    </w:p>
    <w:p w:rsidR="003D679C" w:rsidRPr="00D243AA" w:rsidRDefault="003D679C" w:rsidP="003D679C">
      <w:pPr>
        <w:rPr>
          <w:sz w:val="18"/>
          <w:szCs w:val="18"/>
        </w:rPr>
      </w:pPr>
    </w:p>
    <w:p w:rsidR="003D679C" w:rsidRPr="00D243AA" w:rsidRDefault="003D679C" w:rsidP="003D679C">
      <w:pPr>
        <w:ind w:left="1440" w:hanging="720"/>
        <w:rPr>
          <w:sz w:val="18"/>
          <w:szCs w:val="18"/>
        </w:rPr>
      </w:pPr>
      <w:r w:rsidRPr="00D243AA">
        <w:rPr>
          <w:sz w:val="18"/>
          <w:szCs w:val="18"/>
        </w:rPr>
        <w:t>1.</w:t>
      </w:r>
      <w:r w:rsidRPr="00D243AA">
        <w:rPr>
          <w:sz w:val="18"/>
          <w:szCs w:val="18"/>
        </w:rPr>
        <w:tab/>
      </w:r>
      <w:proofErr w:type="gramStart"/>
      <w:r w:rsidRPr="00D243AA">
        <w:rPr>
          <w:sz w:val="18"/>
          <w:szCs w:val="18"/>
        </w:rPr>
        <w:t>analyze</w:t>
      </w:r>
      <w:proofErr w:type="gramEnd"/>
      <w:r w:rsidRPr="00D243AA">
        <w:rPr>
          <w:sz w:val="18"/>
          <w:szCs w:val="18"/>
        </w:rPr>
        <w:t xml:space="preserve"> historical and contemporary philosophies in light of their impact on the structure and practice of career and technical education.</w:t>
      </w:r>
    </w:p>
    <w:p w:rsidR="003D679C" w:rsidRPr="00D243AA" w:rsidRDefault="003D679C" w:rsidP="003D679C">
      <w:pPr>
        <w:ind w:left="1440" w:hanging="720"/>
        <w:rPr>
          <w:sz w:val="18"/>
          <w:szCs w:val="18"/>
        </w:rPr>
      </w:pPr>
      <w:r w:rsidRPr="00D243AA">
        <w:rPr>
          <w:sz w:val="18"/>
          <w:szCs w:val="18"/>
        </w:rPr>
        <w:t>2.</w:t>
      </w:r>
      <w:r w:rsidRPr="00D243AA">
        <w:rPr>
          <w:sz w:val="18"/>
          <w:szCs w:val="18"/>
        </w:rPr>
        <w:tab/>
      </w:r>
      <w:proofErr w:type="gramStart"/>
      <w:r w:rsidRPr="00D243AA">
        <w:rPr>
          <w:sz w:val="18"/>
          <w:szCs w:val="18"/>
        </w:rPr>
        <w:t>describe</w:t>
      </w:r>
      <w:proofErr w:type="gramEnd"/>
      <w:r w:rsidRPr="00D243AA">
        <w:rPr>
          <w:sz w:val="18"/>
          <w:szCs w:val="18"/>
        </w:rPr>
        <w:t xml:space="preserve"> the nature and implications for federal legislation affecting career and technical education.</w:t>
      </w:r>
    </w:p>
    <w:p w:rsidR="003D679C" w:rsidRPr="00D243AA" w:rsidRDefault="003D679C" w:rsidP="003D679C">
      <w:pPr>
        <w:ind w:left="1440" w:hanging="720"/>
        <w:rPr>
          <w:sz w:val="18"/>
          <w:szCs w:val="18"/>
        </w:rPr>
      </w:pPr>
      <w:r w:rsidRPr="00D243AA">
        <w:rPr>
          <w:sz w:val="18"/>
          <w:szCs w:val="18"/>
        </w:rPr>
        <w:t>3.</w:t>
      </w:r>
      <w:r w:rsidRPr="00D243AA">
        <w:rPr>
          <w:sz w:val="18"/>
          <w:szCs w:val="18"/>
        </w:rPr>
        <w:tab/>
      </w:r>
      <w:proofErr w:type="gramStart"/>
      <w:r w:rsidRPr="00D243AA">
        <w:rPr>
          <w:sz w:val="18"/>
          <w:szCs w:val="18"/>
        </w:rPr>
        <w:t>explain</w:t>
      </w:r>
      <w:proofErr w:type="gramEnd"/>
      <w:r w:rsidRPr="00D243AA">
        <w:rPr>
          <w:sz w:val="18"/>
          <w:szCs w:val="18"/>
        </w:rPr>
        <w:t xml:space="preserve"> the economic, social and political conditions </w:t>
      </w:r>
      <w:r w:rsidR="00B22FEF">
        <w:rPr>
          <w:sz w:val="18"/>
          <w:szCs w:val="18"/>
        </w:rPr>
        <w:t>t</w:t>
      </w:r>
      <w:r w:rsidRPr="00D243AA">
        <w:rPr>
          <w:sz w:val="18"/>
          <w:szCs w:val="18"/>
        </w:rPr>
        <w:t>hat have impacted career and technical education throughout its history.</w:t>
      </w:r>
    </w:p>
    <w:p w:rsidR="003D679C" w:rsidRPr="00D243AA" w:rsidRDefault="003D679C" w:rsidP="003D679C">
      <w:pPr>
        <w:ind w:left="1440" w:hanging="720"/>
        <w:rPr>
          <w:sz w:val="18"/>
          <w:szCs w:val="18"/>
        </w:rPr>
      </w:pPr>
      <w:r w:rsidRPr="00D243AA">
        <w:rPr>
          <w:sz w:val="18"/>
          <w:szCs w:val="18"/>
        </w:rPr>
        <w:t>4.</w:t>
      </w:r>
      <w:r w:rsidRPr="00D243AA">
        <w:rPr>
          <w:sz w:val="18"/>
          <w:szCs w:val="18"/>
        </w:rPr>
        <w:tab/>
      </w:r>
      <w:proofErr w:type="gramStart"/>
      <w:r w:rsidRPr="00D243AA">
        <w:rPr>
          <w:sz w:val="18"/>
          <w:szCs w:val="18"/>
        </w:rPr>
        <w:t>compare</w:t>
      </w:r>
      <w:proofErr w:type="gramEnd"/>
      <w:r w:rsidRPr="00D243AA">
        <w:rPr>
          <w:sz w:val="18"/>
          <w:szCs w:val="18"/>
        </w:rPr>
        <w:t xml:space="preserve"> various delivery systems that have been used in career and technical education.</w:t>
      </w:r>
    </w:p>
    <w:p w:rsidR="003D679C" w:rsidRPr="00D243AA" w:rsidRDefault="003D679C" w:rsidP="003D679C">
      <w:pPr>
        <w:ind w:left="1440" w:hanging="720"/>
        <w:rPr>
          <w:sz w:val="18"/>
          <w:szCs w:val="18"/>
        </w:rPr>
      </w:pPr>
      <w:r w:rsidRPr="00D243AA">
        <w:rPr>
          <w:sz w:val="18"/>
          <w:szCs w:val="18"/>
        </w:rPr>
        <w:t>5.</w:t>
      </w:r>
      <w:r w:rsidRPr="00D243AA">
        <w:rPr>
          <w:sz w:val="18"/>
          <w:szCs w:val="18"/>
        </w:rPr>
        <w:tab/>
      </w:r>
      <w:proofErr w:type="gramStart"/>
      <w:r w:rsidRPr="00D243AA">
        <w:rPr>
          <w:sz w:val="18"/>
          <w:szCs w:val="18"/>
        </w:rPr>
        <w:t>describe</w:t>
      </w:r>
      <w:proofErr w:type="gramEnd"/>
      <w:r w:rsidRPr="00D243AA">
        <w:rPr>
          <w:sz w:val="18"/>
          <w:szCs w:val="18"/>
        </w:rPr>
        <w:t xml:space="preserve"> the career and technical education program areas.</w:t>
      </w:r>
    </w:p>
    <w:p w:rsidR="003D679C" w:rsidRPr="00D243AA" w:rsidRDefault="003D679C" w:rsidP="003D679C">
      <w:pPr>
        <w:ind w:left="1440" w:hanging="720"/>
        <w:rPr>
          <w:sz w:val="18"/>
          <w:szCs w:val="18"/>
        </w:rPr>
      </w:pPr>
      <w:r w:rsidRPr="00D243AA">
        <w:rPr>
          <w:sz w:val="18"/>
          <w:szCs w:val="18"/>
        </w:rPr>
        <w:t>6.</w:t>
      </w:r>
      <w:r w:rsidRPr="00D243AA">
        <w:rPr>
          <w:sz w:val="18"/>
          <w:szCs w:val="18"/>
        </w:rPr>
        <w:tab/>
      </w:r>
      <w:proofErr w:type="gramStart"/>
      <w:r w:rsidRPr="00D243AA">
        <w:rPr>
          <w:sz w:val="18"/>
          <w:szCs w:val="18"/>
        </w:rPr>
        <w:t>summarize</w:t>
      </w:r>
      <w:proofErr w:type="gramEnd"/>
      <w:r w:rsidRPr="00D243AA">
        <w:rPr>
          <w:sz w:val="18"/>
          <w:szCs w:val="18"/>
        </w:rPr>
        <w:t xml:space="preserve"> patterns for preparing, certifying, and recertifying career and technical education teachers.</w:t>
      </w:r>
    </w:p>
    <w:p w:rsidR="003D679C" w:rsidRPr="00D243AA" w:rsidRDefault="003D679C" w:rsidP="003D679C">
      <w:pPr>
        <w:ind w:left="1440" w:hanging="720"/>
        <w:rPr>
          <w:sz w:val="18"/>
          <w:szCs w:val="18"/>
        </w:rPr>
      </w:pPr>
      <w:r w:rsidRPr="00D243AA">
        <w:rPr>
          <w:sz w:val="18"/>
          <w:szCs w:val="18"/>
        </w:rPr>
        <w:t>7.</w:t>
      </w:r>
      <w:r w:rsidRPr="00D243AA">
        <w:rPr>
          <w:sz w:val="18"/>
          <w:szCs w:val="18"/>
        </w:rPr>
        <w:tab/>
      </w:r>
      <w:proofErr w:type="gramStart"/>
      <w:r w:rsidRPr="00D243AA">
        <w:rPr>
          <w:sz w:val="18"/>
          <w:szCs w:val="18"/>
        </w:rPr>
        <w:t>describe</w:t>
      </w:r>
      <w:proofErr w:type="gramEnd"/>
      <w:r w:rsidRPr="00D243AA">
        <w:rPr>
          <w:sz w:val="18"/>
          <w:szCs w:val="18"/>
        </w:rPr>
        <w:t xml:space="preserve"> the administration and funding patterns of career and technical education.</w:t>
      </w:r>
    </w:p>
    <w:p w:rsidR="003D679C" w:rsidRPr="00D243AA" w:rsidRDefault="003D679C" w:rsidP="003D679C">
      <w:pPr>
        <w:ind w:left="1440" w:hanging="720"/>
        <w:rPr>
          <w:sz w:val="18"/>
          <w:szCs w:val="18"/>
        </w:rPr>
      </w:pPr>
      <w:r w:rsidRPr="00D243AA">
        <w:rPr>
          <w:sz w:val="18"/>
          <w:szCs w:val="18"/>
        </w:rPr>
        <w:t>8.</w:t>
      </w:r>
      <w:r w:rsidRPr="00D243AA">
        <w:rPr>
          <w:sz w:val="18"/>
          <w:szCs w:val="18"/>
        </w:rPr>
        <w:tab/>
      </w:r>
      <w:proofErr w:type="gramStart"/>
      <w:r w:rsidRPr="00D243AA">
        <w:rPr>
          <w:sz w:val="18"/>
          <w:szCs w:val="18"/>
        </w:rPr>
        <w:t>describe</w:t>
      </w:r>
      <w:proofErr w:type="gramEnd"/>
      <w:r w:rsidRPr="00D243AA">
        <w:rPr>
          <w:sz w:val="18"/>
          <w:szCs w:val="18"/>
        </w:rPr>
        <w:t xml:space="preserve"> the function of advisory committees in career and technical education.</w:t>
      </w:r>
    </w:p>
    <w:p w:rsidR="003D679C" w:rsidRPr="00D243AA" w:rsidRDefault="003D679C" w:rsidP="003D679C">
      <w:pPr>
        <w:ind w:left="1440" w:hanging="720"/>
        <w:rPr>
          <w:sz w:val="18"/>
          <w:szCs w:val="18"/>
        </w:rPr>
      </w:pPr>
      <w:r w:rsidRPr="00D243AA">
        <w:rPr>
          <w:sz w:val="18"/>
          <w:szCs w:val="18"/>
        </w:rPr>
        <w:t>9.</w:t>
      </w:r>
      <w:r w:rsidRPr="00D243AA">
        <w:rPr>
          <w:sz w:val="18"/>
          <w:szCs w:val="18"/>
        </w:rPr>
        <w:tab/>
      </w:r>
      <w:proofErr w:type="gramStart"/>
      <w:r w:rsidRPr="00D243AA">
        <w:rPr>
          <w:sz w:val="18"/>
          <w:szCs w:val="18"/>
        </w:rPr>
        <w:t>outline</w:t>
      </w:r>
      <w:proofErr w:type="gramEnd"/>
      <w:r w:rsidRPr="00D243AA">
        <w:rPr>
          <w:sz w:val="18"/>
          <w:szCs w:val="18"/>
        </w:rPr>
        <w:t xml:space="preserve"> the functions of career and technical student organizations.</w:t>
      </w:r>
    </w:p>
    <w:p w:rsidR="003D679C" w:rsidRPr="00D243AA" w:rsidRDefault="003D679C" w:rsidP="003D679C">
      <w:pPr>
        <w:ind w:left="1440" w:hanging="720"/>
        <w:rPr>
          <w:sz w:val="18"/>
          <w:szCs w:val="18"/>
        </w:rPr>
      </w:pPr>
      <w:r w:rsidRPr="00D243AA">
        <w:rPr>
          <w:sz w:val="18"/>
          <w:szCs w:val="18"/>
        </w:rPr>
        <w:t>10.</w:t>
      </w:r>
      <w:r w:rsidRPr="00D243AA">
        <w:rPr>
          <w:sz w:val="18"/>
          <w:szCs w:val="18"/>
        </w:rPr>
        <w:tab/>
      </w:r>
      <w:proofErr w:type="gramStart"/>
      <w:r w:rsidRPr="00D243AA">
        <w:rPr>
          <w:sz w:val="18"/>
          <w:szCs w:val="18"/>
        </w:rPr>
        <w:t>review</w:t>
      </w:r>
      <w:proofErr w:type="gramEnd"/>
      <w:r w:rsidRPr="00D243AA">
        <w:rPr>
          <w:sz w:val="18"/>
          <w:szCs w:val="18"/>
        </w:rPr>
        <w:t xml:space="preserve"> relationships among educators, business, industry, labor, and government in both formal and informal mechanisms that support career and technical education.</w:t>
      </w:r>
    </w:p>
    <w:p w:rsidR="003D679C" w:rsidRPr="00D243AA" w:rsidRDefault="003D679C" w:rsidP="003D679C">
      <w:pPr>
        <w:numPr>
          <w:ilvl w:val="0"/>
          <w:numId w:val="2"/>
        </w:numPr>
        <w:rPr>
          <w:sz w:val="18"/>
          <w:szCs w:val="18"/>
        </w:rPr>
      </w:pPr>
      <w:proofErr w:type="gramStart"/>
      <w:r w:rsidRPr="00D243AA">
        <w:rPr>
          <w:sz w:val="18"/>
          <w:szCs w:val="18"/>
        </w:rPr>
        <w:t>examine</w:t>
      </w:r>
      <w:proofErr w:type="gramEnd"/>
      <w:r w:rsidRPr="00D243AA">
        <w:rPr>
          <w:sz w:val="18"/>
          <w:szCs w:val="18"/>
        </w:rPr>
        <w:t xml:space="preserve"> the historical and philosophical relationship of career and technical guidance and career education to career and technical education.</w:t>
      </w:r>
    </w:p>
    <w:p w:rsidR="003D679C" w:rsidRPr="00D243AA" w:rsidRDefault="003D679C" w:rsidP="003D679C">
      <w:pPr>
        <w:numPr>
          <w:ilvl w:val="0"/>
          <w:numId w:val="2"/>
        </w:numPr>
        <w:rPr>
          <w:sz w:val="18"/>
          <w:szCs w:val="18"/>
        </w:rPr>
      </w:pPr>
      <w:proofErr w:type="gramStart"/>
      <w:r w:rsidRPr="00D243AA">
        <w:rPr>
          <w:sz w:val="18"/>
          <w:szCs w:val="18"/>
        </w:rPr>
        <w:t>develop</w:t>
      </w:r>
      <w:proofErr w:type="gramEnd"/>
      <w:r w:rsidRPr="00D243AA">
        <w:rPr>
          <w:sz w:val="18"/>
          <w:szCs w:val="18"/>
        </w:rPr>
        <w:t xml:space="preserve"> and defend a personal, professional philosophy statement for career and technical education.</w:t>
      </w:r>
    </w:p>
    <w:p w:rsidR="003D679C" w:rsidRPr="00D243AA" w:rsidRDefault="003D679C" w:rsidP="003D679C">
      <w:pPr>
        <w:rPr>
          <w:sz w:val="18"/>
          <w:szCs w:val="18"/>
        </w:rPr>
      </w:pPr>
    </w:p>
    <w:p w:rsidR="003D679C" w:rsidRPr="00D243AA" w:rsidRDefault="004D567C" w:rsidP="003D679C">
      <w:pPr>
        <w:rPr>
          <w:sz w:val="18"/>
          <w:szCs w:val="18"/>
        </w:rPr>
      </w:pPr>
      <w:r>
        <w:rPr>
          <w:sz w:val="18"/>
          <w:szCs w:val="18"/>
        </w:rPr>
        <w:br w:type="page"/>
      </w:r>
      <w:r w:rsidR="003D679C" w:rsidRPr="00D243AA">
        <w:rPr>
          <w:b/>
          <w:sz w:val="18"/>
          <w:szCs w:val="18"/>
        </w:rPr>
        <w:lastRenderedPageBreak/>
        <w:t>6.</w:t>
      </w:r>
      <w:r w:rsidR="003D679C" w:rsidRPr="00D243AA">
        <w:rPr>
          <w:b/>
          <w:sz w:val="18"/>
          <w:szCs w:val="18"/>
        </w:rPr>
        <w:tab/>
        <w:t>Course Content:</w:t>
      </w:r>
    </w:p>
    <w:p w:rsidR="003D679C" w:rsidRPr="00D243AA" w:rsidRDefault="003D679C" w:rsidP="003D679C">
      <w:pPr>
        <w:rPr>
          <w:b/>
          <w:sz w:val="18"/>
          <w:szCs w:val="18"/>
        </w:rPr>
      </w:pPr>
    </w:p>
    <w:p w:rsidR="003D679C" w:rsidRPr="00D243AA" w:rsidRDefault="003D679C" w:rsidP="003D679C">
      <w:pPr>
        <w:ind w:firstLine="720"/>
        <w:rPr>
          <w:sz w:val="18"/>
          <w:szCs w:val="18"/>
        </w:rPr>
      </w:pPr>
      <w:r w:rsidRPr="00D243AA">
        <w:rPr>
          <w:b/>
          <w:sz w:val="18"/>
          <w:szCs w:val="18"/>
        </w:rPr>
        <w:t>I.</w:t>
      </w:r>
      <w:r w:rsidRPr="00D243AA">
        <w:rPr>
          <w:b/>
          <w:sz w:val="18"/>
          <w:szCs w:val="18"/>
        </w:rPr>
        <w:tab/>
        <w:t>Course Introduction (week 1)</w:t>
      </w:r>
    </w:p>
    <w:p w:rsidR="003D679C" w:rsidRDefault="003D679C" w:rsidP="004D567C">
      <w:pPr>
        <w:ind w:left="1800" w:hanging="360"/>
        <w:rPr>
          <w:sz w:val="18"/>
          <w:szCs w:val="18"/>
        </w:rPr>
      </w:pPr>
      <w:r w:rsidRPr="00D243AA">
        <w:rPr>
          <w:sz w:val="18"/>
          <w:szCs w:val="18"/>
        </w:rPr>
        <w:t>A.</w:t>
      </w:r>
      <w:r w:rsidRPr="00D243AA">
        <w:rPr>
          <w:sz w:val="18"/>
          <w:szCs w:val="18"/>
        </w:rPr>
        <w:tab/>
        <w:t>Course Introduction</w:t>
      </w:r>
    </w:p>
    <w:p w:rsidR="00533D4D" w:rsidRDefault="00533D4D" w:rsidP="004D567C">
      <w:pPr>
        <w:ind w:left="1800" w:hanging="360"/>
        <w:rPr>
          <w:sz w:val="18"/>
          <w:szCs w:val="18"/>
        </w:rPr>
      </w:pPr>
      <w:r>
        <w:rPr>
          <w:sz w:val="18"/>
          <w:szCs w:val="18"/>
        </w:rPr>
        <w:t xml:space="preserve">B. </w:t>
      </w:r>
      <w:r>
        <w:rPr>
          <w:sz w:val="18"/>
          <w:szCs w:val="18"/>
        </w:rPr>
        <w:tab/>
        <w:t>Canvas Introduction (please introduce yourself on the discussion board)</w:t>
      </w:r>
    </w:p>
    <w:p w:rsidR="00B273D9" w:rsidRDefault="00B273D9" w:rsidP="004D567C">
      <w:pPr>
        <w:ind w:left="1800" w:hanging="360"/>
        <w:rPr>
          <w:sz w:val="18"/>
          <w:szCs w:val="18"/>
        </w:rPr>
      </w:pPr>
      <w:r>
        <w:rPr>
          <w:sz w:val="18"/>
          <w:szCs w:val="18"/>
        </w:rPr>
        <w:t xml:space="preserve">C. </w:t>
      </w:r>
      <w:r>
        <w:rPr>
          <w:sz w:val="18"/>
          <w:szCs w:val="18"/>
        </w:rPr>
        <w:tab/>
        <w:t>KWL</w:t>
      </w:r>
    </w:p>
    <w:p w:rsidR="00B273D9" w:rsidRPr="00D243AA" w:rsidRDefault="00B273D9" w:rsidP="004D567C">
      <w:pPr>
        <w:ind w:left="1800" w:hanging="360"/>
        <w:rPr>
          <w:sz w:val="18"/>
          <w:szCs w:val="18"/>
        </w:rPr>
      </w:pPr>
      <w:r>
        <w:rPr>
          <w:sz w:val="18"/>
          <w:szCs w:val="18"/>
        </w:rPr>
        <w:t xml:space="preserve">D. </w:t>
      </w:r>
      <w:r>
        <w:rPr>
          <w:sz w:val="18"/>
          <w:szCs w:val="18"/>
        </w:rPr>
        <w:tab/>
        <w:t>Research Article (ACTER)</w:t>
      </w:r>
    </w:p>
    <w:p w:rsidR="003D679C" w:rsidRPr="00D243AA" w:rsidRDefault="003D679C" w:rsidP="003D679C">
      <w:pPr>
        <w:rPr>
          <w:sz w:val="18"/>
          <w:szCs w:val="18"/>
        </w:rPr>
      </w:pPr>
      <w:r w:rsidRPr="00D243AA">
        <w:rPr>
          <w:sz w:val="18"/>
          <w:szCs w:val="18"/>
        </w:rPr>
        <w:tab/>
      </w:r>
    </w:p>
    <w:p w:rsidR="00D20B3A" w:rsidRPr="00D20B3A" w:rsidRDefault="00D20B3A" w:rsidP="003D679C">
      <w:pPr>
        <w:numPr>
          <w:ilvl w:val="0"/>
          <w:numId w:val="4"/>
        </w:numPr>
        <w:rPr>
          <w:sz w:val="18"/>
          <w:szCs w:val="18"/>
        </w:rPr>
      </w:pPr>
      <w:r>
        <w:rPr>
          <w:b/>
          <w:sz w:val="18"/>
          <w:szCs w:val="18"/>
        </w:rPr>
        <w:t>Overview of Career and Technical Education (week 2)</w:t>
      </w:r>
    </w:p>
    <w:p w:rsidR="00D20B3A" w:rsidRDefault="00D20B3A" w:rsidP="00D20B3A">
      <w:pPr>
        <w:numPr>
          <w:ilvl w:val="0"/>
          <w:numId w:val="20"/>
        </w:numPr>
        <w:rPr>
          <w:sz w:val="18"/>
          <w:szCs w:val="18"/>
        </w:rPr>
      </w:pPr>
      <w:r w:rsidRPr="00D20B3A">
        <w:rPr>
          <w:sz w:val="18"/>
          <w:szCs w:val="18"/>
        </w:rPr>
        <w:t>D</w:t>
      </w:r>
      <w:r>
        <w:rPr>
          <w:sz w:val="18"/>
          <w:szCs w:val="18"/>
        </w:rPr>
        <w:t>efinition of education</w:t>
      </w:r>
    </w:p>
    <w:p w:rsidR="00D20B3A" w:rsidRDefault="00D20B3A" w:rsidP="00D20B3A">
      <w:pPr>
        <w:numPr>
          <w:ilvl w:val="0"/>
          <w:numId w:val="20"/>
        </w:numPr>
        <w:rPr>
          <w:sz w:val="18"/>
          <w:szCs w:val="18"/>
        </w:rPr>
      </w:pPr>
      <w:r>
        <w:rPr>
          <w:sz w:val="18"/>
          <w:szCs w:val="18"/>
        </w:rPr>
        <w:t>Definition of career and technical education</w:t>
      </w:r>
    </w:p>
    <w:p w:rsidR="00D20B3A" w:rsidRDefault="00D20B3A" w:rsidP="00D20B3A">
      <w:pPr>
        <w:numPr>
          <w:ilvl w:val="0"/>
          <w:numId w:val="20"/>
        </w:numPr>
        <w:rPr>
          <w:sz w:val="18"/>
          <w:szCs w:val="18"/>
        </w:rPr>
      </w:pPr>
      <w:r>
        <w:rPr>
          <w:sz w:val="18"/>
          <w:szCs w:val="18"/>
        </w:rPr>
        <w:t>Purposes of education and career and technical education</w:t>
      </w:r>
    </w:p>
    <w:p w:rsidR="00B273D9" w:rsidRDefault="00B273D9" w:rsidP="00D20B3A">
      <w:pPr>
        <w:numPr>
          <w:ilvl w:val="0"/>
          <w:numId w:val="20"/>
        </w:numPr>
        <w:rPr>
          <w:sz w:val="18"/>
          <w:szCs w:val="18"/>
        </w:rPr>
      </w:pPr>
      <w:r>
        <w:rPr>
          <w:sz w:val="18"/>
          <w:szCs w:val="18"/>
        </w:rPr>
        <w:t>Research Article (The Awakening)</w:t>
      </w:r>
    </w:p>
    <w:p w:rsidR="00D20B3A" w:rsidRPr="00D20B3A" w:rsidRDefault="00D20B3A" w:rsidP="00D20B3A">
      <w:pPr>
        <w:ind w:left="1800"/>
        <w:rPr>
          <w:sz w:val="18"/>
          <w:szCs w:val="18"/>
        </w:rPr>
      </w:pPr>
    </w:p>
    <w:p w:rsidR="00D20B3A" w:rsidRPr="00B273D9" w:rsidRDefault="00D20B3A" w:rsidP="00D20B3A">
      <w:pPr>
        <w:numPr>
          <w:ilvl w:val="0"/>
          <w:numId w:val="4"/>
        </w:numPr>
        <w:rPr>
          <w:sz w:val="18"/>
          <w:szCs w:val="18"/>
        </w:rPr>
      </w:pPr>
      <w:r>
        <w:rPr>
          <w:b/>
          <w:sz w:val="18"/>
          <w:szCs w:val="18"/>
        </w:rPr>
        <w:t>Discussion of group project and research project (week 3)</w:t>
      </w:r>
    </w:p>
    <w:p w:rsidR="00B273D9" w:rsidRPr="00B273D9" w:rsidRDefault="00B273D9" w:rsidP="00B273D9">
      <w:pPr>
        <w:pStyle w:val="ListParagraph"/>
        <w:numPr>
          <w:ilvl w:val="0"/>
          <w:numId w:val="22"/>
        </w:numPr>
        <w:rPr>
          <w:sz w:val="18"/>
          <w:szCs w:val="18"/>
        </w:rPr>
      </w:pPr>
      <w:r>
        <w:rPr>
          <w:sz w:val="18"/>
          <w:szCs w:val="18"/>
        </w:rPr>
        <w:t>Research Article (Independent Action)</w:t>
      </w:r>
    </w:p>
    <w:p w:rsidR="00D20B3A" w:rsidRPr="00D20B3A" w:rsidRDefault="00D20B3A" w:rsidP="00D20B3A">
      <w:pPr>
        <w:ind w:left="1440"/>
        <w:rPr>
          <w:sz w:val="18"/>
          <w:szCs w:val="18"/>
        </w:rPr>
      </w:pPr>
    </w:p>
    <w:p w:rsidR="00D20B3A" w:rsidRPr="00D20B3A" w:rsidRDefault="00D20B3A" w:rsidP="00D20B3A">
      <w:pPr>
        <w:numPr>
          <w:ilvl w:val="0"/>
          <w:numId w:val="4"/>
        </w:numPr>
        <w:rPr>
          <w:sz w:val="18"/>
          <w:szCs w:val="18"/>
        </w:rPr>
      </w:pPr>
      <w:r>
        <w:rPr>
          <w:b/>
          <w:sz w:val="18"/>
          <w:szCs w:val="18"/>
        </w:rPr>
        <w:t>Career and Technical Education Programs (week 4)</w:t>
      </w:r>
    </w:p>
    <w:p w:rsidR="00D20B3A" w:rsidRDefault="00D20B3A" w:rsidP="00D20B3A">
      <w:pPr>
        <w:numPr>
          <w:ilvl w:val="0"/>
          <w:numId w:val="21"/>
        </w:numPr>
        <w:rPr>
          <w:sz w:val="18"/>
          <w:szCs w:val="18"/>
        </w:rPr>
      </w:pPr>
      <w:r>
        <w:rPr>
          <w:sz w:val="18"/>
          <w:szCs w:val="18"/>
        </w:rPr>
        <w:t>Career Clusters</w:t>
      </w:r>
    </w:p>
    <w:p w:rsidR="00D20B3A" w:rsidRDefault="00D20B3A" w:rsidP="00D20B3A">
      <w:pPr>
        <w:numPr>
          <w:ilvl w:val="0"/>
          <w:numId w:val="21"/>
        </w:numPr>
        <w:rPr>
          <w:sz w:val="18"/>
          <w:szCs w:val="18"/>
        </w:rPr>
      </w:pPr>
      <w:r>
        <w:rPr>
          <w:sz w:val="18"/>
          <w:szCs w:val="18"/>
        </w:rPr>
        <w:t>Special Populations</w:t>
      </w:r>
    </w:p>
    <w:p w:rsidR="00D20B3A" w:rsidRDefault="00D20B3A" w:rsidP="00D20B3A">
      <w:pPr>
        <w:numPr>
          <w:ilvl w:val="0"/>
          <w:numId w:val="21"/>
        </w:numPr>
        <w:rPr>
          <w:sz w:val="18"/>
          <w:szCs w:val="18"/>
        </w:rPr>
      </w:pPr>
      <w:r>
        <w:rPr>
          <w:sz w:val="18"/>
          <w:szCs w:val="18"/>
        </w:rPr>
        <w:t>Secondary/Post-secondary levels</w:t>
      </w:r>
    </w:p>
    <w:p w:rsidR="00D20B3A" w:rsidRDefault="00D20B3A" w:rsidP="00D20B3A">
      <w:pPr>
        <w:numPr>
          <w:ilvl w:val="0"/>
          <w:numId w:val="21"/>
        </w:numPr>
        <w:rPr>
          <w:sz w:val="18"/>
          <w:szCs w:val="18"/>
        </w:rPr>
      </w:pPr>
      <w:r>
        <w:rPr>
          <w:sz w:val="18"/>
          <w:szCs w:val="18"/>
        </w:rPr>
        <w:t>Preparation of teachers</w:t>
      </w:r>
    </w:p>
    <w:p w:rsidR="00D20B3A" w:rsidRDefault="00B273D9" w:rsidP="00D20B3A">
      <w:pPr>
        <w:numPr>
          <w:ilvl w:val="0"/>
          <w:numId w:val="21"/>
        </w:numPr>
        <w:rPr>
          <w:sz w:val="18"/>
          <w:szCs w:val="18"/>
        </w:rPr>
      </w:pPr>
      <w:r>
        <w:rPr>
          <w:sz w:val="18"/>
          <w:szCs w:val="18"/>
        </w:rPr>
        <w:t>Association</w:t>
      </w:r>
      <w:r w:rsidR="00D20B3A">
        <w:rPr>
          <w:sz w:val="18"/>
          <w:szCs w:val="18"/>
        </w:rPr>
        <w:t xml:space="preserve"> for Career and Technical Education</w:t>
      </w:r>
    </w:p>
    <w:p w:rsidR="00B273D9" w:rsidRDefault="00B273D9" w:rsidP="00D20B3A">
      <w:pPr>
        <w:numPr>
          <w:ilvl w:val="0"/>
          <w:numId w:val="21"/>
        </w:numPr>
        <w:rPr>
          <w:sz w:val="18"/>
          <w:szCs w:val="18"/>
        </w:rPr>
      </w:pPr>
      <w:r>
        <w:rPr>
          <w:sz w:val="18"/>
          <w:szCs w:val="18"/>
        </w:rPr>
        <w:t>Research Article (Vocational Age Emerges)</w:t>
      </w:r>
    </w:p>
    <w:p w:rsidR="00D20B3A" w:rsidRPr="00D20B3A" w:rsidRDefault="00D20B3A" w:rsidP="00D20B3A">
      <w:pPr>
        <w:ind w:left="1800"/>
        <w:rPr>
          <w:sz w:val="18"/>
          <w:szCs w:val="18"/>
        </w:rPr>
      </w:pPr>
    </w:p>
    <w:p w:rsidR="003D679C" w:rsidRPr="00D20B3A" w:rsidRDefault="006D799A" w:rsidP="00D20B3A">
      <w:pPr>
        <w:numPr>
          <w:ilvl w:val="0"/>
          <w:numId w:val="4"/>
        </w:numPr>
        <w:rPr>
          <w:sz w:val="18"/>
          <w:szCs w:val="18"/>
        </w:rPr>
      </w:pPr>
      <w:r w:rsidRPr="00D20B3A">
        <w:rPr>
          <w:b/>
          <w:sz w:val="18"/>
          <w:szCs w:val="18"/>
        </w:rPr>
        <w:t>Career and T</w:t>
      </w:r>
      <w:r w:rsidR="003D679C" w:rsidRPr="00D20B3A">
        <w:rPr>
          <w:b/>
          <w:sz w:val="18"/>
          <w:szCs w:val="18"/>
        </w:rPr>
        <w:t>echnica</w:t>
      </w:r>
      <w:r w:rsidR="00D20B3A">
        <w:rPr>
          <w:b/>
          <w:sz w:val="18"/>
          <w:szCs w:val="18"/>
        </w:rPr>
        <w:t>l Education Philosophies (week 5</w:t>
      </w:r>
      <w:r w:rsidR="003D679C" w:rsidRPr="00D20B3A">
        <w:rPr>
          <w:b/>
          <w:sz w:val="18"/>
          <w:szCs w:val="18"/>
        </w:rPr>
        <w:t>)</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Philosophy defined</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Principles of career and technical education</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Policy in career and technical education</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Basic tenets of philosophy</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Idealism</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Realism</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Pragmatism</w:t>
      </w:r>
    </w:p>
    <w:p w:rsidR="00B273D9" w:rsidRDefault="003D679C" w:rsidP="00B273D9">
      <w:pPr>
        <w:numPr>
          <w:ilvl w:val="0"/>
          <w:numId w:val="6"/>
        </w:numPr>
        <w:tabs>
          <w:tab w:val="clear" w:pos="2880"/>
          <w:tab w:val="num" w:pos="2520"/>
        </w:tabs>
        <w:ind w:left="2520" w:hanging="360"/>
        <w:rPr>
          <w:sz w:val="18"/>
          <w:szCs w:val="18"/>
        </w:rPr>
      </w:pPr>
      <w:proofErr w:type="spellStart"/>
      <w:r w:rsidRPr="00D243AA">
        <w:rPr>
          <w:sz w:val="18"/>
          <w:szCs w:val="18"/>
        </w:rPr>
        <w:t>Reconstructionism</w:t>
      </w:r>
      <w:proofErr w:type="spellEnd"/>
    </w:p>
    <w:p w:rsidR="00B273D9" w:rsidRPr="00B273D9" w:rsidRDefault="00B273D9" w:rsidP="00B273D9">
      <w:pPr>
        <w:pStyle w:val="ListParagraph"/>
        <w:numPr>
          <w:ilvl w:val="0"/>
          <w:numId w:val="5"/>
        </w:numPr>
        <w:tabs>
          <w:tab w:val="clear" w:pos="2160"/>
          <w:tab w:val="num" w:pos="1800"/>
        </w:tabs>
        <w:rPr>
          <w:sz w:val="18"/>
          <w:szCs w:val="18"/>
        </w:rPr>
      </w:pPr>
      <w:r>
        <w:rPr>
          <w:sz w:val="18"/>
          <w:szCs w:val="18"/>
        </w:rPr>
        <w:t>Research Article (Coming of Age)</w:t>
      </w:r>
    </w:p>
    <w:p w:rsidR="003D679C" w:rsidRPr="00D243AA" w:rsidRDefault="003D679C" w:rsidP="003D679C">
      <w:pPr>
        <w:ind w:left="2160"/>
        <w:rPr>
          <w:sz w:val="18"/>
          <w:szCs w:val="18"/>
        </w:rPr>
      </w:pPr>
    </w:p>
    <w:p w:rsidR="003D679C" w:rsidRPr="00B273D9" w:rsidRDefault="00D20B3A" w:rsidP="00B21EE3">
      <w:pPr>
        <w:numPr>
          <w:ilvl w:val="0"/>
          <w:numId w:val="4"/>
        </w:numPr>
        <w:rPr>
          <w:sz w:val="18"/>
          <w:szCs w:val="18"/>
        </w:rPr>
      </w:pPr>
      <w:r>
        <w:rPr>
          <w:b/>
          <w:sz w:val="18"/>
          <w:szCs w:val="18"/>
        </w:rPr>
        <w:t>Midterm (covering subjects I-V above) (week 6</w:t>
      </w:r>
      <w:r w:rsidR="003D679C" w:rsidRPr="00D243AA">
        <w:rPr>
          <w:b/>
          <w:sz w:val="18"/>
          <w:szCs w:val="18"/>
        </w:rPr>
        <w:t>)</w:t>
      </w:r>
    </w:p>
    <w:p w:rsidR="00B273D9" w:rsidRPr="00D20B3A" w:rsidRDefault="00B273D9" w:rsidP="00B273D9">
      <w:pPr>
        <w:ind w:left="1440"/>
        <w:rPr>
          <w:b/>
          <w:sz w:val="18"/>
          <w:szCs w:val="18"/>
        </w:rPr>
      </w:pPr>
      <w:r>
        <w:rPr>
          <w:b/>
          <w:sz w:val="18"/>
          <w:szCs w:val="18"/>
        </w:rPr>
        <w:t xml:space="preserve">Chapter 1 Presentation: Early Career and Technical Education in America </w:t>
      </w:r>
    </w:p>
    <w:p w:rsidR="00B273D9" w:rsidRPr="00D20B3A" w:rsidRDefault="00B273D9" w:rsidP="00B273D9">
      <w:pPr>
        <w:ind w:left="1440"/>
        <w:rPr>
          <w:sz w:val="18"/>
          <w:szCs w:val="18"/>
        </w:rPr>
      </w:pPr>
    </w:p>
    <w:p w:rsidR="00D20B3A" w:rsidRPr="00D20B3A" w:rsidRDefault="00D20B3A" w:rsidP="00D20B3A">
      <w:pPr>
        <w:ind w:left="1440"/>
        <w:rPr>
          <w:sz w:val="18"/>
          <w:szCs w:val="18"/>
        </w:rPr>
      </w:pPr>
    </w:p>
    <w:p w:rsidR="00CC07BE" w:rsidRDefault="00CC07BE" w:rsidP="00CC07BE">
      <w:pPr>
        <w:numPr>
          <w:ilvl w:val="0"/>
          <w:numId w:val="4"/>
        </w:numPr>
        <w:rPr>
          <w:b/>
          <w:sz w:val="18"/>
          <w:szCs w:val="18"/>
        </w:rPr>
      </w:pPr>
      <w:r>
        <w:rPr>
          <w:b/>
          <w:sz w:val="18"/>
          <w:szCs w:val="18"/>
        </w:rPr>
        <w:t>Week 7</w:t>
      </w:r>
    </w:p>
    <w:p w:rsidR="00CC07BE" w:rsidRDefault="00CC07BE" w:rsidP="00CC07BE">
      <w:pPr>
        <w:ind w:left="1440"/>
        <w:rPr>
          <w:b/>
          <w:sz w:val="18"/>
          <w:szCs w:val="18"/>
        </w:rPr>
      </w:pPr>
      <w:r>
        <w:rPr>
          <w:b/>
          <w:sz w:val="18"/>
          <w:szCs w:val="18"/>
        </w:rPr>
        <w:t xml:space="preserve">Chapter 2 Presentation: </w:t>
      </w:r>
      <w:r w:rsidRPr="00D20B3A">
        <w:rPr>
          <w:b/>
          <w:sz w:val="18"/>
          <w:szCs w:val="18"/>
        </w:rPr>
        <w:t>Leaders Who Influenced Career and Technical Education Curriculum Development</w:t>
      </w:r>
    </w:p>
    <w:p w:rsidR="00CC07BE" w:rsidRDefault="00CC07BE" w:rsidP="00CC07BE">
      <w:pPr>
        <w:ind w:left="1440"/>
        <w:rPr>
          <w:b/>
          <w:sz w:val="18"/>
          <w:szCs w:val="18"/>
        </w:rPr>
      </w:pPr>
    </w:p>
    <w:p w:rsidR="00CC07BE" w:rsidRDefault="00CC07BE" w:rsidP="00D20B3A">
      <w:pPr>
        <w:numPr>
          <w:ilvl w:val="0"/>
          <w:numId w:val="4"/>
        </w:numPr>
        <w:rPr>
          <w:b/>
          <w:sz w:val="18"/>
          <w:szCs w:val="18"/>
        </w:rPr>
      </w:pPr>
      <w:r w:rsidRPr="00CC07BE">
        <w:rPr>
          <w:b/>
          <w:sz w:val="18"/>
          <w:szCs w:val="18"/>
        </w:rPr>
        <w:t>Week 8</w:t>
      </w:r>
    </w:p>
    <w:p w:rsidR="00CC07BE" w:rsidRDefault="00CC07BE" w:rsidP="00CC07BE">
      <w:pPr>
        <w:ind w:left="1440"/>
        <w:rPr>
          <w:b/>
          <w:sz w:val="18"/>
          <w:szCs w:val="18"/>
        </w:rPr>
      </w:pPr>
      <w:r w:rsidRPr="00CC07BE">
        <w:rPr>
          <w:b/>
          <w:sz w:val="18"/>
          <w:szCs w:val="18"/>
        </w:rPr>
        <w:t>Chapter 3 Presentation: Impact of Land-Grant Institutions on Career and Technical Education</w:t>
      </w:r>
    </w:p>
    <w:p w:rsidR="00CC07BE" w:rsidRPr="00CC07BE" w:rsidRDefault="00CC07BE" w:rsidP="00CC07BE">
      <w:pPr>
        <w:ind w:left="1440"/>
        <w:rPr>
          <w:b/>
          <w:sz w:val="18"/>
          <w:szCs w:val="18"/>
        </w:rPr>
      </w:pPr>
      <w:r>
        <w:rPr>
          <w:b/>
          <w:sz w:val="18"/>
          <w:szCs w:val="18"/>
        </w:rPr>
        <w:t>Chapter 4 Presentation: Selected Factors that Influenced Career and Technical Education Development</w:t>
      </w:r>
    </w:p>
    <w:p w:rsidR="00CC07BE" w:rsidRDefault="00CC07BE" w:rsidP="00CC07BE">
      <w:pPr>
        <w:pStyle w:val="ListParagraph"/>
        <w:rPr>
          <w:b/>
          <w:sz w:val="18"/>
          <w:szCs w:val="18"/>
        </w:rPr>
      </w:pPr>
    </w:p>
    <w:p w:rsidR="00CC07BE" w:rsidRDefault="00CC07BE" w:rsidP="00D20B3A">
      <w:pPr>
        <w:numPr>
          <w:ilvl w:val="0"/>
          <w:numId w:val="4"/>
        </w:numPr>
        <w:rPr>
          <w:b/>
          <w:sz w:val="18"/>
          <w:szCs w:val="18"/>
        </w:rPr>
      </w:pPr>
      <w:r>
        <w:rPr>
          <w:b/>
          <w:sz w:val="18"/>
          <w:szCs w:val="18"/>
        </w:rPr>
        <w:t>Week 9</w:t>
      </w:r>
    </w:p>
    <w:p w:rsidR="00CC07BE" w:rsidRDefault="00CC07BE" w:rsidP="00CC07BE">
      <w:pPr>
        <w:ind w:left="1440"/>
        <w:rPr>
          <w:b/>
          <w:sz w:val="18"/>
          <w:szCs w:val="18"/>
        </w:rPr>
      </w:pPr>
      <w:r>
        <w:rPr>
          <w:b/>
          <w:sz w:val="18"/>
          <w:szCs w:val="18"/>
        </w:rPr>
        <w:t>Chapter 5 Presentation: Legislative History and the Changing Workforce</w:t>
      </w:r>
    </w:p>
    <w:p w:rsidR="00CC07BE" w:rsidRDefault="00CC07BE" w:rsidP="00CC07BE">
      <w:pPr>
        <w:ind w:left="1440"/>
        <w:rPr>
          <w:b/>
          <w:sz w:val="18"/>
          <w:szCs w:val="18"/>
        </w:rPr>
      </w:pPr>
      <w:r>
        <w:rPr>
          <w:b/>
          <w:sz w:val="18"/>
          <w:szCs w:val="18"/>
        </w:rPr>
        <w:t>Chapter 6 Presentation:  Participation of Women in Career and Technical Education</w:t>
      </w:r>
    </w:p>
    <w:p w:rsidR="00CC07BE" w:rsidRDefault="00CC07BE" w:rsidP="00CC07BE">
      <w:pPr>
        <w:ind w:left="1440"/>
        <w:rPr>
          <w:b/>
          <w:sz w:val="18"/>
          <w:szCs w:val="18"/>
        </w:rPr>
      </w:pPr>
    </w:p>
    <w:p w:rsidR="00CC07BE" w:rsidRDefault="00CC07BE" w:rsidP="00D20B3A">
      <w:pPr>
        <w:numPr>
          <w:ilvl w:val="0"/>
          <w:numId w:val="4"/>
        </w:numPr>
        <w:rPr>
          <w:b/>
          <w:sz w:val="18"/>
          <w:szCs w:val="18"/>
        </w:rPr>
      </w:pPr>
      <w:r>
        <w:rPr>
          <w:b/>
          <w:sz w:val="18"/>
          <w:szCs w:val="18"/>
        </w:rPr>
        <w:t>Week 10</w:t>
      </w:r>
    </w:p>
    <w:p w:rsidR="00CC07BE" w:rsidRDefault="00CC07BE" w:rsidP="00CC07BE">
      <w:pPr>
        <w:pStyle w:val="ListParagraph"/>
        <w:ind w:left="1440"/>
        <w:rPr>
          <w:b/>
          <w:sz w:val="18"/>
          <w:szCs w:val="18"/>
        </w:rPr>
      </w:pPr>
      <w:r>
        <w:rPr>
          <w:b/>
          <w:sz w:val="18"/>
          <w:szCs w:val="18"/>
        </w:rPr>
        <w:t>Chapter 7 Presentation: Participation of Special-Needs Populations in CTE</w:t>
      </w:r>
    </w:p>
    <w:p w:rsidR="00CC07BE" w:rsidRDefault="00CC07BE" w:rsidP="00CC07BE">
      <w:pPr>
        <w:pStyle w:val="ListParagraph"/>
        <w:ind w:left="1440"/>
        <w:rPr>
          <w:b/>
          <w:sz w:val="18"/>
          <w:szCs w:val="18"/>
        </w:rPr>
      </w:pPr>
      <w:r>
        <w:rPr>
          <w:b/>
          <w:sz w:val="18"/>
          <w:szCs w:val="18"/>
        </w:rPr>
        <w:t>Chapter 8 Presentation: CTE Instructional Programs and Teachers</w:t>
      </w:r>
    </w:p>
    <w:p w:rsidR="00CC07BE" w:rsidRDefault="00CC07BE" w:rsidP="00CC07BE">
      <w:pPr>
        <w:pStyle w:val="ListParagraph"/>
        <w:ind w:left="1440"/>
        <w:rPr>
          <w:b/>
          <w:sz w:val="18"/>
          <w:szCs w:val="18"/>
        </w:rPr>
      </w:pPr>
    </w:p>
    <w:p w:rsidR="00CC07BE" w:rsidRDefault="00CC07BE" w:rsidP="00D20B3A">
      <w:pPr>
        <w:numPr>
          <w:ilvl w:val="0"/>
          <w:numId w:val="4"/>
        </w:numPr>
        <w:rPr>
          <w:b/>
          <w:sz w:val="18"/>
          <w:szCs w:val="18"/>
        </w:rPr>
      </w:pPr>
      <w:r>
        <w:rPr>
          <w:b/>
          <w:sz w:val="18"/>
          <w:szCs w:val="18"/>
        </w:rPr>
        <w:t>Week 11</w:t>
      </w:r>
    </w:p>
    <w:p w:rsidR="00CC07BE" w:rsidRDefault="00CC07BE" w:rsidP="00CC07BE">
      <w:pPr>
        <w:pStyle w:val="ListParagraph"/>
        <w:ind w:left="1440"/>
        <w:rPr>
          <w:b/>
          <w:sz w:val="18"/>
          <w:szCs w:val="18"/>
        </w:rPr>
      </w:pPr>
      <w:r>
        <w:rPr>
          <w:b/>
          <w:sz w:val="18"/>
          <w:szCs w:val="18"/>
        </w:rPr>
        <w:t>Chapter 9 Presentation: Development of CTE Student Organizations</w:t>
      </w:r>
    </w:p>
    <w:p w:rsidR="00CC07BE" w:rsidRDefault="00CC07BE" w:rsidP="00CC07BE">
      <w:pPr>
        <w:pStyle w:val="ListParagraph"/>
        <w:ind w:left="1440"/>
        <w:rPr>
          <w:b/>
          <w:sz w:val="18"/>
          <w:szCs w:val="18"/>
        </w:rPr>
      </w:pPr>
      <w:r>
        <w:rPr>
          <w:b/>
          <w:sz w:val="18"/>
          <w:szCs w:val="18"/>
        </w:rPr>
        <w:t>Chapter 10 Presentation: The Effectiveness of School-to-Work</w:t>
      </w:r>
    </w:p>
    <w:p w:rsidR="00CC07BE" w:rsidRDefault="00CC07BE" w:rsidP="00CC07BE">
      <w:pPr>
        <w:pStyle w:val="ListParagraph"/>
        <w:ind w:left="1440"/>
        <w:rPr>
          <w:b/>
          <w:sz w:val="18"/>
          <w:szCs w:val="18"/>
        </w:rPr>
      </w:pPr>
    </w:p>
    <w:p w:rsidR="00CC07BE" w:rsidRDefault="00CC07BE" w:rsidP="00D20B3A">
      <w:pPr>
        <w:numPr>
          <w:ilvl w:val="0"/>
          <w:numId w:val="4"/>
        </w:numPr>
        <w:rPr>
          <w:b/>
          <w:sz w:val="18"/>
          <w:szCs w:val="18"/>
        </w:rPr>
      </w:pPr>
      <w:r>
        <w:rPr>
          <w:b/>
          <w:sz w:val="18"/>
          <w:szCs w:val="18"/>
        </w:rPr>
        <w:t>Week 12</w:t>
      </w:r>
    </w:p>
    <w:p w:rsidR="00CC07BE" w:rsidRDefault="00CC07BE" w:rsidP="00CC07BE">
      <w:pPr>
        <w:pStyle w:val="ListParagraph"/>
        <w:ind w:left="1440"/>
        <w:rPr>
          <w:b/>
          <w:sz w:val="18"/>
          <w:szCs w:val="18"/>
        </w:rPr>
      </w:pPr>
      <w:r>
        <w:rPr>
          <w:b/>
          <w:sz w:val="18"/>
          <w:szCs w:val="18"/>
        </w:rPr>
        <w:t>Chapter 11 Presentation: The Aging Workforce</w:t>
      </w:r>
    </w:p>
    <w:p w:rsidR="00CC07BE" w:rsidRDefault="00CC07BE" w:rsidP="00CC07BE">
      <w:pPr>
        <w:pStyle w:val="ListParagraph"/>
        <w:ind w:left="1440"/>
        <w:rPr>
          <w:b/>
          <w:sz w:val="18"/>
          <w:szCs w:val="18"/>
        </w:rPr>
      </w:pPr>
      <w:r>
        <w:rPr>
          <w:b/>
          <w:sz w:val="18"/>
          <w:szCs w:val="18"/>
        </w:rPr>
        <w:t>Chapter 12 Presentation: Globalization of Career and Technical Education</w:t>
      </w:r>
    </w:p>
    <w:p w:rsidR="00CC07BE" w:rsidRDefault="00CC07BE" w:rsidP="00CC07BE">
      <w:pPr>
        <w:pStyle w:val="ListParagraph"/>
        <w:ind w:left="1440"/>
        <w:rPr>
          <w:b/>
          <w:sz w:val="18"/>
          <w:szCs w:val="18"/>
        </w:rPr>
      </w:pPr>
    </w:p>
    <w:p w:rsidR="00CC07BE" w:rsidRDefault="00CC07BE" w:rsidP="00D20B3A">
      <w:pPr>
        <w:numPr>
          <w:ilvl w:val="0"/>
          <w:numId w:val="4"/>
        </w:numPr>
        <w:rPr>
          <w:b/>
          <w:sz w:val="18"/>
          <w:szCs w:val="18"/>
        </w:rPr>
      </w:pPr>
      <w:r>
        <w:rPr>
          <w:b/>
          <w:sz w:val="18"/>
          <w:szCs w:val="18"/>
        </w:rPr>
        <w:lastRenderedPageBreak/>
        <w:t>Week 13</w:t>
      </w:r>
    </w:p>
    <w:p w:rsidR="00CC07BE" w:rsidRDefault="00CC07BE" w:rsidP="00CC07BE">
      <w:pPr>
        <w:ind w:left="1440"/>
        <w:rPr>
          <w:b/>
          <w:sz w:val="18"/>
          <w:szCs w:val="18"/>
        </w:rPr>
      </w:pPr>
      <w:r>
        <w:rPr>
          <w:b/>
          <w:sz w:val="18"/>
          <w:szCs w:val="18"/>
        </w:rPr>
        <w:t>Chapter 13 Presentation: Issues and Trends Impacting the Growth and Future of Career and Technical Education</w:t>
      </w:r>
    </w:p>
    <w:p w:rsidR="00CC07BE" w:rsidRDefault="00CC07BE" w:rsidP="00CC07BE">
      <w:pPr>
        <w:pStyle w:val="ListParagraph"/>
        <w:rPr>
          <w:b/>
          <w:sz w:val="18"/>
          <w:szCs w:val="18"/>
        </w:rPr>
      </w:pPr>
    </w:p>
    <w:p w:rsidR="00CC07BE" w:rsidRDefault="00CC07BE" w:rsidP="00CC07BE">
      <w:pPr>
        <w:numPr>
          <w:ilvl w:val="0"/>
          <w:numId w:val="4"/>
        </w:numPr>
        <w:rPr>
          <w:b/>
          <w:sz w:val="18"/>
          <w:szCs w:val="18"/>
        </w:rPr>
      </w:pPr>
      <w:r>
        <w:rPr>
          <w:b/>
          <w:sz w:val="18"/>
          <w:szCs w:val="18"/>
        </w:rPr>
        <w:t>Weeks 14-16 Work on Research Project</w:t>
      </w:r>
      <w:r w:rsidR="009B4355">
        <w:rPr>
          <w:b/>
          <w:sz w:val="18"/>
          <w:szCs w:val="18"/>
        </w:rPr>
        <w:t xml:space="preserve"> (due December </w:t>
      </w:r>
      <w:r w:rsidR="00533D4D">
        <w:rPr>
          <w:b/>
          <w:sz w:val="18"/>
          <w:szCs w:val="18"/>
        </w:rPr>
        <w:t>3</w:t>
      </w:r>
      <w:r w:rsidR="00533D4D" w:rsidRPr="00533D4D">
        <w:rPr>
          <w:b/>
          <w:sz w:val="18"/>
          <w:szCs w:val="18"/>
          <w:vertAlign w:val="superscript"/>
        </w:rPr>
        <w:t>rd</w:t>
      </w:r>
      <w:r w:rsidR="00533D4D">
        <w:rPr>
          <w:b/>
          <w:sz w:val="18"/>
          <w:szCs w:val="18"/>
        </w:rPr>
        <w:t xml:space="preserve"> </w:t>
      </w:r>
      <w:r w:rsidR="009B4355">
        <w:rPr>
          <w:b/>
          <w:sz w:val="18"/>
          <w:szCs w:val="18"/>
        </w:rPr>
        <w:t xml:space="preserve"> – 3pm)</w:t>
      </w:r>
    </w:p>
    <w:p w:rsidR="009B4355" w:rsidRDefault="009B4355" w:rsidP="009B4355">
      <w:pPr>
        <w:ind w:left="1440"/>
        <w:rPr>
          <w:b/>
          <w:sz w:val="18"/>
          <w:szCs w:val="18"/>
        </w:rPr>
      </w:pPr>
    </w:p>
    <w:p w:rsidR="00CC07BE" w:rsidRPr="00D20B3A" w:rsidRDefault="00CC07BE" w:rsidP="00533D4D">
      <w:pPr>
        <w:rPr>
          <w:b/>
          <w:sz w:val="18"/>
          <w:szCs w:val="18"/>
        </w:rPr>
      </w:pPr>
    </w:p>
    <w:p w:rsidR="003D679C" w:rsidRPr="00D243AA" w:rsidRDefault="003D679C" w:rsidP="003D679C">
      <w:pPr>
        <w:rPr>
          <w:sz w:val="18"/>
          <w:szCs w:val="18"/>
        </w:rPr>
      </w:pPr>
    </w:p>
    <w:p w:rsidR="003314C3" w:rsidRDefault="003314C3" w:rsidP="003D679C">
      <w:pPr>
        <w:rPr>
          <w:b/>
          <w:sz w:val="18"/>
          <w:szCs w:val="18"/>
        </w:rPr>
      </w:pPr>
    </w:p>
    <w:p w:rsidR="003D679C" w:rsidRPr="00D243AA" w:rsidRDefault="003D679C" w:rsidP="003D679C">
      <w:pPr>
        <w:rPr>
          <w:sz w:val="18"/>
          <w:szCs w:val="18"/>
        </w:rPr>
      </w:pPr>
      <w:r w:rsidRPr="00D243AA">
        <w:rPr>
          <w:b/>
          <w:sz w:val="18"/>
          <w:szCs w:val="18"/>
        </w:rPr>
        <w:t>7.</w:t>
      </w:r>
      <w:r w:rsidRPr="00D243AA">
        <w:rPr>
          <w:b/>
          <w:sz w:val="18"/>
          <w:szCs w:val="18"/>
        </w:rPr>
        <w:tab/>
        <w:t>Course Requirements</w:t>
      </w:r>
      <w:r w:rsidR="00D243AA" w:rsidRPr="00D243AA">
        <w:rPr>
          <w:b/>
          <w:sz w:val="18"/>
          <w:szCs w:val="18"/>
        </w:rPr>
        <w:t>/Evaluation</w:t>
      </w:r>
      <w:r w:rsidRPr="00D243AA">
        <w:rPr>
          <w:b/>
          <w:sz w:val="18"/>
          <w:szCs w:val="18"/>
        </w:rPr>
        <w:t>:</w:t>
      </w:r>
    </w:p>
    <w:p w:rsidR="003A19C9" w:rsidRDefault="003A19C9" w:rsidP="003A19C9">
      <w:pPr>
        <w:ind w:left="720"/>
        <w:rPr>
          <w:sz w:val="18"/>
          <w:szCs w:val="18"/>
        </w:rPr>
      </w:pPr>
    </w:p>
    <w:p w:rsidR="001246EF" w:rsidRDefault="003D679C" w:rsidP="003D679C">
      <w:pPr>
        <w:numPr>
          <w:ilvl w:val="0"/>
          <w:numId w:val="9"/>
        </w:numPr>
        <w:rPr>
          <w:sz w:val="18"/>
          <w:szCs w:val="18"/>
        </w:rPr>
      </w:pPr>
      <w:r w:rsidRPr="00D243AA">
        <w:rPr>
          <w:sz w:val="18"/>
          <w:szCs w:val="18"/>
        </w:rPr>
        <w:t>Participate in all class discussions</w:t>
      </w:r>
      <w:r w:rsidR="001246EF">
        <w:rPr>
          <w:sz w:val="18"/>
          <w:szCs w:val="18"/>
        </w:rPr>
        <w:t>.</w:t>
      </w:r>
    </w:p>
    <w:p w:rsidR="003D679C" w:rsidRPr="00D243AA" w:rsidRDefault="001246EF" w:rsidP="003D679C">
      <w:pPr>
        <w:numPr>
          <w:ilvl w:val="0"/>
          <w:numId w:val="9"/>
        </w:numPr>
        <w:rPr>
          <w:sz w:val="18"/>
          <w:szCs w:val="18"/>
        </w:rPr>
      </w:pPr>
      <w:r>
        <w:rPr>
          <w:sz w:val="18"/>
          <w:szCs w:val="18"/>
        </w:rPr>
        <w:t xml:space="preserve">Complete all written assignments. </w:t>
      </w:r>
      <w:r w:rsidR="002C159A">
        <w:rPr>
          <w:sz w:val="18"/>
          <w:szCs w:val="18"/>
        </w:rPr>
        <w:t>See schedule for details</w:t>
      </w:r>
      <w:bookmarkStart w:id="0" w:name="_GoBack"/>
      <w:bookmarkEnd w:id="0"/>
      <w:r w:rsidR="00831CFD">
        <w:rPr>
          <w:sz w:val="18"/>
          <w:szCs w:val="18"/>
        </w:rPr>
        <w:t>.</w:t>
      </w:r>
      <w:r w:rsidR="004770E4" w:rsidRPr="00065075">
        <w:rPr>
          <w:sz w:val="18"/>
          <w:szCs w:val="18"/>
        </w:rPr>
        <w:t xml:space="preserve"> </w:t>
      </w:r>
      <w:r w:rsidR="00063D9F">
        <w:rPr>
          <w:sz w:val="18"/>
          <w:szCs w:val="18"/>
        </w:rPr>
        <w:t xml:space="preserve">Weeks 1-5 will include </w:t>
      </w:r>
      <w:r w:rsidR="00831CFD">
        <w:rPr>
          <w:sz w:val="18"/>
          <w:szCs w:val="18"/>
        </w:rPr>
        <w:t xml:space="preserve">journal article reading/summary/analysis. Week 5 </w:t>
      </w:r>
      <w:r w:rsidR="00063D9F">
        <w:rPr>
          <w:sz w:val="18"/>
          <w:szCs w:val="18"/>
        </w:rPr>
        <w:t xml:space="preserve">will also include your </w:t>
      </w:r>
      <w:r w:rsidR="00831CFD">
        <w:rPr>
          <w:sz w:val="18"/>
          <w:szCs w:val="18"/>
        </w:rPr>
        <w:t xml:space="preserve">personal </w:t>
      </w:r>
      <w:r w:rsidR="00063D9F">
        <w:rPr>
          <w:sz w:val="18"/>
          <w:szCs w:val="18"/>
        </w:rPr>
        <w:t xml:space="preserve">CTE </w:t>
      </w:r>
      <w:r w:rsidR="00831CFD">
        <w:rPr>
          <w:sz w:val="18"/>
          <w:szCs w:val="18"/>
        </w:rPr>
        <w:t xml:space="preserve">philosophy.  </w:t>
      </w:r>
      <w:r>
        <w:rPr>
          <w:rFonts w:eastAsia="Calibri"/>
          <w:sz w:val="18"/>
          <w:szCs w:val="18"/>
        </w:rPr>
        <w:t xml:space="preserve">Once we start </w:t>
      </w:r>
      <w:r w:rsidR="00063D9F">
        <w:rPr>
          <w:rFonts w:eastAsia="Calibri"/>
          <w:sz w:val="18"/>
          <w:szCs w:val="18"/>
        </w:rPr>
        <w:t>chapter presentations</w:t>
      </w:r>
      <w:r>
        <w:rPr>
          <w:rFonts w:eastAsia="Calibri"/>
          <w:sz w:val="18"/>
          <w:szCs w:val="18"/>
        </w:rPr>
        <w:t>, there will be</w:t>
      </w:r>
      <w:r w:rsidR="004770E4" w:rsidRPr="00065075">
        <w:rPr>
          <w:rFonts w:eastAsia="Calibri"/>
          <w:sz w:val="18"/>
          <w:szCs w:val="18"/>
        </w:rPr>
        <w:t xml:space="preserve"> assigned </w:t>
      </w:r>
      <w:r>
        <w:rPr>
          <w:rFonts w:eastAsia="Calibri"/>
          <w:sz w:val="18"/>
          <w:szCs w:val="18"/>
        </w:rPr>
        <w:t>questions pertaining to the chapters covered in class</w:t>
      </w:r>
      <w:r w:rsidR="004770E4" w:rsidRPr="00065075">
        <w:rPr>
          <w:rFonts w:eastAsia="Calibri"/>
          <w:sz w:val="18"/>
          <w:szCs w:val="18"/>
        </w:rPr>
        <w:t>. Your response</w:t>
      </w:r>
      <w:r w:rsidR="004770E4">
        <w:rPr>
          <w:rFonts w:eastAsia="Calibri"/>
          <w:sz w:val="18"/>
          <w:szCs w:val="18"/>
        </w:rPr>
        <w:t>s</w:t>
      </w:r>
      <w:r w:rsidR="004770E4" w:rsidRPr="00065075">
        <w:rPr>
          <w:rFonts w:eastAsia="Calibri"/>
          <w:sz w:val="18"/>
          <w:szCs w:val="18"/>
        </w:rPr>
        <w:t xml:space="preserve"> should be </w:t>
      </w:r>
      <w:r w:rsidR="00506502">
        <w:rPr>
          <w:rFonts w:eastAsia="Calibri"/>
          <w:sz w:val="18"/>
          <w:szCs w:val="18"/>
        </w:rPr>
        <w:t>submitted</w:t>
      </w:r>
      <w:r w:rsidR="004770E4" w:rsidRPr="00065075">
        <w:rPr>
          <w:rFonts w:eastAsia="Calibri"/>
          <w:sz w:val="18"/>
          <w:szCs w:val="18"/>
        </w:rPr>
        <w:t xml:space="preserve"> by 11:30 PM on the </w:t>
      </w:r>
      <w:r>
        <w:rPr>
          <w:rFonts w:eastAsia="Calibri"/>
          <w:sz w:val="18"/>
          <w:szCs w:val="18"/>
        </w:rPr>
        <w:t>Sunday following the presentations.</w:t>
      </w:r>
      <w:r w:rsidR="004770E4" w:rsidRPr="00065075">
        <w:rPr>
          <w:rFonts w:eastAsia="Calibri"/>
          <w:sz w:val="18"/>
          <w:szCs w:val="18"/>
        </w:rPr>
        <w:t xml:space="preserve"> Your response should</w:t>
      </w:r>
      <w:r w:rsidR="00831CFD">
        <w:rPr>
          <w:rFonts w:eastAsia="Calibri"/>
          <w:sz w:val="18"/>
          <w:szCs w:val="18"/>
        </w:rPr>
        <w:t xml:space="preserve"> though</w:t>
      </w:r>
      <w:r w:rsidR="00506502">
        <w:rPr>
          <w:rFonts w:eastAsia="Calibri"/>
          <w:sz w:val="18"/>
          <w:szCs w:val="18"/>
        </w:rPr>
        <w:t>t</w:t>
      </w:r>
      <w:r w:rsidR="00831CFD">
        <w:rPr>
          <w:rFonts w:eastAsia="Calibri"/>
          <w:sz w:val="18"/>
          <w:szCs w:val="18"/>
        </w:rPr>
        <w:t xml:space="preserve"> provoking, in-depth, and thorough. If applicable include your personal input (agree, disagree, pro, con, etc.). </w:t>
      </w:r>
      <w:r w:rsidR="004770E4" w:rsidRPr="00065075">
        <w:rPr>
          <w:rFonts w:eastAsia="Calibri"/>
          <w:sz w:val="18"/>
          <w:szCs w:val="18"/>
        </w:rPr>
        <w:t xml:space="preserve"> </w:t>
      </w:r>
    </w:p>
    <w:p w:rsidR="003D679C" w:rsidRPr="00D243AA" w:rsidRDefault="003D679C" w:rsidP="003D679C">
      <w:pPr>
        <w:numPr>
          <w:ilvl w:val="0"/>
          <w:numId w:val="9"/>
        </w:numPr>
        <w:rPr>
          <w:sz w:val="18"/>
          <w:szCs w:val="18"/>
        </w:rPr>
      </w:pPr>
      <w:r w:rsidRPr="00D243AA">
        <w:rPr>
          <w:sz w:val="18"/>
          <w:szCs w:val="18"/>
        </w:rPr>
        <w:t>Complete a midterm written examination</w:t>
      </w:r>
      <w:r w:rsidR="00506502">
        <w:rPr>
          <w:sz w:val="18"/>
          <w:szCs w:val="18"/>
        </w:rPr>
        <w:t xml:space="preserve"> – this will be a proctored exam covering weeks 1-5</w:t>
      </w:r>
      <w:r w:rsidR="00B75028">
        <w:rPr>
          <w:sz w:val="18"/>
          <w:szCs w:val="18"/>
        </w:rPr>
        <w:t>.</w:t>
      </w:r>
    </w:p>
    <w:p w:rsidR="003D679C" w:rsidRPr="00D243AA" w:rsidRDefault="00063D9F" w:rsidP="003D679C">
      <w:pPr>
        <w:numPr>
          <w:ilvl w:val="0"/>
          <w:numId w:val="9"/>
        </w:numPr>
        <w:rPr>
          <w:sz w:val="18"/>
          <w:szCs w:val="18"/>
        </w:rPr>
      </w:pPr>
      <w:r>
        <w:rPr>
          <w:sz w:val="18"/>
          <w:szCs w:val="18"/>
        </w:rPr>
        <w:t>Starting week 6</w:t>
      </w:r>
      <w:r w:rsidR="00533D4D">
        <w:rPr>
          <w:sz w:val="18"/>
          <w:szCs w:val="18"/>
        </w:rPr>
        <w:t>, students will complete assigned questions from the Gordon text book to align with student presentations</w:t>
      </w:r>
      <w:r w:rsidR="00B75028">
        <w:rPr>
          <w:sz w:val="18"/>
          <w:szCs w:val="18"/>
        </w:rPr>
        <w:t>.</w:t>
      </w:r>
    </w:p>
    <w:p w:rsidR="003D679C" w:rsidRPr="00D243AA" w:rsidRDefault="003D679C" w:rsidP="003D679C">
      <w:pPr>
        <w:numPr>
          <w:ilvl w:val="0"/>
          <w:numId w:val="9"/>
        </w:numPr>
        <w:rPr>
          <w:sz w:val="18"/>
          <w:szCs w:val="18"/>
        </w:rPr>
      </w:pPr>
      <w:r w:rsidRPr="00D243AA">
        <w:rPr>
          <w:sz w:val="18"/>
          <w:szCs w:val="18"/>
        </w:rPr>
        <w:t>Write a personal philosophy statement relative to the structure, role, purpose</w:t>
      </w:r>
      <w:r w:rsidR="00BD2B9C">
        <w:rPr>
          <w:sz w:val="18"/>
          <w:szCs w:val="18"/>
        </w:rPr>
        <w:t>,</w:t>
      </w:r>
      <w:r w:rsidRPr="00D243AA">
        <w:rPr>
          <w:sz w:val="18"/>
          <w:szCs w:val="18"/>
        </w:rPr>
        <w:t xml:space="preserve"> and function of career and technical education</w:t>
      </w:r>
      <w:r w:rsidR="004770E4">
        <w:rPr>
          <w:sz w:val="18"/>
          <w:szCs w:val="18"/>
        </w:rPr>
        <w:t xml:space="preserve"> (1-2 pages</w:t>
      </w:r>
      <w:r w:rsidR="00B5787E">
        <w:rPr>
          <w:sz w:val="18"/>
          <w:szCs w:val="18"/>
        </w:rPr>
        <w:t xml:space="preserve"> in 12 point Times New Roman font with 1 inch margins)</w:t>
      </w:r>
      <w:r w:rsidR="00B75028">
        <w:rPr>
          <w:sz w:val="18"/>
          <w:szCs w:val="18"/>
        </w:rPr>
        <w:t>.</w:t>
      </w:r>
    </w:p>
    <w:p w:rsidR="00506502" w:rsidRDefault="00506502" w:rsidP="003D679C">
      <w:pPr>
        <w:numPr>
          <w:ilvl w:val="0"/>
          <w:numId w:val="9"/>
        </w:numPr>
        <w:rPr>
          <w:sz w:val="18"/>
          <w:szCs w:val="18"/>
        </w:rPr>
      </w:pPr>
      <w:r>
        <w:rPr>
          <w:sz w:val="18"/>
          <w:szCs w:val="18"/>
        </w:rPr>
        <w:t>Students will be</w:t>
      </w:r>
      <w:r w:rsidR="00533D4D">
        <w:rPr>
          <w:sz w:val="18"/>
          <w:szCs w:val="18"/>
        </w:rPr>
        <w:t xml:space="preserve"> assigned a group to complete two </w:t>
      </w:r>
      <w:r>
        <w:rPr>
          <w:sz w:val="18"/>
          <w:szCs w:val="18"/>
        </w:rPr>
        <w:t>ch</w:t>
      </w:r>
      <w:r w:rsidR="00063D9F">
        <w:rPr>
          <w:sz w:val="18"/>
          <w:szCs w:val="18"/>
        </w:rPr>
        <w:t>apter presentation for weeks VI</w:t>
      </w:r>
      <w:r>
        <w:rPr>
          <w:sz w:val="18"/>
          <w:szCs w:val="18"/>
        </w:rPr>
        <w:t>-XII</w:t>
      </w:r>
      <w:r w:rsidR="004A412D">
        <w:rPr>
          <w:sz w:val="18"/>
          <w:szCs w:val="18"/>
        </w:rPr>
        <w:t>I. Each group will be assigned two</w:t>
      </w:r>
      <w:r>
        <w:rPr>
          <w:sz w:val="18"/>
          <w:szCs w:val="18"/>
        </w:rPr>
        <w:t xml:space="preserve"> chapter</w:t>
      </w:r>
      <w:r w:rsidR="004A412D">
        <w:rPr>
          <w:sz w:val="18"/>
          <w:szCs w:val="18"/>
        </w:rPr>
        <w:t>s</w:t>
      </w:r>
      <w:r>
        <w:rPr>
          <w:sz w:val="18"/>
          <w:szCs w:val="18"/>
        </w:rPr>
        <w:t xml:space="preserve"> from the Gordon textbook. Students </w:t>
      </w:r>
      <w:r w:rsidR="004A412D">
        <w:rPr>
          <w:sz w:val="18"/>
          <w:szCs w:val="18"/>
        </w:rPr>
        <w:t>must</w:t>
      </w:r>
      <w:r>
        <w:rPr>
          <w:sz w:val="18"/>
          <w:szCs w:val="18"/>
        </w:rPr>
        <w:t xml:space="preserve"> use the textbook, web resources, and research articles from journals in career and technical education to develop their presentation.</w:t>
      </w:r>
      <w:r w:rsidR="004A412D">
        <w:rPr>
          <w:sz w:val="18"/>
          <w:szCs w:val="18"/>
        </w:rPr>
        <w:t xml:space="preserve"> Please provide a reference to all resources used.</w:t>
      </w:r>
      <w:r>
        <w:rPr>
          <w:sz w:val="18"/>
          <w:szCs w:val="18"/>
        </w:rPr>
        <w:t xml:space="preserve"> Students must present the information analyzing and synthesizing the major points of your research, including global, current, and future implications in career and technical education, if applicable. Your presentation can be in the form of a Prezi, Wiki, </w:t>
      </w:r>
      <w:proofErr w:type="spellStart"/>
      <w:r>
        <w:rPr>
          <w:sz w:val="18"/>
          <w:szCs w:val="18"/>
        </w:rPr>
        <w:t>Livebinder</w:t>
      </w:r>
      <w:proofErr w:type="spellEnd"/>
      <w:r>
        <w:rPr>
          <w:sz w:val="18"/>
          <w:szCs w:val="18"/>
        </w:rPr>
        <w:t xml:space="preserve">, etc. (any Web 2.0 application) but </w:t>
      </w:r>
      <w:r w:rsidRPr="00BB5CA2">
        <w:rPr>
          <w:b/>
          <w:sz w:val="18"/>
          <w:szCs w:val="18"/>
          <w:u w:val="single"/>
        </w:rPr>
        <w:t>NO</w:t>
      </w:r>
      <w:r>
        <w:rPr>
          <w:sz w:val="18"/>
          <w:szCs w:val="18"/>
        </w:rPr>
        <w:t xml:space="preserve"> PowerPoint. You will post your paper and presentation under the applicable week’s Discussion </w:t>
      </w:r>
      <w:r w:rsidRPr="00BB5CA2">
        <w:rPr>
          <w:b/>
          <w:sz w:val="18"/>
          <w:szCs w:val="18"/>
        </w:rPr>
        <w:t>AND</w:t>
      </w:r>
      <w:r>
        <w:rPr>
          <w:sz w:val="18"/>
          <w:szCs w:val="18"/>
        </w:rPr>
        <w:t xml:space="preserve"> under Assignments in Canvas. You will be </w:t>
      </w:r>
      <w:r w:rsidR="002F430E">
        <w:rPr>
          <w:sz w:val="18"/>
          <w:szCs w:val="18"/>
        </w:rPr>
        <w:t>allotted and</w:t>
      </w:r>
      <w:r w:rsidR="00DB2A23">
        <w:rPr>
          <w:sz w:val="18"/>
          <w:szCs w:val="18"/>
        </w:rPr>
        <w:t xml:space="preserve"> expected to use </w:t>
      </w:r>
      <w:r>
        <w:rPr>
          <w:sz w:val="18"/>
          <w:szCs w:val="18"/>
        </w:rPr>
        <w:t xml:space="preserve">the entire 50 minute class session. </w:t>
      </w:r>
      <w:r w:rsidR="00DB2A23">
        <w:rPr>
          <w:sz w:val="18"/>
          <w:szCs w:val="18"/>
        </w:rPr>
        <w:t xml:space="preserve">In addition, you should also have an interactive activity to enhance your instruction. </w:t>
      </w:r>
      <w:r>
        <w:rPr>
          <w:sz w:val="18"/>
          <w:szCs w:val="18"/>
        </w:rPr>
        <w:t xml:space="preserve">Make sure to use multiple teaching strategies to keep us entertained! </w:t>
      </w:r>
      <w:r w:rsidRPr="00506502">
        <w:rPr>
          <w:sz w:val="18"/>
          <w:szCs w:val="18"/>
        </w:rPr>
        <w:sym w:font="Wingdings" w:char="F04A"/>
      </w:r>
    </w:p>
    <w:p w:rsidR="00506502" w:rsidRDefault="00506502" w:rsidP="003D679C">
      <w:pPr>
        <w:numPr>
          <w:ilvl w:val="0"/>
          <w:numId w:val="9"/>
        </w:numPr>
        <w:rPr>
          <w:sz w:val="18"/>
          <w:szCs w:val="18"/>
        </w:rPr>
      </w:pPr>
      <w:r>
        <w:rPr>
          <w:sz w:val="18"/>
          <w:szCs w:val="18"/>
        </w:rPr>
        <w:t xml:space="preserve">Students will be assigned a research project which will </w:t>
      </w:r>
      <w:r w:rsidR="00DB2A23">
        <w:rPr>
          <w:sz w:val="18"/>
          <w:szCs w:val="18"/>
        </w:rPr>
        <w:t>be discussed during class.</w:t>
      </w:r>
    </w:p>
    <w:p w:rsidR="00A95A55" w:rsidRDefault="00A95A55" w:rsidP="00A95A55">
      <w:pPr>
        <w:numPr>
          <w:ilvl w:val="0"/>
          <w:numId w:val="9"/>
        </w:numPr>
        <w:rPr>
          <w:sz w:val="18"/>
          <w:szCs w:val="18"/>
        </w:rPr>
      </w:pPr>
      <w:r w:rsidRPr="003638EE">
        <w:rPr>
          <w:sz w:val="18"/>
          <w:szCs w:val="18"/>
        </w:rPr>
        <w:t>In order to pass this course, all requirements must be completed and submitted</w:t>
      </w:r>
      <w:r>
        <w:rPr>
          <w:sz w:val="18"/>
          <w:szCs w:val="18"/>
        </w:rPr>
        <w:t xml:space="preserve"> on time</w:t>
      </w:r>
      <w:r w:rsidR="009F47E8">
        <w:rPr>
          <w:sz w:val="18"/>
          <w:szCs w:val="18"/>
        </w:rPr>
        <w:t xml:space="preserve"> in </w:t>
      </w:r>
      <w:r w:rsidR="00AF0DC9">
        <w:rPr>
          <w:sz w:val="18"/>
          <w:szCs w:val="18"/>
        </w:rPr>
        <w:t>Canvas</w:t>
      </w:r>
      <w:r w:rsidRPr="003638EE">
        <w:rPr>
          <w:sz w:val="18"/>
          <w:szCs w:val="18"/>
        </w:rPr>
        <w:t xml:space="preserve">. </w:t>
      </w:r>
    </w:p>
    <w:p w:rsidR="00A95A55" w:rsidRPr="003638EE" w:rsidRDefault="00A95A55" w:rsidP="00A95A55">
      <w:pPr>
        <w:numPr>
          <w:ilvl w:val="0"/>
          <w:numId w:val="9"/>
        </w:numPr>
        <w:rPr>
          <w:sz w:val="18"/>
          <w:szCs w:val="18"/>
        </w:rPr>
      </w:pPr>
      <w:r>
        <w:rPr>
          <w:sz w:val="18"/>
          <w:szCs w:val="18"/>
        </w:rPr>
        <w:t>All papers should follow APA 6</w:t>
      </w:r>
      <w:r w:rsidRPr="00DD0A11">
        <w:rPr>
          <w:sz w:val="18"/>
          <w:szCs w:val="18"/>
          <w:vertAlign w:val="superscript"/>
        </w:rPr>
        <w:t>th</w:t>
      </w:r>
      <w:r>
        <w:rPr>
          <w:sz w:val="18"/>
          <w:szCs w:val="18"/>
          <w:vertAlign w:val="superscript"/>
        </w:rPr>
        <w:t xml:space="preserve"> </w:t>
      </w:r>
      <w:r>
        <w:rPr>
          <w:sz w:val="18"/>
          <w:szCs w:val="18"/>
        </w:rPr>
        <w:t>Edition.</w:t>
      </w:r>
    </w:p>
    <w:p w:rsidR="001F67DC" w:rsidRPr="00D243AA" w:rsidRDefault="001F67DC" w:rsidP="00A95A55">
      <w:pPr>
        <w:ind w:left="720"/>
        <w:rPr>
          <w:sz w:val="18"/>
          <w:szCs w:val="18"/>
        </w:rPr>
      </w:pPr>
    </w:p>
    <w:p w:rsidR="003D679C" w:rsidRPr="00D243AA" w:rsidRDefault="003D679C" w:rsidP="003D679C">
      <w:pPr>
        <w:tabs>
          <w:tab w:val="left" w:pos="0"/>
        </w:tabs>
        <w:ind w:left="720"/>
        <w:rPr>
          <w:sz w:val="18"/>
          <w:szCs w:val="18"/>
        </w:rPr>
      </w:pPr>
      <w:r w:rsidRPr="00D243AA">
        <w:rPr>
          <w:sz w:val="18"/>
          <w:szCs w:val="18"/>
        </w:rPr>
        <w:t>The final grade for this course will be based on the following:</w:t>
      </w:r>
    </w:p>
    <w:p w:rsidR="003A19C9" w:rsidRDefault="003A19C9" w:rsidP="003D679C">
      <w:pPr>
        <w:tabs>
          <w:tab w:val="left" w:pos="0"/>
        </w:tabs>
        <w:ind w:left="720"/>
        <w:rPr>
          <w:sz w:val="18"/>
          <w:szCs w:val="18"/>
        </w:rPr>
      </w:pPr>
    </w:p>
    <w:p w:rsidR="003D679C" w:rsidRPr="00D243AA" w:rsidRDefault="00AC546E" w:rsidP="003D679C">
      <w:pPr>
        <w:tabs>
          <w:tab w:val="left" w:pos="0"/>
        </w:tabs>
        <w:ind w:left="720"/>
        <w:rPr>
          <w:sz w:val="18"/>
          <w:szCs w:val="18"/>
        </w:rPr>
      </w:pPr>
      <w:r>
        <w:rPr>
          <w:sz w:val="18"/>
          <w:szCs w:val="18"/>
        </w:rPr>
        <w:tab/>
        <w:t>Midterm E</w:t>
      </w:r>
      <w:r w:rsidR="003D679C" w:rsidRPr="00D243AA">
        <w:rPr>
          <w:sz w:val="18"/>
          <w:szCs w:val="18"/>
        </w:rPr>
        <w:t>xamination</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DB2A23">
        <w:rPr>
          <w:sz w:val="18"/>
          <w:szCs w:val="18"/>
        </w:rPr>
        <w:t>20</w:t>
      </w:r>
      <w:r w:rsidR="003D679C" w:rsidRPr="00D243AA">
        <w:rPr>
          <w:sz w:val="18"/>
          <w:szCs w:val="18"/>
        </w:rPr>
        <w:t>%</w:t>
      </w:r>
    </w:p>
    <w:p w:rsidR="003D679C" w:rsidRPr="00D243AA" w:rsidRDefault="00AC546E" w:rsidP="003D679C">
      <w:pPr>
        <w:tabs>
          <w:tab w:val="left" w:pos="0"/>
        </w:tabs>
        <w:ind w:left="720"/>
        <w:rPr>
          <w:sz w:val="18"/>
          <w:szCs w:val="18"/>
        </w:rPr>
      </w:pPr>
      <w:r>
        <w:rPr>
          <w:sz w:val="18"/>
          <w:szCs w:val="18"/>
        </w:rPr>
        <w:tab/>
      </w:r>
      <w:r w:rsidR="00B81604">
        <w:rPr>
          <w:sz w:val="18"/>
          <w:szCs w:val="18"/>
        </w:rPr>
        <w:t>Class</w:t>
      </w:r>
      <w:r w:rsidR="001246EF">
        <w:rPr>
          <w:sz w:val="18"/>
          <w:szCs w:val="18"/>
        </w:rPr>
        <w:t xml:space="preserve"> Assignments</w:t>
      </w:r>
      <w:r w:rsidR="003D679C" w:rsidRPr="00D243AA">
        <w:rPr>
          <w:sz w:val="18"/>
          <w:szCs w:val="18"/>
        </w:rPr>
        <w:tab/>
      </w:r>
      <w:r w:rsidR="00B81604">
        <w:rPr>
          <w:sz w:val="18"/>
          <w:szCs w:val="18"/>
        </w:rPr>
        <w:tab/>
      </w:r>
      <w:r w:rsidR="003D679C" w:rsidRPr="00D243AA">
        <w:rPr>
          <w:sz w:val="18"/>
          <w:szCs w:val="18"/>
        </w:rPr>
        <w:tab/>
      </w:r>
      <w:r w:rsidR="003D679C" w:rsidRPr="00D243AA">
        <w:rPr>
          <w:sz w:val="18"/>
          <w:szCs w:val="18"/>
        </w:rPr>
        <w:tab/>
      </w:r>
      <w:r w:rsidR="00D243AA">
        <w:rPr>
          <w:sz w:val="18"/>
          <w:szCs w:val="18"/>
        </w:rPr>
        <w:tab/>
      </w:r>
      <w:r w:rsidR="006C4869">
        <w:rPr>
          <w:sz w:val="18"/>
          <w:szCs w:val="18"/>
        </w:rPr>
        <w:t>30</w:t>
      </w:r>
      <w:r w:rsidR="003D679C" w:rsidRPr="00D243AA">
        <w:rPr>
          <w:sz w:val="18"/>
          <w:szCs w:val="18"/>
        </w:rPr>
        <w:t>%</w:t>
      </w:r>
    </w:p>
    <w:p w:rsidR="003D679C" w:rsidRPr="00D243AA" w:rsidRDefault="003D679C" w:rsidP="003D679C">
      <w:pPr>
        <w:tabs>
          <w:tab w:val="left" w:pos="0"/>
        </w:tabs>
        <w:ind w:left="720"/>
        <w:rPr>
          <w:sz w:val="18"/>
          <w:szCs w:val="18"/>
        </w:rPr>
      </w:pPr>
      <w:r w:rsidRPr="00D243AA">
        <w:rPr>
          <w:sz w:val="18"/>
          <w:szCs w:val="18"/>
        </w:rPr>
        <w:tab/>
      </w:r>
      <w:r w:rsidR="002F430E">
        <w:rPr>
          <w:sz w:val="18"/>
          <w:szCs w:val="18"/>
        </w:rPr>
        <w:t>Chapter Presentations</w:t>
      </w:r>
      <w:r w:rsidR="00DB2A23">
        <w:rPr>
          <w:sz w:val="18"/>
          <w:szCs w:val="18"/>
        </w:rPr>
        <w:t>(s)</w:t>
      </w:r>
      <w:r w:rsidR="001246EF">
        <w:rPr>
          <w:sz w:val="18"/>
          <w:szCs w:val="18"/>
        </w:rPr>
        <w:tab/>
      </w:r>
      <w:r w:rsidR="001246EF">
        <w:rPr>
          <w:sz w:val="18"/>
          <w:szCs w:val="18"/>
        </w:rPr>
        <w:tab/>
      </w:r>
      <w:r w:rsidRPr="00D243AA">
        <w:rPr>
          <w:sz w:val="18"/>
          <w:szCs w:val="18"/>
        </w:rPr>
        <w:tab/>
      </w:r>
      <w:r w:rsidRPr="00D243AA">
        <w:rPr>
          <w:sz w:val="18"/>
          <w:szCs w:val="18"/>
        </w:rPr>
        <w:tab/>
      </w:r>
      <w:r w:rsidR="002F430E">
        <w:rPr>
          <w:sz w:val="18"/>
          <w:szCs w:val="18"/>
        </w:rPr>
        <w:t>30</w:t>
      </w:r>
      <w:r w:rsidRPr="00D243AA">
        <w:rPr>
          <w:sz w:val="18"/>
          <w:szCs w:val="18"/>
        </w:rPr>
        <w:t>%</w:t>
      </w:r>
    </w:p>
    <w:p w:rsidR="003D679C" w:rsidRPr="00D243AA" w:rsidRDefault="003D679C" w:rsidP="003D679C">
      <w:pPr>
        <w:tabs>
          <w:tab w:val="left" w:pos="0"/>
        </w:tabs>
        <w:ind w:left="720"/>
        <w:rPr>
          <w:sz w:val="18"/>
          <w:szCs w:val="18"/>
          <w:u w:val="single"/>
        </w:rPr>
      </w:pPr>
      <w:r w:rsidRPr="00D243AA">
        <w:rPr>
          <w:sz w:val="18"/>
          <w:szCs w:val="18"/>
        </w:rPr>
        <w:tab/>
      </w:r>
      <w:r w:rsidR="001246EF">
        <w:rPr>
          <w:sz w:val="18"/>
          <w:szCs w:val="18"/>
        </w:rPr>
        <w:t>Research Project</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002F430E">
        <w:rPr>
          <w:sz w:val="18"/>
          <w:szCs w:val="18"/>
          <w:u w:val="single"/>
        </w:rPr>
        <w:t>20</w:t>
      </w:r>
      <w:r w:rsidRPr="00D243AA">
        <w:rPr>
          <w:sz w:val="18"/>
          <w:szCs w:val="18"/>
          <w:u w:val="single"/>
        </w:rPr>
        <w:t>%</w:t>
      </w:r>
    </w:p>
    <w:p w:rsidR="003D679C" w:rsidRDefault="003D679C" w:rsidP="003D679C">
      <w:pPr>
        <w:tabs>
          <w:tab w:val="left" w:pos="0"/>
        </w:tabs>
        <w:ind w:left="720"/>
        <w:rPr>
          <w:sz w:val="18"/>
          <w:szCs w:val="18"/>
        </w:rPr>
      </w:pPr>
      <w:r w:rsidRPr="00D243AA">
        <w:rPr>
          <w:sz w:val="18"/>
          <w:szCs w:val="18"/>
        </w:rPr>
        <w:tab/>
        <w:t>Total</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t>100%</w:t>
      </w:r>
    </w:p>
    <w:p w:rsidR="001F67DC" w:rsidRPr="00D243AA" w:rsidRDefault="001F67DC" w:rsidP="003D679C">
      <w:pPr>
        <w:tabs>
          <w:tab w:val="left" w:pos="0"/>
        </w:tabs>
        <w:ind w:left="720"/>
        <w:rPr>
          <w:sz w:val="18"/>
          <w:szCs w:val="18"/>
        </w:rPr>
      </w:pPr>
    </w:p>
    <w:p w:rsidR="003D679C" w:rsidRPr="00D243AA" w:rsidRDefault="003D679C" w:rsidP="003D679C">
      <w:pPr>
        <w:tabs>
          <w:tab w:val="left" w:pos="720"/>
          <w:tab w:val="left" w:pos="1440"/>
        </w:tabs>
        <w:ind w:left="720" w:hanging="720"/>
        <w:rPr>
          <w:sz w:val="18"/>
          <w:szCs w:val="18"/>
        </w:rPr>
      </w:pPr>
      <w:r w:rsidRPr="00D243AA">
        <w:rPr>
          <w:sz w:val="18"/>
          <w:szCs w:val="18"/>
        </w:rPr>
        <w:tab/>
      </w:r>
    </w:p>
    <w:p w:rsidR="003D679C" w:rsidRDefault="003D679C" w:rsidP="002C1AB3">
      <w:pPr>
        <w:tabs>
          <w:tab w:val="left" w:pos="720"/>
          <w:tab w:val="left" w:pos="1440"/>
        </w:tabs>
        <w:ind w:left="720" w:hanging="720"/>
        <w:rPr>
          <w:sz w:val="18"/>
          <w:szCs w:val="18"/>
        </w:rPr>
      </w:pPr>
      <w:r w:rsidRPr="00D243AA">
        <w:rPr>
          <w:sz w:val="18"/>
          <w:szCs w:val="18"/>
        </w:rPr>
        <w:tab/>
        <w:t>The following grading scale will be used:</w:t>
      </w:r>
    </w:p>
    <w:p w:rsidR="001F67DC" w:rsidRPr="00D243AA" w:rsidRDefault="001F67DC" w:rsidP="002C1AB3">
      <w:pPr>
        <w:tabs>
          <w:tab w:val="left" w:pos="720"/>
          <w:tab w:val="left" w:pos="1440"/>
        </w:tabs>
        <w:ind w:left="720" w:hanging="720"/>
        <w:rPr>
          <w:sz w:val="18"/>
          <w:szCs w:val="18"/>
        </w:rPr>
      </w:pP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90 - 100 % = A</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80% - 89.9% = B</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70% - 79.9% = C</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60% - 69.9% = D</w:t>
      </w:r>
    </w:p>
    <w:p w:rsidR="003D679C"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Below 60% = F</w:t>
      </w:r>
    </w:p>
    <w:p w:rsidR="00B81604" w:rsidRDefault="00B81604" w:rsidP="003D679C">
      <w:pPr>
        <w:tabs>
          <w:tab w:val="center" w:pos="-2250"/>
          <w:tab w:val="left" w:pos="360"/>
        </w:tabs>
        <w:ind w:left="360" w:hanging="360"/>
        <w:rPr>
          <w:sz w:val="18"/>
          <w:szCs w:val="18"/>
        </w:rPr>
      </w:pPr>
    </w:p>
    <w:p w:rsidR="003D679C" w:rsidRPr="00D243AA" w:rsidRDefault="00D243AA" w:rsidP="003D679C">
      <w:pPr>
        <w:ind w:left="360" w:hanging="360"/>
        <w:rPr>
          <w:sz w:val="18"/>
          <w:szCs w:val="18"/>
        </w:rPr>
      </w:pPr>
      <w:r w:rsidRPr="00D243AA">
        <w:rPr>
          <w:sz w:val="18"/>
          <w:szCs w:val="18"/>
        </w:rPr>
        <w:t>8</w:t>
      </w:r>
      <w:r w:rsidR="003D679C" w:rsidRPr="00D243AA">
        <w:rPr>
          <w:sz w:val="18"/>
          <w:szCs w:val="18"/>
        </w:rPr>
        <w:t>.</w:t>
      </w:r>
      <w:r w:rsidR="003D679C" w:rsidRPr="00D243AA">
        <w:rPr>
          <w:sz w:val="18"/>
          <w:szCs w:val="18"/>
        </w:rPr>
        <w:tab/>
      </w:r>
      <w:r w:rsidR="003D679C" w:rsidRPr="00D243AA">
        <w:rPr>
          <w:sz w:val="18"/>
          <w:szCs w:val="18"/>
        </w:rPr>
        <w:tab/>
      </w:r>
      <w:r w:rsidR="003D679C" w:rsidRPr="00D243AA">
        <w:rPr>
          <w:b/>
          <w:sz w:val="18"/>
          <w:szCs w:val="18"/>
        </w:rPr>
        <w:t>Class Policy Statements:</w:t>
      </w:r>
    </w:p>
    <w:p w:rsidR="003D679C" w:rsidRPr="00D243AA" w:rsidRDefault="003D679C" w:rsidP="003D679C">
      <w:pPr>
        <w:ind w:left="360" w:hanging="360"/>
        <w:rPr>
          <w:sz w:val="18"/>
          <w:szCs w:val="18"/>
        </w:rPr>
      </w:pPr>
    </w:p>
    <w:p w:rsidR="00AC546E" w:rsidRDefault="00AC546E" w:rsidP="00AC546E">
      <w:pPr>
        <w:rPr>
          <w:sz w:val="18"/>
          <w:szCs w:val="18"/>
        </w:rPr>
      </w:pPr>
      <w:r w:rsidRPr="00AC546E">
        <w:rPr>
          <w:sz w:val="18"/>
          <w:szCs w:val="18"/>
          <w:u w:val="single"/>
        </w:rPr>
        <w:t>Participation:</w:t>
      </w:r>
      <w:r w:rsidRPr="00AC546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C546E" w:rsidRPr="00AC546E" w:rsidRDefault="00AC546E" w:rsidP="00AC546E">
      <w:pPr>
        <w:rPr>
          <w:sz w:val="18"/>
          <w:szCs w:val="18"/>
        </w:rPr>
      </w:pPr>
    </w:p>
    <w:p w:rsidR="00AC546E" w:rsidRDefault="00AC546E" w:rsidP="00AC546E">
      <w:pPr>
        <w:rPr>
          <w:sz w:val="18"/>
          <w:szCs w:val="18"/>
        </w:rPr>
      </w:pPr>
      <w:r w:rsidRPr="00AC546E">
        <w:rPr>
          <w:sz w:val="18"/>
          <w:szCs w:val="18"/>
          <w:u w:val="single"/>
        </w:rPr>
        <w:t>Attendance/Absences</w:t>
      </w:r>
      <w:r w:rsidRPr="00AC546E">
        <w:rPr>
          <w:sz w:val="18"/>
          <w:szCs w:val="18"/>
        </w:rPr>
        <w:t xml:space="preserve">:  Attendance is required at each class meeting. If an exam is missed, a make-up exam will be given only for University-approved excuses as outlined in the </w:t>
      </w:r>
      <w:hyperlink r:id="rId8" w:history="1">
        <w:r w:rsidRPr="00AC546E">
          <w:rPr>
            <w:sz w:val="18"/>
            <w:szCs w:val="18"/>
            <w:u w:val="single"/>
          </w:rPr>
          <w:t>Student Policy eHandbook</w:t>
        </w:r>
      </w:hyperlink>
      <w:r>
        <w:rPr>
          <w:sz w:val="18"/>
          <w:szCs w:val="18"/>
        </w:rPr>
        <w:t xml:space="preserve"> </w:t>
      </w:r>
      <w:r w:rsidRPr="00AC546E">
        <w:rPr>
          <w:sz w:val="18"/>
          <w:szCs w:val="18"/>
        </w:rPr>
        <w:t>(</w:t>
      </w:r>
      <w:hyperlink r:id="rId9" w:history="1">
        <w:r w:rsidRPr="00AC546E">
          <w:rPr>
            <w:sz w:val="18"/>
            <w:szCs w:val="18"/>
            <w:u w:val="single"/>
          </w:rPr>
          <w:t>www.auburn.edu/studentpolicies</w:t>
        </w:r>
      </w:hyperlink>
      <w:r w:rsidRPr="00AC546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C546E">
        <w:rPr>
          <w:b/>
          <w:sz w:val="18"/>
          <w:szCs w:val="18"/>
        </w:rPr>
        <w:t>in advance</w:t>
      </w:r>
      <w:r w:rsidRPr="00AC546E">
        <w:rPr>
          <w:sz w:val="18"/>
          <w:szCs w:val="18"/>
        </w:rPr>
        <w:t>.</w:t>
      </w:r>
    </w:p>
    <w:p w:rsidR="00AC546E" w:rsidRPr="00AC546E" w:rsidRDefault="00AC546E" w:rsidP="00AC546E">
      <w:pPr>
        <w:rPr>
          <w:sz w:val="18"/>
          <w:szCs w:val="18"/>
        </w:rPr>
      </w:pPr>
    </w:p>
    <w:p w:rsidR="00AC546E" w:rsidRDefault="00AC546E" w:rsidP="00AC546E">
      <w:pPr>
        <w:tabs>
          <w:tab w:val="left" w:pos="180"/>
        </w:tabs>
        <w:rPr>
          <w:sz w:val="18"/>
          <w:szCs w:val="18"/>
        </w:rPr>
      </w:pPr>
      <w:r w:rsidRPr="00AC546E">
        <w:rPr>
          <w:sz w:val="18"/>
          <w:szCs w:val="18"/>
          <w:u w:val="single"/>
        </w:rPr>
        <w:lastRenderedPageBreak/>
        <w:t>Unannounced quizzes</w:t>
      </w:r>
      <w:r w:rsidRPr="00AC546E">
        <w:rPr>
          <w:sz w:val="18"/>
          <w:szCs w:val="18"/>
        </w:rPr>
        <w:t>:  There will be no unannounced quizzes.</w:t>
      </w:r>
    </w:p>
    <w:p w:rsidR="00AC546E" w:rsidRPr="00AC546E" w:rsidRDefault="00AC546E" w:rsidP="00AC546E">
      <w:pPr>
        <w:tabs>
          <w:tab w:val="left" w:pos="180"/>
        </w:tabs>
        <w:rPr>
          <w:sz w:val="18"/>
          <w:szCs w:val="18"/>
        </w:rPr>
      </w:pPr>
    </w:p>
    <w:p w:rsidR="00AC546E" w:rsidRDefault="00AC546E" w:rsidP="00AC546E">
      <w:pPr>
        <w:widowControl w:val="0"/>
        <w:tabs>
          <w:tab w:val="left" w:pos="1320"/>
        </w:tabs>
        <w:autoSpaceDE w:val="0"/>
        <w:autoSpaceDN w:val="0"/>
        <w:adjustRightInd w:val="0"/>
        <w:rPr>
          <w:sz w:val="18"/>
          <w:szCs w:val="18"/>
        </w:rPr>
      </w:pPr>
      <w:r w:rsidRPr="00AC546E">
        <w:rPr>
          <w:sz w:val="18"/>
          <w:szCs w:val="18"/>
          <w:u w:val="single"/>
        </w:rPr>
        <w:t>Accommodations</w:t>
      </w:r>
      <w:r w:rsidRPr="00AC546E">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C546E" w:rsidRPr="00AC546E" w:rsidRDefault="00AC546E" w:rsidP="00AC546E">
      <w:pPr>
        <w:widowControl w:val="0"/>
        <w:tabs>
          <w:tab w:val="left" w:pos="1320"/>
        </w:tabs>
        <w:autoSpaceDE w:val="0"/>
        <w:autoSpaceDN w:val="0"/>
        <w:adjustRightInd w:val="0"/>
        <w:rPr>
          <w:sz w:val="18"/>
          <w:szCs w:val="18"/>
        </w:rPr>
      </w:pPr>
    </w:p>
    <w:p w:rsidR="00AC546E" w:rsidRDefault="00AC546E" w:rsidP="00AC546E">
      <w:pPr>
        <w:rPr>
          <w:sz w:val="18"/>
          <w:szCs w:val="18"/>
        </w:rPr>
      </w:pPr>
      <w:r w:rsidRPr="00AC546E">
        <w:rPr>
          <w:sz w:val="18"/>
          <w:szCs w:val="18"/>
          <w:u w:val="single"/>
        </w:rPr>
        <w:t>Honesty Code</w:t>
      </w:r>
      <w:r w:rsidRPr="00AC546E">
        <w:rPr>
          <w:sz w:val="18"/>
          <w:szCs w:val="18"/>
        </w:rPr>
        <w:t xml:space="preserve">:  The </w:t>
      </w:r>
      <w:hyperlink r:id="rId10" w:history="1">
        <w:r w:rsidRPr="00AC546E">
          <w:rPr>
            <w:sz w:val="18"/>
            <w:szCs w:val="18"/>
            <w:u w:val="single"/>
          </w:rPr>
          <w:t>Student Policy eHandbook</w:t>
        </w:r>
      </w:hyperlink>
      <w:r w:rsidRPr="00AC546E">
        <w:rPr>
          <w:sz w:val="18"/>
          <w:szCs w:val="18"/>
        </w:rPr>
        <w:t xml:space="preserve"> rules and regulations pertaining to </w:t>
      </w:r>
      <w:r w:rsidRPr="00AC546E">
        <w:rPr>
          <w:sz w:val="18"/>
          <w:szCs w:val="18"/>
          <w:u w:val="single"/>
        </w:rPr>
        <w:t>Cheating</w:t>
      </w:r>
      <w:r w:rsidRPr="00AC546E">
        <w:rPr>
          <w:sz w:val="18"/>
          <w:szCs w:val="18"/>
        </w:rPr>
        <w:t xml:space="preserve"> will apply to this class (</w:t>
      </w:r>
      <w:hyperlink r:id="rId11" w:history="1">
        <w:r w:rsidRPr="00AC546E">
          <w:rPr>
            <w:sz w:val="18"/>
            <w:szCs w:val="18"/>
            <w:u w:val="single"/>
          </w:rPr>
          <w:t>www.auburn.edu/studentpolicies</w:t>
        </w:r>
      </w:hyperlink>
      <w:r w:rsidRPr="00AC546E">
        <w:rPr>
          <w:sz w:val="18"/>
          <w:szCs w:val="18"/>
        </w:rPr>
        <w:t>).</w:t>
      </w:r>
    </w:p>
    <w:p w:rsidR="00AC546E" w:rsidRPr="00AC546E" w:rsidRDefault="00AC546E" w:rsidP="00AC546E">
      <w:pPr>
        <w:rPr>
          <w:sz w:val="18"/>
          <w:szCs w:val="18"/>
        </w:rPr>
      </w:pPr>
    </w:p>
    <w:p w:rsidR="00AC546E" w:rsidRPr="00AC546E" w:rsidRDefault="00AC546E" w:rsidP="00AC546E">
      <w:pPr>
        <w:rPr>
          <w:sz w:val="18"/>
          <w:szCs w:val="18"/>
        </w:rPr>
      </w:pPr>
      <w:r w:rsidRPr="00AC546E">
        <w:rPr>
          <w:sz w:val="18"/>
          <w:szCs w:val="18"/>
          <w:u w:val="single"/>
        </w:rPr>
        <w:t>Professionalism</w:t>
      </w:r>
      <w:r w:rsidRPr="00AC546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Engage in responsible and ethical professional practices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Contribute to collaborative learning communities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Demonstrate a commitment to diversity</w:t>
      </w:r>
    </w:p>
    <w:p w:rsidR="00AC546E" w:rsidRDefault="00AC546E" w:rsidP="00AC546E">
      <w:pPr>
        <w:numPr>
          <w:ilvl w:val="0"/>
          <w:numId w:val="18"/>
        </w:numPr>
        <w:tabs>
          <w:tab w:val="left" w:pos="1080"/>
        </w:tabs>
        <w:ind w:left="0" w:firstLine="0"/>
        <w:rPr>
          <w:sz w:val="18"/>
          <w:szCs w:val="18"/>
        </w:rPr>
      </w:pPr>
      <w:r w:rsidRPr="00AC546E">
        <w:rPr>
          <w:sz w:val="18"/>
          <w:szCs w:val="18"/>
        </w:rPr>
        <w:t>Model and nurture intellectual vitality</w:t>
      </w:r>
    </w:p>
    <w:p w:rsidR="00AC546E" w:rsidRPr="00AC546E" w:rsidRDefault="00AC546E" w:rsidP="00AC546E">
      <w:pPr>
        <w:tabs>
          <w:tab w:val="left" w:pos="1080"/>
        </w:tabs>
        <w:rPr>
          <w:sz w:val="18"/>
          <w:szCs w:val="18"/>
        </w:rPr>
      </w:pPr>
    </w:p>
    <w:p w:rsidR="00AC546E" w:rsidRPr="00AC546E" w:rsidRDefault="00AC546E" w:rsidP="00AC546E">
      <w:pPr>
        <w:tabs>
          <w:tab w:val="left" w:pos="720"/>
        </w:tabs>
        <w:rPr>
          <w:sz w:val="22"/>
          <w:szCs w:val="22"/>
        </w:rPr>
      </w:pPr>
      <w:r w:rsidRPr="00AC546E">
        <w:rPr>
          <w:sz w:val="18"/>
          <w:szCs w:val="18"/>
          <w:u w:val="single"/>
        </w:rPr>
        <w:t>Distance Learning Students</w:t>
      </w:r>
      <w:r w:rsidRPr="00AC546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D243AA" w:rsidRPr="00D243AA" w:rsidRDefault="00D243AA" w:rsidP="00D243AA">
      <w:pPr>
        <w:pStyle w:val="Title"/>
        <w:rPr>
          <w:sz w:val="18"/>
          <w:szCs w:val="18"/>
        </w:rPr>
      </w:pPr>
    </w:p>
    <w:p w:rsidR="003D679C" w:rsidRPr="00D243AA" w:rsidRDefault="003D679C" w:rsidP="00D243AA">
      <w:pPr>
        <w:tabs>
          <w:tab w:val="num" w:pos="1440"/>
        </w:tabs>
        <w:ind w:left="900"/>
        <w:rPr>
          <w:sz w:val="18"/>
          <w:szCs w:val="18"/>
        </w:rPr>
      </w:pPr>
      <w:r w:rsidRPr="00D243AA">
        <w:rPr>
          <w:sz w:val="18"/>
          <w:szCs w:val="18"/>
        </w:rPr>
        <w:t xml:space="preserve"> </w:t>
      </w:r>
    </w:p>
    <w:p w:rsidR="003D679C" w:rsidRPr="00D243AA" w:rsidRDefault="00D243AA" w:rsidP="003D679C">
      <w:pPr>
        <w:rPr>
          <w:b/>
          <w:sz w:val="18"/>
          <w:szCs w:val="18"/>
        </w:rPr>
      </w:pPr>
      <w:r w:rsidRPr="00D243AA">
        <w:rPr>
          <w:b/>
          <w:sz w:val="18"/>
          <w:szCs w:val="18"/>
        </w:rPr>
        <w:t>9</w:t>
      </w:r>
      <w:r w:rsidR="003D679C" w:rsidRPr="00D243AA">
        <w:rPr>
          <w:b/>
          <w:sz w:val="18"/>
          <w:szCs w:val="18"/>
        </w:rPr>
        <w:t>.</w:t>
      </w:r>
      <w:r w:rsidR="003D679C" w:rsidRPr="00D243AA">
        <w:rPr>
          <w:b/>
          <w:sz w:val="18"/>
          <w:szCs w:val="18"/>
        </w:rPr>
        <w:tab/>
        <w:t>Justification for Graduate Credit:</w:t>
      </w:r>
    </w:p>
    <w:p w:rsidR="003D679C" w:rsidRPr="00D243AA" w:rsidRDefault="003D679C" w:rsidP="003D679C">
      <w:pPr>
        <w:rPr>
          <w:b/>
          <w:sz w:val="18"/>
          <w:szCs w:val="18"/>
        </w:rPr>
      </w:pPr>
    </w:p>
    <w:p w:rsidR="003D679C" w:rsidRPr="00D243AA" w:rsidRDefault="003D679C" w:rsidP="00AC546E">
      <w:pPr>
        <w:tabs>
          <w:tab w:val="left" w:pos="-2880"/>
          <w:tab w:val="left" w:pos="-1204"/>
        </w:tabs>
        <w:rPr>
          <w:sz w:val="18"/>
          <w:szCs w:val="18"/>
        </w:rPr>
      </w:pPr>
      <w:r w:rsidRPr="00D243AA">
        <w:rPr>
          <w:sz w:val="18"/>
          <w:szCs w:val="18"/>
        </w:rPr>
        <w:t xml:space="preserve">CTCT 7006 (Foundations </w:t>
      </w:r>
      <w:r w:rsidR="00D243AA" w:rsidRPr="00D243AA">
        <w:rPr>
          <w:sz w:val="18"/>
          <w:szCs w:val="18"/>
        </w:rPr>
        <w:t>of Career</w:t>
      </w:r>
      <w:r w:rsidRPr="00D243AA">
        <w:rPr>
          <w:sz w:val="18"/>
          <w:szCs w:val="18"/>
        </w:rPr>
        <w:t xml:space="preserve"> </w:t>
      </w:r>
      <w:r w:rsidR="00D243AA" w:rsidRPr="00D243AA">
        <w:rPr>
          <w:sz w:val="18"/>
          <w:szCs w:val="18"/>
        </w:rPr>
        <w:t>and Technical</w:t>
      </w:r>
      <w:r w:rsidRPr="00D243AA">
        <w:rPr>
          <w:sz w:val="18"/>
          <w:szCs w:val="18"/>
        </w:rPr>
        <w:t xml:space="preserve"> Education) is designed for graduate students to critically think about the development and impact of c</w:t>
      </w:r>
      <w:r w:rsidR="00B75028">
        <w:rPr>
          <w:sz w:val="18"/>
          <w:szCs w:val="18"/>
        </w:rPr>
        <w:t xml:space="preserve">areer and technical education. </w:t>
      </w:r>
      <w:r w:rsidRPr="00D243AA">
        <w:rPr>
          <w:sz w:val="18"/>
          <w:szCs w:val="18"/>
        </w:rPr>
        <w:t>Students enrolled in this course will develop an in-depth understanding of the historical, philosophical, social, legislative, and structural foundations of c</w:t>
      </w:r>
      <w:r w:rsidR="00B75028">
        <w:rPr>
          <w:sz w:val="18"/>
          <w:szCs w:val="18"/>
        </w:rPr>
        <w:t xml:space="preserve">areer and technical education. </w:t>
      </w:r>
      <w:r w:rsidRPr="00D243AA">
        <w:rPr>
          <w:sz w:val="18"/>
          <w:szCs w:val="18"/>
        </w:rPr>
        <w:t>The content of the course will contain a number of outside readings</w:t>
      </w:r>
      <w:r w:rsidR="00B75028">
        <w:rPr>
          <w:sz w:val="18"/>
          <w:szCs w:val="18"/>
        </w:rPr>
        <w:t xml:space="preserve"> which students must complete. </w:t>
      </w:r>
      <w:r w:rsidRPr="00D243AA">
        <w:rPr>
          <w:sz w:val="18"/>
          <w:szCs w:val="18"/>
        </w:rPr>
        <w:t>These readings will help students to critically analyze the nature of career and technical education and develop an appreciation of career and technical education for so</w:t>
      </w:r>
      <w:r w:rsidR="00B75028">
        <w:rPr>
          <w:sz w:val="18"/>
          <w:szCs w:val="18"/>
        </w:rPr>
        <w:t xml:space="preserve">ciety today and in the future. </w:t>
      </w:r>
      <w:r w:rsidRPr="00D243AA">
        <w:rPr>
          <w:sz w:val="18"/>
          <w:szCs w:val="18"/>
        </w:rPr>
        <w:t>Assignments students will complete will encourage them to analyze and synthesize their readings and justify their philosophy and position in career and technical education.</w:t>
      </w:r>
    </w:p>
    <w:sectPr w:rsidR="003D679C" w:rsidRPr="00D243AA" w:rsidSect="003314C3">
      <w:headerReference w:type="default" r:id="rId12"/>
      <w:footerReference w:type="default" r:id="rId13"/>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C42" w:rsidRDefault="00EC4C42">
      <w:r>
        <w:separator/>
      </w:r>
    </w:p>
  </w:endnote>
  <w:endnote w:type="continuationSeparator" w:id="0">
    <w:p w:rsidR="00EC4C42" w:rsidRDefault="00EC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7E" w:rsidRPr="0006767E" w:rsidRDefault="00B75028" w:rsidP="0006767E">
    <w:pPr>
      <w:pStyle w:val="Footer"/>
      <w:pBdr>
        <w:top w:val="single" w:sz="4" w:space="1" w:color="auto"/>
      </w:pBdr>
      <w:rPr>
        <w:sz w:val="18"/>
        <w:szCs w:val="18"/>
      </w:rPr>
    </w:pPr>
    <w:r>
      <w:rPr>
        <w:sz w:val="18"/>
        <w:szCs w:val="18"/>
      </w:rPr>
      <w:t>FALL 201</w:t>
    </w:r>
    <w:r w:rsidR="00C4519F">
      <w:rPr>
        <w:sz w:val="18"/>
        <w:szCs w:val="18"/>
      </w:rPr>
      <w:t>4</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C42" w:rsidRDefault="00EC4C42">
      <w:r>
        <w:separator/>
      </w:r>
    </w:p>
  </w:footnote>
  <w:footnote w:type="continuationSeparator" w:id="0">
    <w:p w:rsidR="00EC4C42" w:rsidRDefault="00EC4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6B6575">
      <w:rPr>
        <w:rStyle w:val="PageNumber"/>
        <w:noProof/>
        <w:sz w:val="18"/>
        <w:szCs w:val="18"/>
      </w:rPr>
      <w:t>4</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6B6575">
      <w:rPr>
        <w:rStyle w:val="PageNumber"/>
        <w:noProof/>
        <w:sz w:val="18"/>
        <w:szCs w:val="18"/>
      </w:rPr>
      <w:t>4</w:t>
    </w:r>
    <w:r w:rsidR="001E3772" w:rsidRPr="00D243A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7">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9">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1">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2">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3">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5">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8">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19">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9"/>
  </w:num>
  <w:num w:numId="2">
    <w:abstractNumId w:val="11"/>
  </w:num>
  <w:num w:numId="3">
    <w:abstractNumId w:val="10"/>
  </w:num>
  <w:num w:numId="4">
    <w:abstractNumId w:val="8"/>
  </w:num>
  <w:num w:numId="5">
    <w:abstractNumId w:val="12"/>
  </w:num>
  <w:num w:numId="6">
    <w:abstractNumId w:val="17"/>
  </w:num>
  <w:num w:numId="7">
    <w:abstractNumId w:val="6"/>
  </w:num>
  <w:num w:numId="8">
    <w:abstractNumId w:val="14"/>
  </w:num>
  <w:num w:numId="9">
    <w:abstractNumId w:val="7"/>
  </w:num>
  <w:num w:numId="10">
    <w:abstractNumId w:val="1"/>
  </w:num>
  <w:num w:numId="11">
    <w:abstractNumId w:val="20"/>
  </w:num>
  <w:num w:numId="12">
    <w:abstractNumId w:val="3"/>
  </w:num>
  <w:num w:numId="13">
    <w:abstractNumId w:val="5"/>
  </w:num>
  <w:num w:numId="14">
    <w:abstractNumId w:val="2"/>
  </w:num>
  <w:num w:numId="15">
    <w:abstractNumId w:val="4"/>
  </w:num>
  <w:num w:numId="16">
    <w:abstractNumId w:val="9"/>
  </w:num>
  <w:num w:numId="17">
    <w:abstractNumId w:val="18"/>
    <w:lvlOverride w:ilvl="0">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9C"/>
    <w:rsid w:val="00063D9F"/>
    <w:rsid w:val="0006767E"/>
    <w:rsid w:val="00075F41"/>
    <w:rsid w:val="00097801"/>
    <w:rsid w:val="000B50C4"/>
    <w:rsid w:val="000D6D6D"/>
    <w:rsid w:val="001246EF"/>
    <w:rsid w:val="00144DD2"/>
    <w:rsid w:val="001957A7"/>
    <w:rsid w:val="001B1C72"/>
    <w:rsid w:val="001E3772"/>
    <w:rsid w:val="001F18B5"/>
    <w:rsid w:val="001F67DC"/>
    <w:rsid w:val="00282CAE"/>
    <w:rsid w:val="002910CF"/>
    <w:rsid w:val="002C159A"/>
    <w:rsid w:val="002C1AB3"/>
    <w:rsid w:val="002F430E"/>
    <w:rsid w:val="00304C32"/>
    <w:rsid w:val="00312DA1"/>
    <w:rsid w:val="003268E6"/>
    <w:rsid w:val="003314C3"/>
    <w:rsid w:val="003862A9"/>
    <w:rsid w:val="003A19C9"/>
    <w:rsid w:val="003D679C"/>
    <w:rsid w:val="003E08BE"/>
    <w:rsid w:val="0044256D"/>
    <w:rsid w:val="0047058D"/>
    <w:rsid w:val="004770E4"/>
    <w:rsid w:val="004A412D"/>
    <w:rsid w:val="004D567C"/>
    <w:rsid w:val="00506502"/>
    <w:rsid w:val="00533D4D"/>
    <w:rsid w:val="0054490B"/>
    <w:rsid w:val="00553EC0"/>
    <w:rsid w:val="005616C1"/>
    <w:rsid w:val="005620A7"/>
    <w:rsid w:val="005778C1"/>
    <w:rsid w:val="005E66D9"/>
    <w:rsid w:val="006204A8"/>
    <w:rsid w:val="00690426"/>
    <w:rsid w:val="006B6575"/>
    <w:rsid w:val="006C4869"/>
    <w:rsid w:val="006D799A"/>
    <w:rsid w:val="007379D9"/>
    <w:rsid w:val="0078035C"/>
    <w:rsid w:val="007F2002"/>
    <w:rsid w:val="00815863"/>
    <w:rsid w:val="00815EF4"/>
    <w:rsid w:val="00831CFD"/>
    <w:rsid w:val="00855647"/>
    <w:rsid w:val="008D33D9"/>
    <w:rsid w:val="008D497B"/>
    <w:rsid w:val="009200BE"/>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939D7"/>
    <w:rsid w:val="00BB5CA2"/>
    <w:rsid w:val="00BD2B9C"/>
    <w:rsid w:val="00C35F05"/>
    <w:rsid w:val="00C4519F"/>
    <w:rsid w:val="00C61F6B"/>
    <w:rsid w:val="00C70D37"/>
    <w:rsid w:val="00C86BDA"/>
    <w:rsid w:val="00CC07BE"/>
    <w:rsid w:val="00D17832"/>
    <w:rsid w:val="00D20B3A"/>
    <w:rsid w:val="00D243AA"/>
    <w:rsid w:val="00D44EE6"/>
    <w:rsid w:val="00D50A07"/>
    <w:rsid w:val="00D700B8"/>
    <w:rsid w:val="00D81AA8"/>
    <w:rsid w:val="00D97F79"/>
    <w:rsid w:val="00DB2A23"/>
    <w:rsid w:val="00DE1499"/>
    <w:rsid w:val="00DF5B7D"/>
    <w:rsid w:val="00E45F58"/>
    <w:rsid w:val="00EC4C42"/>
    <w:rsid w:val="00F14CF1"/>
    <w:rsid w:val="00F45001"/>
    <w:rsid w:val="00F9205C"/>
    <w:rsid w:val="00FB4A89"/>
    <w:rsid w:val="00FD0E0E"/>
    <w:rsid w:val="00FE52BF"/>
    <w:rsid w:val="00FE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6129-C1CE-44F2-ADDE-449E87E3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1543</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Elisha Wohleb</cp:lastModifiedBy>
  <cp:revision>8</cp:revision>
  <cp:lastPrinted>2014-08-12T17:48:00Z</cp:lastPrinted>
  <dcterms:created xsi:type="dcterms:W3CDTF">2014-07-31T19:28:00Z</dcterms:created>
  <dcterms:modified xsi:type="dcterms:W3CDTF">2014-08-13T16:02:00Z</dcterms:modified>
</cp:coreProperties>
</file>