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75DD" w:rsidRPr="00F60F4A" w:rsidRDefault="00EB75DD" w:rsidP="004115DD">
      <w:pPr>
        <w:pStyle w:val="NoSpacing"/>
        <w:contextualSpacing/>
        <w:jc w:val="center"/>
      </w:pPr>
      <w:r w:rsidRPr="00F60F4A">
        <w:rPr>
          <w:rStyle w:val="Strong"/>
        </w:rPr>
        <w:t>AUBURN UNIVERSITYSYLLABUS</w:t>
      </w:r>
    </w:p>
    <w:p w:rsidR="00EB75DD" w:rsidRPr="00F60F4A" w:rsidRDefault="00EB75DD" w:rsidP="00EB75DD">
      <w:pPr>
        <w:pStyle w:val="NoSpacing"/>
      </w:pPr>
      <w:r w:rsidRPr="00F60F4A">
        <w:t xml:space="preserve">  </w:t>
      </w:r>
    </w:p>
    <w:p w:rsidR="00EB75DD" w:rsidRPr="00F60F4A" w:rsidRDefault="00EB75DD" w:rsidP="00EB75DD">
      <w:pPr>
        <w:pStyle w:val="NoSpacing"/>
        <w:contextualSpacing/>
      </w:pPr>
      <w:r w:rsidRPr="00F60F4A">
        <w:rPr>
          <w:rStyle w:val="Strong"/>
        </w:rPr>
        <w:t xml:space="preserve">1. </w:t>
      </w:r>
      <w:r w:rsidRPr="00F60F4A">
        <w:rPr>
          <w:rStyle w:val="Strong"/>
        </w:rPr>
        <w:tab/>
        <w:t>Course Number:</w:t>
      </w:r>
      <w:bookmarkStart w:id="0" w:name="COUN7330"/>
      <w:r w:rsidRPr="00F60F4A">
        <w:tab/>
        <w:t xml:space="preserve">COUN </w:t>
      </w:r>
      <w:bookmarkEnd w:id="0"/>
      <w:r w:rsidRPr="00F60F4A">
        <w:t>8540</w:t>
      </w:r>
    </w:p>
    <w:p w:rsidR="00EB75DD" w:rsidRPr="00F60F4A" w:rsidRDefault="00EB75DD" w:rsidP="00EB75DD">
      <w:pPr>
        <w:pStyle w:val="NoSpacing"/>
        <w:ind w:firstLine="720"/>
        <w:contextualSpacing/>
      </w:pPr>
      <w:r w:rsidRPr="00F60F4A">
        <w:rPr>
          <w:rStyle w:val="Strong"/>
        </w:rPr>
        <w:t>Course Title:</w:t>
      </w:r>
      <w:bookmarkStart w:id="1" w:name="Counseling_Diverse_Pops"/>
      <w:r w:rsidRPr="00F60F4A">
        <w:tab/>
      </w:r>
      <w:r w:rsidRPr="00F60F4A">
        <w:tab/>
      </w:r>
      <w:bookmarkEnd w:id="1"/>
      <w:r w:rsidRPr="00F60F4A">
        <w:t xml:space="preserve">Counseling Supervision: Theory and Practice </w:t>
      </w:r>
    </w:p>
    <w:p w:rsidR="00EB75DD" w:rsidRPr="00F60F4A" w:rsidRDefault="00EB75DD" w:rsidP="00EB75DD">
      <w:pPr>
        <w:pStyle w:val="NoSpacing"/>
        <w:ind w:firstLine="720"/>
        <w:contextualSpacing/>
      </w:pPr>
      <w:r w:rsidRPr="00F60F4A">
        <w:rPr>
          <w:rStyle w:val="Strong"/>
        </w:rPr>
        <w:t>Credit Hours:</w:t>
      </w:r>
      <w:r w:rsidRPr="00F60F4A">
        <w:tab/>
        <w:t xml:space="preserve">3 Semester hours </w:t>
      </w:r>
    </w:p>
    <w:p w:rsidR="00EB75DD" w:rsidRPr="00F60F4A" w:rsidRDefault="00EB75DD" w:rsidP="00EB75DD">
      <w:pPr>
        <w:pStyle w:val="NoSpacing"/>
        <w:ind w:firstLine="720"/>
        <w:contextualSpacing/>
      </w:pPr>
      <w:r w:rsidRPr="00F60F4A">
        <w:rPr>
          <w:rStyle w:val="Strong"/>
        </w:rPr>
        <w:t>Prerequisites:</w:t>
      </w:r>
      <w:r w:rsidRPr="00F60F4A">
        <w:t xml:space="preserve"> </w:t>
      </w:r>
      <w:r w:rsidRPr="00F60F4A">
        <w:tab/>
        <w:t xml:space="preserve">COUN 7910 &amp; 7920 </w:t>
      </w:r>
    </w:p>
    <w:p w:rsidR="00EB75DD" w:rsidRPr="00F60F4A" w:rsidRDefault="00EB75DD" w:rsidP="00EB75DD">
      <w:pPr>
        <w:pStyle w:val="NoSpacing"/>
        <w:ind w:firstLine="720"/>
        <w:contextualSpacing/>
      </w:pPr>
      <w:r w:rsidRPr="00F60F4A">
        <w:rPr>
          <w:b/>
        </w:rPr>
        <w:t>Course Instructor:</w:t>
      </w:r>
      <w:r w:rsidRPr="00F60F4A">
        <w:t> </w:t>
      </w:r>
      <w:r w:rsidRPr="00F60F4A">
        <w:tab/>
      </w:r>
      <w:r w:rsidR="00612B2D">
        <w:t>Jamie Carney</w:t>
      </w:r>
      <w:r w:rsidRPr="00F60F4A">
        <w:t xml:space="preserve">  </w:t>
      </w:r>
    </w:p>
    <w:p w:rsidR="00EB75DD" w:rsidRPr="00F60F4A" w:rsidRDefault="00EB75DD" w:rsidP="00EB75DD">
      <w:pPr>
        <w:pStyle w:val="NoSpacing"/>
        <w:ind w:firstLine="720"/>
        <w:contextualSpacing/>
      </w:pPr>
      <w:r w:rsidRPr="00F60F4A">
        <w:rPr>
          <w:b/>
        </w:rPr>
        <w:t>Semester/Year:</w:t>
      </w:r>
      <w:r w:rsidRPr="00F60F4A">
        <w:tab/>
        <w:t xml:space="preserve">Fall </w:t>
      </w:r>
      <w:r w:rsidR="000F27EC">
        <w:t>201</w:t>
      </w:r>
      <w:r w:rsidR="00612B2D">
        <w:t>5</w:t>
      </w:r>
      <w:r w:rsidRPr="00F60F4A">
        <w:t>      </w:t>
      </w:r>
    </w:p>
    <w:p w:rsidR="00EB75DD" w:rsidRPr="00F60F4A" w:rsidRDefault="00EB75DD" w:rsidP="00EB75DD">
      <w:pPr>
        <w:pStyle w:val="NoSpacing"/>
        <w:contextualSpacing/>
      </w:pPr>
      <w:r w:rsidRPr="00F60F4A">
        <w:t xml:space="preserve">            </w:t>
      </w:r>
    </w:p>
    <w:p w:rsidR="007375BD" w:rsidRPr="00F60F4A" w:rsidRDefault="00EB75DD" w:rsidP="00EB75DD">
      <w:pPr>
        <w:pStyle w:val="NoSpacing"/>
        <w:spacing w:before="0" w:beforeAutospacing="0" w:after="0" w:afterAutospacing="0"/>
        <w:rPr>
          <w:rStyle w:val="Strong"/>
          <w:b w:val="0"/>
        </w:rPr>
      </w:pPr>
      <w:r w:rsidRPr="00F60F4A">
        <w:rPr>
          <w:rStyle w:val="Strong"/>
        </w:rPr>
        <w:t xml:space="preserve">2. </w:t>
      </w:r>
      <w:r w:rsidRPr="00F60F4A">
        <w:rPr>
          <w:rStyle w:val="Strong"/>
        </w:rPr>
        <w:tab/>
        <w:t xml:space="preserve">Date Syllabus Prepared: </w:t>
      </w:r>
      <w:r w:rsidRPr="00F60F4A">
        <w:rPr>
          <w:rStyle w:val="Strong"/>
          <w:b w:val="0"/>
        </w:rPr>
        <w:t>August 2012</w:t>
      </w:r>
      <w:r w:rsidR="00E37FF1">
        <w:rPr>
          <w:rStyle w:val="Strong"/>
          <w:b w:val="0"/>
        </w:rPr>
        <w:t>; August 2013</w:t>
      </w:r>
      <w:r w:rsidR="000F3D7C">
        <w:rPr>
          <w:rStyle w:val="Strong"/>
          <w:b w:val="0"/>
        </w:rPr>
        <w:t>; August 2014; August 2015</w:t>
      </w:r>
      <w:r w:rsidR="000F27EC">
        <w:rPr>
          <w:rStyle w:val="Strong"/>
          <w:b w:val="0"/>
        </w:rPr>
        <w:t xml:space="preserve"> </w:t>
      </w:r>
      <w:r w:rsidR="00E37FF1">
        <w:rPr>
          <w:rStyle w:val="Strong"/>
          <w:b w:val="0"/>
        </w:rPr>
        <w:t xml:space="preserve"> </w:t>
      </w:r>
    </w:p>
    <w:p w:rsidR="00EB75DD" w:rsidRPr="00F60F4A" w:rsidRDefault="00EB75DD" w:rsidP="00EB75DD">
      <w:pPr>
        <w:pStyle w:val="NoSpacing"/>
        <w:spacing w:before="0" w:beforeAutospacing="0" w:after="0" w:afterAutospacing="0"/>
        <w:rPr>
          <w:rStyle w:val="Strong"/>
          <w:b w:val="0"/>
        </w:rPr>
      </w:pPr>
    </w:p>
    <w:p w:rsidR="00EB75DD" w:rsidRPr="00F60F4A" w:rsidRDefault="00EB75DD" w:rsidP="00EB75DD">
      <w:pPr>
        <w:pStyle w:val="NoSpacing"/>
        <w:spacing w:before="0" w:beforeAutospacing="0" w:after="0" w:afterAutospacing="0"/>
      </w:pPr>
      <w:r w:rsidRPr="00F60F4A">
        <w:rPr>
          <w:rStyle w:val="Strong"/>
        </w:rPr>
        <w:t xml:space="preserve">3. </w:t>
      </w:r>
      <w:r w:rsidRPr="00F60F4A">
        <w:rPr>
          <w:rStyle w:val="Strong"/>
        </w:rPr>
        <w:tab/>
        <w:t>Text</w:t>
      </w:r>
      <w:r w:rsidRPr="00F60F4A">
        <w:t xml:space="preserve">(s): </w:t>
      </w:r>
    </w:p>
    <w:p w:rsidR="00EB75DD" w:rsidRPr="00E37FF1" w:rsidRDefault="00EB75DD" w:rsidP="00EB75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Strong"/>
          <w:rFonts w:ascii="Times New Roman" w:hAnsi="Times New Roman" w:cs="Times New Roman"/>
          <w:b w:val="0"/>
        </w:rPr>
      </w:pPr>
    </w:p>
    <w:p w:rsidR="00E37FF1" w:rsidRPr="00E37FF1" w:rsidRDefault="00EB75DD" w:rsidP="00E37F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Strong"/>
          <w:rFonts w:ascii="Times New Roman" w:hAnsi="Times New Roman" w:cs="Times New Roman"/>
          <w:b w:val="0"/>
          <w:i/>
        </w:rPr>
      </w:pPr>
      <w:r w:rsidRPr="00E37FF1">
        <w:rPr>
          <w:rStyle w:val="Strong"/>
          <w:rFonts w:ascii="Times New Roman" w:hAnsi="Times New Roman" w:cs="Times New Roman"/>
          <w:b w:val="0"/>
        </w:rPr>
        <w:tab/>
      </w:r>
      <w:proofErr w:type="gramStart"/>
      <w:r w:rsidR="00E37FF1" w:rsidRPr="00E37FF1">
        <w:rPr>
          <w:rStyle w:val="Strong"/>
          <w:rFonts w:ascii="Times New Roman" w:hAnsi="Times New Roman" w:cs="Times New Roman"/>
          <w:b w:val="0"/>
        </w:rPr>
        <w:t>Bernard, J.M., &amp; Goodyear, R.K. (2014).</w:t>
      </w:r>
      <w:proofErr w:type="gramEnd"/>
      <w:r w:rsidR="00E37FF1" w:rsidRPr="00E37FF1">
        <w:rPr>
          <w:rStyle w:val="Strong"/>
          <w:rFonts w:ascii="Times New Roman" w:hAnsi="Times New Roman" w:cs="Times New Roman"/>
          <w:b w:val="0"/>
        </w:rPr>
        <w:t xml:space="preserve"> </w:t>
      </w:r>
      <w:r w:rsidR="00E37FF1" w:rsidRPr="00E37FF1">
        <w:rPr>
          <w:rStyle w:val="Strong"/>
          <w:rFonts w:ascii="Times New Roman" w:hAnsi="Times New Roman" w:cs="Times New Roman"/>
          <w:b w:val="0"/>
          <w:i/>
        </w:rPr>
        <w:t xml:space="preserve">Fundamentals of clinical </w:t>
      </w:r>
    </w:p>
    <w:p w:rsidR="009C2F94" w:rsidRPr="00E37FF1" w:rsidRDefault="00E37FF1" w:rsidP="00E37F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Strong"/>
          <w:rFonts w:ascii="Times New Roman" w:hAnsi="Times New Roman" w:cs="Times New Roman"/>
          <w:b w:val="0"/>
        </w:rPr>
      </w:pPr>
      <w:r w:rsidRPr="00E37FF1">
        <w:rPr>
          <w:rStyle w:val="Strong"/>
          <w:rFonts w:ascii="Times New Roman" w:hAnsi="Times New Roman" w:cs="Times New Roman"/>
          <w:b w:val="0"/>
          <w:i/>
        </w:rPr>
        <w:tab/>
      </w:r>
      <w:r w:rsidRPr="00E37FF1">
        <w:rPr>
          <w:rStyle w:val="Strong"/>
          <w:rFonts w:ascii="Times New Roman" w:hAnsi="Times New Roman" w:cs="Times New Roman"/>
          <w:b w:val="0"/>
          <w:i/>
        </w:rPr>
        <w:tab/>
      </w:r>
      <w:proofErr w:type="gramStart"/>
      <w:r w:rsidRPr="00E37FF1">
        <w:rPr>
          <w:rStyle w:val="Strong"/>
          <w:rFonts w:ascii="Times New Roman" w:hAnsi="Times New Roman" w:cs="Times New Roman"/>
          <w:b w:val="0"/>
          <w:i/>
        </w:rPr>
        <w:t>supervision</w:t>
      </w:r>
      <w:proofErr w:type="gramEnd"/>
      <w:r w:rsidRPr="00E37FF1">
        <w:rPr>
          <w:rStyle w:val="Strong"/>
          <w:rFonts w:ascii="Times New Roman" w:hAnsi="Times New Roman" w:cs="Times New Roman"/>
          <w:b w:val="0"/>
          <w:i/>
        </w:rPr>
        <w:t>.</w:t>
      </w:r>
      <w:r>
        <w:rPr>
          <w:rStyle w:val="Strong"/>
          <w:rFonts w:ascii="Times New Roman" w:hAnsi="Times New Roman" w:cs="Times New Roman"/>
          <w:b w:val="0"/>
          <w:i/>
        </w:rPr>
        <w:t xml:space="preserve"> (5</w:t>
      </w:r>
      <w:r w:rsidRPr="00E37FF1">
        <w:rPr>
          <w:rStyle w:val="Strong"/>
          <w:rFonts w:ascii="Times New Roman" w:hAnsi="Times New Roman" w:cs="Times New Roman"/>
          <w:b w:val="0"/>
          <w:i/>
          <w:vertAlign w:val="superscript"/>
        </w:rPr>
        <w:t>th</w:t>
      </w:r>
      <w:r>
        <w:rPr>
          <w:rStyle w:val="Strong"/>
          <w:rFonts w:ascii="Times New Roman" w:hAnsi="Times New Roman" w:cs="Times New Roman"/>
          <w:b w:val="0"/>
          <w:i/>
        </w:rPr>
        <w:t xml:space="preserve"> </w:t>
      </w:r>
      <w:proofErr w:type="spellStart"/>
      <w:proofErr w:type="gramStart"/>
      <w:r>
        <w:rPr>
          <w:rStyle w:val="Strong"/>
          <w:rFonts w:ascii="Times New Roman" w:hAnsi="Times New Roman" w:cs="Times New Roman"/>
          <w:b w:val="0"/>
          <w:i/>
        </w:rPr>
        <w:t>ed</w:t>
      </w:r>
      <w:proofErr w:type="spellEnd"/>
      <w:proofErr w:type="gramEnd"/>
      <w:r>
        <w:rPr>
          <w:rStyle w:val="Strong"/>
          <w:rFonts w:ascii="Times New Roman" w:hAnsi="Times New Roman" w:cs="Times New Roman"/>
          <w:b w:val="0"/>
          <w:i/>
        </w:rPr>
        <w:t xml:space="preserve">). </w:t>
      </w:r>
      <w:r w:rsidRPr="00E37FF1">
        <w:rPr>
          <w:rStyle w:val="Strong"/>
          <w:rFonts w:ascii="Times New Roman" w:hAnsi="Times New Roman" w:cs="Times New Roman"/>
          <w:b w:val="0"/>
        </w:rPr>
        <w:t xml:space="preserve">Boston, MA: </w:t>
      </w:r>
      <w:proofErr w:type="spellStart"/>
      <w:r w:rsidRPr="00E37FF1">
        <w:rPr>
          <w:rStyle w:val="Strong"/>
          <w:rFonts w:ascii="Times New Roman" w:hAnsi="Times New Roman" w:cs="Times New Roman"/>
          <w:b w:val="0"/>
        </w:rPr>
        <w:t>Allyn</w:t>
      </w:r>
      <w:proofErr w:type="spellEnd"/>
      <w:r w:rsidRPr="00E37FF1">
        <w:rPr>
          <w:rStyle w:val="Strong"/>
          <w:rFonts w:ascii="Times New Roman" w:hAnsi="Times New Roman" w:cs="Times New Roman"/>
          <w:b w:val="0"/>
        </w:rPr>
        <w:t xml:space="preserve"> &amp; Bacon. </w:t>
      </w:r>
      <w:r w:rsidR="009C2F94" w:rsidRPr="00E37FF1">
        <w:rPr>
          <w:rStyle w:val="Strong"/>
          <w:rFonts w:ascii="Times New Roman" w:hAnsi="Times New Roman" w:cs="Times New Roman"/>
          <w:b w:val="0"/>
        </w:rPr>
        <w:t xml:space="preserve"> </w:t>
      </w:r>
    </w:p>
    <w:p w:rsidR="00EB75DD" w:rsidRPr="00DC6BA6" w:rsidRDefault="00EB75DD" w:rsidP="00EB75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Strong"/>
          <w:rFonts w:ascii="Times New Roman" w:hAnsi="Times New Roman" w:cs="Times New Roman"/>
          <w:b w:val="0"/>
        </w:rPr>
      </w:pPr>
      <w:r w:rsidRPr="00DC6BA6">
        <w:rPr>
          <w:rStyle w:val="Strong"/>
          <w:rFonts w:ascii="Times New Roman" w:hAnsi="Times New Roman" w:cs="Times New Roman"/>
        </w:rPr>
        <w:tab/>
      </w:r>
    </w:p>
    <w:p w:rsidR="007346DB" w:rsidRPr="007346DB" w:rsidRDefault="00EB75DD" w:rsidP="007346DB">
      <w:pPr>
        <w:ind w:left="720" w:hanging="720"/>
        <w:rPr>
          <w:b/>
        </w:rPr>
      </w:pPr>
      <w:r w:rsidRPr="00DC6BA6">
        <w:rPr>
          <w:rStyle w:val="Strong"/>
          <w:rFonts w:ascii="Times New Roman" w:hAnsi="Times New Roman" w:cs="Times New Roman"/>
        </w:rPr>
        <w:t xml:space="preserve">4. </w:t>
      </w:r>
      <w:r w:rsidRPr="00DC6BA6">
        <w:rPr>
          <w:rStyle w:val="Strong"/>
          <w:rFonts w:ascii="Times New Roman" w:hAnsi="Times New Roman" w:cs="Times New Roman"/>
        </w:rPr>
        <w:tab/>
        <w:t>Course Description:</w:t>
      </w:r>
      <w:r w:rsidRPr="00DC6BA6">
        <w:rPr>
          <w:rFonts w:ascii="Times New Roman" w:hAnsi="Times New Roman" w:cs="Times New Roman"/>
        </w:rPr>
        <w:t xml:space="preserve">  </w:t>
      </w:r>
      <w:r w:rsidR="007346DB" w:rsidRPr="00DC6BA6">
        <w:rPr>
          <w:rFonts w:ascii="Times New Roman" w:hAnsi="Times New Roman" w:cs="Times New Roman"/>
        </w:rPr>
        <w:t>T</w:t>
      </w:r>
      <w:r w:rsidR="007346DB" w:rsidRPr="00DC6BA6">
        <w:rPr>
          <w:rFonts w:ascii="Times New Roman" w:hAnsi="Times New Roman" w:cs="Times New Roman"/>
          <w:bCs/>
        </w:rPr>
        <w:t>heories, skills, models and methods used in counseling supervision including evaluation and assessment of counseling outcomes and</w:t>
      </w:r>
      <w:r w:rsidR="007346DB" w:rsidRPr="007346DB">
        <w:rPr>
          <w:rFonts w:ascii="Times New Roman" w:hAnsi="Times New Roman" w:cs="Times New Roman"/>
          <w:bCs/>
          <w:color w:val="000000"/>
        </w:rPr>
        <w:t xml:space="preserve"> skills</w:t>
      </w:r>
      <w:r w:rsidR="007346DB">
        <w:rPr>
          <w:rFonts w:ascii="Times New Roman" w:hAnsi="Times New Roman" w:cs="Times New Roman"/>
          <w:bCs/>
          <w:color w:val="000000"/>
        </w:rPr>
        <w:t>.</w:t>
      </w:r>
    </w:p>
    <w:p w:rsidR="00EB75DD" w:rsidRDefault="00EB75DD" w:rsidP="007346DB">
      <w:pPr>
        <w:pStyle w:val="NoSpacing"/>
        <w:rPr>
          <w:rStyle w:val="Strong"/>
          <w:b w:val="0"/>
        </w:rPr>
      </w:pPr>
      <w:r w:rsidRPr="0064574D">
        <w:rPr>
          <w:b/>
        </w:rPr>
        <w:t>5.</w:t>
      </w:r>
      <w:r w:rsidRPr="0064574D">
        <w:t xml:space="preserve"> </w:t>
      </w:r>
      <w:r w:rsidRPr="0064574D">
        <w:tab/>
      </w:r>
      <w:r w:rsidRPr="0064574D">
        <w:rPr>
          <w:b/>
        </w:rPr>
        <w:t>Student Learning Outcomes</w:t>
      </w:r>
      <w:r w:rsidRPr="0064574D">
        <w:rPr>
          <w:rStyle w:val="Strong"/>
          <w:b w:val="0"/>
        </w:rPr>
        <w:t>:</w:t>
      </w:r>
    </w:p>
    <w:p w:rsidR="005622AE" w:rsidRPr="0064574D" w:rsidRDefault="005622AE" w:rsidP="007346DB">
      <w:pPr>
        <w:pStyle w:val="NoSpacing"/>
        <w:rPr>
          <w:rStyle w:val="Strong"/>
          <w:b w:val="0"/>
        </w:rPr>
      </w:pPr>
      <w:r>
        <w:rPr>
          <w:rStyle w:val="Strong"/>
          <w:b w:val="0"/>
        </w:rPr>
        <w:tab/>
        <w:t>Students will demonstrate knowledge, awareness and skills in the following areas</w:t>
      </w:r>
      <w:r>
        <w:rPr>
          <w:rStyle w:val="Strong"/>
          <w:b w:val="0"/>
        </w:rPr>
        <w:tab/>
        <w:t>(CACREP 2016), this will include course lectures, readings and assignments:</w:t>
      </w:r>
    </w:p>
    <w:p w:rsidR="007346DB" w:rsidRPr="007346DB" w:rsidRDefault="005622AE" w:rsidP="007346DB">
      <w:pPr>
        <w:numPr>
          <w:ilvl w:val="0"/>
          <w:numId w:val="2"/>
        </w:numPr>
        <w:rPr>
          <w:rFonts w:ascii="Times New Roman" w:hAnsi="Times New Roman" w:cs="Times New Roman"/>
        </w:rPr>
      </w:pPr>
      <w:r>
        <w:rPr>
          <w:rFonts w:ascii="Times New Roman" w:hAnsi="Times New Roman" w:cs="Times New Roman"/>
        </w:rPr>
        <w:t>Purposes of clinical supervision</w:t>
      </w:r>
      <w:r w:rsidR="007346DB" w:rsidRPr="007346DB">
        <w:rPr>
          <w:rFonts w:ascii="Times New Roman" w:hAnsi="Times New Roman" w:cs="Times New Roman"/>
        </w:rPr>
        <w:t>;</w:t>
      </w:r>
    </w:p>
    <w:p w:rsidR="007346DB" w:rsidRPr="007346DB" w:rsidRDefault="005622AE" w:rsidP="007346DB">
      <w:pPr>
        <w:numPr>
          <w:ilvl w:val="0"/>
          <w:numId w:val="2"/>
        </w:numPr>
        <w:rPr>
          <w:rFonts w:ascii="Times New Roman" w:hAnsi="Times New Roman" w:cs="Times New Roman"/>
        </w:rPr>
      </w:pPr>
      <w:r>
        <w:rPr>
          <w:rFonts w:ascii="Times New Roman" w:hAnsi="Times New Roman" w:cs="Times New Roman"/>
        </w:rPr>
        <w:t>Theoretical frameworks and models of clinical supervision</w:t>
      </w:r>
      <w:r w:rsidR="007346DB" w:rsidRPr="007346DB">
        <w:rPr>
          <w:rFonts w:ascii="Times New Roman" w:hAnsi="Times New Roman" w:cs="Times New Roman"/>
        </w:rPr>
        <w:t>;</w:t>
      </w:r>
    </w:p>
    <w:p w:rsidR="007346DB" w:rsidRPr="007346DB" w:rsidRDefault="005622AE" w:rsidP="007346DB">
      <w:pPr>
        <w:numPr>
          <w:ilvl w:val="0"/>
          <w:numId w:val="2"/>
        </w:numPr>
        <w:rPr>
          <w:rFonts w:ascii="Times New Roman" w:hAnsi="Times New Roman" w:cs="Times New Roman"/>
        </w:rPr>
      </w:pPr>
      <w:r>
        <w:rPr>
          <w:rFonts w:ascii="Times New Roman" w:hAnsi="Times New Roman" w:cs="Times New Roman"/>
        </w:rPr>
        <w:t>Roles and relationships related to clinical supervision</w:t>
      </w:r>
      <w:r w:rsidR="007346DB" w:rsidRPr="007346DB">
        <w:rPr>
          <w:rFonts w:ascii="Times New Roman" w:hAnsi="Times New Roman" w:cs="Times New Roman"/>
        </w:rPr>
        <w:t>;</w:t>
      </w:r>
    </w:p>
    <w:p w:rsidR="007346DB" w:rsidRPr="007346DB" w:rsidRDefault="005622AE" w:rsidP="007346DB">
      <w:pPr>
        <w:numPr>
          <w:ilvl w:val="0"/>
          <w:numId w:val="2"/>
        </w:numPr>
        <w:rPr>
          <w:rFonts w:ascii="Times New Roman" w:hAnsi="Times New Roman" w:cs="Times New Roman"/>
        </w:rPr>
      </w:pPr>
      <w:r>
        <w:rPr>
          <w:rFonts w:ascii="Times New Roman" w:hAnsi="Times New Roman" w:cs="Times New Roman"/>
        </w:rPr>
        <w:t>Skills of clinical supervision</w:t>
      </w:r>
      <w:r w:rsidR="007346DB" w:rsidRPr="007346DB">
        <w:rPr>
          <w:rFonts w:ascii="Times New Roman" w:hAnsi="Times New Roman" w:cs="Times New Roman"/>
        </w:rPr>
        <w:t>;</w:t>
      </w:r>
    </w:p>
    <w:p w:rsidR="007346DB" w:rsidRPr="007346DB" w:rsidRDefault="005622AE" w:rsidP="007346DB">
      <w:pPr>
        <w:numPr>
          <w:ilvl w:val="0"/>
          <w:numId w:val="2"/>
        </w:numPr>
        <w:rPr>
          <w:rFonts w:ascii="Times New Roman" w:hAnsi="Times New Roman" w:cs="Times New Roman"/>
        </w:rPr>
      </w:pPr>
      <w:r>
        <w:rPr>
          <w:rFonts w:ascii="Times New Roman" w:hAnsi="Times New Roman" w:cs="Times New Roman"/>
        </w:rPr>
        <w:t>Opportunities for developing a personal style of clinical supervision</w:t>
      </w:r>
      <w:r w:rsidR="007346DB" w:rsidRPr="007346DB">
        <w:rPr>
          <w:rFonts w:ascii="Times New Roman" w:hAnsi="Times New Roman" w:cs="Times New Roman"/>
        </w:rPr>
        <w:t>;</w:t>
      </w:r>
    </w:p>
    <w:p w:rsidR="007346DB" w:rsidRPr="007346DB" w:rsidRDefault="005622AE" w:rsidP="007346DB">
      <w:pPr>
        <w:numPr>
          <w:ilvl w:val="0"/>
          <w:numId w:val="2"/>
        </w:numPr>
        <w:rPr>
          <w:rFonts w:ascii="Times New Roman" w:hAnsi="Times New Roman" w:cs="Times New Roman"/>
        </w:rPr>
      </w:pPr>
      <w:r>
        <w:rPr>
          <w:rFonts w:ascii="Times New Roman" w:hAnsi="Times New Roman" w:cs="Times New Roman"/>
        </w:rPr>
        <w:t>Assessment of supervisees’ developmental level and other relevant characteristics</w:t>
      </w:r>
      <w:r w:rsidR="007346DB" w:rsidRPr="007346DB">
        <w:rPr>
          <w:rFonts w:ascii="Times New Roman" w:hAnsi="Times New Roman" w:cs="Times New Roman"/>
        </w:rPr>
        <w:t>;</w:t>
      </w:r>
    </w:p>
    <w:p w:rsidR="007346DB" w:rsidRPr="007346DB" w:rsidRDefault="005622AE" w:rsidP="007346DB">
      <w:pPr>
        <w:numPr>
          <w:ilvl w:val="0"/>
          <w:numId w:val="2"/>
        </w:numPr>
        <w:rPr>
          <w:rFonts w:ascii="Times New Roman" w:hAnsi="Times New Roman" w:cs="Times New Roman"/>
        </w:rPr>
      </w:pPr>
      <w:r>
        <w:rPr>
          <w:rFonts w:ascii="Times New Roman" w:hAnsi="Times New Roman" w:cs="Times New Roman"/>
        </w:rPr>
        <w:t>Modalities of clinical supervision and the use of technology</w:t>
      </w:r>
      <w:r w:rsidR="007346DB" w:rsidRPr="007346DB">
        <w:rPr>
          <w:rFonts w:ascii="Times New Roman" w:hAnsi="Times New Roman" w:cs="Times New Roman"/>
        </w:rPr>
        <w:t>;</w:t>
      </w:r>
    </w:p>
    <w:p w:rsidR="005622AE" w:rsidRDefault="005622AE" w:rsidP="005622AE">
      <w:pPr>
        <w:numPr>
          <w:ilvl w:val="0"/>
          <w:numId w:val="2"/>
        </w:numPr>
        <w:rPr>
          <w:rFonts w:ascii="Times New Roman" w:hAnsi="Times New Roman" w:cs="Times New Roman"/>
        </w:rPr>
      </w:pPr>
      <w:r>
        <w:rPr>
          <w:rFonts w:ascii="Times New Roman" w:hAnsi="Times New Roman" w:cs="Times New Roman"/>
        </w:rPr>
        <w:t>Administrative procedures and responsibilities related to clinical supervision</w:t>
      </w:r>
      <w:r w:rsidR="007346DB" w:rsidRPr="007346DB">
        <w:rPr>
          <w:rFonts w:ascii="Times New Roman" w:hAnsi="Times New Roman" w:cs="Times New Roman"/>
        </w:rPr>
        <w:t>;</w:t>
      </w:r>
    </w:p>
    <w:p w:rsidR="007346DB" w:rsidRDefault="005622AE" w:rsidP="005622AE">
      <w:pPr>
        <w:numPr>
          <w:ilvl w:val="0"/>
          <w:numId w:val="2"/>
        </w:numPr>
        <w:rPr>
          <w:rFonts w:ascii="Times New Roman" w:hAnsi="Times New Roman" w:cs="Times New Roman"/>
        </w:rPr>
      </w:pPr>
      <w:r w:rsidRPr="005622AE">
        <w:rPr>
          <w:rFonts w:ascii="Times New Roman" w:hAnsi="Times New Roman" w:cs="Times New Roman"/>
        </w:rPr>
        <w:t xml:space="preserve">Evaluation, remediation, and </w:t>
      </w:r>
      <w:proofErr w:type="spellStart"/>
      <w:r w:rsidRPr="005622AE">
        <w:rPr>
          <w:rFonts w:ascii="Times New Roman" w:hAnsi="Times New Roman" w:cs="Times New Roman"/>
        </w:rPr>
        <w:t>gatekeeping</w:t>
      </w:r>
      <w:proofErr w:type="spellEnd"/>
      <w:r w:rsidRPr="005622AE">
        <w:rPr>
          <w:rFonts w:ascii="Times New Roman" w:hAnsi="Times New Roman" w:cs="Times New Roman"/>
        </w:rPr>
        <w:t xml:space="preserve"> in clinical supervision;</w:t>
      </w:r>
    </w:p>
    <w:p w:rsidR="005622AE" w:rsidRDefault="005622AE" w:rsidP="005622AE">
      <w:pPr>
        <w:numPr>
          <w:ilvl w:val="0"/>
          <w:numId w:val="2"/>
        </w:numPr>
        <w:rPr>
          <w:rFonts w:ascii="Times New Roman" w:hAnsi="Times New Roman" w:cs="Times New Roman"/>
        </w:rPr>
      </w:pPr>
      <w:r>
        <w:rPr>
          <w:rFonts w:ascii="Times New Roman" w:hAnsi="Times New Roman" w:cs="Times New Roman"/>
        </w:rPr>
        <w:t>Legal and ethical issues and responsibilities in clinical supervision;</w:t>
      </w:r>
    </w:p>
    <w:p w:rsidR="005622AE" w:rsidRPr="005622AE" w:rsidRDefault="005622AE" w:rsidP="005622AE">
      <w:pPr>
        <w:numPr>
          <w:ilvl w:val="0"/>
          <w:numId w:val="2"/>
        </w:numPr>
        <w:rPr>
          <w:rFonts w:ascii="Times New Roman" w:hAnsi="Times New Roman" w:cs="Times New Roman"/>
        </w:rPr>
      </w:pPr>
      <w:r>
        <w:rPr>
          <w:rFonts w:ascii="Times New Roman" w:hAnsi="Times New Roman" w:cs="Times New Roman"/>
        </w:rPr>
        <w:t xml:space="preserve">Culturally relevant strategies for conducting clinical supervision; </w:t>
      </w:r>
    </w:p>
    <w:p w:rsidR="005622AE" w:rsidRPr="005622AE" w:rsidRDefault="005622AE" w:rsidP="005622AE">
      <w:pPr>
        <w:pStyle w:val="ListParagraph"/>
        <w:ind w:left="1920"/>
      </w:pPr>
    </w:p>
    <w:p w:rsidR="004115DD" w:rsidRPr="00405E2C" w:rsidRDefault="00EB75DD" w:rsidP="00405E2C">
      <w:pPr>
        <w:pStyle w:val="NoSpacing"/>
        <w:rPr>
          <w:b/>
        </w:rPr>
      </w:pPr>
      <w:r w:rsidRPr="00F60F4A">
        <w:rPr>
          <w:b/>
        </w:rPr>
        <w:t xml:space="preserve">6. </w:t>
      </w:r>
      <w:r w:rsidRPr="00F60F4A">
        <w:rPr>
          <w:b/>
        </w:rPr>
        <w:tab/>
        <w:t>Course Content Outline</w:t>
      </w:r>
    </w:p>
    <w:tbl>
      <w:tblPr>
        <w:tblpPr w:leftFromText="180" w:rightFromText="180" w:vertAnchor="text" w:horzAnchor="margin" w:tblpXSpec="center" w:tblpY="64"/>
        <w:tblW w:w="11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58"/>
        <w:gridCol w:w="3690"/>
        <w:gridCol w:w="3510"/>
        <w:gridCol w:w="3110"/>
      </w:tblGrid>
      <w:tr w:rsidR="004115DD" w:rsidRPr="00A272C1" w:rsidTr="004115DD">
        <w:trPr>
          <w:trHeight w:val="113"/>
        </w:trPr>
        <w:tc>
          <w:tcPr>
            <w:tcW w:w="1458" w:type="dxa"/>
          </w:tcPr>
          <w:p w:rsidR="004115DD" w:rsidRPr="00A272C1" w:rsidRDefault="004115DD" w:rsidP="003A0CC0">
            <w:pPr>
              <w:pStyle w:val="Heading5"/>
              <w:rPr>
                <w:sz w:val="22"/>
                <w:szCs w:val="22"/>
              </w:rPr>
            </w:pPr>
            <w:r w:rsidRPr="00A272C1">
              <w:rPr>
                <w:sz w:val="22"/>
                <w:szCs w:val="22"/>
              </w:rPr>
              <w:t>Date</w:t>
            </w:r>
          </w:p>
        </w:tc>
        <w:tc>
          <w:tcPr>
            <w:tcW w:w="3690" w:type="dxa"/>
          </w:tcPr>
          <w:p w:rsidR="004115DD" w:rsidRPr="00A272C1" w:rsidRDefault="004115DD" w:rsidP="003A0CC0">
            <w:pPr>
              <w:pStyle w:val="Heading5"/>
              <w:rPr>
                <w:sz w:val="22"/>
                <w:szCs w:val="22"/>
              </w:rPr>
            </w:pPr>
            <w:r w:rsidRPr="00A272C1">
              <w:rPr>
                <w:sz w:val="22"/>
                <w:szCs w:val="22"/>
              </w:rPr>
              <w:t>Topic</w:t>
            </w:r>
          </w:p>
        </w:tc>
        <w:tc>
          <w:tcPr>
            <w:tcW w:w="3510" w:type="dxa"/>
          </w:tcPr>
          <w:p w:rsidR="004115DD" w:rsidRPr="00A272C1" w:rsidRDefault="004115DD" w:rsidP="003A0CC0">
            <w:pPr>
              <w:pStyle w:val="Heading5"/>
              <w:rPr>
                <w:sz w:val="22"/>
                <w:szCs w:val="22"/>
              </w:rPr>
            </w:pPr>
            <w:r w:rsidRPr="00A272C1">
              <w:rPr>
                <w:sz w:val="22"/>
                <w:szCs w:val="22"/>
              </w:rPr>
              <w:t>Assigned Reading</w:t>
            </w:r>
          </w:p>
        </w:tc>
        <w:tc>
          <w:tcPr>
            <w:tcW w:w="3110" w:type="dxa"/>
          </w:tcPr>
          <w:p w:rsidR="004115DD" w:rsidRPr="00A272C1" w:rsidRDefault="004115DD" w:rsidP="003A0CC0">
            <w:pPr>
              <w:pStyle w:val="Heading5"/>
              <w:rPr>
                <w:sz w:val="22"/>
                <w:szCs w:val="22"/>
              </w:rPr>
            </w:pPr>
            <w:r>
              <w:rPr>
                <w:sz w:val="22"/>
                <w:szCs w:val="22"/>
              </w:rPr>
              <w:t>CACREP Requirements</w:t>
            </w:r>
            <w:r w:rsidR="00405E2C">
              <w:rPr>
                <w:sz w:val="22"/>
                <w:szCs w:val="22"/>
              </w:rPr>
              <w:t xml:space="preserve"> Doctoral Professional Identity</w:t>
            </w:r>
          </w:p>
        </w:tc>
      </w:tr>
      <w:tr w:rsidR="004115DD" w:rsidRPr="00A272C1" w:rsidTr="004115DD">
        <w:trPr>
          <w:trHeight w:val="503"/>
        </w:trPr>
        <w:tc>
          <w:tcPr>
            <w:tcW w:w="1458" w:type="dxa"/>
          </w:tcPr>
          <w:p w:rsidR="004115DD" w:rsidRPr="00A272C1" w:rsidRDefault="004115DD" w:rsidP="003A0CC0">
            <w:pPr>
              <w:pStyle w:val="NoSpacing"/>
              <w:spacing w:before="0" w:beforeAutospacing="0" w:after="0" w:afterAutospacing="0"/>
              <w:jc w:val="center"/>
              <w:rPr>
                <w:sz w:val="22"/>
                <w:szCs w:val="22"/>
              </w:rPr>
            </w:pPr>
            <w:r w:rsidRPr="00A272C1">
              <w:rPr>
                <w:sz w:val="22"/>
                <w:szCs w:val="22"/>
              </w:rPr>
              <w:t xml:space="preserve">Week 1 </w:t>
            </w:r>
          </w:p>
        </w:tc>
        <w:tc>
          <w:tcPr>
            <w:tcW w:w="3690" w:type="dxa"/>
          </w:tcPr>
          <w:p w:rsidR="004115DD" w:rsidRDefault="004115DD" w:rsidP="003A0CC0">
            <w:pPr>
              <w:pStyle w:val="NoSpacing"/>
              <w:spacing w:before="0" w:beforeAutospacing="0" w:after="0" w:afterAutospacing="0"/>
              <w:jc w:val="center"/>
              <w:rPr>
                <w:sz w:val="22"/>
                <w:szCs w:val="22"/>
              </w:rPr>
            </w:pPr>
            <w:r w:rsidRPr="00A272C1">
              <w:rPr>
                <w:sz w:val="22"/>
                <w:szCs w:val="22"/>
              </w:rPr>
              <w:t>Introductions</w:t>
            </w:r>
          </w:p>
          <w:p w:rsidR="004115DD" w:rsidRPr="00A272C1" w:rsidRDefault="004115DD" w:rsidP="003A0CC0">
            <w:pPr>
              <w:pStyle w:val="NoSpacing"/>
              <w:spacing w:before="0" w:beforeAutospacing="0" w:after="0" w:afterAutospacing="0"/>
              <w:jc w:val="center"/>
              <w:rPr>
                <w:i/>
                <w:sz w:val="22"/>
                <w:szCs w:val="22"/>
              </w:rPr>
            </w:pPr>
            <w:r>
              <w:rPr>
                <w:i/>
                <w:sz w:val="22"/>
                <w:szCs w:val="22"/>
              </w:rPr>
              <w:t>Roles, paperwork, ethics</w:t>
            </w:r>
          </w:p>
        </w:tc>
        <w:tc>
          <w:tcPr>
            <w:tcW w:w="3510" w:type="dxa"/>
          </w:tcPr>
          <w:p w:rsidR="004115DD" w:rsidRDefault="004115DD" w:rsidP="003A0CC0">
            <w:pPr>
              <w:pStyle w:val="NoSpacing"/>
              <w:spacing w:before="0" w:beforeAutospacing="0" w:after="0" w:afterAutospacing="0"/>
              <w:jc w:val="center"/>
              <w:rPr>
                <w:sz w:val="22"/>
                <w:szCs w:val="22"/>
              </w:rPr>
            </w:pPr>
            <w:r>
              <w:rPr>
                <w:sz w:val="22"/>
                <w:szCs w:val="22"/>
              </w:rPr>
              <w:t>Professional Experiences</w:t>
            </w:r>
            <w:r w:rsidRPr="00A272C1">
              <w:rPr>
                <w:sz w:val="22"/>
                <w:szCs w:val="22"/>
              </w:rPr>
              <w:t xml:space="preserve"> Handbook</w:t>
            </w:r>
          </w:p>
          <w:p w:rsidR="004115DD" w:rsidRDefault="004115DD" w:rsidP="003A0CC0">
            <w:pPr>
              <w:pStyle w:val="NoSpacing"/>
              <w:spacing w:before="0" w:beforeAutospacing="0" w:after="0" w:afterAutospacing="0"/>
              <w:jc w:val="center"/>
              <w:rPr>
                <w:sz w:val="22"/>
                <w:szCs w:val="22"/>
              </w:rPr>
            </w:pPr>
            <w:r>
              <w:rPr>
                <w:sz w:val="22"/>
                <w:szCs w:val="22"/>
              </w:rPr>
              <w:t>ACA Code of Ethics (2014)</w:t>
            </w:r>
          </w:p>
          <w:p w:rsidR="004115DD" w:rsidRPr="00A272C1" w:rsidRDefault="004115DD" w:rsidP="003A0CC0">
            <w:pPr>
              <w:pStyle w:val="NoSpacing"/>
              <w:spacing w:before="0" w:beforeAutospacing="0" w:after="0" w:afterAutospacing="0"/>
              <w:jc w:val="center"/>
              <w:rPr>
                <w:sz w:val="22"/>
                <w:szCs w:val="22"/>
              </w:rPr>
            </w:pPr>
            <w:r>
              <w:rPr>
                <w:sz w:val="22"/>
                <w:szCs w:val="22"/>
              </w:rPr>
              <w:t>Woodside, et al (2007)</w:t>
            </w:r>
          </w:p>
        </w:tc>
        <w:tc>
          <w:tcPr>
            <w:tcW w:w="3110" w:type="dxa"/>
          </w:tcPr>
          <w:p w:rsidR="004115DD" w:rsidRDefault="004115DD" w:rsidP="003A0CC0">
            <w:pPr>
              <w:pStyle w:val="NoSpacing"/>
              <w:spacing w:before="0" w:beforeAutospacing="0" w:after="0" w:afterAutospacing="0"/>
              <w:jc w:val="center"/>
              <w:rPr>
                <w:sz w:val="22"/>
                <w:szCs w:val="22"/>
              </w:rPr>
            </w:pPr>
            <w:r>
              <w:rPr>
                <w:sz w:val="22"/>
                <w:szCs w:val="22"/>
              </w:rPr>
              <w:t>Doctoral</w:t>
            </w:r>
          </w:p>
          <w:p w:rsidR="004115DD" w:rsidRDefault="004115DD" w:rsidP="003A0CC0">
            <w:pPr>
              <w:pStyle w:val="NoSpacing"/>
              <w:spacing w:before="0" w:beforeAutospacing="0" w:after="0" w:afterAutospacing="0"/>
              <w:jc w:val="center"/>
              <w:rPr>
                <w:sz w:val="22"/>
                <w:szCs w:val="22"/>
              </w:rPr>
            </w:pPr>
            <w:r>
              <w:rPr>
                <w:sz w:val="22"/>
                <w:szCs w:val="22"/>
              </w:rPr>
              <w:t>Section 6 B. 2. a.</w:t>
            </w:r>
          </w:p>
        </w:tc>
      </w:tr>
      <w:tr w:rsidR="004115DD" w:rsidRPr="00A272C1" w:rsidTr="004115DD">
        <w:trPr>
          <w:trHeight w:val="113"/>
        </w:trPr>
        <w:tc>
          <w:tcPr>
            <w:tcW w:w="1458" w:type="dxa"/>
          </w:tcPr>
          <w:p w:rsidR="004115DD" w:rsidRPr="00A272C1" w:rsidRDefault="004115DD" w:rsidP="003A0CC0">
            <w:pPr>
              <w:pStyle w:val="NoSpacing"/>
              <w:spacing w:before="0" w:beforeAutospacing="0" w:after="0" w:afterAutospacing="0"/>
              <w:jc w:val="center"/>
              <w:rPr>
                <w:sz w:val="22"/>
                <w:szCs w:val="22"/>
              </w:rPr>
            </w:pPr>
            <w:r w:rsidRPr="00A272C1">
              <w:rPr>
                <w:sz w:val="22"/>
                <w:szCs w:val="22"/>
              </w:rPr>
              <w:t>Week 2</w:t>
            </w:r>
            <w:r>
              <w:rPr>
                <w:sz w:val="22"/>
                <w:szCs w:val="22"/>
              </w:rPr>
              <w:t xml:space="preserve"> </w:t>
            </w:r>
          </w:p>
        </w:tc>
        <w:tc>
          <w:tcPr>
            <w:tcW w:w="3690" w:type="dxa"/>
          </w:tcPr>
          <w:p w:rsidR="004115DD" w:rsidRDefault="004115DD" w:rsidP="003A0CC0">
            <w:pPr>
              <w:pStyle w:val="NoSpacing"/>
              <w:spacing w:before="0" w:beforeAutospacing="0" w:after="0" w:afterAutospacing="0"/>
              <w:jc w:val="center"/>
              <w:rPr>
                <w:sz w:val="22"/>
                <w:szCs w:val="22"/>
              </w:rPr>
            </w:pPr>
            <w:r>
              <w:rPr>
                <w:sz w:val="22"/>
                <w:szCs w:val="22"/>
              </w:rPr>
              <w:t xml:space="preserve">Ethical and Legal Issues in </w:t>
            </w:r>
            <w:r>
              <w:rPr>
                <w:sz w:val="22"/>
                <w:szCs w:val="22"/>
              </w:rPr>
              <w:lastRenderedPageBreak/>
              <w:t xml:space="preserve">Supervision </w:t>
            </w:r>
          </w:p>
          <w:p w:rsidR="004115DD" w:rsidRDefault="004115DD" w:rsidP="003A0CC0">
            <w:pPr>
              <w:pStyle w:val="NoSpacing"/>
              <w:spacing w:before="0" w:beforeAutospacing="0" w:after="0" w:afterAutospacing="0"/>
              <w:jc w:val="center"/>
              <w:rPr>
                <w:sz w:val="22"/>
                <w:szCs w:val="22"/>
              </w:rPr>
            </w:pPr>
          </w:p>
          <w:p w:rsidR="004115DD" w:rsidRPr="00A272C1" w:rsidRDefault="004115DD" w:rsidP="003A0CC0">
            <w:pPr>
              <w:pStyle w:val="NoSpacing"/>
              <w:spacing w:before="0" w:beforeAutospacing="0" w:after="0" w:afterAutospacing="0"/>
              <w:jc w:val="center"/>
              <w:rPr>
                <w:sz w:val="22"/>
                <w:szCs w:val="22"/>
              </w:rPr>
            </w:pPr>
            <w:r>
              <w:rPr>
                <w:sz w:val="22"/>
                <w:szCs w:val="22"/>
              </w:rPr>
              <w:t>Introduction to Clinical Supervision</w:t>
            </w:r>
          </w:p>
        </w:tc>
        <w:tc>
          <w:tcPr>
            <w:tcW w:w="3510" w:type="dxa"/>
          </w:tcPr>
          <w:p w:rsidR="004115DD" w:rsidRDefault="004115DD" w:rsidP="003A0CC0">
            <w:pPr>
              <w:pStyle w:val="NoSpacing"/>
              <w:spacing w:before="0" w:beforeAutospacing="0" w:after="0" w:afterAutospacing="0"/>
              <w:jc w:val="center"/>
              <w:rPr>
                <w:sz w:val="22"/>
                <w:szCs w:val="22"/>
              </w:rPr>
            </w:pPr>
            <w:r>
              <w:rPr>
                <w:sz w:val="22"/>
                <w:szCs w:val="22"/>
              </w:rPr>
              <w:lastRenderedPageBreak/>
              <w:t xml:space="preserve">Chapter 11 </w:t>
            </w:r>
          </w:p>
          <w:p w:rsidR="004115DD" w:rsidRDefault="004115DD" w:rsidP="003A0CC0">
            <w:pPr>
              <w:pStyle w:val="NoSpacing"/>
              <w:spacing w:before="0" w:beforeAutospacing="0" w:after="0" w:afterAutospacing="0"/>
              <w:jc w:val="center"/>
              <w:rPr>
                <w:sz w:val="22"/>
                <w:szCs w:val="22"/>
              </w:rPr>
            </w:pPr>
            <w:r>
              <w:rPr>
                <w:sz w:val="22"/>
                <w:szCs w:val="22"/>
              </w:rPr>
              <w:lastRenderedPageBreak/>
              <w:t>Hein, et al (2011)</w:t>
            </w:r>
          </w:p>
          <w:p w:rsidR="004115DD" w:rsidRDefault="004115DD" w:rsidP="003A0CC0">
            <w:pPr>
              <w:pStyle w:val="NoSpacing"/>
              <w:spacing w:before="0" w:beforeAutospacing="0" w:after="0" w:afterAutospacing="0"/>
              <w:jc w:val="center"/>
              <w:rPr>
                <w:sz w:val="22"/>
                <w:szCs w:val="22"/>
              </w:rPr>
            </w:pPr>
          </w:p>
          <w:p w:rsidR="004115DD" w:rsidRPr="00CF1E12" w:rsidRDefault="004115DD" w:rsidP="003A0CC0">
            <w:pPr>
              <w:pStyle w:val="NoSpacing"/>
              <w:spacing w:before="0" w:beforeAutospacing="0" w:after="0" w:afterAutospacing="0"/>
              <w:jc w:val="center"/>
              <w:rPr>
                <w:b/>
                <w:sz w:val="22"/>
                <w:szCs w:val="22"/>
              </w:rPr>
            </w:pPr>
            <w:r>
              <w:rPr>
                <w:b/>
                <w:sz w:val="22"/>
                <w:szCs w:val="22"/>
              </w:rPr>
              <w:t xml:space="preserve">Counselor Supervisor Philosophy Statement Due </w:t>
            </w:r>
          </w:p>
        </w:tc>
        <w:tc>
          <w:tcPr>
            <w:tcW w:w="3110" w:type="dxa"/>
          </w:tcPr>
          <w:p w:rsidR="004115DD" w:rsidRDefault="00405E2C" w:rsidP="00405E2C">
            <w:pPr>
              <w:pStyle w:val="NoSpacing"/>
              <w:spacing w:before="0" w:beforeAutospacing="0" w:after="0" w:afterAutospacing="0"/>
              <w:jc w:val="center"/>
              <w:rPr>
                <w:sz w:val="22"/>
                <w:szCs w:val="22"/>
              </w:rPr>
            </w:pPr>
            <w:r>
              <w:rPr>
                <w:sz w:val="22"/>
                <w:szCs w:val="22"/>
              </w:rPr>
              <w:lastRenderedPageBreak/>
              <w:t xml:space="preserve">Section 6 B. 2. a., e., j. </w:t>
            </w:r>
          </w:p>
          <w:p w:rsidR="00405E2C" w:rsidRDefault="00405E2C" w:rsidP="00405E2C">
            <w:pPr>
              <w:pStyle w:val="NoSpacing"/>
              <w:spacing w:before="0" w:beforeAutospacing="0" w:after="0" w:afterAutospacing="0"/>
              <w:jc w:val="center"/>
              <w:rPr>
                <w:sz w:val="22"/>
                <w:szCs w:val="22"/>
              </w:rPr>
            </w:pPr>
          </w:p>
        </w:tc>
      </w:tr>
      <w:tr w:rsidR="004115DD" w:rsidRPr="00A272C1" w:rsidTr="004115DD">
        <w:trPr>
          <w:trHeight w:val="113"/>
        </w:trPr>
        <w:tc>
          <w:tcPr>
            <w:tcW w:w="1458" w:type="dxa"/>
          </w:tcPr>
          <w:p w:rsidR="004115DD" w:rsidRPr="00A272C1" w:rsidRDefault="004115DD" w:rsidP="003A0CC0">
            <w:pPr>
              <w:pStyle w:val="NoSpacing"/>
              <w:spacing w:before="0" w:beforeAutospacing="0" w:after="0" w:afterAutospacing="0"/>
              <w:jc w:val="center"/>
              <w:rPr>
                <w:sz w:val="22"/>
                <w:szCs w:val="22"/>
              </w:rPr>
            </w:pPr>
            <w:r w:rsidRPr="00A272C1">
              <w:rPr>
                <w:sz w:val="22"/>
                <w:szCs w:val="22"/>
              </w:rPr>
              <w:lastRenderedPageBreak/>
              <w:t>Week 3</w:t>
            </w:r>
            <w:r>
              <w:rPr>
                <w:sz w:val="22"/>
                <w:szCs w:val="22"/>
              </w:rPr>
              <w:t xml:space="preserve"> </w:t>
            </w:r>
          </w:p>
          <w:p w:rsidR="004115DD" w:rsidRPr="00A272C1" w:rsidRDefault="004115DD" w:rsidP="003A0CC0">
            <w:pPr>
              <w:pStyle w:val="NoSpacing"/>
              <w:spacing w:before="0" w:beforeAutospacing="0" w:after="0" w:afterAutospacing="0"/>
              <w:jc w:val="center"/>
              <w:rPr>
                <w:sz w:val="22"/>
                <w:szCs w:val="22"/>
              </w:rPr>
            </w:pPr>
          </w:p>
        </w:tc>
        <w:tc>
          <w:tcPr>
            <w:tcW w:w="3690" w:type="dxa"/>
          </w:tcPr>
          <w:p w:rsidR="004115DD" w:rsidRDefault="004115DD" w:rsidP="003A0CC0">
            <w:pPr>
              <w:pStyle w:val="NoSpacing"/>
              <w:spacing w:before="0" w:beforeAutospacing="0" w:after="0" w:afterAutospacing="0"/>
              <w:jc w:val="center"/>
              <w:rPr>
                <w:sz w:val="22"/>
                <w:szCs w:val="22"/>
              </w:rPr>
            </w:pPr>
            <w:r>
              <w:rPr>
                <w:sz w:val="22"/>
                <w:szCs w:val="22"/>
              </w:rPr>
              <w:t xml:space="preserve">Stages of Counselor </w:t>
            </w:r>
            <w:r w:rsidRPr="00A272C1">
              <w:rPr>
                <w:sz w:val="22"/>
                <w:szCs w:val="22"/>
              </w:rPr>
              <w:t>Development</w:t>
            </w:r>
            <w:r>
              <w:rPr>
                <w:sz w:val="22"/>
                <w:szCs w:val="22"/>
              </w:rPr>
              <w:t xml:space="preserve"> </w:t>
            </w:r>
          </w:p>
          <w:p w:rsidR="004115DD" w:rsidRDefault="004115DD" w:rsidP="003A0CC0">
            <w:pPr>
              <w:pStyle w:val="NoSpacing"/>
              <w:spacing w:before="0" w:beforeAutospacing="0" w:after="0" w:afterAutospacing="0"/>
              <w:jc w:val="center"/>
              <w:rPr>
                <w:sz w:val="22"/>
                <w:szCs w:val="22"/>
              </w:rPr>
            </w:pPr>
          </w:p>
          <w:p w:rsidR="004115DD" w:rsidRPr="00A272C1" w:rsidRDefault="004115DD" w:rsidP="003A0CC0">
            <w:pPr>
              <w:pStyle w:val="NoSpacing"/>
              <w:spacing w:before="0" w:beforeAutospacing="0" w:after="0" w:afterAutospacing="0"/>
              <w:jc w:val="center"/>
              <w:rPr>
                <w:sz w:val="22"/>
                <w:szCs w:val="22"/>
              </w:rPr>
            </w:pPr>
            <w:r>
              <w:rPr>
                <w:sz w:val="22"/>
                <w:szCs w:val="22"/>
              </w:rPr>
              <w:t>Supervision Models</w:t>
            </w:r>
          </w:p>
        </w:tc>
        <w:tc>
          <w:tcPr>
            <w:tcW w:w="3510" w:type="dxa"/>
          </w:tcPr>
          <w:p w:rsidR="004115DD" w:rsidRDefault="004115DD" w:rsidP="003A0CC0">
            <w:pPr>
              <w:pStyle w:val="NoSpacing"/>
              <w:spacing w:before="0" w:beforeAutospacing="0" w:after="0" w:afterAutospacing="0"/>
              <w:jc w:val="center"/>
              <w:rPr>
                <w:sz w:val="22"/>
                <w:szCs w:val="22"/>
              </w:rPr>
            </w:pPr>
            <w:r w:rsidRPr="00A272C1">
              <w:rPr>
                <w:sz w:val="22"/>
                <w:szCs w:val="22"/>
              </w:rPr>
              <w:t>Chapter 1</w:t>
            </w:r>
          </w:p>
          <w:p w:rsidR="004115DD" w:rsidRDefault="004115DD" w:rsidP="003A0CC0">
            <w:pPr>
              <w:pStyle w:val="NoSpacing"/>
              <w:spacing w:before="0" w:beforeAutospacing="0" w:after="0" w:afterAutospacing="0"/>
              <w:jc w:val="center"/>
              <w:rPr>
                <w:sz w:val="22"/>
                <w:szCs w:val="22"/>
              </w:rPr>
            </w:pPr>
            <w:proofErr w:type="spellStart"/>
            <w:r>
              <w:rPr>
                <w:sz w:val="22"/>
                <w:szCs w:val="22"/>
              </w:rPr>
              <w:t>Skovolt</w:t>
            </w:r>
            <w:proofErr w:type="spellEnd"/>
            <w:r>
              <w:rPr>
                <w:sz w:val="22"/>
                <w:szCs w:val="22"/>
              </w:rPr>
              <w:t xml:space="preserve"> &amp; </w:t>
            </w:r>
            <w:proofErr w:type="spellStart"/>
            <w:r>
              <w:rPr>
                <w:sz w:val="22"/>
                <w:szCs w:val="22"/>
              </w:rPr>
              <w:t>Ronnestad</w:t>
            </w:r>
            <w:proofErr w:type="spellEnd"/>
            <w:r>
              <w:rPr>
                <w:sz w:val="22"/>
                <w:szCs w:val="22"/>
              </w:rPr>
              <w:t xml:space="preserve"> (1993)</w:t>
            </w:r>
          </w:p>
          <w:p w:rsidR="004115DD" w:rsidRDefault="004115DD" w:rsidP="003A0CC0">
            <w:pPr>
              <w:pStyle w:val="NoSpacing"/>
              <w:spacing w:before="0" w:beforeAutospacing="0" w:after="0" w:afterAutospacing="0"/>
              <w:jc w:val="center"/>
              <w:rPr>
                <w:sz w:val="22"/>
                <w:szCs w:val="22"/>
              </w:rPr>
            </w:pPr>
            <w:r>
              <w:rPr>
                <w:sz w:val="22"/>
                <w:szCs w:val="22"/>
              </w:rPr>
              <w:t>Jordan &amp; Kelly (2011)</w:t>
            </w:r>
          </w:p>
          <w:p w:rsidR="004115DD" w:rsidRPr="00CF1E12" w:rsidRDefault="004115DD" w:rsidP="003A0CC0">
            <w:pPr>
              <w:pStyle w:val="NoSpacing"/>
              <w:spacing w:before="0" w:beforeAutospacing="0" w:after="0" w:afterAutospacing="0"/>
              <w:jc w:val="center"/>
              <w:rPr>
                <w:sz w:val="22"/>
                <w:szCs w:val="22"/>
              </w:rPr>
            </w:pPr>
            <w:r>
              <w:rPr>
                <w:sz w:val="22"/>
                <w:szCs w:val="22"/>
              </w:rPr>
              <w:t>Novice to Expert Scale</w:t>
            </w:r>
          </w:p>
          <w:p w:rsidR="004115DD" w:rsidRDefault="004115DD" w:rsidP="003A0CC0">
            <w:pPr>
              <w:pStyle w:val="NoSpacing"/>
              <w:spacing w:before="0" w:beforeAutospacing="0" w:after="0" w:afterAutospacing="0"/>
              <w:jc w:val="center"/>
              <w:rPr>
                <w:sz w:val="22"/>
                <w:szCs w:val="22"/>
              </w:rPr>
            </w:pPr>
          </w:p>
          <w:p w:rsidR="004115DD" w:rsidRDefault="004115DD" w:rsidP="003A0CC0">
            <w:pPr>
              <w:pStyle w:val="NoSpacing"/>
              <w:spacing w:before="0" w:beforeAutospacing="0" w:after="0" w:afterAutospacing="0"/>
              <w:jc w:val="center"/>
              <w:rPr>
                <w:sz w:val="22"/>
                <w:szCs w:val="22"/>
              </w:rPr>
            </w:pPr>
            <w:r w:rsidRPr="00A272C1">
              <w:rPr>
                <w:sz w:val="22"/>
                <w:szCs w:val="22"/>
              </w:rPr>
              <w:t>Chapter 2</w:t>
            </w:r>
          </w:p>
          <w:p w:rsidR="004115DD" w:rsidRDefault="004115DD" w:rsidP="003A0CC0">
            <w:pPr>
              <w:pStyle w:val="NoSpacing"/>
              <w:spacing w:before="0" w:beforeAutospacing="0" w:after="0" w:afterAutospacing="0"/>
              <w:jc w:val="center"/>
              <w:rPr>
                <w:sz w:val="22"/>
                <w:szCs w:val="22"/>
              </w:rPr>
            </w:pPr>
            <w:r>
              <w:rPr>
                <w:sz w:val="22"/>
                <w:szCs w:val="22"/>
              </w:rPr>
              <w:t>Smith (2009)</w:t>
            </w:r>
          </w:p>
          <w:p w:rsidR="004115DD" w:rsidRPr="004C7A7F" w:rsidRDefault="004115DD" w:rsidP="003A0CC0">
            <w:pPr>
              <w:pStyle w:val="NoSpacing"/>
              <w:spacing w:before="0" w:beforeAutospacing="0" w:after="0" w:afterAutospacing="0"/>
              <w:jc w:val="center"/>
              <w:rPr>
                <w:b/>
                <w:sz w:val="22"/>
                <w:szCs w:val="22"/>
              </w:rPr>
            </w:pPr>
            <w:r w:rsidRPr="00612B2D">
              <w:rPr>
                <w:b/>
                <w:sz w:val="22"/>
                <w:szCs w:val="22"/>
              </w:rPr>
              <w:t>First Journal Reflection Due</w:t>
            </w:r>
          </w:p>
        </w:tc>
        <w:tc>
          <w:tcPr>
            <w:tcW w:w="3110" w:type="dxa"/>
          </w:tcPr>
          <w:p w:rsidR="00405E2C" w:rsidRDefault="00405E2C" w:rsidP="00405E2C">
            <w:pPr>
              <w:pStyle w:val="NoSpacing"/>
              <w:spacing w:before="0" w:beforeAutospacing="0" w:after="0" w:afterAutospacing="0"/>
              <w:jc w:val="center"/>
              <w:rPr>
                <w:sz w:val="22"/>
                <w:szCs w:val="22"/>
              </w:rPr>
            </w:pPr>
            <w:r>
              <w:rPr>
                <w:sz w:val="22"/>
                <w:szCs w:val="22"/>
              </w:rPr>
              <w:t>Section 6 B. 2. a., b., d., g., h., k.</w:t>
            </w:r>
          </w:p>
          <w:p w:rsidR="004115DD" w:rsidRPr="00A272C1" w:rsidRDefault="004115DD" w:rsidP="003A0CC0">
            <w:pPr>
              <w:pStyle w:val="NoSpacing"/>
              <w:spacing w:before="0" w:beforeAutospacing="0" w:after="0" w:afterAutospacing="0"/>
              <w:jc w:val="center"/>
              <w:rPr>
                <w:sz w:val="22"/>
                <w:szCs w:val="22"/>
              </w:rPr>
            </w:pPr>
          </w:p>
        </w:tc>
      </w:tr>
      <w:tr w:rsidR="004115DD" w:rsidRPr="00A272C1" w:rsidTr="004115DD">
        <w:trPr>
          <w:trHeight w:val="629"/>
        </w:trPr>
        <w:tc>
          <w:tcPr>
            <w:tcW w:w="1458" w:type="dxa"/>
          </w:tcPr>
          <w:p w:rsidR="004115DD" w:rsidRPr="00A272C1" w:rsidRDefault="004115DD" w:rsidP="003A0CC0">
            <w:pPr>
              <w:pStyle w:val="NoSpacing"/>
              <w:spacing w:before="0" w:beforeAutospacing="0" w:after="0" w:afterAutospacing="0"/>
              <w:jc w:val="center"/>
              <w:rPr>
                <w:sz w:val="22"/>
                <w:szCs w:val="22"/>
              </w:rPr>
            </w:pPr>
            <w:r w:rsidRPr="00A272C1">
              <w:rPr>
                <w:sz w:val="22"/>
                <w:szCs w:val="22"/>
              </w:rPr>
              <w:t>Week 4</w:t>
            </w:r>
            <w:r>
              <w:rPr>
                <w:sz w:val="22"/>
                <w:szCs w:val="22"/>
              </w:rPr>
              <w:t xml:space="preserve"> </w:t>
            </w:r>
          </w:p>
        </w:tc>
        <w:tc>
          <w:tcPr>
            <w:tcW w:w="3690" w:type="dxa"/>
          </w:tcPr>
          <w:p w:rsidR="004115DD" w:rsidRDefault="004115DD" w:rsidP="003A0CC0">
            <w:pPr>
              <w:pStyle w:val="NoSpacing"/>
              <w:spacing w:before="0" w:beforeAutospacing="0" w:after="0" w:afterAutospacing="0"/>
              <w:jc w:val="center"/>
              <w:rPr>
                <w:sz w:val="22"/>
                <w:szCs w:val="22"/>
              </w:rPr>
            </w:pPr>
            <w:r>
              <w:rPr>
                <w:sz w:val="22"/>
                <w:szCs w:val="22"/>
              </w:rPr>
              <w:t xml:space="preserve">Supervision Models </w:t>
            </w:r>
          </w:p>
          <w:p w:rsidR="004115DD" w:rsidRDefault="004115DD" w:rsidP="003A0CC0">
            <w:pPr>
              <w:pStyle w:val="NoSpacing"/>
              <w:spacing w:before="0" w:beforeAutospacing="0" w:after="0" w:afterAutospacing="0"/>
              <w:jc w:val="center"/>
              <w:rPr>
                <w:sz w:val="22"/>
                <w:szCs w:val="22"/>
              </w:rPr>
            </w:pPr>
          </w:p>
          <w:p w:rsidR="004115DD" w:rsidRPr="00A272C1" w:rsidRDefault="004115DD" w:rsidP="003A0CC0">
            <w:pPr>
              <w:pStyle w:val="NoSpacing"/>
              <w:spacing w:before="0" w:beforeAutospacing="0" w:after="0" w:afterAutospacing="0"/>
              <w:jc w:val="center"/>
              <w:rPr>
                <w:sz w:val="22"/>
                <w:szCs w:val="22"/>
              </w:rPr>
            </w:pPr>
          </w:p>
        </w:tc>
        <w:tc>
          <w:tcPr>
            <w:tcW w:w="3510" w:type="dxa"/>
          </w:tcPr>
          <w:p w:rsidR="004115DD" w:rsidRDefault="004115DD" w:rsidP="003A0CC0">
            <w:pPr>
              <w:pStyle w:val="NoSpacing"/>
              <w:spacing w:before="0" w:beforeAutospacing="0" w:after="0" w:afterAutospacing="0"/>
              <w:jc w:val="center"/>
              <w:rPr>
                <w:sz w:val="22"/>
                <w:szCs w:val="22"/>
              </w:rPr>
            </w:pPr>
            <w:r w:rsidRPr="00A272C1">
              <w:rPr>
                <w:sz w:val="22"/>
                <w:szCs w:val="22"/>
              </w:rPr>
              <w:t xml:space="preserve">Chapter </w:t>
            </w:r>
            <w:r>
              <w:rPr>
                <w:sz w:val="22"/>
                <w:szCs w:val="22"/>
              </w:rPr>
              <w:t>2</w:t>
            </w:r>
          </w:p>
          <w:p w:rsidR="004115DD" w:rsidRPr="00612B2D" w:rsidRDefault="004115DD" w:rsidP="003A0CC0">
            <w:pPr>
              <w:pStyle w:val="NoSpacing"/>
              <w:spacing w:before="0" w:beforeAutospacing="0" w:after="0" w:afterAutospacing="0"/>
              <w:jc w:val="center"/>
              <w:rPr>
                <w:sz w:val="22"/>
                <w:szCs w:val="22"/>
              </w:rPr>
            </w:pPr>
            <w:proofErr w:type="spellStart"/>
            <w:r>
              <w:rPr>
                <w:sz w:val="22"/>
                <w:szCs w:val="22"/>
              </w:rPr>
              <w:t>Granello</w:t>
            </w:r>
            <w:proofErr w:type="spellEnd"/>
            <w:r>
              <w:rPr>
                <w:sz w:val="22"/>
                <w:szCs w:val="22"/>
              </w:rPr>
              <w:t xml:space="preserve"> (2000)</w:t>
            </w:r>
          </w:p>
          <w:p w:rsidR="004115DD" w:rsidRPr="00A272C1" w:rsidRDefault="004115DD" w:rsidP="003A0CC0">
            <w:pPr>
              <w:pStyle w:val="NoSpacing"/>
              <w:spacing w:before="0" w:beforeAutospacing="0" w:after="0" w:afterAutospacing="0"/>
              <w:jc w:val="center"/>
              <w:rPr>
                <w:b/>
                <w:sz w:val="22"/>
                <w:szCs w:val="22"/>
              </w:rPr>
            </w:pPr>
          </w:p>
        </w:tc>
        <w:tc>
          <w:tcPr>
            <w:tcW w:w="3110" w:type="dxa"/>
          </w:tcPr>
          <w:p w:rsidR="004115DD" w:rsidRPr="00A272C1" w:rsidRDefault="00405E2C" w:rsidP="00405E2C">
            <w:pPr>
              <w:pStyle w:val="NoSpacing"/>
              <w:spacing w:before="0" w:beforeAutospacing="0" w:after="0" w:afterAutospacing="0"/>
              <w:jc w:val="center"/>
              <w:rPr>
                <w:sz w:val="22"/>
                <w:szCs w:val="22"/>
              </w:rPr>
            </w:pPr>
            <w:r>
              <w:rPr>
                <w:sz w:val="22"/>
                <w:szCs w:val="22"/>
              </w:rPr>
              <w:t>Section 6 B. 2. a., b., d., g., h., k</w:t>
            </w:r>
          </w:p>
        </w:tc>
      </w:tr>
      <w:tr w:rsidR="004115DD" w:rsidRPr="00A272C1" w:rsidTr="004115DD">
        <w:trPr>
          <w:trHeight w:val="764"/>
        </w:trPr>
        <w:tc>
          <w:tcPr>
            <w:tcW w:w="1458" w:type="dxa"/>
          </w:tcPr>
          <w:p w:rsidR="004115DD" w:rsidRPr="00A272C1" w:rsidRDefault="004115DD" w:rsidP="003A0CC0">
            <w:pPr>
              <w:pStyle w:val="NoSpacing"/>
              <w:spacing w:before="0" w:beforeAutospacing="0" w:after="0" w:afterAutospacing="0"/>
              <w:jc w:val="center"/>
              <w:rPr>
                <w:sz w:val="22"/>
                <w:szCs w:val="22"/>
              </w:rPr>
            </w:pPr>
            <w:r w:rsidRPr="00A272C1">
              <w:rPr>
                <w:sz w:val="22"/>
                <w:szCs w:val="22"/>
              </w:rPr>
              <w:t>Week 5</w:t>
            </w:r>
            <w:r>
              <w:rPr>
                <w:sz w:val="22"/>
                <w:szCs w:val="22"/>
              </w:rPr>
              <w:t xml:space="preserve"> </w:t>
            </w:r>
          </w:p>
        </w:tc>
        <w:tc>
          <w:tcPr>
            <w:tcW w:w="3690" w:type="dxa"/>
          </w:tcPr>
          <w:p w:rsidR="004115DD" w:rsidRDefault="004115DD" w:rsidP="003A0CC0">
            <w:pPr>
              <w:pStyle w:val="NoSpacing"/>
              <w:spacing w:before="0" w:beforeAutospacing="0" w:after="0" w:afterAutospacing="0"/>
              <w:jc w:val="center"/>
              <w:rPr>
                <w:sz w:val="22"/>
                <w:szCs w:val="22"/>
              </w:rPr>
            </w:pPr>
            <w:r>
              <w:rPr>
                <w:sz w:val="22"/>
                <w:szCs w:val="22"/>
              </w:rPr>
              <w:t xml:space="preserve">Processes and Issues of the Supervisory Triad </w:t>
            </w:r>
          </w:p>
          <w:p w:rsidR="004115DD" w:rsidRDefault="004115DD" w:rsidP="003A0CC0">
            <w:pPr>
              <w:pStyle w:val="NoSpacing"/>
              <w:spacing w:before="0" w:beforeAutospacing="0" w:after="0" w:afterAutospacing="0"/>
              <w:jc w:val="center"/>
              <w:rPr>
                <w:sz w:val="22"/>
                <w:szCs w:val="22"/>
              </w:rPr>
            </w:pPr>
          </w:p>
          <w:p w:rsidR="004115DD" w:rsidRPr="00A272C1" w:rsidRDefault="004115DD" w:rsidP="003A0CC0">
            <w:pPr>
              <w:pStyle w:val="NoSpacing"/>
              <w:spacing w:before="0" w:beforeAutospacing="0" w:after="0" w:afterAutospacing="0"/>
              <w:jc w:val="center"/>
              <w:rPr>
                <w:sz w:val="22"/>
                <w:szCs w:val="22"/>
              </w:rPr>
            </w:pPr>
            <w:r>
              <w:rPr>
                <w:sz w:val="22"/>
                <w:szCs w:val="22"/>
              </w:rPr>
              <w:t>Organizing the Supervision Experience</w:t>
            </w:r>
          </w:p>
        </w:tc>
        <w:tc>
          <w:tcPr>
            <w:tcW w:w="3510" w:type="dxa"/>
          </w:tcPr>
          <w:p w:rsidR="004115DD" w:rsidRDefault="004115DD" w:rsidP="003A0CC0">
            <w:pPr>
              <w:pStyle w:val="NoSpacing"/>
              <w:spacing w:before="0" w:beforeAutospacing="0" w:after="0" w:afterAutospacing="0"/>
              <w:jc w:val="center"/>
              <w:rPr>
                <w:sz w:val="22"/>
                <w:szCs w:val="22"/>
              </w:rPr>
            </w:pPr>
            <w:r>
              <w:rPr>
                <w:sz w:val="22"/>
                <w:szCs w:val="22"/>
              </w:rPr>
              <w:t>Chapter 3</w:t>
            </w:r>
          </w:p>
          <w:p w:rsidR="004115DD" w:rsidRDefault="004115DD" w:rsidP="003A0CC0">
            <w:pPr>
              <w:pStyle w:val="NoSpacing"/>
              <w:spacing w:before="0" w:beforeAutospacing="0" w:after="0" w:afterAutospacing="0"/>
              <w:jc w:val="center"/>
              <w:rPr>
                <w:sz w:val="22"/>
                <w:szCs w:val="22"/>
              </w:rPr>
            </w:pPr>
            <w:r>
              <w:rPr>
                <w:sz w:val="22"/>
                <w:szCs w:val="22"/>
              </w:rPr>
              <w:t>Nelson, et al (2006)</w:t>
            </w:r>
          </w:p>
          <w:p w:rsidR="004115DD" w:rsidRDefault="004115DD" w:rsidP="003A0CC0">
            <w:pPr>
              <w:pStyle w:val="NoSpacing"/>
              <w:spacing w:before="0" w:beforeAutospacing="0" w:after="0" w:afterAutospacing="0"/>
              <w:jc w:val="center"/>
              <w:rPr>
                <w:b/>
                <w:sz w:val="22"/>
                <w:szCs w:val="22"/>
              </w:rPr>
            </w:pPr>
          </w:p>
          <w:p w:rsidR="004115DD" w:rsidRDefault="004115DD" w:rsidP="003A0CC0">
            <w:pPr>
              <w:pStyle w:val="NoSpacing"/>
              <w:spacing w:before="0" w:beforeAutospacing="0" w:after="0" w:afterAutospacing="0"/>
              <w:jc w:val="center"/>
              <w:rPr>
                <w:b/>
                <w:sz w:val="22"/>
                <w:szCs w:val="22"/>
              </w:rPr>
            </w:pPr>
            <w:r w:rsidRPr="00612B2D">
              <w:rPr>
                <w:b/>
                <w:sz w:val="22"/>
                <w:szCs w:val="22"/>
              </w:rPr>
              <w:t xml:space="preserve">Case Presentation </w:t>
            </w:r>
            <w:r>
              <w:rPr>
                <w:b/>
                <w:sz w:val="22"/>
                <w:szCs w:val="22"/>
              </w:rPr>
              <w:t>1</w:t>
            </w:r>
            <w:r w:rsidR="00405E2C">
              <w:rPr>
                <w:b/>
                <w:sz w:val="22"/>
                <w:szCs w:val="22"/>
              </w:rPr>
              <w:t xml:space="preserve"> </w:t>
            </w:r>
          </w:p>
          <w:p w:rsidR="004115DD" w:rsidRPr="00612B2D" w:rsidRDefault="004115DD" w:rsidP="003A0CC0">
            <w:pPr>
              <w:pStyle w:val="NoSpacing"/>
              <w:spacing w:before="0" w:beforeAutospacing="0" w:after="0" w:afterAutospacing="0"/>
              <w:jc w:val="center"/>
              <w:rPr>
                <w:b/>
                <w:sz w:val="22"/>
                <w:szCs w:val="22"/>
              </w:rPr>
            </w:pPr>
          </w:p>
        </w:tc>
        <w:tc>
          <w:tcPr>
            <w:tcW w:w="3110" w:type="dxa"/>
          </w:tcPr>
          <w:p w:rsidR="004115DD" w:rsidRDefault="00405E2C" w:rsidP="00405E2C">
            <w:pPr>
              <w:pStyle w:val="NoSpacing"/>
              <w:spacing w:before="0" w:beforeAutospacing="0" w:after="0" w:afterAutospacing="0"/>
              <w:jc w:val="center"/>
              <w:rPr>
                <w:sz w:val="22"/>
                <w:szCs w:val="22"/>
              </w:rPr>
            </w:pPr>
            <w:r>
              <w:rPr>
                <w:sz w:val="22"/>
                <w:szCs w:val="22"/>
              </w:rPr>
              <w:t xml:space="preserve">Section 6 B. 2. a.- </w:t>
            </w:r>
            <w:proofErr w:type="spellStart"/>
            <w:r>
              <w:rPr>
                <w:sz w:val="22"/>
                <w:szCs w:val="22"/>
              </w:rPr>
              <w:t>i</w:t>
            </w:r>
            <w:proofErr w:type="spellEnd"/>
            <w:r>
              <w:rPr>
                <w:sz w:val="22"/>
                <w:szCs w:val="22"/>
              </w:rPr>
              <w:t>.</w:t>
            </w:r>
          </w:p>
        </w:tc>
      </w:tr>
      <w:tr w:rsidR="004115DD" w:rsidRPr="00A272C1" w:rsidTr="004115DD">
        <w:trPr>
          <w:trHeight w:val="113"/>
        </w:trPr>
        <w:tc>
          <w:tcPr>
            <w:tcW w:w="1458" w:type="dxa"/>
          </w:tcPr>
          <w:p w:rsidR="004115DD" w:rsidRPr="00A272C1" w:rsidRDefault="004115DD" w:rsidP="003A0CC0">
            <w:pPr>
              <w:pStyle w:val="NoSpacing"/>
              <w:spacing w:before="0" w:beforeAutospacing="0" w:after="0" w:afterAutospacing="0"/>
              <w:jc w:val="center"/>
              <w:rPr>
                <w:sz w:val="22"/>
                <w:szCs w:val="22"/>
              </w:rPr>
            </w:pPr>
            <w:r w:rsidRPr="00A272C1">
              <w:rPr>
                <w:sz w:val="22"/>
                <w:szCs w:val="22"/>
              </w:rPr>
              <w:t>Week 6</w:t>
            </w:r>
            <w:r>
              <w:rPr>
                <w:sz w:val="22"/>
                <w:szCs w:val="22"/>
              </w:rPr>
              <w:t xml:space="preserve"> </w:t>
            </w:r>
          </w:p>
        </w:tc>
        <w:tc>
          <w:tcPr>
            <w:tcW w:w="3690" w:type="dxa"/>
          </w:tcPr>
          <w:p w:rsidR="004115DD" w:rsidRPr="00A272C1" w:rsidRDefault="004115DD" w:rsidP="003A0CC0">
            <w:pPr>
              <w:pStyle w:val="NoSpacing"/>
              <w:spacing w:before="0" w:beforeAutospacing="0" w:after="0" w:afterAutospacing="0"/>
              <w:jc w:val="center"/>
              <w:rPr>
                <w:sz w:val="22"/>
                <w:szCs w:val="22"/>
              </w:rPr>
            </w:pPr>
            <w:r>
              <w:rPr>
                <w:sz w:val="22"/>
                <w:szCs w:val="22"/>
              </w:rPr>
              <w:t xml:space="preserve">Supervisee and Supervisor -The Relationship </w:t>
            </w:r>
          </w:p>
        </w:tc>
        <w:tc>
          <w:tcPr>
            <w:tcW w:w="3510" w:type="dxa"/>
          </w:tcPr>
          <w:p w:rsidR="004115DD" w:rsidRDefault="004115DD" w:rsidP="003A0CC0">
            <w:pPr>
              <w:pStyle w:val="NoSpacing"/>
              <w:spacing w:before="0" w:beforeAutospacing="0" w:after="0" w:afterAutospacing="0"/>
              <w:jc w:val="center"/>
              <w:rPr>
                <w:sz w:val="22"/>
                <w:szCs w:val="22"/>
              </w:rPr>
            </w:pPr>
            <w:r>
              <w:rPr>
                <w:sz w:val="22"/>
                <w:szCs w:val="22"/>
              </w:rPr>
              <w:t>Chapter 4</w:t>
            </w:r>
          </w:p>
          <w:p w:rsidR="004115DD" w:rsidRDefault="004115DD" w:rsidP="003A0CC0">
            <w:pPr>
              <w:pStyle w:val="NoSpacing"/>
              <w:spacing w:before="0" w:beforeAutospacing="0" w:after="0" w:afterAutospacing="0"/>
              <w:jc w:val="center"/>
              <w:rPr>
                <w:sz w:val="22"/>
                <w:szCs w:val="22"/>
              </w:rPr>
            </w:pPr>
            <w:r>
              <w:rPr>
                <w:sz w:val="22"/>
                <w:szCs w:val="22"/>
              </w:rPr>
              <w:t>Bernard, et al (2011)</w:t>
            </w:r>
          </w:p>
          <w:p w:rsidR="004115DD" w:rsidRDefault="004115DD" w:rsidP="003A0CC0">
            <w:pPr>
              <w:pStyle w:val="NoSpacing"/>
              <w:spacing w:before="0" w:beforeAutospacing="0" w:after="0" w:afterAutospacing="0"/>
              <w:jc w:val="center"/>
              <w:rPr>
                <w:b/>
                <w:sz w:val="22"/>
                <w:szCs w:val="22"/>
              </w:rPr>
            </w:pPr>
            <w:r>
              <w:rPr>
                <w:b/>
                <w:sz w:val="22"/>
                <w:szCs w:val="22"/>
              </w:rPr>
              <w:t>Transcription #1 Due.</w:t>
            </w:r>
          </w:p>
          <w:p w:rsidR="004115DD" w:rsidRDefault="004115DD" w:rsidP="003A0CC0">
            <w:pPr>
              <w:pStyle w:val="NoSpacing"/>
              <w:spacing w:before="0" w:beforeAutospacing="0" w:after="0" w:afterAutospacing="0"/>
              <w:jc w:val="center"/>
              <w:rPr>
                <w:b/>
                <w:sz w:val="22"/>
                <w:szCs w:val="22"/>
              </w:rPr>
            </w:pPr>
          </w:p>
          <w:p w:rsidR="004115DD" w:rsidRDefault="004115DD" w:rsidP="003A0CC0">
            <w:pPr>
              <w:pStyle w:val="NoSpacing"/>
              <w:spacing w:before="0" w:beforeAutospacing="0" w:after="0" w:afterAutospacing="0"/>
              <w:jc w:val="center"/>
              <w:rPr>
                <w:b/>
                <w:sz w:val="22"/>
                <w:szCs w:val="22"/>
              </w:rPr>
            </w:pPr>
            <w:r w:rsidRPr="00612B2D">
              <w:rPr>
                <w:b/>
                <w:sz w:val="22"/>
                <w:szCs w:val="22"/>
              </w:rPr>
              <w:t>Case Presentation</w:t>
            </w:r>
            <w:r>
              <w:rPr>
                <w:b/>
                <w:sz w:val="22"/>
                <w:szCs w:val="22"/>
              </w:rPr>
              <w:t xml:space="preserve"> 2 </w:t>
            </w:r>
          </w:p>
          <w:p w:rsidR="004115DD" w:rsidRPr="00643330" w:rsidRDefault="004115DD" w:rsidP="003A0CC0">
            <w:pPr>
              <w:pStyle w:val="NoSpacing"/>
              <w:spacing w:before="0" w:beforeAutospacing="0" w:after="0" w:afterAutospacing="0"/>
              <w:jc w:val="center"/>
              <w:rPr>
                <w:sz w:val="22"/>
                <w:szCs w:val="22"/>
              </w:rPr>
            </w:pPr>
          </w:p>
        </w:tc>
        <w:tc>
          <w:tcPr>
            <w:tcW w:w="3110" w:type="dxa"/>
          </w:tcPr>
          <w:p w:rsidR="004115DD" w:rsidRDefault="00405E2C" w:rsidP="00405E2C">
            <w:pPr>
              <w:pStyle w:val="NoSpacing"/>
              <w:spacing w:before="0" w:beforeAutospacing="0" w:after="0" w:afterAutospacing="0"/>
              <w:jc w:val="center"/>
              <w:rPr>
                <w:sz w:val="22"/>
                <w:szCs w:val="22"/>
              </w:rPr>
            </w:pPr>
            <w:r>
              <w:rPr>
                <w:sz w:val="22"/>
                <w:szCs w:val="22"/>
              </w:rPr>
              <w:t xml:space="preserve">Section 6 B. 2. a.- </w:t>
            </w:r>
            <w:proofErr w:type="spellStart"/>
            <w:r>
              <w:rPr>
                <w:sz w:val="22"/>
                <w:szCs w:val="22"/>
              </w:rPr>
              <w:t>i</w:t>
            </w:r>
            <w:proofErr w:type="spellEnd"/>
            <w:r>
              <w:rPr>
                <w:sz w:val="22"/>
                <w:szCs w:val="22"/>
              </w:rPr>
              <w:t>.</w:t>
            </w:r>
          </w:p>
        </w:tc>
      </w:tr>
      <w:tr w:rsidR="004115DD" w:rsidRPr="00A272C1" w:rsidTr="004115DD">
        <w:trPr>
          <w:trHeight w:val="467"/>
        </w:trPr>
        <w:tc>
          <w:tcPr>
            <w:tcW w:w="1458" w:type="dxa"/>
          </w:tcPr>
          <w:p w:rsidR="004115DD" w:rsidRPr="00A272C1" w:rsidRDefault="004115DD" w:rsidP="003A0CC0">
            <w:pPr>
              <w:pStyle w:val="NoSpacing"/>
              <w:spacing w:before="0" w:beforeAutospacing="0" w:after="0" w:afterAutospacing="0"/>
              <w:jc w:val="center"/>
              <w:rPr>
                <w:sz w:val="22"/>
                <w:szCs w:val="22"/>
              </w:rPr>
            </w:pPr>
            <w:r w:rsidRPr="00A272C1">
              <w:rPr>
                <w:sz w:val="22"/>
                <w:szCs w:val="22"/>
              </w:rPr>
              <w:t>Week 7</w:t>
            </w:r>
            <w:r>
              <w:rPr>
                <w:sz w:val="22"/>
                <w:szCs w:val="22"/>
              </w:rPr>
              <w:t xml:space="preserve"> </w:t>
            </w:r>
          </w:p>
        </w:tc>
        <w:tc>
          <w:tcPr>
            <w:tcW w:w="3690" w:type="dxa"/>
          </w:tcPr>
          <w:p w:rsidR="004115DD" w:rsidRPr="00A272C1" w:rsidRDefault="004115DD" w:rsidP="003A0CC0">
            <w:pPr>
              <w:pStyle w:val="NoSpacing"/>
              <w:spacing w:before="0" w:beforeAutospacing="0" w:after="0" w:afterAutospacing="0"/>
              <w:jc w:val="center"/>
              <w:rPr>
                <w:sz w:val="22"/>
                <w:szCs w:val="22"/>
              </w:rPr>
            </w:pPr>
            <w:r>
              <w:rPr>
                <w:sz w:val="22"/>
                <w:szCs w:val="22"/>
              </w:rPr>
              <w:t>Evaluation</w:t>
            </w:r>
          </w:p>
        </w:tc>
        <w:tc>
          <w:tcPr>
            <w:tcW w:w="3510" w:type="dxa"/>
          </w:tcPr>
          <w:p w:rsidR="004115DD" w:rsidRDefault="004115DD" w:rsidP="003A0CC0">
            <w:pPr>
              <w:pStyle w:val="NoSpacing"/>
              <w:spacing w:before="0" w:beforeAutospacing="0" w:after="0" w:afterAutospacing="0"/>
              <w:jc w:val="center"/>
              <w:rPr>
                <w:sz w:val="22"/>
                <w:szCs w:val="22"/>
              </w:rPr>
            </w:pPr>
            <w:r>
              <w:rPr>
                <w:sz w:val="22"/>
                <w:szCs w:val="22"/>
              </w:rPr>
              <w:t xml:space="preserve">Chapter 10 </w:t>
            </w:r>
          </w:p>
          <w:p w:rsidR="004115DD" w:rsidRDefault="004115DD" w:rsidP="003A0CC0">
            <w:pPr>
              <w:pStyle w:val="NoSpacing"/>
              <w:spacing w:before="0" w:beforeAutospacing="0" w:after="0" w:afterAutospacing="0"/>
              <w:jc w:val="center"/>
              <w:rPr>
                <w:b/>
                <w:sz w:val="22"/>
                <w:szCs w:val="22"/>
              </w:rPr>
            </w:pPr>
            <w:r>
              <w:rPr>
                <w:b/>
                <w:sz w:val="22"/>
                <w:szCs w:val="22"/>
              </w:rPr>
              <w:t xml:space="preserve">Supervision Evaluations Due </w:t>
            </w:r>
          </w:p>
          <w:p w:rsidR="004115DD" w:rsidRDefault="004115DD" w:rsidP="003A0CC0">
            <w:pPr>
              <w:pStyle w:val="NoSpacing"/>
              <w:spacing w:before="0" w:beforeAutospacing="0" w:after="0" w:afterAutospacing="0"/>
              <w:jc w:val="center"/>
              <w:rPr>
                <w:b/>
                <w:sz w:val="22"/>
                <w:szCs w:val="22"/>
              </w:rPr>
            </w:pPr>
          </w:p>
          <w:p w:rsidR="004115DD" w:rsidRPr="00A272C1" w:rsidRDefault="004115DD" w:rsidP="003A0CC0">
            <w:pPr>
              <w:pStyle w:val="NoSpacing"/>
              <w:spacing w:before="0" w:beforeAutospacing="0" w:after="0" w:afterAutospacing="0"/>
              <w:jc w:val="center"/>
              <w:rPr>
                <w:sz w:val="22"/>
                <w:szCs w:val="22"/>
              </w:rPr>
            </w:pPr>
            <w:r w:rsidRPr="00612B2D">
              <w:rPr>
                <w:b/>
                <w:sz w:val="22"/>
                <w:szCs w:val="22"/>
              </w:rPr>
              <w:t>Case Presentation</w:t>
            </w:r>
            <w:r>
              <w:rPr>
                <w:b/>
                <w:sz w:val="22"/>
                <w:szCs w:val="22"/>
              </w:rPr>
              <w:t xml:space="preserve"> 3</w:t>
            </w:r>
          </w:p>
        </w:tc>
        <w:tc>
          <w:tcPr>
            <w:tcW w:w="3110" w:type="dxa"/>
          </w:tcPr>
          <w:p w:rsidR="004115DD" w:rsidRDefault="00405E2C" w:rsidP="00405E2C">
            <w:pPr>
              <w:pStyle w:val="NoSpacing"/>
              <w:spacing w:before="0" w:beforeAutospacing="0" w:after="0" w:afterAutospacing="0"/>
              <w:jc w:val="center"/>
              <w:rPr>
                <w:sz w:val="22"/>
                <w:szCs w:val="22"/>
              </w:rPr>
            </w:pPr>
            <w:r>
              <w:rPr>
                <w:sz w:val="22"/>
                <w:szCs w:val="22"/>
              </w:rPr>
              <w:t>Section 6 B. 2. c., d., f., h.</w:t>
            </w:r>
          </w:p>
        </w:tc>
      </w:tr>
      <w:tr w:rsidR="004115DD" w:rsidRPr="00A272C1" w:rsidTr="004115DD">
        <w:trPr>
          <w:trHeight w:val="113"/>
        </w:trPr>
        <w:tc>
          <w:tcPr>
            <w:tcW w:w="1458" w:type="dxa"/>
          </w:tcPr>
          <w:p w:rsidR="004115DD" w:rsidRPr="00A272C1" w:rsidRDefault="004115DD" w:rsidP="003A0CC0">
            <w:pPr>
              <w:pStyle w:val="NoSpacing"/>
              <w:spacing w:before="0" w:beforeAutospacing="0" w:after="0" w:afterAutospacing="0"/>
              <w:jc w:val="center"/>
              <w:rPr>
                <w:sz w:val="22"/>
                <w:szCs w:val="22"/>
              </w:rPr>
            </w:pPr>
            <w:r w:rsidRPr="00A272C1">
              <w:rPr>
                <w:sz w:val="22"/>
                <w:szCs w:val="22"/>
              </w:rPr>
              <w:t>Week 8</w:t>
            </w:r>
            <w:r>
              <w:rPr>
                <w:sz w:val="22"/>
                <w:szCs w:val="22"/>
              </w:rPr>
              <w:t xml:space="preserve"> </w:t>
            </w:r>
          </w:p>
        </w:tc>
        <w:tc>
          <w:tcPr>
            <w:tcW w:w="3690" w:type="dxa"/>
          </w:tcPr>
          <w:p w:rsidR="004115DD" w:rsidRPr="00A272C1" w:rsidRDefault="004115DD" w:rsidP="003A0CC0">
            <w:pPr>
              <w:pStyle w:val="NoSpacing"/>
              <w:spacing w:before="0" w:beforeAutospacing="0" w:after="0" w:afterAutospacing="0"/>
              <w:jc w:val="center"/>
              <w:rPr>
                <w:sz w:val="22"/>
                <w:szCs w:val="22"/>
              </w:rPr>
            </w:pPr>
            <w:r>
              <w:rPr>
                <w:sz w:val="22"/>
                <w:szCs w:val="22"/>
              </w:rPr>
              <w:t xml:space="preserve">Evaluation: Remediation and </w:t>
            </w:r>
            <w:proofErr w:type="spellStart"/>
            <w:r>
              <w:rPr>
                <w:sz w:val="22"/>
                <w:szCs w:val="22"/>
              </w:rPr>
              <w:t>Gatekeeping</w:t>
            </w:r>
            <w:proofErr w:type="spellEnd"/>
            <w:r>
              <w:rPr>
                <w:sz w:val="22"/>
                <w:szCs w:val="22"/>
              </w:rPr>
              <w:t xml:space="preserve"> in Supervision</w:t>
            </w:r>
          </w:p>
        </w:tc>
        <w:tc>
          <w:tcPr>
            <w:tcW w:w="3510" w:type="dxa"/>
          </w:tcPr>
          <w:p w:rsidR="004115DD" w:rsidRDefault="004115DD" w:rsidP="003A0CC0">
            <w:pPr>
              <w:pStyle w:val="NoSpacing"/>
              <w:spacing w:before="0" w:beforeAutospacing="0" w:after="0" w:afterAutospacing="0"/>
              <w:jc w:val="center"/>
              <w:rPr>
                <w:sz w:val="22"/>
                <w:szCs w:val="22"/>
              </w:rPr>
            </w:pPr>
            <w:r>
              <w:rPr>
                <w:sz w:val="22"/>
                <w:szCs w:val="22"/>
              </w:rPr>
              <w:t>Chapter 6</w:t>
            </w:r>
          </w:p>
          <w:p w:rsidR="004115DD" w:rsidRDefault="004115DD" w:rsidP="003A0CC0">
            <w:pPr>
              <w:pStyle w:val="NoSpacing"/>
              <w:spacing w:before="0" w:beforeAutospacing="0" w:after="0" w:afterAutospacing="0"/>
              <w:jc w:val="center"/>
              <w:rPr>
                <w:b/>
                <w:sz w:val="22"/>
                <w:szCs w:val="22"/>
              </w:rPr>
            </w:pPr>
            <w:r>
              <w:rPr>
                <w:b/>
                <w:sz w:val="22"/>
                <w:szCs w:val="22"/>
              </w:rPr>
              <w:t>Midterm Reflection Due</w:t>
            </w:r>
          </w:p>
          <w:p w:rsidR="004115DD" w:rsidRDefault="004115DD" w:rsidP="003A0CC0">
            <w:pPr>
              <w:pStyle w:val="NoSpacing"/>
              <w:spacing w:before="0" w:beforeAutospacing="0" w:after="0" w:afterAutospacing="0"/>
              <w:jc w:val="center"/>
              <w:rPr>
                <w:b/>
                <w:sz w:val="22"/>
                <w:szCs w:val="22"/>
              </w:rPr>
            </w:pPr>
          </w:p>
          <w:p w:rsidR="004115DD" w:rsidRPr="00A272C1" w:rsidRDefault="004115DD" w:rsidP="003A0CC0">
            <w:pPr>
              <w:pStyle w:val="NoSpacing"/>
              <w:spacing w:before="0" w:beforeAutospacing="0" w:after="0" w:afterAutospacing="0"/>
              <w:jc w:val="center"/>
              <w:rPr>
                <w:b/>
                <w:sz w:val="22"/>
                <w:szCs w:val="22"/>
              </w:rPr>
            </w:pPr>
            <w:r w:rsidRPr="00612B2D">
              <w:rPr>
                <w:b/>
                <w:sz w:val="22"/>
                <w:szCs w:val="22"/>
              </w:rPr>
              <w:t>Case Presentation</w:t>
            </w:r>
            <w:r>
              <w:rPr>
                <w:b/>
                <w:sz w:val="22"/>
                <w:szCs w:val="22"/>
              </w:rPr>
              <w:t xml:space="preserve"> 4</w:t>
            </w:r>
          </w:p>
        </w:tc>
        <w:tc>
          <w:tcPr>
            <w:tcW w:w="3110" w:type="dxa"/>
          </w:tcPr>
          <w:p w:rsidR="004115DD" w:rsidRDefault="00405E2C" w:rsidP="00405E2C">
            <w:pPr>
              <w:pStyle w:val="NoSpacing"/>
              <w:spacing w:before="0" w:beforeAutospacing="0" w:after="0" w:afterAutospacing="0"/>
              <w:jc w:val="center"/>
              <w:rPr>
                <w:sz w:val="22"/>
                <w:szCs w:val="22"/>
              </w:rPr>
            </w:pPr>
            <w:r>
              <w:rPr>
                <w:sz w:val="22"/>
                <w:szCs w:val="22"/>
              </w:rPr>
              <w:t xml:space="preserve">Section 6 B. 2. c., d., </w:t>
            </w:r>
            <w:proofErr w:type="spellStart"/>
            <w:r>
              <w:rPr>
                <w:sz w:val="22"/>
                <w:szCs w:val="22"/>
              </w:rPr>
              <w:t>i</w:t>
            </w:r>
            <w:proofErr w:type="spellEnd"/>
            <w:r>
              <w:rPr>
                <w:sz w:val="22"/>
                <w:szCs w:val="22"/>
              </w:rPr>
              <w:t>., j.</w:t>
            </w:r>
          </w:p>
        </w:tc>
      </w:tr>
      <w:tr w:rsidR="004115DD" w:rsidRPr="00A272C1" w:rsidTr="004115DD">
        <w:trPr>
          <w:trHeight w:val="402"/>
        </w:trPr>
        <w:tc>
          <w:tcPr>
            <w:tcW w:w="1458" w:type="dxa"/>
          </w:tcPr>
          <w:p w:rsidR="004115DD" w:rsidRPr="00A272C1" w:rsidRDefault="004115DD" w:rsidP="003A0CC0">
            <w:pPr>
              <w:pStyle w:val="NoSpacing"/>
              <w:spacing w:before="0" w:beforeAutospacing="0" w:after="0" w:afterAutospacing="0"/>
              <w:jc w:val="center"/>
              <w:rPr>
                <w:sz w:val="22"/>
                <w:szCs w:val="22"/>
              </w:rPr>
            </w:pPr>
            <w:r w:rsidRPr="00A272C1">
              <w:rPr>
                <w:sz w:val="22"/>
                <w:szCs w:val="22"/>
              </w:rPr>
              <w:t>Week 9</w:t>
            </w:r>
            <w:r>
              <w:rPr>
                <w:sz w:val="22"/>
                <w:szCs w:val="22"/>
              </w:rPr>
              <w:t xml:space="preserve"> </w:t>
            </w:r>
          </w:p>
        </w:tc>
        <w:tc>
          <w:tcPr>
            <w:tcW w:w="3690" w:type="dxa"/>
          </w:tcPr>
          <w:p w:rsidR="004115DD" w:rsidRPr="00A272C1" w:rsidRDefault="004115DD" w:rsidP="003A0CC0">
            <w:pPr>
              <w:pStyle w:val="NoSpacing"/>
              <w:spacing w:before="0" w:beforeAutospacing="0" w:after="0" w:afterAutospacing="0"/>
              <w:jc w:val="center"/>
              <w:rPr>
                <w:sz w:val="22"/>
                <w:szCs w:val="22"/>
              </w:rPr>
            </w:pPr>
            <w:r>
              <w:rPr>
                <w:sz w:val="22"/>
                <w:szCs w:val="22"/>
              </w:rPr>
              <w:t xml:space="preserve">Individual Supervision </w:t>
            </w:r>
          </w:p>
        </w:tc>
        <w:tc>
          <w:tcPr>
            <w:tcW w:w="3510" w:type="dxa"/>
          </w:tcPr>
          <w:p w:rsidR="004115DD" w:rsidRDefault="004115DD" w:rsidP="003A0CC0">
            <w:pPr>
              <w:pStyle w:val="NoSpacing"/>
              <w:spacing w:before="0" w:beforeAutospacing="0" w:after="0" w:afterAutospacing="0"/>
              <w:jc w:val="center"/>
              <w:rPr>
                <w:sz w:val="22"/>
                <w:szCs w:val="22"/>
              </w:rPr>
            </w:pPr>
            <w:r>
              <w:rPr>
                <w:sz w:val="22"/>
                <w:szCs w:val="22"/>
              </w:rPr>
              <w:t>Chapter 7</w:t>
            </w:r>
          </w:p>
          <w:p w:rsidR="004115DD" w:rsidRPr="004115DD" w:rsidRDefault="004115DD" w:rsidP="003A0CC0">
            <w:pPr>
              <w:pStyle w:val="NoSpacing"/>
              <w:spacing w:before="0" w:beforeAutospacing="0" w:after="0" w:afterAutospacing="0"/>
              <w:jc w:val="center"/>
              <w:rPr>
                <w:b/>
                <w:sz w:val="20"/>
                <w:szCs w:val="20"/>
              </w:rPr>
            </w:pPr>
            <w:r>
              <w:rPr>
                <w:b/>
                <w:sz w:val="22"/>
                <w:szCs w:val="22"/>
              </w:rPr>
              <w:t xml:space="preserve">Remediation Plan </w:t>
            </w:r>
            <w:r w:rsidRPr="004115DD">
              <w:rPr>
                <w:b/>
                <w:sz w:val="22"/>
                <w:szCs w:val="22"/>
              </w:rPr>
              <w:t xml:space="preserve">Due </w:t>
            </w:r>
            <w:r w:rsidRPr="004115DD">
              <w:rPr>
                <w:sz w:val="20"/>
                <w:szCs w:val="20"/>
              </w:rPr>
              <w:t>(this is a developmental assignment)</w:t>
            </w:r>
          </w:p>
          <w:p w:rsidR="004115DD" w:rsidRDefault="004115DD" w:rsidP="003A0CC0">
            <w:pPr>
              <w:pStyle w:val="NoSpacing"/>
              <w:spacing w:before="0" w:beforeAutospacing="0" w:after="0" w:afterAutospacing="0"/>
              <w:jc w:val="center"/>
              <w:rPr>
                <w:sz w:val="22"/>
                <w:szCs w:val="22"/>
              </w:rPr>
            </w:pPr>
          </w:p>
          <w:p w:rsidR="004115DD" w:rsidRPr="00A272C1" w:rsidRDefault="004115DD" w:rsidP="003A0CC0">
            <w:pPr>
              <w:pStyle w:val="NoSpacing"/>
              <w:spacing w:before="0" w:beforeAutospacing="0" w:after="0" w:afterAutospacing="0"/>
              <w:jc w:val="center"/>
              <w:rPr>
                <w:sz w:val="22"/>
                <w:szCs w:val="22"/>
              </w:rPr>
            </w:pPr>
            <w:r w:rsidRPr="00612B2D">
              <w:rPr>
                <w:b/>
                <w:sz w:val="22"/>
                <w:szCs w:val="22"/>
              </w:rPr>
              <w:t>Case Presentation</w:t>
            </w:r>
            <w:r>
              <w:rPr>
                <w:b/>
                <w:sz w:val="22"/>
                <w:szCs w:val="22"/>
              </w:rPr>
              <w:t xml:space="preserve"> 5</w:t>
            </w:r>
          </w:p>
        </w:tc>
        <w:tc>
          <w:tcPr>
            <w:tcW w:w="3110" w:type="dxa"/>
          </w:tcPr>
          <w:p w:rsidR="004115DD" w:rsidRDefault="00405E2C" w:rsidP="00405E2C">
            <w:pPr>
              <w:pStyle w:val="NoSpacing"/>
              <w:spacing w:before="0" w:beforeAutospacing="0" w:after="0" w:afterAutospacing="0"/>
              <w:jc w:val="center"/>
              <w:rPr>
                <w:sz w:val="22"/>
                <w:szCs w:val="22"/>
              </w:rPr>
            </w:pPr>
            <w:r>
              <w:rPr>
                <w:sz w:val="22"/>
                <w:szCs w:val="22"/>
              </w:rPr>
              <w:t>Section 6 B. 2. c., d., k.</w:t>
            </w:r>
          </w:p>
        </w:tc>
      </w:tr>
      <w:tr w:rsidR="004115DD" w:rsidRPr="00A272C1" w:rsidTr="004115DD">
        <w:trPr>
          <w:trHeight w:val="350"/>
        </w:trPr>
        <w:tc>
          <w:tcPr>
            <w:tcW w:w="1458" w:type="dxa"/>
          </w:tcPr>
          <w:p w:rsidR="004115DD" w:rsidRPr="00A272C1" w:rsidRDefault="004115DD" w:rsidP="003A0CC0">
            <w:pPr>
              <w:pStyle w:val="NoSpacing"/>
              <w:spacing w:before="0" w:beforeAutospacing="0" w:after="0" w:afterAutospacing="0"/>
              <w:jc w:val="center"/>
              <w:rPr>
                <w:sz w:val="22"/>
                <w:szCs w:val="22"/>
              </w:rPr>
            </w:pPr>
            <w:r w:rsidRPr="00A272C1">
              <w:rPr>
                <w:sz w:val="22"/>
                <w:szCs w:val="22"/>
              </w:rPr>
              <w:t>Week 10</w:t>
            </w:r>
            <w:r>
              <w:rPr>
                <w:sz w:val="22"/>
                <w:szCs w:val="22"/>
              </w:rPr>
              <w:t xml:space="preserve"> </w:t>
            </w:r>
          </w:p>
        </w:tc>
        <w:tc>
          <w:tcPr>
            <w:tcW w:w="3690" w:type="dxa"/>
          </w:tcPr>
          <w:p w:rsidR="004115DD" w:rsidRPr="00A272C1" w:rsidRDefault="004115DD" w:rsidP="003A0CC0">
            <w:pPr>
              <w:pStyle w:val="NoSpacing"/>
              <w:spacing w:before="0" w:beforeAutospacing="0" w:after="0" w:afterAutospacing="0"/>
              <w:jc w:val="center"/>
              <w:rPr>
                <w:sz w:val="22"/>
                <w:szCs w:val="22"/>
              </w:rPr>
            </w:pPr>
            <w:r>
              <w:rPr>
                <w:sz w:val="22"/>
                <w:szCs w:val="22"/>
              </w:rPr>
              <w:t xml:space="preserve">Group Supervision </w:t>
            </w:r>
          </w:p>
        </w:tc>
        <w:tc>
          <w:tcPr>
            <w:tcW w:w="3510" w:type="dxa"/>
          </w:tcPr>
          <w:p w:rsidR="004115DD" w:rsidRDefault="004115DD" w:rsidP="003A0CC0">
            <w:pPr>
              <w:pStyle w:val="NoSpacing"/>
              <w:spacing w:before="0" w:beforeAutospacing="0" w:after="0" w:afterAutospacing="0"/>
              <w:jc w:val="center"/>
              <w:rPr>
                <w:sz w:val="22"/>
                <w:szCs w:val="22"/>
              </w:rPr>
            </w:pPr>
            <w:r w:rsidRPr="00A272C1">
              <w:rPr>
                <w:b/>
                <w:sz w:val="22"/>
                <w:szCs w:val="22"/>
              </w:rPr>
              <w:t xml:space="preserve"> </w:t>
            </w:r>
            <w:r w:rsidRPr="00A272C1">
              <w:rPr>
                <w:sz w:val="22"/>
                <w:szCs w:val="22"/>
              </w:rPr>
              <w:t xml:space="preserve">Chapter </w:t>
            </w:r>
            <w:r>
              <w:rPr>
                <w:sz w:val="22"/>
                <w:szCs w:val="22"/>
              </w:rPr>
              <w:t>8</w:t>
            </w:r>
          </w:p>
          <w:p w:rsidR="004115DD" w:rsidRPr="00A272C1" w:rsidRDefault="004115DD" w:rsidP="003A0CC0">
            <w:pPr>
              <w:pStyle w:val="NoSpacing"/>
              <w:spacing w:before="0" w:beforeAutospacing="0" w:after="0" w:afterAutospacing="0"/>
              <w:jc w:val="center"/>
              <w:rPr>
                <w:sz w:val="22"/>
                <w:szCs w:val="22"/>
              </w:rPr>
            </w:pPr>
            <w:r w:rsidRPr="00612B2D">
              <w:rPr>
                <w:b/>
                <w:sz w:val="22"/>
                <w:szCs w:val="22"/>
              </w:rPr>
              <w:t>Case Presentation</w:t>
            </w:r>
            <w:r>
              <w:rPr>
                <w:b/>
                <w:sz w:val="22"/>
                <w:szCs w:val="22"/>
              </w:rPr>
              <w:t xml:space="preserve"> 6</w:t>
            </w:r>
          </w:p>
        </w:tc>
        <w:tc>
          <w:tcPr>
            <w:tcW w:w="3110" w:type="dxa"/>
          </w:tcPr>
          <w:p w:rsidR="004115DD" w:rsidRPr="00A272C1" w:rsidRDefault="00405E2C" w:rsidP="00405E2C">
            <w:pPr>
              <w:pStyle w:val="NoSpacing"/>
              <w:spacing w:before="0" w:beforeAutospacing="0" w:after="0" w:afterAutospacing="0"/>
              <w:jc w:val="center"/>
              <w:rPr>
                <w:b/>
                <w:sz w:val="22"/>
                <w:szCs w:val="22"/>
              </w:rPr>
            </w:pPr>
            <w:r>
              <w:rPr>
                <w:sz w:val="22"/>
                <w:szCs w:val="22"/>
              </w:rPr>
              <w:t>Section 6 B. 2. c., d., k.</w:t>
            </w:r>
          </w:p>
        </w:tc>
      </w:tr>
      <w:tr w:rsidR="004115DD" w:rsidRPr="00A272C1" w:rsidTr="004115DD">
        <w:trPr>
          <w:trHeight w:val="402"/>
        </w:trPr>
        <w:tc>
          <w:tcPr>
            <w:tcW w:w="1458" w:type="dxa"/>
          </w:tcPr>
          <w:p w:rsidR="004115DD" w:rsidRPr="00A272C1" w:rsidRDefault="004115DD" w:rsidP="003A0CC0">
            <w:pPr>
              <w:pStyle w:val="NoSpacing"/>
              <w:spacing w:before="0" w:beforeAutospacing="0" w:after="0" w:afterAutospacing="0"/>
              <w:jc w:val="center"/>
              <w:rPr>
                <w:sz w:val="22"/>
                <w:szCs w:val="22"/>
              </w:rPr>
            </w:pPr>
            <w:r w:rsidRPr="00A272C1">
              <w:rPr>
                <w:sz w:val="22"/>
                <w:szCs w:val="22"/>
              </w:rPr>
              <w:t>Week 11</w:t>
            </w:r>
            <w:r>
              <w:rPr>
                <w:sz w:val="22"/>
                <w:szCs w:val="22"/>
              </w:rPr>
              <w:t xml:space="preserve"> </w:t>
            </w:r>
          </w:p>
        </w:tc>
        <w:tc>
          <w:tcPr>
            <w:tcW w:w="3690" w:type="dxa"/>
          </w:tcPr>
          <w:p w:rsidR="004115DD" w:rsidRPr="00A272C1" w:rsidRDefault="004115DD" w:rsidP="003A0CC0">
            <w:pPr>
              <w:pStyle w:val="NoSpacing"/>
              <w:spacing w:before="0" w:beforeAutospacing="0" w:after="0" w:afterAutospacing="0"/>
              <w:jc w:val="center"/>
              <w:rPr>
                <w:sz w:val="22"/>
                <w:szCs w:val="22"/>
              </w:rPr>
            </w:pPr>
            <w:r>
              <w:rPr>
                <w:sz w:val="22"/>
                <w:szCs w:val="22"/>
              </w:rPr>
              <w:t xml:space="preserve">Live Supervision </w:t>
            </w:r>
          </w:p>
        </w:tc>
        <w:tc>
          <w:tcPr>
            <w:tcW w:w="3510" w:type="dxa"/>
          </w:tcPr>
          <w:p w:rsidR="004115DD" w:rsidRDefault="004115DD" w:rsidP="003A0CC0">
            <w:pPr>
              <w:pStyle w:val="NoSpacing"/>
              <w:spacing w:before="0" w:beforeAutospacing="0" w:after="0" w:afterAutospacing="0"/>
              <w:jc w:val="center"/>
              <w:rPr>
                <w:sz w:val="22"/>
                <w:szCs w:val="22"/>
              </w:rPr>
            </w:pPr>
            <w:r>
              <w:rPr>
                <w:sz w:val="22"/>
                <w:szCs w:val="22"/>
              </w:rPr>
              <w:t xml:space="preserve">Chapter 9 </w:t>
            </w:r>
          </w:p>
          <w:p w:rsidR="004115DD" w:rsidRPr="00D86BF3" w:rsidRDefault="004115DD" w:rsidP="003A0CC0">
            <w:pPr>
              <w:pStyle w:val="NoSpacing"/>
              <w:spacing w:before="0" w:beforeAutospacing="0" w:after="0" w:afterAutospacing="0"/>
              <w:jc w:val="center"/>
              <w:rPr>
                <w:sz w:val="22"/>
                <w:szCs w:val="22"/>
              </w:rPr>
            </w:pPr>
            <w:r w:rsidRPr="00612B2D">
              <w:rPr>
                <w:b/>
                <w:sz w:val="22"/>
                <w:szCs w:val="22"/>
              </w:rPr>
              <w:t>Case Presentation</w:t>
            </w:r>
            <w:r>
              <w:rPr>
                <w:b/>
                <w:sz w:val="22"/>
                <w:szCs w:val="22"/>
              </w:rPr>
              <w:t xml:space="preserve"> 7</w:t>
            </w:r>
          </w:p>
        </w:tc>
        <w:tc>
          <w:tcPr>
            <w:tcW w:w="3110" w:type="dxa"/>
          </w:tcPr>
          <w:p w:rsidR="004115DD" w:rsidRDefault="00405E2C" w:rsidP="00405E2C">
            <w:pPr>
              <w:pStyle w:val="NoSpacing"/>
              <w:spacing w:before="0" w:beforeAutospacing="0" w:after="0" w:afterAutospacing="0"/>
              <w:jc w:val="center"/>
              <w:rPr>
                <w:sz w:val="22"/>
                <w:szCs w:val="22"/>
              </w:rPr>
            </w:pPr>
            <w:r>
              <w:rPr>
                <w:sz w:val="22"/>
                <w:szCs w:val="22"/>
              </w:rPr>
              <w:t>Section 6 B. 2. c., d., k.</w:t>
            </w:r>
          </w:p>
        </w:tc>
      </w:tr>
      <w:tr w:rsidR="004115DD" w:rsidRPr="00A272C1" w:rsidTr="004115DD">
        <w:trPr>
          <w:trHeight w:val="474"/>
        </w:trPr>
        <w:tc>
          <w:tcPr>
            <w:tcW w:w="1458" w:type="dxa"/>
          </w:tcPr>
          <w:p w:rsidR="004115DD" w:rsidRPr="00A272C1" w:rsidRDefault="004115DD" w:rsidP="003A0CC0">
            <w:pPr>
              <w:pStyle w:val="NoSpacing"/>
              <w:spacing w:before="0" w:beforeAutospacing="0" w:after="0" w:afterAutospacing="0"/>
              <w:jc w:val="center"/>
              <w:rPr>
                <w:sz w:val="22"/>
                <w:szCs w:val="22"/>
              </w:rPr>
            </w:pPr>
            <w:r w:rsidRPr="00A272C1">
              <w:rPr>
                <w:sz w:val="22"/>
                <w:szCs w:val="22"/>
              </w:rPr>
              <w:t>Week 12</w:t>
            </w:r>
            <w:r>
              <w:rPr>
                <w:sz w:val="22"/>
                <w:szCs w:val="22"/>
              </w:rPr>
              <w:t xml:space="preserve"> </w:t>
            </w:r>
          </w:p>
        </w:tc>
        <w:tc>
          <w:tcPr>
            <w:tcW w:w="3690" w:type="dxa"/>
          </w:tcPr>
          <w:p w:rsidR="004115DD" w:rsidRPr="00A272C1" w:rsidRDefault="004115DD" w:rsidP="003A0CC0">
            <w:pPr>
              <w:pStyle w:val="NoSpacing"/>
              <w:spacing w:before="0" w:beforeAutospacing="0" w:after="0" w:afterAutospacing="0"/>
              <w:jc w:val="center"/>
              <w:rPr>
                <w:sz w:val="22"/>
                <w:szCs w:val="22"/>
              </w:rPr>
            </w:pPr>
            <w:r>
              <w:rPr>
                <w:sz w:val="22"/>
                <w:szCs w:val="22"/>
              </w:rPr>
              <w:t xml:space="preserve">Multicultural Supervision </w:t>
            </w:r>
          </w:p>
        </w:tc>
        <w:tc>
          <w:tcPr>
            <w:tcW w:w="3510" w:type="dxa"/>
          </w:tcPr>
          <w:p w:rsidR="004115DD" w:rsidRDefault="004115DD" w:rsidP="003A0CC0">
            <w:pPr>
              <w:pStyle w:val="NoSpacing"/>
              <w:spacing w:before="0" w:beforeAutospacing="0" w:after="0" w:afterAutospacing="0"/>
              <w:jc w:val="center"/>
              <w:rPr>
                <w:sz w:val="22"/>
                <w:szCs w:val="22"/>
              </w:rPr>
            </w:pPr>
            <w:r>
              <w:rPr>
                <w:sz w:val="22"/>
                <w:szCs w:val="22"/>
              </w:rPr>
              <w:t>Chapter 5</w:t>
            </w:r>
          </w:p>
          <w:p w:rsidR="004115DD" w:rsidRDefault="004115DD" w:rsidP="003A0CC0">
            <w:pPr>
              <w:pStyle w:val="NoSpacing"/>
              <w:spacing w:before="0" w:beforeAutospacing="0" w:after="0" w:afterAutospacing="0"/>
              <w:jc w:val="center"/>
              <w:rPr>
                <w:sz w:val="22"/>
                <w:szCs w:val="22"/>
              </w:rPr>
            </w:pPr>
            <w:proofErr w:type="spellStart"/>
            <w:r>
              <w:rPr>
                <w:sz w:val="22"/>
                <w:szCs w:val="22"/>
              </w:rPr>
              <w:t>Ancis</w:t>
            </w:r>
            <w:proofErr w:type="spellEnd"/>
            <w:r>
              <w:rPr>
                <w:sz w:val="22"/>
                <w:szCs w:val="22"/>
              </w:rPr>
              <w:t xml:space="preserve"> &amp; Marshall (2010)</w:t>
            </w:r>
          </w:p>
          <w:p w:rsidR="004115DD" w:rsidRDefault="004115DD" w:rsidP="003A0CC0">
            <w:pPr>
              <w:pStyle w:val="NoSpacing"/>
              <w:spacing w:before="0" w:beforeAutospacing="0" w:after="0" w:afterAutospacing="0"/>
              <w:jc w:val="center"/>
              <w:rPr>
                <w:sz w:val="22"/>
                <w:szCs w:val="22"/>
              </w:rPr>
            </w:pPr>
            <w:proofErr w:type="spellStart"/>
            <w:r>
              <w:rPr>
                <w:sz w:val="22"/>
                <w:szCs w:val="22"/>
              </w:rPr>
              <w:t>Glosoff</w:t>
            </w:r>
            <w:proofErr w:type="spellEnd"/>
            <w:r>
              <w:rPr>
                <w:sz w:val="22"/>
                <w:szCs w:val="22"/>
              </w:rPr>
              <w:t xml:space="preserve"> &amp; Durham (2010)</w:t>
            </w:r>
          </w:p>
          <w:p w:rsidR="004115DD" w:rsidRPr="004C7A7F" w:rsidRDefault="004115DD" w:rsidP="003A0CC0">
            <w:pPr>
              <w:pStyle w:val="NoSpacing"/>
              <w:spacing w:before="0" w:beforeAutospacing="0" w:after="0" w:afterAutospacing="0"/>
              <w:jc w:val="center"/>
              <w:rPr>
                <w:b/>
                <w:sz w:val="22"/>
                <w:szCs w:val="22"/>
              </w:rPr>
            </w:pPr>
            <w:r w:rsidRPr="00612B2D">
              <w:rPr>
                <w:b/>
                <w:sz w:val="22"/>
                <w:szCs w:val="22"/>
              </w:rPr>
              <w:t>Case Presentation</w:t>
            </w:r>
            <w:r>
              <w:rPr>
                <w:b/>
                <w:sz w:val="22"/>
                <w:szCs w:val="22"/>
              </w:rPr>
              <w:t xml:space="preserve"> 8</w:t>
            </w:r>
          </w:p>
        </w:tc>
        <w:tc>
          <w:tcPr>
            <w:tcW w:w="3110" w:type="dxa"/>
          </w:tcPr>
          <w:p w:rsidR="004115DD" w:rsidRDefault="00405E2C" w:rsidP="00405E2C">
            <w:pPr>
              <w:pStyle w:val="NoSpacing"/>
              <w:spacing w:before="0" w:beforeAutospacing="0" w:after="0" w:afterAutospacing="0"/>
              <w:jc w:val="center"/>
              <w:rPr>
                <w:sz w:val="22"/>
                <w:szCs w:val="22"/>
              </w:rPr>
            </w:pPr>
            <w:r>
              <w:rPr>
                <w:sz w:val="22"/>
                <w:szCs w:val="22"/>
              </w:rPr>
              <w:t xml:space="preserve">Section 6 B. 2. c., </w:t>
            </w:r>
            <w:proofErr w:type="spellStart"/>
            <w:r>
              <w:rPr>
                <w:sz w:val="22"/>
                <w:szCs w:val="22"/>
              </w:rPr>
              <w:t>i</w:t>
            </w:r>
            <w:proofErr w:type="spellEnd"/>
            <w:r>
              <w:rPr>
                <w:sz w:val="22"/>
                <w:szCs w:val="22"/>
              </w:rPr>
              <w:t>., k.</w:t>
            </w:r>
          </w:p>
        </w:tc>
      </w:tr>
      <w:tr w:rsidR="004115DD" w:rsidRPr="00A272C1" w:rsidTr="004115DD">
        <w:trPr>
          <w:trHeight w:val="324"/>
        </w:trPr>
        <w:tc>
          <w:tcPr>
            <w:tcW w:w="1458" w:type="dxa"/>
            <w:tcBorders>
              <w:top w:val="single" w:sz="4" w:space="0" w:color="auto"/>
              <w:left w:val="single" w:sz="4" w:space="0" w:color="auto"/>
              <w:bottom w:val="single" w:sz="4" w:space="0" w:color="auto"/>
              <w:right w:val="single" w:sz="4" w:space="0" w:color="auto"/>
            </w:tcBorders>
          </w:tcPr>
          <w:p w:rsidR="004115DD" w:rsidRPr="00A272C1" w:rsidRDefault="004115DD" w:rsidP="003A0CC0">
            <w:pPr>
              <w:pStyle w:val="NoSpacing"/>
              <w:spacing w:before="0" w:beforeAutospacing="0" w:after="0" w:afterAutospacing="0"/>
              <w:jc w:val="center"/>
              <w:rPr>
                <w:sz w:val="22"/>
                <w:szCs w:val="22"/>
              </w:rPr>
            </w:pPr>
            <w:r w:rsidRPr="00A272C1">
              <w:rPr>
                <w:sz w:val="22"/>
                <w:szCs w:val="22"/>
              </w:rPr>
              <w:t>Week 13</w:t>
            </w:r>
            <w:r>
              <w:rPr>
                <w:sz w:val="22"/>
                <w:szCs w:val="22"/>
              </w:rPr>
              <w:t xml:space="preserve"> </w:t>
            </w:r>
          </w:p>
        </w:tc>
        <w:tc>
          <w:tcPr>
            <w:tcW w:w="3690" w:type="dxa"/>
            <w:tcBorders>
              <w:top w:val="single" w:sz="4" w:space="0" w:color="auto"/>
              <w:left w:val="single" w:sz="4" w:space="0" w:color="auto"/>
              <w:bottom w:val="single" w:sz="4" w:space="0" w:color="auto"/>
              <w:right w:val="single" w:sz="4" w:space="0" w:color="auto"/>
            </w:tcBorders>
          </w:tcPr>
          <w:p w:rsidR="004115DD" w:rsidRPr="00A272C1" w:rsidRDefault="00405E2C" w:rsidP="003A0CC0">
            <w:pPr>
              <w:pStyle w:val="NoSpacing"/>
              <w:spacing w:before="0" w:beforeAutospacing="0" w:after="0" w:afterAutospacing="0"/>
              <w:jc w:val="center"/>
              <w:rPr>
                <w:sz w:val="22"/>
                <w:szCs w:val="22"/>
              </w:rPr>
            </w:pPr>
            <w:r>
              <w:rPr>
                <w:sz w:val="22"/>
                <w:szCs w:val="22"/>
              </w:rPr>
              <w:t xml:space="preserve">Multicultural Supervision </w:t>
            </w:r>
          </w:p>
        </w:tc>
        <w:tc>
          <w:tcPr>
            <w:tcW w:w="3510" w:type="dxa"/>
            <w:tcBorders>
              <w:top w:val="single" w:sz="4" w:space="0" w:color="auto"/>
              <w:left w:val="single" w:sz="4" w:space="0" w:color="auto"/>
              <w:bottom w:val="single" w:sz="4" w:space="0" w:color="auto"/>
              <w:right w:val="single" w:sz="4" w:space="0" w:color="auto"/>
            </w:tcBorders>
          </w:tcPr>
          <w:p w:rsidR="004115DD" w:rsidRDefault="004115DD" w:rsidP="003A0CC0">
            <w:pPr>
              <w:pStyle w:val="NoSpacing"/>
              <w:spacing w:before="0" w:beforeAutospacing="0" w:after="0" w:afterAutospacing="0"/>
              <w:jc w:val="center"/>
              <w:rPr>
                <w:sz w:val="22"/>
                <w:szCs w:val="22"/>
              </w:rPr>
            </w:pPr>
          </w:p>
          <w:p w:rsidR="004115DD" w:rsidRDefault="004115DD" w:rsidP="003A0CC0">
            <w:pPr>
              <w:pStyle w:val="NoSpacing"/>
              <w:spacing w:before="0" w:beforeAutospacing="0" w:after="0" w:afterAutospacing="0"/>
              <w:jc w:val="center"/>
              <w:rPr>
                <w:b/>
                <w:sz w:val="22"/>
                <w:szCs w:val="22"/>
              </w:rPr>
            </w:pPr>
            <w:r w:rsidRPr="00612B2D">
              <w:rPr>
                <w:b/>
                <w:sz w:val="22"/>
                <w:szCs w:val="22"/>
              </w:rPr>
              <w:t>Theory Conceptualization Module Due</w:t>
            </w:r>
          </w:p>
          <w:p w:rsidR="004115DD" w:rsidRPr="00612B2D" w:rsidRDefault="004115DD" w:rsidP="003A0CC0">
            <w:pPr>
              <w:pStyle w:val="NoSpacing"/>
              <w:spacing w:before="0" w:beforeAutospacing="0" w:after="0" w:afterAutospacing="0"/>
              <w:jc w:val="center"/>
              <w:rPr>
                <w:b/>
                <w:sz w:val="22"/>
                <w:szCs w:val="22"/>
              </w:rPr>
            </w:pPr>
            <w:r w:rsidRPr="00612B2D">
              <w:rPr>
                <w:b/>
                <w:sz w:val="22"/>
                <w:szCs w:val="22"/>
              </w:rPr>
              <w:lastRenderedPageBreak/>
              <w:t>Case Presentation</w:t>
            </w:r>
            <w:r>
              <w:rPr>
                <w:b/>
                <w:sz w:val="22"/>
                <w:szCs w:val="22"/>
              </w:rPr>
              <w:t xml:space="preserve"> 9</w:t>
            </w:r>
          </w:p>
          <w:p w:rsidR="004115DD" w:rsidRPr="0045142F" w:rsidRDefault="004115DD" w:rsidP="003A0CC0">
            <w:pPr>
              <w:pStyle w:val="NoSpacing"/>
              <w:spacing w:before="0" w:beforeAutospacing="0" w:after="0" w:afterAutospacing="0"/>
              <w:jc w:val="center"/>
              <w:rPr>
                <w:sz w:val="22"/>
                <w:szCs w:val="22"/>
              </w:rPr>
            </w:pPr>
          </w:p>
        </w:tc>
        <w:tc>
          <w:tcPr>
            <w:tcW w:w="3110" w:type="dxa"/>
            <w:tcBorders>
              <w:top w:val="single" w:sz="4" w:space="0" w:color="auto"/>
              <w:left w:val="single" w:sz="4" w:space="0" w:color="auto"/>
              <w:bottom w:val="single" w:sz="4" w:space="0" w:color="auto"/>
              <w:right w:val="single" w:sz="4" w:space="0" w:color="auto"/>
            </w:tcBorders>
          </w:tcPr>
          <w:p w:rsidR="004115DD" w:rsidRDefault="00405E2C" w:rsidP="003A0CC0">
            <w:pPr>
              <w:pStyle w:val="NoSpacing"/>
              <w:spacing w:before="0" w:beforeAutospacing="0" w:after="0" w:afterAutospacing="0"/>
              <w:jc w:val="center"/>
              <w:rPr>
                <w:sz w:val="22"/>
                <w:szCs w:val="22"/>
              </w:rPr>
            </w:pPr>
            <w:r>
              <w:rPr>
                <w:sz w:val="22"/>
                <w:szCs w:val="22"/>
              </w:rPr>
              <w:lastRenderedPageBreak/>
              <w:t xml:space="preserve">Section 6 B. 2. c., </w:t>
            </w:r>
            <w:proofErr w:type="spellStart"/>
            <w:r>
              <w:rPr>
                <w:sz w:val="22"/>
                <w:szCs w:val="22"/>
              </w:rPr>
              <w:t>i</w:t>
            </w:r>
            <w:proofErr w:type="spellEnd"/>
            <w:r>
              <w:rPr>
                <w:sz w:val="22"/>
                <w:szCs w:val="22"/>
              </w:rPr>
              <w:t>., k.</w:t>
            </w:r>
          </w:p>
        </w:tc>
      </w:tr>
      <w:tr w:rsidR="004115DD" w:rsidRPr="00A272C1" w:rsidTr="004115DD">
        <w:trPr>
          <w:trHeight w:val="324"/>
        </w:trPr>
        <w:tc>
          <w:tcPr>
            <w:tcW w:w="1458" w:type="dxa"/>
            <w:tcBorders>
              <w:top w:val="single" w:sz="4" w:space="0" w:color="auto"/>
              <w:left w:val="single" w:sz="4" w:space="0" w:color="auto"/>
              <w:bottom w:val="single" w:sz="4" w:space="0" w:color="auto"/>
              <w:right w:val="single" w:sz="4" w:space="0" w:color="auto"/>
            </w:tcBorders>
          </w:tcPr>
          <w:p w:rsidR="004115DD" w:rsidRPr="00A272C1" w:rsidRDefault="004115DD" w:rsidP="003A0CC0">
            <w:pPr>
              <w:pStyle w:val="NoSpacing"/>
              <w:spacing w:before="0" w:beforeAutospacing="0" w:after="0" w:afterAutospacing="0"/>
              <w:jc w:val="center"/>
              <w:rPr>
                <w:sz w:val="22"/>
                <w:szCs w:val="22"/>
              </w:rPr>
            </w:pPr>
            <w:r>
              <w:rPr>
                <w:sz w:val="22"/>
                <w:szCs w:val="22"/>
              </w:rPr>
              <w:lastRenderedPageBreak/>
              <w:t xml:space="preserve">Week 14 </w:t>
            </w:r>
          </w:p>
        </w:tc>
        <w:tc>
          <w:tcPr>
            <w:tcW w:w="3690" w:type="dxa"/>
            <w:tcBorders>
              <w:top w:val="single" w:sz="4" w:space="0" w:color="auto"/>
              <w:left w:val="single" w:sz="4" w:space="0" w:color="auto"/>
              <w:bottom w:val="single" w:sz="4" w:space="0" w:color="auto"/>
              <w:right w:val="single" w:sz="4" w:space="0" w:color="auto"/>
            </w:tcBorders>
          </w:tcPr>
          <w:p w:rsidR="004115DD" w:rsidRPr="00A272C1" w:rsidRDefault="00405E2C" w:rsidP="00405E2C">
            <w:pPr>
              <w:pStyle w:val="NoSpacing"/>
              <w:spacing w:before="0" w:beforeAutospacing="0" w:after="0" w:afterAutospacing="0"/>
              <w:jc w:val="center"/>
              <w:rPr>
                <w:sz w:val="22"/>
                <w:szCs w:val="22"/>
              </w:rPr>
            </w:pPr>
            <w:r>
              <w:rPr>
                <w:sz w:val="22"/>
                <w:szCs w:val="22"/>
              </w:rPr>
              <w:t xml:space="preserve">Teaching – </w:t>
            </w:r>
            <w:r w:rsidR="004115DD">
              <w:rPr>
                <w:sz w:val="22"/>
                <w:szCs w:val="22"/>
              </w:rPr>
              <w:t>Research</w:t>
            </w:r>
            <w:r>
              <w:rPr>
                <w:sz w:val="22"/>
                <w:szCs w:val="22"/>
              </w:rPr>
              <w:t xml:space="preserve"> in </w:t>
            </w:r>
            <w:r w:rsidR="004115DD">
              <w:rPr>
                <w:sz w:val="22"/>
                <w:szCs w:val="22"/>
              </w:rPr>
              <w:t xml:space="preserve"> Supervision</w:t>
            </w:r>
          </w:p>
        </w:tc>
        <w:tc>
          <w:tcPr>
            <w:tcW w:w="3510" w:type="dxa"/>
            <w:tcBorders>
              <w:top w:val="single" w:sz="4" w:space="0" w:color="auto"/>
              <w:left w:val="single" w:sz="4" w:space="0" w:color="auto"/>
              <w:bottom w:val="single" w:sz="4" w:space="0" w:color="auto"/>
              <w:right w:val="single" w:sz="4" w:space="0" w:color="auto"/>
            </w:tcBorders>
          </w:tcPr>
          <w:p w:rsidR="004115DD" w:rsidRDefault="004115DD" w:rsidP="003A0CC0">
            <w:pPr>
              <w:pStyle w:val="NoSpacing"/>
              <w:spacing w:before="0" w:beforeAutospacing="0" w:after="0" w:afterAutospacing="0"/>
              <w:jc w:val="center"/>
              <w:rPr>
                <w:sz w:val="22"/>
                <w:szCs w:val="22"/>
              </w:rPr>
            </w:pPr>
            <w:r>
              <w:rPr>
                <w:sz w:val="22"/>
                <w:szCs w:val="22"/>
              </w:rPr>
              <w:t xml:space="preserve">Chapter 12 </w:t>
            </w:r>
          </w:p>
          <w:p w:rsidR="004115DD" w:rsidRDefault="004115DD" w:rsidP="003A0CC0">
            <w:pPr>
              <w:pStyle w:val="NoSpacing"/>
              <w:spacing w:before="0" w:beforeAutospacing="0" w:after="0" w:afterAutospacing="0"/>
              <w:jc w:val="center"/>
              <w:rPr>
                <w:b/>
                <w:sz w:val="22"/>
                <w:szCs w:val="22"/>
              </w:rPr>
            </w:pPr>
            <w:r>
              <w:rPr>
                <w:b/>
                <w:sz w:val="22"/>
                <w:szCs w:val="22"/>
              </w:rPr>
              <w:t>Transcription # 2 Due.</w:t>
            </w:r>
          </w:p>
          <w:p w:rsidR="004115DD" w:rsidRPr="00A272C1" w:rsidRDefault="004115DD" w:rsidP="003A0CC0">
            <w:pPr>
              <w:pStyle w:val="NoSpacing"/>
              <w:spacing w:before="0" w:beforeAutospacing="0" w:after="0" w:afterAutospacing="0"/>
              <w:jc w:val="center"/>
              <w:rPr>
                <w:b/>
                <w:sz w:val="22"/>
                <w:szCs w:val="22"/>
              </w:rPr>
            </w:pPr>
            <w:r>
              <w:rPr>
                <w:b/>
                <w:sz w:val="22"/>
                <w:szCs w:val="22"/>
              </w:rPr>
              <w:t>Final Reflection Due</w:t>
            </w:r>
          </w:p>
        </w:tc>
        <w:tc>
          <w:tcPr>
            <w:tcW w:w="3110" w:type="dxa"/>
            <w:tcBorders>
              <w:top w:val="single" w:sz="4" w:space="0" w:color="auto"/>
              <w:left w:val="single" w:sz="4" w:space="0" w:color="auto"/>
              <w:bottom w:val="single" w:sz="4" w:space="0" w:color="auto"/>
              <w:right w:val="single" w:sz="4" w:space="0" w:color="auto"/>
            </w:tcBorders>
          </w:tcPr>
          <w:p w:rsidR="004115DD" w:rsidRDefault="00405E2C" w:rsidP="00405E2C">
            <w:pPr>
              <w:pStyle w:val="NoSpacing"/>
              <w:spacing w:before="0" w:beforeAutospacing="0" w:after="0" w:afterAutospacing="0"/>
              <w:jc w:val="center"/>
              <w:rPr>
                <w:sz w:val="22"/>
                <w:szCs w:val="22"/>
              </w:rPr>
            </w:pPr>
            <w:r>
              <w:rPr>
                <w:sz w:val="22"/>
                <w:szCs w:val="22"/>
              </w:rPr>
              <w:t>Section 6 B. 2. a., b., f., g.</w:t>
            </w:r>
          </w:p>
        </w:tc>
      </w:tr>
      <w:tr w:rsidR="004115DD" w:rsidRPr="00A272C1" w:rsidTr="004115DD">
        <w:trPr>
          <w:trHeight w:val="324"/>
        </w:trPr>
        <w:tc>
          <w:tcPr>
            <w:tcW w:w="1458" w:type="dxa"/>
            <w:tcBorders>
              <w:top w:val="single" w:sz="4" w:space="0" w:color="auto"/>
              <w:left w:val="single" w:sz="4" w:space="0" w:color="auto"/>
              <w:bottom w:val="single" w:sz="4" w:space="0" w:color="auto"/>
              <w:right w:val="single" w:sz="4" w:space="0" w:color="auto"/>
            </w:tcBorders>
          </w:tcPr>
          <w:p w:rsidR="004115DD" w:rsidRPr="00A272C1" w:rsidRDefault="004115DD" w:rsidP="003A0CC0">
            <w:pPr>
              <w:pStyle w:val="NoSpacing"/>
              <w:spacing w:before="0" w:beforeAutospacing="0" w:after="0" w:afterAutospacing="0"/>
              <w:jc w:val="center"/>
              <w:rPr>
                <w:sz w:val="22"/>
                <w:szCs w:val="22"/>
              </w:rPr>
            </w:pPr>
            <w:r>
              <w:rPr>
                <w:sz w:val="22"/>
                <w:szCs w:val="22"/>
              </w:rPr>
              <w:t xml:space="preserve">Week 15 </w:t>
            </w:r>
          </w:p>
        </w:tc>
        <w:tc>
          <w:tcPr>
            <w:tcW w:w="3690" w:type="dxa"/>
            <w:tcBorders>
              <w:top w:val="single" w:sz="4" w:space="0" w:color="auto"/>
              <w:left w:val="single" w:sz="4" w:space="0" w:color="auto"/>
              <w:bottom w:val="single" w:sz="4" w:space="0" w:color="auto"/>
              <w:right w:val="single" w:sz="4" w:space="0" w:color="auto"/>
            </w:tcBorders>
          </w:tcPr>
          <w:p w:rsidR="004115DD" w:rsidRPr="00A272C1" w:rsidRDefault="004115DD" w:rsidP="003A0CC0">
            <w:pPr>
              <w:pStyle w:val="NoSpacing"/>
              <w:spacing w:before="0" w:beforeAutospacing="0" w:after="0" w:afterAutospacing="0"/>
              <w:jc w:val="center"/>
              <w:rPr>
                <w:sz w:val="22"/>
                <w:szCs w:val="22"/>
              </w:rPr>
            </w:pPr>
            <w:r>
              <w:rPr>
                <w:sz w:val="22"/>
                <w:szCs w:val="22"/>
              </w:rPr>
              <w:t>Wrap-Up</w:t>
            </w:r>
          </w:p>
        </w:tc>
        <w:tc>
          <w:tcPr>
            <w:tcW w:w="3510" w:type="dxa"/>
            <w:tcBorders>
              <w:top w:val="single" w:sz="4" w:space="0" w:color="auto"/>
              <w:left w:val="single" w:sz="4" w:space="0" w:color="auto"/>
              <w:bottom w:val="single" w:sz="4" w:space="0" w:color="auto"/>
              <w:right w:val="single" w:sz="4" w:space="0" w:color="auto"/>
            </w:tcBorders>
          </w:tcPr>
          <w:p w:rsidR="004115DD" w:rsidRPr="00A272C1" w:rsidRDefault="004115DD" w:rsidP="003A0CC0">
            <w:pPr>
              <w:pStyle w:val="NoSpacing"/>
              <w:spacing w:before="0" w:beforeAutospacing="0" w:after="0" w:afterAutospacing="0"/>
              <w:jc w:val="center"/>
              <w:rPr>
                <w:b/>
                <w:sz w:val="22"/>
                <w:szCs w:val="22"/>
              </w:rPr>
            </w:pPr>
            <w:r>
              <w:rPr>
                <w:b/>
                <w:sz w:val="22"/>
                <w:szCs w:val="22"/>
              </w:rPr>
              <w:t xml:space="preserve">All Final Evaluations Due </w:t>
            </w:r>
          </w:p>
        </w:tc>
        <w:tc>
          <w:tcPr>
            <w:tcW w:w="3110" w:type="dxa"/>
            <w:tcBorders>
              <w:top w:val="single" w:sz="4" w:space="0" w:color="auto"/>
              <w:left w:val="single" w:sz="4" w:space="0" w:color="auto"/>
              <w:bottom w:val="single" w:sz="4" w:space="0" w:color="auto"/>
              <w:right w:val="single" w:sz="4" w:space="0" w:color="auto"/>
            </w:tcBorders>
          </w:tcPr>
          <w:p w:rsidR="004115DD" w:rsidRDefault="004115DD" w:rsidP="003A0CC0">
            <w:pPr>
              <w:pStyle w:val="NoSpacing"/>
              <w:spacing w:before="0" w:beforeAutospacing="0" w:after="0" w:afterAutospacing="0"/>
              <w:jc w:val="center"/>
              <w:rPr>
                <w:b/>
                <w:sz w:val="22"/>
                <w:szCs w:val="22"/>
              </w:rPr>
            </w:pPr>
          </w:p>
        </w:tc>
      </w:tr>
    </w:tbl>
    <w:p w:rsidR="004115DD" w:rsidRPr="00F60F4A" w:rsidRDefault="004115DD" w:rsidP="00EB75DD">
      <w:pPr>
        <w:pStyle w:val="NoSpacing"/>
        <w:rPr>
          <w:b/>
        </w:rPr>
      </w:pPr>
    </w:p>
    <w:p w:rsidR="00F60F4A" w:rsidRPr="00F60F4A" w:rsidRDefault="00F60F4A" w:rsidP="00F60F4A">
      <w:pPr>
        <w:spacing w:before="100" w:beforeAutospacing="1" w:after="100" w:afterAutospacing="1"/>
        <w:rPr>
          <w:rFonts w:ascii="Times New Roman" w:eastAsia="Times New Roman" w:hAnsi="Times New Roman" w:cs="Times New Roman"/>
          <w:b/>
          <w:bCs/>
        </w:rPr>
      </w:pPr>
      <w:r w:rsidRPr="00F60F4A">
        <w:rPr>
          <w:rFonts w:ascii="Times New Roman" w:eastAsia="Times New Roman" w:hAnsi="Times New Roman" w:cs="Times New Roman"/>
          <w:b/>
          <w:bCs/>
        </w:rPr>
        <w:t xml:space="preserve">7. </w:t>
      </w:r>
      <w:r w:rsidRPr="00F60F4A">
        <w:rPr>
          <w:rFonts w:ascii="Times New Roman" w:eastAsia="Times New Roman" w:hAnsi="Times New Roman" w:cs="Times New Roman"/>
          <w:b/>
          <w:bCs/>
        </w:rPr>
        <w:tab/>
      </w:r>
      <w:r w:rsidR="004D7F41">
        <w:rPr>
          <w:rFonts w:ascii="Times New Roman" w:eastAsia="Times New Roman" w:hAnsi="Times New Roman" w:cs="Times New Roman"/>
          <w:b/>
          <w:bCs/>
        </w:rPr>
        <w:t>Course Requir</w:t>
      </w:r>
      <w:r w:rsidR="00390B06">
        <w:rPr>
          <w:rFonts w:ascii="Times New Roman" w:eastAsia="Times New Roman" w:hAnsi="Times New Roman" w:cs="Times New Roman"/>
          <w:b/>
          <w:bCs/>
        </w:rPr>
        <w:t>e</w:t>
      </w:r>
      <w:r w:rsidR="004D7F41">
        <w:rPr>
          <w:rFonts w:ascii="Times New Roman" w:eastAsia="Times New Roman" w:hAnsi="Times New Roman" w:cs="Times New Roman"/>
          <w:b/>
          <w:bCs/>
        </w:rPr>
        <w:t>ments:</w:t>
      </w:r>
    </w:p>
    <w:p w:rsidR="00E74117" w:rsidRDefault="00F60F4A" w:rsidP="00E74117">
      <w:pPr>
        <w:pStyle w:val="BodyTextIndent3"/>
        <w:spacing w:after="0" w:line="240" w:lineRule="auto"/>
        <w:ind w:left="720"/>
        <w:rPr>
          <w:rFonts w:ascii="Times New Roman" w:hAnsi="Times New Roman"/>
          <w:sz w:val="24"/>
          <w:szCs w:val="24"/>
        </w:rPr>
      </w:pPr>
      <w:r w:rsidRPr="00E74117">
        <w:rPr>
          <w:rFonts w:ascii="Times New Roman" w:eastAsia="Times New Roman" w:hAnsi="Times New Roman"/>
          <w:b/>
          <w:bCs/>
          <w:sz w:val="24"/>
          <w:szCs w:val="24"/>
        </w:rPr>
        <w:t xml:space="preserve">A. </w:t>
      </w:r>
      <w:r w:rsidR="00E74117">
        <w:rPr>
          <w:rFonts w:ascii="Times New Roman" w:hAnsi="Times New Roman"/>
          <w:b/>
          <w:bCs/>
          <w:iCs/>
          <w:sz w:val="24"/>
          <w:szCs w:val="24"/>
        </w:rPr>
        <w:t xml:space="preserve">Class and </w:t>
      </w:r>
      <w:r w:rsidR="00390B06">
        <w:rPr>
          <w:rFonts w:ascii="Times New Roman" w:hAnsi="Times New Roman"/>
          <w:b/>
          <w:bCs/>
          <w:iCs/>
          <w:sz w:val="24"/>
          <w:szCs w:val="24"/>
        </w:rPr>
        <w:t xml:space="preserve">Supervision </w:t>
      </w:r>
      <w:r w:rsidR="00E74117">
        <w:rPr>
          <w:rFonts w:ascii="Times New Roman" w:hAnsi="Times New Roman"/>
          <w:b/>
          <w:bCs/>
          <w:iCs/>
          <w:sz w:val="24"/>
          <w:szCs w:val="24"/>
        </w:rPr>
        <w:t>A</w:t>
      </w:r>
      <w:r w:rsidR="00E74117" w:rsidRPr="00E74117">
        <w:rPr>
          <w:rFonts w:ascii="Times New Roman" w:hAnsi="Times New Roman"/>
          <w:b/>
          <w:bCs/>
          <w:iCs/>
          <w:sz w:val="24"/>
          <w:szCs w:val="24"/>
        </w:rPr>
        <w:t>ttendance</w:t>
      </w:r>
      <w:r w:rsidR="00E74117" w:rsidRPr="00E74117">
        <w:rPr>
          <w:rFonts w:ascii="Times New Roman" w:hAnsi="Times New Roman"/>
          <w:b/>
          <w:bCs/>
          <w:sz w:val="24"/>
          <w:szCs w:val="24"/>
        </w:rPr>
        <w:t>:</w:t>
      </w:r>
      <w:r w:rsidR="00E74117">
        <w:rPr>
          <w:rFonts w:ascii="Times New Roman" w:hAnsi="Times New Roman"/>
          <w:sz w:val="24"/>
          <w:szCs w:val="24"/>
        </w:rPr>
        <w:t xml:space="preserve">  </w:t>
      </w:r>
    </w:p>
    <w:p w:rsidR="007068C0" w:rsidRDefault="007068C0" w:rsidP="007068C0">
      <w:pPr>
        <w:pStyle w:val="BodyTextIndent3"/>
        <w:spacing w:after="0" w:line="240" w:lineRule="auto"/>
        <w:ind w:left="720"/>
        <w:rPr>
          <w:rFonts w:ascii="Times New Roman" w:eastAsia="Times New Roman" w:hAnsi="Times New Roman"/>
          <w:bCs/>
          <w:i/>
          <w:sz w:val="24"/>
          <w:szCs w:val="24"/>
        </w:rPr>
      </w:pPr>
    </w:p>
    <w:p w:rsidR="007068C0" w:rsidRPr="007068C0" w:rsidRDefault="007068C0" w:rsidP="007068C0">
      <w:pPr>
        <w:pStyle w:val="BodyTextIndent3"/>
        <w:spacing w:after="0" w:line="240" w:lineRule="auto"/>
        <w:ind w:left="720"/>
        <w:rPr>
          <w:rFonts w:ascii="Times New Roman" w:hAnsi="Times New Roman"/>
          <w:i/>
          <w:sz w:val="24"/>
          <w:szCs w:val="24"/>
        </w:rPr>
      </w:pPr>
      <w:r w:rsidRPr="007068C0">
        <w:rPr>
          <w:rFonts w:ascii="Times New Roman" w:eastAsia="Times New Roman" w:hAnsi="Times New Roman"/>
          <w:bCs/>
          <w:i/>
          <w:sz w:val="24"/>
          <w:szCs w:val="24"/>
        </w:rPr>
        <w:t xml:space="preserve">The supervision course follows CACREP 2016 and ACA (2014) Ethical Standards; this requires that supervision be provided under these guidelines (1 hour per week with direct observation).  Doctoral students who are not able to meet these requirements will not be able to participate or be evaluated for this course.   </w:t>
      </w:r>
    </w:p>
    <w:p w:rsidR="005622AE" w:rsidRDefault="005622AE" w:rsidP="007068C0">
      <w:pPr>
        <w:pStyle w:val="BodyTextIndent3"/>
        <w:spacing w:after="0" w:line="240" w:lineRule="auto"/>
        <w:ind w:left="720"/>
        <w:rPr>
          <w:rFonts w:ascii="Times New Roman" w:hAnsi="Times New Roman"/>
          <w:sz w:val="24"/>
          <w:szCs w:val="24"/>
        </w:rPr>
      </w:pPr>
    </w:p>
    <w:p w:rsidR="007068C0" w:rsidRDefault="00E74117" w:rsidP="007068C0">
      <w:pPr>
        <w:pStyle w:val="BodyTextIndent3"/>
        <w:spacing w:after="0" w:line="240" w:lineRule="auto"/>
        <w:ind w:left="720"/>
        <w:rPr>
          <w:rFonts w:ascii="Times New Roman" w:hAnsi="Times New Roman"/>
          <w:sz w:val="24"/>
          <w:szCs w:val="24"/>
        </w:rPr>
      </w:pPr>
      <w:r w:rsidRPr="00E74117">
        <w:rPr>
          <w:rFonts w:ascii="Times New Roman" w:hAnsi="Times New Roman"/>
          <w:sz w:val="24"/>
          <w:szCs w:val="24"/>
        </w:rPr>
        <w:t xml:space="preserve">The expectation is held that students will attend </w:t>
      </w:r>
      <w:r w:rsidRPr="00E74117">
        <w:rPr>
          <w:rFonts w:ascii="Times New Roman" w:hAnsi="Times New Roman"/>
          <w:sz w:val="24"/>
          <w:szCs w:val="24"/>
          <w:u w:val="single"/>
        </w:rPr>
        <w:t>all</w:t>
      </w:r>
      <w:r w:rsidRPr="00E74117">
        <w:rPr>
          <w:rFonts w:ascii="Times New Roman" w:hAnsi="Times New Roman"/>
          <w:sz w:val="24"/>
          <w:szCs w:val="24"/>
        </w:rPr>
        <w:t xml:space="preserve"> </w:t>
      </w:r>
      <w:r>
        <w:rPr>
          <w:rFonts w:ascii="Times New Roman" w:hAnsi="Times New Roman"/>
          <w:sz w:val="24"/>
          <w:szCs w:val="24"/>
        </w:rPr>
        <w:t xml:space="preserve">COUN 8540 </w:t>
      </w:r>
      <w:r w:rsidRPr="00E74117">
        <w:rPr>
          <w:rFonts w:ascii="Times New Roman" w:hAnsi="Times New Roman"/>
          <w:sz w:val="24"/>
          <w:szCs w:val="24"/>
        </w:rPr>
        <w:t>classes (group supervision)</w:t>
      </w:r>
      <w:r>
        <w:rPr>
          <w:rFonts w:ascii="Times New Roman" w:hAnsi="Times New Roman"/>
          <w:sz w:val="24"/>
          <w:szCs w:val="24"/>
        </w:rPr>
        <w:t xml:space="preserve"> while maintaining </w:t>
      </w:r>
      <w:r w:rsidR="006A0B9E">
        <w:rPr>
          <w:rFonts w:ascii="Times New Roman" w:hAnsi="Times New Roman"/>
          <w:sz w:val="24"/>
          <w:szCs w:val="24"/>
        </w:rPr>
        <w:t xml:space="preserve">one-hour </w:t>
      </w:r>
      <w:r>
        <w:rPr>
          <w:rFonts w:ascii="Times New Roman" w:hAnsi="Times New Roman"/>
          <w:sz w:val="24"/>
          <w:szCs w:val="24"/>
        </w:rPr>
        <w:t>weekly supervision</w:t>
      </w:r>
      <w:r w:rsidR="006A0B9E">
        <w:rPr>
          <w:rFonts w:ascii="Times New Roman" w:hAnsi="Times New Roman"/>
          <w:sz w:val="24"/>
          <w:szCs w:val="24"/>
        </w:rPr>
        <w:t xml:space="preserve"> meetings</w:t>
      </w:r>
      <w:r>
        <w:rPr>
          <w:rFonts w:ascii="Times New Roman" w:hAnsi="Times New Roman"/>
          <w:sz w:val="24"/>
          <w:szCs w:val="24"/>
        </w:rPr>
        <w:t xml:space="preserve"> as the supervisor and as the supervisee</w:t>
      </w:r>
      <w:r w:rsidRPr="00E74117">
        <w:rPr>
          <w:rFonts w:ascii="Times New Roman" w:hAnsi="Times New Roman"/>
          <w:sz w:val="24"/>
          <w:szCs w:val="24"/>
        </w:rPr>
        <w:t xml:space="preserve">. As with class attendance, this is mandatory. </w:t>
      </w:r>
    </w:p>
    <w:p w:rsidR="007068C0" w:rsidRDefault="007068C0" w:rsidP="007068C0">
      <w:pPr>
        <w:pStyle w:val="BodyTextIndent3"/>
        <w:spacing w:after="0" w:line="240" w:lineRule="auto"/>
        <w:ind w:left="720"/>
        <w:rPr>
          <w:rFonts w:ascii="Times New Roman" w:hAnsi="Times New Roman"/>
          <w:sz w:val="24"/>
          <w:szCs w:val="24"/>
        </w:rPr>
      </w:pPr>
    </w:p>
    <w:p w:rsidR="007068C0" w:rsidRDefault="00E74117" w:rsidP="007068C0">
      <w:pPr>
        <w:pStyle w:val="BodyTextIndent3"/>
        <w:spacing w:after="0" w:line="240" w:lineRule="auto"/>
        <w:ind w:left="720"/>
        <w:rPr>
          <w:rFonts w:ascii="Times New Roman" w:hAnsi="Times New Roman"/>
          <w:i/>
          <w:sz w:val="24"/>
          <w:szCs w:val="24"/>
        </w:rPr>
      </w:pPr>
      <w:r w:rsidRPr="00E74117">
        <w:rPr>
          <w:rFonts w:ascii="Times New Roman" w:hAnsi="Times New Roman"/>
          <w:sz w:val="24"/>
          <w:szCs w:val="24"/>
        </w:rPr>
        <w:t xml:space="preserve">In case of absence due to illness or other crisis condition, </w:t>
      </w:r>
      <w:r w:rsidR="006A0B9E">
        <w:rPr>
          <w:rFonts w:ascii="Times New Roman" w:hAnsi="Times New Roman"/>
          <w:sz w:val="24"/>
          <w:szCs w:val="24"/>
        </w:rPr>
        <w:t>COUN 8540</w:t>
      </w:r>
      <w:r w:rsidRPr="00E74117">
        <w:rPr>
          <w:rFonts w:ascii="Times New Roman" w:hAnsi="Times New Roman"/>
          <w:sz w:val="24"/>
          <w:szCs w:val="24"/>
        </w:rPr>
        <w:t xml:space="preserve"> students will notify </w:t>
      </w:r>
      <w:r w:rsidR="006A0B9E">
        <w:rPr>
          <w:rFonts w:ascii="Times New Roman" w:hAnsi="Times New Roman"/>
          <w:sz w:val="24"/>
          <w:szCs w:val="24"/>
        </w:rPr>
        <w:t>the appropriate supervisors and supervisees as appropriate</w:t>
      </w:r>
      <w:r w:rsidRPr="00E74117">
        <w:rPr>
          <w:rFonts w:ascii="Times New Roman" w:hAnsi="Times New Roman"/>
          <w:sz w:val="24"/>
          <w:szCs w:val="24"/>
        </w:rPr>
        <w:t xml:space="preserve">. It is the student’s responsibility to make up absences in individual supervision </w:t>
      </w:r>
      <w:r w:rsidRPr="00E74117">
        <w:rPr>
          <w:rFonts w:ascii="Times New Roman" w:hAnsi="Times New Roman"/>
          <w:b/>
          <w:bCs/>
          <w:i/>
          <w:iCs/>
          <w:sz w:val="24"/>
          <w:szCs w:val="24"/>
        </w:rPr>
        <w:t>immediately.</w:t>
      </w:r>
      <w:r w:rsidR="00DC6BA6">
        <w:rPr>
          <w:rFonts w:ascii="Times New Roman" w:hAnsi="Times New Roman"/>
          <w:sz w:val="24"/>
          <w:szCs w:val="24"/>
        </w:rPr>
        <w:t xml:space="preserve"> Please keep in mind this clause in the Practicum 7910 Syllabus </w:t>
      </w:r>
      <w:r w:rsidR="00DC6BA6" w:rsidRPr="00DC6BA6">
        <w:rPr>
          <w:rFonts w:ascii="Times New Roman" w:hAnsi="Times New Roman"/>
          <w:i/>
          <w:sz w:val="24"/>
          <w:szCs w:val="24"/>
        </w:rPr>
        <w:t>“</w:t>
      </w:r>
      <w:r w:rsidRPr="00DC6BA6">
        <w:rPr>
          <w:rFonts w:ascii="Times New Roman" w:hAnsi="Times New Roman"/>
          <w:i/>
          <w:sz w:val="24"/>
          <w:szCs w:val="24"/>
        </w:rPr>
        <w:t>A student who has not been supervised during their weekly meeting and is unable to make it up within that week will be unable to see clients on site until they have made up their individual supervision time.</w:t>
      </w:r>
      <w:r w:rsidR="00DC6BA6" w:rsidRPr="00DC6BA6">
        <w:rPr>
          <w:rFonts w:ascii="Times New Roman" w:hAnsi="Times New Roman"/>
          <w:i/>
          <w:sz w:val="24"/>
          <w:szCs w:val="24"/>
        </w:rPr>
        <w:t>”</w:t>
      </w:r>
    </w:p>
    <w:p w:rsidR="007068C0" w:rsidRDefault="007068C0" w:rsidP="007068C0">
      <w:pPr>
        <w:pStyle w:val="BodyTextIndent3"/>
        <w:spacing w:after="0" w:line="240" w:lineRule="auto"/>
        <w:ind w:left="720"/>
        <w:rPr>
          <w:rFonts w:ascii="Times New Roman" w:hAnsi="Times New Roman"/>
          <w:i/>
          <w:sz w:val="24"/>
          <w:szCs w:val="24"/>
        </w:rPr>
      </w:pPr>
    </w:p>
    <w:p w:rsidR="00432409" w:rsidRDefault="00432409" w:rsidP="00E74117">
      <w:pPr>
        <w:pStyle w:val="BodyTextIndent3"/>
        <w:spacing w:after="0" w:line="240" w:lineRule="auto"/>
        <w:ind w:left="720"/>
        <w:rPr>
          <w:rFonts w:ascii="Times New Roman" w:hAnsi="Times New Roman"/>
          <w:i/>
          <w:sz w:val="24"/>
          <w:szCs w:val="24"/>
        </w:rPr>
      </w:pPr>
    </w:p>
    <w:p w:rsidR="004D7F41" w:rsidRDefault="00E74117" w:rsidP="00505C0E">
      <w:pPr>
        <w:pStyle w:val="BodyTextIndent3"/>
        <w:spacing w:after="0" w:line="240" w:lineRule="auto"/>
        <w:ind w:left="720"/>
        <w:rPr>
          <w:rFonts w:ascii="Times New Roman" w:eastAsia="Times New Roman" w:hAnsi="Times New Roman"/>
          <w:b/>
          <w:bCs/>
          <w:sz w:val="24"/>
          <w:szCs w:val="24"/>
        </w:rPr>
      </w:pPr>
      <w:r>
        <w:rPr>
          <w:rFonts w:ascii="Times New Roman" w:eastAsia="Times New Roman" w:hAnsi="Times New Roman"/>
          <w:b/>
          <w:bCs/>
          <w:sz w:val="24"/>
          <w:szCs w:val="24"/>
        </w:rPr>
        <w:t xml:space="preserve">B. </w:t>
      </w:r>
      <w:r w:rsidR="004D7F41">
        <w:rPr>
          <w:rFonts w:ascii="Times New Roman" w:eastAsia="Times New Roman" w:hAnsi="Times New Roman"/>
          <w:b/>
          <w:bCs/>
          <w:sz w:val="24"/>
          <w:szCs w:val="24"/>
        </w:rPr>
        <w:t xml:space="preserve">Readings: </w:t>
      </w:r>
    </w:p>
    <w:p w:rsidR="004D7F41" w:rsidRDefault="006A0B9E" w:rsidP="006A0B9E">
      <w:pPr>
        <w:pStyle w:val="BodyTextIndent3"/>
        <w:spacing w:after="0" w:line="240" w:lineRule="auto"/>
        <w:ind w:left="720"/>
        <w:rPr>
          <w:rFonts w:ascii="Times New Roman" w:hAnsi="Times New Roman"/>
          <w:sz w:val="24"/>
          <w:szCs w:val="24"/>
        </w:rPr>
      </w:pPr>
      <w:r w:rsidRPr="006A0B9E">
        <w:rPr>
          <w:rFonts w:ascii="Times New Roman" w:hAnsi="Times New Roman"/>
          <w:sz w:val="24"/>
          <w:szCs w:val="24"/>
        </w:rPr>
        <w:t>Students are expected to discuss present relevant materials from the readings in class and apply concepts to practice.</w:t>
      </w:r>
    </w:p>
    <w:p w:rsidR="00DF45E3" w:rsidRDefault="00DF45E3" w:rsidP="006A0B9E">
      <w:pPr>
        <w:pStyle w:val="BodyTextIndent3"/>
        <w:spacing w:after="0" w:line="240" w:lineRule="auto"/>
        <w:ind w:left="720"/>
        <w:rPr>
          <w:rFonts w:ascii="Times New Roman" w:hAnsi="Times New Roman"/>
          <w:sz w:val="24"/>
          <w:szCs w:val="24"/>
        </w:rPr>
      </w:pPr>
    </w:p>
    <w:p w:rsidR="00DF45E3" w:rsidRDefault="00DF45E3" w:rsidP="006A0B9E">
      <w:pPr>
        <w:pStyle w:val="BodyTextIndent3"/>
        <w:spacing w:after="0" w:line="240" w:lineRule="auto"/>
        <w:ind w:left="720"/>
        <w:rPr>
          <w:rFonts w:ascii="Times New Roman" w:hAnsi="Times New Roman"/>
          <w:sz w:val="24"/>
          <w:szCs w:val="24"/>
        </w:rPr>
      </w:pPr>
      <w:r>
        <w:rPr>
          <w:rFonts w:ascii="Times New Roman" w:hAnsi="Times New Roman"/>
          <w:sz w:val="24"/>
          <w:szCs w:val="24"/>
        </w:rPr>
        <w:t xml:space="preserve">C.  </w:t>
      </w:r>
      <w:r w:rsidRPr="00DF45E3">
        <w:rPr>
          <w:rFonts w:ascii="Times New Roman" w:hAnsi="Times New Roman"/>
          <w:b/>
          <w:sz w:val="24"/>
          <w:szCs w:val="24"/>
        </w:rPr>
        <w:t>Supervision Process:</w:t>
      </w:r>
      <w:r>
        <w:rPr>
          <w:rFonts w:ascii="Times New Roman" w:hAnsi="Times New Roman"/>
          <w:sz w:val="24"/>
          <w:szCs w:val="24"/>
        </w:rPr>
        <w:t xml:space="preserve"> Students are required to practice in the supervision of a Masters level practicum student while also participating in their own Supervision.  </w:t>
      </w:r>
    </w:p>
    <w:p w:rsidR="007068C0" w:rsidRPr="006A0B9E" w:rsidRDefault="007068C0" w:rsidP="006A0B9E">
      <w:pPr>
        <w:pStyle w:val="BodyTextIndent3"/>
        <w:spacing w:after="0" w:line="240" w:lineRule="auto"/>
        <w:ind w:left="720"/>
        <w:rPr>
          <w:rFonts w:ascii="Times New Roman" w:eastAsia="Times New Roman" w:hAnsi="Times New Roman"/>
          <w:bCs/>
          <w:sz w:val="24"/>
          <w:szCs w:val="24"/>
        </w:rPr>
      </w:pPr>
    </w:p>
    <w:p w:rsidR="00643330" w:rsidRDefault="00643330" w:rsidP="00643330">
      <w:pPr>
        <w:pStyle w:val="BodyTextIndent3"/>
        <w:spacing w:after="0" w:line="240" w:lineRule="auto"/>
        <w:ind w:left="1440"/>
        <w:rPr>
          <w:rFonts w:ascii="Times New Roman" w:eastAsia="Times New Roman" w:hAnsi="Times New Roman"/>
          <w:b/>
          <w:bCs/>
          <w:sz w:val="24"/>
          <w:szCs w:val="24"/>
        </w:rPr>
      </w:pPr>
      <w:r>
        <w:rPr>
          <w:rFonts w:ascii="Times New Roman" w:eastAsia="Times New Roman" w:hAnsi="Times New Roman"/>
          <w:b/>
          <w:bCs/>
          <w:sz w:val="24"/>
          <w:szCs w:val="24"/>
        </w:rPr>
        <w:t>*Observation of Supervisee Audio Recordings</w:t>
      </w:r>
      <w:r w:rsidR="00DF45E3">
        <w:rPr>
          <w:rFonts w:ascii="Times New Roman" w:eastAsia="Times New Roman" w:hAnsi="Times New Roman"/>
          <w:b/>
          <w:bCs/>
          <w:sz w:val="24"/>
          <w:szCs w:val="24"/>
        </w:rPr>
        <w:t xml:space="preserve"> (work samples):</w:t>
      </w:r>
    </w:p>
    <w:p w:rsidR="0029245F" w:rsidRPr="007068C0" w:rsidRDefault="0029245F" w:rsidP="0029245F">
      <w:pPr>
        <w:pStyle w:val="BodyTextIndent3"/>
        <w:spacing w:after="0" w:line="240" w:lineRule="auto"/>
        <w:ind w:left="1440"/>
        <w:rPr>
          <w:rFonts w:ascii="Times New Roman" w:eastAsia="Times New Roman" w:hAnsi="Times New Roman"/>
          <w:bCs/>
          <w:sz w:val="24"/>
          <w:szCs w:val="24"/>
        </w:rPr>
      </w:pPr>
      <w:r>
        <w:rPr>
          <w:rFonts w:ascii="Times New Roman" w:eastAsia="Times New Roman" w:hAnsi="Times New Roman"/>
          <w:bCs/>
          <w:sz w:val="24"/>
          <w:szCs w:val="24"/>
        </w:rPr>
        <w:t xml:space="preserve">Students are required to participate in the evaluation and assessment of supervisees’ development and </w:t>
      </w:r>
      <w:r w:rsidR="00C90A8A">
        <w:rPr>
          <w:rFonts w:ascii="Times New Roman" w:eastAsia="Times New Roman" w:hAnsi="Times New Roman"/>
          <w:bCs/>
          <w:sz w:val="24"/>
          <w:szCs w:val="24"/>
        </w:rPr>
        <w:t>competencies;</w:t>
      </w:r>
      <w:r>
        <w:rPr>
          <w:rFonts w:ascii="Times New Roman" w:eastAsia="Times New Roman" w:hAnsi="Times New Roman"/>
          <w:bCs/>
          <w:sz w:val="24"/>
          <w:szCs w:val="24"/>
        </w:rPr>
        <w:t xml:space="preserve"> this is done through the review of supervisee’s work samples (counseling session tapes) and documentation as well as through the process of individual supervision.  </w:t>
      </w:r>
    </w:p>
    <w:p w:rsidR="0029245F" w:rsidRDefault="0029245F" w:rsidP="00643330">
      <w:pPr>
        <w:pStyle w:val="BodyTextIndent3"/>
        <w:spacing w:after="0" w:line="240" w:lineRule="auto"/>
        <w:ind w:left="1440"/>
        <w:rPr>
          <w:rFonts w:ascii="Times New Roman" w:eastAsia="Times New Roman" w:hAnsi="Times New Roman"/>
          <w:bCs/>
          <w:sz w:val="24"/>
          <w:szCs w:val="24"/>
        </w:rPr>
      </w:pPr>
    </w:p>
    <w:p w:rsidR="00DF45E3" w:rsidRDefault="00643330" w:rsidP="00643330">
      <w:pPr>
        <w:pStyle w:val="BodyTextIndent3"/>
        <w:spacing w:after="0" w:line="240" w:lineRule="auto"/>
        <w:ind w:left="1440"/>
        <w:rPr>
          <w:rFonts w:ascii="Times New Roman" w:eastAsia="Times New Roman" w:hAnsi="Times New Roman"/>
          <w:bCs/>
          <w:sz w:val="24"/>
          <w:szCs w:val="24"/>
        </w:rPr>
      </w:pPr>
      <w:r>
        <w:rPr>
          <w:rFonts w:ascii="Times New Roman" w:eastAsia="Times New Roman" w:hAnsi="Times New Roman"/>
          <w:bCs/>
          <w:sz w:val="24"/>
          <w:szCs w:val="24"/>
        </w:rPr>
        <w:t>Supervisors are expected to prepare for supervision by observing the supervisee’s counseling audio tapes</w:t>
      </w:r>
      <w:r w:rsidR="00DF45E3">
        <w:rPr>
          <w:rFonts w:ascii="Times New Roman" w:eastAsia="Times New Roman" w:hAnsi="Times New Roman"/>
          <w:bCs/>
          <w:sz w:val="24"/>
          <w:szCs w:val="24"/>
        </w:rPr>
        <w:t xml:space="preserve"> and </w:t>
      </w:r>
      <w:r>
        <w:rPr>
          <w:rFonts w:ascii="Times New Roman" w:eastAsia="Times New Roman" w:hAnsi="Times New Roman"/>
          <w:bCs/>
          <w:sz w:val="24"/>
          <w:szCs w:val="24"/>
        </w:rPr>
        <w:t xml:space="preserve">reviewing </w:t>
      </w:r>
      <w:r w:rsidR="00DF45E3">
        <w:rPr>
          <w:rFonts w:ascii="Times New Roman" w:eastAsia="Times New Roman" w:hAnsi="Times New Roman"/>
          <w:bCs/>
          <w:sz w:val="24"/>
          <w:szCs w:val="24"/>
        </w:rPr>
        <w:t xml:space="preserve">all </w:t>
      </w:r>
      <w:r>
        <w:rPr>
          <w:rFonts w:ascii="Times New Roman" w:eastAsia="Times New Roman" w:hAnsi="Times New Roman"/>
          <w:bCs/>
          <w:sz w:val="24"/>
          <w:szCs w:val="24"/>
        </w:rPr>
        <w:t xml:space="preserve">the supervisee’s </w:t>
      </w:r>
      <w:r w:rsidR="00DF45E3">
        <w:rPr>
          <w:rFonts w:ascii="Times New Roman" w:eastAsia="Times New Roman" w:hAnsi="Times New Roman"/>
          <w:bCs/>
          <w:sz w:val="24"/>
          <w:szCs w:val="24"/>
        </w:rPr>
        <w:t>documentation for that week.  You are also required to verify that their log hours match the documentation and tapings provided.</w:t>
      </w:r>
    </w:p>
    <w:p w:rsidR="00DF45E3" w:rsidRDefault="00DF45E3" w:rsidP="00DF45E3">
      <w:pPr>
        <w:pStyle w:val="BodyTextIndent3"/>
        <w:spacing w:after="0" w:line="240" w:lineRule="auto"/>
        <w:ind w:left="1440"/>
        <w:rPr>
          <w:rFonts w:ascii="Times New Roman" w:eastAsia="Times New Roman" w:hAnsi="Times New Roman"/>
          <w:bCs/>
          <w:sz w:val="24"/>
          <w:szCs w:val="24"/>
          <w:u w:val="single"/>
        </w:rPr>
      </w:pPr>
    </w:p>
    <w:p w:rsidR="00643330" w:rsidRDefault="00643330" w:rsidP="00643330">
      <w:pPr>
        <w:pStyle w:val="BodyTextIndent3"/>
        <w:spacing w:after="0" w:line="240" w:lineRule="auto"/>
        <w:ind w:left="1440"/>
        <w:rPr>
          <w:rFonts w:ascii="Times New Roman" w:eastAsia="Times New Roman" w:hAnsi="Times New Roman"/>
          <w:bCs/>
          <w:sz w:val="24"/>
          <w:szCs w:val="24"/>
        </w:rPr>
      </w:pPr>
      <w:r w:rsidRPr="00390B06">
        <w:rPr>
          <w:rFonts w:ascii="Times New Roman" w:eastAsia="Times New Roman" w:hAnsi="Times New Roman"/>
          <w:bCs/>
          <w:sz w:val="24"/>
          <w:szCs w:val="24"/>
          <w:u w:val="single"/>
        </w:rPr>
        <w:lastRenderedPageBreak/>
        <w:t xml:space="preserve">You are to meet with your supervisee for one hour a week – each week. </w:t>
      </w:r>
      <w:r>
        <w:rPr>
          <w:rFonts w:ascii="Times New Roman" w:eastAsia="Times New Roman" w:hAnsi="Times New Roman"/>
          <w:bCs/>
          <w:sz w:val="24"/>
          <w:szCs w:val="24"/>
          <w:u w:val="single"/>
        </w:rPr>
        <w:t>Your supervision sessions are to be video recorded and should be taped in the counseling lab</w:t>
      </w:r>
      <w:r w:rsidR="00DF45E3">
        <w:rPr>
          <w:rFonts w:ascii="Times New Roman" w:eastAsia="Times New Roman" w:hAnsi="Times New Roman"/>
          <w:bCs/>
          <w:sz w:val="24"/>
          <w:szCs w:val="24"/>
          <w:u w:val="single"/>
        </w:rPr>
        <w:t xml:space="preserve"> and stored in the secured assigned G Drive Folder</w:t>
      </w:r>
      <w:r>
        <w:rPr>
          <w:rFonts w:ascii="Times New Roman" w:eastAsia="Times New Roman" w:hAnsi="Times New Roman"/>
          <w:bCs/>
          <w:sz w:val="24"/>
          <w:szCs w:val="24"/>
          <w:u w:val="single"/>
        </w:rPr>
        <w:t xml:space="preserve">. </w:t>
      </w:r>
      <w:r w:rsidR="00DF45E3">
        <w:rPr>
          <w:rFonts w:ascii="Times New Roman" w:eastAsia="Times New Roman" w:hAnsi="Times New Roman"/>
          <w:bCs/>
          <w:sz w:val="24"/>
          <w:szCs w:val="24"/>
        </w:rPr>
        <w:t xml:space="preserve">Supervision Session tapes are to be uploaded within 24 hrs. </w:t>
      </w:r>
      <w:proofErr w:type="gramStart"/>
      <w:r w:rsidR="00DF45E3">
        <w:rPr>
          <w:rFonts w:ascii="Times New Roman" w:eastAsia="Times New Roman" w:hAnsi="Times New Roman"/>
          <w:bCs/>
          <w:sz w:val="24"/>
          <w:szCs w:val="24"/>
        </w:rPr>
        <w:t>and</w:t>
      </w:r>
      <w:proofErr w:type="gramEnd"/>
      <w:r w:rsidR="00DF45E3">
        <w:rPr>
          <w:rFonts w:ascii="Times New Roman" w:eastAsia="Times New Roman" w:hAnsi="Times New Roman"/>
          <w:bCs/>
          <w:sz w:val="24"/>
          <w:szCs w:val="24"/>
        </w:rPr>
        <w:t xml:space="preserve"> all required documentation within 48 hrs. </w:t>
      </w:r>
    </w:p>
    <w:p w:rsidR="00643330" w:rsidRDefault="00643330" w:rsidP="00643330">
      <w:pPr>
        <w:pStyle w:val="BodyTextIndent3"/>
        <w:spacing w:after="0" w:line="240" w:lineRule="auto"/>
        <w:ind w:left="1440"/>
        <w:rPr>
          <w:rFonts w:ascii="Times New Roman" w:eastAsia="Times New Roman" w:hAnsi="Times New Roman"/>
          <w:bCs/>
          <w:sz w:val="24"/>
          <w:szCs w:val="24"/>
          <w:u w:val="single"/>
        </w:rPr>
      </w:pPr>
    </w:p>
    <w:p w:rsidR="00643330" w:rsidRDefault="00643330" w:rsidP="00643330">
      <w:pPr>
        <w:pStyle w:val="BodyTextIndent3"/>
        <w:spacing w:after="0" w:line="240" w:lineRule="auto"/>
        <w:ind w:left="1440"/>
        <w:rPr>
          <w:rFonts w:ascii="Times New Roman" w:eastAsia="Times New Roman" w:hAnsi="Times New Roman"/>
          <w:b/>
          <w:bCs/>
          <w:sz w:val="24"/>
          <w:szCs w:val="24"/>
        </w:rPr>
      </w:pPr>
      <w:r>
        <w:rPr>
          <w:rFonts w:ascii="Times New Roman" w:eastAsia="Times New Roman" w:hAnsi="Times New Roman"/>
          <w:b/>
          <w:bCs/>
          <w:sz w:val="24"/>
          <w:szCs w:val="24"/>
        </w:rPr>
        <w:t xml:space="preserve">*Participation in Supervision </w:t>
      </w:r>
    </w:p>
    <w:p w:rsidR="00643330" w:rsidRDefault="00643330" w:rsidP="00643330">
      <w:pPr>
        <w:pStyle w:val="BodyTextIndent3"/>
        <w:spacing w:after="0" w:line="240" w:lineRule="auto"/>
        <w:ind w:left="1440"/>
        <w:rPr>
          <w:rFonts w:ascii="Times New Roman" w:eastAsia="Times New Roman" w:hAnsi="Times New Roman"/>
          <w:bCs/>
          <w:sz w:val="24"/>
          <w:szCs w:val="24"/>
        </w:rPr>
      </w:pPr>
      <w:r>
        <w:rPr>
          <w:rFonts w:ascii="Times New Roman" w:eastAsia="Times New Roman" w:hAnsi="Times New Roman"/>
          <w:bCs/>
          <w:sz w:val="24"/>
          <w:szCs w:val="24"/>
        </w:rPr>
        <w:t>Students will participate in one hour of w</w:t>
      </w:r>
      <w:r w:rsidR="00DF45E3">
        <w:rPr>
          <w:rFonts w:ascii="Times New Roman" w:eastAsia="Times New Roman" w:hAnsi="Times New Roman"/>
          <w:bCs/>
          <w:sz w:val="24"/>
          <w:szCs w:val="24"/>
        </w:rPr>
        <w:t>eekly supervision with a U</w:t>
      </w:r>
      <w:r>
        <w:rPr>
          <w:rFonts w:ascii="Times New Roman" w:eastAsia="Times New Roman" w:hAnsi="Times New Roman"/>
          <w:bCs/>
          <w:sz w:val="24"/>
          <w:szCs w:val="24"/>
        </w:rPr>
        <w:t>niversity</w:t>
      </w:r>
      <w:r w:rsidR="00DF45E3">
        <w:rPr>
          <w:rFonts w:ascii="Times New Roman" w:eastAsia="Times New Roman" w:hAnsi="Times New Roman"/>
          <w:bCs/>
          <w:sz w:val="24"/>
          <w:szCs w:val="24"/>
        </w:rPr>
        <w:t>/Faculty</w:t>
      </w:r>
      <w:r>
        <w:rPr>
          <w:rFonts w:ascii="Times New Roman" w:eastAsia="Times New Roman" w:hAnsi="Times New Roman"/>
          <w:bCs/>
          <w:sz w:val="24"/>
          <w:szCs w:val="24"/>
        </w:rPr>
        <w:t xml:space="preserve"> supervisor. For this task, students will be expected to complete the appropriate paperwork (supervision notes, session summaries, supervisee evaluation and self-evaluation)</w:t>
      </w:r>
      <w:r w:rsidR="00DF45E3">
        <w:rPr>
          <w:rFonts w:ascii="Times New Roman" w:eastAsia="Times New Roman" w:hAnsi="Times New Roman"/>
          <w:bCs/>
          <w:sz w:val="24"/>
          <w:szCs w:val="24"/>
        </w:rPr>
        <w:t xml:space="preserve">.   </w:t>
      </w:r>
    </w:p>
    <w:p w:rsidR="007068C0" w:rsidRDefault="007068C0" w:rsidP="00643330">
      <w:pPr>
        <w:pStyle w:val="BodyTextIndent3"/>
        <w:spacing w:after="0" w:line="240" w:lineRule="auto"/>
        <w:ind w:left="1440"/>
        <w:rPr>
          <w:rFonts w:ascii="Times New Roman" w:eastAsia="Times New Roman" w:hAnsi="Times New Roman"/>
          <w:bCs/>
          <w:sz w:val="24"/>
          <w:szCs w:val="24"/>
        </w:rPr>
      </w:pPr>
    </w:p>
    <w:p w:rsidR="004D7F41" w:rsidRPr="00390B06" w:rsidRDefault="004D7F41" w:rsidP="00E74117">
      <w:pPr>
        <w:pStyle w:val="BodyTextIndent3"/>
        <w:spacing w:after="0" w:line="240" w:lineRule="auto"/>
        <w:ind w:firstLine="360"/>
        <w:rPr>
          <w:rFonts w:ascii="Times New Roman" w:eastAsia="Times New Roman" w:hAnsi="Times New Roman"/>
          <w:b/>
          <w:bCs/>
          <w:sz w:val="24"/>
          <w:szCs w:val="24"/>
        </w:rPr>
      </w:pPr>
    </w:p>
    <w:p w:rsidR="00D84418" w:rsidRDefault="007068C0" w:rsidP="00390B06">
      <w:pPr>
        <w:ind w:left="720"/>
        <w:rPr>
          <w:rFonts w:ascii="Times New Roman" w:hAnsi="Times New Roman" w:cs="Times New Roman"/>
          <w:b/>
        </w:rPr>
      </w:pPr>
      <w:r>
        <w:rPr>
          <w:rFonts w:ascii="Times New Roman" w:eastAsia="Times New Roman" w:hAnsi="Times New Roman" w:cs="Times New Roman"/>
          <w:b/>
          <w:bCs/>
        </w:rPr>
        <w:t>D</w:t>
      </w:r>
      <w:r w:rsidR="006A0B9E" w:rsidRPr="00390B06">
        <w:rPr>
          <w:rFonts w:ascii="Times New Roman" w:eastAsia="Times New Roman" w:hAnsi="Times New Roman" w:cs="Times New Roman"/>
          <w:b/>
          <w:bCs/>
        </w:rPr>
        <w:t xml:space="preserve">. </w:t>
      </w:r>
      <w:r w:rsidR="00390B06" w:rsidRPr="00390B06">
        <w:rPr>
          <w:rFonts w:ascii="Times New Roman" w:hAnsi="Times New Roman" w:cs="Times New Roman"/>
          <w:b/>
        </w:rPr>
        <w:t xml:space="preserve">Supervision </w:t>
      </w:r>
      <w:r w:rsidR="00643330">
        <w:rPr>
          <w:rFonts w:ascii="Times New Roman" w:hAnsi="Times New Roman" w:cs="Times New Roman"/>
          <w:b/>
        </w:rPr>
        <w:t>Theory Module</w:t>
      </w:r>
      <w:r w:rsidR="00390B06" w:rsidRPr="00390B06">
        <w:rPr>
          <w:rFonts w:ascii="Times New Roman" w:hAnsi="Times New Roman" w:cs="Times New Roman"/>
          <w:b/>
        </w:rPr>
        <w:t xml:space="preserve">: </w:t>
      </w:r>
      <w:r w:rsidR="00643330">
        <w:rPr>
          <w:rFonts w:ascii="Times New Roman" w:hAnsi="Times New Roman" w:cs="Times New Roman"/>
          <w:b/>
        </w:rPr>
        <w:t>This module will be completed in stages.</w:t>
      </w:r>
    </w:p>
    <w:p w:rsidR="00390B06" w:rsidRDefault="00643330" w:rsidP="00390B06">
      <w:pPr>
        <w:ind w:left="720"/>
        <w:rPr>
          <w:rFonts w:ascii="Times New Roman" w:eastAsia="Times New Roman" w:hAnsi="Times New Roman" w:cs="Times New Roman"/>
          <w:bCs/>
        </w:rPr>
      </w:pPr>
      <w:r>
        <w:rPr>
          <w:rFonts w:ascii="Times New Roman" w:eastAsia="Times New Roman" w:hAnsi="Times New Roman" w:cs="Times New Roman"/>
          <w:bCs/>
        </w:rPr>
        <w:t>Supervisors are asked to develop and Supervision Theory Module that demonstrates the foundation for their Supervisory Process.</w:t>
      </w:r>
    </w:p>
    <w:p w:rsidR="007068C0" w:rsidRDefault="007068C0" w:rsidP="00390B06">
      <w:pPr>
        <w:ind w:left="720"/>
        <w:rPr>
          <w:rFonts w:ascii="Times New Roman" w:hAnsi="Times New Roman" w:cs="Times New Roman"/>
        </w:rPr>
      </w:pPr>
    </w:p>
    <w:p w:rsidR="00F60F4A" w:rsidRPr="00390B06" w:rsidRDefault="00390B06" w:rsidP="00390B06">
      <w:pPr>
        <w:ind w:left="720"/>
        <w:rPr>
          <w:rFonts w:ascii="Times New Roman" w:hAnsi="Times New Roman" w:cs="Times New Roman"/>
          <w:b/>
        </w:rPr>
      </w:pPr>
      <w:r>
        <w:rPr>
          <w:rFonts w:ascii="Times New Roman" w:eastAsia="Times New Roman" w:hAnsi="Times New Roman" w:cs="Times New Roman"/>
          <w:b/>
          <w:bCs/>
        </w:rPr>
        <w:tab/>
        <w:t>*</w:t>
      </w:r>
      <w:r w:rsidR="006672B0">
        <w:rPr>
          <w:rFonts w:ascii="Times New Roman" w:eastAsia="Times New Roman" w:hAnsi="Times New Roman"/>
          <w:b/>
          <w:bCs/>
        </w:rPr>
        <w:t>Counselor Supervisory</w:t>
      </w:r>
      <w:r w:rsidR="00E74117">
        <w:rPr>
          <w:rFonts w:ascii="Times New Roman" w:eastAsia="Times New Roman" w:hAnsi="Times New Roman"/>
          <w:b/>
          <w:bCs/>
        </w:rPr>
        <w:t xml:space="preserve"> </w:t>
      </w:r>
      <w:r w:rsidR="00CF1E12">
        <w:rPr>
          <w:rFonts w:ascii="Times New Roman" w:eastAsia="Times New Roman" w:hAnsi="Times New Roman"/>
          <w:b/>
          <w:bCs/>
        </w:rPr>
        <w:t xml:space="preserve">Philosophy Statement </w:t>
      </w:r>
    </w:p>
    <w:p w:rsidR="00390B06" w:rsidRDefault="00E74117" w:rsidP="00390B06">
      <w:pPr>
        <w:pStyle w:val="BodyTextIndent3"/>
        <w:spacing w:after="0" w:line="240" w:lineRule="auto"/>
        <w:ind w:left="1440"/>
        <w:rPr>
          <w:rFonts w:ascii="Times New Roman" w:eastAsia="Times New Roman" w:hAnsi="Times New Roman"/>
          <w:bCs/>
          <w:sz w:val="24"/>
          <w:szCs w:val="24"/>
        </w:rPr>
      </w:pPr>
      <w:r>
        <w:rPr>
          <w:rFonts w:ascii="Times New Roman" w:eastAsia="Times New Roman" w:hAnsi="Times New Roman"/>
          <w:bCs/>
          <w:sz w:val="24"/>
          <w:szCs w:val="24"/>
        </w:rPr>
        <w:t xml:space="preserve">Supervisors will develop a supervisor role induction disclosure statement. This </w:t>
      </w:r>
      <w:r w:rsidR="00DC6BA6">
        <w:rPr>
          <w:rFonts w:ascii="Times New Roman" w:eastAsia="Times New Roman" w:hAnsi="Times New Roman"/>
          <w:bCs/>
          <w:sz w:val="24"/>
          <w:szCs w:val="24"/>
        </w:rPr>
        <w:t>d</w:t>
      </w:r>
      <w:r>
        <w:rPr>
          <w:rFonts w:ascii="Times New Roman" w:eastAsia="Times New Roman" w:hAnsi="Times New Roman"/>
          <w:bCs/>
          <w:sz w:val="24"/>
          <w:szCs w:val="24"/>
        </w:rPr>
        <w:t>ocument</w:t>
      </w:r>
      <w:r w:rsidR="00DC6BA6">
        <w:rPr>
          <w:rFonts w:ascii="Times New Roman" w:eastAsia="Times New Roman" w:hAnsi="Times New Roman"/>
          <w:bCs/>
          <w:sz w:val="24"/>
          <w:szCs w:val="24"/>
        </w:rPr>
        <w:t xml:space="preserve"> </w:t>
      </w:r>
      <w:r w:rsidR="00723437">
        <w:rPr>
          <w:rFonts w:ascii="Times New Roman" w:eastAsia="Times New Roman" w:hAnsi="Times New Roman"/>
          <w:bCs/>
          <w:sz w:val="24"/>
          <w:szCs w:val="24"/>
        </w:rPr>
        <w:t>w</w:t>
      </w:r>
      <w:r w:rsidR="00390B06">
        <w:rPr>
          <w:rFonts w:ascii="Times New Roman" w:eastAsia="Times New Roman" w:hAnsi="Times New Roman"/>
          <w:bCs/>
          <w:sz w:val="24"/>
          <w:szCs w:val="24"/>
        </w:rPr>
        <w:t xml:space="preserve">ill be utilized as an informed consent document for you to use with your supervisee. Please be sure to include your educational level, credentialing, clinical experience and experience with supervision. Please include signature lines in this document and have your supervisee sign within the first two weeks of supervision. </w:t>
      </w:r>
    </w:p>
    <w:p w:rsidR="000842A7" w:rsidRDefault="000842A7" w:rsidP="00390B06">
      <w:pPr>
        <w:pStyle w:val="BodyTextIndent3"/>
        <w:spacing w:after="0" w:line="240" w:lineRule="auto"/>
        <w:ind w:left="1440"/>
        <w:rPr>
          <w:rFonts w:ascii="Times New Roman" w:eastAsia="Times New Roman" w:hAnsi="Times New Roman"/>
          <w:bCs/>
          <w:sz w:val="24"/>
          <w:szCs w:val="24"/>
        </w:rPr>
      </w:pPr>
    </w:p>
    <w:p w:rsidR="007068C0" w:rsidRDefault="000842A7" w:rsidP="00390B06">
      <w:pPr>
        <w:pStyle w:val="BodyTextIndent3"/>
        <w:spacing w:after="0" w:line="240" w:lineRule="auto"/>
        <w:ind w:left="1440"/>
        <w:rPr>
          <w:rFonts w:ascii="Times New Roman" w:eastAsia="Times New Roman" w:hAnsi="Times New Roman"/>
          <w:bCs/>
          <w:sz w:val="24"/>
          <w:szCs w:val="24"/>
        </w:rPr>
      </w:pPr>
      <w:r w:rsidRPr="000842A7">
        <w:rPr>
          <w:rFonts w:ascii="Times New Roman" w:eastAsia="Times New Roman" w:hAnsi="Times New Roman"/>
          <w:bCs/>
          <w:i/>
          <w:sz w:val="24"/>
          <w:szCs w:val="24"/>
        </w:rPr>
        <w:t>Students are recommended to revise the statement and can submit it again at the end of the semester for a second review</w:t>
      </w:r>
      <w:r>
        <w:rPr>
          <w:rFonts w:ascii="Times New Roman" w:eastAsia="Times New Roman" w:hAnsi="Times New Roman"/>
          <w:bCs/>
          <w:sz w:val="24"/>
          <w:szCs w:val="24"/>
        </w:rPr>
        <w:t xml:space="preserve">.  </w:t>
      </w:r>
    </w:p>
    <w:p w:rsidR="00713522" w:rsidRDefault="00713522" w:rsidP="00390B06">
      <w:pPr>
        <w:pStyle w:val="BodyTextIndent3"/>
        <w:spacing w:after="0" w:line="240" w:lineRule="auto"/>
        <w:ind w:left="1440"/>
        <w:rPr>
          <w:rFonts w:ascii="Times New Roman" w:eastAsia="Times New Roman" w:hAnsi="Times New Roman"/>
          <w:bCs/>
          <w:sz w:val="24"/>
          <w:szCs w:val="24"/>
        </w:rPr>
      </w:pPr>
    </w:p>
    <w:p w:rsidR="00643330" w:rsidRDefault="00643330" w:rsidP="00390B06">
      <w:pPr>
        <w:pStyle w:val="BodyTextIndent3"/>
        <w:spacing w:after="0" w:line="240" w:lineRule="auto"/>
        <w:ind w:left="1440"/>
        <w:rPr>
          <w:rFonts w:ascii="Times New Roman" w:eastAsia="Times New Roman" w:hAnsi="Times New Roman"/>
          <w:bCs/>
          <w:sz w:val="24"/>
          <w:szCs w:val="24"/>
        </w:rPr>
      </w:pPr>
      <w:r>
        <w:rPr>
          <w:rFonts w:ascii="Times New Roman" w:eastAsia="Times New Roman" w:hAnsi="Times New Roman"/>
          <w:bCs/>
          <w:sz w:val="24"/>
          <w:szCs w:val="24"/>
        </w:rPr>
        <w:t>*</w:t>
      </w:r>
      <w:r w:rsidRPr="00643330">
        <w:rPr>
          <w:rFonts w:ascii="Times New Roman" w:eastAsia="Times New Roman" w:hAnsi="Times New Roman"/>
          <w:b/>
          <w:bCs/>
          <w:sz w:val="24"/>
          <w:szCs w:val="24"/>
        </w:rPr>
        <w:t>Supervision Theory Conceptualization</w:t>
      </w:r>
    </w:p>
    <w:p w:rsidR="00643330" w:rsidRDefault="00643330" w:rsidP="00390B06">
      <w:pPr>
        <w:pStyle w:val="BodyTextIndent3"/>
        <w:spacing w:after="0" w:line="240" w:lineRule="auto"/>
        <w:ind w:left="1440"/>
        <w:rPr>
          <w:rFonts w:ascii="Times New Roman" w:eastAsia="Times New Roman" w:hAnsi="Times New Roman"/>
          <w:bCs/>
          <w:sz w:val="24"/>
          <w:szCs w:val="24"/>
        </w:rPr>
      </w:pPr>
      <w:r>
        <w:rPr>
          <w:rFonts w:ascii="Times New Roman" w:eastAsia="Times New Roman" w:hAnsi="Times New Roman"/>
          <w:bCs/>
          <w:sz w:val="24"/>
          <w:szCs w:val="24"/>
        </w:rPr>
        <w:t xml:space="preserve">Supervisors are asked to develop a Supervision Theory Conceptualization discussion.  This should include their supervision theory (can be an integrative approach) with a brief summary of the theory and the rationale for use in your supervisory process.  Supervisors will also have to discuss and demonstrate how this theory is </w:t>
      </w:r>
      <w:r w:rsidRPr="00643330">
        <w:rPr>
          <w:rFonts w:ascii="Times New Roman" w:eastAsia="Times New Roman" w:hAnsi="Times New Roman"/>
          <w:b/>
          <w:bCs/>
          <w:i/>
          <w:sz w:val="24"/>
          <w:szCs w:val="24"/>
        </w:rPr>
        <w:t>demonstrated</w:t>
      </w:r>
      <w:r>
        <w:rPr>
          <w:rFonts w:ascii="Times New Roman" w:eastAsia="Times New Roman" w:hAnsi="Times New Roman"/>
          <w:bCs/>
          <w:sz w:val="24"/>
          <w:szCs w:val="24"/>
        </w:rPr>
        <w:t xml:space="preserve"> in their supervisory practice: interventions, goals, and evaluation methods.  </w:t>
      </w:r>
      <w:r w:rsidR="006B507E">
        <w:rPr>
          <w:rFonts w:ascii="Times New Roman" w:eastAsia="Times New Roman" w:hAnsi="Times New Roman"/>
          <w:bCs/>
          <w:sz w:val="24"/>
          <w:szCs w:val="24"/>
        </w:rPr>
        <w:t>A transcription may be one way to meet this evaluation goal.</w:t>
      </w:r>
    </w:p>
    <w:p w:rsidR="00F60F4A" w:rsidRPr="000F27EC" w:rsidRDefault="00F60F4A" w:rsidP="000F27EC">
      <w:pPr>
        <w:pStyle w:val="BodyTextIndent3"/>
        <w:spacing w:after="0" w:line="240" w:lineRule="auto"/>
        <w:ind w:left="1440"/>
        <w:rPr>
          <w:rFonts w:ascii="Times New Roman" w:eastAsia="Times New Roman" w:hAnsi="Times New Roman"/>
          <w:bCs/>
          <w:sz w:val="24"/>
          <w:szCs w:val="24"/>
        </w:rPr>
      </w:pPr>
    </w:p>
    <w:p w:rsidR="006B507E" w:rsidRDefault="000842A7" w:rsidP="006B507E">
      <w:pPr>
        <w:pStyle w:val="NoSpacing"/>
        <w:spacing w:before="0" w:beforeAutospacing="0" w:after="0" w:afterAutospacing="0"/>
        <w:ind w:left="720" w:firstLine="60"/>
        <w:rPr>
          <w:b/>
        </w:rPr>
      </w:pPr>
      <w:r>
        <w:rPr>
          <w:b/>
        </w:rPr>
        <w:t>E</w:t>
      </w:r>
      <w:r w:rsidR="00F60F4A" w:rsidRPr="00F60F4A">
        <w:rPr>
          <w:b/>
        </w:rPr>
        <w:t xml:space="preserve">. </w:t>
      </w:r>
      <w:r w:rsidR="00643330">
        <w:rPr>
          <w:b/>
        </w:rPr>
        <w:t>Supervision Practice Module</w:t>
      </w:r>
      <w:r w:rsidR="006B507E">
        <w:rPr>
          <w:b/>
        </w:rPr>
        <w:t>:</w:t>
      </w:r>
    </w:p>
    <w:p w:rsidR="007068C0" w:rsidRDefault="007068C0" w:rsidP="006B507E">
      <w:pPr>
        <w:pStyle w:val="NoSpacing"/>
        <w:spacing w:before="0" w:beforeAutospacing="0" w:after="0" w:afterAutospacing="0"/>
        <w:ind w:left="720" w:firstLine="60"/>
        <w:rPr>
          <w:b/>
        </w:rPr>
      </w:pPr>
    </w:p>
    <w:p w:rsidR="006B507E" w:rsidRDefault="006B507E" w:rsidP="006B507E">
      <w:pPr>
        <w:pStyle w:val="NoSpacing"/>
        <w:numPr>
          <w:ilvl w:val="0"/>
          <w:numId w:val="9"/>
        </w:numPr>
        <w:spacing w:before="0" w:beforeAutospacing="0" w:after="0" w:afterAutospacing="0"/>
      </w:pPr>
      <w:r w:rsidRPr="006B507E">
        <w:rPr>
          <w:b/>
        </w:rPr>
        <w:t>Supervision –Supervisee Module</w:t>
      </w:r>
      <w:r>
        <w:rPr>
          <w:b/>
        </w:rPr>
        <w:t>/Case Presentation</w:t>
      </w:r>
      <w:r>
        <w:t xml:space="preserve">:  Each Supervisor will be required to do one case </w:t>
      </w:r>
      <w:r w:rsidR="000842A7">
        <w:t xml:space="preserve">presentation; </w:t>
      </w:r>
      <w:r w:rsidR="000842A7" w:rsidRPr="000842A7">
        <w:rPr>
          <w:i/>
        </w:rPr>
        <w:t>these will be scheduled throughout the semester</w:t>
      </w:r>
      <w:r w:rsidR="000842A7">
        <w:t xml:space="preserve"> and will be due the week of your presentation</w:t>
      </w:r>
      <w:r>
        <w:t>.  Th</w:t>
      </w:r>
      <w:r w:rsidR="000842A7">
        <w:t>e</w:t>
      </w:r>
      <w:r>
        <w:t xml:space="preserve"> case presentation will include:  </w:t>
      </w:r>
      <w:r w:rsidRPr="006B507E">
        <w:rPr>
          <w:u w:val="single"/>
        </w:rPr>
        <w:t>A supervisee conceptualization</w:t>
      </w:r>
      <w:r>
        <w:t xml:space="preserve"> with a discussion of goals and concerns in supervision, discussion of at least two supervision interventions that were used and outcomes, and one supervision session summary as a demonstration. You will also include </w:t>
      </w:r>
      <w:r w:rsidRPr="006B507E">
        <w:rPr>
          <w:u w:val="single"/>
        </w:rPr>
        <w:t>a supervisee evaluation process</w:t>
      </w:r>
      <w:r>
        <w:rPr>
          <w:u w:val="single"/>
        </w:rPr>
        <w:t xml:space="preserve"> </w:t>
      </w:r>
      <w:r>
        <w:t xml:space="preserve">with an example of how you evaluated the </w:t>
      </w:r>
      <w:r>
        <w:lastRenderedPageBreak/>
        <w:t>supervisee (provide technique</w:t>
      </w:r>
      <w:r w:rsidR="000842A7">
        <w:t>s</w:t>
      </w:r>
      <w:r>
        <w:t xml:space="preserve"> or method</w:t>
      </w:r>
      <w:r w:rsidR="000842A7">
        <w:t>s</w:t>
      </w:r>
      <w:r>
        <w:t>), how this relates to your theory of supervision and how this was then used in the supervisory process.</w:t>
      </w:r>
    </w:p>
    <w:p w:rsidR="000842A7" w:rsidRDefault="000842A7" w:rsidP="000842A7">
      <w:pPr>
        <w:pStyle w:val="NoSpacing"/>
        <w:spacing w:before="0" w:beforeAutospacing="0" w:after="0" w:afterAutospacing="0"/>
        <w:ind w:left="2160"/>
      </w:pPr>
    </w:p>
    <w:p w:rsidR="000842A7" w:rsidRDefault="000842A7" w:rsidP="007068C0">
      <w:pPr>
        <w:pStyle w:val="NoSpacing"/>
        <w:spacing w:before="0" w:beforeAutospacing="0" w:after="0" w:afterAutospacing="0"/>
        <w:ind w:left="1800"/>
      </w:pPr>
      <w:r>
        <w:t xml:space="preserve"> </w:t>
      </w:r>
      <w:r>
        <w:tab/>
        <w:t xml:space="preserve">This module will also require an in-class presentation which </w:t>
      </w:r>
      <w:r>
        <w:tab/>
        <w:t xml:space="preserve"> </w:t>
      </w:r>
      <w:r>
        <w:tab/>
        <w:t xml:space="preserve">the materials stated above (inclusion of a transcription is not </w:t>
      </w:r>
      <w:r>
        <w:tab/>
        <w:t xml:space="preserve">required).  The supervisor should also prepare questions related to </w:t>
      </w:r>
      <w:r>
        <w:tab/>
        <w:t xml:space="preserve">the areas that you would like supervisory feedback.  </w:t>
      </w:r>
    </w:p>
    <w:p w:rsidR="006B507E" w:rsidRDefault="006B507E" w:rsidP="006B507E">
      <w:pPr>
        <w:pStyle w:val="NoSpacing"/>
        <w:spacing w:before="0" w:beforeAutospacing="0" w:after="0" w:afterAutospacing="0"/>
        <w:ind w:left="2160"/>
      </w:pPr>
    </w:p>
    <w:p w:rsidR="006B507E" w:rsidRDefault="006B507E" w:rsidP="006B507E">
      <w:pPr>
        <w:pStyle w:val="NoSpacing"/>
        <w:numPr>
          <w:ilvl w:val="0"/>
          <w:numId w:val="9"/>
        </w:numPr>
        <w:spacing w:before="0" w:beforeAutospacing="0" w:after="0" w:afterAutospacing="0"/>
      </w:pPr>
      <w:r>
        <w:rPr>
          <w:b/>
        </w:rPr>
        <w:t>Supervision</w:t>
      </w:r>
      <w:r w:rsidR="00017FB3">
        <w:rPr>
          <w:b/>
        </w:rPr>
        <w:t xml:space="preserve"> Reflection: </w:t>
      </w:r>
      <w:r>
        <w:t>Students will be asked to submit three reflections</w:t>
      </w:r>
      <w:r w:rsidR="00DF45E3">
        <w:t xml:space="preserve"> (1.5</w:t>
      </w:r>
      <w:r>
        <w:t xml:space="preserve"> – 2 pages</w:t>
      </w:r>
      <w:r w:rsidR="00DF45E3">
        <w:t xml:space="preserve"> double spaced</w:t>
      </w:r>
      <w:r>
        <w:t>):</w:t>
      </w:r>
    </w:p>
    <w:p w:rsidR="006B507E" w:rsidRDefault="006B507E" w:rsidP="006B507E">
      <w:pPr>
        <w:pStyle w:val="ListParagraph"/>
      </w:pPr>
    </w:p>
    <w:p w:rsidR="00FD1F03" w:rsidRDefault="006B507E" w:rsidP="006B507E">
      <w:pPr>
        <w:pStyle w:val="NoSpacing"/>
        <w:numPr>
          <w:ilvl w:val="0"/>
          <w:numId w:val="10"/>
        </w:numPr>
        <w:spacing w:before="0" w:beforeAutospacing="0" w:after="0" w:afterAutospacing="0"/>
      </w:pPr>
      <w:r w:rsidRPr="000842A7">
        <w:rPr>
          <w:u w:val="single"/>
        </w:rPr>
        <w:t>Initial Reflection</w:t>
      </w:r>
      <w:r>
        <w:t xml:space="preserve">: </w:t>
      </w:r>
      <w:r w:rsidR="00DF45E3">
        <w:t>Discussion of initial concerns, challenges related to becoming a supervisor, and any initial challenges or strengths concerning your supervisee.</w:t>
      </w:r>
    </w:p>
    <w:p w:rsidR="00DF45E3" w:rsidRDefault="00DF45E3" w:rsidP="006B507E">
      <w:pPr>
        <w:pStyle w:val="NoSpacing"/>
        <w:numPr>
          <w:ilvl w:val="0"/>
          <w:numId w:val="10"/>
        </w:numPr>
        <w:spacing w:before="0" w:beforeAutospacing="0" w:after="0" w:afterAutospacing="0"/>
      </w:pPr>
      <w:r w:rsidRPr="000842A7">
        <w:rPr>
          <w:u w:val="single"/>
        </w:rPr>
        <w:t>Mid-term Reflection</w:t>
      </w:r>
      <w:r>
        <w:t xml:space="preserve">: Discussion of supervision challenges, areas of your development, consideration of strengths and limitations. </w:t>
      </w:r>
    </w:p>
    <w:p w:rsidR="00F60F4A" w:rsidRPr="007068C0" w:rsidRDefault="00DF45E3" w:rsidP="007068C0">
      <w:pPr>
        <w:pStyle w:val="NoSpacing"/>
        <w:numPr>
          <w:ilvl w:val="0"/>
          <w:numId w:val="10"/>
        </w:numPr>
        <w:spacing w:before="0" w:beforeAutospacing="0" w:after="0" w:afterAutospacing="0"/>
      </w:pPr>
      <w:r w:rsidRPr="000842A7">
        <w:rPr>
          <w:u w:val="single"/>
        </w:rPr>
        <w:t>Final Reflection</w:t>
      </w:r>
      <w:r>
        <w:t xml:space="preserve">: Discussion of your overall growth and development with consideration of challenges, development of skills/theory, changes in your philosophy or supervisory process and goals related to future supervisory processes. </w:t>
      </w:r>
    </w:p>
    <w:p w:rsidR="00C1753A" w:rsidRDefault="00C1753A" w:rsidP="00F60F4A">
      <w:pPr>
        <w:pStyle w:val="NoSpacing"/>
        <w:spacing w:before="0" w:beforeAutospacing="0" w:after="0" w:afterAutospacing="0"/>
        <w:ind w:left="720" w:firstLine="60"/>
      </w:pPr>
    </w:p>
    <w:p w:rsidR="00F60F4A" w:rsidRPr="00F60F4A" w:rsidRDefault="00F60F4A" w:rsidP="00F60F4A">
      <w:pPr>
        <w:pStyle w:val="NoSpacing"/>
        <w:spacing w:before="0" w:beforeAutospacing="0" w:after="0" w:afterAutospacing="0"/>
        <w:ind w:left="720" w:hanging="1020"/>
      </w:pPr>
      <w:r w:rsidRPr="00F60F4A">
        <w:rPr>
          <w:b/>
        </w:rPr>
        <w:t xml:space="preserve">8. </w:t>
      </w:r>
      <w:r w:rsidRPr="00F60F4A">
        <w:rPr>
          <w:b/>
        </w:rPr>
        <w:tab/>
        <w:t xml:space="preserve">Rubric and Grading Scale: </w:t>
      </w:r>
      <w:r w:rsidRPr="00F60F4A">
        <w:t>All assignments must be completed to earn a final grade. Grades will be based upon total point accumulation in the course:</w:t>
      </w:r>
    </w:p>
    <w:p w:rsidR="00063ECD" w:rsidRPr="00F60F4A" w:rsidRDefault="00F60F4A" w:rsidP="00F60F4A">
      <w:pPr>
        <w:pStyle w:val="NoSpacing"/>
        <w:spacing w:before="0" w:beforeAutospacing="0" w:after="0" w:afterAutospacing="0"/>
        <w:ind w:left="720" w:hanging="1020"/>
      </w:pPr>
      <w:r w:rsidRPr="00F60F4A">
        <w:rPr>
          <w:b/>
        </w:rPr>
        <w:tab/>
      </w:r>
    </w:p>
    <w:tbl>
      <w:tblPr>
        <w:tblW w:w="7200"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ayout w:type="fixed"/>
        <w:tblLook w:val="04A0"/>
      </w:tblPr>
      <w:tblGrid>
        <w:gridCol w:w="3000"/>
        <w:gridCol w:w="4200"/>
      </w:tblGrid>
      <w:tr w:rsidR="00063ECD" w:rsidRPr="00240925" w:rsidTr="000842A7">
        <w:trPr>
          <w:trHeight w:val="359"/>
        </w:trPr>
        <w:tc>
          <w:tcPr>
            <w:tcW w:w="3000" w:type="dxa"/>
            <w:shd w:val="clear" w:color="auto" w:fill="BFBFBF" w:themeFill="background1" w:themeFillShade="BF"/>
            <w:noWrap/>
            <w:vAlign w:val="bottom"/>
            <w:hideMark/>
          </w:tcPr>
          <w:p w:rsidR="00063ECD" w:rsidRPr="00240925" w:rsidRDefault="00063ECD" w:rsidP="00F90104">
            <w:pPr>
              <w:rPr>
                <w:rFonts w:ascii="Times New Roman" w:eastAsia="Times New Roman" w:hAnsi="Times New Roman" w:cs="Times New Roman"/>
                <w:color w:val="000000"/>
              </w:rPr>
            </w:pPr>
            <w:r>
              <w:rPr>
                <w:rFonts w:ascii="Times New Roman" w:eastAsia="Times New Roman" w:hAnsi="Times New Roman" w:cs="Times New Roman"/>
                <w:color w:val="000000"/>
              </w:rPr>
              <w:t>Assignment</w:t>
            </w:r>
          </w:p>
        </w:tc>
        <w:tc>
          <w:tcPr>
            <w:tcW w:w="4200" w:type="dxa"/>
            <w:shd w:val="clear" w:color="auto" w:fill="BFBFBF" w:themeFill="background1" w:themeFillShade="BF"/>
            <w:noWrap/>
            <w:vAlign w:val="bottom"/>
            <w:hideMark/>
          </w:tcPr>
          <w:p w:rsidR="00063ECD" w:rsidRPr="00240925" w:rsidRDefault="00063ECD" w:rsidP="00F90104">
            <w:pPr>
              <w:jc w:val="right"/>
              <w:rPr>
                <w:rFonts w:ascii="Times New Roman" w:eastAsia="Times New Roman" w:hAnsi="Times New Roman" w:cs="Times New Roman"/>
                <w:color w:val="000000"/>
              </w:rPr>
            </w:pPr>
            <w:r>
              <w:rPr>
                <w:rFonts w:ascii="Times New Roman" w:eastAsia="Times New Roman" w:hAnsi="Times New Roman" w:cs="Times New Roman"/>
                <w:color w:val="000000"/>
              </w:rPr>
              <w:t>Points</w:t>
            </w:r>
          </w:p>
        </w:tc>
      </w:tr>
      <w:tr w:rsidR="00240925" w:rsidRPr="00F60F4A" w:rsidTr="000842A7">
        <w:trPr>
          <w:trHeight w:val="359"/>
        </w:trPr>
        <w:tc>
          <w:tcPr>
            <w:tcW w:w="3000" w:type="dxa"/>
            <w:shd w:val="clear" w:color="auto" w:fill="D9D9D9" w:themeFill="background1" w:themeFillShade="D9"/>
            <w:noWrap/>
            <w:vAlign w:val="bottom"/>
            <w:hideMark/>
          </w:tcPr>
          <w:p w:rsidR="00240925" w:rsidRPr="00F60F4A" w:rsidRDefault="00063ECD" w:rsidP="000842A7">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Supervision </w:t>
            </w:r>
            <w:r w:rsidR="000842A7">
              <w:rPr>
                <w:rFonts w:ascii="Times New Roman" w:eastAsia="Times New Roman" w:hAnsi="Times New Roman" w:cs="Times New Roman"/>
                <w:color w:val="000000"/>
              </w:rPr>
              <w:t>Process</w:t>
            </w:r>
            <w:r w:rsidR="00240925">
              <w:rPr>
                <w:rFonts w:ascii="Times New Roman" w:eastAsia="Times New Roman" w:hAnsi="Times New Roman" w:cs="Times New Roman"/>
                <w:color w:val="000000"/>
              </w:rPr>
              <w:t xml:space="preserve"> </w:t>
            </w:r>
          </w:p>
        </w:tc>
        <w:tc>
          <w:tcPr>
            <w:tcW w:w="4200" w:type="dxa"/>
            <w:shd w:val="clear" w:color="auto" w:fill="D9D9D9" w:themeFill="background1" w:themeFillShade="D9"/>
            <w:noWrap/>
            <w:vAlign w:val="bottom"/>
            <w:hideMark/>
          </w:tcPr>
          <w:p w:rsidR="00240925" w:rsidRPr="00F60F4A" w:rsidRDefault="00C90A8A" w:rsidP="00CF1E81">
            <w:pPr>
              <w:jc w:val="right"/>
              <w:rPr>
                <w:rFonts w:ascii="Times New Roman" w:eastAsia="Times New Roman" w:hAnsi="Times New Roman" w:cs="Times New Roman"/>
                <w:color w:val="000000"/>
              </w:rPr>
            </w:pPr>
            <w:r>
              <w:rPr>
                <w:rFonts w:ascii="Times New Roman" w:eastAsia="Times New Roman" w:hAnsi="Times New Roman" w:cs="Times New Roman"/>
                <w:color w:val="000000"/>
              </w:rPr>
              <w:t>50%</w:t>
            </w:r>
            <w:r w:rsidR="00240925">
              <w:rPr>
                <w:rFonts w:ascii="Times New Roman" w:eastAsia="Times New Roman" w:hAnsi="Times New Roman" w:cs="Times New Roman"/>
                <w:color w:val="000000"/>
              </w:rPr>
              <w:t xml:space="preserve"> </w:t>
            </w:r>
          </w:p>
        </w:tc>
      </w:tr>
      <w:tr w:rsidR="00F60F4A" w:rsidRPr="00F60F4A" w:rsidTr="000842A7">
        <w:trPr>
          <w:trHeight w:val="300"/>
        </w:trPr>
        <w:tc>
          <w:tcPr>
            <w:tcW w:w="3000" w:type="dxa"/>
            <w:shd w:val="clear" w:color="auto" w:fill="D9D9D9" w:themeFill="background1" w:themeFillShade="D9"/>
            <w:noWrap/>
            <w:vAlign w:val="bottom"/>
            <w:hideMark/>
          </w:tcPr>
          <w:p w:rsidR="00F60F4A" w:rsidRPr="00240925" w:rsidRDefault="000842A7" w:rsidP="00F60F4A">
            <w:pPr>
              <w:rPr>
                <w:rFonts w:ascii="Times New Roman" w:eastAsia="Times New Roman" w:hAnsi="Times New Roman" w:cs="Times New Roman"/>
                <w:color w:val="000000"/>
              </w:rPr>
            </w:pPr>
            <w:r>
              <w:rPr>
                <w:rFonts w:ascii="Times New Roman" w:eastAsia="Times New Roman" w:hAnsi="Times New Roman" w:cs="Times New Roman"/>
                <w:color w:val="000000"/>
              </w:rPr>
              <w:t>Supervision Reflections</w:t>
            </w:r>
          </w:p>
        </w:tc>
        <w:tc>
          <w:tcPr>
            <w:tcW w:w="4200" w:type="dxa"/>
            <w:shd w:val="clear" w:color="auto" w:fill="D9D9D9" w:themeFill="background1" w:themeFillShade="D9"/>
            <w:noWrap/>
            <w:vAlign w:val="bottom"/>
            <w:hideMark/>
          </w:tcPr>
          <w:p w:rsidR="00F60F4A" w:rsidRPr="00240925" w:rsidRDefault="00C90A8A" w:rsidP="00C90A8A">
            <w:pPr>
              <w:jc w:val="right"/>
              <w:rPr>
                <w:rFonts w:ascii="Times New Roman" w:eastAsia="Times New Roman" w:hAnsi="Times New Roman" w:cs="Times New Roman"/>
                <w:color w:val="000000"/>
              </w:rPr>
            </w:pPr>
            <w:r>
              <w:rPr>
                <w:rFonts w:ascii="Times New Roman" w:eastAsia="Times New Roman" w:hAnsi="Times New Roman" w:cs="Times New Roman"/>
                <w:color w:val="000000"/>
              </w:rPr>
              <w:t>10%</w:t>
            </w:r>
            <w:r w:rsidR="00B328FD" w:rsidRPr="00240925">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 </w:t>
            </w:r>
          </w:p>
        </w:tc>
      </w:tr>
      <w:tr w:rsidR="00F60F4A" w:rsidRPr="00F60F4A" w:rsidTr="000842A7">
        <w:trPr>
          <w:trHeight w:val="300"/>
        </w:trPr>
        <w:tc>
          <w:tcPr>
            <w:tcW w:w="3000" w:type="dxa"/>
            <w:shd w:val="clear" w:color="auto" w:fill="D9D9D9" w:themeFill="background1" w:themeFillShade="D9"/>
            <w:noWrap/>
            <w:vAlign w:val="bottom"/>
            <w:hideMark/>
          </w:tcPr>
          <w:p w:rsidR="00F60F4A" w:rsidRPr="00240925" w:rsidRDefault="000842A7" w:rsidP="00F60F4A">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Philosophy Statement </w:t>
            </w:r>
          </w:p>
        </w:tc>
        <w:tc>
          <w:tcPr>
            <w:tcW w:w="4200" w:type="dxa"/>
            <w:shd w:val="clear" w:color="auto" w:fill="D9D9D9" w:themeFill="background1" w:themeFillShade="D9"/>
            <w:noWrap/>
            <w:vAlign w:val="bottom"/>
            <w:hideMark/>
          </w:tcPr>
          <w:p w:rsidR="00F60F4A" w:rsidRPr="00240925" w:rsidRDefault="00C90A8A" w:rsidP="00F60F4A">
            <w:pPr>
              <w:jc w:val="right"/>
              <w:rPr>
                <w:rFonts w:ascii="Times New Roman" w:eastAsia="Times New Roman" w:hAnsi="Times New Roman" w:cs="Times New Roman"/>
                <w:color w:val="000000"/>
              </w:rPr>
            </w:pPr>
            <w:r>
              <w:rPr>
                <w:rFonts w:ascii="Times New Roman" w:eastAsia="Times New Roman" w:hAnsi="Times New Roman" w:cs="Times New Roman"/>
                <w:color w:val="000000"/>
              </w:rPr>
              <w:t>5%</w:t>
            </w:r>
            <w:r w:rsidR="00F12CEA" w:rsidRPr="00240925">
              <w:rPr>
                <w:rFonts w:ascii="Times New Roman" w:eastAsia="Times New Roman" w:hAnsi="Times New Roman" w:cs="Times New Roman"/>
                <w:color w:val="000000"/>
              </w:rPr>
              <w:t xml:space="preserve"> </w:t>
            </w:r>
          </w:p>
        </w:tc>
      </w:tr>
      <w:tr w:rsidR="00F60F4A" w:rsidRPr="00F60F4A" w:rsidTr="000842A7">
        <w:trPr>
          <w:trHeight w:val="300"/>
        </w:trPr>
        <w:tc>
          <w:tcPr>
            <w:tcW w:w="3000" w:type="dxa"/>
            <w:shd w:val="clear" w:color="auto" w:fill="D9D9D9" w:themeFill="background1" w:themeFillShade="D9"/>
            <w:noWrap/>
            <w:vAlign w:val="bottom"/>
            <w:hideMark/>
          </w:tcPr>
          <w:p w:rsidR="00F60F4A" w:rsidRPr="00240925" w:rsidRDefault="007068C0" w:rsidP="00F60F4A">
            <w:pPr>
              <w:rPr>
                <w:rFonts w:ascii="Times New Roman" w:eastAsia="Times New Roman" w:hAnsi="Times New Roman" w:cs="Times New Roman"/>
                <w:color w:val="000000"/>
              </w:rPr>
            </w:pPr>
            <w:r>
              <w:rPr>
                <w:rFonts w:ascii="Times New Roman" w:eastAsia="Times New Roman" w:hAnsi="Times New Roman" w:cs="Times New Roman"/>
                <w:color w:val="000000"/>
              </w:rPr>
              <w:t>Theory Conceptualization</w:t>
            </w:r>
          </w:p>
        </w:tc>
        <w:tc>
          <w:tcPr>
            <w:tcW w:w="4200" w:type="dxa"/>
            <w:shd w:val="clear" w:color="auto" w:fill="D9D9D9" w:themeFill="background1" w:themeFillShade="D9"/>
            <w:noWrap/>
            <w:vAlign w:val="bottom"/>
            <w:hideMark/>
          </w:tcPr>
          <w:p w:rsidR="00F60F4A" w:rsidRPr="00240925" w:rsidRDefault="00C90A8A" w:rsidP="00C90A8A">
            <w:pPr>
              <w:jc w:val="right"/>
              <w:rPr>
                <w:rFonts w:ascii="Times New Roman" w:eastAsia="Times New Roman" w:hAnsi="Times New Roman" w:cs="Times New Roman"/>
                <w:color w:val="000000"/>
              </w:rPr>
            </w:pPr>
            <w:r>
              <w:rPr>
                <w:rFonts w:ascii="Times New Roman" w:eastAsia="Times New Roman" w:hAnsi="Times New Roman" w:cs="Times New Roman"/>
                <w:color w:val="000000"/>
              </w:rPr>
              <w:t>20</w:t>
            </w:r>
            <w:r w:rsidR="00B328FD" w:rsidRPr="00240925">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w:t>
            </w:r>
          </w:p>
        </w:tc>
      </w:tr>
      <w:tr w:rsidR="007068C0" w:rsidRPr="00F60F4A" w:rsidTr="000842A7">
        <w:trPr>
          <w:trHeight w:val="300"/>
        </w:trPr>
        <w:tc>
          <w:tcPr>
            <w:tcW w:w="3000" w:type="dxa"/>
            <w:shd w:val="clear" w:color="auto" w:fill="D9D9D9" w:themeFill="background1" w:themeFillShade="D9"/>
            <w:noWrap/>
            <w:vAlign w:val="bottom"/>
            <w:hideMark/>
          </w:tcPr>
          <w:p w:rsidR="007068C0" w:rsidRDefault="007068C0" w:rsidP="00F60F4A">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Supervision Module </w:t>
            </w:r>
          </w:p>
        </w:tc>
        <w:tc>
          <w:tcPr>
            <w:tcW w:w="4200" w:type="dxa"/>
            <w:shd w:val="clear" w:color="auto" w:fill="D9D9D9" w:themeFill="background1" w:themeFillShade="D9"/>
            <w:noWrap/>
            <w:vAlign w:val="bottom"/>
            <w:hideMark/>
          </w:tcPr>
          <w:p w:rsidR="007068C0" w:rsidRPr="00240925" w:rsidRDefault="00C90A8A" w:rsidP="007068C0">
            <w:pPr>
              <w:jc w:val="right"/>
              <w:rPr>
                <w:rFonts w:ascii="Times New Roman" w:eastAsia="Times New Roman" w:hAnsi="Times New Roman" w:cs="Times New Roman"/>
                <w:color w:val="000000"/>
              </w:rPr>
            </w:pPr>
            <w:r>
              <w:rPr>
                <w:rFonts w:ascii="Times New Roman" w:eastAsia="Times New Roman" w:hAnsi="Times New Roman" w:cs="Times New Roman"/>
                <w:color w:val="000000"/>
              </w:rPr>
              <w:t>15%</w:t>
            </w:r>
          </w:p>
        </w:tc>
      </w:tr>
      <w:tr w:rsidR="00F60F4A" w:rsidRPr="00F60F4A" w:rsidTr="000842A7">
        <w:trPr>
          <w:trHeight w:val="300"/>
        </w:trPr>
        <w:tc>
          <w:tcPr>
            <w:tcW w:w="3000" w:type="dxa"/>
            <w:shd w:val="clear" w:color="auto" w:fill="D9D9D9" w:themeFill="background1" w:themeFillShade="D9"/>
            <w:noWrap/>
            <w:vAlign w:val="bottom"/>
            <w:hideMark/>
          </w:tcPr>
          <w:p w:rsidR="00F60F4A" w:rsidRPr="00240925" w:rsidRDefault="00C34606" w:rsidP="00F60F4A">
            <w:pPr>
              <w:rPr>
                <w:rFonts w:ascii="Times New Roman" w:eastAsia="Times New Roman" w:hAnsi="Times New Roman" w:cs="Times New Roman"/>
                <w:b/>
                <w:color w:val="000000"/>
              </w:rPr>
            </w:pPr>
            <w:r w:rsidRPr="00240925">
              <w:rPr>
                <w:rFonts w:ascii="Times New Roman" w:eastAsia="Times New Roman" w:hAnsi="Times New Roman" w:cs="Times New Roman"/>
                <w:b/>
                <w:color w:val="000000"/>
              </w:rPr>
              <w:t xml:space="preserve">Total </w:t>
            </w:r>
          </w:p>
        </w:tc>
        <w:tc>
          <w:tcPr>
            <w:tcW w:w="4200" w:type="dxa"/>
            <w:shd w:val="clear" w:color="auto" w:fill="D9D9D9" w:themeFill="background1" w:themeFillShade="D9"/>
            <w:noWrap/>
            <w:vAlign w:val="bottom"/>
            <w:hideMark/>
          </w:tcPr>
          <w:p w:rsidR="00F60F4A" w:rsidRPr="00240925" w:rsidRDefault="00C90A8A" w:rsidP="00F60F4A">
            <w:pPr>
              <w:jc w:val="right"/>
              <w:rPr>
                <w:rFonts w:ascii="Times New Roman" w:eastAsia="Times New Roman" w:hAnsi="Times New Roman" w:cs="Times New Roman"/>
                <w:b/>
                <w:color w:val="000000"/>
              </w:rPr>
            </w:pPr>
            <w:r>
              <w:rPr>
                <w:rFonts w:ascii="Times New Roman" w:eastAsia="Times New Roman" w:hAnsi="Times New Roman" w:cs="Times New Roman"/>
                <w:b/>
                <w:color w:val="000000"/>
              </w:rPr>
              <w:t>100%</w:t>
            </w:r>
            <w:r w:rsidR="00C34606" w:rsidRPr="00240925">
              <w:rPr>
                <w:rFonts w:ascii="Times New Roman" w:eastAsia="Times New Roman" w:hAnsi="Times New Roman" w:cs="Times New Roman"/>
                <w:b/>
                <w:color w:val="000000"/>
              </w:rPr>
              <w:t xml:space="preserve"> </w:t>
            </w:r>
          </w:p>
        </w:tc>
      </w:tr>
    </w:tbl>
    <w:p w:rsidR="007D2070" w:rsidRDefault="007D2070" w:rsidP="00F60F4A">
      <w:pPr>
        <w:spacing w:before="100" w:beforeAutospacing="1" w:after="100" w:afterAutospacing="1"/>
        <w:rPr>
          <w:rFonts w:ascii="Times New Roman" w:eastAsia="Times New Roman" w:hAnsi="Times New Roman" w:cs="Times New Roman"/>
          <w:b/>
        </w:rPr>
      </w:pPr>
    </w:p>
    <w:p w:rsidR="007D2070" w:rsidRDefault="007D2070" w:rsidP="00F60F4A">
      <w:pPr>
        <w:spacing w:before="100" w:beforeAutospacing="1" w:after="100" w:afterAutospacing="1"/>
        <w:rPr>
          <w:rFonts w:ascii="Times New Roman" w:eastAsia="Times New Roman" w:hAnsi="Times New Roman" w:cs="Times New Roman"/>
          <w:b/>
        </w:rPr>
      </w:pPr>
    </w:p>
    <w:p w:rsidR="007068C0" w:rsidRDefault="00F60F4A" w:rsidP="00F60F4A">
      <w:pPr>
        <w:spacing w:before="100" w:beforeAutospacing="1" w:after="100" w:afterAutospacing="1"/>
        <w:rPr>
          <w:rFonts w:ascii="Times New Roman" w:eastAsia="Times New Roman" w:hAnsi="Times New Roman" w:cs="Times New Roman"/>
          <w:b/>
        </w:rPr>
      </w:pPr>
      <w:bookmarkStart w:id="2" w:name="_GoBack"/>
      <w:bookmarkEnd w:id="2"/>
      <w:r w:rsidRPr="00F60F4A">
        <w:rPr>
          <w:rFonts w:ascii="Times New Roman" w:eastAsia="Times New Roman" w:hAnsi="Times New Roman" w:cs="Times New Roman"/>
          <w:b/>
        </w:rPr>
        <w:t xml:space="preserve">Grading Scale </w:t>
      </w:r>
    </w:p>
    <w:p w:rsidR="00762254" w:rsidRPr="007068C0" w:rsidRDefault="007068C0" w:rsidP="00F60F4A">
      <w:pPr>
        <w:spacing w:before="100" w:beforeAutospacing="1" w:after="100" w:afterAutospacing="1"/>
        <w:rPr>
          <w:rFonts w:ascii="Times New Roman" w:eastAsia="Times New Roman" w:hAnsi="Times New Roman" w:cs="Times New Roman"/>
          <w:b/>
        </w:rPr>
      </w:pPr>
      <w:r>
        <w:rPr>
          <w:rFonts w:ascii="Times New Roman" w:eastAsia="Times New Roman" w:hAnsi="Times New Roman" w:cs="Times New Roman"/>
          <w:b/>
        </w:rPr>
        <w:t>A- 100-90% B- 89-80% C-79-70% D-69-60% F- below 60%</w:t>
      </w:r>
      <w:r w:rsidR="00F60F4A" w:rsidRPr="00F60F4A">
        <w:rPr>
          <w:rFonts w:ascii="Times New Roman" w:eastAsia="Times New Roman" w:hAnsi="Times New Roman" w:cs="Times New Roman"/>
          <w:b/>
          <w:bCs/>
        </w:rPr>
        <w:tab/>
      </w:r>
    </w:p>
    <w:p w:rsidR="00F60F4A" w:rsidRPr="00F60F4A" w:rsidRDefault="00F60F4A" w:rsidP="00F60F4A">
      <w:pPr>
        <w:spacing w:before="100" w:beforeAutospacing="1" w:after="100" w:afterAutospacing="1"/>
        <w:rPr>
          <w:rFonts w:ascii="Times New Roman" w:eastAsia="Times New Roman" w:hAnsi="Times New Roman" w:cs="Times New Roman"/>
          <w:b/>
          <w:bCs/>
        </w:rPr>
      </w:pPr>
      <w:r w:rsidRPr="00F60F4A">
        <w:rPr>
          <w:rFonts w:ascii="Times New Roman" w:hAnsi="Times New Roman" w:cs="Times New Roman"/>
          <w:b/>
          <w:i/>
        </w:rPr>
        <w:t>All late assignments will receive a 5% grade reduction per day.</w:t>
      </w:r>
      <w:r w:rsidR="00390DC3">
        <w:rPr>
          <w:rFonts w:ascii="Times New Roman" w:hAnsi="Times New Roman" w:cs="Times New Roman"/>
          <w:b/>
          <w:i/>
        </w:rPr>
        <w:t xml:space="preserve"> Assignments that are not submitted within the week that they are due will not be accepted. </w:t>
      </w:r>
    </w:p>
    <w:p w:rsidR="00F60F4A" w:rsidRPr="00F60F4A" w:rsidRDefault="00F60F4A" w:rsidP="00F60F4A">
      <w:pPr>
        <w:numPr>
          <w:ilvl w:val="0"/>
          <w:numId w:val="1"/>
        </w:numPr>
        <w:tabs>
          <w:tab w:val="num" w:pos="360"/>
        </w:tabs>
        <w:ind w:hanging="900"/>
        <w:rPr>
          <w:rFonts w:ascii="Times New Roman" w:hAnsi="Times New Roman" w:cs="Times New Roman"/>
          <w:b/>
        </w:rPr>
      </w:pPr>
      <w:r w:rsidRPr="00F60F4A">
        <w:rPr>
          <w:rFonts w:ascii="Times New Roman" w:hAnsi="Times New Roman" w:cs="Times New Roman"/>
          <w:b/>
        </w:rPr>
        <w:lastRenderedPageBreak/>
        <w:t xml:space="preserve">          Class Policy Statements:</w:t>
      </w:r>
    </w:p>
    <w:p w:rsidR="00F60F4A" w:rsidRPr="00F60F4A" w:rsidRDefault="00F60F4A" w:rsidP="00F60F4A">
      <w:pPr>
        <w:numPr>
          <w:ilvl w:val="1"/>
          <w:numId w:val="1"/>
        </w:numPr>
        <w:rPr>
          <w:rFonts w:ascii="Times New Roman" w:hAnsi="Times New Roman" w:cs="Times New Roman"/>
        </w:rPr>
      </w:pPr>
      <w:r w:rsidRPr="00F60F4A">
        <w:rPr>
          <w:rFonts w:ascii="Times New Roman" w:hAnsi="Times New Roman" w:cs="Times New Roman"/>
          <w:u w:val="single"/>
        </w:rPr>
        <w:t>Attendance:</w:t>
      </w:r>
      <w:r w:rsidRPr="00F60F4A">
        <w:rPr>
          <w:rFonts w:ascii="Times New Roman" w:hAnsi="Times New Roman" w:cs="Times New Roman"/>
        </w:rPr>
        <w:t xml:space="preserve"> </w:t>
      </w:r>
      <w:r w:rsidR="002B0D2B" w:rsidRPr="002B0D2B">
        <w:rPr>
          <w:rFonts w:ascii="Times New Roman" w:hAnsi="Times New Roman" w:cs="Times New Roman"/>
        </w:rPr>
        <w:t>A</w:t>
      </w:r>
      <w:r w:rsidR="00C56E5F">
        <w:rPr>
          <w:rFonts w:ascii="Times New Roman" w:hAnsi="Times New Roman" w:cs="Times New Roman"/>
        </w:rPr>
        <w:t>s this class is tied to Practicum 7910 a</w:t>
      </w:r>
      <w:r w:rsidR="002B0D2B" w:rsidRPr="002B0D2B">
        <w:rPr>
          <w:rFonts w:ascii="Times New Roman" w:hAnsi="Times New Roman" w:cs="Times New Roman"/>
        </w:rPr>
        <w:t xml:space="preserve">ttendance is required. Students are expected to attend all supervisory sessions and class meetings and participate in all classroom exercises. As this class represents your clinical practice, missing more than one class can lead to an “In Progress” on your academic transcript. Students who receive an “IP” on their transcript can be required to retake the </w:t>
      </w:r>
      <w:r w:rsidR="00C56E5F">
        <w:rPr>
          <w:rFonts w:ascii="Times New Roman" w:hAnsi="Times New Roman" w:cs="Times New Roman"/>
        </w:rPr>
        <w:t>Supervision</w:t>
      </w:r>
      <w:r w:rsidR="002B0D2B" w:rsidRPr="002B0D2B">
        <w:rPr>
          <w:rFonts w:ascii="Times New Roman" w:hAnsi="Times New Roman" w:cs="Times New Roman"/>
        </w:rPr>
        <w:t xml:space="preserve"> Class.</w:t>
      </w:r>
    </w:p>
    <w:p w:rsidR="00F60F4A" w:rsidRPr="00F60F4A" w:rsidRDefault="00F60F4A" w:rsidP="00F60F4A">
      <w:pPr>
        <w:numPr>
          <w:ilvl w:val="1"/>
          <w:numId w:val="1"/>
        </w:numPr>
        <w:rPr>
          <w:rFonts w:ascii="Times New Roman" w:hAnsi="Times New Roman" w:cs="Times New Roman"/>
          <w:u w:val="single"/>
        </w:rPr>
      </w:pPr>
      <w:r w:rsidRPr="00F60F4A">
        <w:rPr>
          <w:rFonts w:ascii="Times New Roman" w:hAnsi="Times New Roman" w:cs="Times New Roman"/>
          <w:u w:val="single"/>
        </w:rPr>
        <w:t xml:space="preserve">Excused Absences: </w:t>
      </w:r>
      <w:r w:rsidRPr="00F60F4A">
        <w:rPr>
          <w:rFonts w:ascii="Times New Roman" w:hAnsi="Times New Roman" w:cs="Times New Roman"/>
        </w:rPr>
        <w:t xml:space="preserve">Students are granted excused absences from class for the following reasons: illness or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or the absence to request permission. The instructor will weigh the merits of the request and render a decision. When feasible, the student must notify the instructor prior to the occurrence of any excused absences, but in no case shall notification occur more than once a week after the absence. Appropriate documentation for all excused absences is required. Please see the </w:t>
      </w:r>
      <w:r w:rsidRPr="00F60F4A">
        <w:rPr>
          <w:rFonts w:ascii="Times New Roman" w:hAnsi="Times New Roman" w:cs="Times New Roman"/>
          <w:i/>
        </w:rPr>
        <w:t xml:space="preserve">Student </w:t>
      </w:r>
      <w:proofErr w:type="spellStart"/>
      <w:r w:rsidRPr="00F60F4A">
        <w:rPr>
          <w:rFonts w:ascii="Times New Roman" w:hAnsi="Times New Roman" w:cs="Times New Roman"/>
          <w:i/>
        </w:rPr>
        <w:t>EPolicy</w:t>
      </w:r>
      <w:proofErr w:type="spellEnd"/>
      <w:r w:rsidRPr="00F60F4A">
        <w:rPr>
          <w:rFonts w:ascii="Times New Roman" w:hAnsi="Times New Roman" w:cs="Times New Roman"/>
          <w:i/>
        </w:rPr>
        <w:t xml:space="preserve"> Handbook</w:t>
      </w:r>
      <w:r w:rsidRPr="00F60F4A">
        <w:rPr>
          <w:rFonts w:ascii="Times New Roman" w:hAnsi="Times New Roman" w:cs="Times New Roman"/>
        </w:rPr>
        <w:t xml:space="preserve"> at </w:t>
      </w:r>
      <w:hyperlink r:id="rId5" w:history="1">
        <w:r w:rsidRPr="00F60F4A">
          <w:rPr>
            <w:rFonts w:ascii="Times New Roman" w:hAnsi="Times New Roman" w:cs="Times New Roman"/>
          </w:rPr>
          <w:t>www.auburn.edu/studentpolicies</w:t>
        </w:r>
      </w:hyperlink>
      <w:r w:rsidRPr="00F60F4A">
        <w:rPr>
          <w:rFonts w:ascii="Times New Roman" w:hAnsi="Times New Roman" w:cs="Times New Roman"/>
        </w:rPr>
        <w:t xml:space="preserve"> for more information on excused absences. </w:t>
      </w:r>
    </w:p>
    <w:p w:rsidR="00F60F4A" w:rsidRPr="00F60F4A" w:rsidRDefault="00F60F4A" w:rsidP="00F60F4A">
      <w:pPr>
        <w:numPr>
          <w:ilvl w:val="1"/>
          <w:numId w:val="1"/>
        </w:numPr>
        <w:rPr>
          <w:rFonts w:ascii="Times New Roman" w:hAnsi="Times New Roman" w:cs="Times New Roman"/>
          <w:u w:val="single"/>
        </w:rPr>
      </w:pPr>
      <w:r w:rsidRPr="00F60F4A">
        <w:rPr>
          <w:rFonts w:ascii="Times New Roman" w:hAnsi="Times New Roman" w:cs="Times New Roman"/>
          <w:u w:val="single"/>
        </w:rPr>
        <w:t xml:space="preserve">Make-Up Policy: </w:t>
      </w:r>
      <w:r w:rsidRPr="00F60F4A">
        <w:rPr>
          <w:rFonts w:ascii="Times New Roman" w:hAnsi="Times New Roman" w:cs="Times New Roman"/>
        </w:rPr>
        <w:t xml:space="preserve">Arrangement to make up a missed major exam (e.g., hour exams, mid-term exams) due to properly authorized excused absences must be limited must be initiated by the student within one week of the end of the period of the excused absence(s). Except in extraordinary circumstance, no make-up exams will be arranged during the last three days before the final exam period begins. </w:t>
      </w:r>
    </w:p>
    <w:p w:rsidR="00F60F4A" w:rsidRPr="00F60F4A" w:rsidRDefault="00F60F4A" w:rsidP="00F60F4A">
      <w:pPr>
        <w:numPr>
          <w:ilvl w:val="1"/>
          <w:numId w:val="1"/>
        </w:numPr>
        <w:rPr>
          <w:rFonts w:ascii="Times New Roman" w:hAnsi="Times New Roman" w:cs="Times New Roman"/>
          <w:u w:val="single"/>
        </w:rPr>
      </w:pPr>
      <w:r w:rsidRPr="00F60F4A">
        <w:rPr>
          <w:rFonts w:ascii="Times New Roman" w:hAnsi="Times New Roman" w:cs="Times New Roman"/>
          <w:u w:val="single"/>
        </w:rPr>
        <w:t xml:space="preserve">Academic Honesty: </w:t>
      </w:r>
      <w:r w:rsidRPr="00F60F4A">
        <w:rPr>
          <w:rFonts w:ascii="Times New Roman" w:hAnsi="Times New Roman" w:cs="Times New Roman"/>
        </w:rPr>
        <w:t xml:space="preserve">All portions of the Auburn University student academic honesty code (Title XII) found in the </w:t>
      </w:r>
      <w:r w:rsidRPr="00F60F4A">
        <w:rPr>
          <w:rFonts w:ascii="Times New Roman" w:hAnsi="Times New Roman" w:cs="Times New Roman"/>
          <w:i/>
        </w:rPr>
        <w:t xml:space="preserve">Student </w:t>
      </w:r>
      <w:proofErr w:type="spellStart"/>
      <w:r w:rsidRPr="00F60F4A">
        <w:rPr>
          <w:rFonts w:ascii="Times New Roman" w:hAnsi="Times New Roman" w:cs="Times New Roman"/>
          <w:i/>
        </w:rPr>
        <w:t>EPolicy</w:t>
      </w:r>
      <w:proofErr w:type="spellEnd"/>
      <w:r w:rsidRPr="00F60F4A">
        <w:rPr>
          <w:rFonts w:ascii="Times New Roman" w:hAnsi="Times New Roman" w:cs="Times New Roman"/>
          <w:i/>
        </w:rPr>
        <w:t xml:space="preserve"> Handbook </w:t>
      </w:r>
      <w:r w:rsidRPr="00F60F4A">
        <w:rPr>
          <w:rFonts w:ascii="Times New Roman" w:hAnsi="Times New Roman" w:cs="Times New Roman"/>
        </w:rPr>
        <w:t xml:space="preserve">will apply to university courses. All academic honesty violations or alleged violations of the SGA Code of Laws will be reported to the Office of the Provost, which will then refer the case to the Academic Honesty Committee. </w:t>
      </w:r>
    </w:p>
    <w:p w:rsidR="00F60F4A" w:rsidRPr="00F60F4A" w:rsidRDefault="00F60F4A" w:rsidP="00F60F4A">
      <w:pPr>
        <w:numPr>
          <w:ilvl w:val="1"/>
          <w:numId w:val="1"/>
        </w:numPr>
        <w:rPr>
          <w:rFonts w:ascii="Times New Roman" w:hAnsi="Times New Roman" w:cs="Times New Roman"/>
          <w:u w:val="single"/>
        </w:rPr>
      </w:pPr>
      <w:r w:rsidRPr="00F60F4A">
        <w:rPr>
          <w:rFonts w:ascii="Times New Roman" w:hAnsi="Times New Roman" w:cs="Times New Roman"/>
          <w:u w:val="single"/>
        </w:rPr>
        <w:t xml:space="preserve">Disability Accommodations: </w:t>
      </w:r>
      <w:r w:rsidR="00934B1C" w:rsidRPr="00697037">
        <w:rPr>
          <w:rFonts w:ascii="Times New Roman" w:hAnsi="Times New Roman" w:cs="Times New Roman"/>
        </w:rPr>
        <w:t xml:space="preserve">Students who need special accommodations should make an appointment to discuss the “Accommodation Memo” during office hours as soon as possible. If you do not have an Accommodation Memo, </w:t>
      </w:r>
      <w:hyperlink r:id="rId6" w:history="1">
        <w:r w:rsidR="00934B1C" w:rsidRPr="00697037">
          <w:rPr>
            <w:rStyle w:val="Hyperlink"/>
            <w:rFonts w:ascii="Times New Roman" w:hAnsi="Times New Roman" w:cs="Times New Roman"/>
            <w:bCs/>
            <w:i/>
          </w:rPr>
          <w:t>Office of Accessibility</w:t>
        </w:r>
        <w:r w:rsidR="00934B1C" w:rsidRPr="00697037">
          <w:rPr>
            <w:rStyle w:val="Hyperlink"/>
            <w:rFonts w:ascii="Times New Roman" w:hAnsi="Times New Roman" w:cs="Times New Roman"/>
            <w:b/>
            <w:bCs/>
          </w:rPr>
          <w:t xml:space="preserve"> </w:t>
        </w:r>
        <w:r w:rsidR="00934B1C" w:rsidRPr="00697037">
          <w:rPr>
            <w:rStyle w:val="Hyperlink"/>
            <w:rFonts w:ascii="Times New Roman" w:hAnsi="Times New Roman" w:cs="Times New Roman"/>
            <w:bCs/>
          </w:rPr>
          <w:t xml:space="preserve">at https://fp.auburn.edu/disability/ </w:t>
        </w:r>
      </w:hyperlink>
      <w:r w:rsidR="00934B1C" w:rsidRPr="00697037">
        <w:rPr>
          <w:rFonts w:ascii="Times New Roman" w:hAnsi="Times New Roman" w:cs="Times New Roman"/>
        </w:rPr>
        <w:t>at 1228 Haley Center, 844-2096 (V/TT).Telephone: (334)844-2096 (Voice T/O).</w:t>
      </w:r>
    </w:p>
    <w:p w:rsidR="00F60F4A" w:rsidRPr="00F60F4A" w:rsidRDefault="00F60F4A" w:rsidP="00F60F4A">
      <w:pPr>
        <w:numPr>
          <w:ilvl w:val="1"/>
          <w:numId w:val="1"/>
        </w:numPr>
        <w:rPr>
          <w:rFonts w:ascii="Times New Roman" w:hAnsi="Times New Roman" w:cs="Times New Roman"/>
          <w:u w:val="single"/>
        </w:rPr>
      </w:pPr>
      <w:r w:rsidRPr="00F60F4A">
        <w:rPr>
          <w:rFonts w:ascii="Times New Roman" w:hAnsi="Times New Roman" w:cs="Times New Roman"/>
          <w:u w:val="single"/>
        </w:rPr>
        <w:t xml:space="preserve">Course Contingency: </w:t>
      </w:r>
      <w:r w:rsidRPr="00F60F4A">
        <w:rPr>
          <w:rFonts w:ascii="Times New Roman" w:hAnsi="Times New Roman" w:cs="Times New Roman"/>
        </w:rPr>
        <w:t xml:space="preserve">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rsidR="00F60F4A" w:rsidRPr="00F60F4A" w:rsidRDefault="00F60F4A" w:rsidP="00F60F4A">
      <w:pPr>
        <w:numPr>
          <w:ilvl w:val="1"/>
          <w:numId w:val="1"/>
        </w:numPr>
        <w:rPr>
          <w:rFonts w:ascii="Times New Roman" w:hAnsi="Times New Roman" w:cs="Times New Roman"/>
          <w:u w:val="single"/>
        </w:rPr>
      </w:pPr>
      <w:r w:rsidRPr="00F60F4A">
        <w:rPr>
          <w:rFonts w:ascii="Times New Roman" w:hAnsi="Times New Roman" w:cs="Times New Roman"/>
          <w:u w:val="single"/>
        </w:rPr>
        <w:t xml:space="preserve">Professionalism: </w:t>
      </w:r>
      <w:r w:rsidRPr="00F60F4A">
        <w:rPr>
          <w:rFonts w:ascii="Times New Roman" w:hAnsi="Times New Roman" w:cs="Times New Roman"/>
        </w:rPr>
        <w:t>As faculty, staff, and students interact in professional settings, they are expected to demonstrate professional behaviors as defined in the College’s conceptual framework. These professional commitments or dispositions are listed below:</w:t>
      </w:r>
    </w:p>
    <w:p w:rsidR="00F60F4A" w:rsidRPr="00F60F4A" w:rsidRDefault="00F60F4A" w:rsidP="00F60F4A">
      <w:pPr>
        <w:ind w:left="2160" w:firstLine="547"/>
        <w:rPr>
          <w:rFonts w:ascii="Times New Roman" w:hAnsi="Times New Roman" w:cs="Times New Roman"/>
        </w:rPr>
      </w:pPr>
      <w:r w:rsidRPr="00F60F4A">
        <w:rPr>
          <w:rFonts w:ascii="Times New Roman" w:hAnsi="Times New Roman" w:cs="Times New Roman"/>
        </w:rPr>
        <w:t>Engage in responsible and ethical professional practices</w:t>
      </w:r>
    </w:p>
    <w:p w:rsidR="00F60F4A" w:rsidRPr="00F60F4A" w:rsidRDefault="00F60F4A" w:rsidP="00F60F4A">
      <w:pPr>
        <w:ind w:left="2160" w:firstLine="547"/>
        <w:rPr>
          <w:rFonts w:ascii="Times New Roman" w:hAnsi="Times New Roman" w:cs="Times New Roman"/>
        </w:rPr>
      </w:pPr>
      <w:r w:rsidRPr="00F60F4A">
        <w:rPr>
          <w:rFonts w:ascii="Times New Roman" w:hAnsi="Times New Roman" w:cs="Times New Roman"/>
        </w:rPr>
        <w:lastRenderedPageBreak/>
        <w:t>Contribute to collaborative learning communities</w:t>
      </w:r>
    </w:p>
    <w:p w:rsidR="00F60F4A" w:rsidRPr="00F60F4A" w:rsidRDefault="00F60F4A" w:rsidP="00F60F4A">
      <w:pPr>
        <w:ind w:left="2160" w:firstLine="547"/>
        <w:rPr>
          <w:rFonts w:ascii="Times New Roman" w:hAnsi="Times New Roman" w:cs="Times New Roman"/>
        </w:rPr>
      </w:pPr>
      <w:r w:rsidRPr="00F60F4A">
        <w:rPr>
          <w:rFonts w:ascii="Times New Roman" w:hAnsi="Times New Roman" w:cs="Times New Roman"/>
        </w:rPr>
        <w:t>Demonstrate a commitment to diversity</w:t>
      </w:r>
    </w:p>
    <w:p w:rsidR="00F60F4A" w:rsidRPr="00F60F4A" w:rsidRDefault="00F60F4A" w:rsidP="00F60F4A">
      <w:pPr>
        <w:ind w:left="2160" w:firstLine="547"/>
        <w:rPr>
          <w:rFonts w:ascii="Times New Roman" w:hAnsi="Times New Roman" w:cs="Times New Roman"/>
        </w:rPr>
      </w:pPr>
      <w:r w:rsidRPr="00F60F4A">
        <w:rPr>
          <w:rFonts w:ascii="Times New Roman" w:hAnsi="Times New Roman" w:cs="Times New Roman"/>
        </w:rPr>
        <w:t xml:space="preserve">Model and nurture intellectual vitality </w:t>
      </w:r>
    </w:p>
    <w:p w:rsidR="00F60F4A" w:rsidRPr="00F60F4A" w:rsidRDefault="00F60F4A" w:rsidP="00F60F4A">
      <w:pPr>
        <w:ind w:left="1980"/>
        <w:rPr>
          <w:rFonts w:ascii="Times New Roman" w:hAnsi="Times New Roman" w:cs="Times New Roman"/>
          <w:b/>
        </w:rPr>
      </w:pPr>
    </w:p>
    <w:p w:rsidR="00F60F4A" w:rsidRPr="00F60F4A" w:rsidRDefault="00E2712D" w:rsidP="00F60F4A">
      <w:pPr>
        <w:numPr>
          <w:ilvl w:val="0"/>
          <w:numId w:val="1"/>
        </w:numPr>
        <w:spacing w:after="200"/>
        <w:ind w:left="180" w:hanging="180"/>
        <w:rPr>
          <w:rFonts w:ascii="Times New Roman" w:hAnsi="Times New Roman" w:cs="Times New Roman"/>
          <w:b/>
        </w:rPr>
      </w:pPr>
      <w:r>
        <w:rPr>
          <w:rFonts w:ascii="Times New Roman" w:hAnsi="Times New Roman" w:cs="Times New Roman"/>
          <w:b/>
        </w:rPr>
        <w:t xml:space="preserve">       </w:t>
      </w:r>
      <w:r w:rsidR="00F60F4A" w:rsidRPr="00F60F4A">
        <w:rPr>
          <w:rFonts w:ascii="Times New Roman" w:hAnsi="Times New Roman" w:cs="Times New Roman"/>
          <w:b/>
        </w:rPr>
        <w:t xml:space="preserve">Justification for Graduate Credit:  </w:t>
      </w:r>
    </w:p>
    <w:p w:rsidR="00F60F4A" w:rsidRPr="00F60F4A" w:rsidRDefault="00F60F4A" w:rsidP="00F60F4A">
      <w:pPr>
        <w:ind w:left="900"/>
        <w:rPr>
          <w:rFonts w:ascii="Times New Roman" w:hAnsi="Times New Roman" w:cs="Times New Roman"/>
        </w:rPr>
      </w:pPr>
      <w:r w:rsidRPr="00F60F4A">
        <w:rPr>
          <w:rFonts w:ascii="Times New Roman" w:hAnsi="Times New Roman" w:cs="Times New Roman"/>
        </w:rPr>
        <w:t xml:space="preserve">This course includes advanced content on pedagogical methods in counselor education.  This includes content as specified by the Council for the Accreditation of Counseling and Related Programs (CACREP, 2009).  All academic content approved by CACREP is for advanced Masters and/or Doctoral graduate study.  This includes rigorous evaluation standards of students completing the student learning outcomes specified in this syllabus.  </w:t>
      </w:r>
    </w:p>
    <w:p w:rsidR="00F60F4A" w:rsidRDefault="00F60F4A" w:rsidP="00EB75DD">
      <w:pPr>
        <w:pStyle w:val="NoSpacing"/>
        <w:spacing w:before="0" w:beforeAutospacing="0" w:after="0" w:afterAutospacing="0"/>
        <w:rPr>
          <w:b/>
          <w:bCs/>
        </w:rPr>
      </w:pPr>
    </w:p>
    <w:p w:rsidR="00CB54FF" w:rsidRDefault="00CB54FF">
      <w:pPr>
        <w:rPr>
          <w:rFonts w:ascii="Times New Roman" w:hAnsi="Times New Roman" w:cs="Times New Roman"/>
          <w:b/>
        </w:rPr>
      </w:pPr>
      <w:r>
        <w:rPr>
          <w:rFonts w:ascii="Times New Roman" w:hAnsi="Times New Roman" w:cs="Times New Roman"/>
          <w:b/>
        </w:rPr>
        <w:br w:type="page"/>
      </w:r>
    </w:p>
    <w:p w:rsidR="00A23A08" w:rsidRPr="00A23A08" w:rsidRDefault="00A23A08" w:rsidP="00A23A08">
      <w:pPr>
        <w:jc w:val="center"/>
        <w:rPr>
          <w:rFonts w:ascii="Times New Roman" w:hAnsi="Times New Roman" w:cs="Times New Roman"/>
        </w:rPr>
      </w:pPr>
      <w:r w:rsidRPr="00A23A08">
        <w:rPr>
          <w:rFonts w:ascii="Times New Roman" w:hAnsi="Times New Roman" w:cs="Times New Roman"/>
        </w:rPr>
        <w:lastRenderedPageBreak/>
        <w:t>Supervisory Session Summary Form</w:t>
      </w:r>
    </w:p>
    <w:p w:rsidR="00A23A08" w:rsidRPr="00A23A08" w:rsidRDefault="00A23A08" w:rsidP="00A23A08">
      <w:pPr>
        <w:rPr>
          <w:rFonts w:ascii="Times New Roman" w:hAnsi="Times New Roman" w:cs="Times New Roman"/>
        </w:rPr>
      </w:pPr>
      <w:r w:rsidRPr="00A23A08">
        <w:rPr>
          <w:rFonts w:ascii="Times New Roman" w:hAnsi="Times New Roman" w:cs="Times New Roman"/>
        </w:rPr>
        <w:t>Superv</w:t>
      </w:r>
      <w:r>
        <w:rPr>
          <w:rFonts w:ascii="Times New Roman" w:hAnsi="Times New Roman" w:cs="Times New Roman"/>
        </w:rPr>
        <w:t>isor: _______________________</w:t>
      </w:r>
      <w:r>
        <w:rPr>
          <w:rFonts w:ascii="Times New Roman" w:hAnsi="Times New Roman" w:cs="Times New Roman"/>
        </w:rPr>
        <w:tab/>
        <w:t xml:space="preserve">Supervisee: </w:t>
      </w:r>
      <w:r w:rsidRPr="00A23A08">
        <w:rPr>
          <w:rFonts w:ascii="Times New Roman" w:hAnsi="Times New Roman" w:cs="Times New Roman"/>
        </w:rPr>
        <w:t>__________________________</w:t>
      </w:r>
    </w:p>
    <w:p w:rsidR="00A23A08" w:rsidRPr="00A23A08" w:rsidRDefault="00A23A08" w:rsidP="00A23A08">
      <w:pPr>
        <w:rPr>
          <w:rFonts w:ascii="Times New Roman" w:hAnsi="Times New Roman" w:cs="Times New Roman"/>
        </w:rPr>
      </w:pPr>
      <w:r w:rsidRPr="00A23A08">
        <w:rPr>
          <w:rFonts w:ascii="Times New Roman" w:hAnsi="Times New Roman" w:cs="Times New Roman"/>
        </w:rPr>
        <w:t>Date</w:t>
      </w:r>
      <w:r>
        <w:rPr>
          <w:rFonts w:ascii="Times New Roman" w:hAnsi="Times New Roman" w:cs="Times New Roman"/>
        </w:rPr>
        <w:t>: ____________________________</w:t>
      </w:r>
      <w:r>
        <w:rPr>
          <w:rFonts w:ascii="Times New Roman" w:hAnsi="Times New Roman" w:cs="Times New Roman"/>
        </w:rPr>
        <w:tab/>
        <w:t xml:space="preserve">Session #: </w:t>
      </w:r>
      <w:r w:rsidRPr="00A23A08">
        <w:rPr>
          <w:rFonts w:ascii="Times New Roman" w:hAnsi="Times New Roman" w:cs="Times New Roman"/>
        </w:rPr>
        <w:t>___________________________</w:t>
      </w:r>
    </w:p>
    <w:p w:rsidR="00A23A08" w:rsidRPr="00A23A08" w:rsidRDefault="00A23A08" w:rsidP="00A23A08">
      <w:pPr>
        <w:rPr>
          <w:rFonts w:ascii="Times New Roman" w:hAnsi="Times New Roman" w:cs="Times New Roman"/>
        </w:rPr>
      </w:pPr>
    </w:p>
    <w:p w:rsidR="00A23A08" w:rsidRPr="00A23A08" w:rsidRDefault="00A23A08" w:rsidP="00A23A08">
      <w:pPr>
        <w:rPr>
          <w:rFonts w:ascii="Times New Roman" w:hAnsi="Times New Roman" w:cs="Times New Roman"/>
        </w:rPr>
      </w:pPr>
    </w:p>
    <w:p w:rsidR="00A23A08" w:rsidRPr="00A23A08" w:rsidRDefault="00A23A08" w:rsidP="00A23A08">
      <w:pPr>
        <w:rPr>
          <w:rFonts w:ascii="Times New Roman" w:hAnsi="Times New Roman" w:cs="Times New Roman"/>
        </w:rPr>
      </w:pPr>
      <w:r w:rsidRPr="00A23A08">
        <w:rPr>
          <w:rFonts w:ascii="Times New Roman" w:hAnsi="Times New Roman" w:cs="Times New Roman"/>
        </w:rPr>
        <w:t>Describe the primary concerns or focus for the supervisee:</w:t>
      </w:r>
    </w:p>
    <w:p w:rsidR="00A23A08" w:rsidRPr="00A23A08" w:rsidRDefault="00A23A08" w:rsidP="00A23A08">
      <w:pPr>
        <w:rPr>
          <w:rFonts w:ascii="Times New Roman" w:hAnsi="Times New Roman" w:cs="Times New Roman"/>
        </w:rPr>
      </w:pPr>
    </w:p>
    <w:p w:rsidR="00A23A08" w:rsidRPr="00A23A08" w:rsidRDefault="00A23A08" w:rsidP="00A23A08">
      <w:pPr>
        <w:rPr>
          <w:rFonts w:ascii="Times New Roman" w:hAnsi="Times New Roman" w:cs="Times New Roman"/>
        </w:rPr>
      </w:pPr>
    </w:p>
    <w:p w:rsidR="00A23A08" w:rsidRPr="00A23A08" w:rsidRDefault="00A23A08" w:rsidP="00A23A08">
      <w:pPr>
        <w:rPr>
          <w:rFonts w:ascii="Times New Roman" w:hAnsi="Times New Roman" w:cs="Times New Roman"/>
        </w:rPr>
      </w:pPr>
    </w:p>
    <w:p w:rsidR="00A23A08" w:rsidRPr="00A23A08" w:rsidRDefault="00A23A08" w:rsidP="00A23A08">
      <w:pPr>
        <w:rPr>
          <w:rFonts w:ascii="Times New Roman" w:hAnsi="Times New Roman" w:cs="Times New Roman"/>
        </w:rPr>
      </w:pPr>
      <w:r w:rsidRPr="00A23A08">
        <w:rPr>
          <w:rFonts w:ascii="Times New Roman" w:hAnsi="Times New Roman" w:cs="Times New Roman"/>
        </w:rPr>
        <w:t>Describe how you addressed these concerns during supervision:</w:t>
      </w:r>
    </w:p>
    <w:p w:rsidR="00A23A08" w:rsidRPr="00A23A08" w:rsidRDefault="00A23A08" w:rsidP="00A23A08">
      <w:pPr>
        <w:rPr>
          <w:rFonts w:ascii="Times New Roman" w:hAnsi="Times New Roman" w:cs="Times New Roman"/>
        </w:rPr>
      </w:pPr>
    </w:p>
    <w:p w:rsidR="00A23A08" w:rsidRPr="00A23A08" w:rsidRDefault="00A23A08" w:rsidP="00A23A08">
      <w:pPr>
        <w:rPr>
          <w:rFonts w:ascii="Times New Roman" w:hAnsi="Times New Roman" w:cs="Times New Roman"/>
        </w:rPr>
      </w:pPr>
    </w:p>
    <w:p w:rsidR="00A23A08" w:rsidRPr="00A23A08" w:rsidRDefault="00A23A08" w:rsidP="00A23A08">
      <w:pPr>
        <w:rPr>
          <w:rFonts w:ascii="Times New Roman" w:hAnsi="Times New Roman" w:cs="Times New Roman"/>
        </w:rPr>
      </w:pPr>
    </w:p>
    <w:p w:rsidR="00A23A08" w:rsidRPr="00A23A08" w:rsidRDefault="00A23A08" w:rsidP="00A23A08">
      <w:pPr>
        <w:rPr>
          <w:rFonts w:ascii="Times New Roman" w:hAnsi="Times New Roman" w:cs="Times New Roman"/>
        </w:rPr>
      </w:pPr>
      <w:r w:rsidRPr="00A23A08">
        <w:rPr>
          <w:rFonts w:ascii="Times New Roman" w:hAnsi="Times New Roman" w:cs="Times New Roman"/>
        </w:rPr>
        <w:t>Describe and discuss strategies or methods you used in supervision to work with the supervisee on their development, counseling skills, conceptualization, or professional development:</w:t>
      </w:r>
    </w:p>
    <w:p w:rsidR="00A23A08" w:rsidRPr="00A23A08" w:rsidRDefault="00A23A08" w:rsidP="00A23A08">
      <w:pPr>
        <w:rPr>
          <w:rFonts w:ascii="Times New Roman" w:hAnsi="Times New Roman" w:cs="Times New Roman"/>
        </w:rPr>
      </w:pPr>
    </w:p>
    <w:p w:rsidR="00A23A08" w:rsidRPr="00A23A08" w:rsidRDefault="00A23A08" w:rsidP="00A23A08">
      <w:pPr>
        <w:rPr>
          <w:rFonts w:ascii="Times New Roman" w:hAnsi="Times New Roman" w:cs="Times New Roman"/>
        </w:rPr>
      </w:pPr>
    </w:p>
    <w:p w:rsidR="00A23A08" w:rsidRPr="00A23A08" w:rsidRDefault="00A23A08" w:rsidP="00A23A08">
      <w:pPr>
        <w:rPr>
          <w:rFonts w:ascii="Times New Roman" w:hAnsi="Times New Roman" w:cs="Times New Roman"/>
        </w:rPr>
      </w:pPr>
    </w:p>
    <w:p w:rsidR="00A23A08" w:rsidRPr="00A23A08" w:rsidRDefault="00A23A08" w:rsidP="00A23A08">
      <w:pPr>
        <w:rPr>
          <w:rFonts w:ascii="Times New Roman" w:hAnsi="Times New Roman" w:cs="Times New Roman"/>
        </w:rPr>
      </w:pPr>
      <w:r w:rsidRPr="00A23A08">
        <w:rPr>
          <w:rFonts w:ascii="Times New Roman" w:hAnsi="Times New Roman" w:cs="Times New Roman"/>
        </w:rPr>
        <w:t xml:space="preserve">Identify any specific challenges or concerns you had as the supervisor:  </w:t>
      </w:r>
    </w:p>
    <w:p w:rsidR="00A23A08" w:rsidRPr="00A23A08" w:rsidRDefault="00A23A08" w:rsidP="00A23A08">
      <w:pPr>
        <w:rPr>
          <w:rFonts w:ascii="Times New Roman" w:hAnsi="Times New Roman" w:cs="Times New Roman"/>
        </w:rPr>
      </w:pPr>
    </w:p>
    <w:p w:rsidR="00A23A08" w:rsidRPr="00A23A08" w:rsidRDefault="00A23A08" w:rsidP="00A23A08">
      <w:pPr>
        <w:rPr>
          <w:rFonts w:ascii="Times New Roman" w:hAnsi="Times New Roman" w:cs="Times New Roman"/>
        </w:rPr>
      </w:pPr>
    </w:p>
    <w:p w:rsidR="00A23A08" w:rsidRPr="00A23A08" w:rsidRDefault="00A23A08" w:rsidP="00A23A08">
      <w:pPr>
        <w:rPr>
          <w:rFonts w:ascii="Times New Roman" w:hAnsi="Times New Roman" w:cs="Times New Roman"/>
        </w:rPr>
      </w:pPr>
    </w:p>
    <w:p w:rsidR="00A23A08" w:rsidRPr="00A23A08" w:rsidRDefault="00A23A08" w:rsidP="00A23A08">
      <w:pPr>
        <w:rPr>
          <w:rFonts w:ascii="Times New Roman" w:hAnsi="Times New Roman" w:cs="Times New Roman"/>
        </w:rPr>
      </w:pPr>
    </w:p>
    <w:p w:rsidR="00A23A08" w:rsidRPr="00A23A08" w:rsidRDefault="00A23A08" w:rsidP="00A23A08">
      <w:pPr>
        <w:rPr>
          <w:rFonts w:ascii="Times New Roman" w:hAnsi="Times New Roman" w:cs="Times New Roman"/>
        </w:rPr>
      </w:pPr>
      <w:r w:rsidRPr="00A23A08">
        <w:rPr>
          <w:rFonts w:ascii="Times New Roman" w:hAnsi="Times New Roman" w:cs="Times New Roman"/>
        </w:rPr>
        <w:t>Identify specific questions or concerns you wish to discuss in your supervision:</w:t>
      </w:r>
    </w:p>
    <w:p w:rsidR="00F67ECE" w:rsidRPr="00CC4CEB" w:rsidRDefault="00F67ECE" w:rsidP="00F67ECE"/>
    <w:p w:rsidR="00793821" w:rsidRPr="0038695F" w:rsidRDefault="00793821" w:rsidP="0038695F">
      <w:pPr>
        <w:spacing w:after="200" w:line="276" w:lineRule="auto"/>
        <w:rPr>
          <w:b/>
        </w:rPr>
      </w:pPr>
    </w:p>
    <w:sectPr w:rsidR="00793821" w:rsidRPr="0038695F" w:rsidSect="004115D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15ED6"/>
    <w:multiLevelType w:val="hybridMultilevel"/>
    <w:tmpl w:val="076ADAF0"/>
    <w:lvl w:ilvl="0" w:tplc="04090001">
      <w:start w:val="1"/>
      <w:numFmt w:val="bullet"/>
      <w:lvlText w:val=""/>
      <w:lvlJc w:val="left"/>
      <w:pPr>
        <w:ind w:left="1507" w:hanging="360"/>
      </w:pPr>
      <w:rPr>
        <w:rFonts w:ascii="Symbol" w:hAnsi="Symbol" w:hint="default"/>
      </w:rPr>
    </w:lvl>
    <w:lvl w:ilvl="1" w:tplc="04090003" w:tentative="1">
      <w:start w:val="1"/>
      <w:numFmt w:val="bullet"/>
      <w:lvlText w:val="o"/>
      <w:lvlJc w:val="left"/>
      <w:pPr>
        <w:ind w:left="2227" w:hanging="360"/>
      </w:pPr>
      <w:rPr>
        <w:rFonts w:ascii="Courier New" w:hAnsi="Courier New"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1">
    <w:nsid w:val="24DD5CBF"/>
    <w:multiLevelType w:val="hybridMultilevel"/>
    <w:tmpl w:val="0E60EFB6"/>
    <w:lvl w:ilvl="0" w:tplc="D25A58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ACF70A0"/>
    <w:multiLevelType w:val="hybridMultilevel"/>
    <w:tmpl w:val="17E27A0A"/>
    <w:lvl w:ilvl="0" w:tplc="04090001">
      <w:start w:val="1"/>
      <w:numFmt w:val="bullet"/>
      <w:lvlText w:val=""/>
      <w:lvlJc w:val="left"/>
      <w:pPr>
        <w:ind w:left="1920" w:hanging="360"/>
      </w:pPr>
      <w:rPr>
        <w:rFonts w:ascii="Symbol" w:hAnsi="Symbol"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3">
    <w:nsid w:val="38542B47"/>
    <w:multiLevelType w:val="hybridMultilevel"/>
    <w:tmpl w:val="EFAE842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B5D0C60"/>
    <w:multiLevelType w:val="hybridMultilevel"/>
    <w:tmpl w:val="7FE62CF4"/>
    <w:lvl w:ilvl="0" w:tplc="B76A0D58">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457C6F34"/>
    <w:multiLevelType w:val="hybridMultilevel"/>
    <w:tmpl w:val="D24C4ED2"/>
    <w:lvl w:ilvl="0" w:tplc="0409000B">
      <w:start w:val="1"/>
      <w:numFmt w:val="bullet"/>
      <w:lvlText w:val=""/>
      <w:lvlJc w:val="left"/>
      <w:pPr>
        <w:ind w:left="3650" w:hanging="360"/>
      </w:pPr>
      <w:rPr>
        <w:rFonts w:ascii="Wingdings" w:hAnsi="Wingdings" w:hint="default"/>
      </w:rPr>
    </w:lvl>
    <w:lvl w:ilvl="1" w:tplc="04090003" w:tentative="1">
      <w:start w:val="1"/>
      <w:numFmt w:val="bullet"/>
      <w:lvlText w:val="o"/>
      <w:lvlJc w:val="left"/>
      <w:pPr>
        <w:ind w:left="4370" w:hanging="360"/>
      </w:pPr>
      <w:rPr>
        <w:rFonts w:ascii="Courier New" w:hAnsi="Courier New" w:cs="Courier New" w:hint="default"/>
      </w:rPr>
    </w:lvl>
    <w:lvl w:ilvl="2" w:tplc="04090005" w:tentative="1">
      <w:start w:val="1"/>
      <w:numFmt w:val="bullet"/>
      <w:lvlText w:val=""/>
      <w:lvlJc w:val="left"/>
      <w:pPr>
        <w:ind w:left="5090" w:hanging="360"/>
      </w:pPr>
      <w:rPr>
        <w:rFonts w:ascii="Wingdings" w:hAnsi="Wingdings" w:hint="default"/>
      </w:rPr>
    </w:lvl>
    <w:lvl w:ilvl="3" w:tplc="04090001" w:tentative="1">
      <w:start w:val="1"/>
      <w:numFmt w:val="bullet"/>
      <w:lvlText w:val=""/>
      <w:lvlJc w:val="left"/>
      <w:pPr>
        <w:ind w:left="5810" w:hanging="360"/>
      </w:pPr>
      <w:rPr>
        <w:rFonts w:ascii="Symbol" w:hAnsi="Symbol" w:hint="default"/>
      </w:rPr>
    </w:lvl>
    <w:lvl w:ilvl="4" w:tplc="04090003" w:tentative="1">
      <w:start w:val="1"/>
      <w:numFmt w:val="bullet"/>
      <w:lvlText w:val="o"/>
      <w:lvlJc w:val="left"/>
      <w:pPr>
        <w:ind w:left="6530" w:hanging="360"/>
      </w:pPr>
      <w:rPr>
        <w:rFonts w:ascii="Courier New" w:hAnsi="Courier New" w:cs="Courier New" w:hint="default"/>
      </w:rPr>
    </w:lvl>
    <w:lvl w:ilvl="5" w:tplc="04090005" w:tentative="1">
      <w:start w:val="1"/>
      <w:numFmt w:val="bullet"/>
      <w:lvlText w:val=""/>
      <w:lvlJc w:val="left"/>
      <w:pPr>
        <w:ind w:left="7250" w:hanging="360"/>
      </w:pPr>
      <w:rPr>
        <w:rFonts w:ascii="Wingdings" w:hAnsi="Wingdings" w:hint="default"/>
      </w:rPr>
    </w:lvl>
    <w:lvl w:ilvl="6" w:tplc="04090001" w:tentative="1">
      <w:start w:val="1"/>
      <w:numFmt w:val="bullet"/>
      <w:lvlText w:val=""/>
      <w:lvlJc w:val="left"/>
      <w:pPr>
        <w:ind w:left="7970" w:hanging="360"/>
      </w:pPr>
      <w:rPr>
        <w:rFonts w:ascii="Symbol" w:hAnsi="Symbol" w:hint="default"/>
      </w:rPr>
    </w:lvl>
    <w:lvl w:ilvl="7" w:tplc="04090003" w:tentative="1">
      <w:start w:val="1"/>
      <w:numFmt w:val="bullet"/>
      <w:lvlText w:val="o"/>
      <w:lvlJc w:val="left"/>
      <w:pPr>
        <w:ind w:left="8690" w:hanging="360"/>
      </w:pPr>
      <w:rPr>
        <w:rFonts w:ascii="Courier New" w:hAnsi="Courier New" w:cs="Courier New" w:hint="default"/>
      </w:rPr>
    </w:lvl>
    <w:lvl w:ilvl="8" w:tplc="04090005" w:tentative="1">
      <w:start w:val="1"/>
      <w:numFmt w:val="bullet"/>
      <w:lvlText w:val=""/>
      <w:lvlJc w:val="left"/>
      <w:pPr>
        <w:ind w:left="9410" w:hanging="360"/>
      </w:pPr>
      <w:rPr>
        <w:rFonts w:ascii="Wingdings" w:hAnsi="Wingdings" w:hint="default"/>
      </w:rPr>
    </w:lvl>
  </w:abstractNum>
  <w:abstractNum w:abstractNumId="6">
    <w:nsid w:val="46363EA8"/>
    <w:multiLevelType w:val="hybridMultilevel"/>
    <w:tmpl w:val="584A6C6C"/>
    <w:lvl w:ilvl="0" w:tplc="0409000F">
      <w:start w:val="9"/>
      <w:numFmt w:val="decimal"/>
      <w:lvlText w:val="%1."/>
      <w:lvlJc w:val="left"/>
      <w:pPr>
        <w:tabs>
          <w:tab w:val="num" w:pos="540"/>
        </w:tabs>
        <w:ind w:left="540" w:hanging="360"/>
      </w:pPr>
      <w:rPr>
        <w:rFonts w:hint="default"/>
      </w:rPr>
    </w:lvl>
    <w:lvl w:ilvl="1" w:tplc="04090019">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7">
    <w:nsid w:val="53BD526A"/>
    <w:multiLevelType w:val="hybridMultilevel"/>
    <w:tmpl w:val="0BFC3A62"/>
    <w:lvl w:ilvl="0" w:tplc="04090001">
      <w:start w:val="1"/>
      <w:numFmt w:val="bullet"/>
      <w:lvlText w:val=""/>
      <w:lvlJc w:val="left"/>
      <w:pPr>
        <w:tabs>
          <w:tab w:val="num" w:pos="1200"/>
        </w:tabs>
        <w:ind w:left="1200" w:hanging="48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6975714A"/>
    <w:multiLevelType w:val="hybridMultilevel"/>
    <w:tmpl w:val="39667438"/>
    <w:lvl w:ilvl="0" w:tplc="4418CC8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70F23988"/>
    <w:multiLevelType w:val="hybridMultilevel"/>
    <w:tmpl w:val="C2B2D4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95342F8"/>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6"/>
  </w:num>
  <w:num w:numId="2">
    <w:abstractNumId w:val="7"/>
  </w:num>
  <w:num w:numId="3">
    <w:abstractNumId w:val="1"/>
  </w:num>
  <w:num w:numId="4">
    <w:abstractNumId w:val="8"/>
  </w:num>
  <w:num w:numId="5">
    <w:abstractNumId w:val="3"/>
  </w:num>
  <w:num w:numId="6">
    <w:abstractNumId w:val="9"/>
  </w:num>
  <w:num w:numId="7">
    <w:abstractNumId w:val="10"/>
  </w:num>
  <w:num w:numId="8">
    <w:abstractNumId w:val="0"/>
  </w:num>
  <w:num w:numId="9">
    <w:abstractNumId w:val="4"/>
  </w:num>
  <w:num w:numId="10">
    <w:abstractNumId w:val="5"/>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drawingGridHorizontalSpacing w:val="120"/>
  <w:displayHorizontalDrawingGridEvery w:val="2"/>
  <w:characterSpacingControl w:val="doNotCompress"/>
  <w:compat>
    <w:useFELayout/>
  </w:compat>
  <w:rsids>
    <w:rsidRoot w:val="00EB75DD"/>
    <w:rsid w:val="00010EFA"/>
    <w:rsid w:val="00017FB3"/>
    <w:rsid w:val="00047746"/>
    <w:rsid w:val="00063ECD"/>
    <w:rsid w:val="0007171C"/>
    <w:rsid w:val="00082A46"/>
    <w:rsid w:val="000842A7"/>
    <w:rsid w:val="000B5571"/>
    <w:rsid w:val="000D4473"/>
    <w:rsid w:val="000E4436"/>
    <w:rsid w:val="000F27EC"/>
    <w:rsid w:val="000F3D7C"/>
    <w:rsid w:val="000F6FA3"/>
    <w:rsid w:val="00140462"/>
    <w:rsid w:val="00160124"/>
    <w:rsid w:val="00164B21"/>
    <w:rsid w:val="00173B82"/>
    <w:rsid w:val="00182660"/>
    <w:rsid w:val="001B504D"/>
    <w:rsid w:val="001C0289"/>
    <w:rsid w:val="001F1C71"/>
    <w:rsid w:val="00210946"/>
    <w:rsid w:val="002350EE"/>
    <w:rsid w:val="00240925"/>
    <w:rsid w:val="00246AE7"/>
    <w:rsid w:val="00247187"/>
    <w:rsid w:val="0028411B"/>
    <w:rsid w:val="0029245F"/>
    <w:rsid w:val="002B0D2B"/>
    <w:rsid w:val="002D4D43"/>
    <w:rsid w:val="002E3143"/>
    <w:rsid w:val="002F5A69"/>
    <w:rsid w:val="0030223F"/>
    <w:rsid w:val="00351CE1"/>
    <w:rsid w:val="00353385"/>
    <w:rsid w:val="0038695F"/>
    <w:rsid w:val="00390B06"/>
    <w:rsid w:val="00390DC3"/>
    <w:rsid w:val="003A4142"/>
    <w:rsid w:val="003D74CF"/>
    <w:rsid w:val="003E39F2"/>
    <w:rsid w:val="00405E2C"/>
    <w:rsid w:val="004115DD"/>
    <w:rsid w:val="00432409"/>
    <w:rsid w:val="00446183"/>
    <w:rsid w:val="0045142F"/>
    <w:rsid w:val="004663CB"/>
    <w:rsid w:val="004B0FFB"/>
    <w:rsid w:val="004C7A7F"/>
    <w:rsid w:val="004D7F41"/>
    <w:rsid w:val="0050166D"/>
    <w:rsid w:val="00505C0E"/>
    <w:rsid w:val="0051058B"/>
    <w:rsid w:val="005266BB"/>
    <w:rsid w:val="0053213F"/>
    <w:rsid w:val="00534C68"/>
    <w:rsid w:val="005622AE"/>
    <w:rsid w:val="00591F68"/>
    <w:rsid w:val="005B58DA"/>
    <w:rsid w:val="005C5AB1"/>
    <w:rsid w:val="005D6D18"/>
    <w:rsid w:val="005F1AE9"/>
    <w:rsid w:val="00606C54"/>
    <w:rsid w:val="00612B2D"/>
    <w:rsid w:val="0062459C"/>
    <w:rsid w:val="00643330"/>
    <w:rsid w:val="0064574D"/>
    <w:rsid w:val="0066512F"/>
    <w:rsid w:val="006672B0"/>
    <w:rsid w:val="006A0B9E"/>
    <w:rsid w:val="006B507E"/>
    <w:rsid w:val="007068C0"/>
    <w:rsid w:val="00713522"/>
    <w:rsid w:val="007150D4"/>
    <w:rsid w:val="00723437"/>
    <w:rsid w:val="00730AD6"/>
    <w:rsid w:val="007346DB"/>
    <w:rsid w:val="007375BD"/>
    <w:rsid w:val="00762254"/>
    <w:rsid w:val="007805CE"/>
    <w:rsid w:val="00793821"/>
    <w:rsid w:val="00793A64"/>
    <w:rsid w:val="007D2070"/>
    <w:rsid w:val="007D7755"/>
    <w:rsid w:val="008249B2"/>
    <w:rsid w:val="0083306F"/>
    <w:rsid w:val="008B28A6"/>
    <w:rsid w:val="008D59FE"/>
    <w:rsid w:val="009224F3"/>
    <w:rsid w:val="00934B1C"/>
    <w:rsid w:val="00980AFA"/>
    <w:rsid w:val="00984105"/>
    <w:rsid w:val="009C2F94"/>
    <w:rsid w:val="009E208C"/>
    <w:rsid w:val="00A23A08"/>
    <w:rsid w:val="00A272C1"/>
    <w:rsid w:val="00B22761"/>
    <w:rsid w:val="00B30049"/>
    <w:rsid w:val="00B328FD"/>
    <w:rsid w:val="00B517E1"/>
    <w:rsid w:val="00BB555D"/>
    <w:rsid w:val="00C1753A"/>
    <w:rsid w:val="00C34606"/>
    <w:rsid w:val="00C56E5F"/>
    <w:rsid w:val="00C90A8A"/>
    <w:rsid w:val="00CA3BA7"/>
    <w:rsid w:val="00CB54FF"/>
    <w:rsid w:val="00CC4CEB"/>
    <w:rsid w:val="00CD0826"/>
    <w:rsid w:val="00CF1E12"/>
    <w:rsid w:val="00CF1E81"/>
    <w:rsid w:val="00D14DF5"/>
    <w:rsid w:val="00D5741B"/>
    <w:rsid w:val="00D84418"/>
    <w:rsid w:val="00D86BF3"/>
    <w:rsid w:val="00D90DC7"/>
    <w:rsid w:val="00DC6BA6"/>
    <w:rsid w:val="00DF37B5"/>
    <w:rsid w:val="00DF45E3"/>
    <w:rsid w:val="00E2712D"/>
    <w:rsid w:val="00E37FF1"/>
    <w:rsid w:val="00E63DBA"/>
    <w:rsid w:val="00E74117"/>
    <w:rsid w:val="00EB75DD"/>
    <w:rsid w:val="00ED205D"/>
    <w:rsid w:val="00EE416A"/>
    <w:rsid w:val="00F0277C"/>
    <w:rsid w:val="00F12CEA"/>
    <w:rsid w:val="00F60F4A"/>
    <w:rsid w:val="00F6112C"/>
    <w:rsid w:val="00F67ECE"/>
    <w:rsid w:val="00F73C69"/>
    <w:rsid w:val="00FA3517"/>
    <w:rsid w:val="00FD1F03"/>
    <w:rsid w:val="00FE4F1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0124"/>
  </w:style>
  <w:style w:type="paragraph" w:styleId="Heading5">
    <w:name w:val="heading 5"/>
    <w:basedOn w:val="Normal"/>
    <w:next w:val="Normal"/>
    <w:link w:val="Heading5Char"/>
    <w:qFormat/>
    <w:rsid w:val="00EB75DD"/>
    <w:pPr>
      <w:keepNext/>
      <w:jc w:val="center"/>
      <w:outlineLvl w:val="4"/>
    </w:pPr>
    <w:rPr>
      <w:rFonts w:ascii="Times New Roman" w:eastAsia="Times New Roman" w:hAnsi="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qFormat/>
    <w:rsid w:val="00EB75DD"/>
    <w:pPr>
      <w:spacing w:before="100" w:beforeAutospacing="1" w:after="100" w:afterAutospacing="1"/>
    </w:pPr>
    <w:rPr>
      <w:rFonts w:ascii="Times New Roman" w:eastAsia="Times New Roman" w:hAnsi="Times New Roman" w:cs="Times New Roman"/>
    </w:rPr>
  </w:style>
  <w:style w:type="character" w:styleId="Strong">
    <w:name w:val="Strong"/>
    <w:qFormat/>
    <w:rsid w:val="00EB75DD"/>
    <w:rPr>
      <w:b/>
      <w:bCs/>
    </w:rPr>
  </w:style>
  <w:style w:type="character" w:customStyle="1" w:styleId="Heading5Char">
    <w:name w:val="Heading 5 Char"/>
    <w:basedOn w:val="DefaultParagraphFont"/>
    <w:link w:val="Heading5"/>
    <w:rsid w:val="00EB75DD"/>
    <w:rPr>
      <w:rFonts w:ascii="Times New Roman" w:eastAsia="Times New Roman" w:hAnsi="Times New Roman" w:cs="Times New Roman"/>
      <w:b/>
      <w:szCs w:val="20"/>
    </w:rPr>
  </w:style>
  <w:style w:type="paragraph" w:styleId="BodyTextIndent3">
    <w:name w:val="Body Text Indent 3"/>
    <w:basedOn w:val="Normal"/>
    <w:link w:val="BodyTextIndent3Char"/>
    <w:unhideWhenUsed/>
    <w:rsid w:val="00F60F4A"/>
    <w:pPr>
      <w:spacing w:after="120" w:line="276"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rsid w:val="00F60F4A"/>
    <w:rPr>
      <w:rFonts w:ascii="Calibri" w:eastAsia="Calibri" w:hAnsi="Calibri" w:cs="Times New Roman"/>
      <w:sz w:val="16"/>
      <w:szCs w:val="16"/>
    </w:rPr>
  </w:style>
  <w:style w:type="paragraph" w:styleId="ListParagraph">
    <w:name w:val="List Paragraph"/>
    <w:basedOn w:val="Normal"/>
    <w:uiPriority w:val="99"/>
    <w:qFormat/>
    <w:rsid w:val="00390B06"/>
    <w:pPr>
      <w:ind w:left="720"/>
      <w:contextualSpacing/>
    </w:pPr>
    <w:rPr>
      <w:rFonts w:ascii="Times New Roman" w:eastAsia="Times New Roman" w:hAnsi="Times New Roman" w:cs="Times New Roman"/>
    </w:rPr>
  </w:style>
  <w:style w:type="character" w:styleId="Hyperlink">
    <w:name w:val="Hyperlink"/>
    <w:basedOn w:val="DefaultParagraphFont"/>
    <w:uiPriority w:val="99"/>
    <w:rsid w:val="00793821"/>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next w:val="Normal"/>
    <w:link w:val="Heading5Char"/>
    <w:qFormat/>
    <w:rsid w:val="00EB75DD"/>
    <w:pPr>
      <w:keepNext/>
      <w:jc w:val="center"/>
      <w:outlineLvl w:val="4"/>
    </w:pPr>
    <w:rPr>
      <w:rFonts w:ascii="Times New Roman" w:eastAsia="Times New Roman" w:hAnsi="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qFormat/>
    <w:rsid w:val="00EB75DD"/>
    <w:pPr>
      <w:spacing w:before="100" w:beforeAutospacing="1" w:after="100" w:afterAutospacing="1"/>
    </w:pPr>
    <w:rPr>
      <w:rFonts w:ascii="Times New Roman" w:eastAsia="Times New Roman" w:hAnsi="Times New Roman" w:cs="Times New Roman"/>
    </w:rPr>
  </w:style>
  <w:style w:type="character" w:styleId="Strong">
    <w:name w:val="Strong"/>
    <w:qFormat/>
    <w:rsid w:val="00EB75DD"/>
    <w:rPr>
      <w:b/>
      <w:bCs/>
    </w:rPr>
  </w:style>
  <w:style w:type="character" w:customStyle="1" w:styleId="Heading5Char">
    <w:name w:val="Heading 5 Char"/>
    <w:basedOn w:val="DefaultParagraphFont"/>
    <w:link w:val="Heading5"/>
    <w:rsid w:val="00EB75DD"/>
    <w:rPr>
      <w:rFonts w:ascii="Times New Roman" w:eastAsia="Times New Roman" w:hAnsi="Times New Roman" w:cs="Times New Roman"/>
      <w:b/>
      <w:szCs w:val="20"/>
    </w:rPr>
  </w:style>
  <w:style w:type="paragraph" w:styleId="BodyTextIndent3">
    <w:name w:val="Body Text Indent 3"/>
    <w:basedOn w:val="Normal"/>
    <w:link w:val="BodyTextIndent3Char"/>
    <w:unhideWhenUsed/>
    <w:rsid w:val="00F60F4A"/>
    <w:pPr>
      <w:spacing w:after="120" w:line="276"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rsid w:val="00F60F4A"/>
    <w:rPr>
      <w:rFonts w:ascii="Calibri" w:eastAsia="Calibri" w:hAnsi="Calibri" w:cs="Times New Roman"/>
      <w:sz w:val="16"/>
      <w:szCs w:val="16"/>
    </w:rPr>
  </w:style>
  <w:style w:type="paragraph" w:styleId="ListParagraph">
    <w:name w:val="List Paragraph"/>
    <w:basedOn w:val="Normal"/>
    <w:uiPriority w:val="99"/>
    <w:qFormat/>
    <w:rsid w:val="00390B06"/>
    <w:pPr>
      <w:ind w:left="720"/>
      <w:contextualSpacing/>
    </w:pPr>
    <w:rPr>
      <w:rFonts w:ascii="Times New Roman" w:eastAsia="Times New Roman" w:hAnsi="Times New Roman" w:cs="Times New Roman"/>
    </w:rPr>
  </w:style>
  <w:style w:type="character" w:styleId="Hyperlink">
    <w:name w:val="Hyperlink"/>
    <w:basedOn w:val="DefaultParagraphFont"/>
    <w:uiPriority w:val="99"/>
    <w:rsid w:val="00793821"/>
    <w:rPr>
      <w:color w:val="0000FF"/>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uburn.edu/academic/disabilities/" TargetMode="External"/><Relationship Id="rId5" Type="http://schemas.openxmlformats.org/officeDocument/2006/relationships/hyperlink" Target="https://cas.auburn.edu/owa/redir.aspx?C=ef2eb0b81d90495098a27dc4053361aa&amp;URL=http%3a%2f%2fwww.auburn.edu%2fstudentpolicies" TargetMode="Externa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2164</Words>
  <Characters>12341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14477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Evans</dc:creator>
  <cp:lastModifiedBy>FAMILY</cp:lastModifiedBy>
  <cp:revision>2</cp:revision>
  <cp:lastPrinted>2012-08-17T19:04:00Z</cp:lastPrinted>
  <dcterms:created xsi:type="dcterms:W3CDTF">2015-09-09T14:49:00Z</dcterms:created>
  <dcterms:modified xsi:type="dcterms:W3CDTF">2015-09-09T14:49:00Z</dcterms:modified>
</cp:coreProperties>
</file>