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C4C" w:rsidRPr="00D2431D" w:rsidRDefault="00D97651">
      <w:pPr>
        <w:pStyle w:val="Title"/>
        <w:rPr>
          <w:rFonts w:ascii="Arial" w:hAnsi="Arial" w:cs="Arial"/>
        </w:rPr>
      </w:pPr>
      <w:proofErr w:type="gramStart"/>
      <w:r>
        <w:rPr>
          <w:rFonts w:ascii="Arial" w:hAnsi="Arial" w:cs="Arial"/>
        </w:rPr>
        <w:t>SYLLABUS  FOR</w:t>
      </w:r>
      <w:proofErr w:type="gramEnd"/>
      <w:r>
        <w:rPr>
          <w:rFonts w:ascii="Arial" w:hAnsi="Arial" w:cs="Arial"/>
        </w:rPr>
        <w:t xml:space="preserve">  KINE  8</w:t>
      </w:r>
      <w:r w:rsidR="00813DD7" w:rsidRPr="00D2431D">
        <w:rPr>
          <w:rFonts w:ascii="Arial" w:hAnsi="Arial" w:cs="Arial"/>
        </w:rPr>
        <w:t>970</w:t>
      </w:r>
    </w:p>
    <w:p w:rsidR="00813DD7" w:rsidRPr="00D2431D" w:rsidRDefault="00D97651">
      <w:pPr>
        <w:jc w:val="center"/>
        <w:rPr>
          <w:rFonts w:ascii="Arial" w:hAnsi="Arial" w:cs="Arial"/>
        </w:rPr>
      </w:pPr>
      <w:r>
        <w:rPr>
          <w:rFonts w:ascii="Arial" w:hAnsi="Arial" w:cs="Arial"/>
          <w:b/>
        </w:rPr>
        <w:t>Special Topics – Maximal Oxygen Uptake</w:t>
      </w:r>
    </w:p>
    <w:p w:rsidR="00BE7C4C" w:rsidRPr="00D2431D" w:rsidRDefault="00D97651">
      <w:pPr>
        <w:jc w:val="center"/>
        <w:rPr>
          <w:rFonts w:ascii="Arial" w:hAnsi="Arial" w:cs="Arial"/>
        </w:rPr>
      </w:pPr>
      <w:r>
        <w:rPr>
          <w:rFonts w:ascii="Arial" w:hAnsi="Arial" w:cs="Arial"/>
        </w:rPr>
        <w:t>Fall, 2015</w:t>
      </w:r>
    </w:p>
    <w:p w:rsidR="00BE7C4C" w:rsidRPr="00D2431D" w:rsidRDefault="00BE7C4C">
      <w:pPr>
        <w:rPr>
          <w:rFonts w:ascii="Arial" w:hAnsi="Arial" w:cs="Arial"/>
        </w:rPr>
      </w:pPr>
    </w:p>
    <w:p w:rsidR="00BE7C4C" w:rsidRPr="00D2431D" w:rsidRDefault="00BE7C4C">
      <w:pPr>
        <w:rPr>
          <w:rFonts w:ascii="Arial" w:hAnsi="Arial" w:cs="Arial"/>
        </w:rPr>
      </w:pPr>
      <w:r w:rsidRPr="00D2431D">
        <w:rPr>
          <w:rFonts w:ascii="Arial" w:hAnsi="Arial" w:cs="Arial"/>
          <w:u w:val="single"/>
        </w:rPr>
        <w:t>Course Instructor:</w:t>
      </w:r>
      <w:r w:rsidRPr="00D2431D">
        <w:rPr>
          <w:rFonts w:ascii="Arial" w:hAnsi="Arial" w:cs="Arial"/>
        </w:rPr>
        <w:t xml:space="preserve">  L. Bruce Gladden – 844-1466; </w:t>
      </w:r>
      <w:hyperlink r:id="rId8" w:history="1">
        <w:r w:rsidRPr="00D2431D">
          <w:rPr>
            <w:rStyle w:val="Hyperlink"/>
            <w:rFonts w:ascii="Arial" w:hAnsi="Arial" w:cs="Arial"/>
          </w:rPr>
          <w:t>gladdlb@auburn.edu</w:t>
        </w:r>
      </w:hyperlink>
      <w:r w:rsidRPr="00D2431D">
        <w:rPr>
          <w:rFonts w:ascii="Arial" w:hAnsi="Arial" w:cs="Arial"/>
        </w:rPr>
        <w:t>.</w:t>
      </w:r>
    </w:p>
    <w:p w:rsidR="00BE7C4C" w:rsidRDefault="00BE7C4C">
      <w:pPr>
        <w:rPr>
          <w:rFonts w:ascii="Arial" w:hAnsi="Arial" w:cs="Arial"/>
        </w:rPr>
      </w:pPr>
    </w:p>
    <w:p w:rsidR="00984511" w:rsidRPr="00984511" w:rsidRDefault="00984511">
      <w:pPr>
        <w:rPr>
          <w:rFonts w:ascii="Arial" w:hAnsi="Arial" w:cs="Arial"/>
        </w:rPr>
      </w:pPr>
      <w:r>
        <w:rPr>
          <w:rFonts w:ascii="Arial" w:hAnsi="Arial" w:cs="Arial"/>
          <w:u w:val="single"/>
        </w:rPr>
        <w:t>Office Hours:</w:t>
      </w:r>
      <w:r>
        <w:rPr>
          <w:rFonts w:ascii="Arial" w:hAnsi="Arial" w:cs="Arial"/>
        </w:rPr>
        <w:t xml:space="preserve">  T and </w:t>
      </w:r>
      <w:r w:rsidR="0005014B">
        <w:rPr>
          <w:rFonts w:ascii="Arial" w:hAnsi="Arial" w:cs="Arial"/>
        </w:rPr>
        <w:t>R</w:t>
      </w:r>
      <w:r>
        <w:rPr>
          <w:rFonts w:ascii="Arial" w:hAnsi="Arial" w:cs="Arial"/>
        </w:rPr>
        <w:t xml:space="preserve"> – 9:00 – 10:00 am</w:t>
      </w:r>
    </w:p>
    <w:p w:rsidR="00984511" w:rsidRPr="00D2431D" w:rsidRDefault="00984511">
      <w:pPr>
        <w:rPr>
          <w:rFonts w:ascii="Arial" w:hAnsi="Arial" w:cs="Arial"/>
        </w:rPr>
      </w:pPr>
    </w:p>
    <w:p w:rsidR="00BE7C4C" w:rsidRPr="00D2431D" w:rsidRDefault="00BE7C4C">
      <w:pPr>
        <w:rPr>
          <w:rFonts w:ascii="Arial" w:hAnsi="Arial" w:cs="Arial"/>
        </w:rPr>
      </w:pPr>
      <w:r w:rsidRPr="00D2431D">
        <w:rPr>
          <w:rFonts w:ascii="Arial" w:hAnsi="Arial" w:cs="Arial"/>
          <w:u w:val="single"/>
        </w:rPr>
        <w:t>Meeting Place and Time:</w:t>
      </w:r>
      <w:r w:rsidR="00D97651">
        <w:rPr>
          <w:rFonts w:ascii="Arial" w:hAnsi="Arial" w:cs="Arial"/>
        </w:rPr>
        <w:tab/>
        <w:t>Coliseum 2043 at 3:30-4</w:t>
      </w:r>
      <w:r w:rsidRPr="00D2431D">
        <w:rPr>
          <w:rFonts w:ascii="Arial" w:hAnsi="Arial" w:cs="Arial"/>
        </w:rPr>
        <w:t>:</w:t>
      </w:r>
      <w:r w:rsidR="00D97651">
        <w:rPr>
          <w:rFonts w:ascii="Arial" w:hAnsi="Arial" w:cs="Arial"/>
        </w:rPr>
        <w:t>45</w:t>
      </w:r>
      <w:r w:rsidRPr="00D2431D">
        <w:rPr>
          <w:rFonts w:ascii="Arial" w:hAnsi="Arial" w:cs="Arial"/>
        </w:rPr>
        <w:t xml:space="preserve"> pm </w:t>
      </w:r>
      <w:r w:rsidR="00D97651">
        <w:rPr>
          <w:rFonts w:ascii="Arial" w:hAnsi="Arial" w:cs="Arial"/>
        </w:rPr>
        <w:t>Tuesday and Thursday</w:t>
      </w:r>
      <w:r w:rsidRPr="00D2431D">
        <w:rPr>
          <w:rFonts w:ascii="Arial" w:hAnsi="Arial" w:cs="Arial"/>
        </w:rPr>
        <w:t>.</w:t>
      </w:r>
    </w:p>
    <w:p w:rsidR="00BE7C4C" w:rsidRPr="00D2431D" w:rsidRDefault="00BE7C4C">
      <w:pPr>
        <w:rPr>
          <w:rFonts w:ascii="Arial" w:hAnsi="Arial" w:cs="Arial"/>
        </w:rPr>
      </w:pPr>
    </w:p>
    <w:p w:rsidR="00BE7C4C" w:rsidRPr="00D2431D" w:rsidRDefault="00BE7C4C">
      <w:pPr>
        <w:rPr>
          <w:rFonts w:ascii="Arial" w:hAnsi="Arial" w:cs="Arial"/>
        </w:rPr>
      </w:pPr>
      <w:r w:rsidRPr="00D2431D">
        <w:rPr>
          <w:rFonts w:ascii="Arial" w:hAnsi="Arial" w:cs="Arial"/>
          <w:u w:val="single"/>
        </w:rPr>
        <w:t>Textbook:</w:t>
      </w:r>
      <w:r w:rsidRPr="00D2431D">
        <w:rPr>
          <w:rFonts w:ascii="Arial" w:hAnsi="Arial" w:cs="Arial"/>
        </w:rPr>
        <w:tab/>
      </w:r>
      <w:r w:rsidR="001D4B16">
        <w:rPr>
          <w:rFonts w:ascii="Arial" w:hAnsi="Arial" w:cs="Arial"/>
        </w:rPr>
        <w:t>None.  I will be posting materials in Canvas in the “Files” section.</w:t>
      </w:r>
    </w:p>
    <w:p w:rsidR="00BE7C4C" w:rsidRPr="00D2431D" w:rsidRDefault="00BE7C4C">
      <w:pPr>
        <w:rPr>
          <w:rFonts w:ascii="Arial" w:hAnsi="Arial" w:cs="Arial"/>
        </w:rPr>
      </w:pPr>
    </w:p>
    <w:p w:rsidR="00BE7C4C" w:rsidRPr="00D2431D" w:rsidRDefault="00BE7C4C">
      <w:pPr>
        <w:rPr>
          <w:rFonts w:ascii="Arial" w:hAnsi="Arial" w:cs="Arial"/>
        </w:rPr>
      </w:pPr>
      <w:r w:rsidRPr="00D2431D">
        <w:rPr>
          <w:rFonts w:ascii="Arial" w:hAnsi="Arial" w:cs="Arial"/>
        </w:rPr>
        <w:tab/>
        <w:t>Although there will be a few lectures, t</w:t>
      </w:r>
      <w:r w:rsidR="00813DD7" w:rsidRPr="00D2431D">
        <w:rPr>
          <w:rFonts w:ascii="Arial" w:hAnsi="Arial" w:cs="Arial"/>
        </w:rPr>
        <w:t>he course format will be mainly an open, hopefully wide-ranging discussion of readings.  These readings will include old, classic papers, part</w:t>
      </w:r>
      <w:r w:rsidRPr="00D2431D">
        <w:rPr>
          <w:rFonts w:ascii="Arial" w:hAnsi="Arial" w:cs="Arial"/>
        </w:rPr>
        <w:t>s of some textbook chapters, as well as</w:t>
      </w:r>
      <w:r w:rsidR="00813DD7" w:rsidRPr="00D2431D">
        <w:rPr>
          <w:rFonts w:ascii="Arial" w:hAnsi="Arial" w:cs="Arial"/>
        </w:rPr>
        <w:t xml:space="preserve"> recent original papers and reviews.  It is </w:t>
      </w:r>
      <w:r w:rsidR="00813DD7" w:rsidRPr="001D4B16">
        <w:rPr>
          <w:rFonts w:ascii="Arial" w:hAnsi="Arial" w:cs="Arial"/>
          <w:b/>
        </w:rPr>
        <w:t>imperative</w:t>
      </w:r>
      <w:r w:rsidR="00813DD7" w:rsidRPr="00D2431D">
        <w:rPr>
          <w:rFonts w:ascii="Arial" w:hAnsi="Arial" w:cs="Arial"/>
        </w:rPr>
        <w:t xml:space="preserve"> that you read the assignments prior to attending class.</w:t>
      </w:r>
    </w:p>
    <w:p w:rsidR="00BE7C4C" w:rsidRPr="00D2431D" w:rsidRDefault="00BE7C4C">
      <w:pPr>
        <w:rPr>
          <w:rFonts w:ascii="Arial" w:hAnsi="Arial" w:cs="Arial"/>
        </w:rPr>
      </w:pPr>
    </w:p>
    <w:p w:rsidR="00BE7C4C" w:rsidRPr="00D2431D" w:rsidRDefault="00BE7C4C">
      <w:pPr>
        <w:rPr>
          <w:rFonts w:ascii="Arial" w:hAnsi="Arial" w:cs="Arial"/>
        </w:rPr>
      </w:pPr>
      <w:r w:rsidRPr="00D2431D">
        <w:rPr>
          <w:rFonts w:ascii="Arial" w:hAnsi="Arial" w:cs="Arial"/>
          <w:b/>
        </w:rPr>
        <w:t>GRADING</w:t>
      </w:r>
    </w:p>
    <w:p w:rsidR="00BE7C4C" w:rsidRPr="00D2431D" w:rsidRDefault="00BE7C4C">
      <w:pPr>
        <w:rPr>
          <w:rFonts w:ascii="Arial" w:hAnsi="Arial" w:cs="Arial"/>
        </w:rPr>
      </w:pPr>
    </w:p>
    <w:p w:rsidR="00BE7C4C" w:rsidRPr="00D2431D" w:rsidRDefault="00BE7C4C" w:rsidP="00BE7C4C">
      <w:pPr>
        <w:ind w:left="450" w:hanging="450"/>
        <w:rPr>
          <w:rFonts w:ascii="Arial" w:hAnsi="Arial" w:cs="Arial"/>
        </w:rPr>
      </w:pPr>
      <w:r w:rsidRPr="00D2431D">
        <w:rPr>
          <w:rFonts w:ascii="Arial" w:hAnsi="Arial" w:cs="Arial"/>
        </w:rPr>
        <w:t>1.</w:t>
      </w:r>
      <w:r w:rsidRPr="00D2431D">
        <w:rPr>
          <w:rFonts w:ascii="Arial" w:hAnsi="Arial" w:cs="Arial"/>
        </w:rPr>
        <w:tab/>
        <w:t>There will be two examinations, a Midterm and a Final, each about 2.5 h</w:t>
      </w:r>
      <w:r w:rsidR="001D4B16">
        <w:rPr>
          <w:rFonts w:ascii="Arial" w:hAnsi="Arial" w:cs="Arial"/>
        </w:rPr>
        <w:t>ours in length and each worth 100 points, for a total of 20</w:t>
      </w:r>
      <w:r w:rsidRPr="00D2431D">
        <w:rPr>
          <w:rFonts w:ascii="Arial" w:hAnsi="Arial" w:cs="Arial"/>
        </w:rPr>
        <w:t>0 points.</w:t>
      </w:r>
    </w:p>
    <w:p w:rsidR="00BE7C4C" w:rsidRPr="00D2431D" w:rsidRDefault="00BE7C4C" w:rsidP="00BE7C4C">
      <w:pPr>
        <w:ind w:left="450" w:hanging="450"/>
        <w:rPr>
          <w:rFonts w:ascii="Arial" w:hAnsi="Arial" w:cs="Arial"/>
        </w:rPr>
      </w:pPr>
      <w:r w:rsidRPr="00D2431D">
        <w:rPr>
          <w:rFonts w:ascii="Arial" w:hAnsi="Arial" w:cs="Arial"/>
        </w:rPr>
        <w:t>2.</w:t>
      </w:r>
      <w:r w:rsidRPr="00D2431D">
        <w:rPr>
          <w:rFonts w:ascii="Arial" w:hAnsi="Arial" w:cs="Arial"/>
        </w:rPr>
        <w:tab/>
      </w:r>
      <w:r w:rsidR="00813DD7" w:rsidRPr="00D2431D">
        <w:rPr>
          <w:rFonts w:ascii="Arial" w:hAnsi="Arial" w:cs="Arial"/>
        </w:rPr>
        <w:t>In-class participation will be subjectiv</w:t>
      </w:r>
      <w:r w:rsidR="001D4B16">
        <w:rPr>
          <w:rFonts w:ascii="Arial" w:hAnsi="Arial" w:cs="Arial"/>
        </w:rPr>
        <w:t>ely assessed and will be worth 5</w:t>
      </w:r>
      <w:r w:rsidR="00813DD7" w:rsidRPr="00D2431D">
        <w:rPr>
          <w:rFonts w:ascii="Arial" w:hAnsi="Arial" w:cs="Arial"/>
        </w:rPr>
        <w:t>0 points.</w:t>
      </w:r>
      <w:r w:rsidRPr="00D2431D">
        <w:rPr>
          <w:rFonts w:ascii="Arial" w:hAnsi="Arial" w:cs="Arial"/>
        </w:rPr>
        <w:t xml:space="preserve">  Also, students will periodically be asked to submit potential test questions based on the readings.</w:t>
      </w:r>
    </w:p>
    <w:p w:rsidR="00BE7C4C" w:rsidRPr="00D2431D" w:rsidRDefault="00BE7C4C">
      <w:pPr>
        <w:tabs>
          <w:tab w:val="left" w:pos="440"/>
          <w:tab w:val="left" w:pos="990"/>
          <w:tab w:val="left" w:pos="1440"/>
          <w:tab w:val="left" w:pos="2430"/>
        </w:tabs>
        <w:rPr>
          <w:rFonts w:ascii="Arial" w:hAnsi="Arial" w:cs="Arial"/>
        </w:rPr>
      </w:pPr>
    </w:p>
    <w:p w:rsidR="00BE7C4C" w:rsidRPr="00D2431D" w:rsidRDefault="00BE7C4C">
      <w:pPr>
        <w:rPr>
          <w:rFonts w:ascii="Arial" w:hAnsi="Arial" w:cs="Arial"/>
        </w:rPr>
      </w:pPr>
      <w:r w:rsidRPr="00D2431D">
        <w:rPr>
          <w:rFonts w:ascii="Arial" w:hAnsi="Arial" w:cs="Arial"/>
        </w:rPr>
        <w:t>88% or greater</w:t>
      </w:r>
      <w:r w:rsidRPr="00D2431D">
        <w:rPr>
          <w:rFonts w:ascii="Arial" w:hAnsi="Arial" w:cs="Arial"/>
        </w:rPr>
        <w:tab/>
      </w:r>
      <w:r w:rsidRPr="00D2431D">
        <w:rPr>
          <w:rFonts w:ascii="Arial" w:hAnsi="Arial" w:cs="Arial"/>
        </w:rPr>
        <w:tab/>
        <w:t>=</w:t>
      </w:r>
      <w:r w:rsidRPr="00D2431D">
        <w:rPr>
          <w:rFonts w:ascii="Arial" w:hAnsi="Arial" w:cs="Arial"/>
        </w:rPr>
        <w:tab/>
        <w:t>A</w:t>
      </w:r>
    </w:p>
    <w:p w:rsidR="00BE7C4C" w:rsidRPr="00D2431D" w:rsidRDefault="00BE7C4C">
      <w:pPr>
        <w:rPr>
          <w:rFonts w:ascii="Arial" w:hAnsi="Arial" w:cs="Arial"/>
        </w:rPr>
      </w:pPr>
      <w:r w:rsidRPr="00D2431D">
        <w:rPr>
          <w:rFonts w:ascii="Arial" w:hAnsi="Arial" w:cs="Arial"/>
        </w:rPr>
        <w:t>79%-87%</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B</w:t>
      </w:r>
    </w:p>
    <w:p w:rsidR="00BE7C4C" w:rsidRPr="00D2431D" w:rsidRDefault="00BE7C4C">
      <w:pPr>
        <w:rPr>
          <w:rFonts w:ascii="Arial" w:hAnsi="Arial" w:cs="Arial"/>
        </w:rPr>
      </w:pPr>
      <w:r w:rsidRPr="00D2431D">
        <w:rPr>
          <w:rFonts w:ascii="Arial" w:hAnsi="Arial" w:cs="Arial"/>
        </w:rPr>
        <w:t>70%-78%</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C</w:t>
      </w:r>
    </w:p>
    <w:p w:rsidR="00BE7C4C" w:rsidRPr="00D2431D" w:rsidRDefault="00BE7C4C">
      <w:pPr>
        <w:rPr>
          <w:rFonts w:ascii="Arial" w:hAnsi="Arial" w:cs="Arial"/>
        </w:rPr>
      </w:pPr>
      <w:r w:rsidRPr="00D2431D">
        <w:rPr>
          <w:rFonts w:ascii="Arial" w:hAnsi="Arial" w:cs="Arial"/>
        </w:rPr>
        <w:t>60%-69%</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D</w:t>
      </w:r>
    </w:p>
    <w:p w:rsidR="00BE7C4C" w:rsidRPr="00D2431D" w:rsidRDefault="00BE7C4C">
      <w:pPr>
        <w:rPr>
          <w:rFonts w:ascii="Arial" w:hAnsi="Arial" w:cs="Arial"/>
        </w:rPr>
      </w:pPr>
      <w:proofErr w:type="gramStart"/>
      <w:r w:rsidRPr="00D2431D">
        <w:rPr>
          <w:rFonts w:ascii="Arial" w:hAnsi="Arial" w:cs="Arial"/>
        </w:rPr>
        <w:t>less</w:t>
      </w:r>
      <w:proofErr w:type="gramEnd"/>
      <w:r w:rsidRPr="00D2431D">
        <w:rPr>
          <w:rFonts w:ascii="Arial" w:hAnsi="Arial" w:cs="Arial"/>
        </w:rPr>
        <w:t xml:space="preserve"> than 60%</w:t>
      </w:r>
      <w:r w:rsidRPr="00D2431D">
        <w:rPr>
          <w:rFonts w:ascii="Arial" w:hAnsi="Arial" w:cs="Arial"/>
        </w:rPr>
        <w:tab/>
      </w:r>
      <w:r w:rsidRPr="00D2431D">
        <w:rPr>
          <w:rFonts w:ascii="Arial" w:hAnsi="Arial" w:cs="Arial"/>
        </w:rPr>
        <w:tab/>
        <w:t>=</w:t>
      </w:r>
      <w:r w:rsidRPr="00D2431D">
        <w:rPr>
          <w:rFonts w:ascii="Arial" w:hAnsi="Arial" w:cs="Arial"/>
        </w:rPr>
        <w:tab/>
        <w:t>F</w:t>
      </w:r>
    </w:p>
    <w:p w:rsidR="00813DD7" w:rsidRPr="00D2431D" w:rsidRDefault="00813DD7">
      <w:pPr>
        <w:tabs>
          <w:tab w:val="left" w:pos="360"/>
          <w:tab w:val="left" w:pos="1440"/>
        </w:tabs>
        <w:rPr>
          <w:rFonts w:ascii="Arial" w:hAnsi="Arial" w:cs="Arial"/>
        </w:rPr>
      </w:pPr>
    </w:p>
    <w:p w:rsidR="00BE7C4C" w:rsidRPr="00D2431D" w:rsidRDefault="00BE7C4C" w:rsidP="00BE7C4C">
      <w:pPr>
        <w:rPr>
          <w:rFonts w:ascii="Arial" w:hAnsi="Arial" w:cs="Arial"/>
        </w:rPr>
      </w:pPr>
      <w:r w:rsidRPr="00D2431D">
        <w:rPr>
          <w:rFonts w:ascii="Arial" w:hAnsi="Arial" w:cs="Arial"/>
          <w:b/>
        </w:rPr>
        <w:t>Class Policy Statements:</w:t>
      </w:r>
    </w:p>
    <w:p w:rsidR="001D4B16" w:rsidRDefault="001D4B16" w:rsidP="00BE7C4C">
      <w:pPr>
        <w:rPr>
          <w:rFonts w:ascii="Arial" w:hAnsi="Arial" w:cs="Arial"/>
        </w:rPr>
      </w:pPr>
    </w:p>
    <w:p w:rsidR="001D4B16" w:rsidRDefault="001D4B16" w:rsidP="001D4B16">
      <w:pPr>
        <w:rPr>
          <w:rFonts w:ascii="Arial" w:hAnsi="Arial" w:cs="Arial"/>
        </w:rPr>
      </w:pPr>
      <w:r>
        <w:rPr>
          <w:rFonts w:ascii="Arial" w:hAnsi="Arial" w:cs="Arial"/>
          <w:b/>
        </w:rPr>
        <w:t xml:space="preserve">Unannounced Quizzes - </w:t>
      </w:r>
      <w:r w:rsidRPr="005C2F77">
        <w:rPr>
          <w:rFonts w:ascii="Arial" w:hAnsi="Arial" w:cs="Arial"/>
        </w:rPr>
        <w:t>There could be unannounced quizzes in this class.</w:t>
      </w:r>
    </w:p>
    <w:p w:rsidR="001D4B16" w:rsidRDefault="001D4B16" w:rsidP="00BE7C4C">
      <w:pPr>
        <w:rPr>
          <w:rFonts w:ascii="Arial" w:hAnsi="Arial" w:cs="Arial"/>
        </w:rPr>
      </w:pPr>
    </w:p>
    <w:p w:rsidR="001D4B16" w:rsidRDefault="001D4B16" w:rsidP="001D4B16">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rsidR="001D4B16" w:rsidRDefault="001D4B16" w:rsidP="00BE7C4C">
      <w:pPr>
        <w:rPr>
          <w:rFonts w:ascii="Arial" w:hAnsi="Arial" w:cs="Arial"/>
        </w:rPr>
      </w:pPr>
    </w:p>
    <w:p w:rsidR="001D4B16" w:rsidRPr="005C2F77" w:rsidRDefault="001D4B16" w:rsidP="001D4B16">
      <w:pPr>
        <w:rPr>
          <w:rFonts w:ascii="Arial" w:hAnsi="Arial" w:cs="Arial"/>
        </w:rPr>
      </w:pPr>
      <w:r>
        <w:rPr>
          <w:rFonts w:ascii="Arial" w:hAnsi="Arial" w:cs="Arial"/>
          <w:b/>
        </w:rPr>
        <w:t xml:space="preserve">Cell Phones - </w:t>
      </w:r>
      <w:r w:rsidRPr="00DA4D95">
        <w:rPr>
          <w:rFonts w:ascii="Arial" w:hAnsi="Arial" w:cs="Arial"/>
        </w:rPr>
        <w:t xml:space="preserve">As a courtesy to others, turn your cell phone </w:t>
      </w:r>
      <w:r w:rsidRPr="00DA4D95">
        <w:rPr>
          <w:rFonts w:ascii="Arial" w:hAnsi="Arial" w:cs="Arial"/>
          <w:u w:val="single"/>
        </w:rPr>
        <w:t>completely off</w:t>
      </w:r>
      <w:r w:rsidRPr="00DA4D95">
        <w:rPr>
          <w:rFonts w:ascii="Arial" w:hAnsi="Arial" w:cs="Arial"/>
        </w:rPr>
        <w:t xml:space="preserve"> during class or individual meetings with me.  If you are expecting an emergency call, please let me know at the beginning of class or appointment.  Similarly, texting, surfing, or other electronic use (e.g., computer, iPad, etc.), unless directly related to the class or </w:t>
      </w:r>
      <w:r w:rsidRPr="00DA4D95">
        <w:rPr>
          <w:rFonts w:ascii="Arial" w:hAnsi="Arial" w:cs="Arial"/>
        </w:rPr>
        <w:lastRenderedPageBreak/>
        <w:t>appointment, is strictly prohibited.  If these policies are violated, you will be asked to</w:t>
      </w:r>
      <w:r>
        <w:rPr>
          <w:rFonts w:ascii="Arial" w:hAnsi="Arial" w:cs="Arial"/>
        </w:rPr>
        <w:t xml:space="preserve"> leave class or the appointment</w:t>
      </w:r>
      <w:r w:rsidRPr="005C2F77">
        <w:rPr>
          <w:rFonts w:ascii="Arial" w:hAnsi="Arial" w:cs="Arial"/>
        </w:rPr>
        <w:t>.</w:t>
      </w:r>
    </w:p>
    <w:p w:rsidR="001D4B16" w:rsidRDefault="001D4B16" w:rsidP="00BE7C4C">
      <w:pPr>
        <w:rPr>
          <w:rFonts w:ascii="Arial" w:hAnsi="Arial" w:cs="Arial"/>
        </w:rPr>
      </w:pPr>
    </w:p>
    <w:p w:rsidR="001D4B16" w:rsidRPr="005C2F77" w:rsidRDefault="001D4B16" w:rsidP="001D4B16">
      <w:pPr>
        <w:rPr>
          <w:rFonts w:ascii="Arial" w:hAnsi="Arial" w:cs="Arial"/>
        </w:rPr>
      </w:pPr>
      <w:r>
        <w:rPr>
          <w:rFonts w:ascii="Arial" w:hAnsi="Arial" w:cs="Arial"/>
          <w:b/>
        </w:rPr>
        <w:t xml:space="preserve">Attendance - </w:t>
      </w:r>
      <w:r w:rsidRPr="005C2F77">
        <w:rPr>
          <w:rFonts w:ascii="Arial" w:hAnsi="Arial" w:cs="Arial"/>
        </w:rPr>
        <w:t xml:space="preserve">Although roll will not be taken specifically, it is expected that students taking a graduate class will attend every class meeting and will actively participate in class discussions.  Please refer to the Student Policy </w:t>
      </w:r>
      <w:proofErr w:type="spellStart"/>
      <w:r w:rsidRPr="005C2F77">
        <w:rPr>
          <w:rFonts w:ascii="Arial" w:hAnsi="Arial" w:cs="Arial"/>
        </w:rPr>
        <w:t>eHandbook</w:t>
      </w:r>
      <w:proofErr w:type="spellEnd"/>
      <w:r w:rsidRPr="005C2F77">
        <w:rPr>
          <w:rFonts w:ascii="Arial" w:hAnsi="Arial" w:cs="Arial"/>
        </w:rPr>
        <w:t xml:space="preserve"> (</w:t>
      </w:r>
      <w:hyperlink r:id="rId9" w:history="1">
        <w:r w:rsidRPr="005C2F77">
          <w:rPr>
            <w:rStyle w:val="Hyperlink"/>
            <w:rFonts w:ascii="Arial" w:hAnsi="Arial" w:cs="Arial"/>
          </w:rPr>
          <w:t>www.auburn.edu/studentpolicies</w:t>
        </w:r>
      </w:hyperlink>
      <w:r w:rsidRPr="005C2F77">
        <w:rPr>
          <w:rFonts w:ascii="Arial" w:hAnsi="Arial" w:cs="Arial"/>
        </w:rPr>
        <w:t xml:space="preserve">) for the definition of excused absences.  Students are expected to show evidence of thorough reading of assigned materials.  Students are responsible for initiating arrangements for missed work. </w:t>
      </w:r>
    </w:p>
    <w:p w:rsidR="00BE7C4C" w:rsidRPr="00D2431D" w:rsidRDefault="00BE7C4C" w:rsidP="00BE7C4C">
      <w:pPr>
        <w:rPr>
          <w:rFonts w:ascii="Arial" w:hAnsi="Arial" w:cs="Arial"/>
        </w:rPr>
      </w:pPr>
    </w:p>
    <w:p w:rsidR="001D4B16" w:rsidRDefault="001D4B16" w:rsidP="001D4B16">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Pr="006559EB">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1D4B16" w:rsidRDefault="001D4B16" w:rsidP="00D2431D">
      <w:pPr>
        <w:tabs>
          <w:tab w:val="left" w:pos="360"/>
          <w:tab w:val="left" w:pos="1440"/>
        </w:tabs>
        <w:rPr>
          <w:rFonts w:ascii="Arial" w:hAnsi="Arial" w:cs="Arial"/>
        </w:rPr>
      </w:pPr>
    </w:p>
    <w:p w:rsidR="001D4B16" w:rsidRPr="008312B5" w:rsidRDefault="001D4B16" w:rsidP="001D4B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The University Academic Honesty Code and the </w:t>
      </w:r>
      <w:r>
        <w:rPr>
          <w:rFonts w:ascii="Arial" w:hAnsi="Arial" w:cs="Arial"/>
        </w:rPr>
        <w:t xml:space="preserve">Student Policy </w:t>
      </w:r>
      <w:proofErr w:type="spellStart"/>
      <w:r>
        <w:rPr>
          <w:rFonts w:ascii="Arial" w:hAnsi="Arial" w:cs="Arial"/>
        </w:rPr>
        <w:t>eHandbook</w:t>
      </w:r>
      <w:proofErr w:type="spellEnd"/>
      <w:r>
        <w:rPr>
          <w:rFonts w:ascii="Arial" w:hAnsi="Arial" w:cs="Arial"/>
        </w:rPr>
        <w:t xml:space="preserve"> (</w:t>
      </w:r>
      <w:hyperlink r:id="rId10" w:history="1">
        <w:r w:rsidRPr="007A47EC">
          <w:rPr>
            <w:rStyle w:val="Hyperlink"/>
            <w:rFonts w:ascii="Arial" w:hAnsi="Arial" w:cs="Arial"/>
          </w:rPr>
          <w:t>www.auburn.edu/studentpolicies</w:t>
        </w:r>
      </w:hyperlink>
      <w:r>
        <w:rPr>
          <w:rFonts w:ascii="Arial" w:hAnsi="Arial" w:cs="Arial"/>
        </w:rPr>
        <w:t xml:space="preserve">) </w:t>
      </w:r>
      <w:r w:rsidRPr="008312B5">
        <w:rPr>
          <w:rFonts w:ascii="Arial" w:hAnsi="Arial" w:cs="Arial"/>
        </w:rPr>
        <w:t xml:space="preserve">pertaining to </w:t>
      </w:r>
      <w:r w:rsidRPr="008312B5">
        <w:rPr>
          <w:rFonts w:ascii="Arial" w:hAnsi="Arial" w:cs="Arial"/>
          <w:u w:val="single"/>
        </w:rPr>
        <w:t>Cheating</w:t>
      </w:r>
      <w:r w:rsidRPr="008312B5">
        <w:rPr>
          <w:rFonts w:ascii="Arial" w:hAnsi="Arial" w:cs="Arial"/>
        </w:rPr>
        <w:t xml:space="preserve"> will apply to this class.</w:t>
      </w:r>
    </w:p>
    <w:p w:rsidR="001D4B16" w:rsidRPr="008312B5" w:rsidRDefault="001D4B16" w:rsidP="001D4B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1D4B16" w:rsidRPr="008312B5" w:rsidRDefault="001D4B16" w:rsidP="001D4B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w:t>
      </w:r>
      <w:proofErr w:type="gramStart"/>
      <w:r w:rsidRPr="008312B5">
        <w:rPr>
          <w:rFonts w:ascii="Arial" w:hAnsi="Arial" w:cs="Arial"/>
        </w:rPr>
        <w:t xml:space="preserve"> 3) demonstrate a commitment to diversity, and 4) model and nurture intellectual vitality</w:t>
      </w:r>
      <w:proofErr w:type="gramEnd"/>
      <w:r w:rsidRPr="008312B5">
        <w:rPr>
          <w:rFonts w:ascii="Arial" w:hAnsi="Arial" w:cs="Arial"/>
        </w:rPr>
        <w:t>.</w:t>
      </w:r>
    </w:p>
    <w:p w:rsidR="001D4B16" w:rsidRDefault="001D4B16" w:rsidP="00D2431D">
      <w:pPr>
        <w:tabs>
          <w:tab w:val="left" w:pos="360"/>
          <w:tab w:val="left" w:pos="1440"/>
        </w:tabs>
        <w:rPr>
          <w:rFonts w:ascii="Arial" w:hAnsi="Arial" w:cs="Arial"/>
        </w:rPr>
      </w:pPr>
    </w:p>
    <w:p w:rsidR="00BE7C4C" w:rsidRPr="00D2431D" w:rsidRDefault="00BE7C4C">
      <w:pPr>
        <w:tabs>
          <w:tab w:val="left" w:pos="360"/>
          <w:tab w:val="left" w:pos="1440"/>
        </w:tabs>
        <w:rPr>
          <w:rFonts w:ascii="Arial" w:hAnsi="Arial" w:cs="Arial"/>
        </w:rPr>
      </w:pPr>
    </w:p>
    <w:p w:rsidR="00BE7C4C" w:rsidRPr="0005014B" w:rsidRDefault="001D4B16">
      <w:pPr>
        <w:tabs>
          <w:tab w:val="left" w:pos="360"/>
          <w:tab w:val="left" w:pos="1440"/>
        </w:tabs>
        <w:rPr>
          <w:rFonts w:ascii="Arial" w:hAnsi="Arial" w:cs="Arial"/>
          <w:b/>
        </w:rPr>
      </w:pPr>
      <w:r>
        <w:rPr>
          <w:rFonts w:ascii="Arial" w:hAnsi="Arial" w:cs="Arial"/>
          <w:b/>
        </w:rPr>
        <w:t>KINE 8</w:t>
      </w:r>
      <w:r w:rsidR="00BE7C4C" w:rsidRPr="00D2431D">
        <w:rPr>
          <w:rFonts w:ascii="Arial" w:hAnsi="Arial" w:cs="Arial"/>
          <w:b/>
        </w:rPr>
        <w:t>970 Course Outline.</w:t>
      </w:r>
      <w:bookmarkStart w:id="0" w:name="_GoBack"/>
      <w:bookmarkEnd w:id="0"/>
    </w:p>
    <w:p w:rsidR="001D4B16" w:rsidRPr="00D2431D" w:rsidRDefault="001D4B16">
      <w:pPr>
        <w:tabs>
          <w:tab w:val="left" w:pos="360"/>
          <w:tab w:val="left" w:pos="1440"/>
        </w:tabs>
        <w:rPr>
          <w:rFonts w:ascii="Arial" w:hAnsi="Arial" w:cs="Arial"/>
        </w:rPr>
      </w:pPr>
    </w:p>
    <w:p w:rsidR="00BE7C4C" w:rsidRPr="00D2431D" w:rsidRDefault="001533B9">
      <w:pPr>
        <w:tabs>
          <w:tab w:val="left" w:pos="360"/>
          <w:tab w:val="left" w:pos="1440"/>
        </w:tabs>
        <w:rPr>
          <w:rFonts w:ascii="Arial" w:hAnsi="Arial" w:cs="Arial"/>
        </w:rPr>
      </w:pPr>
      <w:proofErr w:type="gramStart"/>
      <w:r>
        <w:rPr>
          <w:rFonts w:ascii="Arial" w:hAnsi="Arial" w:cs="Arial"/>
        </w:rPr>
        <w:t>T</w:t>
      </w:r>
      <w:r>
        <w:rPr>
          <w:rFonts w:ascii="Arial" w:hAnsi="Arial" w:cs="Arial"/>
        </w:rPr>
        <w:tab/>
        <w:t>Aug 18</w:t>
      </w:r>
      <w:r w:rsidR="00BE7C4C" w:rsidRPr="00D2431D">
        <w:rPr>
          <w:rFonts w:ascii="Arial" w:hAnsi="Arial" w:cs="Arial"/>
        </w:rPr>
        <w:tab/>
        <w:t xml:space="preserve">Introduction and </w:t>
      </w:r>
      <w:r w:rsidRPr="001533B9">
        <w:rPr>
          <w:rFonts w:ascii="Arial" w:hAnsi="Arial" w:cs="Arial"/>
        </w:rPr>
        <w:fldChar w:fldCharType="begin"/>
      </w:r>
      <w:r w:rsidRPr="001533B9">
        <w:rPr>
          <w:rFonts w:ascii="Arial" w:hAnsi="Arial" w:cs="Arial"/>
        </w:rPr>
        <w:instrText xml:space="preserve"> eq \o (V,</w:instrText>
      </w:r>
      <w:r w:rsidRPr="001533B9">
        <w:rPr>
          <w:rFonts w:ascii="Arial" w:hAnsi="Arial" w:cs="Arial"/>
          <w:position w:val="6"/>
          <w:vertAlign w:val="superscript"/>
        </w:rPr>
        <w:instrText>•</w:instrText>
      </w:r>
      <w:r w:rsidRPr="001533B9">
        <w:rPr>
          <w:rFonts w:ascii="Arial" w:hAnsi="Arial" w:cs="Arial"/>
        </w:rPr>
        <w:instrText>)</w:instrText>
      </w:r>
      <w:r w:rsidRPr="001533B9">
        <w:rPr>
          <w:rFonts w:ascii="Arial" w:hAnsi="Arial" w:cs="Arial"/>
        </w:rPr>
        <w:fldChar w:fldCharType="end"/>
      </w:r>
      <w:r w:rsidRPr="001533B9">
        <w:rPr>
          <w:rFonts w:ascii="Arial" w:hAnsi="Arial" w:cs="Arial"/>
          <w:bCs/>
          <w:szCs w:val="24"/>
        </w:rPr>
        <w:t>O</w:t>
      </w:r>
      <w:r w:rsidRPr="001533B9">
        <w:rPr>
          <w:rFonts w:ascii="Arial" w:hAnsi="Arial" w:cs="Arial"/>
          <w:bCs/>
          <w:szCs w:val="24"/>
          <w:vertAlign w:val="subscript"/>
        </w:rPr>
        <w:t>2</w:t>
      </w:r>
      <w:r w:rsidRPr="000C15C8">
        <w:rPr>
          <w:rFonts w:ascii="Times New Roman" w:hAnsi="Times New Roman"/>
          <w:bCs/>
          <w:szCs w:val="24"/>
        </w:rPr>
        <w:t xml:space="preserve"> </w:t>
      </w:r>
      <w:r w:rsidR="00BE7C4C" w:rsidRPr="00D2431D">
        <w:rPr>
          <w:rFonts w:ascii="Arial" w:hAnsi="Arial" w:cs="Arial"/>
        </w:rPr>
        <w:t>ca</w:t>
      </w:r>
      <w:r>
        <w:rPr>
          <w:rFonts w:ascii="Arial" w:hAnsi="Arial" w:cs="Arial"/>
        </w:rPr>
        <w:t>lculations</w:t>
      </w:r>
      <w:r w:rsidR="00BE7C4C" w:rsidRPr="00D2431D">
        <w:rPr>
          <w:rFonts w:ascii="Arial" w:hAnsi="Arial" w:cs="Arial"/>
        </w:rPr>
        <w:t>.</w:t>
      </w:r>
      <w:proofErr w:type="gramEnd"/>
    </w:p>
    <w:p w:rsidR="00BE7C4C" w:rsidRPr="00D2431D" w:rsidRDefault="00BE7C4C">
      <w:pPr>
        <w:tabs>
          <w:tab w:val="left" w:pos="360"/>
          <w:tab w:val="left" w:pos="1440"/>
        </w:tabs>
        <w:rPr>
          <w:rFonts w:ascii="Arial" w:hAnsi="Arial" w:cs="Arial"/>
        </w:rPr>
      </w:pPr>
    </w:p>
    <w:p w:rsidR="00BE7C4C" w:rsidRPr="00D2431D" w:rsidRDefault="006A4F54">
      <w:pPr>
        <w:tabs>
          <w:tab w:val="left" w:pos="360"/>
          <w:tab w:val="left" w:pos="1440"/>
        </w:tabs>
        <w:rPr>
          <w:rFonts w:ascii="Arial" w:hAnsi="Arial" w:cs="Arial"/>
        </w:rPr>
      </w:pPr>
      <w:r>
        <w:rPr>
          <w:rFonts w:ascii="Arial" w:hAnsi="Arial" w:cs="Arial"/>
        </w:rPr>
        <w:t>Reading Assignments “as we go” for all class meetings.  See Canvas for updates.</w:t>
      </w:r>
    </w:p>
    <w:p w:rsidR="00BE7C4C" w:rsidRPr="00D2431D" w:rsidRDefault="00BE7C4C">
      <w:pPr>
        <w:tabs>
          <w:tab w:val="left" w:pos="360"/>
          <w:tab w:val="left" w:pos="1440"/>
        </w:tabs>
        <w:rPr>
          <w:rFonts w:ascii="Arial" w:hAnsi="Arial" w:cs="Arial"/>
        </w:rPr>
      </w:pPr>
    </w:p>
    <w:p w:rsidR="00BE7C4C" w:rsidRPr="00D2431D" w:rsidRDefault="006A4F54">
      <w:pPr>
        <w:tabs>
          <w:tab w:val="left" w:pos="360"/>
          <w:tab w:val="left" w:pos="1440"/>
        </w:tabs>
        <w:rPr>
          <w:rFonts w:ascii="Arial" w:hAnsi="Arial" w:cs="Arial"/>
        </w:rPr>
      </w:pPr>
      <w:r>
        <w:rPr>
          <w:rFonts w:ascii="Arial" w:hAnsi="Arial" w:cs="Arial"/>
        </w:rPr>
        <w:t>MIDTERM EXAM – Approximately October 6-12.</w:t>
      </w:r>
    </w:p>
    <w:p w:rsidR="00736272" w:rsidRPr="00D2431D" w:rsidRDefault="00736272">
      <w:pPr>
        <w:tabs>
          <w:tab w:val="left" w:pos="360"/>
          <w:tab w:val="left" w:pos="1440"/>
        </w:tabs>
        <w:rPr>
          <w:rFonts w:ascii="Arial" w:hAnsi="Arial" w:cs="Arial"/>
        </w:rPr>
      </w:pPr>
    </w:p>
    <w:p w:rsidR="003D7874" w:rsidRPr="00D2431D" w:rsidRDefault="00736272" w:rsidP="006A4F54">
      <w:pPr>
        <w:tabs>
          <w:tab w:val="left" w:pos="360"/>
          <w:tab w:val="left" w:pos="1440"/>
        </w:tabs>
        <w:rPr>
          <w:rFonts w:ascii="Arial" w:hAnsi="Arial" w:cs="Arial"/>
        </w:rPr>
      </w:pPr>
      <w:proofErr w:type="gramStart"/>
      <w:r w:rsidRPr="00D2431D">
        <w:rPr>
          <w:rFonts w:ascii="Arial" w:hAnsi="Arial" w:cs="Arial"/>
        </w:rPr>
        <w:t>FINAL  EXAM</w:t>
      </w:r>
      <w:proofErr w:type="gramEnd"/>
      <w:r w:rsidR="006A4F54">
        <w:rPr>
          <w:rFonts w:ascii="Arial" w:hAnsi="Arial" w:cs="Arial"/>
        </w:rPr>
        <w:t xml:space="preserve"> – Approximately November 30.</w:t>
      </w:r>
    </w:p>
    <w:p w:rsidR="00D2431D" w:rsidRPr="006A4F54" w:rsidRDefault="00D2431D" w:rsidP="00D2431D">
      <w:pPr>
        <w:rPr>
          <w:rFonts w:ascii="Arial" w:hAnsi="Arial" w:cs="Arial"/>
          <w:sz w:val="40"/>
          <w:szCs w:val="40"/>
        </w:rPr>
      </w:pPr>
      <w:r w:rsidRPr="00D2431D">
        <w:rPr>
          <w:rFonts w:ascii="Arial" w:hAnsi="Arial" w:cs="Arial"/>
        </w:rPr>
        <w:br w:type="page"/>
      </w:r>
      <w:r w:rsidR="006A4F54" w:rsidRPr="006A4F54">
        <w:rPr>
          <w:rFonts w:ascii="Arial" w:hAnsi="Arial" w:cs="Arial"/>
          <w:sz w:val="40"/>
          <w:szCs w:val="40"/>
        </w:rPr>
        <w:lastRenderedPageBreak/>
        <w:t xml:space="preserve">List of </w:t>
      </w:r>
      <w:r w:rsidR="006A4F54" w:rsidRPr="006A4F54">
        <w:rPr>
          <w:rFonts w:ascii="Arial" w:hAnsi="Arial" w:cs="Arial"/>
          <w:sz w:val="40"/>
          <w:szCs w:val="40"/>
        </w:rPr>
        <w:fldChar w:fldCharType="begin"/>
      </w:r>
      <w:r w:rsidR="006A4F54" w:rsidRPr="006A4F54">
        <w:rPr>
          <w:rFonts w:ascii="Arial" w:hAnsi="Arial" w:cs="Arial"/>
          <w:sz w:val="40"/>
          <w:szCs w:val="40"/>
        </w:rPr>
        <w:instrText xml:space="preserve"> eq \o (V,</w:instrText>
      </w:r>
      <w:r w:rsidR="006A4F54" w:rsidRPr="006A4F54">
        <w:rPr>
          <w:rFonts w:ascii="Arial" w:hAnsi="Arial" w:cs="Arial"/>
          <w:position w:val="6"/>
          <w:sz w:val="40"/>
          <w:szCs w:val="40"/>
          <w:vertAlign w:val="superscript"/>
        </w:rPr>
        <w:instrText>•</w:instrText>
      </w:r>
      <w:r w:rsidR="006A4F54" w:rsidRPr="006A4F54">
        <w:rPr>
          <w:rFonts w:ascii="Arial" w:hAnsi="Arial" w:cs="Arial"/>
          <w:sz w:val="40"/>
          <w:szCs w:val="40"/>
        </w:rPr>
        <w:instrText>)</w:instrText>
      </w:r>
      <w:r w:rsidR="006A4F54" w:rsidRPr="006A4F54">
        <w:rPr>
          <w:rFonts w:ascii="Arial" w:hAnsi="Arial" w:cs="Arial"/>
          <w:sz w:val="40"/>
          <w:szCs w:val="40"/>
        </w:rPr>
        <w:fldChar w:fldCharType="end"/>
      </w:r>
      <w:r w:rsidR="006A4F54" w:rsidRPr="006A4F54">
        <w:rPr>
          <w:rFonts w:ascii="Arial" w:hAnsi="Arial" w:cs="Arial"/>
          <w:bCs/>
          <w:sz w:val="40"/>
          <w:szCs w:val="40"/>
        </w:rPr>
        <w:t>O</w:t>
      </w:r>
      <w:r w:rsidR="006A4F54" w:rsidRPr="006A4F54">
        <w:rPr>
          <w:rFonts w:ascii="Arial" w:hAnsi="Arial" w:cs="Arial"/>
          <w:bCs/>
          <w:sz w:val="40"/>
          <w:szCs w:val="40"/>
          <w:vertAlign w:val="subscript"/>
        </w:rPr>
        <w:t>2</w:t>
      </w:r>
      <w:r w:rsidRPr="00D2431D">
        <w:rPr>
          <w:rFonts w:ascii="Arial" w:hAnsi="Arial" w:cs="Arial"/>
          <w:sz w:val="40"/>
          <w:szCs w:val="40"/>
          <w:vertAlign w:val="subscript"/>
        </w:rPr>
        <w:t>max</w:t>
      </w:r>
      <w:r w:rsidR="006A4F54">
        <w:rPr>
          <w:rFonts w:ascii="Arial" w:hAnsi="Arial" w:cs="Arial"/>
          <w:sz w:val="40"/>
          <w:szCs w:val="40"/>
        </w:rPr>
        <w:t xml:space="preserve"> Readings – Additions and Deletions will occur through the semester.</w:t>
      </w:r>
    </w:p>
    <w:p w:rsidR="00D2431D" w:rsidRPr="00D2431D" w:rsidRDefault="00D2431D" w:rsidP="00D2431D">
      <w:pPr>
        <w:rPr>
          <w:rFonts w:ascii="Arial" w:hAnsi="Arial" w:cs="Arial"/>
          <w:sz w:val="22"/>
          <w:szCs w:val="22"/>
        </w:rPr>
      </w:pPr>
      <w:r w:rsidRPr="00D2431D">
        <w:rPr>
          <w:rFonts w:ascii="Arial" w:hAnsi="Arial" w:cs="Arial"/>
          <w:sz w:val="22"/>
          <w:szCs w:val="22"/>
        </w:rPr>
        <w:t>(</w:t>
      </w:r>
      <w:proofErr w:type="gramStart"/>
      <w:r w:rsidRPr="00D2431D">
        <w:rPr>
          <w:rFonts w:ascii="Arial" w:hAnsi="Arial" w:cs="Arial"/>
          <w:sz w:val="22"/>
          <w:szCs w:val="22"/>
        </w:rPr>
        <w:t>with</w:t>
      </w:r>
      <w:proofErr w:type="gramEnd"/>
      <w:r w:rsidRPr="00D2431D">
        <w:rPr>
          <w:rFonts w:ascii="Arial" w:hAnsi="Arial" w:cs="Arial"/>
          <w:sz w:val="22"/>
          <w:szCs w:val="22"/>
        </w:rPr>
        <w:t xml:space="preserve"> thanks to </w:t>
      </w:r>
      <w:proofErr w:type="spellStart"/>
      <w:r w:rsidRPr="00D2431D">
        <w:rPr>
          <w:rFonts w:ascii="Arial" w:hAnsi="Arial" w:cs="Arial"/>
          <w:sz w:val="22"/>
          <w:szCs w:val="22"/>
        </w:rPr>
        <w:t>Preben</w:t>
      </w:r>
      <w:proofErr w:type="spellEnd"/>
      <w:r w:rsidRPr="00D2431D">
        <w:rPr>
          <w:rFonts w:ascii="Arial" w:hAnsi="Arial" w:cs="Arial"/>
          <w:sz w:val="22"/>
          <w:szCs w:val="22"/>
        </w:rPr>
        <w:t xml:space="preserve"> K. Pedersen, </w:t>
      </w:r>
      <w:smartTag w:uri="urn:schemas-microsoft-com:office:smarttags" w:element="place">
        <w:smartTag w:uri="urn:schemas-microsoft-com:office:smarttags" w:element="PlaceType">
          <w:r w:rsidRPr="00D2431D">
            <w:rPr>
              <w:rFonts w:ascii="Arial" w:hAnsi="Arial" w:cs="Arial"/>
              <w:sz w:val="22"/>
              <w:szCs w:val="22"/>
            </w:rPr>
            <w:t>University</w:t>
          </w:r>
        </w:smartTag>
        <w:r w:rsidRPr="00D2431D">
          <w:rPr>
            <w:rFonts w:ascii="Arial" w:hAnsi="Arial" w:cs="Arial"/>
            <w:sz w:val="22"/>
            <w:szCs w:val="22"/>
          </w:rPr>
          <w:t xml:space="preserve"> of </w:t>
        </w:r>
        <w:smartTag w:uri="urn:schemas-microsoft-com:office:smarttags" w:element="PlaceName">
          <w:r w:rsidRPr="00D2431D">
            <w:rPr>
              <w:rFonts w:ascii="Arial" w:hAnsi="Arial" w:cs="Arial"/>
              <w:sz w:val="22"/>
              <w:szCs w:val="22"/>
            </w:rPr>
            <w:t>Southern Denmark</w:t>
          </w:r>
        </w:smartTag>
      </w:smartTag>
      <w:r w:rsidRPr="00D2431D">
        <w:rPr>
          <w:rFonts w:ascii="Arial" w:hAnsi="Arial" w:cs="Arial"/>
          <w:sz w:val="22"/>
          <w:szCs w:val="22"/>
        </w:rPr>
        <w:t xml:space="preserve">; </w:t>
      </w:r>
      <w:smartTag w:uri="urn:schemas-microsoft-com:office:smarttags" w:element="place">
        <w:smartTag w:uri="urn:schemas-microsoft-com:office:smarttags" w:element="City">
          <w:r w:rsidRPr="00D2431D">
            <w:rPr>
              <w:rFonts w:ascii="Arial" w:hAnsi="Arial" w:cs="Arial"/>
              <w:sz w:val="22"/>
              <w:szCs w:val="22"/>
            </w:rPr>
            <w:t>Odense</w:t>
          </w:r>
        </w:smartTag>
        <w:r w:rsidRPr="00D2431D">
          <w:rPr>
            <w:rFonts w:ascii="Arial" w:hAnsi="Arial" w:cs="Arial"/>
            <w:sz w:val="22"/>
            <w:szCs w:val="22"/>
          </w:rPr>
          <w:t xml:space="preserve">, </w:t>
        </w:r>
        <w:smartTag w:uri="urn:schemas-microsoft-com:office:smarttags" w:element="country-region">
          <w:r w:rsidRPr="00D2431D">
            <w:rPr>
              <w:rFonts w:ascii="Arial" w:hAnsi="Arial" w:cs="Arial"/>
              <w:sz w:val="22"/>
              <w:szCs w:val="22"/>
            </w:rPr>
            <w:t>Denmark</w:t>
          </w:r>
        </w:smartTag>
      </w:smartTag>
      <w:r w:rsidRPr="00D2431D">
        <w:rPr>
          <w:rFonts w:ascii="Arial" w:hAnsi="Arial" w:cs="Arial"/>
          <w:sz w:val="22"/>
          <w:szCs w:val="22"/>
        </w:rPr>
        <w:t>)</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sz w:val="28"/>
          <w:szCs w:val="28"/>
        </w:rPr>
      </w:pPr>
      <w:r w:rsidRPr="00D2431D">
        <w:rPr>
          <w:rFonts w:ascii="Arial" w:hAnsi="Arial" w:cs="Arial"/>
          <w:sz w:val="28"/>
          <w:szCs w:val="28"/>
        </w:rPr>
        <w:t>1.</w:t>
      </w:r>
      <w:r w:rsidRPr="00D2431D">
        <w:rPr>
          <w:rFonts w:ascii="Arial" w:hAnsi="Arial" w:cs="Arial"/>
          <w:sz w:val="28"/>
          <w:szCs w:val="28"/>
        </w:rPr>
        <w:tab/>
        <w:t>Review of Measurement Principles:</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rPr>
      </w:pPr>
      <w:r w:rsidRPr="00D2431D">
        <w:rPr>
          <w:rFonts w:ascii="Arial" w:hAnsi="Arial" w:cs="Arial"/>
        </w:rPr>
        <w:tab/>
      </w:r>
      <w:proofErr w:type="gramStart"/>
      <w:r w:rsidRPr="00D2431D">
        <w:rPr>
          <w:rFonts w:ascii="Arial" w:hAnsi="Arial" w:cs="Arial"/>
        </w:rPr>
        <w:t>VO</w:t>
      </w:r>
      <w:r w:rsidRPr="00D2431D">
        <w:rPr>
          <w:rFonts w:ascii="Arial" w:hAnsi="Arial" w:cs="Arial"/>
          <w:vertAlign w:val="subscript"/>
        </w:rPr>
        <w:t>2</w:t>
      </w:r>
      <w:r w:rsidRPr="00D2431D">
        <w:rPr>
          <w:rFonts w:ascii="Arial" w:hAnsi="Arial" w:cs="Arial"/>
        </w:rPr>
        <w:t xml:space="preserve"> calculation equations.</w:t>
      </w:r>
      <w:proofErr w:type="gramEnd"/>
    </w:p>
    <w:p w:rsidR="00D2431D" w:rsidRPr="00D2431D" w:rsidRDefault="00D2431D" w:rsidP="00D2431D">
      <w:pPr>
        <w:ind w:left="561" w:hanging="561"/>
        <w:rPr>
          <w:rFonts w:ascii="Arial" w:hAnsi="Arial" w:cs="Arial"/>
        </w:rPr>
      </w:pPr>
    </w:p>
    <w:p w:rsidR="00D2431D" w:rsidRPr="00D2431D" w:rsidRDefault="00D2431D" w:rsidP="00D2431D">
      <w:pPr>
        <w:ind w:left="561"/>
        <w:rPr>
          <w:rFonts w:ascii="Arial" w:hAnsi="Arial" w:cs="Arial"/>
        </w:rPr>
      </w:pPr>
      <w:smartTag w:uri="urn:schemas-microsoft-com:office:smarttags" w:element="place">
        <w:r w:rsidRPr="00D2431D">
          <w:rPr>
            <w:rFonts w:ascii="Arial" w:hAnsi="Arial" w:cs="Arial"/>
          </w:rPr>
          <w:t>Douglas</w:t>
        </w:r>
      </w:smartTag>
      <w:r w:rsidRPr="00D2431D">
        <w:rPr>
          <w:rFonts w:ascii="Arial" w:hAnsi="Arial" w:cs="Arial"/>
        </w:rPr>
        <w:t xml:space="preserve">, CG.  </w:t>
      </w:r>
      <w:proofErr w:type="gramStart"/>
      <w:r w:rsidRPr="00D2431D">
        <w:rPr>
          <w:rFonts w:ascii="Arial" w:hAnsi="Arial" w:cs="Arial"/>
        </w:rPr>
        <w:t>A method for determining the total respiratory exchange in man.</w:t>
      </w:r>
      <w:proofErr w:type="gramEnd"/>
      <w:r w:rsidRPr="00D2431D">
        <w:rPr>
          <w:rFonts w:ascii="Arial" w:hAnsi="Arial" w:cs="Arial"/>
        </w:rPr>
        <w:t xml:space="preserve">  J. </w:t>
      </w:r>
      <w:proofErr w:type="spellStart"/>
      <w:r w:rsidRPr="00D2431D">
        <w:rPr>
          <w:rFonts w:ascii="Arial" w:hAnsi="Arial" w:cs="Arial"/>
        </w:rPr>
        <w:t>Physiol</w:t>
      </w:r>
      <w:proofErr w:type="spellEnd"/>
      <w:r w:rsidRPr="00D2431D">
        <w:rPr>
          <w:rFonts w:ascii="Arial" w:hAnsi="Arial" w:cs="Arial"/>
        </w:rPr>
        <w:t xml:space="preserve"> 42</w:t>
      </w:r>
      <w:proofErr w:type="gramStart"/>
      <w:r w:rsidRPr="00D2431D">
        <w:rPr>
          <w:rFonts w:ascii="Arial" w:hAnsi="Arial" w:cs="Arial"/>
        </w:rPr>
        <w:t>:xvii</w:t>
      </w:r>
      <w:proofErr w:type="gramEnd"/>
      <w:r w:rsidRPr="00D2431D">
        <w:rPr>
          <w:rFonts w:ascii="Arial" w:hAnsi="Arial" w:cs="Arial"/>
        </w:rPr>
        <w:t>-xviii, 1911.</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rPr>
      </w:pPr>
      <w:r w:rsidRPr="00D2431D">
        <w:rPr>
          <w:rFonts w:ascii="Arial" w:hAnsi="Arial" w:cs="Arial"/>
        </w:rPr>
        <w:tab/>
      </w:r>
      <w:proofErr w:type="gramStart"/>
      <w:r w:rsidRPr="00D2431D">
        <w:rPr>
          <w:rFonts w:ascii="Arial" w:hAnsi="Arial" w:cs="Arial"/>
        </w:rPr>
        <w:t xml:space="preserve">Beaver, WL, K Wasserman and BJ </w:t>
      </w:r>
      <w:proofErr w:type="spellStart"/>
      <w:r w:rsidRPr="00D2431D">
        <w:rPr>
          <w:rFonts w:ascii="Arial" w:hAnsi="Arial" w:cs="Arial"/>
        </w:rPr>
        <w:t>Whipp</w:t>
      </w:r>
      <w:proofErr w:type="spellEnd"/>
      <w:r w:rsidRPr="00D2431D">
        <w:rPr>
          <w:rFonts w:ascii="Arial" w:hAnsi="Arial" w:cs="Arial"/>
        </w:rPr>
        <w:t>.</w:t>
      </w:r>
      <w:proofErr w:type="gramEnd"/>
      <w:r w:rsidRPr="00D2431D">
        <w:rPr>
          <w:rFonts w:ascii="Arial" w:hAnsi="Arial" w:cs="Arial"/>
        </w:rPr>
        <w:t xml:space="preserve">  On-line computer analysis and breath-by-breath graphical display of exercise function tests.  J </w:t>
      </w:r>
      <w:proofErr w:type="spellStart"/>
      <w:r w:rsidRPr="00D2431D">
        <w:rPr>
          <w:rFonts w:ascii="Arial" w:hAnsi="Arial" w:cs="Arial"/>
        </w:rPr>
        <w:t>Appl</w:t>
      </w:r>
      <w:proofErr w:type="spellEnd"/>
      <w:r w:rsidRPr="00D2431D">
        <w:rPr>
          <w:rFonts w:ascii="Arial" w:hAnsi="Arial" w:cs="Arial"/>
        </w:rPr>
        <w:t xml:space="preserve"> </w:t>
      </w:r>
      <w:proofErr w:type="spellStart"/>
      <w:r w:rsidRPr="00D2431D">
        <w:rPr>
          <w:rFonts w:ascii="Arial" w:hAnsi="Arial" w:cs="Arial"/>
        </w:rPr>
        <w:t>Physiol</w:t>
      </w:r>
      <w:proofErr w:type="spellEnd"/>
      <w:r w:rsidRPr="00D2431D">
        <w:rPr>
          <w:rFonts w:ascii="Arial" w:hAnsi="Arial" w:cs="Arial"/>
        </w:rPr>
        <w:t xml:space="preserve"> 34:128-132, 1973.</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rPr>
      </w:pPr>
      <w:r w:rsidRPr="00D2431D">
        <w:rPr>
          <w:rFonts w:ascii="Arial" w:hAnsi="Arial" w:cs="Arial"/>
        </w:rPr>
        <w:tab/>
        <w:t xml:space="preserve">Wasserman, K.  How It </w:t>
      </w:r>
      <w:r w:rsidRPr="00D2431D">
        <w:rPr>
          <w:rFonts w:ascii="Arial" w:hAnsi="Arial" w:cs="Arial"/>
          <w:i/>
        </w:rPr>
        <w:t xml:space="preserve">Really </w:t>
      </w:r>
      <w:r w:rsidRPr="00D2431D">
        <w:rPr>
          <w:rFonts w:ascii="Arial" w:hAnsi="Arial" w:cs="Arial"/>
        </w:rPr>
        <w:t xml:space="preserve">Happened - Exercise gas exchange, breath-by-breath.  </w:t>
      </w:r>
      <w:proofErr w:type="gramStart"/>
      <w:r w:rsidRPr="00D2431D">
        <w:rPr>
          <w:rFonts w:ascii="Arial" w:hAnsi="Arial" w:cs="Arial"/>
        </w:rPr>
        <w:t>Am</w:t>
      </w:r>
      <w:proofErr w:type="gramEnd"/>
      <w:r w:rsidRPr="00D2431D">
        <w:rPr>
          <w:rFonts w:ascii="Arial" w:hAnsi="Arial" w:cs="Arial"/>
        </w:rPr>
        <w:t xml:space="preserve"> J </w:t>
      </w:r>
      <w:proofErr w:type="spellStart"/>
      <w:r w:rsidRPr="00D2431D">
        <w:rPr>
          <w:rFonts w:ascii="Arial" w:hAnsi="Arial" w:cs="Arial"/>
        </w:rPr>
        <w:t>Respir</w:t>
      </w:r>
      <w:proofErr w:type="spellEnd"/>
      <w:r w:rsidRPr="00D2431D">
        <w:rPr>
          <w:rFonts w:ascii="Arial" w:hAnsi="Arial" w:cs="Arial"/>
        </w:rPr>
        <w:t xml:space="preserve"> </w:t>
      </w:r>
      <w:proofErr w:type="spellStart"/>
      <w:r w:rsidRPr="00D2431D">
        <w:rPr>
          <w:rFonts w:ascii="Arial" w:hAnsi="Arial" w:cs="Arial"/>
        </w:rPr>
        <w:t>Crit</w:t>
      </w:r>
      <w:proofErr w:type="spellEnd"/>
      <w:r w:rsidRPr="00D2431D">
        <w:rPr>
          <w:rFonts w:ascii="Arial" w:hAnsi="Arial" w:cs="Arial"/>
        </w:rPr>
        <w:t xml:space="preserve"> Care Med 165:325-326, 2002.</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rPr>
      </w:pPr>
      <w:r w:rsidRPr="00D2431D">
        <w:rPr>
          <w:rFonts w:ascii="Arial" w:hAnsi="Arial" w:cs="Arial"/>
        </w:rPr>
        <w:tab/>
      </w:r>
      <w:proofErr w:type="gramStart"/>
      <w:r w:rsidRPr="00D2431D">
        <w:rPr>
          <w:rFonts w:ascii="Arial" w:hAnsi="Arial" w:cs="Arial"/>
        </w:rPr>
        <w:t xml:space="preserve">Davies, CTM and DS </w:t>
      </w:r>
      <w:proofErr w:type="spellStart"/>
      <w:r w:rsidRPr="00D2431D">
        <w:rPr>
          <w:rFonts w:ascii="Arial" w:hAnsi="Arial" w:cs="Arial"/>
        </w:rPr>
        <w:t>Shirling</w:t>
      </w:r>
      <w:proofErr w:type="spellEnd"/>
      <w:r w:rsidRPr="00D2431D">
        <w:rPr>
          <w:rFonts w:ascii="Arial" w:hAnsi="Arial" w:cs="Arial"/>
        </w:rPr>
        <w:t>.</w:t>
      </w:r>
      <w:proofErr w:type="gramEnd"/>
      <w:r w:rsidRPr="00D2431D">
        <w:rPr>
          <w:rFonts w:ascii="Arial" w:hAnsi="Arial" w:cs="Arial"/>
        </w:rPr>
        <w:t xml:space="preserve">  </w:t>
      </w:r>
      <w:proofErr w:type="gramStart"/>
      <w:r w:rsidRPr="00D2431D">
        <w:rPr>
          <w:rFonts w:ascii="Arial" w:hAnsi="Arial" w:cs="Arial"/>
        </w:rPr>
        <w:t>The rapid sampling, storage and analysis of expired air.</w:t>
      </w:r>
      <w:proofErr w:type="gramEnd"/>
      <w:r w:rsidRPr="00D2431D">
        <w:rPr>
          <w:rFonts w:ascii="Arial" w:hAnsi="Arial" w:cs="Arial"/>
        </w:rPr>
        <w:t xml:space="preserve">  Ergonomics 10:349-360, 1967.</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rPr>
      </w:pPr>
      <w:r w:rsidRPr="00D2431D">
        <w:rPr>
          <w:rFonts w:ascii="Arial" w:hAnsi="Arial" w:cs="Arial"/>
        </w:rPr>
        <w:tab/>
      </w:r>
      <w:proofErr w:type="gramStart"/>
      <w:r w:rsidRPr="00D2431D">
        <w:rPr>
          <w:rFonts w:ascii="Arial" w:hAnsi="Arial" w:cs="Arial"/>
        </w:rPr>
        <w:t xml:space="preserve">Hughson, RL, JM </w:t>
      </w:r>
      <w:proofErr w:type="spellStart"/>
      <w:r w:rsidRPr="00D2431D">
        <w:rPr>
          <w:rFonts w:ascii="Arial" w:hAnsi="Arial" w:cs="Arial"/>
        </w:rPr>
        <w:t>Kowalchuk</w:t>
      </w:r>
      <w:proofErr w:type="spellEnd"/>
      <w:r w:rsidRPr="00D2431D">
        <w:rPr>
          <w:rFonts w:ascii="Arial" w:hAnsi="Arial" w:cs="Arial"/>
        </w:rPr>
        <w:t>, WM Prime, and HJ Green.</w:t>
      </w:r>
      <w:proofErr w:type="gramEnd"/>
      <w:r w:rsidRPr="00D2431D">
        <w:rPr>
          <w:rFonts w:ascii="Arial" w:hAnsi="Arial" w:cs="Arial"/>
        </w:rPr>
        <w:t xml:space="preserve">  Open-circuit gas exchange analysis in the non-steady-state.  Can J </w:t>
      </w:r>
      <w:proofErr w:type="spellStart"/>
      <w:r w:rsidRPr="00D2431D">
        <w:rPr>
          <w:rFonts w:ascii="Arial" w:hAnsi="Arial" w:cs="Arial"/>
        </w:rPr>
        <w:t>Appl</w:t>
      </w:r>
      <w:proofErr w:type="spellEnd"/>
      <w:r w:rsidRPr="00D2431D">
        <w:rPr>
          <w:rFonts w:ascii="Arial" w:hAnsi="Arial" w:cs="Arial"/>
        </w:rPr>
        <w:t xml:space="preserve"> Sport </w:t>
      </w:r>
      <w:proofErr w:type="spellStart"/>
      <w:r w:rsidRPr="00D2431D">
        <w:rPr>
          <w:rFonts w:ascii="Arial" w:hAnsi="Arial" w:cs="Arial"/>
        </w:rPr>
        <w:t>Sci</w:t>
      </w:r>
      <w:proofErr w:type="spellEnd"/>
      <w:r w:rsidRPr="00D2431D">
        <w:rPr>
          <w:rFonts w:ascii="Arial" w:hAnsi="Arial" w:cs="Arial"/>
        </w:rPr>
        <w:t xml:space="preserve"> 5:15-18, 1980.</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rPr>
      </w:pPr>
      <w:r w:rsidRPr="00D2431D">
        <w:rPr>
          <w:rFonts w:ascii="Arial" w:hAnsi="Arial" w:cs="Arial"/>
        </w:rPr>
        <w:tab/>
        <w:t xml:space="preserve">Gore, CJ, RJ Clark, NJ Shipp, GEVD </w:t>
      </w:r>
      <w:proofErr w:type="spellStart"/>
      <w:r w:rsidRPr="00D2431D">
        <w:rPr>
          <w:rFonts w:ascii="Arial" w:hAnsi="Arial" w:cs="Arial"/>
        </w:rPr>
        <w:t>Ploeg</w:t>
      </w:r>
      <w:proofErr w:type="spellEnd"/>
      <w:r w:rsidRPr="00D2431D">
        <w:rPr>
          <w:rFonts w:ascii="Arial" w:hAnsi="Arial" w:cs="Arial"/>
        </w:rPr>
        <w:t xml:space="preserve"> and RT Withers.  CPX/D underestimates VO</w:t>
      </w:r>
      <w:r w:rsidRPr="00D2431D">
        <w:rPr>
          <w:rFonts w:ascii="Arial" w:hAnsi="Arial" w:cs="Arial"/>
          <w:vertAlign w:val="subscript"/>
        </w:rPr>
        <w:t>2</w:t>
      </w:r>
      <w:r w:rsidRPr="00D2431D">
        <w:rPr>
          <w:rFonts w:ascii="Arial" w:hAnsi="Arial" w:cs="Arial"/>
        </w:rPr>
        <w:t xml:space="preserve"> in athletes compared with an automated </w:t>
      </w:r>
      <w:smartTag w:uri="urn:schemas-microsoft-com:office:smarttags" w:element="place">
        <w:r w:rsidRPr="00D2431D">
          <w:rPr>
            <w:rFonts w:ascii="Arial" w:hAnsi="Arial" w:cs="Arial"/>
          </w:rPr>
          <w:t>Douglas</w:t>
        </w:r>
      </w:smartTag>
      <w:r w:rsidRPr="00D2431D">
        <w:rPr>
          <w:rFonts w:ascii="Arial" w:hAnsi="Arial" w:cs="Arial"/>
        </w:rPr>
        <w:t xml:space="preserve"> bag system.  Med </w:t>
      </w:r>
      <w:proofErr w:type="spellStart"/>
      <w:r w:rsidRPr="00D2431D">
        <w:rPr>
          <w:rFonts w:ascii="Arial" w:hAnsi="Arial" w:cs="Arial"/>
        </w:rPr>
        <w:t>Sci</w:t>
      </w:r>
      <w:proofErr w:type="spellEnd"/>
      <w:r w:rsidRPr="00D2431D">
        <w:rPr>
          <w:rFonts w:ascii="Arial" w:hAnsi="Arial" w:cs="Arial"/>
        </w:rPr>
        <w:t xml:space="preserve"> Sports </w:t>
      </w:r>
      <w:proofErr w:type="spellStart"/>
      <w:r w:rsidRPr="00D2431D">
        <w:rPr>
          <w:rFonts w:ascii="Arial" w:hAnsi="Arial" w:cs="Arial"/>
        </w:rPr>
        <w:t>Exerc</w:t>
      </w:r>
      <w:proofErr w:type="spellEnd"/>
      <w:r w:rsidRPr="00D2431D">
        <w:rPr>
          <w:rFonts w:ascii="Arial" w:hAnsi="Arial" w:cs="Arial"/>
        </w:rPr>
        <w:t xml:space="preserve"> 35:1341-1347, 2003.  </w:t>
      </w:r>
      <w:proofErr w:type="gramStart"/>
      <w:r w:rsidRPr="00D2431D">
        <w:rPr>
          <w:rFonts w:ascii="Arial" w:hAnsi="Arial" w:cs="Arial"/>
          <w:b/>
          <w:sz w:val="20"/>
        </w:rPr>
        <w:t>only</w:t>
      </w:r>
      <w:proofErr w:type="gramEnd"/>
      <w:r w:rsidRPr="00D2431D">
        <w:rPr>
          <w:rFonts w:ascii="Arial" w:hAnsi="Arial" w:cs="Arial"/>
          <w:b/>
          <w:sz w:val="20"/>
        </w:rPr>
        <w:t xml:space="preserve"> page 1341</w:t>
      </w:r>
      <w:r w:rsidRPr="00D2431D">
        <w:rPr>
          <w:rFonts w:ascii="Arial" w:hAnsi="Arial" w:cs="Arial"/>
        </w:rPr>
        <w:t>.</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sz w:val="28"/>
          <w:szCs w:val="28"/>
        </w:rPr>
      </w:pPr>
      <w:r w:rsidRPr="00D2431D">
        <w:rPr>
          <w:rFonts w:ascii="Arial" w:hAnsi="Arial" w:cs="Arial"/>
          <w:sz w:val="28"/>
          <w:szCs w:val="28"/>
        </w:rPr>
        <w:t>2.</w:t>
      </w:r>
      <w:r w:rsidRPr="00D2431D">
        <w:rPr>
          <w:rFonts w:ascii="Arial" w:hAnsi="Arial" w:cs="Arial"/>
          <w:sz w:val="28"/>
          <w:szCs w:val="28"/>
        </w:rPr>
        <w:tab/>
        <w:t>The VO</w:t>
      </w:r>
      <w:r w:rsidRPr="00D2431D">
        <w:rPr>
          <w:rFonts w:ascii="Arial" w:hAnsi="Arial" w:cs="Arial"/>
          <w:sz w:val="28"/>
          <w:szCs w:val="28"/>
          <w:vertAlign w:val="subscript"/>
        </w:rPr>
        <w:t>2max</w:t>
      </w:r>
      <w:r w:rsidRPr="00D2431D">
        <w:rPr>
          <w:rFonts w:ascii="Arial" w:hAnsi="Arial" w:cs="Arial"/>
          <w:sz w:val="28"/>
          <w:szCs w:val="28"/>
        </w:rPr>
        <w:t xml:space="preserve"> concept:</w:t>
      </w:r>
    </w:p>
    <w:p w:rsidR="00D2431D" w:rsidRPr="00D2431D" w:rsidRDefault="00D2431D" w:rsidP="00D2431D">
      <w:pPr>
        <w:rPr>
          <w:rFonts w:ascii="Arial" w:hAnsi="Arial" w:cs="Arial"/>
        </w:rPr>
      </w:pPr>
    </w:p>
    <w:p w:rsidR="00D2431D" w:rsidRPr="00D2431D" w:rsidRDefault="00D2431D" w:rsidP="00D2431D">
      <w:pPr>
        <w:ind w:left="561" w:hanging="561"/>
        <w:rPr>
          <w:rFonts w:ascii="Arial" w:hAnsi="Arial" w:cs="Arial"/>
          <w:b/>
          <w:sz w:val="20"/>
        </w:rPr>
      </w:pPr>
      <w:r w:rsidRPr="00D2431D">
        <w:rPr>
          <w:rFonts w:ascii="Arial" w:hAnsi="Arial" w:cs="Arial"/>
        </w:rPr>
        <w:tab/>
      </w:r>
      <w:proofErr w:type="gramStart"/>
      <w:r w:rsidRPr="00D2431D">
        <w:rPr>
          <w:rFonts w:ascii="Arial" w:hAnsi="Arial" w:cs="Arial"/>
        </w:rPr>
        <w:t>Hill, AV and H Lupton.</w:t>
      </w:r>
      <w:proofErr w:type="gramEnd"/>
      <w:r w:rsidRPr="00D2431D">
        <w:rPr>
          <w:rFonts w:ascii="Arial" w:hAnsi="Arial" w:cs="Arial"/>
        </w:rPr>
        <w:t xml:space="preserve">  </w:t>
      </w:r>
      <w:proofErr w:type="gramStart"/>
      <w:r w:rsidRPr="00D2431D">
        <w:rPr>
          <w:rFonts w:ascii="Arial" w:hAnsi="Arial" w:cs="Arial"/>
        </w:rPr>
        <w:t>Muscular exercise, lactic acid, and the supply and utilization of oxygen.</w:t>
      </w:r>
      <w:proofErr w:type="gramEnd"/>
      <w:r w:rsidRPr="00D2431D">
        <w:rPr>
          <w:rFonts w:ascii="Arial" w:hAnsi="Arial" w:cs="Arial"/>
        </w:rPr>
        <w:t xml:space="preserve">  Q J Med XVI</w:t>
      </w:r>
      <w:proofErr w:type="gramStart"/>
      <w:r w:rsidRPr="00D2431D">
        <w:rPr>
          <w:rFonts w:ascii="Arial" w:hAnsi="Arial" w:cs="Arial"/>
        </w:rPr>
        <w:t>:135</w:t>
      </w:r>
      <w:proofErr w:type="gramEnd"/>
      <w:r w:rsidRPr="00D2431D">
        <w:rPr>
          <w:rFonts w:ascii="Arial" w:hAnsi="Arial" w:cs="Arial"/>
        </w:rPr>
        <w:t xml:space="preserve">-171, 1923.  </w:t>
      </w:r>
      <w:proofErr w:type="gramStart"/>
      <w:r w:rsidRPr="00D2431D">
        <w:rPr>
          <w:rFonts w:ascii="Arial" w:hAnsi="Arial" w:cs="Arial"/>
          <w:b/>
          <w:sz w:val="20"/>
        </w:rPr>
        <w:t>only</w:t>
      </w:r>
      <w:proofErr w:type="gramEnd"/>
      <w:r w:rsidRPr="00D2431D">
        <w:rPr>
          <w:rFonts w:ascii="Arial" w:hAnsi="Arial" w:cs="Arial"/>
          <w:b/>
          <w:sz w:val="20"/>
        </w:rPr>
        <w:t xml:space="preserve"> pages 135-154.</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b/>
          <w:sz w:val="20"/>
        </w:rPr>
      </w:pPr>
      <w:r w:rsidRPr="00D2431D">
        <w:rPr>
          <w:rFonts w:ascii="Arial" w:hAnsi="Arial" w:cs="Arial"/>
        </w:rPr>
        <w:tab/>
      </w:r>
      <w:proofErr w:type="gramStart"/>
      <w:r w:rsidRPr="00D2431D">
        <w:rPr>
          <w:rFonts w:ascii="Arial" w:hAnsi="Arial" w:cs="Arial"/>
        </w:rPr>
        <w:t>Robinson, S.</w:t>
      </w:r>
      <w:proofErr w:type="gramEnd"/>
      <w:r w:rsidRPr="00D2431D">
        <w:rPr>
          <w:rFonts w:ascii="Arial" w:hAnsi="Arial" w:cs="Arial"/>
        </w:rPr>
        <w:t xml:space="preserve">  Experimental studies of physical fitness in relation to age.  </w:t>
      </w:r>
      <w:proofErr w:type="spellStart"/>
      <w:r w:rsidRPr="00D2431D">
        <w:rPr>
          <w:rFonts w:ascii="Arial" w:hAnsi="Arial" w:cs="Arial"/>
        </w:rPr>
        <w:t>Int</w:t>
      </w:r>
      <w:proofErr w:type="spellEnd"/>
      <w:r w:rsidRPr="00D2431D">
        <w:rPr>
          <w:rFonts w:ascii="Arial" w:hAnsi="Arial" w:cs="Arial"/>
        </w:rPr>
        <w:t xml:space="preserve"> Z </w:t>
      </w:r>
      <w:proofErr w:type="spellStart"/>
      <w:r w:rsidRPr="00D2431D">
        <w:rPr>
          <w:rFonts w:ascii="Arial" w:hAnsi="Arial" w:cs="Arial"/>
        </w:rPr>
        <w:t>angew</w:t>
      </w:r>
      <w:proofErr w:type="spellEnd"/>
      <w:r w:rsidRPr="00D2431D">
        <w:rPr>
          <w:rFonts w:ascii="Arial" w:hAnsi="Arial" w:cs="Arial"/>
        </w:rPr>
        <w:t xml:space="preserve"> </w:t>
      </w:r>
      <w:proofErr w:type="spellStart"/>
      <w:r w:rsidRPr="00D2431D">
        <w:rPr>
          <w:rFonts w:ascii="Arial" w:hAnsi="Arial" w:cs="Arial"/>
        </w:rPr>
        <w:t>Physiol</w:t>
      </w:r>
      <w:proofErr w:type="spellEnd"/>
      <w:r w:rsidRPr="00D2431D">
        <w:rPr>
          <w:rFonts w:ascii="Arial" w:hAnsi="Arial" w:cs="Arial"/>
        </w:rPr>
        <w:t xml:space="preserve"> 10:251-323, 1938.  </w:t>
      </w:r>
      <w:proofErr w:type="gramStart"/>
      <w:r w:rsidRPr="00D2431D">
        <w:rPr>
          <w:rFonts w:ascii="Arial" w:hAnsi="Arial" w:cs="Arial"/>
          <w:b/>
          <w:sz w:val="20"/>
        </w:rPr>
        <w:t>only</w:t>
      </w:r>
      <w:proofErr w:type="gramEnd"/>
      <w:r w:rsidRPr="00D2431D">
        <w:rPr>
          <w:rFonts w:ascii="Arial" w:hAnsi="Arial" w:cs="Arial"/>
          <w:b/>
          <w:sz w:val="20"/>
        </w:rPr>
        <w:t xml:space="preserve"> pages 251-253 and 278-281.</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rPr>
      </w:pPr>
      <w:r w:rsidRPr="00D2431D">
        <w:rPr>
          <w:rFonts w:ascii="Arial" w:hAnsi="Arial" w:cs="Arial"/>
        </w:rPr>
        <w:tab/>
      </w:r>
      <w:smartTag w:uri="urn:schemas-microsoft-com:office:smarttags" w:element="City">
        <w:smartTag w:uri="urn:schemas-microsoft-com:office:smarttags" w:element="place">
          <w:r w:rsidRPr="00D2431D">
            <w:rPr>
              <w:rFonts w:ascii="Arial" w:hAnsi="Arial" w:cs="Arial"/>
            </w:rPr>
            <w:t>Taylor</w:t>
          </w:r>
        </w:smartTag>
      </w:smartTag>
      <w:r w:rsidRPr="00D2431D">
        <w:rPr>
          <w:rFonts w:ascii="Arial" w:hAnsi="Arial" w:cs="Arial"/>
        </w:rPr>
        <w:t xml:space="preserve">, HL, </w:t>
      </w:r>
      <w:smartTag w:uri="urn:schemas-microsoft-com:office:smarttags" w:element="place">
        <w:r w:rsidRPr="00D2431D">
          <w:rPr>
            <w:rFonts w:ascii="Arial" w:hAnsi="Arial" w:cs="Arial"/>
          </w:rPr>
          <w:t xml:space="preserve">E </w:t>
        </w:r>
        <w:proofErr w:type="spellStart"/>
        <w:r w:rsidRPr="00D2431D">
          <w:rPr>
            <w:rFonts w:ascii="Arial" w:hAnsi="Arial" w:cs="Arial"/>
          </w:rPr>
          <w:t>Buskirk</w:t>
        </w:r>
      </w:smartTag>
      <w:proofErr w:type="spellEnd"/>
      <w:r w:rsidRPr="00D2431D">
        <w:rPr>
          <w:rFonts w:ascii="Arial" w:hAnsi="Arial" w:cs="Arial"/>
        </w:rPr>
        <w:t xml:space="preserve"> and </w:t>
      </w:r>
      <w:proofErr w:type="gramStart"/>
      <w:r w:rsidRPr="00D2431D">
        <w:rPr>
          <w:rFonts w:ascii="Arial" w:hAnsi="Arial" w:cs="Arial"/>
        </w:rPr>
        <w:t>A</w:t>
      </w:r>
      <w:proofErr w:type="gramEnd"/>
      <w:r w:rsidRPr="00D2431D">
        <w:rPr>
          <w:rFonts w:ascii="Arial" w:hAnsi="Arial" w:cs="Arial"/>
        </w:rPr>
        <w:t xml:space="preserve"> </w:t>
      </w:r>
      <w:proofErr w:type="spellStart"/>
      <w:r w:rsidRPr="00D2431D">
        <w:rPr>
          <w:rFonts w:ascii="Arial" w:hAnsi="Arial" w:cs="Arial"/>
        </w:rPr>
        <w:t>Henschel</w:t>
      </w:r>
      <w:proofErr w:type="spellEnd"/>
      <w:r w:rsidRPr="00D2431D">
        <w:rPr>
          <w:rFonts w:ascii="Arial" w:hAnsi="Arial" w:cs="Arial"/>
        </w:rPr>
        <w:t xml:space="preserve">.  </w:t>
      </w:r>
      <w:proofErr w:type="gramStart"/>
      <w:r w:rsidRPr="00D2431D">
        <w:rPr>
          <w:rFonts w:ascii="Arial" w:hAnsi="Arial" w:cs="Arial"/>
        </w:rPr>
        <w:t>Maximal oxygen intake as an objective measure of cardio-respiratory performance.</w:t>
      </w:r>
      <w:proofErr w:type="gramEnd"/>
      <w:r w:rsidRPr="00D2431D">
        <w:rPr>
          <w:rFonts w:ascii="Arial" w:hAnsi="Arial" w:cs="Arial"/>
        </w:rPr>
        <w:t xml:space="preserve">  J </w:t>
      </w:r>
      <w:proofErr w:type="spellStart"/>
      <w:r w:rsidRPr="00D2431D">
        <w:rPr>
          <w:rFonts w:ascii="Arial" w:hAnsi="Arial" w:cs="Arial"/>
        </w:rPr>
        <w:t>Appl</w:t>
      </w:r>
      <w:proofErr w:type="spellEnd"/>
      <w:r w:rsidRPr="00D2431D">
        <w:rPr>
          <w:rFonts w:ascii="Arial" w:hAnsi="Arial" w:cs="Arial"/>
        </w:rPr>
        <w:t xml:space="preserve"> </w:t>
      </w:r>
      <w:proofErr w:type="spellStart"/>
      <w:r w:rsidRPr="00D2431D">
        <w:rPr>
          <w:rFonts w:ascii="Arial" w:hAnsi="Arial" w:cs="Arial"/>
        </w:rPr>
        <w:t>Physiol</w:t>
      </w:r>
      <w:proofErr w:type="spellEnd"/>
      <w:r w:rsidRPr="00D2431D">
        <w:rPr>
          <w:rFonts w:ascii="Arial" w:hAnsi="Arial" w:cs="Arial"/>
        </w:rPr>
        <w:t xml:space="preserve"> 8:73-80, 1955.</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b/>
          <w:sz w:val="20"/>
        </w:rPr>
      </w:pPr>
      <w:r w:rsidRPr="00D2431D">
        <w:rPr>
          <w:rFonts w:ascii="Arial" w:hAnsi="Arial" w:cs="Arial"/>
        </w:rPr>
        <w:tab/>
      </w:r>
      <w:proofErr w:type="gramStart"/>
      <w:r w:rsidRPr="00D2431D">
        <w:rPr>
          <w:rFonts w:ascii="Arial" w:hAnsi="Arial" w:cs="Arial"/>
        </w:rPr>
        <w:t xml:space="preserve">Mitchell, JH, BJ </w:t>
      </w:r>
      <w:proofErr w:type="spellStart"/>
      <w:r w:rsidRPr="00D2431D">
        <w:rPr>
          <w:rFonts w:ascii="Arial" w:hAnsi="Arial" w:cs="Arial"/>
        </w:rPr>
        <w:t>Sproule</w:t>
      </w:r>
      <w:proofErr w:type="spellEnd"/>
      <w:r w:rsidRPr="00D2431D">
        <w:rPr>
          <w:rFonts w:ascii="Arial" w:hAnsi="Arial" w:cs="Arial"/>
        </w:rPr>
        <w:t xml:space="preserve"> and CB Chapman.</w:t>
      </w:r>
      <w:proofErr w:type="gramEnd"/>
      <w:r w:rsidRPr="00D2431D">
        <w:rPr>
          <w:rFonts w:ascii="Arial" w:hAnsi="Arial" w:cs="Arial"/>
        </w:rPr>
        <w:t xml:space="preserve">  </w:t>
      </w:r>
      <w:proofErr w:type="gramStart"/>
      <w:r w:rsidRPr="00D2431D">
        <w:rPr>
          <w:rFonts w:ascii="Arial" w:hAnsi="Arial" w:cs="Arial"/>
        </w:rPr>
        <w:t>The physiological meaning of the maximal oxygen intake test.</w:t>
      </w:r>
      <w:proofErr w:type="gramEnd"/>
      <w:r w:rsidRPr="00D2431D">
        <w:rPr>
          <w:rFonts w:ascii="Arial" w:hAnsi="Arial" w:cs="Arial"/>
        </w:rPr>
        <w:t xml:space="preserve">  J </w:t>
      </w:r>
      <w:proofErr w:type="spellStart"/>
      <w:r w:rsidRPr="00D2431D">
        <w:rPr>
          <w:rFonts w:ascii="Arial" w:hAnsi="Arial" w:cs="Arial"/>
        </w:rPr>
        <w:t>Clin</w:t>
      </w:r>
      <w:proofErr w:type="spellEnd"/>
      <w:r w:rsidRPr="00D2431D">
        <w:rPr>
          <w:rFonts w:ascii="Arial" w:hAnsi="Arial" w:cs="Arial"/>
        </w:rPr>
        <w:t xml:space="preserve"> Invest 37:538-547, 1958.</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rPr>
      </w:pPr>
      <w:r w:rsidRPr="00D2431D">
        <w:rPr>
          <w:rFonts w:ascii="Arial" w:hAnsi="Arial" w:cs="Arial"/>
        </w:rPr>
        <w:tab/>
      </w:r>
      <w:proofErr w:type="spellStart"/>
      <w:proofErr w:type="gramStart"/>
      <w:r w:rsidRPr="00D2431D">
        <w:rPr>
          <w:rFonts w:ascii="Arial" w:hAnsi="Arial" w:cs="Arial"/>
        </w:rPr>
        <w:t>Åstrand</w:t>
      </w:r>
      <w:proofErr w:type="spellEnd"/>
      <w:r w:rsidRPr="00D2431D">
        <w:rPr>
          <w:rFonts w:ascii="Arial" w:hAnsi="Arial" w:cs="Arial"/>
        </w:rPr>
        <w:t xml:space="preserve">, </w:t>
      </w:r>
      <w:smartTag w:uri="urn:schemas-microsoft-com:office:smarttags" w:element="place">
        <w:r w:rsidRPr="00D2431D">
          <w:rPr>
            <w:rFonts w:ascii="Arial" w:hAnsi="Arial" w:cs="Arial"/>
          </w:rPr>
          <w:t>PO</w:t>
        </w:r>
      </w:smartTag>
      <w:r w:rsidRPr="00D2431D">
        <w:rPr>
          <w:rFonts w:ascii="Arial" w:hAnsi="Arial" w:cs="Arial"/>
        </w:rPr>
        <w:t xml:space="preserve"> and K </w:t>
      </w:r>
      <w:proofErr w:type="spellStart"/>
      <w:r w:rsidRPr="00D2431D">
        <w:rPr>
          <w:rFonts w:ascii="Arial" w:hAnsi="Arial" w:cs="Arial"/>
        </w:rPr>
        <w:t>Rodahl</w:t>
      </w:r>
      <w:proofErr w:type="spellEnd"/>
      <w:r w:rsidRPr="00D2431D">
        <w:rPr>
          <w:rFonts w:ascii="Arial" w:hAnsi="Arial" w:cs="Arial"/>
        </w:rPr>
        <w:t>.</w:t>
      </w:r>
      <w:proofErr w:type="gramEnd"/>
      <w:r w:rsidRPr="00D2431D">
        <w:rPr>
          <w:rFonts w:ascii="Arial" w:hAnsi="Arial" w:cs="Arial"/>
        </w:rPr>
        <w:t xml:space="preserve">  </w:t>
      </w:r>
      <w:proofErr w:type="gramStart"/>
      <w:r w:rsidRPr="00D2431D">
        <w:rPr>
          <w:rFonts w:ascii="Arial" w:hAnsi="Arial" w:cs="Arial"/>
        </w:rPr>
        <w:t>Maximal aerobic power in Chapter 7.</w:t>
      </w:r>
      <w:proofErr w:type="gramEnd"/>
      <w:r w:rsidRPr="00D2431D">
        <w:rPr>
          <w:rFonts w:ascii="Arial" w:hAnsi="Arial" w:cs="Arial"/>
        </w:rPr>
        <w:t xml:space="preserve">  Physical Performance, </w:t>
      </w:r>
      <w:r w:rsidRPr="00D2431D">
        <w:rPr>
          <w:rFonts w:ascii="Arial" w:hAnsi="Arial" w:cs="Arial"/>
          <w:i/>
        </w:rPr>
        <w:t>in</w:t>
      </w:r>
      <w:r w:rsidRPr="00D2431D">
        <w:rPr>
          <w:rFonts w:ascii="Arial" w:hAnsi="Arial" w:cs="Arial"/>
        </w:rPr>
        <w:t xml:space="preserve"> Textbook of Work Physiology- Physiological Bases of Exercise, 3</w:t>
      </w:r>
      <w:r w:rsidRPr="00D2431D">
        <w:rPr>
          <w:rFonts w:ascii="Arial" w:hAnsi="Arial" w:cs="Arial"/>
          <w:vertAlign w:val="superscript"/>
        </w:rPr>
        <w:t>rd</w:t>
      </w:r>
      <w:r w:rsidRPr="00D2431D">
        <w:rPr>
          <w:rFonts w:ascii="Arial" w:hAnsi="Arial" w:cs="Arial"/>
        </w:rPr>
        <w:t xml:space="preserve"> edition, McGraw-Hill Book Company, New York, 1986, p 332-341.</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rPr>
      </w:pPr>
      <w:r w:rsidRPr="00D2431D">
        <w:rPr>
          <w:rFonts w:ascii="Arial" w:hAnsi="Arial" w:cs="Arial"/>
        </w:rPr>
        <w:tab/>
      </w:r>
      <w:proofErr w:type="spellStart"/>
      <w:proofErr w:type="gramStart"/>
      <w:r w:rsidRPr="00D2431D">
        <w:rPr>
          <w:rFonts w:ascii="Arial" w:hAnsi="Arial" w:cs="Arial"/>
        </w:rPr>
        <w:t>Costill</w:t>
      </w:r>
      <w:proofErr w:type="spellEnd"/>
      <w:r w:rsidRPr="00D2431D">
        <w:rPr>
          <w:rFonts w:ascii="Arial" w:hAnsi="Arial" w:cs="Arial"/>
        </w:rPr>
        <w:t>, DL, WJ Fink and ML Pollock.</w:t>
      </w:r>
      <w:proofErr w:type="gramEnd"/>
      <w:r w:rsidRPr="00D2431D">
        <w:rPr>
          <w:rFonts w:ascii="Arial" w:hAnsi="Arial" w:cs="Arial"/>
        </w:rPr>
        <w:t xml:space="preserve">  Muscle fiber composition and enzyme activities of elite distance runners.  Med </w:t>
      </w:r>
      <w:proofErr w:type="spellStart"/>
      <w:r w:rsidRPr="00D2431D">
        <w:rPr>
          <w:rFonts w:ascii="Arial" w:hAnsi="Arial" w:cs="Arial"/>
        </w:rPr>
        <w:t>Sci</w:t>
      </w:r>
      <w:proofErr w:type="spellEnd"/>
      <w:r w:rsidRPr="00D2431D">
        <w:rPr>
          <w:rFonts w:ascii="Arial" w:hAnsi="Arial" w:cs="Arial"/>
        </w:rPr>
        <w:t xml:space="preserve"> Sports </w:t>
      </w:r>
      <w:proofErr w:type="spellStart"/>
      <w:r w:rsidRPr="00D2431D">
        <w:rPr>
          <w:rFonts w:ascii="Arial" w:hAnsi="Arial" w:cs="Arial"/>
        </w:rPr>
        <w:t>Exerc</w:t>
      </w:r>
      <w:proofErr w:type="spellEnd"/>
      <w:r w:rsidRPr="00D2431D">
        <w:rPr>
          <w:rFonts w:ascii="Arial" w:hAnsi="Arial" w:cs="Arial"/>
        </w:rPr>
        <w:t xml:space="preserve"> 8:96-100, 1976.</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rPr>
      </w:pPr>
      <w:r w:rsidRPr="00D2431D">
        <w:rPr>
          <w:rFonts w:ascii="Arial" w:hAnsi="Arial" w:cs="Arial"/>
        </w:rPr>
        <w:tab/>
      </w:r>
      <w:proofErr w:type="spellStart"/>
      <w:proofErr w:type="gramStart"/>
      <w:r w:rsidRPr="00D2431D">
        <w:rPr>
          <w:rFonts w:ascii="Arial" w:hAnsi="Arial" w:cs="Arial"/>
        </w:rPr>
        <w:t>Billat</w:t>
      </w:r>
      <w:proofErr w:type="spellEnd"/>
      <w:r w:rsidRPr="00D2431D">
        <w:rPr>
          <w:rFonts w:ascii="Arial" w:hAnsi="Arial" w:cs="Arial"/>
        </w:rPr>
        <w:t xml:space="preserve">, V, P-M </w:t>
      </w:r>
      <w:proofErr w:type="spellStart"/>
      <w:r w:rsidRPr="00D2431D">
        <w:rPr>
          <w:rFonts w:ascii="Arial" w:hAnsi="Arial" w:cs="Arial"/>
        </w:rPr>
        <w:t>Lepretre</w:t>
      </w:r>
      <w:proofErr w:type="spellEnd"/>
      <w:r w:rsidRPr="00D2431D">
        <w:rPr>
          <w:rFonts w:ascii="Arial" w:hAnsi="Arial" w:cs="Arial"/>
        </w:rPr>
        <w:t xml:space="preserve">, A-M </w:t>
      </w:r>
      <w:proofErr w:type="spellStart"/>
      <w:r w:rsidRPr="00D2431D">
        <w:rPr>
          <w:rFonts w:ascii="Arial" w:hAnsi="Arial" w:cs="Arial"/>
        </w:rPr>
        <w:t>Heugas</w:t>
      </w:r>
      <w:proofErr w:type="spellEnd"/>
      <w:r w:rsidRPr="00D2431D">
        <w:rPr>
          <w:rFonts w:ascii="Arial" w:hAnsi="Arial" w:cs="Arial"/>
        </w:rPr>
        <w:t xml:space="preserve">, M-H Laurence, D Salim and JP </w:t>
      </w:r>
      <w:proofErr w:type="spellStart"/>
      <w:r w:rsidRPr="00D2431D">
        <w:rPr>
          <w:rFonts w:ascii="Arial" w:hAnsi="Arial" w:cs="Arial"/>
        </w:rPr>
        <w:t>Koralsztein</w:t>
      </w:r>
      <w:proofErr w:type="spellEnd"/>
      <w:r w:rsidRPr="00D2431D">
        <w:rPr>
          <w:rFonts w:ascii="Arial" w:hAnsi="Arial" w:cs="Arial"/>
        </w:rPr>
        <w:t>.</w:t>
      </w:r>
      <w:proofErr w:type="gramEnd"/>
      <w:r w:rsidRPr="00D2431D">
        <w:rPr>
          <w:rFonts w:ascii="Arial" w:hAnsi="Arial" w:cs="Arial"/>
        </w:rPr>
        <w:t xml:space="preserve">  </w:t>
      </w:r>
      <w:proofErr w:type="gramStart"/>
      <w:r w:rsidRPr="00D2431D">
        <w:rPr>
          <w:rFonts w:ascii="Arial" w:hAnsi="Arial" w:cs="Arial"/>
        </w:rPr>
        <w:t xml:space="preserve">Training and </w:t>
      </w:r>
      <w:proofErr w:type="spellStart"/>
      <w:r w:rsidRPr="00D2431D">
        <w:rPr>
          <w:rFonts w:ascii="Arial" w:hAnsi="Arial" w:cs="Arial"/>
        </w:rPr>
        <w:t>bioenergetic</w:t>
      </w:r>
      <w:proofErr w:type="spellEnd"/>
      <w:r w:rsidRPr="00D2431D">
        <w:rPr>
          <w:rFonts w:ascii="Arial" w:hAnsi="Arial" w:cs="Arial"/>
        </w:rPr>
        <w:t xml:space="preserve"> characteristics in elite male and female Kenyan runners.</w:t>
      </w:r>
      <w:proofErr w:type="gramEnd"/>
      <w:r w:rsidRPr="00D2431D">
        <w:rPr>
          <w:rFonts w:ascii="Arial" w:hAnsi="Arial" w:cs="Arial"/>
        </w:rPr>
        <w:t xml:space="preserve">  Med </w:t>
      </w:r>
      <w:proofErr w:type="spellStart"/>
      <w:r w:rsidRPr="00D2431D">
        <w:rPr>
          <w:rFonts w:ascii="Arial" w:hAnsi="Arial" w:cs="Arial"/>
        </w:rPr>
        <w:t>Sci</w:t>
      </w:r>
      <w:proofErr w:type="spellEnd"/>
      <w:r w:rsidRPr="00D2431D">
        <w:rPr>
          <w:rFonts w:ascii="Arial" w:hAnsi="Arial" w:cs="Arial"/>
        </w:rPr>
        <w:t xml:space="preserve"> Sports </w:t>
      </w:r>
      <w:proofErr w:type="spellStart"/>
      <w:r w:rsidRPr="00D2431D">
        <w:rPr>
          <w:rFonts w:ascii="Arial" w:hAnsi="Arial" w:cs="Arial"/>
        </w:rPr>
        <w:t>Exerc</w:t>
      </w:r>
      <w:proofErr w:type="spellEnd"/>
      <w:r w:rsidRPr="00D2431D">
        <w:rPr>
          <w:rFonts w:ascii="Arial" w:hAnsi="Arial" w:cs="Arial"/>
        </w:rPr>
        <w:t xml:space="preserve"> 35:297-304, 2003.</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rPr>
      </w:pPr>
      <w:r w:rsidRPr="00D2431D">
        <w:rPr>
          <w:rFonts w:ascii="Arial" w:hAnsi="Arial" w:cs="Arial"/>
        </w:rPr>
        <w:tab/>
      </w:r>
      <w:proofErr w:type="spellStart"/>
      <w:proofErr w:type="gramStart"/>
      <w:r w:rsidRPr="00D2431D">
        <w:rPr>
          <w:rFonts w:ascii="Arial" w:hAnsi="Arial" w:cs="Arial"/>
        </w:rPr>
        <w:t>Lindstedt</w:t>
      </w:r>
      <w:proofErr w:type="spellEnd"/>
      <w:r w:rsidRPr="00D2431D">
        <w:rPr>
          <w:rFonts w:ascii="Arial" w:hAnsi="Arial" w:cs="Arial"/>
        </w:rPr>
        <w:t xml:space="preserve">, SL, JF </w:t>
      </w:r>
      <w:proofErr w:type="spellStart"/>
      <w:r w:rsidRPr="00D2431D">
        <w:rPr>
          <w:rFonts w:ascii="Arial" w:hAnsi="Arial" w:cs="Arial"/>
        </w:rPr>
        <w:t>Hokanson</w:t>
      </w:r>
      <w:proofErr w:type="spellEnd"/>
      <w:r w:rsidRPr="00D2431D">
        <w:rPr>
          <w:rFonts w:ascii="Arial" w:hAnsi="Arial" w:cs="Arial"/>
        </w:rPr>
        <w:t xml:space="preserve">, DJ Wells, SD Swain, H </w:t>
      </w:r>
      <w:proofErr w:type="spellStart"/>
      <w:r w:rsidRPr="00D2431D">
        <w:rPr>
          <w:rFonts w:ascii="Arial" w:hAnsi="Arial" w:cs="Arial"/>
        </w:rPr>
        <w:t>Hoppeler</w:t>
      </w:r>
      <w:proofErr w:type="spellEnd"/>
      <w:r w:rsidRPr="00D2431D">
        <w:rPr>
          <w:rFonts w:ascii="Arial" w:hAnsi="Arial" w:cs="Arial"/>
        </w:rPr>
        <w:t xml:space="preserve"> and V Navarro.</w:t>
      </w:r>
      <w:proofErr w:type="gramEnd"/>
      <w:r w:rsidRPr="00D2431D">
        <w:rPr>
          <w:rFonts w:ascii="Arial" w:hAnsi="Arial" w:cs="Arial"/>
        </w:rPr>
        <w:t xml:space="preserve">  </w:t>
      </w:r>
      <w:proofErr w:type="gramStart"/>
      <w:r w:rsidRPr="00D2431D">
        <w:rPr>
          <w:rFonts w:ascii="Arial" w:hAnsi="Arial" w:cs="Arial"/>
        </w:rPr>
        <w:t>Running energetics in the pronghorn antelope.</w:t>
      </w:r>
      <w:proofErr w:type="gramEnd"/>
      <w:r w:rsidRPr="00D2431D">
        <w:rPr>
          <w:rFonts w:ascii="Arial" w:hAnsi="Arial" w:cs="Arial"/>
        </w:rPr>
        <w:t xml:space="preserve">  Nature 353:748-750, 1991.</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sz w:val="28"/>
          <w:szCs w:val="28"/>
        </w:rPr>
      </w:pPr>
      <w:r w:rsidRPr="00D2431D">
        <w:rPr>
          <w:rFonts w:ascii="Arial" w:hAnsi="Arial" w:cs="Arial"/>
          <w:sz w:val="28"/>
          <w:szCs w:val="28"/>
        </w:rPr>
        <w:t>3.</w:t>
      </w:r>
      <w:r w:rsidRPr="00D2431D">
        <w:rPr>
          <w:rFonts w:ascii="Arial" w:hAnsi="Arial" w:cs="Arial"/>
          <w:sz w:val="28"/>
          <w:szCs w:val="28"/>
        </w:rPr>
        <w:tab/>
        <w:t xml:space="preserve">Normalization for body dimensions (scaling, </w:t>
      </w:r>
      <w:proofErr w:type="spellStart"/>
      <w:r w:rsidRPr="00D2431D">
        <w:rPr>
          <w:rFonts w:ascii="Arial" w:hAnsi="Arial" w:cs="Arial"/>
          <w:sz w:val="28"/>
          <w:szCs w:val="28"/>
        </w:rPr>
        <w:t>allometry</w:t>
      </w:r>
      <w:proofErr w:type="spellEnd"/>
      <w:r w:rsidRPr="00D2431D">
        <w:rPr>
          <w:rFonts w:ascii="Arial" w:hAnsi="Arial" w:cs="Arial"/>
          <w:sz w:val="28"/>
          <w:szCs w:val="28"/>
        </w:rPr>
        <w:t>)</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rPr>
      </w:pPr>
      <w:r w:rsidRPr="00D2431D">
        <w:rPr>
          <w:rFonts w:ascii="Arial" w:hAnsi="Arial" w:cs="Arial"/>
        </w:rPr>
        <w:tab/>
      </w:r>
      <w:proofErr w:type="spellStart"/>
      <w:proofErr w:type="gramStart"/>
      <w:r w:rsidRPr="00D2431D">
        <w:rPr>
          <w:rFonts w:ascii="Arial" w:hAnsi="Arial" w:cs="Arial"/>
        </w:rPr>
        <w:t>Åstrand</w:t>
      </w:r>
      <w:proofErr w:type="spellEnd"/>
      <w:r w:rsidRPr="00D2431D">
        <w:rPr>
          <w:rFonts w:ascii="Arial" w:hAnsi="Arial" w:cs="Arial"/>
        </w:rPr>
        <w:t xml:space="preserve">, </w:t>
      </w:r>
      <w:smartTag w:uri="urn:schemas-microsoft-com:office:smarttags" w:element="place">
        <w:r w:rsidRPr="00D2431D">
          <w:rPr>
            <w:rFonts w:ascii="Arial" w:hAnsi="Arial" w:cs="Arial"/>
          </w:rPr>
          <w:t>PO</w:t>
        </w:r>
      </w:smartTag>
      <w:r w:rsidRPr="00D2431D">
        <w:rPr>
          <w:rFonts w:ascii="Arial" w:hAnsi="Arial" w:cs="Arial"/>
        </w:rPr>
        <w:t xml:space="preserve"> and K </w:t>
      </w:r>
      <w:proofErr w:type="spellStart"/>
      <w:r w:rsidRPr="00D2431D">
        <w:rPr>
          <w:rFonts w:ascii="Arial" w:hAnsi="Arial" w:cs="Arial"/>
        </w:rPr>
        <w:t>Rodahl</w:t>
      </w:r>
      <w:proofErr w:type="spellEnd"/>
      <w:r w:rsidRPr="00D2431D">
        <w:rPr>
          <w:rFonts w:ascii="Arial" w:hAnsi="Arial" w:cs="Arial"/>
        </w:rPr>
        <w:t>.</w:t>
      </w:r>
      <w:proofErr w:type="gramEnd"/>
      <w:r w:rsidRPr="00D2431D">
        <w:rPr>
          <w:rFonts w:ascii="Arial" w:hAnsi="Arial" w:cs="Arial"/>
        </w:rPr>
        <w:t xml:space="preserve">  </w:t>
      </w:r>
      <w:proofErr w:type="gramStart"/>
      <w:r w:rsidRPr="00D2431D">
        <w:rPr>
          <w:rFonts w:ascii="Arial" w:hAnsi="Arial" w:cs="Arial"/>
        </w:rPr>
        <w:t>Chapter 9.</w:t>
      </w:r>
      <w:proofErr w:type="gramEnd"/>
      <w:r w:rsidRPr="00D2431D">
        <w:rPr>
          <w:rFonts w:ascii="Arial" w:hAnsi="Arial" w:cs="Arial"/>
        </w:rPr>
        <w:t xml:space="preserve">  </w:t>
      </w:r>
      <w:proofErr w:type="gramStart"/>
      <w:r w:rsidRPr="00D2431D">
        <w:rPr>
          <w:rFonts w:ascii="Arial" w:hAnsi="Arial" w:cs="Arial"/>
        </w:rPr>
        <w:t xml:space="preserve">Body dimensions and muscular exercise </w:t>
      </w:r>
      <w:r w:rsidRPr="00D2431D">
        <w:rPr>
          <w:rFonts w:ascii="Arial" w:hAnsi="Arial" w:cs="Arial"/>
          <w:i/>
        </w:rPr>
        <w:t>in</w:t>
      </w:r>
      <w:r w:rsidRPr="00D2431D">
        <w:rPr>
          <w:rFonts w:ascii="Arial" w:hAnsi="Arial" w:cs="Arial"/>
        </w:rPr>
        <w:t xml:space="preserve"> Textbook of Work Physiology – Physiological Bases of Exercise, 3</w:t>
      </w:r>
      <w:r w:rsidRPr="00D2431D">
        <w:rPr>
          <w:rFonts w:ascii="Arial" w:hAnsi="Arial" w:cs="Arial"/>
          <w:vertAlign w:val="superscript"/>
        </w:rPr>
        <w:t>rd</w:t>
      </w:r>
      <w:r w:rsidRPr="00D2431D">
        <w:rPr>
          <w:rFonts w:ascii="Arial" w:hAnsi="Arial" w:cs="Arial"/>
        </w:rPr>
        <w:t xml:space="preserve"> edition, McGraw-Hill Book Company, </w:t>
      </w:r>
      <w:smartTag w:uri="urn:schemas-microsoft-com:office:smarttags" w:element="State">
        <w:smartTag w:uri="urn:schemas-microsoft-com:office:smarttags" w:element="place">
          <w:r w:rsidRPr="00D2431D">
            <w:rPr>
              <w:rFonts w:ascii="Arial" w:hAnsi="Arial" w:cs="Arial"/>
            </w:rPr>
            <w:t>New York</w:t>
          </w:r>
        </w:smartTag>
      </w:smartTag>
      <w:r w:rsidRPr="00D2431D">
        <w:rPr>
          <w:rFonts w:ascii="Arial" w:hAnsi="Arial" w:cs="Arial"/>
        </w:rPr>
        <w:t>, 1986, p 391-411.</w:t>
      </w:r>
      <w:proofErr w:type="gramEnd"/>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rPr>
      </w:pPr>
      <w:r w:rsidRPr="00D2431D">
        <w:rPr>
          <w:rFonts w:ascii="Arial" w:hAnsi="Arial" w:cs="Arial"/>
        </w:rPr>
        <w:tab/>
      </w:r>
      <w:proofErr w:type="spellStart"/>
      <w:r w:rsidRPr="00D2431D">
        <w:rPr>
          <w:rFonts w:ascii="Arial" w:hAnsi="Arial" w:cs="Arial"/>
        </w:rPr>
        <w:t>Svedenhag</w:t>
      </w:r>
      <w:proofErr w:type="spellEnd"/>
      <w:r w:rsidRPr="00D2431D">
        <w:rPr>
          <w:rFonts w:ascii="Arial" w:hAnsi="Arial" w:cs="Arial"/>
        </w:rPr>
        <w:t xml:space="preserve">, J.  Maximal and submaximal oxygen uptake during running:  how should body mass be accounted for?  Scand J Med </w:t>
      </w:r>
      <w:proofErr w:type="spellStart"/>
      <w:r w:rsidRPr="00D2431D">
        <w:rPr>
          <w:rFonts w:ascii="Arial" w:hAnsi="Arial" w:cs="Arial"/>
        </w:rPr>
        <w:t>Sci</w:t>
      </w:r>
      <w:proofErr w:type="spellEnd"/>
      <w:r w:rsidRPr="00D2431D">
        <w:rPr>
          <w:rFonts w:ascii="Arial" w:hAnsi="Arial" w:cs="Arial"/>
        </w:rPr>
        <w:t xml:space="preserve"> Sports 5:175-180, 1995.</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rPr>
      </w:pPr>
      <w:r w:rsidRPr="00D2431D">
        <w:rPr>
          <w:rFonts w:ascii="Arial" w:hAnsi="Arial" w:cs="Arial"/>
        </w:rPr>
        <w:tab/>
      </w:r>
      <w:proofErr w:type="spellStart"/>
      <w:proofErr w:type="gramStart"/>
      <w:r w:rsidRPr="00D2431D">
        <w:rPr>
          <w:rFonts w:ascii="Arial" w:hAnsi="Arial" w:cs="Arial"/>
        </w:rPr>
        <w:t>Lindstedt</w:t>
      </w:r>
      <w:proofErr w:type="spellEnd"/>
      <w:r w:rsidRPr="00D2431D">
        <w:rPr>
          <w:rFonts w:ascii="Arial" w:hAnsi="Arial" w:cs="Arial"/>
        </w:rPr>
        <w:t>, SL and PJ Schaeffer.</w:t>
      </w:r>
      <w:proofErr w:type="gramEnd"/>
      <w:r w:rsidRPr="00D2431D">
        <w:rPr>
          <w:rFonts w:ascii="Arial" w:hAnsi="Arial" w:cs="Arial"/>
        </w:rPr>
        <w:t xml:space="preserve">  </w:t>
      </w:r>
      <w:proofErr w:type="gramStart"/>
      <w:r w:rsidRPr="00D2431D">
        <w:rPr>
          <w:rFonts w:ascii="Arial" w:hAnsi="Arial" w:cs="Arial"/>
        </w:rPr>
        <w:t xml:space="preserve">Use of </w:t>
      </w:r>
      <w:proofErr w:type="spellStart"/>
      <w:r w:rsidRPr="00D2431D">
        <w:rPr>
          <w:rFonts w:ascii="Arial" w:hAnsi="Arial" w:cs="Arial"/>
        </w:rPr>
        <w:t>allometry</w:t>
      </w:r>
      <w:proofErr w:type="spellEnd"/>
      <w:r w:rsidRPr="00D2431D">
        <w:rPr>
          <w:rFonts w:ascii="Arial" w:hAnsi="Arial" w:cs="Arial"/>
        </w:rPr>
        <w:t xml:space="preserve"> in predicting anatomical and physiological parameters of mammals.</w:t>
      </w:r>
      <w:proofErr w:type="gramEnd"/>
      <w:r w:rsidRPr="00D2431D">
        <w:rPr>
          <w:rFonts w:ascii="Arial" w:hAnsi="Arial" w:cs="Arial"/>
        </w:rPr>
        <w:t xml:space="preserve">  Lab </w:t>
      </w:r>
      <w:proofErr w:type="spellStart"/>
      <w:r w:rsidRPr="00D2431D">
        <w:rPr>
          <w:rFonts w:ascii="Arial" w:hAnsi="Arial" w:cs="Arial"/>
        </w:rPr>
        <w:t>Anim</w:t>
      </w:r>
      <w:proofErr w:type="spellEnd"/>
      <w:r w:rsidRPr="00D2431D">
        <w:rPr>
          <w:rFonts w:ascii="Arial" w:hAnsi="Arial" w:cs="Arial"/>
        </w:rPr>
        <w:t xml:space="preserve"> 36:1-19, 2002.</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sz w:val="28"/>
          <w:szCs w:val="28"/>
        </w:rPr>
      </w:pPr>
      <w:r w:rsidRPr="00D2431D">
        <w:rPr>
          <w:rFonts w:ascii="Arial" w:hAnsi="Arial" w:cs="Arial"/>
          <w:sz w:val="28"/>
          <w:szCs w:val="28"/>
        </w:rPr>
        <w:t>4.</w:t>
      </w:r>
      <w:r w:rsidRPr="00D2431D">
        <w:rPr>
          <w:rFonts w:ascii="Arial" w:hAnsi="Arial" w:cs="Arial"/>
          <w:sz w:val="28"/>
          <w:szCs w:val="28"/>
        </w:rPr>
        <w:tab/>
        <w:t>A scientific feud:  Is there a plateau in VO</w:t>
      </w:r>
      <w:r w:rsidRPr="00D2431D">
        <w:rPr>
          <w:rFonts w:ascii="Arial" w:hAnsi="Arial" w:cs="Arial"/>
          <w:sz w:val="28"/>
          <w:szCs w:val="28"/>
          <w:vertAlign w:val="subscript"/>
        </w:rPr>
        <w:t>2</w:t>
      </w:r>
      <w:r w:rsidRPr="00D2431D">
        <w:rPr>
          <w:rFonts w:ascii="Arial" w:hAnsi="Arial" w:cs="Arial"/>
          <w:sz w:val="28"/>
          <w:szCs w:val="28"/>
        </w:rPr>
        <w:t>?  When is VO</w:t>
      </w:r>
      <w:r w:rsidRPr="00D2431D">
        <w:rPr>
          <w:rFonts w:ascii="Arial" w:hAnsi="Arial" w:cs="Arial"/>
          <w:sz w:val="28"/>
          <w:szCs w:val="28"/>
          <w:vertAlign w:val="subscript"/>
        </w:rPr>
        <w:t>2max</w:t>
      </w:r>
      <w:r w:rsidRPr="00D2431D">
        <w:rPr>
          <w:rFonts w:ascii="Arial" w:hAnsi="Arial" w:cs="Arial"/>
          <w:sz w:val="28"/>
          <w:szCs w:val="28"/>
        </w:rPr>
        <w:t>, max?</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rPr>
      </w:pPr>
      <w:r w:rsidRPr="00D2431D">
        <w:rPr>
          <w:rFonts w:ascii="Arial" w:hAnsi="Arial" w:cs="Arial"/>
        </w:rPr>
        <w:tab/>
      </w:r>
      <w:proofErr w:type="spellStart"/>
      <w:proofErr w:type="gramStart"/>
      <w:r w:rsidRPr="00D2431D">
        <w:rPr>
          <w:rFonts w:ascii="Arial" w:hAnsi="Arial" w:cs="Arial"/>
        </w:rPr>
        <w:t>Howley</w:t>
      </w:r>
      <w:proofErr w:type="spellEnd"/>
      <w:r w:rsidRPr="00D2431D">
        <w:rPr>
          <w:rFonts w:ascii="Arial" w:hAnsi="Arial" w:cs="Arial"/>
        </w:rPr>
        <w:t>, ET, DR Bassett, Jr., and HG Welch.</w:t>
      </w:r>
      <w:proofErr w:type="gramEnd"/>
      <w:r w:rsidRPr="00D2431D">
        <w:rPr>
          <w:rFonts w:ascii="Arial" w:hAnsi="Arial" w:cs="Arial"/>
        </w:rPr>
        <w:t xml:space="preserve">  Criteria for maximal oxygen uptake:  review and commentary.  Med </w:t>
      </w:r>
      <w:proofErr w:type="spellStart"/>
      <w:r w:rsidRPr="00D2431D">
        <w:rPr>
          <w:rFonts w:ascii="Arial" w:hAnsi="Arial" w:cs="Arial"/>
        </w:rPr>
        <w:t>Sci</w:t>
      </w:r>
      <w:proofErr w:type="spellEnd"/>
      <w:r w:rsidRPr="00D2431D">
        <w:rPr>
          <w:rFonts w:ascii="Arial" w:hAnsi="Arial" w:cs="Arial"/>
        </w:rPr>
        <w:t xml:space="preserve"> Sports </w:t>
      </w:r>
      <w:proofErr w:type="spellStart"/>
      <w:r w:rsidRPr="00D2431D">
        <w:rPr>
          <w:rFonts w:ascii="Arial" w:hAnsi="Arial" w:cs="Arial"/>
        </w:rPr>
        <w:t>Exerc</w:t>
      </w:r>
      <w:proofErr w:type="spellEnd"/>
      <w:r w:rsidRPr="00D2431D">
        <w:rPr>
          <w:rFonts w:ascii="Arial" w:hAnsi="Arial" w:cs="Arial"/>
        </w:rPr>
        <w:t xml:space="preserve"> 27:1292-1301, 1995.</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rPr>
      </w:pPr>
      <w:r w:rsidRPr="00D2431D">
        <w:rPr>
          <w:rFonts w:ascii="Arial" w:hAnsi="Arial" w:cs="Arial"/>
        </w:rPr>
        <w:tab/>
      </w:r>
      <w:proofErr w:type="gramStart"/>
      <w:r w:rsidRPr="00D2431D">
        <w:rPr>
          <w:rFonts w:ascii="Arial" w:hAnsi="Arial" w:cs="Arial"/>
        </w:rPr>
        <w:t xml:space="preserve">Duncan, GE, ET </w:t>
      </w:r>
      <w:proofErr w:type="spellStart"/>
      <w:r w:rsidRPr="00D2431D">
        <w:rPr>
          <w:rFonts w:ascii="Arial" w:hAnsi="Arial" w:cs="Arial"/>
        </w:rPr>
        <w:t>Howley</w:t>
      </w:r>
      <w:proofErr w:type="spellEnd"/>
      <w:r w:rsidRPr="00D2431D">
        <w:rPr>
          <w:rFonts w:ascii="Arial" w:hAnsi="Arial" w:cs="Arial"/>
        </w:rPr>
        <w:t>, and BN Johnson.</w:t>
      </w:r>
      <w:proofErr w:type="gramEnd"/>
      <w:r w:rsidRPr="00D2431D">
        <w:rPr>
          <w:rFonts w:ascii="Arial" w:hAnsi="Arial" w:cs="Arial"/>
        </w:rPr>
        <w:t xml:space="preserve">  Applicability of VO</w:t>
      </w:r>
      <w:r w:rsidRPr="00D2431D">
        <w:rPr>
          <w:rFonts w:ascii="Arial" w:hAnsi="Arial" w:cs="Arial"/>
          <w:vertAlign w:val="subscript"/>
        </w:rPr>
        <w:t>2max</w:t>
      </w:r>
      <w:r w:rsidRPr="00D2431D">
        <w:rPr>
          <w:rFonts w:ascii="Arial" w:hAnsi="Arial" w:cs="Arial"/>
        </w:rPr>
        <w:t xml:space="preserve"> criteria:  discontinuous versus continuous protocols.  Med </w:t>
      </w:r>
      <w:proofErr w:type="spellStart"/>
      <w:r w:rsidRPr="00D2431D">
        <w:rPr>
          <w:rFonts w:ascii="Arial" w:hAnsi="Arial" w:cs="Arial"/>
        </w:rPr>
        <w:t>Sci</w:t>
      </w:r>
      <w:proofErr w:type="spellEnd"/>
      <w:r w:rsidRPr="00D2431D">
        <w:rPr>
          <w:rFonts w:ascii="Arial" w:hAnsi="Arial" w:cs="Arial"/>
        </w:rPr>
        <w:t xml:space="preserve"> Sports </w:t>
      </w:r>
      <w:proofErr w:type="spellStart"/>
      <w:r w:rsidRPr="00D2431D">
        <w:rPr>
          <w:rFonts w:ascii="Arial" w:hAnsi="Arial" w:cs="Arial"/>
        </w:rPr>
        <w:t>Exerc</w:t>
      </w:r>
      <w:proofErr w:type="spellEnd"/>
      <w:r w:rsidRPr="00D2431D">
        <w:rPr>
          <w:rFonts w:ascii="Arial" w:hAnsi="Arial" w:cs="Arial"/>
        </w:rPr>
        <w:t xml:space="preserve"> 29:273-278, 1997.</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rPr>
      </w:pPr>
      <w:r w:rsidRPr="00D2431D">
        <w:rPr>
          <w:rFonts w:ascii="Arial" w:hAnsi="Arial" w:cs="Arial"/>
        </w:rPr>
        <w:tab/>
      </w:r>
      <w:proofErr w:type="spellStart"/>
      <w:r w:rsidRPr="00D2431D">
        <w:rPr>
          <w:rFonts w:ascii="Arial" w:hAnsi="Arial" w:cs="Arial"/>
        </w:rPr>
        <w:t>Noakes</w:t>
      </w:r>
      <w:proofErr w:type="spellEnd"/>
      <w:r w:rsidRPr="00D2431D">
        <w:rPr>
          <w:rFonts w:ascii="Arial" w:hAnsi="Arial" w:cs="Arial"/>
        </w:rPr>
        <w:t xml:space="preserve">, TD.  Challenging beliefs:  </w:t>
      </w:r>
      <w:r w:rsidRPr="00D2431D">
        <w:rPr>
          <w:rFonts w:ascii="Arial" w:hAnsi="Arial" w:cs="Arial"/>
          <w:i/>
        </w:rPr>
        <w:t xml:space="preserve">ex </w:t>
      </w:r>
      <w:smartTag w:uri="urn:schemas-microsoft-com:office:smarttags" w:element="place">
        <w:r w:rsidRPr="00D2431D">
          <w:rPr>
            <w:rFonts w:ascii="Arial" w:hAnsi="Arial" w:cs="Arial"/>
            <w:i/>
          </w:rPr>
          <w:t>Africa</w:t>
        </w:r>
      </w:smartTag>
      <w:r w:rsidRPr="00D2431D">
        <w:rPr>
          <w:rFonts w:ascii="Arial" w:hAnsi="Arial" w:cs="Arial"/>
          <w:i/>
        </w:rPr>
        <w:t xml:space="preserve"> simper </w:t>
      </w:r>
      <w:proofErr w:type="spellStart"/>
      <w:r w:rsidRPr="00D2431D">
        <w:rPr>
          <w:rFonts w:ascii="Arial" w:hAnsi="Arial" w:cs="Arial"/>
          <w:i/>
        </w:rPr>
        <w:t>aliquid</w:t>
      </w:r>
      <w:proofErr w:type="spellEnd"/>
      <w:r w:rsidRPr="00D2431D">
        <w:rPr>
          <w:rFonts w:ascii="Arial" w:hAnsi="Arial" w:cs="Arial"/>
          <w:i/>
        </w:rPr>
        <w:t xml:space="preserve"> </w:t>
      </w:r>
      <w:proofErr w:type="spellStart"/>
      <w:proofErr w:type="gramStart"/>
      <w:r w:rsidRPr="00D2431D">
        <w:rPr>
          <w:rFonts w:ascii="Arial" w:hAnsi="Arial" w:cs="Arial"/>
          <w:i/>
        </w:rPr>
        <w:t>novi</w:t>
      </w:r>
      <w:proofErr w:type="spellEnd"/>
      <w:proofErr w:type="gramEnd"/>
      <w:r w:rsidRPr="00D2431D">
        <w:rPr>
          <w:rFonts w:ascii="Arial" w:hAnsi="Arial" w:cs="Arial"/>
        </w:rPr>
        <w:t xml:space="preserve">.  Med </w:t>
      </w:r>
      <w:proofErr w:type="spellStart"/>
      <w:r w:rsidRPr="00D2431D">
        <w:rPr>
          <w:rFonts w:ascii="Arial" w:hAnsi="Arial" w:cs="Arial"/>
        </w:rPr>
        <w:t>Sci</w:t>
      </w:r>
      <w:proofErr w:type="spellEnd"/>
      <w:r w:rsidRPr="00D2431D">
        <w:rPr>
          <w:rFonts w:ascii="Arial" w:hAnsi="Arial" w:cs="Arial"/>
        </w:rPr>
        <w:t xml:space="preserve"> Sports </w:t>
      </w:r>
      <w:proofErr w:type="spellStart"/>
      <w:r w:rsidRPr="00D2431D">
        <w:rPr>
          <w:rFonts w:ascii="Arial" w:hAnsi="Arial" w:cs="Arial"/>
        </w:rPr>
        <w:t>Exerc</w:t>
      </w:r>
      <w:proofErr w:type="spellEnd"/>
      <w:r w:rsidRPr="00D2431D">
        <w:rPr>
          <w:rFonts w:ascii="Arial" w:hAnsi="Arial" w:cs="Arial"/>
        </w:rPr>
        <w:t xml:space="preserve"> 29:571-590, 1997.</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rPr>
      </w:pPr>
      <w:r w:rsidRPr="00D2431D">
        <w:rPr>
          <w:rFonts w:ascii="Arial" w:hAnsi="Arial" w:cs="Arial"/>
        </w:rPr>
        <w:tab/>
      </w:r>
      <w:proofErr w:type="gramStart"/>
      <w:r w:rsidRPr="00D2431D">
        <w:rPr>
          <w:rFonts w:ascii="Arial" w:hAnsi="Arial" w:cs="Arial"/>
        </w:rPr>
        <w:t xml:space="preserve">Bassett, DR, Jr., and ET </w:t>
      </w:r>
      <w:proofErr w:type="spellStart"/>
      <w:r w:rsidRPr="00D2431D">
        <w:rPr>
          <w:rFonts w:ascii="Arial" w:hAnsi="Arial" w:cs="Arial"/>
        </w:rPr>
        <w:t>Howley</w:t>
      </w:r>
      <w:proofErr w:type="spellEnd"/>
      <w:r w:rsidRPr="00D2431D">
        <w:rPr>
          <w:rFonts w:ascii="Arial" w:hAnsi="Arial" w:cs="Arial"/>
        </w:rPr>
        <w:t>.</w:t>
      </w:r>
      <w:proofErr w:type="gramEnd"/>
      <w:r w:rsidRPr="00D2431D">
        <w:rPr>
          <w:rFonts w:ascii="Arial" w:hAnsi="Arial" w:cs="Arial"/>
        </w:rPr>
        <w:t xml:space="preserve">  Maximal oxygen uptake:  “classical” versus “contemporary” viewpoints.  Med </w:t>
      </w:r>
      <w:proofErr w:type="spellStart"/>
      <w:r w:rsidRPr="00D2431D">
        <w:rPr>
          <w:rFonts w:ascii="Arial" w:hAnsi="Arial" w:cs="Arial"/>
        </w:rPr>
        <w:t>Sci</w:t>
      </w:r>
      <w:proofErr w:type="spellEnd"/>
      <w:r w:rsidRPr="00D2431D">
        <w:rPr>
          <w:rFonts w:ascii="Arial" w:hAnsi="Arial" w:cs="Arial"/>
        </w:rPr>
        <w:t xml:space="preserve"> Sports </w:t>
      </w:r>
      <w:proofErr w:type="spellStart"/>
      <w:r w:rsidRPr="00D2431D">
        <w:rPr>
          <w:rFonts w:ascii="Arial" w:hAnsi="Arial" w:cs="Arial"/>
        </w:rPr>
        <w:t>Exerc</w:t>
      </w:r>
      <w:proofErr w:type="spellEnd"/>
      <w:r w:rsidRPr="00D2431D">
        <w:rPr>
          <w:rFonts w:ascii="Arial" w:hAnsi="Arial" w:cs="Arial"/>
        </w:rPr>
        <w:t xml:space="preserve"> 29:591-603, 1997.</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rPr>
      </w:pPr>
      <w:r w:rsidRPr="00D2431D">
        <w:rPr>
          <w:rFonts w:ascii="Arial" w:hAnsi="Arial" w:cs="Arial"/>
        </w:rPr>
        <w:tab/>
      </w:r>
      <w:proofErr w:type="spellStart"/>
      <w:r w:rsidRPr="00D2431D">
        <w:rPr>
          <w:rFonts w:ascii="Arial" w:hAnsi="Arial" w:cs="Arial"/>
        </w:rPr>
        <w:t>Noakes</w:t>
      </w:r>
      <w:proofErr w:type="spellEnd"/>
      <w:r w:rsidRPr="00D2431D">
        <w:rPr>
          <w:rFonts w:ascii="Arial" w:hAnsi="Arial" w:cs="Arial"/>
        </w:rPr>
        <w:t xml:space="preserve">, TD.  Maximal oxygen uptake:  “classical” versus “contemporary” viewpoints:  a rebuttal.  Med </w:t>
      </w:r>
      <w:proofErr w:type="spellStart"/>
      <w:r w:rsidRPr="00D2431D">
        <w:rPr>
          <w:rFonts w:ascii="Arial" w:hAnsi="Arial" w:cs="Arial"/>
        </w:rPr>
        <w:t>Sci</w:t>
      </w:r>
      <w:proofErr w:type="spellEnd"/>
      <w:r w:rsidRPr="00D2431D">
        <w:rPr>
          <w:rFonts w:ascii="Arial" w:hAnsi="Arial" w:cs="Arial"/>
        </w:rPr>
        <w:t xml:space="preserve"> Sports </w:t>
      </w:r>
      <w:proofErr w:type="spellStart"/>
      <w:r w:rsidRPr="00D2431D">
        <w:rPr>
          <w:rFonts w:ascii="Arial" w:hAnsi="Arial" w:cs="Arial"/>
        </w:rPr>
        <w:t>Exerc</w:t>
      </w:r>
      <w:proofErr w:type="spellEnd"/>
      <w:r w:rsidRPr="00D2431D">
        <w:rPr>
          <w:rFonts w:ascii="Arial" w:hAnsi="Arial" w:cs="Arial"/>
        </w:rPr>
        <w:t xml:space="preserve"> 30:1381-1398, 1998.</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rPr>
      </w:pPr>
      <w:r w:rsidRPr="00D2431D">
        <w:rPr>
          <w:rFonts w:ascii="Arial" w:hAnsi="Arial" w:cs="Arial"/>
        </w:rPr>
        <w:tab/>
      </w:r>
      <w:proofErr w:type="gramStart"/>
      <w:r w:rsidRPr="00D2431D">
        <w:rPr>
          <w:rFonts w:ascii="Arial" w:hAnsi="Arial" w:cs="Arial"/>
        </w:rPr>
        <w:t xml:space="preserve">Bergh, U, B </w:t>
      </w:r>
      <w:proofErr w:type="spellStart"/>
      <w:r w:rsidRPr="00D2431D">
        <w:rPr>
          <w:rFonts w:ascii="Arial" w:hAnsi="Arial" w:cs="Arial"/>
        </w:rPr>
        <w:t>Ekblom</w:t>
      </w:r>
      <w:proofErr w:type="spellEnd"/>
      <w:r w:rsidRPr="00D2431D">
        <w:rPr>
          <w:rFonts w:ascii="Arial" w:hAnsi="Arial" w:cs="Arial"/>
        </w:rPr>
        <w:t xml:space="preserve"> and P-O </w:t>
      </w:r>
      <w:proofErr w:type="spellStart"/>
      <w:r w:rsidRPr="00D2431D">
        <w:rPr>
          <w:rFonts w:ascii="Arial" w:hAnsi="Arial" w:cs="Arial"/>
        </w:rPr>
        <w:t>Åstrand</w:t>
      </w:r>
      <w:proofErr w:type="spellEnd"/>
      <w:r w:rsidRPr="00D2431D">
        <w:rPr>
          <w:rFonts w:ascii="Arial" w:hAnsi="Arial" w:cs="Arial"/>
        </w:rPr>
        <w:t>.</w:t>
      </w:r>
      <w:proofErr w:type="gramEnd"/>
      <w:r w:rsidRPr="00D2431D">
        <w:rPr>
          <w:rFonts w:ascii="Arial" w:hAnsi="Arial" w:cs="Arial"/>
        </w:rPr>
        <w:t xml:space="preserve">  </w:t>
      </w:r>
      <w:proofErr w:type="gramStart"/>
      <w:r w:rsidRPr="00D2431D">
        <w:rPr>
          <w:rFonts w:ascii="Arial" w:hAnsi="Arial" w:cs="Arial"/>
        </w:rPr>
        <w:t>Maximal oxygen uptake “classical” versus “contemporary” viewpoints.</w:t>
      </w:r>
      <w:proofErr w:type="gramEnd"/>
      <w:r w:rsidRPr="00D2431D">
        <w:rPr>
          <w:rFonts w:ascii="Arial" w:hAnsi="Arial" w:cs="Arial"/>
        </w:rPr>
        <w:t xml:space="preserve">  Med </w:t>
      </w:r>
      <w:proofErr w:type="spellStart"/>
      <w:r w:rsidRPr="00D2431D">
        <w:rPr>
          <w:rFonts w:ascii="Arial" w:hAnsi="Arial" w:cs="Arial"/>
        </w:rPr>
        <w:t>Sci</w:t>
      </w:r>
      <w:proofErr w:type="spellEnd"/>
      <w:r w:rsidRPr="00D2431D">
        <w:rPr>
          <w:rFonts w:ascii="Arial" w:hAnsi="Arial" w:cs="Arial"/>
        </w:rPr>
        <w:t xml:space="preserve"> Sports </w:t>
      </w:r>
      <w:proofErr w:type="spellStart"/>
      <w:r w:rsidRPr="00D2431D">
        <w:rPr>
          <w:rFonts w:ascii="Arial" w:hAnsi="Arial" w:cs="Arial"/>
        </w:rPr>
        <w:t>Exerc</w:t>
      </w:r>
      <w:proofErr w:type="spellEnd"/>
      <w:r w:rsidRPr="00D2431D">
        <w:rPr>
          <w:rFonts w:ascii="Arial" w:hAnsi="Arial" w:cs="Arial"/>
        </w:rPr>
        <w:t xml:space="preserve"> 32:85-88, 2000.</w:t>
      </w:r>
    </w:p>
    <w:p w:rsidR="00D2431D" w:rsidRPr="00D2431D" w:rsidRDefault="00D2431D" w:rsidP="00D2431D">
      <w:pPr>
        <w:ind w:left="561" w:hanging="561"/>
        <w:rPr>
          <w:rFonts w:ascii="Arial" w:hAnsi="Arial" w:cs="Arial"/>
        </w:rPr>
      </w:pPr>
    </w:p>
    <w:p w:rsidR="00D2431D" w:rsidRPr="00D2431D" w:rsidRDefault="00CC783D" w:rsidP="00D2431D">
      <w:pPr>
        <w:ind w:left="561" w:hanging="561"/>
        <w:rPr>
          <w:rFonts w:ascii="Arial" w:hAnsi="Arial" w:cs="Arial"/>
          <w:sz w:val="28"/>
          <w:szCs w:val="28"/>
        </w:rPr>
      </w:pPr>
      <w:r>
        <w:rPr>
          <w:rFonts w:ascii="Arial" w:hAnsi="Arial" w:cs="Arial"/>
          <w:sz w:val="28"/>
          <w:szCs w:val="28"/>
        </w:rPr>
        <w:br w:type="page"/>
      </w:r>
      <w:r w:rsidR="00D2431D" w:rsidRPr="00D2431D">
        <w:rPr>
          <w:rFonts w:ascii="Arial" w:hAnsi="Arial" w:cs="Arial"/>
          <w:sz w:val="28"/>
          <w:szCs w:val="28"/>
        </w:rPr>
        <w:lastRenderedPageBreak/>
        <w:t>5.</w:t>
      </w:r>
      <w:r w:rsidR="00D2431D" w:rsidRPr="00D2431D">
        <w:rPr>
          <w:rFonts w:ascii="Arial" w:hAnsi="Arial" w:cs="Arial"/>
          <w:sz w:val="28"/>
          <w:szCs w:val="28"/>
        </w:rPr>
        <w:tab/>
        <w:t>Limitations to VO</w:t>
      </w:r>
      <w:r w:rsidR="00D2431D" w:rsidRPr="00D2431D">
        <w:rPr>
          <w:rFonts w:ascii="Arial" w:hAnsi="Arial" w:cs="Arial"/>
          <w:sz w:val="28"/>
          <w:szCs w:val="28"/>
          <w:vertAlign w:val="subscript"/>
        </w:rPr>
        <w:t>2max</w:t>
      </w:r>
      <w:r w:rsidR="00D2431D" w:rsidRPr="00D2431D">
        <w:rPr>
          <w:rFonts w:ascii="Arial" w:hAnsi="Arial" w:cs="Arial"/>
          <w:sz w:val="28"/>
          <w:szCs w:val="28"/>
        </w:rPr>
        <w:t>.</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rPr>
      </w:pPr>
      <w:r w:rsidRPr="00D2431D">
        <w:rPr>
          <w:rFonts w:ascii="Arial" w:hAnsi="Arial" w:cs="Arial"/>
        </w:rPr>
        <w:tab/>
      </w:r>
      <w:proofErr w:type="gramStart"/>
      <w:r w:rsidRPr="00D2431D">
        <w:rPr>
          <w:rFonts w:ascii="Arial" w:hAnsi="Arial" w:cs="Arial"/>
        </w:rPr>
        <w:t>The O</w:t>
      </w:r>
      <w:r w:rsidRPr="00D2431D">
        <w:rPr>
          <w:rFonts w:ascii="Arial" w:hAnsi="Arial" w:cs="Arial"/>
          <w:vertAlign w:val="subscript"/>
        </w:rPr>
        <w:t>2</w:t>
      </w:r>
      <w:r w:rsidRPr="00D2431D">
        <w:rPr>
          <w:rFonts w:ascii="Arial" w:hAnsi="Arial" w:cs="Arial"/>
        </w:rPr>
        <w:t xml:space="preserve"> cascade – a Gladden lecture plus some conceptual notes from </w:t>
      </w:r>
      <w:proofErr w:type="spellStart"/>
      <w:r w:rsidRPr="00D2431D">
        <w:rPr>
          <w:rFonts w:ascii="Arial" w:hAnsi="Arial" w:cs="Arial"/>
        </w:rPr>
        <w:t>Preben</w:t>
      </w:r>
      <w:proofErr w:type="spellEnd"/>
      <w:r w:rsidRPr="00D2431D">
        <w:rPr>
          <w:rFonts w:ascii="Arial" w:hAnsi="Arial" w:cs="Arial"/>
        </w:rPr>
        <w:t xml:space="preserve"> K. Pedersen.</w:t>
      </w:r>
      <w:proofErr w:type="gramEnd"/>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rPr>
      </w:pPr>
      <w:r w:rsidRPr="00D2431D">
        <w:rPr>
          <w:rFonts w:ascii="Arial" w:hAnsi="Arial" w:cs="Arial"/>
        </w:rPr>
        <w:tab/>
        <w:t xml:space="preserve">Sutton, JR.  </w:t>
      </w:r>
      <w:proofErr w:type="gramStart"/>
      <w:r w:rsidRPr="00D2431D">
        <w:rPr>
          <w:rFonts w:ascii="Arial" w:hAnsi="Arial" w:cs="Arial"/>
        </w:rPr>
        <w:t>VO</w:t>
      </w:r>
      <w:r w:rsidRPr="00D2431D">
        <w:rPr>
          <w:rFonts w:ascii="Arial" w:hAnsi="Arial" w:cs="Arial"/>
          <w:vertAlign w:val="subscript"/>
        </w:rPr>
        <w:t>2max</w:t>
      </w:r>
      <w:r w:rsidRPr="00D2431D">
        <w:rPr>
          <w:rFonts w:ascii="Arial" w:hAnsi="Arial" w:cs="Arial"/>
        </w:rPr>
        <w:t>-new concepts on an old theme.</w:t>
      </w:r>
      <w:proofErr w:type="gramEnd"/>
      <w:r w:rsidRPr="00D2431D">
        <w:rPr>
          <w:rFonts w:ascii="Arial" w:hAnsi="Arial" w:cs="Arial"/>
        </w:rPr>
        <w:t xml:space="preserve">  Med </w:t>
      </w:r>
      <w:proofErr w:type="spellStart"/>
      <w:r w:rsidRPr="00D2431D">
        <w:rPr>
          <w:rFonts w:ascii="Arial" w:hAnsi="Arial" w:cs="Arial"/>
        </w:rPr>
        <w:t>Sci</w:t>
      </w:r>
      <w:proofErr w:type="spellEnd"/>
      <w:r w:rsidRPr="00D2431D">
        <w:rPr>
          <w:rFonts w:ascii="Arial" w:hAnsi="Arial" w:cs="Arial"/>
        </w:rPr>
        <w:t xml:space="preserve"> Sports </w:t>
      </w:r>
      <w:proofErr w:type="spellStart"/>
      <w:r w:rsidRPr="00D2431D">
        <w:rPr>
          <w:rFonts w:ascii="Arial" w:hAnsi="Arial" w:cs="Arial"/>
        </w:rPr>
        <w:t>Exerc</w:t>
      </w:r>
      <w:proofErr w:type="spellEnd"/>
      <w:r w:rsidRPr="00D2431D">
        <w:rPr>
          <w:rFonts w:ascii="Arial" w:hAnsi="Arial" w:cs="Arial"/>
        </w:rPr>
        <w:t xml:space="preserve"> 24:26-29, 1992.</w:t>
      </w:r>
    </w:p>
    <w:p w:rsidR="00D2431D" w:rsidRPr="00D2431D" w:rsidRDefault="00D2431D" w:rsidP="00D2431D">
      <w:pPr>
        <w:ind w:left="561" w:hanging="561"/>
        <w:rPr>
          <w:rFonts w:ascii="Arial" w:hAnsi="Arial" w:cs="Arial"/>
        </w:rPr>
      </w:pPr>
    </w:p>
    <w:p w:rsidR="00D2431D" w:rsidRPr="00D2431D" w:rsidRDefault="00D2431D" w:rsidP="00D2431D">
      <w:pPr>
        <w:ind w:left="561" w:hanging="561"/>
        <w:rPr>
          <w:rFonts w:ascii="Arial" w:hAnsi="Arial" w:cs="Arial"/>
        </w:rPr>
      </w:pPr>
      <w:r w:rsidRPr="00D2431D">
        <w:rPr>
          <w:rFonts w:ascii="Arial" w:hAnsi="Arial" w:cs="Arial"/>
        </w:rPr>
        <w:tab/>
      </w:r>
      <w:proofErr w:type="gramStart"/>
      <w:r w:rsidRPr="00D2431D">
        <w:rPr>
          <w:rFonts w:ascii="Arial" w:hAnsi="Arial" w:cs="Arial"/>
        </w:rPr>
        <w:t xml:space="preserve">Bassett, DR, Jr., and ET </w:t>
      </w:r>
      <w:proofErr w:type="spellStart"/>
      <w:r w:rsidRPr="00D2431D">
        <w:rPr>
          <w:rFonts w:ascii="Arial" w:hAnsi="Arial" w:cs="Arial"/>
        </w:rPr>
        <w:t>Howley</w:t>
      </w:r>
      <w:proofErr w:type="spellEnd"/>
      <w:r w:rsidRPr="00D2431D">
        <w:rPr>
          <w:rFonts w:ascii="Arial" w:hAnsi="Arial" w:cs="Arial"/>
        </w:rPr>
        <w:t>.</w:t>
      </w:r>
      <w:proofErr w:type="gramEnd"/>
      <w:r w:rsidRPr="00D2431D">
        <w:rPr>
          <w:rFonts w:ascii="Arial" w:hAnsi="Arial" w:cs="Arial"/>
        </w:rPr>
        <w:t xml:space="preserve">  </w:t>
      </w:r>
      <w:proofErr w:type="gramStart"/>
      <w:r w:rsidRPr="00D2431D">
        <w:rPr>
          <w:rFonts w:ascii="Arial" w:hAnsi="Arial" w:cs="Arial"/>
        </w:rPr>
        <w:t>Limiting factors for maximum oxygen uptake and determinants of endurance performance.</w:t>
      </w:r>
      <w:proofErr w:type="gramEnd"/>
    </w:p>
    <w:p w:rsidR="00D2431D" w:rsidRPr="00D2431D" w:rsidRDefault="00D2431D" w:rsidP="00D2431D">
      <w:pPr>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t>A.</w:t>
      </w:r>
      <w:r w:rsidRPr="00D2431D">
        <w:rPr>
          <w:rFonts w:ascii="Arial" w:hAnsi="Arial" w:cs="Arial"/>
        </w:rPr>
        <w:tab/>
        <w:t>The Lungs</w:t>
      </w:r>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r>
      <w:proofErr w:type="spellStart"/>
      <w:proofErr w:type="gramStart"/>
      <w:r w:rsidRPr="00D2431D">
        <w:rPr>
          <w:rFonts w:ascii="Arial" w:hAnsi="Arial" w:cs="Arial"/>
        </w:rPr>
        <w:t>Åstrand</w:t>
      </w:r>
      <w:proofErr w:type="spellEnd"/>
      <w:r w:rsidRPr="00D2431D">
        <w:rPr>
          <w:rFonts w:ascii="Arial" w:hAnsi="Arial" w:cs="Arial"/>
        </w:rPr>
        <w:t xml:space="preserve">, </w:t>
      </w:r>
      <w:smartTag w:uri="urn:schemas-microsoft-com:office:smarttags" w:element="place">
        <w:r w:rsidRPr="00D2431D">
          <w:rPr>
            <w:rFonts w:ascii="Arial" w:hAnsi="Arial" w:cs="Arial"/>
          </w:rPr>
          <w:t>PO</w:t>
        </w:r>
      </w:smartTag>
      <w:r w:rsidRPr="00D2431D">
        <w:rPr>
          <w:rFonts w:ascii="Arial" w:hAnsi="Arial" w:cs="Arial"/>
        </w:rPr>
        <w:t xml:space="preserve"> and K </w:t>
      </w:r>
      <w:proofErr w:type="spellStart"/>
      <w:r w:rsidRPr="00D2431D">
        <w:rPr>
          <w:rFonts w:ascii="Arial" w:hAnsi="Arial" w:cs="Arial"/>
        </w:rPr>
        <w:t>Rodahl</w:t>
      </w:r>
      <w:proofErr w:type="spellEnd"/>
      <w:r w:rsidRPr="00D2431D">
        <w:rPr>
          <w:rFonts w:ascii="Arial" w:hAnsi="Arial" w:cs="Arial"/>
        </w:rPr>
        <w:t>.</w:t>
      </w:r>
      <w:proofErr w:type="gramEnd"/>
      <w:r w:rsidRPr="00D2431D">
        <w:rPr>
          <w:rFonts w:ascii="Arial" w:hAnsi="Arial" w:cs="Arial"/>
        </w:rPr>
        <w:t xml:space="preserve">  </w:t>
      </w:r>
      <w:proofErr w:type="gramStart"/>
      <w:r w:rsidRPr="00D2431D">
        <w:rPr>
          <w:rFonts w:ascii="Arial" w:hAnsi="Arial" w:cs="Arial"/>
        </w:rPr>
        <w:t>Chapter 5.</w:t>
      </w:r>
      <w:proofErr w:type="gramEnd"/>
      <w:r w:rsidRPr="00D2431D">
        <w:rPr>
          <w:rFonts w:ascii="Arial" w:hAnsi="Arial" w:cs="Arial"/>
        </w:rPr>
        <w:t xml:space="preserve">  Respiration </w:t>
      </w:r>
      <w:r w:rsidRPr="00D2431D">
        <w:rPr>
          <w:rFonts w:ascii="Arial" w:hAnsi="Arial" w:cs="Arial"/>
          <w:i/>
        </w:rPr>
        <w:t>in</w:t>
      </w:r>
      <w:r w:rsidRPr="00D2431D">
        <w:rPr>
          <w:rFonts w:ascii="Arial" w:hAnsi="Arial" w:cs="Arial"/>
        </w:rPr>
        <w:t xml:space="preserve"> Textbook of Work Physiology – Physiological Bases of Exercise, 3</w:t>
      </w:r>
      <w:r w:rsidRPr="00D2431D">
        <w:rPr>
          <w:rFonts w:ascii="Arial" w:hAnsi="Arial" w:cs="Arial"/>
          <w:vertAlign w:val="superscript"/>
        </w:rPr>
        <w:t>rd</w:t>
      </w:r>
      <w:r w:rsidRPr="00D2431D">
        <w:rPr>
          <w:rFonts w:ascii="Arial" w:hAnsi="Arial" w:cs="Arial"/>
        </w:rPr>
        <w:t xml:space="preserve"> edition, McGraw-Hill Book Company, New York, 1986, p 236-240.</w:t>
      </w:r>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r>
      <w:proofErr w:type="gramStart"/>
      <w:r w:rsidRPr="00D2431D">
        <w:rPr>
          <w:rFonts w:ascii="Arial" w:hAnsi="Arial" w:cs="Arial"/>
        </w:rPr>
        <w:t>Dempsey, JA, PG Hanson, and KS Henderson.</w:t>
      </w:r>
      <w:proofErr w:type="gramEnd"/>
      <w:r w:rsidRPr="00D2431D">
        <w:rPr>
          <w:rFonts w:ascii="Arial" w:hAnsi="Arial" w:cs="Arial"/>
        </w:rPr>
        <w:t xml:space="preserve">  </w:t>
      </w:r>
      <w:proofErr w:type="gramStart"/>
      <w:r w:rsidRPr="00D2431D">
        <w:rPr>
          <w:rFonts w:ascii="Arial" w:hAnsi="Arial" w:cs="Arial"/>
        </w:rPr>
        <w:t xml:space="preserve">Exercise-induced arterial </w:t>
      </w:r>
      <w:proofErr w:type="spellStart"/>
      <w:r w:rsidRPr="00D2431D">
        <w:rPr>
          <w:rFonts w:ascii="Arial" w:hAnsi="Arial" w:cs="Arial"/>
        </w:rPr>
        <w:t>hypoxaemia</w:t>
      </w:r>
      <w:proofErr w:type="spellEnd"/>
      <w:r w:rsidRPr="00D2431D">
        <w:rPr>
          <w:rFonts w:ascii="Arial" w:hAnsi="Arial" w:cs="Arial"/>
        </w:rPr>
        <w:t xml:space="preserve"> in healthy human subjects at sea level.</w:t>
      </w:r>
      <w:proofErr w:type="gramEnd"/>
      <w:r w:rsidRPr="00D2431D">
        <w:rPr>
          <w:rFonts w:ascii="Arial" w:hAnsi="Arial" w:cs="Arial"/>
        </w:rPr>
        <w:t xml:space="preserve">  J </w:t>
      </w:r>
      <w:proofErr w:type="spellStart"/>
      <w:r w:rsidRPr="00D2431D">
        <w:rPr>
          <w:rFonts w:ascii="Arial" w:hAnsi="Arial" w:cs="Arial"/>
        </w:rPr>
        <w:t>Physiol</w:t>
      </w:r>
      <w:proofErr w:type="spellEnd"/>
      <w:r w:rsidRPr="00D2431D">
        <w:rPr>
          <w:rFonts w:ascii="Arial" w:hAnsi="Arial" w:cs="Arial"/>
        </w:rPr>
        <w:t xml:space="preserve"> 355:161-175, 1984.</w:t>
      </w:r>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r>
      <w:proofErr w:type="gramStart"/>
      <w:r w:rsidRPr="00D2431D">
        <w:rPr>
          <w:rFonts w:ascii="Arial" w:hAnsi="Arial" w:cs="Arial"/>
        </w:rPr>
        <w:t xml:space="preserve">Powers, SK, J Lawler, JA Dempsey, </w:t>
      </w:r>
      <w:smartTag w:uri="urn:schemas-microsoft-com:office:smarttags" w:element="place">
        <w:r w:rsidRPr="00D2431D">
          <w:rPr>
            <w:rFonts w:ascii="Arial" w:hAnsi="Arial" w:cs="Arial"/>
          </w:rPr>
          <w:t>S Dodd</w:t>
        </w:r>
      </w:smartTag>
      <w:r w:rsidRPr="00D2431D">
        <w:rPr>
          <w:rFonts w:ascii="Arial" w:hAnsi="Arial" w:cs="Arial"/>
        </w:rPr>
        <w:t>, and G Landry.</w:t>
      </w:r>
      <w:proofErr w:type="gramEnd"/>
      <w:r w:rsidRPr="00D2431D">
        <w:rPr>
          <w:rFonts w:ascii="Arial" w:hAnsi="Arial" w:cs="Arial"/>
        </w:rPr>
        <w:t xml:space="preserve">  Effects of incomplete pulmonary gas exchange on VO</w:t>
      </w:r>
      <w:r w:rsidRPr="00D2431D">
        <w:rPr>
          <w:rFonts w:ascii="Arial" w:hAnsi="Arial" w:cs="Arial"/>
          <w:vertAlign w:val="subscript"/>
        </w:rPr>
        <w:t>2max</w:t>
      </w:r>
      <w:r w:rsidRPr="00D2431D">
        <w:rPr>
          <w:rFonts w:ascii="Arial" w:hAnsi="Arial" w:cs="Arial"/>
        </w:rPr>
        <w:t xml:space="preserve">.  J </w:t>
      </w:r>
      <w:proofErr w:type="spellStart"/>
      <w:r w:rsidRPr="00D2431D">
        <w:rPr>
          <w:rFonts w:ascii="Arial" w:hAnsi="Arial" w:cs="Arial"/>
        </w:rPr>
        <w:t>Appl</w:t>
      </w:r>
      <w:proofErr w:type="spellEnd"/>
      <w:r w:rsidRPr="00D2431D">
        <w:rPr>
          <w:rFonts w:ascii="Arial" w:hAnsi="Arial" w:cs="Arial"/>
        </w:rPr>
        <w:t xml:space="preserve"> </w:t>
      </w:r>
      <w:proofErr w:type="spellStart"/>
      <w:r w:rsidRPr="00D2431D">
        <w:rPr>
          <w:rFonts w:ascii="Arial" w:hAnsi="Arial" w:cs="Arial"/>
        </w:rPr>
        <w:t>Physiol</w:t>
      </w:r>
      <w:proofErr w:type="spellEnd"/>
      <w:r w:rsidRPr="00D2431D">
        <w:rPr>
          <w:rFonts w:ascii="Arial" w:hAnsi="Arial" w:cs="Arial"/>
        </w:rPr>
        <w:t xml:space="preserve"> 66:2491-2495, 1989.</w:t>
      </w:r>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r>
      <w:proofErr w:type="gramStart"/>
      <w:r w:rsidRPr="00D2431D">
        <w:rPr>
          <w:rFonts w:ascii="Arial" w:hAnsi="Arial" w:cs="Arial"/>
        </w:rPr>
        <w:t>Dempsey, JA and PD Wagner.</w:t>
      </w:r>
      <w:proofErr w:type="gramEnd"/>
      <w:r w:rsidRPr="00D2431D">
        <w:rPr>
          <w:rFonts w:ascii="Arial" w:hAnsi="Arial" w:cs="Arial"/>
        </w:rPr>
        <w:t xml:space="preserve">  </w:t>
      </w:r>
      <w:proofErr w:type="gramStart"/>
      <w:r w:rsidRPr="00D2431D">
        <w:rPr>
          <w:rFonts w:ascii="Arial" w:hAnsi="Arial" w:cs="Arial"/>
        </w:rPr>
        <w:t>Exercise-induced arterial hypoxemia.</w:t>
      </w:r>
      <w:proofErr w:type="gramEnd"/>
      <w:r w:rsidRPr="00D2431D">
        <w:rPr>
          <w:rFonts w:ascii="Arial" w:hAnsi="Arial" w:cs="Arial"/>
        </w:rPr>
        <w:t xml:space="preserve">  J </w:t>
      </w:r>
      <w:proofErr w:type="spellStart"/>
      <w:r w:rsidRPr="00D2431D">
        <w:rPr>
          <w:rFonts w:ascii="Arial" w:hAnsi="Arial" w:cs="Arial"/>
        </w:rPr>
        <w:t>Appl</w:t>
      </w:r>
      <w:proofErr w:type="spellEnd"/>
      <w:r w:rsidRPr="00D2431D">
        <w:rPr>
          <w:rFonts w:ascii="Arial" w:hAnsi="Arial" w:cs="Arial"/>
        </w:rPr>
        <w:t xml:space="preserve"> </w:t>
      </w:r>
      <w:proofErr w:type="spellStart"/>
      <w:r w:rsidRPr="00D2431D">
        <w:rPr>
          <w:rFonts w:ascii="Arial" w:hAnsi="Arial" w:cs="Arial"/>
        </w:rPr>
        <w:t>Physiol</w:t>
      </w:r>
      <w:proofErr w:type="spellEnd"/>
      <w:r w:rsidRPr="00D2431D">
        <w:rPr>
          <w:rFonts w:ascii="Arial" w:hAnsi="Arial" w:cs="Arial"/>
        </w:rPr>
        <w:t xml:space="preserve"> 87:1997-2006, 1999.</w:t>
      </w:r>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t>B.</w:t>
      </w:r>
      <w:r w:rsidRPr="00D2431D">
        <w:rPr>
          <w:rFonts w:ascii="Arial" w:hAnsi="Arial" w:cs="Arial"/>
        </w:rPr>
        <w:tab/>
        <w:t>Maximum Cardiac Output</w:t>
      </w:r>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r>
      <w:proofErr w:type="spellStart"/>
      <w:proofErr w:type="gramStart"/>
      <w:r w:rsidRPr="00D2431D">
        <w:rPr>
          <w:rFonts w:ascii="Arial" w:hAnsi="Arial" w:cs="Arial"/>
        </w:rPr>
        <w:t>Saltin</w:t>
      </w:r>
      <w:proofErr w:type="spellEnd"/>
      <w:r w:rsidRPr="00D2431D">
        <w:rPr>
          <w:rFonts w:ascii="Arial" w:hAnsi="Arial" w:cs="Arial"/>
        </w:rPr>
        <w:t>, B.</w:t>
      </w:r>
      <w:proofErr w:type="gramEnd"/>
      <w:r w:rsidRPr="00D2431D">
        <w:rPr>
          <w:rFonts w:ascii="Arial" w:hAnsi="Arial" w:cs="Arial"/>
        </w:rPr>
        <w:t xml:space="preserve">  </w:t>
      </w:r>
      <w:proofErr w:type="gramStart"/>
      <w:r w:rsidRPr="00D2431D">
        <w:rPr>
          <w:rFonts w:ascii="Arial" w:hAnsi="Arial" w:cs="Arial"/>
        </w:rPr>
        <w:t>Physiological adaptation to physical conditioning.</w:t>
      </w:r>
      <w:proofErr w:type="gramEnd"/>
      <w:r w:rsidRPr="00D2431D">
        <w:rPr>
          <w:rFonts w:ascii="Arial" w:hAnsi="Arial" w:cs="Arial"/>
        </w:rPr>
        <w:t xml:space="preserve">  </w:t>
      </w:r>
      <w:r w:rsidRPr="00D2431D">
        <w:rPr>
          <w:rFonts w:ascii="Arial" w:hAnsi="Arial" w:cs="Arial"/>
          <w:i/>
        </w:rPr>
        <w:t>Old problems revisited</w:t>
      </w:r>
      <w:r w:rsidRPr="00D2431D">
        <w:rPr>
          <w:rFonts w:ascii="Arial" w:hAnsi="Arial" w:cs="Arial"/>
        </w:rPr>
        <w:t xml:space="preserve">.  </w:t>
      </w:r>
      <w:proofErr w:type="spellStart"/>
      <w:r w:rsidRPr="00D2431D">
        <w:rPr>
          <w:rFonts w:ascii="Arial" w:hAnsi="Arial" w:cs="Arial"/>
        </w:rPr>
        <w:t>Acta</w:t>
      </w:r>
      <w:proofErr w:type="spellEnd"/>
      <w:r w:rsidRPr="00D2431D">
        <w:rPr>
          <w:rFonts w:ascii="Arial" w:hAnsi="Arial" w:cs="Arial"/>
        </w:rPr>
        <w:t xml:space="preserve"> Med Scand </w:t>
      </w:r>
      <w:proofErr w:type="spellStart"/>
      <w:r w:rsidRPr="00D2431D">
        <w:rPr>
          <w:rFonts w:ascii="Arial" w:hAnsi="Arial" w:cs="Arial"/>
        </w:rPr>
        <w:t>Suppl</w:t>
      </w:r>
      <w:proofErr w:type="spellEnd"/>
      <w:r w:rsidRPr="00D2431D">
        <w:rPr>
          <w:rFonts w:ascii="Arial" w:hAnsi="Arial" w:cs="Arial"/>
        </w:rPr>
        <w:t xml:space="preserve"> 711:11-24, 1986.</w:t>
      </w:r>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r>
      <w:proofErr w:type="spellStart"/>
      <w:proofErr w:type="gramStart"/>
      <w:r w:rsidRPr="00D2431D">
        <w:rPr>
          <w:rFonts w:ascii="Arial" w:hAnsi="Arial" w:cs="Arial"/>
        </w:rPr>
        <w:t>Saltin</w:t>
      </w:r>
      <w:proofErr w:type="spellEnd"/>
      <w:r w:rsidRPr="00D2431D">
        <w:rPr>
          <w:rFonts w:ascii="Arial" w:hAnsi="Arial" w:cs="Arial"/>
        </w:rPr>
        <w:t>, B and S Strange.</w:t>
      </w:r>
      <w:proofErr w:type="gramEnd"/>
      <w:r w:rsidRPr="00D2431D">
        <w:rPr>
          <w:rFonts w:ascii="Arial" w:hAnsi="Arial" w:cs="Arial"/>
        </w:rPr>
        <w:t xml:space="preserve">  Maximal oxygen uptake:  “old” and “new” arguments for a cardiovascular limitation.  Med </w:t>
      </w:r>
      <w:proofErr w:type="spellStart"/>
      <w:r w:rsidRPr="00D2431D">
        <w:rPr>
          <w:rFonts w:ascii="Arial" w:hAnsi="Arial" w:cs="Arial"/>
        </w:rPr>
        <w:t>Sci</w:t>
      </w:r>
      <w:proofErr w:type="spellEnd"/>
      <w:r w:rsidRPr="00D2431D">
        <w:rPr>
          <w:rFonts w:ascii="Arial" w:hAnsi="Arial" w:cs="Arial"/>
        </w:rPr>
        <w:t xml:space="preserve"> Sports </w:t>
      </w:r>
      <w:proofErr w:type="spellStart"/>
      <w:r w:rsidRPr="00D2431D">
        <w:rPr>
          <w:rFonts w:ascii="Arial" w:hAnsi="Arial" w:cs="Arial"/>
        </w:rPr>
        <w:t>Exerc</w:t>
      </w:r>
      <w:proofErr w:type="spellEnd"/>
      <w:r w:rsidRPr="00D2431D">
        <w:rPr>
          <w:rFonts w:ascii="Arial" w:hAnsi="Arial" w:cs="Arial"/>
        </w:rPr>
        <w:t xml:space="preserve"> 24:30-37, 1992.</w:t>
      </w:r>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r>
      <w:proofErr w:type="gramStart"/>
      <w:r w:rsidRPr="00D2431D">
        <w:rPr>
          <w:rFonts w:ascii="Arial" w:hAnsi="Arial" w:cs="Arial"/>
        </w:rPr>
        <w:t>Mitchell, JH and PB Raven.</w:t>
      </w:r>
      <w:proofErr w:type="gramEnd"/>
      <w:r w:rsidRPr="00D2431D">
        <w:rPr>
          <w:rFonts w:ascii="Arial" w:hAnsi="Arial" w:cs="Arial"/>
        </w:rPr>
        <w:t xml:space="preserve">  </w:t>
      </w:r>
      <w:proofErr w:type="gramStart"/>
      <w:r w:rsidRPr="00D2431D">
        <w:rPr>
          <w:rFonts w:ascii="Arial" w:hAnsi="Arial" w:cs="Arial"/>
        </w:rPr>
        <w:t>Chapter 17.</w:t>
      </w:r>
      <w:proofErr w:type="gramEnd"/>
      <w:r w:rsidRPr="00D2431D">
        <w:rPr>
          <w:rFonts w:ascii="Arial" w:hAnsi="Arial" w:cs="Arial"/>
        </w:rPr>
        <w:t xml:space="preserve">  Cardiovascular Adaptation to Physical Activity </w:t>
      </w:r>
      <w:r w:rsidRPr="00D2431D">
        <w:rPr>
          <w:rFonts w:ascii="Arial" w:hAnsi="Arial" w:cs="Arial"/>
          <w:i/>
        </w:rPr>
        <w:t>in</w:t>
      </w:r>
      <w:r w:rsidRPr="00D2431D">
        <w:rPr>
          <w:rFonts w:ascii="Arial" w:hAnsi="Arial" w:cs="Arial"/>
        </w:rPr>
        <w:t xml:space="preserve"> Bouchard, C, RJ </w:t>
      </w:r>
      <w:proofErr w:type="spellStart"/>
      <w:r w:rsidRPr="00D2431D">
        <w:rPr>
          <w:rFonts w:ascii="Arial" w:hAnsi="Arial" w:cs="Arial"/>
        </w:rPr>
        <w:t>Shephard</w:t>
      </w:r>
      <w:proofErr w:type="spellEnd"/>
      <w:r w:rsidRPr="00D2431D">
        <w:rPr>
          <w:rFonts w:ascii="Arial" w:hAnsi="Arial" w:cs="Arial"/>
        </w:rPr>
        <w:t xml:space="preserve"> &amp; T Stephens (</w:t>
      </w:r>
      <w:proofErr w:type="spellStart"/>
      <w:proofErr w:type="gramStart"/>
      <w:r w:rsidRPr="00D2431D">
        <w:rPr>
          <w:rFonts w:ascii="Arial" w:hAnsi="Arial" w:cs="Arial"/>
        </w:rPr>
        <w:t>eds</w:t>
      </w:r>
      <w:proofErr w:type="spellEnd"/>
      <w:proofErr w:type="gramEnd"/>
      <w:r w:rsidRPr="00D2431D">
        <w:rPr>
          <w:rFonts w:ascii="Arial" w:hAnsi="Arial" w:cs="Arial"/>
        </w:rPr>
        <w:t xml:space="preserve">).  </w:t>
      </w:r>
      <w:proofErr w:type="gramStart"/>
      <w:r w:rsidRPr="00D2431D">
        <w:rPr>
          <w:rFonts w:ascii="Arial" w:hAnsi="Arial" w:cs="Arial"/>
        </w:rPr>
        <w:t>Physical Activity, Fitness and Health.</w:t>
      </w:r>
      <w:proofErr w:type="gramEnd"/>
      <w:r w:rsidRPr="00D2431D">
        <w:rPr>
          <w:rFonts w:ascii="Arial" w:hAnsi="Arial" w:cs="Arial"/>
        </w:rPr>
        <w:t xml:space="preserve">  </w:t>
      </w:r>
      <w:proofErr w:type="spellStart"/>
      <w:r w:rsidRPr="00D2431D">
        <w:rPr>
          <w:rFonts w:ascii="Arial" w:hAnsi="Arial" w:cs="Arial"/>
        </w:rPr>
        <w:t>Int</w:t>
      </w:r>
      <w:proofErr w:type="spellEnd"/>
      <w:r w:rsidRPr="00D2431D">
        <w:rPr>
          <w:rFonts w:ascii="Arial" w:hAnsi="Arial" w:cs="Arial"/>
        </w:rPr>
        <w:t xml:space="preserve"> Proc </w:t>
      </w:r>
      <w:proofErr w:type="spellStart"/>
      <w:r w:rsidRPr="00D2431D">
        <w:rPr>
          <w:rFonts w:ascii="Arial" w:hAnsi="Arial" w:cs="Arial"/>
        </w:rPr>
        <w:t>Concensus</w:t>
      </w:r>
      <w:proofErr w:type="spellEnd"/>
      <w:r w:rsidRPr="00D2431D">
        <w:rPr>
          <w:rFonts w:ascii="Arial" w:hAnsi="Arial" w:cs="Arial"/>
        </w:rPr>
        <w:t xml:space="preserve"> Statement, Human Kinetics, 1994, p. 286-298.</w:t>
      </w:r>
    </w:p>
    <w:p w:rsidR="00D2431D" w:rsidRPr="00D2431D" w:rsidRDefault="00D2431D" w:rsidP="00D2431D">
      <w:pPr>
        <w:tabs>
          <w:tab w:val="left" w:pos="1122"/>
        </w:tabs>
        <w:ind w:left="561" w:hanging="561"/>
        <w:rPr>
          <w:rFonts w:ascii="Arial" w:hAnsi="Arial" w:cs="Arial"/>
        </w:rPr>
      </w:pPr>
    </w:p>
    <w:p w:rsidR="00D2431D" w:rsidRPr="00D2431D" w:rsidRDefault="00CC783D" w:rsidP="00D2431D">
      <w:pPr>
        <w:tabs>
          <w:tab w:val="left" w:pos="1122"/>
        </w:tabs>
        <w:ind w:left="561" w:hanging="561"/>
        <w:rPr>
          <w:rFonts w:ascii="Arial" w:hAnsi="Arial" w:cs="Arial"/>
        </w:rPr>
      </w:pPr>
      <w:r>
        <w:rPr>
          <w:rFonts w:ascii="Arial" w:hAnsi="Arial" w:cs="Arial"/>
        </w:rPr>
        <w:br w:type="page"/>
      </w:r>
      <w:r w:rsidR="00D2431D" w:rsidRPr="00D2431D">
        <w:rPr>
          <w:rFonts w:ascii="Arial" w:hAnsi="Arial" w:cs="Arial"/>
        </w:rPr>
        <w:lastRenderedPageBreak/>
        <w:tab/>
        <w:t>C.</w:t>
      </w:r>
      <w:r w:rsidR="00D2431D" w:rsidRPr="00D2431D">
        <w:rPr>
          <w:rFonts w:ascii="Arial" w:hAnsi="Arial" w:cs="Arial"/>
        </w:rPr>
        <w:tab/>
        <w:t>Oxygen Delivery = Cardiac Output (or Blood Flow) X CaO</w:t>
      </w:r>
      <w:r w:rsidR="00D2431D" w:rsidRPr="00D2431D">
        <w:rPr>
          <w:rFonts w:ascii="Arial" w:hAnsi="Arial" w:cs="Arial"/>
          <w:vertAlign w:val="subscript"/>
        </w:rPr>
        <w:t>2</w:t>
      </w:r>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r>
      <w:proofErr w:type="gramStart"/>
      <w:r w:rsidRPr="00D2431D">
        <w:rPr>
          <w:rFonts w:ascii="Arial" w:hAnsi="Arial" w:cs="Arial"/>
        </w:rPr>
        <w:t xml:space="preserve">Gledhill, N, D Warburton, and V </w:t>
      </w:r>
      <w:proofErr w:type="spellStart"/>
      <w:r w:rsidRPr="00D2431D">
        <w:rPr>
          <w:rFonts w:ascii="Arial" w:hAnsi="Arial" w:cs="Arial"/>
        </w:rPr>
        <w:t>Jamnik</w:t>
      </w:r>
      <w:proofErr w:type="spellEnd"/>
      <w:r w:rsidRPr="00D2431D">
        <w:rPr>
          <w:rFonts w:ascii="Arial" w:hAnsi="Arial" w:cs="Arial"/>
        </w:rPr>
        <w:t>.</w:t>
      </w:r>
      <w:proofErr w:type="gramEnd"/>
      <w:r w:rsidRPr="00D2431D">
        <w:rPr>
          <w:rFonts w:ascii="Arial" w:hAnsi="Arial" w:cs="Arial"/>
        </w:rPr>
        <w:t xml:space="preserve">  </w:t>
      </w:r>
      <w:proofErr w:type="spellStart"/>
      <w:proofErr w:type="gramStart"/>
      <w:r w:rsidRPr="00D2431D">
        <w:rPr>
          <w:rFonts w:ascii="Arial" w:hAnsi="Arial" w:cs="Arial"/>
        </w:rPr>
        <w:t>Haemoglobin</w:t>
      </w:r>
      <w:proofErr w:type="spellEnd"/>
      <w:r w:rsidRPr="00D2431D">
        <w:rPr>
          <w:rFonts w:ascii="Arial" w:hAnsi="Arial" w:cs="Arial"/>
        </w:rPr>
        <w:t>, blood volume, cardiac function, and aerobic power.</w:t>
      </w:r>
      <w:proofErr w:type="gramEnd"/>
      <w:r w:rsidRPr="00D2431D">
        <w:rPr>
          <w:rFonts w:ascii="Arial" w:hAnsi="Arial" w:cs="Arial"/>
        </w:rPr>
        <w:t xml:space="preserve">  Can J </w:t>
      </w:r>
      <w:proofErr w:type="spellStart"/>
      <w:r w:rsidRPr="00D2431D">
        <w:rPr>
          <w:rFonts w:ascii="Arial" w:hAnsi="Arial" w:cs="Arial"/>
        </w:rPr>
        <w:t>Appl</w:t>
      </w:r>
      <w:proofErr w:type="spellEnd"/>
      <w:r w:rsidRPr="00D2431D">
        <w:rPr>
          <w:rFonts w:ascii="Arial" w:hAnsi="Arial" w:cs="Arial"/>
        </w:rPr>
        <w:t xml:space="preserve"> </w:t>
      </w:r>
      <w:proofErr w:type="spellStart"/>
      <w:r w:rsidRPr="00D2431D">
        <w:rPr>
          <w:rFonts w:ascii="Arial" w:hAnsi="Arial" w:cs="Arial"/>
        </w:rPr>
        <w:t>Physiol</w:t>
      </w:r>
      <w:proofErr w:type="spellEnd"/>
      <w:r w:rsidRPr="00D2431D">
        <w:rPr>
          <w:rFonts w:ascii="Arial" w:hAnsi="Arial" w:cs="Arial"/>
        </w:rPr>
        <w:t xml:space="preserve"> 24:54-65, 1999.</w:t>
      </w:r>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r>
      <w:proofErr w:type="spellStart"/>
      <w:proofErr w:type="gramStart"/>
      <w:r w:rsidRPr="00D2431D">
        <w:rPr>
          <w:rFonts w:ascii="Arial" w:hAnsi="Arial" w:cs="Arial"/>
        </w:rPr>
        <w:t>Ekblom</w:t>
      </w:r>
      <w:proofErr w:type="spellEnd"/>
      <w:r w:rsidRPr="00D2431D">
        <w:rPr>
          <w:rFonts w:ascii="Arial" w:hAnsi="Arial" w:cs="Arial"/>
        </w:rPr>
        <w:t xml:space="preserve"> B and B Berglund.</w:t>
      </w:r>
      <w:proofErr w:type="gramEnd"/>
      <w:r w:rsidRPr="00D2431D">
        <w:rPr>
          <w:rFonts w:ascii="Arial" w:hAnsi="Arial" w:cs="Arial"/>
        </w:rPr>
        <w:t xml:space="preserve">  </w:t>
      </w:r>
      <w:proofErr w:type="gramStart"/>
      <w:r w:rsidRPr="00D2431D">
        <w:rPr>
          <w:rFonts w:ascii="Arial" w:hAnsi="Arial" w:cs="Arial"/>
        </w:rPr>
        <w:t>Effect of erythropoietin administration on maximal aerobic power.</w:t>
      </w:r>
      <w:proofErr w:type="gramEnd"/>
      <w:r w:rsidRPr="00D2431D">
        <w:rPr>
          <w:rFonts w:ascii="Arial" w:hAnsi="Arial" w:cs="Arial"/>
        </w:rPr>
        <w:t xml:space="preserve">  Scand J Med </w:t>
      </w:r>
      <w:proofErr w:type="spellStart"/>
      <w:r w:rsidRPr="00D2431D">
        <w:rPr>
          <w:rFonts w:ascii="Arial" w:hAnsi="Arial" w:cs="Arial"/>
        </w:rPr>
        <w:t>Sci</w:t>
      </w:r>
      <w:proofErr w:type="spellEnd"/>
      <w:r w:rsidRPr="00D2431D">
        <w:rPr>
          <w:rFonts w:ascii="Arial" w:hAnsi="Arial" w:cs="Arial"/>
        </w:rPr>
        <w:t xml:space="preserve"> Sports 1:88-93, 1991.</w:t>
      </w:r>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t xml:space="preserve">Welch, HG and PK Pedersen.  </w:t>
      </w:r>
      <w:proofErr w:type="gramStart"/>
      <w:r w:rsidRPr="00D2431D">
        <w:rPr>
          <w:rFonts w:ascii="Arial" w:hAnsi="Arial" w:cs="Arial"/>
        </w:rPr>
        <w:t xml:space="preserve">Measurement of metabolic rate in </w:t>
      </w:r>
      <w:proofErr w:type="spellStart"/>
      <w:r w:rsidRPr="00D2431D">
        <w:rPr>
          <w:rFonts w:ascii="Arial" w:hAnsi="Arial" w:cs="Arial"/>
        </w:rPr>
        <w:t>hyperoxia</w:t>
      </w:r>
      <w:proofErr w:type="spellEnd"/>
      <w:r w:rsidRPr="00D2431D">
        <w:rPr>
          <w:rFonts w:ascii="Arial" w:hAnsi="Arial" w:cs="Arial"/>
        </w:rPr>
        <w:t>.</w:t>
      </w:r>
      <w:proofErr w:type="gramEnd"/>
      <w:r w:rsidRPr="00D2431D">
        <w:rPr>
          <w:rFonts w:ascii="Arial" w:hAnsi="Arial" w:cs="Arial"/>
        </w:rPr>
        <w:t xml:space="preserve">  J </w:t>
      </w:r>
      <w:proofErr w:type="spellStart"/>
      <w:r w:rsidRPr="00D2431D">
        <w:rPr>
          <w:rFonts w:ascii="Arial" w:hAnsi="Arial" w:cs="Arial"/>
        </w:rPr>
        <w:t>Appl</w:t>
      </w:r>
      <w:proofErr w:type="spellEnd"/>
      <w:r w:rsidRPr="00D2431D">
        <w:rPr>
          <w:rFonts w:ascii="Arial" w:hAnsi="Arial" w:cs="Arial"/>
        </w:rPr>
        <w:t xml:space="preserve"> </w:t>
      </w:r>
      <w:proofErr w:type="spellStart"/>
      <w:r w:rsidRPr="00D2431D">
        <w:rPr>
          <w:rFonts w:ascii="Arial" w:hAnsi="Arial" w:cs="Arial"/>
        </w:rPr>
        <w:t>Physiol</w:t>
      </w:r>
      <w:proofErr w:type="spellEnd"/>
      <w:r w:rsidRPr="00D2431D">
        <w:rPr>
          <w:rFonts w:ascii="Arial" w:hAnsi="Arial" w:cs="Arial"/>
        </w:rPr>
        <w:t xml:space="preserve"> 51:725-731, 1981.</w:t>
      </w:r>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t>D.</w:t>
      </w:r>
      <w:r w:rsidRPr="00D2431D">
        <w:rPr>
          <w:rFonts w:ascii="Arial" w:hAnsi="Arial" w:cs="Arial"/>
        </w:rPr>
        <w:tab/>
        <w:t>VO</w:t>
      </w:r>
      <w:r w:rsidRPr="00D2431D">
        <w:rPr>
          <w:rFonts w:ascii="Arial" w:hAnsi="Arial" w:cs="Arial"/>
          <w:vertAlign w:val="subscript"/>
        </w:rPr>
        <w:t>2max</w:t>
      </w:r>
      <w:r w:rsidRPr="00D2431D">
        <w:rPr>
          <w:rFonts w:ascii="Arial" w:hAnsi="Arial" w:cs="Arial"/>
        </w:rPr>
        <w:t xml:space="preserve"> in a Small Muscle Group</w:t>
      </w:r>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t xml:space="preserve">Andersen, P., RP Adams, G </w:t>
      </w:r>
      <w:proofErr w:type="spellStart"/>
      <w:r w:rsidRPr="00D2431D">
        <w:rPr>
          <w:rFonts w:ascii="Arial" w:hAnsi="Arial" w:cs="Arial"/>
        </w:rPr>
        <w:t>Sjøgaard</w:t>
      </w:r>
      <w:proofErr w:type="spellEnd"/>
      <w:r w:rsidRPr="00D2431D">
        <w:rPr>
          <w:rFonts w:ascii="Arial" w:hAnsi="Arial" w:cs="Arial"/>
        </w:rPr>
        <w:t xml:space="preserve">, </w:t>
      </w:r>
      <w:proofErr w:type="gramStart"/>
      <w:r w:rsidRPr="00D2431D">
        <w:rPr>
          <w:rFonts w:ascii="Arial" w:hAnsi="Arial" w:cs="Arial"/>
        </w:rPr>
        <w:t>A</w:t>
      </w:r>
      <w:proofErr w:type="gramEnd"/>
      <w:r w:rsidRPr="00D2431D">
        <w:rPr>
          <w:rFonts w:ascii="Arial" w:hAnsi="Arial" w:cs="Arial"/>
        </w:rPr>
        <w:t xml:space="preserve"> </w:t>
      </w:r>
      <w:proofErr w:type="spellStart"/>
      <w:r w:rsidRPr="00D2431D">
        <w:rPr>
          <w:rFonts w:ascii="Arial" w:hAnsi="Arial" w:cs="Arial"/>
        </w:rPr>
        <w:t>Thorboe</w:t>
      </w:r>
      <w:proofErr w:type="spellEnd"/>
      <w:r w:rsidRPr="00D2431D">
        <w:rPr>
          <w:rFonts w:ascii="Arial" w:hAnsi="Arial" w:cs="Arial"/>
        </w:rPr>
        <w:t xml:space="preserve">, and B </w:t>
      </w:r>
      <w:proofErr w:type="spellStart"/>
      <w:r w:rsidRPr="00D2431D">
        <w:rPr>
          <w:rFonts w:ascii="Arial" w:hAnsi="Arial" w:cs="Arial"/>
        </w:rPr>
        <w:t>Saltin</w:t>
      </w:r>
      <w:proofErr w:type="spellEnd"/>
      <w:r w:rsidRPr="00D2431D">
        <w:rPr>
          <w:rFonts w:ascii="Arial" w:hAnsi="Arial" w:cs="Arial"/>
        </w:rPr>
        <w:t xml:space="preserve">.  </w:t>
      </w:r>
      <w:proofErr w:type="gramStart"/>
      <w:r w:rsidRPr="00D2431D">
        <w:rPr>
          <w:rFonts w:ascii="Arial" w:hAnsi="Arial" w:cs="Arial"/>
        </w:rPr>
        <w:t>Dynamic knee extension as model for study of isolated exercising muscle in humans.</w:t>
      </w:r>
      <w:proofErr w:type="gramEnd"/>
      <w:r w:rsidRPr="00D2431D">
        <w:rPr>
          <w:rFonts w:ascii="Arial" w:hAnsi="Arial" w:cs="Arial"/>
        </w:rPr>
        <w:t xml:space="preserve">  J </w:t>
      </w:r>
      <w:proofErr w:type="spellStart"/>
      <w:r w:rsidRPr="00D2431D">
        <w:rPr>
          <w:rFonts w:ascii="Arial" w:hAnsi="Arial" w:cs="Arial"/>
        </w:rPr>
        <w:t>Appl</w:t>
      </w:r>
      <w:proofErr w:type="spellEnd"/>
      <w:r w:rsidRPr="00D2431D">
        <w:rPr>
          <w:rFonts w:ascii="Arial" w:hAnsi="Arial" w:cs="Arial"/>
        </w:rPr>
        <w:t xml:space="preserve"> </w:t>
      </w:r>
      <w:proofErr w:type="spellStart"/>
      <w:r w:rsidRPr="00D2431D">
        <w:rPr>
          <w:rFonts w:ascii="Arial" w:hAnsi="Arial" w:cs="Arial"/>
        </w:rPr>
        <w:t>Physiol</w:t>
      </w:r>
      <w:proofErr w:type="spellEnd"/>
      <w:r w:rsidRPr="00D2431D">
        <w:rPr>
          <w:rFonts w:ascii="Arial" w:hAnsi="Arial" w:cs="Arial"/>
        </w:rPr>
        <w:t xml:space="preserve"> 59:1647-1653, 1985.</w:t>
      </w:r>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r>
      <w:proofErr w:type="gramStart"/>
      <w:r w:rsidRPr="00D2431D">
        <w:rPr>
          <w:rFonts w:ascii="Arial" w:hAnsi="Arial" w:cs="Arial"/>
        </w:rPr>
        <w:t xml:space="preserve">Andersen, P and B </w:t>
      </w:r>
      <w:proofErr w:type="spellStart"/>
      <w:r w:rsidRPr="00D2431D">
        <w:rPr>
          <w:rFonts w:ascii="Arial" w:hAnsi="Arial" w:cs="Arial"/>
        </w:rPr>
        <w:t>Saltin</w:t>
      </w:r>
      <w:proofErr w:type="spellEnd"/>
      <w:r w:rsidRPr="00D2431D">
        <w:rPr>
          <w:rFonts w:ascii="Arial" w:hAnsi="Arial" w:cs="Arial"/>
        </w:rPr>
        <w:t>.</w:t>
      </w:r>
      <w:proofErr w:type="gramEnd"/>
      <w:r w:rsidRPr="00D2431D">
        <w:rPr>
          <w:rFonts w:ascii="Arial" w:hAnsi="Arial" w:cs="Arial"/>
        </w:rPr>
        <w:t xml:space="preserve">  </w:t>
      </w:r>
      <w:proofErr w:type="gramStart"/>
      <w:r w:rsidRPr="00D2431D">
        <w:rPr>
          <w:rFonts w:ascii="Arial" w:hAnsi="Arial" w:cs="Arial"/>
        </w:rPr>
        <w:t>Maximal perfusion of skeletal muscle in man.</w:t>
      </w:r>
      <w:proofErr w:type="gramEnd"/>
      <w:r w:rsidRPr="00D2431D">
        <w:rPr>
          <w:rFonts w:ascii="Arial" w:hAnsi="Arial" w:cs="Arial"/>
        </w:rPr>
        <w:t xml:space="preserve">  J </w:t>
      </w:r>
      <w:proofErr w:type="spellStart"/>
      <w:r w:rsidRPr="00D2431D">
        <w:rPr>
          <w:rFonts w:ascii="Arial" w:hAnsi="Arial" w:cs="Arial"/>
        </w:rPr>
        <w:t>Physiol</w:t>
      </w:r>
      <w:proofErr w:type="spellEnd"/>
      <w:r w:rsidRPr="00D2431D">
        <w:rPr>
          <w:rFonts w:ascii="Arial" w:hAnsi="Arial" w:cs="Arial"/>
        </w:rPr>
        <w:t xml:space="preserve"> 366:233-249, 1985.</w:t>
      </w:r>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r>
      <w:proofErr w:type="gramStart"/>
      <w:smartTag w:uri="urn:schemas-microsoft-com:office:smarttags" w:element="City">
        <w:smartTag w:uri="urn:schemas-microsoft-com:office:smarttags" w:element="place">
          <w:r w:rsidRPr="00D2431D">
            <w:rPr>
              <w:rFonts w:ascii="Arial" w:hAnsi="Arial" w:cs="Arial"/>
            </w:rPr>
            <w:t>Richardson</w:t>
          </w:r>
        </w:smartTag>
      </w:smartTag>
      <w:r w:rsidRPr="00D2431D">
        <w:rPr>
          <w:rFonts w:ascii="Arial" w:hAnsi="Arial" w:cs="Arial"/>
        </w:rPr>
        <w:t xml:space="preserve">, RS, </w:t>
      </w:r>
      <w:smartTag w:uri="urn:schemas-microsoft-com:office:smarttags" w:element="place">
        <w:smartTag w:uri="urn:schemas-microsoft-com:office:smarttags" w:element="City">
          <w:r w:rsidRPr="00D2431D">
            <w:rPr>
              <w:rFonts w:ascii="Arial" w:hAnsi="Arial" w:cs="Arial"/>
            </w:rPr>
            <w:t>DR</w:t>
          </w:r>
        </w:smartTag>
        <w:r w:rsidRPr="00D2431D">
          <w:rPr>
            <w:rFonts w:ascii="Arial" w:hAnsi="Arial" w:cs="Arial"/>
          </w:rPr>
          <w:t xml:space="preserve"> </w:t>
        </w:r>
        <w:smartTag w:uri="urn:schemas-microsoft-com:office:smarttags" w:element="State">
          <w:r w:rsidRPr="00D2431D">
            <w:rPr>
              <w:rFonts w:ascii="Arial" w:hAnsi="Arial" w:cs="Arial"/>
            </w:rPr>
            <w:t>Knight</w:t>
          </w:r>
        </w:smartTag>
        <w:r w:rsidRPr="00D2431D">
          <w:rPr>
            <w:rFonts w:ascii="Arial" w:hAnsi="Arial" w:cs="Arial"/>
          </w:rPr>
          <w:t xml:space="preserve">, </w:t>
        </w:r>
        <w:smartTag w:uri="urn:schemas-microsoft-com:office:smarttags" w:element="State">
          <w:r w:rsidRPr="00D2431D">
            <w:rPr>
              <w:rFonts w:ascii="Arial" w:hAnsi="Arial" w:cs="Arial"/>
            </w:rPr>
            <w:t>DC</w:t>
          </w:r>
        </w:smartTag>
      </w:smartTag>
      <w:r w:rsidRPr="00D2431D">
        <w:rPr>
          <w:rFonts w:ascii="Arial" w:hAnsi="Arial" w:cs="Arial"/>
        </w:rPr>
        <w:t xml:space="preserve"> </w:t>
      </w:r>
      <w:smartTag w:uri="urn:schemas-microsoft-com:office:smarttags" w:element="place">
        <w:r w:rsidRPr="00D2431D">
          <w:rPr>
            <w:rFonts w:ascii="Arial" w:hAnsi="Arial" w:cs="Arial"/>
          </w:rPr>
          <w:t>Poole</w:t>
        </w:r>
      </w:smartTag>
      <w:r w:rsidRPr="00D2431D">
        <w:rPr>
          <w:rFonts w:ascii="Arial" w:hAnsi="Arial" w:cs="Arial"/>
        </w:rPr>
        <w:t xml:space="preserve">, SS </w:t>
      </w:r>
      <w:proofErr w:type="spellStart"/>
      <w:r w:rsidRPr="00D2431D">
        <w:rPr>
          <w:rFonts w:ascii="Arial" w:hAnsi="Arial" w:cs="Arial"/>
        </w:rPr>
        <w:t>Kurdak</w:t>
      </w:r>
      <w:proofErr w:type="spellEnd"/>
      <w:r w:rsidRPr="00D2431D">
        <w:rPr>
          <w:rFonts w:ascii="Arial" w:hAnsi="Arial" w:cs="Arial"/>
        </w:rPr>
        <w:t xml:space="preserve">, MC Hogan, B </w:t>
      </w:r>
      <w:proofErr w:type="spellStart"/>
      <w:r w:rsidRPr="00D2431D">
        <w:rPr>
          <w:rFonts w:ascii="Arial" w:hAnsi="Arial" w:cs="Arial"/>
        </w:rPr>
        <w:t>Grassi</w:t>
      </w:r>
      <w:proofErr w:type="spellEnd"/>
      <w:r w:rsidRPr="00D2431D">
        <w:rPr>
          <w:rFonts w:ascii="Arial" w:hAnsi="Arial" w:cs="Arial"/>
        </w:rPr>
        <w:t>, and PD Wagner.</w:t>
      </w:r>
      <w:proofErr w:type="gramEnd"/>
      <w:r w:rsidRPr="00D2431D">
        <w:rPr>
          <w:rFonts w:ascii="Arial" w:hAnsi="Arial" w:cs="Arial"/>
        </w:rPr>
        <w:t xml:space="preserve">  Determinants of maximal exercise VO</w:t>
      </w:r>
      <w:r w:rsidRPr="00D2431D">
        <w:rPr>
          <w:rFonts w:ascii="Arial" w:hAnsi="Arial" w:cs="Arial"/>
          <w:vertAlign w:val="subscript"/>
        </w:rPr>
        <w:t>2</w:t>
      </w:r>
      <w:r w:rsidRPr="00D2431D">
        <w:rPr>
          <w:rFonts w:ascii="Arial" w:hAnsi="Arial" w:cs="Arial"/>
        </w:rPr>
        <w:t xml:space="preserve"> during single leg knee-extensor exercise in humans.  Am J </w:t>
      </w:r>
      <w:proofErr w:type="spellStart"/>
      <w:r w:rsidRPr="00D2431D">
        <w:rPr>
          <w:rFonts w:ascii="Arial" w:hAnsi="Arial" w:cs="Arial"/>
        </w:rPr>
        <w:t>Physiol</w:t>
      </w:r>
      <w:proofErr w:type="spellEnd"/>
      <w:r w:rsidRPr="00D2431D">
        <w:rPr>
          <w:rFonts w:ascii="Arial" w:hAnsi="Arial" w:cs="Arial"/>
        </w:rPr>
        <w:t xml:space="preserve"> 268:H1453-H1461, </w:t>
      </w:r>
      <w:proofErr w:type="gramStart"/>
      <w:r w:rsidRPr="00D2431D">
        <w:rPr>
          <w:rFonts w:ascii="Arial" w:hAnsi="Arial" w:cs="Arial"/>
        </w:rPr>
        <w:t>1995.</w:t>
      </w:r>
      <w:proofErr w:type="gramEnd"/>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r>
      <w:proofErr w:type="spellStart"/>
      <w:proofErr w:type="gramStart"/>
      <w:r w:rsidRPr="00D2431D">
        <w:rPr>
          <w:rFonts w:ascii="Arial" w:hAnsi="Arial" w:cs="Arial"/>
        </w:rPr>
        <w:t>Rådegran</w:t>
      </w:r>
      <w:proofErr w:type="spellEnd"/>
      <w:r w:rsidRPr="00D2431D">
        <w:rPr>
          <w:rFonts w:ascii="Arial" w:hAnsi="Arial" w:cs="Arial"/>
        </w:rPr>
        <w:t xml:space="preserve">, G, </w:t>
      </w:r>
      <w:smartTag w:uri="urn:schemas-microsoft-com:office:smarttags" w:element="place">
        <w:r w:rsidRPr="00D2431D">
          <w:rPr>
            <w:rFonts w:ascii="Arial" w:hAnsi="Arial" w:cs="Arial"/>
          </w:rPr>
          <w:t xml:space="preserve">E </w:t>
        </w:r>
        <w:proofErr w:type="spellStart"/>
        <w:r w:rsidRPr="00D2431D">
          <w:rPr>
            <w:rFonts w:ascii="Arial" w:hAnsi="Arial" w:cs="Arial"/>
          </w:rPr>
          <w:t>Blomstrand</w:t>
        </w:r>
      </w:smartTag>
      <w:proofErr w:type="spellEnd"/>
      <w:r w:rsidRPr="00D2431D">
        <w:rPr>
          <w:rFonts w:ascii="Arial" w:hAnsi="Arial" w:cs="Arial"/>
        </w:rPr>
        <w:t xml:space="preserve">, and B </w:t>
      </w:r>
      <w:proofErr w:type="spellStart"/>
      <w:r w:rsidRPr="00D2431D">
        <w:rPr>
          <w:rFonts w:ascii="Arial" w:hAnsi="Arial" w:cs="Arial"/>
        </w:rPr>
        <w:t>Saltin</w:t>
      </w:r>
      <w:proofErr w:type="spellEnd"/>
      <w:r w:rsidRPr="00D2431D">
        <w:rPr>
          <w:rFonts w:ascii="Arial" w:hAnsi="Arial" w:cs="Arial"/>
        </w:rPr>
        <w:t>.</w:t>
      </w:r>
      <w:proofErr w:type="gramEnd"/>
      <w:r w:rsidRPr="00D2431D">
        <w:rPr>
          <w:rFonts w:ascii="Arial" w:hAnsi="Arial" w:cs="Arial"/>
        </w:rPr>
        <w:t xml:space="preserve">  Peak muscle perfusion and oxygen uptake in humans:  importance of precise estimates of muscle mass.  J </w:t>
      </w:r>
      <w:proofErr w:type="spellStart"/>
      <w:r w:rsidRPr="00D2431D">
        <w:rPr>
          <w:rFonts w:ascii="Arial" w:hAnsi="Arial" w:cs="Arial"/>
        </w:rPr>
        <w:t>Appl</w:t>
      </w:r>
      <w:proofErr w:type="spellEnd"/>
      <w:r w:rsidRPr="00D2431D">
        <w:rPr>
          <w:rFonts w:ascii="Arial" w:hAnsi="Arial" w:cs="Arial"/>
        </w:rPr>
        <w:t xml:space="preserve"> </w:t>
      </w:r>
      <w:proofErr w:type="spellStart"/>
      <w:r w:rsidRPr="00D2431D">
        <w:rPr>
          <w:rFonts w:ascii="Arial" w:hAnsi="Arial" w:cs="Arial"/>
        </w:rPr>
        <w:t>Physiol</w:t>
      </w:r>
      <w:proofErr w:type="spellEnd"/>
      <w:r w:rsidRPr="00D2431D">
        <w:rPr>
          <w:rFonts w:ascii="Arial" w:hAnsi="Arial" w:cs="Arial"/>
        </w:rPr>
        <w:t xml:space="preserve"> 87:2375-2380, 1999.</w:t>
      </w:r>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r>
      <w:proofErr w:type="gramStart"/>
      <w:smartTag w:uri="urn:schemas-microsoft-com:office:smarttags" w:element="Street">
        <w:smartTag w:uri="urn:schemas-microsoft-com:office:smarttags" w:element="address">
          <w:r w:rsidRPr="00D2431D">
            <w:rPr>
              <w:rFonts w:ascii="Arial" w:hAnsi="Arial" w:cs="Arial"/>
            </w:rPr>
            <w:t>Pedersen PK</w:t>
          </w:r>
        </w:smartTag>
      </w:smartTag>
      <w:r w:rsidRPr="00D2431D">
        <w:rPr>
          <w:rFonts w:ascii="Arial" w:hAnsi="Arial" w:cs="Arial"/>
        </w:rPr>
        <w:t xml:space="preserve">, B </w:t>
      </w:r>
      <w:proofErr w:type="spellStart"/>
      <w:r w:rsidRPr="00D2431D">
        <w:rPr>
          <w:rFonts w:ascii="Arial" w:hAnsi="Arial" w:cs="Arial"/>
        </w:rPr>
        <w:t>Kiens</w:t>
      </w:r>
      <w:proofErr w:type="spellEnd"/>
      <w:r w:rsidRPr="00D2431D">
        <w:rPr>
          <w:rFonts w:ascii="Arial" w:hAnsi="Arial" w:cs="Arial"/>
        </w:rPr>
        <w:t xml:space="preserve">, and B </w:t>
      </w:r>
      <w:proofErr w:type="spellStart"/>
      <w:r w:rsidRPr="00D2431D">
        <w:rPr>
          <w:rFonts w:ascii="Arial" w:hAnsi="Arial" w:cs="Arial"/>
        </w:rPr>
        <w:t>Saltin</w:t>
      </w:r>
      <w:proofErr w:type="spellEnd"/>
      <w:r w:rsidRPr="00D2431D">
        <w:rPr>
          <w:rFonts w:ascii="Arial" w:hAnsi="Arial" w:cs="Arial"/>
        </w:rPr>
        <w:t>.</w:t>
      </w:r>
      <w:proofErr w:type="gramEnd"/>
      <w:r w:rsidRPr="00D2431D">
        <w:rPr>
          <w:rFonts w:ascii="Arial" w:hAnsi="Arial" w:cs="Arial"/>
        </w:rPr>
        <w:t xml:space="preserve">  </w:t>
      </w:r>
      <w:proofErr w:type="spellStart"/>
      <w:r w:rsidRPr="00D2431D">
        <w:rPr>
          <w:rFonts w:ascii="Arial" w:hAnsi="Arial" w:cs="Arial"/>
        </w:rPr>
        <w:t>Hyperoxia</w:t>
      </w:r>
      <w:proofErr w:type="spellEnd"/>
      <w:r w:rsidRPr="00D2431D">
        <w:rPr>
          <w:rFonts w:ascii="Arial" w:hAnsi="Arial" w:cs="Arial"/>
        </w:rPr>
        <w:t xml:space="preserve"> does not increase peak muscle oxygen uptake in small muscle group exercise.  </w:t>
      </w:r>
      <w:proofErr w:type="spellStart"/>
      <w:r w:rsidRPr="00D2431D">
        <w:rPr>
          <w:rFonts w:ascii="Arial" w:hAnsi="Arial" w:cs="Arial"/>
        </w:rPr>
        <w:t>Acta</w:t>
      </w:r>
      <w:proofErr w:type="spellEnd"/>
      <w:r w:rsidRPr="00D2431D">
        <w:rPr>
          <w:rFonts w:ascii="Arial" w:hAnsi="Arial" w:cs="Arial"/>
        </w:rPr>
        <w:t xml:space="preserve"> </w:t>
      </w:r>
      <w:proofErr w:type="spellStart"/>
      <w:r w:rsidRPr="00D2431D">
        <w:rPr>
          <w:rFonts w:ascii="Arial" w:hAnsi="Arial" w:cs="Arial"/>
        </w:rPr>
        <w:t>Physiol</w:t>
      </w:r>
      <w:proofErr w:type="spellEnd"/>
      <w:r w:rsidRPr="00D2431D">
        <w:rPr>
          <w:rFonts w:ascii="Arial" w:hAnsi="Arial" w:cs="Arial"/>
        </w:rPr>
        <w:t xml:space="preserve"> Scand 166:309-318, 1999.</w:t>
      </w:r>
    </w:p>
    <w:p w:rsidR="00D2431D" w:rsidRPr="00D2431D" w:rsidRDefault="00D2431D" w:rsidP="00D2431D">
      <w:pPr>
        <w:tabs>
          <w:tab w:val="left" w:pos="1122"/>
        </w:tabs>
        <w:ind w:left="561" w:hanging="561"/>
        <w:rPr>
          <w:rFonts w:ascii="Arial" w:hAnsi="Arial" w:cs="Arial"/>
        </w:rPr>
      </w:pPr>
    </w:p>
    <w:p w:rsidR="00D2431D" w:rsidRPr="00D2431D" w:rsidRDefault="00CC783D" w:rsidP="00D2431D">
      <w:pPr>
        <w:tabs>
          <w:tab w:val="left" w:pos="1122"/>
        </w:tabs>
        <w:ind w:left="561" w:hanging="561"/>
        <w:rPr>
          <w:rFonts w:ascii="Arial" w:hAnsi="Arial" w:cs="Arial"/>
        </w:rPr>
      </w:pPr>
      <w:r>
        <w:rPr>
          <w:rFonts w:ascii="Arial" w:hAnsi="Arial" w:cs="Arial"/>
        </w:rPr>
        <w:br w:type="page"/>
      </w:r>
      <w:r w:rsidR="00D2431D" w:rsidRPr="00D2431D">
        <w:rPr>
          <w:rFonts w:ascii="Arial" w:hAnsi="Arial" w:cs="Arial"/>
        </w:rPr>
        <w:lastRenderedPageBreak/>
        <w:tab/>
        <w:t>E.</w:t>
      </w:r>
      <w:r w:rsidR="00D2431D" w:rsidRPr="00D2431D">
        <w:rPr>
          <w:rFonts w:ascii="Arial" w:hAnsi="Arial" w:cs="Arial"/>
        </w:rPr>
        <w:tab/>
        <w:t>Muscle Enzyme Activity</w:t>
      </w:r>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r>
      <w:proofErr w:type="spellStart"/>
      <w:proofErr w:type="gramStart"/>
      <w:r w:rsidRPr="00D2431D">
        <w:rPr>
          <w:rFonts w:ascii="Arial" w:hAnsi="Arial" w:cs="Arial"/>
        </w:rPr>
        <w:t>Holloszy</w:t>
      </w:r>
      <w:proofErr w:type="spellEnd"/>
      <w:r w:rsidRPr="00D2431D">
        <w:rPr>
          <w:rFonts w:ascii="Arial" w:hAnsi="Arial" w:cs="Arial"/>
        </w:rPr>
        <w:t>, JO and EF Coyle.</w:t>
      </w:r>
      <w:proofErr w:type="gramEnd"/>
      <w:r w:rsidRPr="00D2431D">
        <w:rPr>
          <w:rFonts w:ascii="Arial" w:hAnsi="Arial" w:cs="Arial"/>
        </w:rPr>
        <w:t xml:space="preserve">  </w:t>
      </w:r>
      <w:proofErr w:type="gramStart"/>
      <w:r w:rsidRPr="00D2431D">
        <w:rPr>
          <w:rFonts w:ascii="Arial" w:hAnsi="Arial" w:cs="Arial"/>
        </w:rPr>
        <w:t>Adaptations of skeletal muscle to endurance exercise and their metabolic consequences.</w:t>
      </w:r>
      <w:proofErr w:type="gramEnd"/>
      <w:r w:rsidRPr="00D2431D">
        <w:rPr>
          <w:rFonts w:ascii="Arial" w:hAnsi="Arial" w:cs="Arial"/>
        </w:rPr>
        <w:t xml:space="preserve">  J </w:t>
      </w:r>
      <w:proofErr w:type="spellStart"/>
      <w:r w:rsidRPr="00D2431D">
        <w:rPr>
          <w:rFonts w:ascii="Arial" w:hAnsi="Arial" w:cs="Arial"/>
        </w:rPr>
        <w:t>Appl</w:t>
      </w:r>
      <w:proofErr w:type="spellEnd"/>
      <w:r w:rsidRPr="00D2431D">
        <w:rPr>
          <w:rFonts w:ascii="Arial" w:hAnsi="Arial" w:cs="Arial"/>
        </w:rPr>
        <w:t xml:space="preserve"> </w:t>
      </w:r>
      <w:proofErr w:type="spellStart"/>
      <w:r w:rsidRPr="00D2431D">
        <w:rPr>
          <w:rFonts w:ascii="Arial" w:hAnsi="Arial" w:cs="Arial"/>
        </w:rPr>
        <w:t>Physiol</w:t>
      </w:r>
      <w:proofErr w:type="spellEnd"/>
      <w:r w:rsidRPr="00D2431D">
        <w:rPr>
          <w:rFonts w:ascii="Arial" w:hAnsi="Arial" w:cs="Arial"/>
        </w:rPr>
        <w:t xml:space="preserve"> 56:831-838, 1984.  </w:t>
      </w:r>
      <w:proofErr w:type="gramStart"/>
      <w:r w:rsidRPr="00D2431D">
        <w:rPr>
          <w:rFonts w:ascii="Arial" w:hAnsi="Arial" w:cs="Arial"/>
          <w:b/>
          <w:sz w:val="20"/>
        </w:rPr>
        <w:t>only</w:t>
      </w:r>
      <w:proofErr w:type="gramEnd"/>
      <w:r w:rsidRPr="00D2431D">
        <w:rPr>
          <w:rFonts w:ascii="Arial" w:hAnsi="Arial" w:cs="Arial"/>
          <w:b/>
          <w:sz w:val="20"/>
        </w:rPr>
        <w:t xml:space="preserve"> pages 831 and 834.</w:t>
      </w:r>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r>
      <w:proofErr w:type="spellStart"/>
      <w:proofErr w:type="gramStart"/>
      <w:r w:rsidRPr="00D2431D">
        <w:rPr>
          <w:rFonts w:ascii="Arial" w:hAnsi="Arial" w:cs="Arial"/>
        </w:rPr>
        <w:t>Blomstrand</w:t>
      </w:r>
      <w:proofErr w:type="spellEnd"/>
      <w:r w:rsidRPr="00D2431D">
        <w:rPr>
          <w:rFonts w:ascii="Arial" w:hAnsi="Arial" w:cs="Arial"/>
        </w:rPr>
        <w:t xml:space="preserve">, E, G </w:t>
      </w:r>
      <w:proofErr w:type="spellStart"/>
      <w:r w:rsidRPr="00D2431D">
        <w:rPr>
          <w:rFonts w:ascii="Arial" w:hAnsi="Arial" w:cs="Arial"/>
        </w:rPr>
        <w:t>Rådegran</w:t>
      </w:r>
      <w:proofErr w:type="spellEnd"/>
      <w:r w:rsidRPr="00D2431D">
        <w:rPr>
          <w:rFonts w:ascii="Arial" w:hAnsi="Arial" w:cs="Arial"/>
        </w:rPr>
        <w:t xml:space="preserve">, and B </w:t>
      </w:r>
      <w:proofErr w:type="spellStart"/>
      <w:r w:rsidRPr="00D2431D">
        <w:rPr>
          <w:rFonts w:ascii="Arial" w:hAnsi="Arial" w:cs="Arial"/>
        </w:rPr>
        <w:t>Saltin</w:t>
      </w:r>
      <w:proofErr w:type="spellEnd"/>
      <w:r w:rsidRPr="00D2431D">
        <w:rPr>
          <w:rFonts w:ascii="Arial" w:hAnsi="Arial" w:cs="Arial"/>
        </w:rPr>
        <w:t>.</w:t>
      </w:r>
      <w:proofErr w:type="gramEnd"/>
      <w:r w:rsidRPr="00D2431D">
        <w:rPr>
          <w:rFonts w:ascii="Arial" w:hAnsi="Arial" w:cs="Arial"/>
        </w:rPr>
        <w:t xml:space="preserve">  </w:t>
      </w:r>
      <w:proofErr w:type="gramStart"/>
      <w:r w:rsidRPr="00D2431D">
        <w:rPr>
          <w:rFonts w:ascii="Arial" w:hAnsi="Arial" w:cs="Arial"/>
        </w:rPr>
        <w:t>Maximum rate of oxygen uptake by human skeletal muscle in relation to maximal activities of enzymes in the Krebs cycle.</w:t>
      </w:r>
      <w:proofErr w:type="gramEnd"/>
      <w:r w:rsidRPr="00D2431D">
        <w:rPr>
          <w:rFonts w:ascii="Arial" w:hAnsi="Arial" w:cs="Arial"/>
        </w:rPr>
        <w:t xml:space="preserve">  J </w:t>
      </w:r>
      <w:proofErr w:type="spellStart"/>
      <w:r w:rsidRPr="00D2431D">
        <w:rPr>
          <w:rFonts w:ascii="Arial" w:hAnsi="Arial" w:cs="Arial"/>
        </w:rPr>
        <w:t>Physiol</w:t>
      </w:r>
      <w:proofErr w:type="spellEnd"/>
      <w:r w:rsidRPr="00D2431D">
        <w:rPr>
          <w:rFonts w:ascii="Arial" w:hAnsi="Arial" w:cs="Arial"/>
        </w:rPr>
        <w:t xml:space="preserve"> 501:455-460, 1997.</w:t>
      </w:r>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r>
      <w:proofErr w:type="gramStart"/>
      <w:r w:rsidRPr="00D2431D">
        <w:rPr>
          <w:rFonts w:ascii="Arial" w:hAnsi="Arial" w:cs="Arial"/>
        </w:rPr>
        <w:t xml:space="preserve">Rasmussen, UF, HN Rasmussen, P </w:t>
      </w:r>
      <w:proofErr w:type="spellStart"/>
      <w:r w:rsidRPr="00D2431D">
        <w:rPr>
          <w:rFonts w:ascii="Arial" w:hAnsi="Arial" w:cs="Arial"/>
        </w:rPr>
        <w:t>Krustrup</w:t>
      </w:r>
      <w:proofErr w:type="spellEnd"/>
      <w:r w:rsidRPr="00D2431D">
        <w:rPr>
          <w:rFonts w:ascii="Arial" w:hAnsi="Arial" w:cs="Arial"/>
        </w:rPr>
        <w:t xml:space="preserve">, B </w:t>
      </w:r>
      <w:proofErr w:type="spellStart"/>
      <w:r w:rsidRPr="00D2431D">
        <w:rPr>
          <w:rFonts w:ascii="Arial" w:hAnsi="Arial" w:cs="Arial"/>
        </w:rPr>
        <w:t>Quistorff</w:t>
      </w:r>
      <w:proofErr w:type="spellEnd"/>
      <w:r w:rsidRPr="00D2431D">
        <w:rPr>
          <w:rFonts w:ascii="Arial" w:hAnsi="Arial" w:cs="Arial"/>
        </w:rPr>
        <w:t xml:space="preserve">, B </w:t>
      </w:r>
      <w:proofErr w:type="spellStart"/>
      <w:r w:rsidRPr="00D2431D">
        <w:rPr>
          <w:rFonts w:ascii="Arial" w:hAnsi="Arial" w:cs="Arial"/>
        </w:rPr>
        <w:t>Saltin</w:t>
      </w:r>
      <w:proofErr w:type="spellEnd"/>
      <w:r w:rsidRPr="00D2431D">
        <w:rPr>
          <w:rFonts w:ascii="Arial" w:hAnsi="Arial" w:cs="Arial"/>
        </w:rPr>
        <w:t xml:space="preserve">, and J </w:t>
      </w:r>
      <w:proofErr w:type="spellStart"/>
      <w:r w:rsidRPr="00D2431D">
        <w:rPr>
          <w:rFonts w:ascii="Arial" w:hAnsi="Arial" w:cs="Arial"/>
        </w:rPr>
        <w:t>Bangsbo</w:t>
      </w:r>
      <w:proofErr w:type="spellEnd"/>
      <w:r w:rsidRPr="00D2431D">
        <w:rPr>
          <w:rFonts w:ascii="Arial" w:hAnsi="Arial" w:cs="Arial"/>
        </w:rPr>
        <w:t>.</w:t>
      </w:r>
      <w:proofErr w:type="gramEnd"/>
      <w:r w:rsidRPr="00D2431D">
        <w:rPr>
          <w:rFonts w:ascii="Arial" w:hAnsi="Arial" w:cs="Arial"/>
        </w:rPr>
        <w:t xml:space="preserve">  Aerobic metabolism of human quadriceps muscle:  in vivo data parallel measurements on isolated mitochondria.  Am J </w:t>
      </w:r>
      <w:proofErr w:type="spellStart"/>
      <w:r w:rsidRPr="00D2431D">
        <w:rPr>
          <w:rFonts w:ascii="Arial" w:hAnsi="Arial" w:cs="Arial"/>
        </w:rPr>
        <w:t>Physiol</w:t>
      </w:r>
      <w:proofErr w:type="spellEnd"/>
      <w:r w:rsidRPr="00D2431D">
        <w:rPr>
          <w:rFonts w:ascii="Arial" w:hAnsi="Arial" w:cs="Arial"/>
        </w:rPr>
        <w:t xml:space="preserve"> 280:E301-E307, </w:t>
      </w:r>
      <w:proofErr w:type="gramStart"/>
      <w:r w:rsidRPr="00D2431D">
        <w:rPr>
          <w:rFonts w:ascii="Arial" w:hAnsi="Arial" w:cs="Arial"/>
        </w:rPr>
        <w:t>2001.</w:t>
      </w:r>
      <w:proofErr w:type="gramEnd"/>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r>
      <w:proofErr w:type="gramStart"/>
      <w:r w:rsidRPr="00D2431D">
        <w:rPr>
          <w:rFonts w:ascii="Arial" w:hAnsi="Arial" w:cs="Arial"/>
        </w:rPr>
        <w:t xml:space="preserve">McAllister, RM and RL </w:t>
      </w:r>
      <w:proofErr w:type="spellStart"/>
      <w:r w:rsidRPr="00D2431D">
        <w:rPr>
          <w:rFonts w:ascii="Arial" w:hAnsi="Arial" w:cs="Arial"/>
        </w:rPr>
        <w:t>Terjung</w:t>
      </w:r>
      <w:proofErr w:type="spellEnd"/>
      <w:r w:rsidRPr="00D2431D">
        <w:rPr>
          <w:rFonts w:ascii="Arial" w:hAnsi="Arial" w:cs="Arial"/>
        </w:rPr>
        <w:t>.</w:t>
      </w:r>
      <w:proofErr w:type="gramEnd"/>
      <w:r w:rsidRPr="00D2431D">
        <w:rPr>
          <w:rFonts w:ascii="Arial" w:hAnsi="Arial" w:cs="Arial"/>
        </w:rPr>
        <w:t xml:space="preserve">  Acute inhibition of respiratory capacity of muscle reduces peak oxygen consumption.  Am J </w:t>
      </w:r>
      <w:proofErr w:type="spellStart"/>
      <w:r w:rsidRPr="00D2431D">
        <w:rPr>
          <w:rFonts w:ascii="Arial" w:hAnsi="Arial" w:cs="Arial"/>
        </w:rPr>
        <w:t>Physiol</w:t>
      </w:r>
      <w:proofErr w:type="spellEnd"/>
      <w:r w:rsidRPr="00D2431D">
        <w:rPr>
          <w:rFonts w:ascii="Arial" w:hAnsi="Arial" w:cs="Arial"/>
        </w:rPr>
        <w:t xml:space="preserve"> 259:C889-C896, </w:t>
      </w:r>
      <w:proofErr w:type="gramStart"/>
      <w:r w:rsidRPr="00D2431D">
        <w:rPr>
          <w:rFonts w:ascii="Arial" w:hAnsi="Arial" w:cs="Arial"/>
        </w:rPr>
        <w:t>1990.</w:t>
      </w:r>
      <w:proofErr w:type="gramEnd"/>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r>
      <w:proofErr w:type="gramStart"/>
      <w:r w:rsidRPr="00D2431D">
        <w:rPr>
          <w:rFonts w:ascii="Arial" w:hAnsi="Arial" w:cs="Arial"/>
        </w:rPr>
        <w:t xml:space="preserve">Robinson, DM, RW Ogilvie, PC </w:t>
      </w:r>
      <w:proofErr w:type="spellStart"/>
      <w:r w:rsidRPr="00D2431D">
        <w:rPr>
          <w:rFonts w:ascii="Arial" w:hAnsi="Arial" w:cs="Arial"/>
        </w:rPr>
        <w:t>Tullson</w:t>
      </w:r>
      <w:proofErr w:type="spellEnd"/>
      <w:r w:rsidRPr="00D2431D">
        <w:rPr>
          <w:rFonts w:ascii="Arial" w:hAnsi="Arial" w:cs="Arial"/>
        </w:rPr>
        <w:t xml:space="preserve">, and RL </w:t>
      </w:r>
      <w:proofErr w:type="spellStart"/>
      <w:r w:rsidRPr="00D2431D">
        <w:rPr>
          <w:rFonts w:ascii="Arial" w:hAnsi="Arial" w:cs="Arial"/>
        </w:rPr>
        <w:t>Terjung</w:t>
      </w:r>
      <w:proofErr w:type="spellEnd"/>
      <w:r w:rsidRPr="00D2431D">
        <w:rPr>
          <w:rFonts w:ascii="Arial" w:hAnsi="Arial" w:cs="Arial"/>
        </w:rPr>
        <w:t>.</w:t>
      </w:r>
      <w:proofErr w:type="gramEnd"/>
      <w:r w:rsidRPr="00D2431D">
        <w:rPr>
          <w:rFonts w:ascii="Arial" w:hAnsi="Arial" w:cs="Arial"/>
        </w:rPr>
        <w:t xml:space="preserve">  Increased peak oxygen consumption of trained muscle requires increased electron flux capacity.  J </w:t>
      </w:r>
      <w:proofErr w:type="spellStart"/>
      <w:r w:rsidRPr="00D2431D">
        <w:rPr>
          <w:rFonts w:ascii="Arial" w:hAnsi="Arial" w:cs="Arial"/>
        </w:rPr>
        <w:t>Appl</w:t>
      </w:r>
      <w:proofErr w:type="spellEnd"/>
      <w:r w:rsidRPr="00D2431D">
        <w:rPr>
          <w:rFonts w:ascii="Arial" w:hAnsi="Arial" w:cs="Arial"/>
        </w:rPr>
        <w:t xml:space="preserve"> </w:t>
      </w:r>
      <w:proofErr w:type="spellStart"/>
      <w:r w:rsidRPr="00D2431D">
        <w:rPr>
          <w:rFonts w:ascii="Arial" w:hAnsi="Arial" w:cs="Arial"/>
        </w:rPr>
        <w:t>Physiol</w:t>
      </w:r>
      <w:proofErr w:type="spellEnd"/>
      <w:r w:rsidRPr="00D2431D">
        <w:rPr>
          <w:rFonts w:ascii="Arial" w:hAnsi="Arial" w:cs="Arial"/>
        </w:rPr>
        <w:t xml:space="preserve"> 77:1941-1952, 1994.</w:t>
      </w:r>
    </w:p>
    <w:p w:rsidR="00CC783D" w:rsidRDefault="00CC783D" w:rsidP="00CC783D">
      <w:pPr>
        <w:tabs>
          <w:tab w:val="left" w:pos="1122"/>
        </w:tabs>
        <w:rPr>
          <w:rFonts w:ascii="Arial" w:hAnsi="Arial" w:cs="Arial"/>
        </w:rPr>
      </w:pPr>
    </w:p>
    <w:p w:rsidR="00D2431D" w:rsidRPr="00D2431D" w:rsidRDefault="00CC783D" w:rsidP="00CC783D">
      <w:pPr>
        <w:tabs>
          <w:tab w:val="left" w:pos="1122"/>
        </w:tabs>
        <w:ind w:left="561" w:hanging="561"/>
        <w:rPr>
          <w:rFonts w:ascii="Arial" w:hAnsi="Arial" w:cs="Arial"/>
        </w:rPr>
      </w:pPr>
      <w:r>
        <w:rPr>
          <w:rFonts w:ascii="Arial" w:hAnsi="Arial" w:cs="Arial"/>
        </w:rPr>
        <w:tab/>
      </w:r>
      <w:r w:rsidR="00D2431D" w:rsidRPr="00D2431D">
        <w:rPr>
          <w:rFonts w:ascii="Arial" w:hAnsi="Arial" w:cs="Arial"/>
        </w:rPr>
        <w:t>F.</w:t>
      </w:r>
      <w:r w:rsidR="00D2431D" w:rsidRPr="00D2431D">
        <w:rPr>
          <w:rFonts w:ascii="Arial" w:hAnsi="Arial" w:cs="Arial"/>
        </w:rPr>
        <w:tab/>
        <w:t>Peripheral Diffusion</w:t>
      </w:r>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t xml:space="preserve">Wagner, PD.  </w:t>
      </w:r>
      <w:proofErr w:type="gramStart"/>
      <w:r w:rsidRPr="00D2431D">
        <w:rPr>
          <w:rFonts w:ascii="Arial" w:hAnsi="Arial" w:cs="Arial"/>
        </w:rPr>
        <w:t>Gas exchange and peripheral diffusion limitation.</w:t>
      </w:r>
      <w:proofErr w:type="gramEnd"/>
      <w:r w:rsidRPr="00D2431D">
        <w:rPr>
          <w:rFonts w:ascii="Arial" w:hAnsi="Arial" w:cs="Arial"/>
        </w:rPr>
        <w:t xml:space="preserve">  Med </w:t>
      </w:r>
      <w:proofErr w:type="spellStart"/>
      <w:r w:rsidRPr="00D2431D">
        <w:rPr>
          <w:rFonts w:ascii="Arial" w:hAnsi="Arial" w:cs="Arial"/>
        </w:rPr>
        <w:t>Sci</w:t>
      </w:r>
      <w:proofErr w:type="spellEnd"/>
      <w:r w:rsidRPr="00D2431D">
        <w:rPr>
          <w:rFonts w:ascii="Arial" w:hAnsi="Arial" w:cs="Arial"/>
        </w:rPr>
        <w:t xml:space="preserve"> Sports </w:t>
      </w:r>
      <w:proofErr w:type="spellStart"/>
      <w:r w:rsidRPr="00D2431D">
        <w:rPr>
          <w:rFonts w:ascii="Arial" w:hAnsi="Arial" w:cs="Arial"/>
        </w:rPr>
        <w:t>Exerc</w:t>
      </w:r>
      <w:proofErr w:type="spellEnd"/>
      <w:r w:rsidRPr="00D2431D">
        <w:rPr>
          <w:rFonts w:ascii="Arial" w:hAnsi="Arial" w:cs="Arial"/>
        </w:rPr>
        <w:t xml:space="preserve"> 24:54-58, 1992.</w:t>
      </w:r>
    </w:p>
    <w:p w:rsidR="00D2431D" w:rsidRPr="00D2431D" w:rsidRDefault="00D2431D" w:rsidP="00D2431D">
      <w:pPr>
        <w:tabs>
          <w:tab w:val="left" w:pos="1122"/>
        </w:tabs>
        <w:ind w:left="561" w:hanging="561"/>
        <w:rPr>
          <w:rFonts w:ascii="Arial" w:hAnsi="Arial" w:cs="Arial"/>
        </w:rPr>
      </w:pPr>
    </w:p>
    <w:p w:rsidR="00D2431D" w:rsidRDefault="00D2431D" w:rsidP="00D2431D">
      <w:pPr>
        <w:tabs>
          <w:tab w:val="left" w:pos="1122"/>
        </w:tabs>
        <w:ind w:left="561" w:hanging="561"/>
        <w:rPr>
          <w:rFonts w:ascii="Arial" w:hAnsi="Arial" w:cs="Arial"/>
        </w:rPr>
      </w:pPr>
      <w:r w:rsidRPr="00D2431D">
        <w:rPr>
          <w:rFonts w:ascii="Arial" w:hAnsi="Arial" w:cs="Arial"/>
        </w:rPr>
        <w:tab/>
        <w:t xml:space="preserve">Richardson, RS.  Oxygen transport:  air to muscle cell.  Med </w:t>
      </w:r>
      <w:proofErr w:type="spellStart"/>
      <w:r w:rsidRPr="00D2431D">
        <w:rPr>
          <w:rFonts w:ascii="Arial" w:hAnsi="Arial" w:cs="Arial"/>
        </w:rPr>
        <w:t>Sci</w:t>
      </w:r>
      <w:proofErr w:type="spellEnd"/>
      <w:r w:rsidRPr="00D2431D">
        <w:rPr>
          <w:rFonts w:ascii="Arial" w:hAnsi="Arial" w:cs="Arial"/>
        </w:rPr>
        <w:t xml:space="preserve"> Sports </w:t>
      </w:r>
      <w:proofErr w:type="spellStart"/>
      <w:r w:rsidRPr="00D2431D">
        <w:rPr>
          <w:rFonts w:ascii="Arial" w:hAnsi="Arial" w:cs="Arial"/>
        </w:rPr>
        <w:t>Exerc</w:t>
      </w:r>
      <w:proofErr w:type="spellEnd"/>
      <w:r w:rsidRPr="00D2431D">
        <w:rPr>
          <w:rFonts w:ascii="Arial" w:hAnsi="Arial" w:cs="Arial"/>
        </w:rPr>
        <w:t xml:space="preserve"> 30:53-59, 1998.</w:t>
      </w:r>
    </w:p>
    <w:p w:rsidR="009057A5" w:rsidRDefault="009057A5" w:rsidP="00D2431D">
      <w:pPr>
        <w:tabs>
          <w:tab w:val="left" w:pos="1122"/>
        </w:tabs>
        <w:ind w:left="561" w:hanging="561"/>
        <w:rPr>
          <w:rFonts w:ascii="Arial" w:hAnsi="Arial" w:cs="Arial"/>
        </w:rPr>
      </w:pPr>
    </w:p>
    <w:p w:rsidR="009057A5" w:rsidRPr="009057A5" w:rsidRDefault="009057A5" w:rsidP="00D2431D">
      <w:pPr>
        <w:tabs>
          <w:tab w:val="left" w:pos="1122"/>
        </w:tabs>
        <w:ind w:left="561" w:hanging="561"/>
        <w:rPr>
          <w:rFonts w:ascii="Arial" w:hAnsi="Arial" w:cs="Arial"/>
        </w:rPr>
      </w:pPr>
      <w:r>
        <w:rPr>
          <w:rFonts w:ascii="Arial" w:hAnsi="Arial" w:cs="Arial"/>
        </w:rPr>
        <w:tab/>
        <w:t>Richardson, RS.  What governs skeletal muscle VO</w:t>
      </w:r>
      <w:r>
        <w:rPr>
          <w:rFonts w:ascii="Arial" w:hAnsi="Arial" w:cs="Arial"/>
          <w:vertAlign w:val="subscript"/>
        </w:rPr>
        <w:t>2max</w:t>
      </w:r>
      <w:r>
        <w:rPr>
          <w:rFonts w:ascii="Arial" w:hAnsi="Arial" w:cs="Arial"/>
        </w:rPr>
        <w:t xml:space="preserve">?  Med </w:t>
      </w:r>
      <w:proofErr w:type="spellStart"/>
      <w:r>
        <w:rPr>
          <w:rFonts w:ascii="Arial" w:hAnsi="Arial" w:cs="Arial"/>
        </w:rPr>
        <w:t>Sci</w:t>
      </w:r>
      <w:proofErr w:type="spellEnd"/>
      <w:r>
        <w:rPr>
          <w:rFonts w:ascii="Arial" w:hAnsi="Arial" w:cs="Arial"/>
        </w:rPr>
        <w:t xml:space="preserve"> Sports </w:t>
      </w:r>
      <w:proofErr w:type="spellStart"/>
      <w:r>
        <w:rPr>
          <w:rFonts w:ascii="Arial" w:hAnsi="Arial" w:cs="Arial"/>
        </w:rPr>
        <w:t>Exerc</w:t>
      </w:r>
      <w:proofErr w:type="spellEnd"/>
      <w:r>
        <w:rPr>
          <w:rFonts w:ascii="Arial" w:hAnsi="Arial" w:cs="Arial"/>
        </w:rPr>
        <w:t xml:space="preserve"> 32:100-107, 2000.</w:t>
      </w:r>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t>G.</w:t>
      </w:r>
      <w:r w:rsidRPr="00D2431D">
        <w:rPr>
          <w:rFonts w:ascii="Arial" w:hAnsi="Arial" w:cs="Arial"/>
        </w:rPr>
        <w:tab/>
        <w:t>Integrated View</w:t>
      </w:r>
    </w:p>
    <w:p w:rsidR="00D2431D" w:rsidRPr="00D2431D" w:rsidRDefault="00D2431D" w:rsidP="00D2431D">
      <w:pPr>
        <w:tabs>
          <w:tab w:val="left" w:pos="1122"/>
        </w:tabs>
        <w:ind w:left="561" w:hanging="561"/>
        <w:rPr>
          <w:rFonts w:ascii="Arial" w:hAnsi="Arial" w:cs="Arial"/>
        </w:rPr>
      </w:pPr>
    </w:p>
    <w:p w:rsidR="00D2431D" w:rsidRPr="00D2431D" w:rsidRDefault="00D2431D" w:rsidP="00D2431D">
      <w:pPr>
        <w:tabs>
          <w:tab w:val="left" w:pos="1122"/>
        </w:tabs>
        <w:ind w:left="561" w:hanging="561"/>
        <w:rPr>
          <w:rFonts w:ascii="Arial" w:hAnsi="Arial" w:cs="Arial"/>
        </w:rPr>
      </w:pPr>
      <w:r w:rsidRPr="00D2431D">
        <w:rPr>
          <w:rFonts w:ascii="Arial" w:hAnsi="Arial" w:cs="Arial"/>
        </w:rPr>
        <w:tab/>
      </w:r>
      <w:proofErr w:type="spellStart"/>
      <w:proofErr w:type="gramStart"/>
      <w:r w:rsidRPr="00D2431D">
        <w:rPr>
          <w:rFonts w:ascii="Arial" w:hAnsi="Arial" w:cs="Arial"/>
        </w:rPr>
        <w:t>Honig</w:t>
      </w:r>
      <w:proofErr w:type="spellEnd"/>
      <w:r w:rsidRPr="00D2431D">
        <w:rPr>
          <w:rFonts w:ascii="Arial" w:hAnsi="Arial" w:cs="Arial"/>
        </w:rPr>
        <w:t xml:space="preserve">, CR, RJ </w:t>
      </w:r>
      <w:proofErr w:type="spellStart"/>
      <w:r w:rsidRPr="00D2431D">
        <w:rPr>
          <w:rFonts w:ascii="Arial" w:hAnsi="Arial" w:cs="Arial"/>
        </w:rPr>
        <w:t>Connett</w:t>
      </w:r>
      <w:proofErr w:type="spellEnd"/>
      <w:r w:rsidRPr="00D2431D">
        <w:rPr>
          <w:rFonts w:ascii="Arial" w:hAnsi="Arial" w:cs="Arial"/>
        </w:rPr>
        <w:t xml:space="preserve">, and TEJ </w:t>
      </w:r>
      <w:proofErr w:type="spellStart"/>
      <w:r w:rsidRPr="00D2431D">
        <w:rPr>
          <w:rFonts w:ascii="Arial" w:hAnsi="Arial" w:cs="Arial"/>
        </w:rPr>
        <w:t>Gayeski</w:t>
      </w:r>
      <w:proofErr w:type="spellEnd"/>
      <w:r w:rsidRPr="00D2431D">
        <w:rPr>
          <w:rFonts w:ascii="Arial" w:hAnsi="Arial" w:cs="Arial"/>
        </w:rPr>
        <w:t>.</w:t>
      </w:r>
      <w:proofErr w:type="gramEnd"/>
      <w:r w:rsidRPr="00D2431D">
        <w:rPr>
          <w:rFonts w:ascii="Arial" w:hAnsi="Arial" w:cs="Arial"/>
        </w:rPr>
        <w:t xml:space="preserve">  </w:t>
      </w:r>
      <w:proofErr w:type="gramStart"/>
      <w:r w:rsidRPr="00D2431D">
        <w:rPr>
          <w:rFonts w:ascii="Arial" w:hAnsi="Arial" w:cs="Arial"/>
        </w:rPr>
        <w:t>O</w:t>
      </w:r>
      <w:r w:rsidRPr="00D2431D">
        <w:rPr>
          <w:rFonts w:ascii="Arial" w:hAnsi="Arial" w:cs="Arial"/>
          <w:vertAlign w:val="subscript"/>
        </w:rPr>
        <w:t>2</w:t>
      </w:r>
      <w:r w:rsidRPr="00D2431D">
        <w:rPr>
          <w:rFonts w:ascii="Arial" w:hAnsi="Arial" w:cs="Arial"/>
        </w:rPr>
        <w:t xml:space="preserve"> transport and its interaction with metabolism; a systems view of aerobic capacity.</w:t>
      </w:r>
      <w:proofErr w:type="gramEnd"/>
      <w:r w:rsidRPr="00D2431D">
        <w:rPr>
          <w:rFonts w:ascii="Arial" w:hAnsi="Arial" w:cs="Arial"/>
        </w:rPr>
        <w:t xml:space="preserve">  Med </w:t>
      </w:r>
      <w:proofErr w:type="spellStart"/>
      <w:r w:rsidRPr="00D2431D">
        <w:rPr>
          <w:rFonts w:ascii="Arial" w:hAnsi="Arial" w:cs="Arial"/>
        </w:rPr>
        <w:t>Sci</w:t>
      </w:r>
      <w:proofErr w:type="spellEnd"/>
      <w:r w:rsidRPr="00D2431D">
        <w:rPr>
          <w:rFonts w:ascii="Arial" w:hAnsi="Arial" w:cs="Arial"/>
        </w:rPr>
        <w:t xml:space="preserve"> Sports </w:t>
      </w:r>
      <w:proofErr w:type="spellStart"/>
      <w:proofErr w:type="gramStart"/>
      <w:r w:rsidRPr="00D2431D">
        <w:rPr>
          <w:rFonts w:ascii="Arial" w:hAnsi="Arial" w:cs="Arial"/>
        </w:rPr>
        <w:t>Exerc</w:t>
      </w:r>
      <w:proofErr w:type="spellEnd"/>
      <w:r w:rsidRPr="00D2431D">
        <w:rPr>
          <w:rFonts w:ascii="Arial" w:hAnsi="Arial" w:cs="Arial"/>
        </w:rPr>
        <w:t xml:space="preserve">  24:47</w:t>
      </w:r>
      <w:proofErr w:type="gramEnd"/>
      <w:r w:rsidRPr="00D2431D">
        <w:rPr>
          <w:rFonts w:ascii="Arial" w:hAnsi="Arial" w:cs="Arial"/>
        </w:rPr>
        <w:t>-53, 1992.</w:t>
      </w:r>
    </w:p>
    <w:p w:rsidR="00D2431D" w:rsidRPr="00D2431D" w:rsidRDefault="00D2431D">
      <w:pPr>
        <w:tabs>
          <w:tab w:val="left" w:pos="360"/>
          <w:tab w:val="left" w:pos="1440"/>
        </w:tabs>
        <w:rPr>
          <w:rFonts w:ascii="Arial" w:hAnsi="Arial" w:cs="Arial"/>
        </w:rPr>
      </w:pPr>
    </w:p>
    <w:sectPr w:rsidR="00D2431D" w:rsidRPr="00D2431D">
      <w:headerReference w:type="even" r:id="rId11"/>
      <w:headerReference w:type="default" r:id="rId12"/>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AD6" w:rsidRDefault="00742AD6">
      <w:r>
        <w:separator/>
      </w:r>
    </w:p>
  </w:endnote>
  <w:endnote w:type="continuationSeparator" w:id="0">
    <w:p w:rsidR="00742AD6" w:rsidRDefault="0074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AD6" w:rsidRDefault="00742AD6">
      <w:r>
        <w:separator/>
      </w:r>
    </w:p>
  </w:footnote>
  <w:footnote w:type="continuationSeparator" w:id="0">
    <w:p w:rsidR="00742AD6" w:rsidRDefault="00742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31D" w:rsidRDefault="00D2431D">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rsidR="00D2431D" w:rsidRDefault="00D2431D">
    <w:pPr>
      <w:pStyle w:val="Header"/>
      <w:widowControl w:val="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31D" w:rsidRDefault="00D2431D">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05014B">
      <w:rPr>
        <w:rStyle w:val="PageNumber"/>
        <w:noProof/>
      </w:rPr>
      <w:t>1</w:t>
    </w:r>
    <w:r>
      <w:rPr>
        <w:rStyle w:val="PageNumber"/>
      </w:rPr>
      <w:fldChar w:fldCharType="end"/>
    </w:r>
  </w:p>
  <w:p w:rsidR="00D2431D" w:rsidRDefault="00D2431D">
    <w:pPr>
      <w:pStyle w:val="Header"/>
      <w:widowControl w:val="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3"/>
      <w:numFmt w:val="decimal"/>
      <w:lvlText w:val="%1."/>
      <w:lvlJc w:val="left"/>
      <w:pPr>
        <w:tabs>
          <w:tab w:val="num" w:pos="440"/>
        </w:tabs>
        <w:ind w:left="440" w:hanging="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DD7"/>
    <w:rsid w:val="0005014B"/>
    <w:rsid w:val="001533B9"/>
    <w:rsid w:val="001D4B16"/>
    <w:rsid w:val="003D7874"/>
    <w:rsid w:val="006A4F54"/>
    <w:rsid w:val="006E7EB2"/>
    <w:rsid w:val="00736272"/>
    <w:rsid w:val="00742AD6"/>
    <w:rsid w:val="00813DD7"/>
    <w:rsid w:val="009057A5"/>
    <w:rsid w:val="00984511"/>
    <w:rsid w:val="009E4618"/>
    <w:rsid w:val="00BE7C4C"/>
    <w:rsid w:val="00CC783D"/>
    <w:rsid w:val="00D2431D"/>
    <w:rsid w:val="00D36954"/>
    <w:rsid w:val="00D97651"/>
    <w:rsid w:val="00DB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character" w:styleId="Hyperlink">
    <w:name w:val="Hyperlink"/>
    <w:basedOn w:val="DefaultParagraphFont"/>
    <w:rsid w:val="00BE7C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character" w:styleId="Hyperlink">
    <w:name w:val="Hyperlink"/>
    <w:basedOn w:val="DefaultParagraphFont"/>
    <w:rsid w:val="00BE7C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laddlb@auburn.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7</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SYLLABUS  FOR  HHP  663 - ADVANCED  PHYSIOLOGY  OF  EXERCISE  I</vt:lpstr>
    </vt:vector>
  </TitlesOfParts>
  <Company>Auburn University</Company>
  <LinksUpToDate>false</LinksUpToDate>
  <CharactersWithSpaces>12495</CharactersWithSpaces>
  <SharedDoc>false</SharedDoc>
  <HLinks>
    <vt:vector size="6" baseType="variant">
      <vt:variant>
        <vt:i4>5832805</vt:i4>
      </vt:variant>
      <vt:variant>
        <vt:i4>0</vt:i4>
      </vt:variant>
      <vt:variant>
        <vt:i4>0</vt:i4>
      </vt:variant>
      <vt:variant>
        <vt:i4>5</vt:i4>
      </vt:variant>
      <vt:variant>
        <vt:lpwstr>mailto:gladdlb@auburn.edu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HHP  663 - ADVANCED  PHYSIOLOGY  OF  EXERCISE  I</dc:title>
  <dc:creator>L. Bruce Gladden</dc:creator>
  <cp:lastModifiedBy>Bruce Gladden</cp:lastModifiedBy>
  <cp:revision>6</cp:revision>
  <cp:lastPrinted>2003-08-20T13:51:00Z</cp:lastPrinted>
  <dcterms:created xsi:type="dcterms:W3CDTF">2015-08-17T13:10:00Z</dcterms:created>
  <dcterms:modified xsi:type="dcterms:W3CDTF">2015-08-17T19:13:00Z</dcterms:modified>
</cp:coreProperties>
</file>