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01013"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AUBURN UNIVERSITY</w:t>
      </w:r>
    </w:p>
    <w:p w14:paraId="6C65757A"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DEPARTMENT OF SPECIAL EDUCATION, REHABILITATION, AND COUNSELING</w:t>
      </w:r>
    </w:p>
    <w:p w14:paraId="0B58BB97" w14:textId="77777777" w:rsidR="003B3FB3" w:rsidRPr="007A48D7" w:rsidRDefault="003B3FB3" w:rsidP="003B3FB3">
      <w:pPr>
        <w:spacing w:before="100" w:beforeAutospacing="1" w:after="100" w:afterAutospacing="1"/>
        <w:ind w:right="-360"/>
        <w:contextualSpacing/>
        <w:jc w:val="center"/>
        <w:rPr>
          <w:rFonts w:eastAsia="Times New Roman"/>
          <w:b/>
          <w:sz w:val="22"/>
          <w:szCs w:val="22"/>
        </w:rPr>
      </w:pPr>
      <w:r w:rsidRPr="007A48D7">
        <w:rPr>
          <w:rFonts w:eastAsia="Times New Roman"/>
          <w:b/>
          <w:sz w:val="22"/>
          <w:szCs w:val="22"/>
        </w:rPr>
        <w:t>SYLLABUS</w:t>
      </w:r>
    </w:p>
    <w:p w14:paraId="2526A54B" w14:textId="7A07176F" w:rsidR="003B3FB3" w:rsidRPr="00FF26F8" w:rsidRDefault="003B3FB3" w:rsidP="00FF26F8">
      <w:pPr>
        <w:spacing w:before="100" w:beforeAutospacing="1" w:after="100" w:afterAutospacing="1"/>
        <w:ind w:right="-360"/>
        <w:contextualSpacing/>
        <w:jc w:val="center"/>
        <w:rPr>
          <w:rFonts w:eastAsia="Times New Roman"/>
          <w:b/>
          <w:sz w:val="22"/>
          <w:szCs w:val="22"/>
        </w:rPr>
      </w:pPr>
      <w:r>
        <w:rPr>
          <w:rFonts w:eastAsia="Times New Roman"/>
          <w:b/>
          <w:sz w:val="22"/>
          <w:szCs w:val="22"/>
        </w:rPr>
        <w:t>Fall</w:t>
      </w:r>
      <w:r w:rsidR="009B1D73">
        <w:rPr>
          <w:rFonts w:eastAsia="Times New Roman"/>
          <w:b/>
          <w:sz w:val="22"/>
          <w:szCs w:val="22"/>
        </w:rPr>
        <w:t xml:space="preserve"> Semester 2015</w:t>
      </w:r>
    </w:p>
    <w:p w14:paraId="569FFF64" w14:textId="77777777" w:rsidR="003B3FB3" w:rsidRPr="007A48D7" w:rsidRDefault="003B3FB3" w:rsidP="003B3FB3">
      <w:pPr>
        <w:ind w:right="-360"/>
        <w:contextualSpacing/>
        <w:rPr>
          <w:rFonts w:eastAsia="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6210"/>
      </w:tblGrid>
      <w:tr w:rsidR="003B3FB3" w:rsidRPr="007A48D7" w14:paraId="412C3C82" w14:textId="77777777" w:rsidTr="00570C06">
        <w:tc>
          <w:tcPr>
            <w:tcW w:w="2448" w:type="dxa"/>
          </w:tcPr>
          <w:p w14:paraId="531594AA"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w:t>
            </w:r>
          </w:p>
        </w:tc>
        <w:tc>
          <w:tcPr>
            <w:tcW w:w="6210" w:type="dxa"/>
          </w:tcPr>
          <w:p w14:paraId="7DF528D4" w14:textId="703D87BD" w:rsidR="003B3FB3" w:rsidRPr="007A48D7" w:rsidRDefault="003A455A" w:rsidP="00570C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RSED 6340</w:t>
            </w:r>
          </w:p>
        </w:tc>
      </w:tr>
      <w:tr w:rsidR="003B3FB3" w:rsidRPr="007A48D7" w14:paraId="1E0CA07B" w14:textId="77777777" w:rsidTr="00570C06">
        <w:tc>
          <w:tcPr>
            <w:tcW w:w="2448" w:type="dxa"/>
          </w:tcPr>
          <w:p w14:paraId="591A2BDB"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b/>
                <w:sz w:val="22"/>
                <w:szCs w:val="22"/>
              </w:rPr>
              <w:t>Course Title:</w:t>
            </w:r>
          </w:p>
        </w:tc>
        <w:tc>
          <w:tcPr>
            <w:tcW w:w="6210" w:type="dxa"/>
          </w:tcPr>
          <w:p w14:paraId="5C114839" w14:textId="5D09CA7D" w:rsidR="003B3FB3" w:rsidRPr="007A48D7" w:rsidRDefault="003A455A" w:rsidP="00570C06">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b/>
                <w:sz w:val="22"/>
                <w:szCs w:val="22"/>
              </w:rPr>
              <w:t>Foundations of Substance Abuse Counseling</w:t>
            </w:r>
          </w:p>
        </w:tc>
      </w:tr>
      <w:tr w:rsidR="003B3FB3" w:rsidRPr="007A48D7" w14:paraId="0EE8B046" w14:textId="77777777" w:rsidTr="00570C06">
        <w:tc>
          <w:tcPr>
            <w:tcW w:w="2448" w:type="dxa"/>
          </w:tcPr>
          <w:p w14:paraId="65754621"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Credit Hours:</w:t>
            </w:r>
          </w:p>
        </w:tc>
        <w:tc>
          <w:tcPr>
            <w:tcW w:w="6210" w:type="dxa"/>
          </w:tcPr>
          <w:p w14:paraId="5F1049B6" w14:textId="77777777" w:rsidR="003B3FB3" w:rsidRPr="007A48D7" w:rsidRDefault="003B3FB3" w:rsidP="003B3FB3">
            <w:pPr>
              <w:spacing w:before="100" w:beforeAutospacing="1" w:after="100" w:afterAutospacing="1"/>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3 credit hours</w:t>
            </w:r>
          </w:p>
        </w:tc>
      </w:tr>
      <w:tr w:rsidR="003B3FB3" w:rsidRPr="007A48D7" w14:paraId="458A2B01" w14:textId="77777777" w:rsidTr="00570C06">
        <w:tc>
          <w:tcPr>
            <w:tcW w:w="2448" w:type="dxa"/>
          </w:tcPr>
          <w:p w14:paraId="0FBF2927"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Co/Prerequisites:</w:t>
            </w:r>
          </w:p>
        </w:tc>
        <w:tc>
          <w:tcPr>
            <w:tcW w:w="6210" w:type="dxa"/>
          </w:tcPr>
          <w:p w14:paraId="339A67BA" w14:textId="77777777" w:rsidR="003B3FB3" w:rsidRPr="007A48D7" w:rsidRDefault="003B3FB3" w:rsidP="003B3FB3">
            <w:pPr>
              <w:spacing w:before="100" w:beforeAutospacing="1" w:after="100" w:afterAutospacing="1"/>
              <w:ind w:right="-360"/>
              <w:contextualSpacing/>
              <w:rPr>
                <w:rFonts w:ascii="Times New Roman" w:eastAsia="Times New Roman" w:hAnsi="Times New Roman"/>
                <w:sz w:val="22"/>
                <w:szCs w:val="22"/>
              </w:rPr>
            </w:pPr>
            <w:r>
              <w:rPr>
                <w:rFonts w:ascii="Times New Roman" w:eastAsia="Times New Roman" w:hAnsi="Times New Roman"/>
                <w:sz w:val="22"/>
                <w:szCs w:val="22"/>
              </w:rPr>
              <w:t>None</w:t>
            </w:r>
          </w:p>
        </w:tc>
      </w:tr>
      <w:tr w:rsidR="003B3FB3" w:rsidRPr="007A48D7" w14:paraId="2F188B7F" w14:textId="77777777" w:rsidTr="00570C06">
        <w:tc>
          <w:tcPr>
            <w:tcW w:w="2448" w:type="dxa"/>
          </w:tcPr>
          <w:p w14:paraId="60A0966F"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Corequisites:</w:t>
            </w:r>
          </w:p>
        </w:tc>
        <w:tc>
          <w:tcPr>
            <w:tcW w:w="6210" w:type="dxa"/>
          </w:tcPr>
          <w:p w14:paraId="0BB80EB2"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None</w:t>
            </w:r>
          </w:p>
        </w:tc>
      </w:tr>
      <w:tr w:rsidR="003B3FB3" w:rsidRPr="007A48D7" w14:paraId="1994F418" w14:textId="77777777" w:rsidTr="00570C06">
        <w:tc>
          <w:tcPr>
            <w:tcW w:w="2448" w:type="dxa"/>
          </w:tcPr>
          <w:p w14:paraId="5BAC4FE4" w14:textId="77777777" w:rsidR="003B3FB3" w:rsidRPr="007A48D7" w:rsidRDefault="003B3FB3" w:rsidP="003B3FB3">
            <w:pPr>
              <w:ind w:right="-360"/>
              <w:contextualSpacing/>
              <w:rPr>
                <w:rFonts w:ascii="Times New Roman" w:eastAsia="Times New Roman" w:hAnsi="Times New Roman"/>
                <w:sz w:val="22"/>
                <w:szCs w:val="22"/>
              </w:rPr>
            </w:pPr>
            <w:r w:rsidRPr="007A48D7">
              <w:rPr>
                <w:rFonts w:ascii="Times New Roman" w:eastAsia="Times New Roman" w:hAnsi="Times New Roman"/>
                <w:sz w:val="22"/>
                <w:szCs w:val="22"/>
              </w:rPr>
              <w:t>Date Syllabus Prepared:</w:t>
            </w:r>
          </w:p>
        </w:tc>
        <w:tc>
          <w:tcPr>
            <w:tcW w:w="6210" w:type="dxa"/>
          </w:tcPr>
          <w:p w14:paraId="7C81C5FA" w14:textId="233FBB42" w:rsidR="003B3FB3" w:rsidRPr="007A48D7" w:rsidRDefault="003B3FB3" w:rsidP="003A455A">
            <w:pPr>
              <w:ind w:left="720" w:right="-360" w:hanging="720"/>
              <w:contextualSpacing/>
              <w:rPr>
                <w:rFonts w:ascii="Times New Roman" w:eastAsia="Times New Roman" w:hAnsi="Times New Roman"/>
                <w:sz w:val="22"/>
                <w:szCs w:val="22"/>
              </w:rPr>
            </w:pPr>
            <w:r>
              <w:rPr>
                <w:rFonts w:ascii="Times New Roman" w:eastAsia="Times New Roman" w:hAnsi="Times New Roman"/>
                <w:sz w:val="22"/>
                <w:szCs w:val="22"/>
              </w:rPr>
              <w:t>August</w:t>
            </w:r>
            <w:r w:rsidRPr="007A48D7">
              <w:rPr>
                <w:rFonts w:ascii="Times New Roman" w:eastAsia="Times New Roman" w:hAnsi="Times New Roman"/>
                <w:sz w:val="22"/>
                <w:szCs w:val="22"/>
              </w:rPr>
              <w:t xml:space="preserve"> </w:t>
            </w:r>
            <w:r w:rsidR="003A455A">
              <w:rPr>
                <w:rFonts w:ascii="Times New Roman" w:eastAsia="Times New Roman" w:hAnsi="Times New Roman"/>
                <w:sz w:val="22"/>
                <w:szCs w:val="22"/>
              </w:rPr>
              <w:t>2015</w:t>
            </w:r>
          </w:p>
        </w:tc>
      </w:tr>
    </w:tbl>
    <w:p w14:paraId="02650255" w14:textId="77777777" w:rsidR="003B3FB3" w:rsidRPr="007A48D7" w:rsidRDefault="003B3FB3" w:rsidP="003B3FB3">
      <w:pPr>
        <w:ind w:right="-360"/>
        <w:contextualSpacing/>
        <w:rPr>
          <w:rFonts w:eastAsia="Times New Roman"/>
          <w:sz w:val="22"/>
          <w:szCs w:val="22"/>
        </w:rPr>
      </w:pPr>
    </w:p>
    <w:p w14:paraId="78172089" w14:textId="77777777" w:rsidR="003B3FB3" w:rsidRPr="007A48D7" w:rsidRDefault="003B3FB3" w:rsidP="003B3FB3">
      <w:pPr>
        <w:ind w:left="720" w:right="-360" w:hanging="720"/>
        <w:contextualSpacing/>
        <w:rPr>
          <w:rFonts w:eastAsia="Times New Roman"/>
          <w:sz w:val="22"/>
          <w:szCs w:val="22"/>
        </w:rPr>
      </w:pPr>
      <w:r w:rsidRPr="007A48D7">
        <w:rPr>
          <w:rFonts w:eastAsia="Times New Roman"/>
          <w:b/>
          <w:sz w:val="22"/>
          <w:szCs w:val="22"/>
        </w:rPr>
        <w:t>Instructor:</w:t>
      </w:r>
      <w:r w:rsidRPr="007A48D7">
        <w:rPr>
          <w:rFonts w:eastAsia="Times New Roman"/>
          <w:sz w:val="22"/>
          <w:szCs w:val="22"/>
        </w:rPr>
        <w:t xml:space="preserve"> Melanie M. Scherer Iarussi, Ph.D., LPC</w:t>
      </w:r>
    </w:p>
    <w:p w14:paraId="2A4827AD" w14:textId="77777777" w:rsidR="003B3FB3" w:rsidRPr="007A48D7" w:rsidRDefault="003B3FB3" w:rsidP="003B3FB3">
      <w:pPr>
        <w:ind w:left="720" w:right="-360" w:hanging="720"/>
        <w:contextualSpacing/>
        <w:rPr>
          <w:rFonts w:eastAsia="Times New Roman"/>
          <w:sz w:val="22"/>
          <w:szCs w:val="22"/>
        </w:rPr>
      </w:pPr>
      <w:r w:rsidRPr="007A48D7">
        <w:rPr>
          <w:rFonts w:eastAsia="Times New Roman"/>
          <w:sz w:val="22"/>
          <w:szCs w:val="22"/>
        </w:rPr>
        <w:t>Email: miarussi@auburn.edu</w:t>
      </w:r>
    </w:p>
    <w:p w14:paraId="2D26E4A7" w14:textId="77777777" w:rsidR="003B3FB3" w:rsidRPr="007A48D7" w:rsidRDefault="003B3FB3" w:rsidP="003B3FB3">
      <w:pPr>
        <w:ind w:left="720" w:right="-360" w:hanging="720"/>
        <w:contextualSpacing/>
        <w:rPr>
          <w:rFonts w:eastAsia="Times New Roman"/>
          <w:sz w:val="22"/>
          <w:szCs w:val="22"/>
        </w:rPr>
      </w:pPr>
      <w:r w:rsidRPr="007A48D7">
        <w:rPr>
          <w:rFonts w:eastAsia="Times New Roman"/>
          <w:sz w:val="22"/>
          <w:szCs w:val="22"/>
        </w:rPr>
        <w:t>Phone: (334) 844-2880</w:t>
      </w:r>
    </w:p>
    <w:p w14:paraId="481E951D" w14:textId="406F28EA" w:rsidR="003B3FB3" w:rsidRDefault="003B3FB3" w:rsidP="003B3FB3">
      <w:pPr>
        <w:ind w:left="720" w:right="-360" w:hanging="720"/>
        <w:contextualSpacing/>
        <w:rPr>
          <w:rFonts w:eastAsia="Times New Roman"/>
          <w:sz w:val="22"/>
          <w:szCs w:val="22"/>
        </w:rPr>
      </w:pPr>
      <w:r w:rsidRPr="007A48D7">
        <w:rPr>
          <w:rFonts w:eastAsia="Times New Roman"/>
          <w:sz w:val="22"/>
          <w:szCs w:val="22"/>
        </w:rPr>
        <w:t xml:space="preserve">Office Hours: </w:t>
      </w:r>
      <w:r>
        <w:rPr>
          <w:rFonts w:eastAsia="Times New Roman"/>
          <w:sz w:val="22"/>
          <w:szCs w:val="22"/>
        </w:rPr>
        <w:t>Thursday</w:t>
      </w:r>
      <w:r w:rsidR="008E0735">
        <w:rPr>
          <w:rFonts w:eastAsia="Times New Roman"/>
          <w:sz w:val="22"/>
          <w:szCs w:val="22"/>
        </w:rPr>
        <w:t xml:space="preserve"> </w:t>
      </w:r>
      <w:r w:rsidR="00CC35C4">
        <w:rPr>
          <w:rFonts w:eastAsia="Times New Roman"/>
          <w:sz w:val="22"/>
          <w:szCs w:val="22"/>
        </w:rPr>
        <w:t>3</w:t>
      </w:r>
      <w:r w:rsidR="008E0735">
        <w:rPr>
          <w:rFonts w:eastAsia="Times New Roman"/>
          <w:sz w:val="22"/>
          <w:szCs w:val="22"/>
        </w:rPr>
        <w:t>-4</w:t>
      </w:r>
      <w:r w:rsidRPr="007A48D7">
        <w:rPr>
          <w:rFonts w:eastAsia="Times New Roman"/>
          <w:sz w:val="22"/>
          <w:szCs w:val="22"/>
        </w:rPr>
        <w:t>pm</w:t>
      </w:r>
      <w:r w:rsidR="00CC35C4">
        <w:rPr>
          <w:rFonts w:eastAsia="Times New Roman"/>
          <w:sz w:val="22"/>
          <w:szCs w:val="22"/>
        </w:rPr>
        <w:t>; By appointment</w:t>
      </w:r>
    </w:p>
    <w:p w14:paraId="584B4716" w14:textId="77777777" w:rsidR="003B3FB3" w:rsidRPr="007A48D7" w:rsidRDefault="003B3FB3" w:rsidP="003B3FB3">
      <w:pPr>
        <w:ind w:right="-360"/>
        <w:contextualSpacing/>
        <w:rPr>
          <w:rFonts w:eastAsia="Times New Roman"/>
          <w:sz w:val="22"/>
          <w:szCs w:val="22"/>
        </w:rPr>
      </w:pPr>
    </w:p>
    <w:p w14:paraId="5AF2F0C1" w14:textId="77777777" w:rsidR="003B3FB3" w:rsidRPr="007A48D7" w:rsidRDefault="003B3FB3" w:rsidP="003B3FB3">
      <w:pPr>
        <w:contextualSpacing/>
        <w:rPr>
          <w:rFonts w:cs="Times New Roman"/>
          <w:b/>
          <w:sz w:val="22"/>
          <w:szCs w:val="22"/>
        </w:rPr>
      </w:pPr>
      <w:r w:rsidRPr="007A48D7">
        <w:rPr>
          <w:rFonts w:cs="Times New Roman"/>
          <w:b/>
          <w:sz w:val="22"/>
          <w:szCs w:val="22"/>
        </w:rPr>
        <w:t>Texts:</w:t>
      </w:r>
    </w:p>
    <w:p w14:paraId="350B0D2E" w14:textId="77777777" w:rsidR="003B3FB3" w:rsidRPr="000F62C6" w:rsidRDefault="003B3FB3" w:rsidP="003B3FB3">
      <w:pPr>
        <w:contextualSpacing/>
        <w:rPr>
          <w:rFonts w:cs="Times New Roman"/>
          <w:b/>
          <w:i/>
          <w:sz w:val="22"/>
          <w:szCs w:val="22"/>
        </w:rPr>
      </w:pPr>
      <w:r w:rsidRPr="000F62C6">
        <w:rPr>
          <w:rFonts w:cs="Times New Roman"/>
          <w:b/>
          <w:i/>
          <w:sz w:val="22"/>
          <w:szCs w:val="22"/>
        </w:rPr>
        <w:t xml:space="preserve">Required: </w:t>
      </w:r>
    </w:p>
    <w:p w14:paraId="504C8F06" w14:textId="2417ACF4" w:rsidR="00A67FE2" w:rsidRDefault="00EB3F2C" w:rsidP="00A67FE2">
      <w:pPr>
        <w:spacing w:line="360" w:lineRule="auto"/>
        <w:ind w:left="720" w:hanging="360"/>
        <w:contextualSpacing/>
        <w:rPr>
          <w:rFonts w:cs="Times New Roman"/>
          <w:sz w:val="22"/>
          <w:szCs w:val="22"/>
        </w:rPr>
      </w:pPr>
      <w:r>
        <w:rPr>
          <w:rFonts w:cs="Times New Roman"/>
          <w:sz w:val="22"/>
          <w:szCs w:val="22"/>
        </w:rPr>
        <w:t>Doweiko, H. E. (2015</w:t>
      </w:r>
      <w:r w:rsidR="003B3FB3" w:rsidRPr="000F62C6">
        <w:rPr>
          <w:rFonts w:cs="Times New Roman"/>
          <w:sz w:val="22"/>
          <w:szCs w:val="22"/>
        </w:rPr>
        <w:t xml:space="preserve">). </w:t>
      </w:r>
      <w:r w:rsidR="003B3FB3" w:rsidRPr="000F62C6">
        <w:rPr>
          <w:rFonts w:cs="Times New Roman"/>
          <w:i/>
          <w:sz w:val="22"/>
          <w:szCs w:val="22"/>
        </w:rPr>
        <w:t>Concepts of chemical dependency</w:t>
      </w:r>
      <w:r w:rsidR="003B3FB3" w:rsidRPr="000F62C6">
        <w:rPr>
          <w:rFonts w:cs="Times New Roman"/>
          <w:sz w:val="22"/>
          <w:szCs w:val="22"/>
        </w:rPr>
        <w:t xml:space="preserve"> (</w:t>
      </w:r>
      <w:r>
        <w:rPr>
          <w:rFonts w:cs="Times New Roman"/>
          <w:sz w:val="22"/>
          <w:szCs w:val="22"/>
        </w:rPr>
        <w:t>9</w:t>
      </w:r>
      <w:r w:rsidR="003B3FB3" w:rsidRPr="000F62C6">
        <w:rPr>
          <w:rFonts w:cs="Times New Roman"/>
          <w:sz w:val="22"/>
          <w:szCs w:val="22"/>
          <w:vertAlign w:val="superscript"/>
        </w:rPr>
        <w:t>th</w:t>
      </w:r>
      <w:r w:rsidR="003B3FB3" w:rsidRPr="000F62C6">
        <w:rPr>
          <w:rFonts w:cs="Times New Roman"/>
          <w:sz w:val="22"/>
          <w:szCs w:val="22"/>
        </w:rPr>
        <w:t xml:space="preserve"> ed.). Belmont, CA: Brooks/Cole.</w:t>
      </w:r>
    </w:p>
    <w:p w14:paraId="6155078E" w14:textId="5C79B430" w:rsidR="003B3FB3" w:rsidRPr="000F62C6" w:rsidRDefault="004974D6" w:rsidP="00A67FE2">
      <w:pPr>
        <w:spacing w:line="360" w:lineRule="auto"/>
        <w:ind w:left="720" w:hanging="360"/>
        <w:contextualSpacing/>
        <w:rPr>
          <w:rFonts w:cs="Times New Roman"/>
          <w:b/>
          <w:i/>
          <w:sz w:val="22"/>
          <w:szCs w:val="22"/>
        </w:rPr>
      </w:pPr>
      <w:r>
        <w:rPr>
          <w:rFonts w:cs="Times New Roman"/>
          <w:sz w:val="22"/>
          <w:szCs w:val="22"/>
        </w:rPr>
        <w:t xml:space="preserve">American Psychiatric Association. (2010). </w:t>
      </w:r>
      <w:r w:rsidRPr="004974D6">
        <w:rPr>
          <w:rFonts w:cs="Times New Roman"/>
          <w:i/>
          <w:sz w:val="22"/>
          <w:szCs w:val="22"/>
        </w:rPr>
        <w:t>Publication manual</w:t>
      </w:r>
      <w:r>
        <w:rPr>
          <w:rFonts w:cs="Times New Roman"/>
          <w:sz w:val="22"/>
          <w:szCs w:val="22"/>
        </w:rPr>
        <w:t xml:space="preserve"> (6</w:t>
      </w:r>
      <w:r w:rsidRPr="004974D6">
        <w:rPr>
          <w:rFonts w:cs="Times New Roman"/>
          <w:sz w:val="22"/>
          <w:szCs w:val="22"/>
          <w:vertAlign w:val="superscript"/>
        </w:rPr>
        <w:t>th</w:t>
      </w:r>
      <w:r>
        <w:rPr>
          <w:rFonts w:cs="Times New Roman"/>
          <w:sz w:val="22"/>
          <w:szCs w:val="22"/>
        </w:rPr>
        <w:t xml:space="preserve"> ed</w:t>
      </w:r>
      <w:r w:rsidR="00D33E4A">
        <w:rPr>
          <w:rFonts w:cs="Times New Roman"/>
          <w:sz w:val="22"/>
          <w:szCs w:val="22"/>
        </w:rPr>
        <w:t>.</w:t>
      </w:r>
      <w:r>
        <w:rPr>
          <w:rFonts w:cs="Times New Roman"/>
          <w:sz w:val="22"/>
          <w:szCs w:val="22"/>
        </w:rPr>
        <w:t>). Washington DC: Author.</w:t>
      </w:r>
    </w:p>
    <w:p w14:paraId="160FC83A" w14:textId="77777777" w:rsidR="003B3FB3" w:rsidRPr="000F62C6" w:rsidRDefault="003B3FB3" w:rsidP="003B3FB3">
      <w:pPr>
        <w:contextualSpacing/>
        <w:rPr>
          <w:rFonts w:cs="Times New Roman"/>
          <w:b/>
          <w:i/>
          <w:sz w:val="22"/>
          <w:szCs w:val="22"/>
        </w:rPr>
      </w:pPr>
      <w:r w:rsidRPr="000F62C6">
        <w:rPr>
          <w:rFonts w:cs="Times New Roman"/>
          <w:b/>
          <w:i/>
          <w:sz w:val="22"/>
          <w:szCs w:val="22"/>
        </w:rPr>
        <w:t xml:space="preserve">Recommended: </w:t>
      </w:r>
    </w:p>
    <w:p w14:paraId="50CDDCE4" w14:textId="77777777" w:rsidR="003B3FB3" w:rsidRPr="000F62C6" w:rsidRDefault="003B3FB3" w:rsidP="003B3FB3">
      <w:pPr>
        <w:ind w:left="720" w:hanging="360"/>
        <w:contextualSpacing/>
        <w:rPr>
          <w:rFonts w:cs="Times New Roman"/>
          <w:sz w:val="22"/>
          <w:szCs w:val="22"/>
        </w:rPr>
      </w:pPr>
      <w:r w:rsidRPr="000F62C6">
        <w:rPr>
          <w:rFonts w:cs="Times New Roman"/>
          <w:sz w:val="22"/>
          <w:szCs w:val="22"/>
        </w:rPr>
        <w:t xml:space="preserve">DiClemente, C. C. (2003). </w:t>
      </w:r>
      <w:r w:rsidRPr="000F62C6">
        <w:rPr>
          <w:rFonts w:cs="Times New Roman"/>
          <w:i/>
          <w:sz w:val="22"/>
          <w:szCs w:val="22"/>
        </w:rPr>
        <w:t>Addiction and change: How addictions develop and addicted people recover.</w:t>
      </w:r>
      <w:r w:rsidRPr="000F62C6">
        <w:rPr>
          <w:rFonts w:cs="Times New Roman"/>
          <w:sz w:val="22"/>
          <w:szCs w:val="22"/>
        </w:rPr>
        <w:t xml:space="preserve"> New York: Guilford.</w:t>
      </w:r>
    </w:p>
    <w:p w14:paraId="049FFCF6" w14:textId="77777777" w:rsidR="00341BB6" w:rsidRPr="000F62C6" w:rsidRDefault="00341BB6" w:rsidP="003B3FB3">
      <w:pPr>
        <w:ind w:left="720" w:hanging="360"/>
        <w:contextualSpacing/>
        <w:rPr>
          <w:rFonts w:cs="Times New Roman"/>
          <w:sz w:val="22"/>
          <w:szCs w:val="22"/>
        </w:rPr>
      </w:pPr>
      <w:r w:rsidRPr="000F62C6">
        <w:rPr>
          <w:rFonts w:cs="Times New Roman"/>
          <w:sz w:val="22"/>
          <w:szCs w:val="22"/>
        </w:rPr>
        <w:t xml:space="preserve">Miller, W. R., Forcehimes, A. A., &amp; Zweben, A. (2011). </w:t>
      </w:r>
      <w:r w:rsidRPr="000F62C6">
        <w:rPr>
          <w:rFonts w:cs="Times New Roman"/>
          <w:i/>
          <w:sz w:val="22"/>
          <w:szCs w:val="22"/>
        </w:rPr>
        <w:t>Treating addiction: A guide for professionals.</w:t>
      </w:r>
      <w:r w:rsidRPr="000F62C6">
        <w:rPr>
          <w:rFonts w:cs="Times New Roman"/>
          <w:sz w:val="22"/>
          <w:szCs w:val="22"/>
        </w:rPr>
        <w:t xml:space="preserve"> New York: Guilford.</w:t>
      </w:r>
    </w:p>
    <w:p w14:paraId="08B80C96" w14:textId="77777777" w:rsidR="005E6703" w:rsidRPr="000F62C6" w:rsidRDefault="005E6703" w:rsidP="003B3FB3">
      <w:pPr>
        <w:ind w:left="720" w:hanging="360"/>
        <w:contextualSpacing/>
        <w:rPr>
          <w:rFonts w:cs="Times New Roman"/>
          <w:sz w:val="22"/>
          <w:szCs w:val="22"/>
        </w:rPr>
      </w:pPr>
      <w:r w:rsidRPr="000F62C6">
        <w:rPr>
          <w:rFonts w:cs="Times New Roman"/>
          <w:sz w:val="22"/>
          <w:szCs w:val="22"/>
        </w:rPr>
        <w:t xml:space="preserve">Walters, S. T., &amp; Rotgers, F. (2012). </w:t>
      </w:r>
      <w:r w:rsidRPr="000F62C6">
        <w:rPr>
          <w:rFonts w:cs="Times New Roman"/>
          <w:i/>
          <w:sz w:val="22"/>
          <w:szCs w:val="22"/>
        </w:rPr>
        <w:t>Treating substance abuse: Theory and technique</w:t>
      </w:r>
      <w:r w:rsidRPr="000F62C6">
        <w:rPr>
          <w:rFonts w:cs="Times New Roman"/>
          <w:sz w:val="22"/>
          <w:szCs w:val="22"/>
        </w:rPr>
        <w:t xml:space="preserve"> (3</w:t>
      </w:r>
      <w:r w:rsidRPr="000F62C6">
        <w:rPr>
          <w:rFonts w:cs="Times New Roman"/>
          <w:sz w:val="22"/>
          <w:szCs w:val="22"/>
          <w:vertAlign w:val="superscript"/>
        </w:rPr>
        <w:t>rd</w:t>
      </w:r>
      <w:r w:rsidRPr="000F62C6">
        <w:rPr>
          <w:rFonts w:cs="Times New Roman"/>
          <w:sz w:val="22"/>
          <w:szCs w:val="22"/>
        </w:rPr>
        <w:t xml:space="preserve"> ed.). New York: Guildford.</w:t>
      </w:r>
    </w:p>
    <w:p w14:paraId="17C79835" w14:textId="77777777" w:rsidR="003B3FB3" w:rsidRPr="000F62C6" w:rsidRDefault="003B3FB3" w:rsidP="003B3FB3">
      <w:pPr>
        <w:ind w:left="720" w:hanging="360"/>
        <w:contextualSpacing/>
        <w:rPr>
          <w:rFonts w:cs="Times New Roman"/>
          <w:sz w:val="22"/>
          <w:szCs w:val="22"/>
        </w:rPr>
      </w:pPr>
      <w:r w:rsidRPr="000F62C6">
        <w:rPr>
          <w:rFonts w:cs="Times New Roman"/>
          <w:sz w:val="22"/>
          <w:szCs w:val="22"/>
        </w:rPr>
        <w:tab/>
      </w:r>
    </w:p>
    <w:p w14:paraId="5F26E831" w14:textId="1F40718E" w:rsidR="003B3FB3" w:rsidRPr="008171A5" w:rsidRDefault="008171A5" w:rsidP="003B3FB3">
      <w:pPr>
        <w:contextualSpacing/>
        <w:rPr>
          <w:rFonts w:cs="Times New Roman"/>
          <w:b/>
          <w:sz w:val="22"/>
          <w:szCs w:val="22"/>
        </w:rPr>
      </w:pPr>
      <w:r w:rsidRPr="008171A5">
        <w:rPr>
          <w:rFonts w:cs="Times New Roman"/>
          <w:b/>
          <w:sz w:val="22"/>
          <w:szCs w:val="22"/>
        </w:rPr>
        <w:t>Articles:</w:t>
      </w:r>
    </w:p>
    <w:p w14:paraId="216E4B03" w14:textId="7291873A" w:rsidR="008171A5" w:rsidRPr="000748EF" w:rsidRDefault="008171A5" w:rsidP="003B3FB3">
      <w:pPr>
        <w:contextualSpacing/>
        <w:rPr>
          <w:rFonts w:cs="Times New Roman"/>
          <w:b/>
          <w:i/>
          <w:sz w:val="22"/>
          <w:szCs w:val="22"/>
        </w:rPr>
      </w:pPr>
      <w:r w:rsidRPr="000748EF">
        <w:rPr>
          <w:rFonts w:cs="Times New Roman"/>
          <w:b/>
          <w:i/>
          <w:sz w:val="22"/>
          <w:szCs w:val="22"/>
        </w:rPr>
        <w:t>Required:</w:t>
      </w:r>
    </w:p>
    <w:p w14:paraId="43B4DE2A" w14:textId="72FE2815" w:rsidR="000748EF" w:rsidRPr="000748EF" w:rsidRDefault="000748EF" w:rsidP="000748EF">
      <w:pPr>
        <w:ind w:left="720" w:hanging="360"/>
        <w:contextualSpacing/>
        <w:rPr>
          <w:rFonts w:cs="Times New Roman"/>
          <w:sz w:val="22"/>
          <w:szCs w:val="22"/>
        </w:rPr>
      </w:pPr>
      <w:bookmarkStart w:id="0" w:name="_ENREF_2"/>
      <w:r w:rsidRPr="000748EF">
        <w:rPr>
          <w:rFonts w:cs="Times New Roman"/>
          <w:sz w:val="22"/>
          <w:szCs w:val="22"/>
        </w:rPr>
        <w:t xml:space="preserve">Karim, R., &amp; Chaudhri, P. (2012). Behavioral addictions: An overview. </w:t>
      </w:r>
      <w:r w:rsidRPr="000748EF">
        <w:rPr>
          <w:rFonts w:cs="Times New Roman"/>
          <w:i/>
          <w:sz w:val="22"/>
          <w:szCs w:val="22"/>
        </w:rPr>
        <w:t>Journal of Psychoactive Drugs, 44</w:t>
      </w:r>
      <w:r w:rsidRPr="000748EF">
        <w:rPr>
          <w:rFonts w:cs="Times New Roman"/>
          <w:sz w:val="22"/>
          <w:szCs w:val="22"/>
        </w:rPr>
        <w:t xml:space="preserve">, 5-17. </w:t>
      </w:r>
      <w:bookmarkStart w:id="1" w:name="_ENREF_3"/>
      <w:bookmarkEnd w:id="0"/>
    </w:p>
    <w:p w14:paraId="0B703CD2" w14:textId="5BF65DD1" w:rsidR="008A6908" w:rsidRPr="008A6908" w:rsidRDefault="008A6908" w:rsidP="000748EF">
      <w:pPr>
        <w:ind w:left="720" w:hanging="360"/>
        <w:contextualSpacing/>
        <w:rPr>
          <w:rFonts w:cs="Times New Roman"/>
          <w:sz w:val="22"/>
          <w:szCs w:val="22"/>
        </w:rPr>
      </w:pPr>
      <w:r>
        <w:rPr>
          <w:rFonts w:cs="Times New Roman"/>
          <w:sz w:val="22"/>
          <w:szCs w:val="22"/>
        </w:rPr>
        <w:t>O’Brien, C. (2011</w:t>
      </w:r>
      <w:r w:rsidRPr="008A6908">
        <w:rPr>
          <w:rFonts w:cs="Times New Roman"/>
          <w:sz w:val="22"/>
          <w:szCs w:val="22"/>
        </w:rPr>
        <w:t xml:space="preserve">). Addiction and dependence in DSM-V. </w:t>
      </w:r>
      <w:r w:rsidRPr="00CC35C4">
        <w:rPr>
          <w:rFonts w:cs="Times New Roman"/>
          <w:i/>
          <w:sz w:val="22"/>
          <w:szCs w:val="22"/>
        </w:rPr>
        <w:t>Addiction, 106</w:t>
      </w:r>
      <w:r w:rsidRPr="008A6908">
        <w:rPr>
          <w:rFonts w:cs="Times New Roman"/>
          <w:sz w:val="22"/>
          <w:szCs w:val="22"/>
        </w:rPr>
        <w:t>, 866-867</w:t>
      </w:r>
      <w:r>
        <w:rPr>
          <w:rFonts w:cs="Times New Roman"/>
          <w:sz w:val="22"/>
          <w:szCs w:val="22"/>
        </w:rPr>
        <w:t>.</w:t>
      </w:r>
    </w:p>
    <w:p w14:paraId="0CBBC18C" w14:textId="625F098C" w:rsidR="000748EF" w:rsidRDefault="000748EF" w:rsidP="000748EF">
      <w:pPr>
        <w:ind w:left="720" w:hanging="360"/>
        <w:contextualSpacing/>
        <w:rPr>
          <w:rFonts w:cs="Times New Roman"/>
          <w:sz w:val="22"/>
          <w:szCs w:val="22"/>
        </w:rPr>
      </w:pPr>
      <w:r w:rsidRPr="000748EF">
        <w:rPr>
          <w:rFonts w:cs="Times New Roman"/>
          <w:sz w:val="22"/>
          <w:szCs w:val="22"/>
        </w:rPr>
        <w:t>Sharma, M., &amp; Branscum, P. (</w:t>
      </w:r>
      <w:r>
        <w:rPr>
          <w:rFonts w:cs="Times New Roman"/>
          <w:sz w:val="22"/>
          <w:szCs w:val="22"/>
        </w:rPr>
        <w:t>2010). Is Alcoholics Anonymous e</w:t>
      </w:r>
      <w:r w:rsidR="008A6908">
        <w:rPr>
          <w:rFonts w:cs="Times New Roman"/>
          <w:sz w:val="22"/>
          <w:szCs w:val="22"/>
        </w:rPr>
        <w:t>ffective?</w:t>
      </w:r>
      <w:r w:rsidRPr="000748EF">
        <w:rPr>
          <w:rFonts w:cs="Times New Roman"/>
          <w:sz w:val="22"/>
          <w:szCs w:val="22"/>
        </w:rPr>
        <w:t xml:space="preserve"> Editorial,</w:t>
      </w:r>
      <w:r w:rsidRPr="000748EF">
        <w:rPr>
          <w:rFonts w:cs="Times New Roman"/>
          <w:i/>
          <w:sz w:val="22"/>
          <w:szCs w:val="22"/>
        </w:rPr>
        <w:t xml:space="preserve"> Journal of Alcohol &amp; Drug Education,</w:t>
      </w:r>
      <w:r w:rsidRPr="000748EF">
        <w:rPr>
          <w:rFonts w:cs="Times New Roman"/>
          <w:sz w:val="22"/>
          <w:szCs w:val="22"/>
        </w:rPr>
        <w:t xml:space="preserve"> 3-6. </w:t>
      </w:r>
      <w:bookmarkStart w:id="2" w:name="_ENREF_4"/>
      <w:bookmarkEnd w:id="1"/>
    </w:p>
    <w:p w14:paraId="6180885A" w14:textId="17D50D47" w:rsidR="00003380" w:rsidRPr="00003380" w:rsidRDefault="00003380" w:rsidP="000748EF">
      <w:pPr>
        <w:ind w:left="720" w:hanging="360"/>
        <w:contextualSpacing/>
        <w:rPr>
          <w:rFonts w:cs="Times New Roman"/>
          <w:sz w:val="22"/>
          <w:szCs w:val="22"/>
        </w:rPr>
      </w:pPr>
      <w:r>
        <w:rPr>
          <w:rFonts w:cs="Times New Roman"/>
          <w:sz w:val="22"/>
          <w:szCs w:val="22"/>
        </w:rPr>
        <w:t xml:space="preserve">Wallace-Wells, B. Girl on a “wire.” </w:t>
      </w:r>
      <w:r w:rsidRPr="00003380">
        <w:rPr>
          <w:rFonts w:cs="Times New Roman"/>
          <w:i/>
          <w:sz w:val="22"/>
          <w:szCs w:val="22"/>
        </w:rPr>
        <w:t>Rolling Stone</w:t>
      </w:r>
      <w:r>
        <w:rPr>
          <w:rFonts w:cs="Times New Roman"/>
          <w:sz w:val="22"/>
          <w:szCs w:val="22"/>
        </w:rPr>
        <w:t>, 46.</w:t>
      </w:r>
    </w:p>
    <w:bookmarkEnd w:id="2"/>
    <w:p w14:paraId="7E225889" w14:textId="7E674D9C" w:rsidR="000748EF" w:rsidRDefault="000748EF" w:rsidP="000748EF">
      <w:pPr>
        <w:contextualSpacing/>
        <w:rPr>
          <w:rFonts w:cs="Times New Roman"/>
          <w:b/>
          <w:i/>
          <w:sz w:val="22"/>
          <w:szCs w:val="22"/>
        </w:rPr>
      </w:pPr>
      <w:r>
        <w:rPr>
          <w:rFonts w:cs="Times New Roman"/>
          <w:b/>
          <w:i/>
          <w:sz w:val="22"/>
          <w:szCs w:val="22"/>
        </w:rPr>
        <w:t>Recommended:</w:t>
      </w:r>
    </w:p>
    <w:p w14:paraId="065128A9" w14:textId="38DF2C28" w:rsidR="008171A5" w:rsidRPr="000F62C6" w:rsidRDefault="000748EF" w:rsidP="00FF26F8">
      <w:pPr>
        <w:ind w:left="720" w:hanging="360"/>
        <w:contextualSpacing/>
        <w:rPr>
          <w:rFonts w:cs="Times New Roman"/>
          <w:sz w:val="22"/>
          <w:szCs w:val="22"/>
        </w:rPr>
      </w:pPr>
      <w:bookmarkStart w:id="3" w:name="_ENREF_1"/>
      <w:r w:rsidRPr="000748EF">
        <w:rPr>
          <w:rFonts w:cs="Times New Roman"/>
          <w:sz w:val="22"/>
          <w:szCs w:val="22"/>
        </w:rPr>
        <w:t>Bransc</w:t>
      </w:r>
      <w:r>
        <w:rPr>
          <w:rFonts w:cs="Times New Roman"/>
          <w:sz w:val="22"/>
          <w:szCs w:val="22"/>
        </w:rPr>
        <w:t>um, P., &amp; Sharma, M. (2010). A review of motivational i</w:t>
      </w:r>
      <w:r w:rsidRPr="000748EF">
        <w:rPr>
          <w:rFonts w:cs="Times New Roman"/>
          <w:sz w:val="22"/>
          <w:szCs w:val="22"/>
        </w:rPr>
        <w:t>nterviewing-</w:t>
      </w:r>
      <w:r>
        <w:rPr>
          <w:rFonts w:cs="Times New Roman"/>
          <w:sz w:val="22"/>
          <w:szCs w:val="22"/>
        </w:rPr>
        <w:t>based i</w:t>
      </w:r>
      <w:r w:rsidRPr="000748EF">
        <w:rPr>
          <w:rFonts w:cs="Times New Roman"/>
          <w:sz w:val="22"/>
          <w:szCs w:val="22"/>
        </w:rPr>
        <w:t xml:space="preserve">nterventions </w:t>
      </w:r>
      <w:r>
        <w:rPr>
          <w:rFonts w:cs="Times New Roman"/>
          <w:sz w:val="22"/>
          <w:szCs w:val="22"/>
        </w:rPr>
        <w:t>targeting problematic drinking among college s</w:t>
      </w:r>
      <w:r w:rsidRPr="000748EF">
        <w:rPr>
          <w:rFonts w:cs="Times New Roman"/>
          <w:sz w:val="22"/>
          <w:szCs w:val="22"/>
        </w:rPr>
        <w:t xml:space="preserve">tudents. </w:t>
      </w:r>
      <w:r w:rsidRPr="000748EF">
        <w:rPr>
          <w:rFonts w:cs="Times New Roman"/>
          <w:i/>
          <w:sz w:val="22"/>
          <w:szCs w:val="22"/>
        </w:rPr>
        <w:t>Alcoholism Treatment Quarterly, 28</w:t>
      </w:r>
      <w:r w:rsidRPr="000748EF">
        <w:rPr>
          <w:rFonts w:cs="Times New Roman"/>
          <w:sz w:val="22"/>
          <w:szCs w:val="22"/>
        </w:rPr>
        <w:t xml:space="preserve">(1), 63-77. </w:t>
      </w:r>
      <w:bookmarkEnd w:id="3"/>
    </w:p>
    <w:p w14:paraId="087D89C3" w14:textId="2E010948" w:rsidR="00900825" w:rsidRDefault="00900825" w:rsidP="00AC0DD7">
      <w:pPr>
        <w:ind w:left="720" w:hanging="360"/>
        <w:contextualSpacing/>
        <w:rPr>
          <w:rFonts w:cs="Times New Roman"/>
          <w:sz w:val="22"/>
          <w:szCs w:val="22"/>
        </w:rPr>
      </w:pPr>
      <w:r>
        <w:rPr>
          <w:rFonts w:cs="Times New Roman"/>
          <w:sz w:val="22"/>
          <w:szCs w:val="22"/>
        </w:rPr>
        <w:t>Grant, B. F., et al. (2004).</w:t>
      </w:r>
      <w:r w:rsidR="00AC0DD7">
        <w:rPr>
          <w:rFonts w:cs="Times New Roman"/>
          <w:sz w:val="22"/>
          <w:szCs w:val="22"/>
        </w:rPr>
        <w:t xml:space="preserve"> Prevalence and co-occurrence of substance u</w:t>
      </w:r>
      <w:r w:rsidR="00AC0DD7" w:rsidRPr="00AC0DD7">
        <w:rPr>
          <w:rFonts w:cs="Times New Roman"/>
          <w:sz w:val="22"/>
          <w:szCs w:val="22"/>
        </w:rPr>
        <w:t>se</w:t>
      </w:r>
      <w:r w:rsidR="00AC0DD7">
        <w:rPr>
          <w:rFonts w:cs="Times New Roman"/>
          <w:sz w:val="22"/>
          <w:szCs w:val="22"/>
        </w:rPr>
        <w:t xml:space="preserve"> disorders and independent m</w:t>
      </w:r>
      <w:r w:rsidR="00AC0DD7" w:rsidRPr="00AC0DD7">
        <w:rPr>
          <w:rFonts w:cs="Times New Roman"/>
          <w:sz w:val="22"/>
          <w:szCs w:val="22"/>
        </w:rPr>
        <w:t>ood</w:t>
      </w:r>
      <w:r w:rsidR="00AC0DD7">
        <w:rPr>
          <w:rFonts w:cs="Times New Roman"/>
          <w:sz w:val="22"/>
          <w:szCs w:val="22"/>
        </w:rPr>
        <w:t xml:space="preserve"> and anxiety d</w:t>
      </w:r>
      <w:r w:rsidR="00AC0DD7" w:rsidRPr="00AC0DD7">
        <w:rPr>
          <w:rFonts w:cs="Times New Roman"/>
          <w:sz w:val="22"/>
          <w:szCs w:val="22"/>
        </w:rPr>
        <w:t>isorders</w:t>
      </w:r>
      <w:r w:rsidR="00AC0DD7">
        <w:rPr>
          <w:rFonts w:cs="Times New Roman"/>
          <w:sz w:val="22"/>
          <w:szCs w:val="22"/>
        </w:rPr>
        <w:t>: Results f</w:t>
      </w:r>
      <w:r w:rsidR="00AC0DD7" w:rsidRPr="00AC0DD7">
        <w:rPr>
          <w:rFonts w:cs="Times New Roman"/>
          <w:sz w:val="22"/>
          <w:szCs w:val="22"/>
        </w:rPr>
        <w:t>rom the National Epidemiologic Survey on Alcohol and Related Conditio</w:t>
      </w:r>
      <w:r w:rsidR="00AC0DD7">
        <w:rPr>
          <w:rFonts w:cs="Times New Roman"/>
          <w:sz w:val="22"/>
          <w:szCs w:val="22"/>
        </w:rPr>
        <w:t>ns</w:t>
      </w:r>
      <w:r w:rsidR="00621C55">
        <w:rPr>
          <w:rFonts w:cs="Times New Roman"/>
          <w:sz w:val="22"/>
          <w:szCs w:val="22"/>
        </w:rPr>
        <w:t xml:space="preserve">. </w:t>
      </w:r>
      <w:r w:rsidR="00621C55" w:rsidRPr="00621C55">
        <w:rPr>
          <w:rFonts w:cs="Times New Roman"/>
          <w:i/>
          <w:sz w:val="22"/>
          <w:szCs w:val="22"/>
        </w:rPr>
        <w:t xml:space="preserve">Archives of General Psychiatry, 61, </w:t>
      </w:r>
      <w:r w:rsidR="00621C55">
        <w:rPr>
          <w:rFonts w:cs="Times New Roman"/>
          <w:sz w:val="22"/>
          <w:szCs w:val="22"/>
        </w:rPr>
        <w:t>807-816.</w:t>
      </w:r>
    </w:p>
    <w:p w14:paraId="209AB35E" w14:textId="77777777" w:rsidR="00003380" w:rsidRDefault="00AA7A07" w:rsidP="00003380">
      <w:pPr>
        <w:ind w:left="720" w:hanging="360"/>
        <w:contextualSpacing/>
        <w:rPr>
          <w:rFonts w:cs="Times New Roman"/>
          <w:sz w:val="22"/>
          <w:szCs w:val="22"/>
        </w:rPr>
      </w:pPr>
      <w:r w:rsidRPr="000748EF">
        <w:rPr>
          <w:rFonts w:cs="Times New Roman"/>
          <w:sz w:val="22"/>
          <w:szCs w:val="22"/>
        </w:rPr>
        <w:t>Wechsler, H.</w:t>
      </w:r>
      <w:r>
        <w:rPr>
          <w:rFonts w:cs="Times New Roman"/>
          <w:sz w:val="22"/>
          <w:szCs w:val="22"/>
        </w:rPr>
        <w:t>, &amp; Nelson, T. F. (2008). What we have learned f</w:t>
      </w:r>
      <w:r w:rsidRPr="000748EF">
        <w:rPr>
          <w:rFonts w:cs="Times New Roman"/>
          <w:sz w:val="22"/>
          <w:szCs w:val="22"/>
        </w:rPr>
        <w:t>rom the Harvard School of Public Health C</w:t>
      </w:r>
      <w:r>
        <w:rPr>
          <w:rFonts w:cs="Times New Roman"/>
          <w:sz w:val="22"/>
          <w:szCs w:val="22"/>
        </w:rPr>
        <w:t>ollege Alcohol Study: Focusing a</w:t>
      </w:r>
      <w:r w:rsidRPr="000748EF">
        <w:rPr>
          <w:rFonts w:cs="Times New Roman"/>
          <w:sz w:val="22"/>
          <w:szCs w:val="22"/>
        </w:rPr>
        <w:t xml:space="preserve">ttention </w:t>
      </w:r>
      <w:r>
        <w:rPr>
          <w:rFonts w:cs="Times New Roman"/>
          <w:sz w:val="22"/>
          <w:szCs w:val="22"/>
        </w:rPr>
        <w:t>on college student alcohol consumption and the e</w:t>
      </w:r>
      <w:r w:rsidRPr="000748EF">
        <w:rPr>
          <w:rFonts w:cs="Times New Roman"/>
          <w:sz w:val="22"/>
          <w:szCs w:val="22"/>
        </w:rPr>
        <w:t>nvironme</w:t>
      </w:r>
      <w:r>
        <w:rPr>
          <w:rFonts w:cs="Times New Roman"/>
          <w:sz w:val="22"/>
          <w:szCs w:val="22"/>
        </w:rPr>
        <w:t>ntal conditions that promote i</w:t>
      </w:r>
      <w:r w:rsidRPr="000748EF">
        <w:rPr>
          <w:rFonts w:cs="Times New Roman"/>
          <w:sz w:val="22"/>
          <w:szCs w:val="22"/>
        </w:rPr>
        <w:t xml:space="preserve">t. </w:t>
      </w:r>
      <w:r w:rsidRPr="000748EF">
        <w:rPr>
          <w:rFonts w:cs="Times New Roman"/>
          <w:i/>
          <w:sz w:val="22"/>
          <w:szCs w:val="22"/>
        </w:rPr>
        <w:t>Journal of Studies on Alcohol &amp; Drugs, 69</w:t>
      </w:r>
      <w:r w:rsidRPr="000748EF">
        <w:rPr>
          <w:rFonts w:cs="Times New Roman"/>
          <w:sz w:val="22"/>
          <w:szCs w:val="22"/>
        </w:rPr>
        <w:t xml:space="preserve">, 481-490. </w:t>
      </w:r>
    </w:p>
    <w:p w14:paraId="6A3ADC50" w14:textId="77777777" w:rsidR="004C743C" w:rsidRDefault="004C743C" w:rsidP="00003380">
      <w:pPr>
        <w:contextualSpacing/>
        <w:rPr>
          <w:b/>
          <w:sz w:val="22"/>
          <w:szCs w:val="22"/>
        </w:rPr>
      </w:pPr>
    </w:p>
    <w:p w14:paraId="6F22D688" w14:textId="77777777" w:rsidR="004C743C" w:rsidRDefault="004C743C" w:rsidP="00003380">
      <w:pPr>
        <w:contextualSpacing/>
        <w:rPr>
          <w:b/>
          <w:sz w:val="22"/>
          <w:szCs w:val="22"/>
        </w:rPr>
      </w:pPr>
    </w:p>
    <w:p w14:paraId="72A68FD1" w14:textId="69DFCE73" w:rsidR="005E6703" w:rsidRPr="00003380" w:rsidRDefault="005E6703" w:rsidP="00003380">
      <w:pPr>
        <w:contextualSpacing/>
        <w:rPr>
          <w:rFonts w:cs="Times New Roman"/>
          <w:sz w:val="22"/>
          <w:szCs w:val="22"/>
        </w:rPr>
      </w:pPr>
      <w:r w:rsidRPr="000F62C6">
        <w:rPr>
          <w:b/>
          <w:sz w:val="22"/>
          <w:szCs w:val="22"/>
        </w:rPr>
        <w:lastRenderedPageBreak/>
        <w:t>Course Description</w:t>
      </w:r>
    </w:p>
    <w:p w14:paraId="7AE833F7" w14:textId="419B1AB1" w:rsidR="003B3FB3" w:rsidRPr="000F62C6" w:rsidRDefault="005E6703" w:rsidP="00531B33">
      <w:pPr>
        <w:rPr>
          <w:sz w:val="22"/>
          <w:szCs w:val="22"/>
        </w:rPr>
      </w:pPr>
      <w:r w:rsidRPr="000F62C6">
        <w:rPr>
          <w:sz w:val="22"/>
          <w:szCs w:val="22"/>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w:t>
      </w:r>
      <w:r w:rsidR="00194111">
        <w:rPr>
          <w:sz w:val="22"/>
          <w:szCs w:val="22"/>
        </w:rPr>
        <w:t xml:space="preserve">e use disorders. </w:t>
      </w:r>
      <w:r w:rsidRPr="000F62C6">
        <w:rPr>
          <w:sz w:val="22"/>
          <w:szCs w:val="22"/>
        </w:rPr>
        <w:t>Additionally, informatio</w:t>
      </w:r>
      <w:r w:rsidR="00194111">
        <w:rPr>
          <w:sz w:val="22"/>
          <w:szCs w:val="22"/>
        </w:rPr>
        <w:t xml:space="preserve">n regarding how substance abuse, </w:t>
      </w:r>
      <w:r w:rsidRPr="000F62C6">
        <w:rPr>
          <w:sz w:val="22"/>
          <w:szCs w:val="22"/>
        </w:rPr>
        <w:t>dependency</w:t>
      </w:r>
      <w:r w:rsidR="00194111">
        <w:rPr>
          <w:sz w:val="22"/>
          <w:szCs w:val="22"/>
        </w:rPr>
        <w:t>, and addiction</w:t>
      </w:r>
      <w:r w:rsidRPr="000F62C6">
        <w:rPr>
          <w:sz w:val="22"/>
          <w:szCs w:val="22"/>
        </w:rPr>
        <w:t xml:space="preserve"> may affect</w:t>
      </w:r>
      <w:r w:rsidR="00194111">
        <w:rPr>
          <w:sz w:val="22"/>
          <w:szCs w:val="22"/>
        </w:rPr>
        <w:t xml:space="preserve"> individuals, </w:t>
      </w:r>
      <w:r w:rsidRPr="000F62C6">
        <w:rPr>
          <w:sz w:val="22"/>
          <w:szCs w:val="22"/>
        </w:rPr>
        <w:t>families</w:t>
      </w:r>
      <w:r w:rsidR="00194111">
        <w:rPr>
          <w:sz w:val="22"/>
          <w:szCs w:val="22"/>
        </w:rPr>
        <w:t>,</w:t>
      </w:r>
      <w:r w:rsidRPr="000F62C6">
        <w:rPr>
          <w:sz w:val="22"/>
          <w:szCs w:val="22"/>
        </w:rPr>
        <w:t xml:space="preserve"> and diverse populations is discussed.</w:t>
      </w:r>
    </w:p>
    <w:p w14:paraId="391E926D" w14:textId="77777777" w:rsidR="003B3FB3" w:rsidRPr="000F62C6" w:rsidRDefault="003B3FB3" w:rsidP="003B3FB3">
      <w:pPr>
        <w:contextualSpacing/>
        <w:rPr>
          <w:rFonts w:cs="Times New Roman"/>
          <w:sz w:val="22"/>
          <w:szCs w:val="22"/>
        </w:rPr>
      </w:pPr>
    </w:p>
    <w:p w14:paraId="64E437A3" w14:textId="77777777" w:rsidR="005E6703" w:rsidRPr="000F62C6" w:rsidRDefault="005E6703" w:rsidP="005E6703">
      <w:pPr>
        <w:rPr>
          <w:b/>
          <w:sz w:val="22"/>
          <w:szCs w:val="22"/>
        </w:rPr>
      </w:pPr>
      <w:r w:rsidRPr="000F62C6">
        <w:rPr>
          <w:b/>
          <w:sz w:val="22"/>
          <w:szCs w:val="22"/>
        </w:rPr>
        <w:t>Course Objectives</w:t>
      </w:r>
    </w:p>
    <w:p w14:paraId="22375277" w14:textId="0F14E66D" w:rsidR="005E6703" w:rsidRPr="00194111" w:rsidRDefault="005E6703" w:rsidP="00D70482">
      <w:pPr>
        <w:contextualSpacing/>
        <w:rPr>
          <w:rFonts w:eastAsia="Times New Roman" w:cs="Times New Roman"/>
          <w:sz w:val="22"/>
          <w:szCs w:val="22"/>
        </w:rPr>
      </w:pPr>
      <w:r w:rsidRPr="000F62C6">
        <w:rPr>
          <w:sz w:val="22"/>
          <w:szCs w:val="22"/>
        </w:rPr>
        <w:t xml:space="preserve">In response to the </w:t>
      </w:r>
      <w:r w:rsidR="008B62FD">
        <w:rPr>
          <w:sz w:val="22"/>
          <w:szCs w:val="22"/>
        </w:rPr>
        <w:t>2016</w:t>
      </w:r>
      <w:r w:rsidR="000F62C6" w:rsidRPr="000F62C6">
        <w:rPr>
          <w:sz w:val="22"/>
          <w:szCs w:val="22"/>
        </w:rPr>
        <w:t xml:space="preserve"> </w:t>
      </w:r>
      <w:r w:rsidRPr="000F62C6">
        <w:rPr>
          <w:sz w:val="22"/>
          <w:szCs w:val="22"/>
        </w:rPr>
        <w:t>CACREP core, school</w:t>
      </w:r>
      <w:r w:rsidR="000F62C6" w:rsidRPr="000F62C6">
        <w:rPr>
          <w:sz w:val="22"/>
          <w:szCs w:val="22"/>
        </w:rPr>
        <w:t xml:space="preserve"> counseling,</w:t>
      </w:r>
      <w:r w:rsidRPr="000F62C6">
        <w:rPr>
          <w:sz w:val="22"/>
          <w:szCs w:val="22"/>
        </w:rPr>
        <w:t xml:space="preserve"> and </w:t>
      </w:r>
      <w:r w:rsidR="00C35325" w:rsidRPr="000F62C6">
        <w:rPr>
          <w:sz w:val="22"/>
          <w:szCs w:val="22"/>
        </w:rPr>
        <w:t xml:space="preserve">clinical </w:t>
      </w:r>
      <w:r w:rsidRPr="000F62C6">
        <w:rPr>
          <w:sz w:val="22"/>
          <w:szCs w:val="22"/>
        </w:rPr>
        <w:t xml:space="preserve">mental health </w:t>
      </w:r>
      <w:r w:rsidR="008B62FD">
        <w:rPr>
          <w:sz w:val="22"/>
          <w:szCs w:val="22"/>
        </w:rPr>
        <w:t xml:space="preserve">counseling, and clinical rehabilitation counseling </w:t>
      </w:r>
      <w:r w:rsidRPr="00194111">
        <w:rPr>
          <w:rFonts w:cs="Times New Roman"/>
          <w:sz w:val="22"/>
          <w:szCs w:val="22"/>
        </w:rPr>
        <w:t>standards, u</w:t>
      </w:r>
      <w:r w:rsidRPr="00194111">
        <w:rPr>
          <w:rFonts w:eastAsia="Times New Roman" w:cs="Times New Roman"/>
          <w:sz w:val="22"/>
          <w:szCs w:val="22"/>
        </w:rPr>
        <w:t xml:space="preserve">pon completion of this course, students will </w:t>
      </w:r>
      <w:r w:rsidR="00830D88" w:rsidRPr="00194111">
        <w:rPr>
          <w:rFonts w:eastAsia="Times New Roman" w:cs="Times New Roman"/>
          <w:sz w:val="22"/>
          <w:szCs w:val="22"/>
        </w:rPr>
        <w:t>be able to</w:t>
      </w:r>
      <w:r w:rsidR="00073200">
        <w:rPr>
          <w:rFonts w:eastAsia="Times New Roman" w:cs="Times New Roman"/>
          <w:sz w:val="22"/>
          <w:szCs w:val="22"/>
        </w:rPr>
        <w:t xml:space="preserve"> demonstrate their knowledge of</w:t>
      </w:r>
      <w:r w:rsidR="00830D88" w:rsidRPr="00194111">
        <w:rPr>
          <w:rFonts w:eastAsia="Times New Roman" w:cs="Times New Roman"/>
          <w:sz w:val="22"/>
          <w:szCs w:val="22"/>
        </w:rPr>
        <w:t xml:space="preserve">: </w:t>
      </w:r>
    </w:p>
    <w:p w14:paraId="4C3C0991" w14:textId="77777777" w:rsidR="006D252D" w:rsidRDefault="006D252D" w:rsidP="006D252D">
      <w:pPr>
        <w:pStyle w:val="Default"/>
      </w:pPr>
    </w:p>
    <w:p w14:paraId="35671696" w14:textId="07148552" w:rsidR="00D824C0" w:rsidRPr="001C3767" w:rsidRDefault="00D824C0" w:rsidP="00073200">
      <w:pPr>
        <w:pStyle w:val="Default"/>
        <w:numPr>
          <w:ilvl w:val="0"/>
          <w:numId w:val="18"/>
        </w:numPr>
        <w:rPr>
          <w:sz w:val="22"/>
          <w:szCs w:val="22"/>
        </w:rPr>
      </w:pPr>
      <w:r w:rsidRPr="001C3767">
        <w:rPr>
          <w:sz w:val="22"/>
          <w:szCs w:val="22"/>
        </w:rPr>
        <w:t>theories and etiology of addictions and addictive behaviors (CACREP 2016, II.F.3.d.)</w:t>
      </w:r>
    </w:p>
    <w:p w14:paraId="009C002D" w14:textId="4EDA37CE" w:rsidR="006D252D" w:rsidRPr="001C3767" w:rsidRDefault="006D252D" w:rsidP="00073200">
      <w:pPr>
        <w:pStyle w:val="Default"/>
        <w:numPr>
          <w:ilvl w:val="0"/>
          <w:numId w:val="18"/>
        </w:numPr>
        <w:rPr>
          <w:sz w:val="22"/>
          <w:szCs w:val="22"/>
        </w:rPr>
      </w:pPr>
      <w:r w:rsidRPr="001C3767">
        <w:rPr>
          <w:sz w:val="22"/>
          <w:szCs w:val="22"/>
        </w:rPr>
        <w:t>neurobiological and medical foundation and etiology of addiction and co-occurring disorders (CACREP 2016, V.C.1.d.</w:t>
      </w:r>
      <w:r w:rsidR="00D824C0" w:rsidRPr="001C3767">
        <w:rPr>
          <w:sz w:val="22"/>
          <w:szCs w:val="22"/>
        </w:rPr>
        <w:t>; CACREP 2016, V.D.1.e.)</w:t>
      </w:r>
    </w:p>
    <w:p w14:paraId="252CCC78" w14:textId="5C3F8EE0" w:rsidR="00C917F1" w:rsidRPr="001C3767" w:rsidRDefault="006D252D" w:rsidP="00073200">
      <w:pPr>
        <w:pStyle w:val="Default"/>
        <w:numPr>
          <w:ilvl w:val="0"/>
          <w:numId w:val="18"/>
        </w:numPr>
        <w:rPr>
          <w:sz w:val="22"/>
          <w:szCs w:val="22"/>
        </w:rPr>
      </w:pPr>
      <w:r w:rsidRPr="001C3767">
        <w:rPr>
          <w:sz w:val="22"/>
          <w:szCs w:val="22"/>
        </w:rPr>
        <w:t>psychological tests and assessments specific to clinical mental health counseling (CACREP 2016, V.C.1.e.)</w:t>
      </w:r>
    </w:p>
    <w:p w14:paraId="3A796890" w14:textId="1A67E878" w:rsidR="00C917F1" w:rsidRPr="001C3767" w:rsidRDefault="00C917F1" w:rsidP="00073200">
      <w:pPr>
        <w:pStyle w:val="Default"/>
        <w:numPr>
          <w:ilvl w:val="0"/>
          <w:numId w:val="18"/>
        </w:numPr>
        <w:rPr>
          <w:sz w:val="22"/>
          <w:szCs w:val="22"/>
        </w:rPr>
      </w:pPr>
      <w:r w:rsidRPr="001C3767">
        <w:rPr>
          <w:sz w:val="22"/>
          <w:szCs w:val="22"/>
        </w:rPr>
        <w:t>potential for substance use disorders to mimic and/or co-occur with a variety of neurological, medical, and psychological disorders (CACREP 2016, V.C.2.e.</w:t>
      </w:r>
      <w:r w:rsidR="00D824C0" w:rsidRPr="001C3767">
        <w:rPr>
          <w:sz w:val="22"/>
          <w:szCs w:val="22"/>
        </w:rPr>
        <w:t>; V.D.2.g.</w:t>
      </w:r>
      <w:r w:rsidRPr="001C3767">
        <w:rPr>
          <w:sz w:val="22"/>
          <w:szCs w:val="22"/>
        </w:rPr>
        <w:t>)</w:t>
      </w:r>
    </w:p>
    <w:p w14:paraId="5EAD1C99" w14:textId="0D591081" w:rsidR="00C917F1" w:rsidRPr="001C3767" w:rsidRDefault="00C917F1" w:rsidP="00073200">
      <w:pPr>
        <w:pStyle w:val="Default"/>
        <w:numPr>
          <w:ilvl w:val="0"/>
          <w:numId w:val="18"/>
        </w:numPr>
        <w:rPr>
          <w:sz w:val="22"/>
          <w:szCs w:val="22"/>
        </w:rPr>
      </w:pPr>
      <w:r w:rsidRPr="001C3767">
        <w:rPr>
          <w:sz w:val="22"/>
          <w:szCs w:val="22"/>
        </w:rPr>
        <w:t>techniques and interventions for prevention and treatment of a broad range of mental health issues (CACREP 2016, V.C.3.b.)</w:t>
      </w:r>
    </w:p>
    <w:p w14:paraId="70113FE2" w14:textId="32295CD1" w:rsidR="00D824C0" w:rsidRPr="001C3767" w:rsidRDefault="00C917F1" w:rsidP="00D824C0">
      <w:pPr>
        <w:pStyle w:val="Default"/>
        <w:numPr>
          <w:ilvl w:val="0"/>
          <w:numId w:val="18"/>
        </w:numPr>
        <w:rPr>
          <w:sz w:val="22"/>
          <w:szCs w:val="22"/>
        </w:rPr>
      </w:pPr>
      <w:r w:rsidRPr="001C3767">
        <w:rPr>
          <w:sz w:val="22"/>
          <w:szCs w:val="22"/>
        </w:rPr>
        <w:t>strategies for interfacing with the legal system regarding court-referred clients (CACREP 2016, V.C.3.c.)</w:t>
      </w:r>
    </w:p>
    <w:p w14:paraId="7F09081A" w14:textId="6CAFAD5C" w:rsidR="003B3FB3" w:rsidRDefault="00D824C0" w:rsidP="001C3767">
      <w:pPr>
        <w:pStyle w:val="Default"/>
        <w:numPr>
          <w:ilvl w:val="0"/>
          <w:numId w:val="18"/>
        </w:numPr>
        <w:rPr>
          <w:sz w:val="22"/>
          <w:szCs w:val="22"/>
        </w:rPr>
      </w:pPr>
      <w:r w:rsidRPr="001C3767">
        <w:rPr>
          <w:sz w:val="22"/>
          <w:szCs w:val="22"/>
        </w:rPr>
        <w:t>signs and symptoms of substance abuse in children and adolescents as well as the signs and symptoms of living in a home where substance use occurs (CACREP 2016, V.G.2.i.)</w:t>
      </w:r>
    </w:p>
    <w:p w14:paraId="2A9A942B" w14:textId="77777777" w:rsidR="001C3767" w:rsidRPr="001C3767" w:rsidRDefault="001C3767" w:rsidP="001C3767">
      <w:pPr>
        <w:pStyle w:val="Default"/>
        <w:rPr>
          <w:sz w:val="22"/>
          <w:szCs w:val="22"/>
        </w:rPr>
      </w:pPr>
    </w:p>
    <w:p w14:paraId="1888CACE" w14:textId="547289AA" w:rsidR="003B3FB3" w:rsidRPr="007A48D7" w:rsidRDefault="00FA56C3" w:rsidP="00FA56C3">
      <w:pPr>
        <w:contextualSpacing/>
        <w:rPr>
          <w:rFonts w:eastAsia="Times New Roman"/>
          <w:b/>
          <w:sz w:val="22"/>
          <w:szCs w:val="22"/>
        </w:rPr>
      </w:pPr>
      <w:r>
        <w:rPr>
          <w:rFonts w:eastAsia="Times New Roman"/>
          <w:b/>
          <w:sz w:val="22"/>
          <w:szCs w:val="22"/>
        </w:rPr>
        <w:t>Course Requirements</w:t>
      </w:r>
    </w:p>
    <w:p w14:paraId="52D8EFF7" w14:textId="69A2429C" w:rsidR="003B3FB3" w:rsidRPr="00AA0D22" w:rsidRDefault="003B3FB3" w:rsidP="00FA56C3">
      <w:pPr>
        <w:pStyle w:val="ListParagraph"/>
        <w:numPr>
          <w:ilvl w:val="0"/>
          <w:numId w:val="3"/>
        </w:numPr>
        <w:ind w:left="360"/>
        <w:rPr>
          <w:rFonts w:ascii="Times New Roman" w:eastAsia="Times New Roman" w:hAnsi="Times New Roman"/>
          <w:sz w:val="22"/>
          <w:szCs w:val="22"/>
        </w:rPr>
      </w:pPr>
      <w:r w:rsidRPr="00584D6C">
        <w:rPr>
          <w:rFonts w:ascii="Times New Roman" w:eastAsia="Times New Roman" w:hAnsi="Times New Roman"/>
          <w:b/>
          <w:sz w:val="22"/>
          <w:szCs w:val="22"/>
        </w:rPr>
        <w:t>Class preparation</w:t>
      </w:r>
      <w:r w:rsidR="00CC20AD">
        <w:rPr>
          <w:rFonts w:ascii="Times New Roman" w:eastAsia="Times New Roman" w:hAnsi="Times New Roman"/>
          <w:b/>
          <w:sz w:val="22"/>
          <w:szCs w:val="22"/>
        </w:rPr>
        <w:t xml:space="preserve"> and participation</w:t>
      </w:r>
      <w:r w:rsidRPr="00584D6C">
        <w:rPr>
          <w:rFonts w:ascii="Times New Roman" w:eastAsia="Times New Roman" w:hAnsi="Times New Roman"/>
          <w:b/>
          <w:sz w:val="22"/>
          <w:szCs w:val="22"/>
        </w:rPr>
        <w:t>.</w:t>
      </w:r>
      <w:r>
        <w:rPr>
          <w:rFonts w:ascii="Times New Roman" w:eastAsia="Times New Roman" w:hAnsi="Times New Roman"/>
          <w:sz w:val="22"/>
          <w:szCs w:val="22"/>
        </w:rPr>
        <w:t xml:space="preserve"> </w:t>
      </w:r>
      <w:r w:rsidR="005A390B">
        <w:rPr>
          <w:rFonts w:ascii="Times New Roman" w:eastAsia="Times New Roman" w:hAnsi="Times New Roman"/>
          <w:sz w:val="22"/>
          <w:szCs w:val="22"/>
        </w:rPr>
        <w:t>Students are expected to come to class having completed assigned readings</w:t>
      </w:r>
      <w:r w:rsidRPr="00AA0D22">
        <w:rPr>
          <w:rFonts w:ascii="Times New Roman" w:eastAsia="Times New Roman" w:hAnsi="Times New Roman"/>
          <w:sz w:val="22"/>
          <w:szCs w:val="22"/>
        </w:rPr>
        <w:t xml:space="preserve"> </w:t>
      </w:r>
      <w:r w:rsidR="005A390B">
        <w:rPr>
          <w:rFonts w:ascii="Times New Roman" w:eastAsia="Times New Roman" w:hAnsi="Times New Roman"/>
          <w:sz w:val="22"/>
          <w:szCs w:val="22"/>
        </w:rPr>
        <w:t xml:space="preserve">(e.g., </w:t>
      </w:r>
      <w:r w:rsidRPr="00AA0D22">
        <w:rPr>
          <w:rFonts w:ascii="Times New Roman" w:eastAsia="Times New Roman" w:hAnsi="Times New Roman"/>
          <w:sz w:val="22"/>
          <w:szCs w:val="22"/>
        </w:rPr>
        <w:t>text</w:t>
      </w:r>
      <w:r w:rsidR="003A597B">
        <w:rPr>
          <w:rFonts w:ascii="Times New Roman" w:eastAsia="Times New Roman" w:hAnsi="Times New Roman"/>
          <w:sz w:val="22"/>
          <w:szCs w:val="22"/>
        </w:rPr>
        <w:t>book</w:t>
      </w:r>
      <w:r w:rsidRPr="00AA0D22">
        <w:rPr>
          <w:rFonts w:ascii="Times New Roman" w:eastAsia="Times New Roman" w:hAnsi="Times New Roman"/>
          <w:sz w:val="22"/>
          <w:szCs w:val="22"/>
        </w:rPr>
        <w:t>, articles</w:t>
      </w:r>
      <w:r w:rsidR="005A390B">
        <w:rPr>
          <w:rFonts w:ascii="Times New Roman" w:eastAsia="Times New Roman" w:hAnsi="Times New Roman"/>
          <w:sz w:val="22"/>
          <w:szCs w:val="22"/>
        </w:rPr>
        <w:t>)</w:t>
      </w:r>
      <w:r w:rsidRPr="00AA0D22">
        <w:rPr>
          <w:rFonts w:ascii="Times New Roman" w:eastAsia="Times New Roman" w:hAnsi="Times New Roman"/>
          <w:sz w:val="22"/>
          <w:szCs w:val="22"/>
        </w:rPr>
        <w:t>.</w:t>
      </w:r>
      <w:r w:rsidR="00CC20AD" w:rsidRPr="00CC20AD">
        <w:rPr>
          <w:rFonts w:ascii="Times New Roman" w:eastAsia="Times New Roman" w:hAnsi="Times New Roman"/>
          <w:sz w:val="22"/>
          <w:szCs w:val="22"/>
        </w:rPr>
        <w:t xml:space="preserve"> </w:t>
      </w:r>
      <w:r w:rsidR="00D91DC7">
        <w:rPr>
          <w:rFonts w:ascii="Times New Roman" w:eastAsia="Times New Roman" w:hAnsi="Times New Roman"/>
          <w:sz w:val="22"/>
          <w:szCs w:val="22"/>
        </w:rPr>
        <w:t xml:space="preserve">Students are also expected to </w:t>
      </w:r>
      <w:r w:rsidR="00CC20AD" w:rsidRPr="00AA0D22">
        <w:rPr>
          <w:rFonts w:ascii="Times New Roman" w:eastAsia="Times New Roman" w:hAnsi="Times New Roman"/>
          <w:sz w:val="22"/>
          <w:szCs w:val="22"/>
        </w:rPr>
        <w:t>participate in in-class activities and assignments.</w:t>
      </w:r>
      <w:r w:rsidR="00CC20AD">
        <w:rPr>
          <w:rFonts w:ascii="Times New Roman" w:eastAsia="Times New Roman" w:hAnsi="Times New Roman"/>
          <w:sz w:val="22"/>
          <w:szCs w:val="22"/>
        </w:rPr>
        <w:t xml:space="preserve"> </w:t>
      </w:r>
    </w:p>
    <w:p w14:paraId="677ABA3C" w14:textId="64513F91" w:rsidR="003B3FB3" w:rsidRPr="00AA0D22" w:rsidRDefault="003B3FB3" w:rsidP="003B3FB3">
      <w:pPr>
        <w:pStyle w:val="ListParagraph"/>
        <w:numPr>
          <w:ilvl w:val="0"/>
          <w:numId w:val="3"/>
        </w:numPr>
        <w:spacing w:before="100" w:beforeAutospacing="1" w:after="100" w:afterAutospacing="1"/>
        <w:ind w:left="360"/>
        <w:rPr>
          <w:rFonts w:ascii="Times New Roman" w:eastAsia="Times New Roman" w:hAnsi="Times New Roman"/>
          <w:sz w:val="22"/>
          <w:szCs w:val="22"/>
        </w:rPr>
      </w:pPr>
      <w:r w:rsidRPr="00584D6C">
        <w:rPr>
          <w:rFonts w:ascii="Times New Roman" w:eastAsia="Times New Roman" w:hAnsi="Times New Roman"/>
          <w:b/>
          <w:sz w:val="22"/>
          <w:szCs w:val="22"/>
        </w:rPr>
        <w:t>Class attendance. </w:t>
      </w:r>
      <w:r w:rsidRPr="00AA0D22">
        <w:rPr>
          <w:rFonts w:ascii="Times New Roman" w:eastAsia="Times New Roman" w:hAnsi="Times New Roman"/>
          <w:sz w:val="22"/>
          <w:szCs w:val="22"/>
        </w:rPr>
        <w:t xml:space="preserve"> </w:t>
      </w:r>
      <w:r w:rsidR="005A390B">
        <w:rPr>
          <w:rFonts w:ascii="Times New Roman" w:eastAsia="Times New Roman" w:hAnsi="Times New Roman"/>
          <w:sz w:val="22"/>
          <w:szCs w:val="22"/>
        </w:rPr>
        <w:t>Students</w:t>
      </w:r>
      <w:r w:rsidRPr="00AA0D22">
        <w:rPr>
          <w:rFonts w:ascii="Times New Roman" w:eastAsia="Times New Roman" w:hAnsi="Times New Roman"/>
          <w:sz w:val="22"/>
          <w:szCs w:val="22"/>
        </w:rPr>
        <w:t xml:space="preserve"> are allotted one absence. If you plan to be </w:t>
      </w:r>
      <w:r w:rsidR="003A597B">
        <w:rPr>
          <w:rFonts w:ascii="Times New Roman" w:eastAsia="Times New Roman" w:hAnsi="Times New Roman"/>
          <w:sz w:val="22"/>
          <w:szCs w:val="22"/>
        </w:rPr>
        <w:t>absent</w:t>
      </w:r>
      <w:r w:rsidRPr="00AA0D22">
        <w:rPr>
          <w:rFonts w:ascii="Times New Roman" w:eastAsia="Times New Roman" w:hAnsi="Times New Roman"/>
          <w:sz w:val="22"/>
          <w:szCs w:val="22"/>
        </w:rPr>
        <w:t xml:space="preserve"> one week, save your absence for that week. Additional </w:t>
      </w:r>
      <w:r w:rsidR="005D5C07">
        <w:rPr>
          <w:rFonts w:ascii="Times New Roman" w:eastAsia="Times New Roman" w:hAnsi="Times New Roman"/>
          <w:sz w:val="22"/>
          <w:szCs w:val="22"/>
        </w:rPr>
        <w:t xml:space="preserve">unexcused </w:t>
      </w:r>
      <w:r w:rsidRPr="00AA0D22">
        <w:rPr>
          <w:rFonts w:ascii="Times New Roman" w:eastAsia="Times New Roman" w:hAnsi="Times New Roman"/>
          <w:sz w:val="22"/>
          <w:szCs w:val="22"/>
        </w:rPr>
        <w:t>absences will r</w:t>
      </w:r>
      <w:r w:rsidR="005A390B">
        <w:rPr>
          <w:rFonts w:ascii="Times New Roman" w:eastAsia="Times New Roman" w:hAnsi="Times New Roman"/>
          <w:sz w:val="22"/>
          <w:szCs w:val="22"/>
        </w:rPr>
        <w:t xml:space="preserve">esult in a 10 pt. </w:t>
      </w:r>
      <w:r w:rsidR="00836DB3">
        <w:rPr>
          <w:rFonts w:ascii="Times New Roman" w:eastAsia="Times New Roman" w:hAnsi="Times New Roman"/>
          <w:sz w:val="22"/>
          <w:szCs w:val="22"/>
        </w:rPr>
        <w:t>gr</w:t>
      </w:r>
      <w:r w:rsidR="00764048">
        <w:rPr>
          <w:rFonts w:ascii="Times New Roman" w:eastAsia="Times New Roman" w:hAnsi="Times New Roman"/>
          <w:sz w:val="22"/>
          <w:szCs w:val="22"/>
        </w:rPr>
        <w:t xml:space="preserve">ade </w:t>
      </w:r>
      <w:r w:rsidR="005A390B">
        <w:rPr>
          <w:rFonts w:ascii="Times New Roman" w:eastAsia="Times New Roman" w:hAnsi="Times New Roman"/>
          <w:sz w:val="22"/>
          <w:szCs w:val="22"/>
        </w:rPr>
        <w:t>deduction</w:t>
      </w:r>
      <w:r w:rsidRPr="00AA0D22">
        <w:rPr>
          <w:rFonts w:ascii="Times New Roman" w:eastAsia="Times New Roman" w:hAnsi="Times New Roman"/>
          <w:sz w:val="22"/>
          <w:szCs w:val="22"/>
        </w:rPr>
        <w:t>.</w:t>
      </w:r>
    </w:p>
    <w:p w14:paraId="6A477207" w14:textId="78BC9CB2" w:rsidR="003B3FB3" w:rsidRPr="00C51DA8" w:rsidRDefault="003B3FB3" w:rsidP="000F62C6">
      <w:pPr>
        <w:pStyle w:val="ListParagraph"/>
        <w:numPr>
          <w:ilvl w:val="0"/>
          <w:numId w:val="3"/>
        </w:numPr>
        <w:ind w:left="360"/>
        <w:rPr>
          <w:rFonts w:ascii="Times New Roman" w:eastAsia="Times New Roman" w:hAnsi="Times New Roman"/>
          <w:sz w:val="22"/>
          <w:szCs w:val="22"/>
        </w:rPr>
      </w:pPr>
      <w:r w:rsidRPr="00AA0D22">
        <w:rPr>
          <w:rFonts w:ascii="Times New Roman" w:eastAsia="Times New Roman" w:hAnsi="Times New Roman"/>
          <w:b/>
          <w:sz w:val="22"/>
          <w:szCs w:val="22"/>
        </w:rPr>
        <w:t>Course Assignments:</w:t>
      </w:r>
      <w:r w:rsidRPr="00A30717">
        <w:t xml:space="preserve"> </w:t>
      </w:r>
      <w:r w:rsidRPr="00AA0D22">
        <w:rPr>
          <w:rFonts w:ascii="Times New Roman" w:eastAsia="Times New Roman" w:hAnsi="Times New Roman"/>
          <w:sz w:val="22"/>
          <w:szCs w:val="22"/>
        </w:rPr>
        <w:t xml:space="preserve">Course assignments are to be completed and turned in to the course instructor </w:t>
      </w:r>
      <w:r w:rsidR="000F62C6">
        <w:rPr>
          <w:rFonts w:ascii="Times New Roman" w:eastAsia="Times New Roman" w:hAnsi="Times New Roman"/>
          <w:sz w:val="22"/>
          <w:szCs w:val="22"/>
        </w:rPr>
        <w:t xml:space="preserve">in person or via Canvas </w:t>
      </w:r>
      <w:r w:rsidRPr="00764048">
        <w:rPr>
          <w:rFonts w:ascii="Times New Roman" w:eastAsia="Times New Roman" w:hAnsi="Times New Roman"/>
          <w:i/>
          <w:sz w:val="22"/>
          <w:szCs w:val="22"/>
        </w:rPr>
        <w:t>by the start of class time on the due date</w:t>
      </w:r>
      <w:r w:rsidRPr="00AA0D22">
        <w:rPr>
          <w:rFonts w:ascii="Times New Roman" w:eastAsia="Times New Roman" w:hAnsi="Times New Roman"/>
          <w:sz w:val="22"/>
          <w:szCs w:val="22"/>
        </w:rPr>
        <w:t>. Late assignme</w:t>
      </w:r>
      <w:r>
        <w:rPr>
          <w:rFonts w:ascii="Times New Roman" w:eastAsia="Times New Roman" w:hAnsi="Times New Roman"/>
          <w:sz w:val="22"/>
          <w:szCs w:val="22"/>
        </w:rPr>
        <w:t>nts will be deducted 1</w:t>
      </w:r>
      <w:r w:rsidRPr="00AA0D22">
        <w:rPr>
          <w:rFonts w:ascii="Times New Roman" w:eastAsia="Times New Roman" w:hAnsi="Times New Roman"/>
          <w:sz w:val="22"/>
          <w:szCs w:val="22"/>
        </w:rPr>
        <w:t>0% of the total grade of the assignment per day late.</w:t>
      </w:r>
      <w:r>
        <w:rPr>
          <w:rFonts w:ascii="Times New Roman" w:eastAsia="Times New Roman" w:hAnsi="Times New Roman"/>
          <w:sz w:val="22"/>
          <w:szCs w:val="22"/>
        </w:rPr>
        <w:t xml:space="preserve"> </w:t>
      </w:r>
    </w:p>
    <w:p w14:paraId="58679F5E" w14:textId="71089803" w:rsidR="006A7772" w:rsidRDefault="001E1CD6" w:rsidP="00FC4FE9">
      <w:pPr>
        <w:numPr>
          <w:ilvl w:val="0"/>
          <w:numId w:val="16"/>
        </w:numPr>
        <w:rPr>
          <w:sz w:val="22"/>
          <w:szCs w:val="22"/>
        </w:rPr>
      </w:pPr>
      <w:r>
        <w:rPr>
          <w:i/>
          <w:sz w:val="22"/>
          <w:szCs w:val="22"/>
        </w:rPr>
        <w:t>Quizzes</w:t>
      </w:r>
      <w:r w:rsidR="00D70482">
        <w:rPr>
          <w:sz w:val="22"/>
          <w:szCs w:val="22"/>
        </w:rPr>
        <w:t xml:space="preserve">: </w:t>
      </w:r>
      <w:r>
        <w:rPr>
          <w:sz w:val="22"/>
          <w:szCs w:val="22"/>
        </w:rPr>
        <w:t xml:space="preserve">Quizzes will be on assigned readings </w:t>
      </w:r>
      <w:r w:rsidR="000F653E">
        <w:rPr>
          <w:sz w:val="22"/>
          <w:szCs w:val="22"/>
        </w:rPr>
        <w:t>and class lectures and discussions</w:t>
      </w:r>
      <w:r w:rsidR="006A7772">
        <w:rPr>
          <w:sz w:val="22"/>
          <w:szCs w:val="22"/>
        </w:rPr>
        <w:t>. Quizzes will be</w:t>
      </w:r>
      <w:r w:rsidR="00FC4FE9" w:rsidRPr="00531B33">
        <w:rPr>
          <w:sz w:val="22"/>
          <w:szCs w:val="22"/>
        </w:rPr>
        <w:t xml:space="preserve"> in multiple choice and short-answer format</w:t>
      </w:r>
      <w:r w:rsidR="006A7772">
        <w:rPr>
          <w:sz w:val="22"/>
          <w:szCs w:val="22"/>
        </w:rPr>
        <w:t xml:space="preserve"> and will be time-limited</w:t>
      </w:r>
      <w:r w:rsidR="00FC4FE9" w:rsidRPr="00531B33">
        <w:rPr>
          <w:sz w:val="22"/>
          <w:szCs w:val="22"/>
        </w:rPr>
        <w:t xml:space="preserve">. </w:t>
      </w:r>
    </w:p>
    <w:p w14:paraId="3F4F289C" w14:textId="4B45FFF2" w:rsidR="008A4A00" w:rsidRPr="0053055D" w:rsidRDefault="00F0119A" w:rsidP="000F62C6">
      <w:pPr>
        <w:numPr>
          <w:ilvl w:val="0"/>
          <w:numId w:val="16"/>
        </w:numPr>
        <w:rPr>
          <w:sz w:val="22"/>
          <w:szCs w:val="22"/>
        </w:rPr>
      </w:pPr>
      <w:r>
        <w:rPr>
          <w:i/>
          <w:sz w:val="22"/>
          <w:szCs w:val="22"/>
        </w:rPr>
        <w:t xml:space="preserve">Research </w:t>
      </w:r>
      <w:r w:rsidR="008A4A00" w:rsidRPr="00EB4C37">
        <w:rPr>
          <w:i/>
          <w:sz w:val="22"/>
          <w:szCs w:val="22"/>
        </w:rPr>
        <w:t>Paper</w:t>
      </w:r>
      <w:r w:rsidR="008A4A00" w:rsidRPr="00531B33">
        <w:rPr>
          <w:sz w:val="22"/>
          <w:szCs w:val="22"/>
        </w:rPr>
        <w:t>:</w:t>
      </w:r>
      <w:r w:rsidR="00645858">
        <w:rPr>
          <w:sz w:val="22"/>
          <w:szCs w:val="22"/>
        </w:rPr>
        <w:t xml:space="preserve"> Students will investigate the scholarly literature </w:t>
      </w:r>
      <w:r w:rsidR="00D70482">
        <w:rPr>
          <w:sz w:val="22"/>
          <w:szCs w:val="22"/>
        </w:rPr>
        <w:t>on a particular current issue related to</w:t>
      </w:r>
      <w:r w:rsidR="00645858">
        <w:rPr>
          <w:sz w:val="22"/>
          <w:szCs w:val="22"/>
        </w:rPr>
        <w:t xml:space="preserve"> substance abuse or addictions counseling. Students will be required to include at least 8 original </w:t>
      </w:r>
      <w:r w:rsidR="00764048">
        <w:rPr>
          <w:sz w:val="22"/>
          <w:szCs w:val="22"/>
        </w:rPr>
        <w:t xml:space="preserve">peer-reviewed </w:t>
      </w:r>
      <w:r w:rsidR="00D70482">
        <w:rPr>
          <w:sz w:val="22"/>
          <w:szCs w:val="22"/>
        </w:rPr>
        <w:t xml:space="preserve">scholarly </w:t>
      </w:r>
      <w:r w:rsidR="00645858">
        <w:rPr>
          <w:sz w:val="22"/>
          <w:szCs w:val="22"/>
        </w:rPr>
        <w:t>references. The paper should clearly address and be organized according to the following areas: (a) specific issue or topic, (b) why it is an issue (e.g., reference prevalence data</w:t>
      </w:r>
      <w:r w:rsidR="00EB4C37">
        <w:rPr>
          <w:sz w:val="22"/>
          <w:szCs w:val="22"/>
        </w:rPr>
        <w:t xml:space="preserve">, other compelling evidence that demonstrates the problem exists), (c) an affected population (including issues of age, gender, culture), (d) recommended prevention and/or treatment </w:t>
      </w:r>
      <w:r w:rsidR="00EC1CBB">
        <w:rPr>
          <w:sz w:val="22"/>
          <w:szCs w:val="22"/>
        </w:rPr>
        <w:t>interventions</w:t>
      </w:r>
      <w:r w:rsidR="00EB4C37">
        <w:rPr>
          <w:sz w:val="22"/>
          <w:szCs w:val="22"/>
        </w:rPr>
        <w:t xml:space="preserve"> for professional counselors that address the specific needs of a given population, and (e) why you selected this topic and how you see yourself using this information in counseling practice. The paper length, including title and reference pages, should be between 8 and 12 pages. </w:t>
      </w:r>
      <w:r w:rsidR="00EB4C37" w:rsidRPr="0053055D">
        <w:rPr>
          <w:sz w:val="22"/>
          <w:szCs w:val="22"/>
        </w:rPr>
        <w:t>Papers must be in APA 6</w:t>
      </w:r>
      <w:r w:rsidR="00EB4C37" w:rsidRPr="0053055D">
        <w:rPr>
          <w:sz w:val="22"/>
          <w:szCs w:val="22"/>
          <w:vertAlign w:val="superscript"/>
        </w:rPr>
        <w:t>th</w:t>
      </w:r>
      <w:r w:rsidR="00EB4C37" w:rsidRPr="0053055D">
        <w:rPr>
          <w:sz w:val="22"/>
          <w:szCs w:val="22"/>
        </w:rPr>
        <w:t xml:space="preserve"> edition format</w:t>
      </w:r>
      <w:r w:rsidR="00BF0590" w:rsidRPr="0053055D">
        <w:rPr>
          <w:sz w:val="22"/>
          <w:szCs w:val="22"/>
        </w:rPr>
        <w:t xml:space="preserve"> (see Grading Rubric in Appendix</w:t>
      </w:r>
      <w:r w:rsidR="001733EF">
        <w:rPr>
          <w:sz w:val="22"/>
          <w:szCs w:val="22"/>
        </w:rPr>
        <w:t xml:space="preserve"> p. 8</w:t>
      </w:r>
      <w:r w:rsidR="00BF0590" w:rsidRPr="0053055D">
        <w:rPr>
          <w:sz w:val="22"/>
          <w:szCs w:val="22"/>
        </w:rPr>
        <w:t>)</w:t>
      </w:r>
      <w:r w:rsidR="00EB4C37" w:rsidRPr="0053055D">
        <w:rPr>
          <w:sz w:val="22"/>
          <w:szCs w:val="22"/>
        </w:rPr>
        <w:t>.</w:t>
      </w:r>
    </w:p>
    <w:p w14:paraId="2439E10C" w14:textId="058A8CD5" w:rsidR="00695050" w:rsidRDefault="00695050" w:rsidP="000F62C6">
      <w:pPr>
        <w:numPr>
          <w:ilvl w:val="0"/>
          <w:numId w:val="16"/>
        </w:numPr>
        <w:rPr>
          <w:sz w:val="22"/>
          <w:szCs w:val="22"/>
        </w:rPr>
      </w:pPr>
      <w:r w:rsidRPr="00693C25">
        <w:rPr>
          <w:i/>
          <w:sz w:val="22"/>
          <w:szCs w:val="22"/>
        </w:rPr>
        <w:t xml:space="preserve">Abstinence </w:t>
      </w:r>
      <w:r w:rsidR="00BB6F08">
        <w:rPr>
          <w:i/>
          <w:sz w:val="22"/>
          <w:szCs w:val="22"/>
        </w:rPr>
        <w:t>Project</w:t>
      </w:r>
      <w:r>
        <w:rPr>
          <w:sz w:val="22"/>
          <w:szCs w:val="22"/>
        </w:rPr>
        <w:t xml:space="preserve">. </w:t>
      </w:r>
    </w:p>
    <w:p w14:paraId="6300F474" w14:textId="6888615C" w:rsidR="00695050" w:rsidRDefault="00695050" w:rsidP="00695050">
      <w:pPr>
        <w:numPr>
          <w:ilvl w:val="1"/>
          <w:numId w:val="16"/>
        </w:numPr>
        <w:rPr>
          <w:sz w:val="22"/>
          <w:szCs w:val="22"/>
        </w:rPr>
      </w:pPr>
      <w:r>
        <w:rPr>
          <w:sz w:val="22"/>
          <w:szCs w:val="22"/>
        </w:rPr>
        <w:t xml:space="preserve">Students will </w:t>
      </w:r>
      <w:r w:rsidR="00342591">
        <w:rPr>
          <w:sz w:val="22"/>
          <w:szCs w:val="22"/>
        </w:rPr>
        <w:t xml:space="preserve">complete the abstinence contract and </w:t>
      </w:r>
      <w:r>
        <w:rPr>
          <w:sz w:val="22"/>
          <w:szCs w:val="22"/>
        </w:rPr>
        <w:t xml:space="preserve">write </w:t>
      </w:r>
      <w:r w:rsidR="00342591">
        <w:rPr>
          <w:sz w:val="22"/>
          <w:szCs w:val="22"/>
        </w:rPr>
        <w:t>therapeutic</w:t>
      </w:r>
      <w:r>
        <w:rPr>
          <w:sz w:val="22"/>
          <w:szCs w:val="22"/>
        </w:rPr>
        <w:t xml:space="preserve"> letter to their substance or activity prior to starting their abstinence contact. Students will read </w:t>
      </w:r>
      <w:r w:rsidR="00693C25">
        <w:rPr>
          <w:sz w:val="22"/>
          <w:szCs w:val="22"/>
        </w:rPr>
        <w:t xml:space="preserve">and follow the suggestions of </w:t>
      </w:r>
      <w:r w:rsidR="00BB6F08">
        <w:rPr>
          <w:sz w:val="22"/>
          <w:szCs w:val="22"/>
        </w:rPr>
        <w:t>Hagedorn (2011)</w:t>
      </w:r>
      <w:r>
        <w:rPr>
          <w:sz w:val="22"/>
          <w:szCs w:val="22"/>
        </w:rPr>
        <w:t xml:space="preserve"> </w:t>
      </w:r>
      <w:r w:rsidR="00693C25">
        <w:rPr>
          <w:sz w:val="22"/>
          <w:szCs w:val="22"/>
        </w:rPr>
        <w:t>when writing their letter</w:t>
      </w:r>
      <w:r>
        <w:rPr>
          <w:sz w:val="22"/>
          <w:szCs w:val="22"/>
        </w:rPr>
        <w:t>.</w:t>
      </w:r>
      <w:r w:rsidR="00ED544E">
        <w:rPr>
          <w:sz w:val="22"/>
          <w:szCs w:val="22"/>
        </w:rPr>
        <w:t xml:space="preserve"> (10pts)</w:t>
      </w:r>
    </w:p>
    <w:p w14:paraId="1E834144" w14:textId="520E1C5D" w:rsidR="00695050" w:rsidRDefault="008A4A00" w:rsidP="00695050">
      <w:pPr>
        <w:numPr>
          <w:ilvl w:val="1"/>
          <w:numId w:val="16"/>
        </w:numPr>
        <w:rPr>
          <w:sz w:val="22"/>
          <w:szCs w:val="22"/>
        </w:rPr>
      </w:pPr>
      <w:r w:rsidRPr="00531B33">
        <w:rPr>
          <w:sz w:val="22"/>
          <w:szCs w:val="22"/>
        </w:rPr>
        <w:t xml:space="preserve">Students will be expected to process their experiences related to the Abstinence </w:t>
      </w:r>
      <w:r w:rsidR="00C41B57">
        <w:rPr>
          <w:sz w:val="22"/>
          <w:szCs w:val="22"/>
        </w:rPr>
        <w:t>Project</w:t>
      </w:r>
      <w:r w:rsidR="00695050">
        <w:rPr>
          <w:sz w:val="22"/>
          <w:szCs w:val="22"/>
        </w:rPr>
        <w:t xml:space="preserve"> weekly by submitting weekly journal reflections via Canvas</w:t>
      </w:r>
      <w:r w:rsidRPr="00531B33">
        <w:rPr>
          <w:sz w:val="22"/>
          <w:szCs w:val="22"/>
        </w:rPr>
        <w:t>. Areas to address include whether or not they remained successfully abstinent, difficulties they encountered, components of the experience that stood out for them, and what the</w:t>
      </w:r>
      <w:r w:rsidR="00DA48DC">
        <w:rPr>
          <w:sz w:val="22"/>
          <w:szCs w:val="22"/>
        </w:rPr>
        <w:t xml:space="preserve">y </w:t>
      </w:r>
      <w:r w:rsidR="00695050">
        <w:rPr>
          <w:sz w:val="22"/>
          <w:szCs w:val="22"/>
        </w:rPr>
        <w:t>are learning</w:t>
      </w:r>
      <w:r w:rsidR="00ED544E">
        <w:rPr>
          <w:sz w:val="22"/>
          <w:szCs w:val="22"/>
        </w:rPr>
        <w:t xml:space="preserve"> from the experience. (20pts)</w:t>
      </w:r>
    </w:p>
    <w:p w14:paraId="2229F16D" w14:textId="57574D86" w:rsidR="00695050" w:rsidRDefault="00695050" w:rsidP="00695050">
      <w:pPr>
        <w:numPr>
          <w:ilvl w:val="1"/>
          <w:numId w:val="16"/>
        </w:numPr>
        <w:rPr>
          <w:sz w:val="22"/>
          <w:szCs w:val="22"/>
        </w:rPr>
      </w:pPr>
      <w:r>
        <w:rPr>
          <w:sz w:val="22"/>
          <w:szCs w:val="22"/>
        </w:rPr>
        <w:t xml:space="preserve">Students will write a summary of their experience of abstaining throughout the semester </w:t>
      </w:r>
      <w:r w:rsidR="00DA48DC">
        <w:rPr>
          <w:sz w:val="22"/>
          <w:szCs w:val="22"/>
        </w:rPr>
        <w:t xml:space="preserve">(see </w:t>
      </w:r>
      <w:r w:rsidR="001045DB">
        <w:rPr>
          <w:sz w:val="22"/>
          <w:szCs w:val="22"/>
        </w:rPr>
        <w:t>A</w:t>
      </w:r>
      <w:r w:rsidR="00DA48DC">
        <w:rPr>
          <w:sz w:val="22"/>
          <w:szCs w:val="22"/>
        </w:rPr>
        <w:t>ppendix</w:t>
      </w:r>
      <w:r w:rsidR="001733EF">
        <w:rPr>
          <w:sz w:val="22"/>
          <w:szCs w:val="22"/>
        </w:rPr>
        <w:t xml:space="preserve"> p. 9 for paper requirements</w:t>
      </w:r>
      <w:r w:rsidR="00DA48DC">
        <w:rPr>
          <w:sz w:val="22"/>
          <w:szCs w:val="22"/>
        </w:rPr>
        <w:t xml:space="preserve">). </w:t>
      </w:r>
      <w:r w:rsidR="00ED544E">
        <w:rPr>
          <w:sz w:val="22"/>
          <w:szCs w:val="22"/>
        </w:rPr>
        <w:t>(10pts)</w:t>
      </w:r>
    </w:p>
    <w:p w14:paraId="54F53227" w14:textId="6305FB16" w:rsidR="005540BB" w:rsidRDefault="00695050" w:rsidP="00695050">
      <w:pPr>
        <w:numPr>
          <w:ilvl w:val="1"/>
          <w:numId w:val="16"/>
        </w:numPr>
        <w:rPr>
          <w:sz w:val="22"/>
          <w:szCs w:val="22"/>
        </w:rPr>
      </w:pPr>
      <w:r>
        <w:rPr>
          <w:sz w:val="22"/>
          <w:szCs w:val="22"/>
        </w:rPr>
        <w:t xml:space="preserve">Students will reflect on their experience of the abstinence contract and find a song, poem, or short story that </w:t>
      </w:r>
      <w:r w:rsidR="005540BB">
        <w:rPr>
          <w:sz w:val="22"/>
          <w:szCs w:val="22"/>
        </w:rPr>
        <w:t>represent</w:t>
      </w:r>
      <w:r>
        <w:rPr>
          <w:sz w:val="22"/>
          <w:szCs w:val="22"/>
        </w:rPr>
        <w:t xml:space="preserve">s their growing understanding </w:t>
      </w:r>
      <w:r w:rsidR="005540BB">
        <w:rPr>
          <w:sz w:val="22"/>
          <w:szCs w:val="22"/>
        </w:rPr>
        <w:t>of addiction and/or their experience of the abstinence contract</w:t>
      </w:r>
      <w:r>
        <w:rPr>
          <w:sz w:val="22"/>
          <w:szCs w:val="22"/>
        </w:rPr>
        <w:t>. Students will share and di</w:t>
      </w:r>
      <w:r w:rsidR="00ED544E">
        <w:rPr>
          <w:sz w:val="22"/>
          <w:szCs w:val="22"/>
        </w:rPr>
        <w:t>s</w:t>
      </w:r>
      <w:r>
        <w:rPr>
          <w:sz w:val="22"/>
          <w:szCs w:val="22"/>
        </w:rPr>
        <w:t>cuss the representation in class.</w:t>
      </w:r>
      <w:r w:rsidR="00ED544E">
        <w:rPr>
          <w:sz w:val="22"/>
          <w:szCs w:val="22"/>
        </w:rPr>
        <w:t xml:space="preserve"> (10pts)</w:t>
      </w:r>
    </w:p>
    <w:p w14:paraId="54605B19" w14:textId="084C5713" w:rsidR="008A4A00" w:rsidRDefault="005D5C07" w:rsidP="000F62C6">
      <w:pPr>
        <w:numPr>
          <w:ilvl w:val="0"/>
          <w:numId w:val="16"/>
        </w:numPr>
        <w:rPr>
          <w:sz w:val="22"/>
          <w:szCs w:val="22"/>
        </w:rPr>
      </w:pPr>
      <w:r>
        <w:rPr>
          <w:i/>
          <w:sz w:val="22"/>
          <w:szCs w:val="22"/>
        </w:rPr>
        <w:t>Self-help/Mutual help</w:t>
      </w:r>
      <w:r w:rsidR="00693C25" w:rsidRPr="002F7569">
        <w:rPr>
          <w:i/>
          <w:sz w:val="22"/>
          <w:szCs w:val="22"/>
        </w:rPr>
        <w:t xml:space="preserve"> group meetings</w:t>
      </w:r>
      <w:r w:rsidR="00693C25">
        <w:rPr>
          <w:sz w:val="22"/>
          <w:szCs w:val="22"/>
        </w:rPr>
        <w:t>.</w:t>
      </w:r>
      <w:r w:rsidR="008A4A00" w:rsidRPr="00531B33">
        <w:rPr>
          <w:sz w:val="22"/>
          <w:szCs w:val="22"/>
        </w:rPr>
        <w:t xml:space="preserve"> Students are expected to attend </w:t>
      </w:r>
      <w:r w:rsidR="003768CA">
        <w:rPr>
          <w:sz w:val="22"/>
          <w:szCs w:val="22"/>
        </w:rPr>
        <w:t xml:space="preserve">at least </w:t>
      </w:r>
      <w:r w:rsidR="008A4A00" w:rsidRPr="00531B33">
        <w:rPr>
          <w:sz w:val="22"/>
          <w:szCs w:val="22"/>
        </w:rPr>
        <w:t>two self-help</w:t>
      </w:r>
      <w:r>
        <w:rPr>
          <w:sz w:val="22"/>
          <w:szCs w:val="22"/>
        </w:rPr>
        <w:t>/mutual help</w:t>
      </w:r>
      <w:r w:rsidR="008A4A00" w:rsidRPr="00531B33">
        <w:rPr>
          <w:sz w:val="22"/>
          <w:szCs w:val="22"/>
        </w:rPr>
        <w:t xml:space="preserve"> group meetings (</w:t>
      </w:r>
      <w:r w:rsidR="001045DB">
        <w:rPr>
          <w:sz w:val="22"/>
          <w:szCs w:val="22"/>
        </w:rPr>
        <w:t xml:space="preserve">e.g., </w:t>
      </w:r>
      <w:r w:rsidR="008A4A00" w:rsidRPr="00531B33">
        <w:rPr>
          <w:sz w:val="22"/>
          <w:szCs w:val="22"/>
        </w:rPr>
        <w:t>AA, NA, etc.). At least one of the meetings must be s</w:t>
      </w:r>
      <w:r>
        <w:rPr>
          <w:sz w:val="22"/>
          <w:szCs w:val="22"/>
        </w:rPr>
        <w:t xml:space="preserve">pecific fir </w:t>
      </w:r>
      <w:r w:rsidR="002F7569">
        <w:rPr>
          <w:sz w:val="22"/>
          <w:szCs w:val="22"/>
        </w:rPr>
        <w:t xml:space="preserve">addicted </w:t>
      </w:r>
      <w:r>
        <w:rPr>
          <w:sz w:val="22"/>
          <w:szCs w:val="22"/>
        </w:rPr>
        <w:t>individuals</w:t>
      </w:r>
      <w:r w:rsidR="008A4A00" w:rsidRPr="00531B33">
        <w:rPr>
          <w:sz w:val="22"/>
          <w:szCs w:val="22"/>
        </w:rPr>
        <w:t xml:space="preserve"> while the other may be specific to friends and </w:t>
      </w:r>
      <w:r w:rsidR="001045DB">
        <w:rPr>
          <w:sz w:val="22"/>
          <w:szCs w:val="22"/>
        </w:rPr>
        <w:t xml:space="preserve">family of </w:t>
      </w:r>
      <w:r>
        <w:rPr>
          <w:sz w:val="22"/>
          <w:szCs w:val="22"/>
        </w:rPr>
        <w:t>addicted persons</w:t>
      </w:r>
      <w:r w:rsidR="001045DB">
        <w:rPr>
          <w:sz w:val="22"/>
          <w:szCs w:val="22"/>
        </w:rPr>
        <w:t xml:space="preserve"> (e.g., Al-Anon</w:t>
      </w:r>
      <w:r w:rsidR="008A4A00" w:rsidRPr="00531B33">
        <w:rPr>
          <w:sz w:val="22"/>
          <w:szCs w:val="22"/>
        </w:rPr>
        <w:t>). It is the students’ responsibility to make arrangements for attending these meetings</w:t>
      </w:r>
      <w:r w:rsidR="002F7569">
        <w:rPr>
          <w:sz w:val="22"/>
          <w:szCs w:val="22"/>
        </w:rPr>
        <w:t xml:space="preserve"> and both meetings must be in-person (not on the internet)</w:t>
      </w:r>
      <w:r w:rsidR="008A4A00" w:rsidRPr="00531B33">
        <w:rPr>
          <w:sz w:val="22"/>
          <w:szCs w:val="22"/>
        </w:rPr>
        <w:t>. Students are expected to report their personal experiences and observation</w:t>
      </w:r>
      <w:r>
        <w:rPr>
          <w:sz w:val="22"/>
          <w:szCs w:val="22"/>
        </w:rPr>
        <w:t>s</w:t>
      </w:r>
      <w:r w:rsidR="008A4A00" w:rsidRPr="00531B33">
        <w:rPr>
          <w:sz w:val="22"/>
          <w:szCs w:val="22"/>
        </w:rPr>
        <w:t xml:space="preserve">, as well as </w:t>
      </w:r>
      <w:r>
        <w:rPr>
          <w:sz w:val="22"/>
          <w:szCs w:val="22"/>
        </w:rPr>
        <w:t>their reflections on these experiences, including implications for referring future clients to such meetings</w:t>
      </w:r>
      <w:r w:rsidR="008A4A00" w:rsidRPr="00531B33">
        <w:rPr>
          <w:sz w:val="22"/>
          <w:szCs w:val="22"/>
        </w:rPr>
        <w:t>.</w:t>
      </w:r>
      <w:r w:rsidR="00DA48DC">
        <w:rPr>
          <w:sz w:val="22"/>
          <w:szCs w:val="22"/>
        </w:rPr>
        <w:t xml:space="preserve"> Papers should be between 4 and 5 pages and must be in APA 6</w:t>
      </w:r>
      <w:r w:rsidR="00DA48DC" w:rsidRPr="00DA48DC">
        <w:rPr>
          <w:sz w:val="22"/>
          <w:szCs w:val="22"/>
          <w:vertAlign w:val="superscript"/>
        </w:rPr>
        <w:t>th</w:t>
      </w:r>
      <w:r w:rsidR="005F6950">
        <w:rPr>
          <w:sz w:val="22"/>
          <w:szCs w:val="22"/>
        </w:rPr>
        <w:t xml:space="preserve"> edition format </w:t>
      </w:r>
      <w:r w:rsidR="0010252C">
        <w:rPr>
          <w:sz w:val="22"/>
          <w:szCs w:val="22"/>
        </w:rPr>
        <w:t>(see Appendix</w:t>
      </w:r>
      <w:r w:rsidR="001733EF">
        <w:rPr>
          <w:sz w:val="22"/>
          <w:szCs w:val="22"/>
        </w:rPr>
        <w:t xml:space="preserve"> p. 10 for paper requirements</w:t>
      </w:r>
      <w:r w:rsidR="0010252C">
        <w:rPr>
          <w:sz w:val="22"/>
          <w:szCs w:val="22"/>
        </w:rPr>
        <w:t>)</w:t>
      </w:r>
      <w:r w:rsidR="00C41B57">
        <w:rPr>
          <w:sz w:val="22"/>
          <w:szCs w:val="22"/>
        </w:rPr>
        <w:t xml:space="preserve"> (30pts)</w:t>
      </w:r>
      <w:r w:rsidR="005F6950">
        <w:rPr>
          <w:sz w:val="22"/>
          <w:szCs w:val="22"/>
        </w:rPr>
        <w:t>.</w:t>
      </w:r>
    </w:p>
    <w:p w14:paraId="67F90D1A" w14:textId="6AA2E782" w:rsidR="006A7772" w:rsidRPr="000F653E" w:rsidRDefault="000C7F25" w:rsidP="000F653E">
      <w:pPr>
        <w:numPr>
          <w:ilvl w:val="0"/>
          <w:numId w:val="16"/>
        </w:numPr>
        <w:rPr>
          <w:sz w:val="22"/>
          <w:szCs w:val="22"/>
        </w:rPr>
      </w:pPr>
      <w:r>
        <w:rPr>
          <w:i/>
          <w:sz w:val="22"/>
          <w:szCs w:val="22"/>
        </w:rPr>
        <w:t>Extra Credit</w:t>
      </w:r>
      <w:r w:rsidRPr="000C7F25">
        <w:rPr>
          <w:sz w:val="22"/>
          <w:szCs w:val="22"/>
        </w:rPr>
        <w:t>:</w:t>
      </w:r>
      <w:r>
        <w:rPr>
          <w:sz w:val="22"/>
          <w:szCs w:val="22"/>
        </w:rPr>
        <w:t xml:space="preserve"> </w:t>
      </w:r>
      <w:r w:rsidR="000F653E">
        <w:rPr>
          <w:sz w:val="22"/>
          <w:szCs w:val="22"/>
        </w:rPr>
        <w:t>Over the course of the semester, s</w:t>
      </w:r>
      <w:r>
        <w:rPr>
          <w:sz w:val="22"/>
          <w:szCs w:val="22"/>
        </w:rPr>
        <w:t xml:space="preserve">tudents will have the option to listen to </w:t>
      </w:r>
      <w:r w:rsidR="00C23774">
        <w:rPr>
          <w:sz w:val="22"/>
          <w:szCs w:val="22"/>
        </w:rPr>
        <w:t xml:space="preserve">several </w:t>
      </w:r>
      <w:r>
        <w:rPr>
          <w:sz w:val="22"/>
          <w:szCs w:val="22"/>
        </w:rPr>
        <w:t>podcasts related to addiction issues and post their reactions</w:t>
      </w:r>
      <w:r w:rsidR="000F653E">
        <w:rPr>
          <w:sz w:val="22"/>
          <w:szCs w:val="22"/>
        </w:rPr>
        <w:t xml:space="preserve">, reflections, and ideas for application related to the podcast on Canvas discussion boards. Students will be awarded one extra credit point when they listen to the podcast and post </w:t>
      </w:r>
      <w:r w:rsidR="00003380">
        <w:rPr>
          <w:sz w:val="22"/>
          <w:szCs w:val="22"/>
        </w:rPr>
        <w:t xml:space="preserve">a meaningful response </w:t>
      </w:r>
      <w:r w:rsidR="000F653E">
        <w:rPr>
          <w:sz w:val="22"/>
          <w:szCs w:val="22"/>
        </w:rPr>
        <w:t xml:space="preserve">on the discussion board. </w:t>
      </w:r>
      <w:r w:rsidR="000F653E" w:rsidRPr="00AA0D22">
        <w:rPr>
          <w:rFonts w:eastAsia="Times New Roman"/>
          <w:sz w:val="22"/>
          <w:szCs w:val="22"/>
        </w:rPr>
        <w:t xml:space="preserve">Students </w:t>
      </w:r>
      <w:r w:rsidR="000F653E">
        <w:rPr>
          <w:rFonts w:eastAsia="Times New Roman"/>
          <w:sz w:val="22"/>
          <w:szCs w:val="22"/>
        </w:rPr>
        <w:t>must post on Canvas by the start of class on the due date</w:t>
      </w:r>
      <w:r w:rsidR="00CC35C4">
        <w:rPr>
          <w:rFonts w:eastAsia="Times New Roman"/>
          <w:sz w:val="22"/>
          <w:szCs w:val="22"/>
        </w:rPr>
        <w:t xml:space="preserve"> for that podcast if they wish to be awarded </w:t>
      </w:r>
      <w:r w:rsidR="00FA56C3">
        <w:rPr>
          <w:rFonts w:eastAsia="Times New Roman"/>
          <w:sz w:val="22"/>
          <w:szCs w:val="22"/>
        </w:rPr>
        <w:t>an extra credit point</w:t>
      </w:r>
      <w:r w:rsidR="000F653E">
        <w:rPr>
          <w:rFonts w:eastAsia="Times New Roman"/>
          <w:sz w:val="22"/>
          <w:szCs w:val="22"/>
        </w:rPr>
        <w:t>.</w:t>
      </w:r>
    </w:p>
    <w:p w14:paraId="3163DA77" w14:textId="77777777" w:rsidR="008A4A00" w:rsidRPr="00C239E0" w:rsidRDefault="008A4A00" w:rsidP="008A4A00">
      <w:pPr>
        <w:rPr>
          <w:sz w:val="22"/>
          <w:szCs w:val="22"/>
        </w:rPr>
      </w:pPr>
    </w:p>
    <w:p w14:paraId="3A0B05F4" w14:textId="77777777" w:rsidR="00A93590" w:rsidRDefault="00A93590" w:rsidP="00FA56C3">
      <w:pPr>
        <w:spacing w:before="100" w:beforeAutospacing="1" w:after="100" w:afterAutospacing="1"/>
        <w:contextualSpacing/>
        <w:rPr>
          <w:rFonts w:eastAsia="Times New Roman"/>
          <w:b/>
          <w:sz w:val="22"/>
          <w:szCs w:val="22"/>
        </w:rPr>
      </w:pPr>
    </w:p>
    <w:p w14:paraId="2565454B" w14:textId="3F7114DB" w:rsidR="008A4A00" w:rsidRPr="00FA56C3" w:rsidRDefault="00FA56C3" w:rsidP="00FA56C3">
      <w:pPr>
        <w:spacing w:before="100" w:beforeAutospacing="1" w:after="100" w:afterAutospacing="1"/>
        <w:contextualSpacing/>
        <w:rPr>
          <w:rFonts w:eastAsia="Times New Roman"/>
          <w:b/>
          <w:sz w:val="22"/>
          <w:szCs w:val="22"/>
        </w:rPr>
      </w:pPr>
      <w:r>
        <w:rPr>
          <w:rFonts w:eastAsia="Times New Roman"/>
          <w:b/>
          <w:sz w:val="22"/>
          <w:szCs w:val="22"/>
        </w:rPr>
        <w:t>Grading and Evaluation</w:t>
      </w:r>
    </w:p>
    <w:p w14:paraId="3DC4C408" w14:textId="10A91F36" w:rsidR="00FC4FE9" w:rsidRPr="00C239E0" w:rsidRDefault="008B571B" w:rsidP="00FC4FE9">
      <w:pPr>
        <w:rPr>
          <w:sz w:val="22"/>
          <w:szCs w:val="22"/>
        </w:rPr>
      </w:pPr>
      <w:r>
        <w:rPr>
          <w:sz w:val="22"/>
          <w:szCs w:val="22"/>
        </w:rPr>
        <w:t>Quizzes</w:t>
      </w:r>
      <w:r>
        <w:rPr>
          <w:sz w:val="22"/>
          <w:szCs w:val="22"/>
        </w:rPr>
        <w:tab/>
      </w:r>
      <w:r w:rsidR="00FC4FE9" w:rsidRPr="00C239E0">
        <w:rPr>
          <w:sz w:val="22"/>
          <w:szCs w:val="22"/>
        </w:rPr>
        <w:tab/>
      </w:r>
      <w:r w:rsidR="00FC4FE9" w:rsidRPr="00C239E0">
        <w:rPr>
          <w:sz w:val="22"/>
          <w:szCs w:val="22"/>
        </w:rPr>
        <w:tab/>
      </w:r>
      <w:r w:rsidR="00FC4FE9" w:rsidRPr="00C239E0">
        <w:rPr>
          <w:sz w:val="22"/>
          <w:szCs w:val="22"/>
        </w:rPr>
        <w:tab/>
      </w:r>
      <w:r w:rsidR="00FC4FE9">
        <w:rPr>
          <w:sz w:val="22"/>
          <w:szCs w:val="22"/>
        </w:rPr>
        <w:tab/>
      </w:r>
      <w:r w:rsidR="00FC4FE9" w:rsidRPr="00C239E0">
        <w:rPr>
          <w:sz w:val="22"/>
          <w:szCs w:val="22"/>
        </w:rPr>
        <w:t>50 points</w:t>
      </w:r>
    </w:p>
    <w:p w14:paraId="5FFE9FC5" w14:textId="189DCD78" w:rsidR="008A4A00" w:rsidRDefault="00ED544E" w:rsidP="008A4A00">
      <w:pPr>
        <w:rPr>
          <w:sz w:val="22"/>
          <w:szCs w:val="22"/>
        </w:rPr>
      </w:pPr>
      <w:r>
        <w:rPr>
          <w:sz w:val="22"/>
          <w:szCs w:val="22"/>
        </w:rPr>
        <w:t xml:space="preserve">Abstinence </w:t>
      </w:r>
      <w:r w:rsidR="004C743C">
        <w:rPr>
          <w:sz w:val="22"/>
          <w:szCs w:val="22"/>
        </w:rPr>
        <w:t>Project</w:t>
      </w:r>
      <w:r>
        <w:rPr>
          <w:sz w:val="22"/>
          <w:szCs w:val="22"/>
        </w:rPr>
        <w:tab/>
      </w:r>
      <w:r w:rsidR="0053055D">
        <w:rPr>
          <w:sz w:val="22"/>
          <w:szCs w:val="22"/>
        </w:rPr>
        <w:t xml:space="preserve"> </w:t>
      </w:r>
      <w:r w:rsidR="0053055D">
        <w:rPr>
          <w:sz w:val="22"/>
          <w:szCs w:val="22"/>
        </w:rPr>
        <w:tab/>
      </w:r>
      <w:r w:rsidR="0053055D">
        <w:rPr>
          <w:sz w:val="22"/>
          <w:szCs w:val="22"/>
        </w:rPr>
        <w:tab/>
        <w:t>5</w:t>
      </w:r>
      <w:r w:rsidR="008A4A00" w:rsidRPr="00C239E0">
        <w:rPr>
          <w:sz w:val="22"/>
          <w:szCs w:val="22"/>
        </w:rPr>
        <w:t>0 points</w:t>
      </w:r>
    </w:p>
    <w:p w14:paraId="70296F4D" w14:textId="0C7F5B0E" w:rsidR="00ED544E" w:rsidRPr="00C239E0" w:rsidRDefault="00F0119A" w:rsidP="008A4A00">
      <w:pPr>
        <w:rPr>
          <w:sz w:val="22"/>
          <w:szCs w:val="22"/>
        </w:rPr>
      </w:pPr>
      <w:r>
        <w:rPr>
          <w:sz w:val="22"/>
          <w:szCs w:val="22"/>
        </w:rPr>
        <w:t>Self-Help</w:t>
      </w:r>
      <w:r w:rsidR="005D5C07">
        <w:rPr>
          <w:sz w:val="22"/>
          <w:szCs w:val="22"/>
        </w:rPr>
        <w:t>/Mutual Help Group Meetings</w:t>
      </w:r>
      <w:r w:rsidR="005D5C07">
        <w:rPr>
          <w:sz w:val="22"/>
          <w:szCs w:val="22"/>
        </w:rPr>
        <w:tab/>
      </w:r>
      <w:r>
        <w:rPr>
          <w:sz w:val="22"/>
          <w:szCs w:val="22"/>
        </w:rPr>
        <w:t>30</w:t>
      </w:r>
      <w:r w:rsidR="00ED544E">
        <w:rPr>
          <w:sz w:val="22"/>
          <w:szCs w:val="22"/>
        </w:rPr>
        <w:t xml:space="preserve"> points</w:t>
      </w:r>
    </w:p>
    <w:p w14:paraId="464437E9" w14:textId="50475247" w:rsidR="008A4A00" w:rsidRPr="00F756F7" w:rsidRDefault="008A4A00" w:rsidP="008A4A00">
      <w:pPr>
        <w:rPr>
          <w:sz w:val="22"/>
          <w:szCs w:val="22"/>
          <w:u w:val="single"/>
        </w:rPr>
      </w:pPr>
      <w:r w:rsidRPr="00F756F7">
        <w:rPr>
          <w:sz w:val="22"/>
          <w:szCs w:val="22"/>
          <w:u w:val="single"/>
        </w:rPr>
        <w:t>Res</w:t>
      </w:r>
      <w:r w:rsidR="00D15D87" w:rsidRPr="00F756F7">
        <w:rPr>
          <w:sz w:val="22"/>
          <w:szCs w:val="22"/>
          <w:u w:val="single"/>
        </w:rPr>
        <w:t>earch Paper</w:t>
      </w:r>
      <w:r w:rsidR="00D15D87" w:rsidRPr="00F756F7">
        <w:rPr>
          <w:sz w:val="22"/>
          <w:szCs w:val="22"/>
          <w:u w:val="single"/>
        </w:rPr>
        <w:tab/>
      </w:r>
      <w:r w:rsidR="00D15D87" w:rsidRPr="00F756F7">
        <w:rPr>
          <w:sz w:val="22"/>
          <w:szCs w:val="22"/>
          <w:u w:val="single"/>
        </w:rPr>
        <w:tab/>
      </w:r>
      <w:r w:rsidR="00D15D87" w:rsidRPr="00F756F7">
        <w:rPr>
          <w:sz w:val="22"/>
          <w:szCs w:val="22"/>
          <w:u w:val="single"/>
        </w:rPr>
        <w:tab/>
      </w:r>
      <w:r w:rsidR="00C239E0" w:rsidRPr="00F756F7">
        <w:rPr>
          <w:sz w:val="22"/>
          <w:szCs w:val="22"/>
          <w:u w:val="single"/>
        </w:rPr>
        <w:tab/>
      </w:r>
      <w:r w:rsidR="00F756F7">
        <w:rPr>
          <w:sz w:val="22"/>
          <w:szCs w:val="22"/>
          <w:u w:val="single"/>
        </w:rPr>
        <w:t>7</w:t>
      </w:r>
      <w:r w:rsidRPr="00F756F7">
        <w:rPr>
          <w:sz w:val="22"/>
          <w:szCs w:val="22"/>
          <w:u w:val="single"/>
        </w:rPr>
        <w:t>0 points</w:t>
      </w:r>
    </w:p>
    <w:p w14:paraId="5EA911D3" w14:textId="46B3E149" w:rsidR="008A4A00" w:rsidRPr="00C239E0" w:rsidRDefault="008A4A00" w:rsidP="008A4A00">
      <w:pPr>
        <w:rPr>
          <w:sz w:val="22"/>
          <w:szCs w:val="22"/>
        </w:rPr>
      </w:pPr>
      <w:r w:rsidRPr="00C239E0">
        <w:rPr>
          <w:sz w:val="22"/>
          <w:szCs w:val="22"/>
        </w:rPr>
        <w:t>Total Possible Points</w:t>
      </w:r>
      <w:r w:rsidRPr="00C239E0">
        <w:rPr>
          <w:sz w:val="22"/>
          <w:szCs w:val="22"/>
        </w:rPr>
        <w:tab/>
      </w:r>
      <w:r w:rsidRPr="00C239E0">
        <w:rPr>
          <w:sz w:val="22"/>
          <w:szCs w:val="22"/>
        </w:rPr>
        <w:tab/>
      </w:r>
      <w:r w:rsidRPr="00C239E0">
        <w:rPr>
          <w:sz w:val="22"/>
          <w:szCs w:val="22"/>
        </w:rPr>
        <w:tab/>
      </w:r>
      <w:r w:rsidR="00F0119A">
        <w:rPr>
          <w:sz w:val="22"/>
          <w:szCs w:val="22"/>
        </w:rPr>
        <w:t>200</w:t>
      </w:r>
      <w:r w:rsidRPr="00C239E0">
        <w:rPr>
          <w:sz w:val="22"/>
          <w:szCs w:val="22"/>
        </w:rPr>
        <w:t xml:space="preserve"> points</w:t>
      </w:r>
    </w:p>
    <w:p w14:paraId="171DB082" w14:textId="77777777" w:rsidR="003B3FB3" w:rsidRDefault="003B3FB3" w:rsidP="003B3FB3">
      <w:pPr>
        <w:spacing w:before="100" w:beforeAutospacing="1" w:after="100" w:afterAutospacing="1"/>
        <w:contextualSpacing/>
        <w:rPr>
          <w:rFonts w:eastAsia="Times New Roman"/>
          <w:b/>
          <w:sz w:val="22"/>
          <w:szCs w:val="22"/>
        </w:rPr>
      </w:pPr>
    </w:p>
    <w:p w14:paraId="15B31DE7" w14:textId="558EC9A5"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The following scale will be used:</w:t>
      </w:r>
    </w:p>
    <w:p w14:paraId="6C73CE4E"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 xml:space="preserve">90-100% </w:t>
      </w:r>
      <w:r w:rsidRPr="002719EE">
        <w:rPr>
          <w:rFonts w:eastAsia="Times New Roman"/>
          <w:sz w:val="22"/>
          <w:szCs w:val="22"/>
        </w:rPr>
        <w:tab/>
        <w:t>= A</w:t>
      </w:r>
    </w:p>
    <w:p w14:paraId="31BE86D7"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 xml:space="preserve">80-89.9% </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B</w:t>
      </w:r>
    </w:p>
    <w:p w14:paraId="7547AD5C"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70-79.9%</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C</w:t>
      </w:r>
    </w:p>
    <w:p w14:paraId="59D298A8" w14:textId="77777777" w:rsidR="003B3FB3" w:rsidRPr="002719EE"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60-69.9%</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D</w:t>
      </w:r>
    </w:p>
    <w:p w14:paraId="7F375725" w14:textId="77777777" w:rsidR="003B3FB3" w:rsidRPr="00BC5359" w:rsidRDefault="003B3FB3" w:rsidP="003B3FB3">
      <w:pPr>
        <w:spacing w:before="100" w:beforeAutospacing="1" w:after="100" w:afterAutospacing="1"/>
        <w:contextualSpacing/>
        <w:rPr>
          <w:rFonts w:eastAsia="Times New Roman"/>
          <w:sz w:val="22"/>
          <w:szCs w:val="22"/>
        </w:rPr>
      </w:pPr>
      <w:r w:rsidRPr="002719EE">
        <w:rPr>
          <w:rFonts w:eastAsia="Times New Roman"/>
          <w:sz w:val="22"/>
          <w:szCs w:val="22"/>
        </w:rPr>
        <w:tab/>
        <w:t>Below 60%</w:t>
      </w:r>
      <w:r w:rsidRPr="002719EE">
        <w:rPr>
          <w:rFonts w:eastAsia="Times New Roman"/>
          <w:sz w:val="22"/>
          <w:szCs w:val="22"/>
        </w:rPr>
        <w:tab/>
        <w:t>=</w:t>
      </w:r>
      <w:r>
        <w:rPr>
          <w:rFonts w:eastAsia="Times New Roman"/>
          <w:sz w:val="22"/>
          <w:szCs w:val="22"/>
        </w:rPr>
        <w:t xml:space="preserve"> </w:t>
      </w:r>
      <w:r w:rsidRPr="002719EE">
        <w:rPr>
          <w:rFonts w:eastAsia="Times New Roman"/>
          <w:sz w:val="22"/>
          <w:szCs w:val="22"/>
        </w:rPr>
        <w:t>F</w:t>
      </w:r>
    </w:p>
    <w:p w14:paraId="517894F4" w14:textId="77777777" w:rsidR="000F653E" w:rsidRDefault="000F653E" w:rsidP="003B3FB3">
      <w:pPr>
        <w:contextualSpacing/>
        <w:rPr>
          <w:rFonts w:eastAsia="Times New Roman" w:cs="Times New Roman"/>
          <w:b/>
          <w:sz w:val="22"/>
          <w:szCs w:val="22"/>
        </w:rPr>
      </w:pPr>
    </w:p>
    <w:p w14:paraId="19A5BAEA" w14:textId="77777777" w:rsidR="00FA56C3" w:rsidRDefault="00FA56C3" w:rsidP="003B3FB3">
      <w:pPr>
        <w:contextualSpacing/>
        <w:rPr>
          <w:rFonts w:eastAsia="Times New Roman" w:cs="Times New Roman"/>
          <w:b/>
          <w:sz w:val="22"/>
          <w:szCs w:val="22"/>
        </w:rPr>
      </w:pPr>
    </w:p>
    <w:p w14:paraId="06005B95" w14:textId="77777777" w:rsidR="00FA56C3" w:rsidRDefault="00FA56C3" w:rsidP="003B3FB3">
      <w:pPr>
        <w:contextualSpacing/>
        <w:rPr>
          <w:rFonts w:eastAsia="Times New Roman" w:cs="Times New Roman"/>
          <w:b/>
          <w:sz w:val="22"/>
          <w:szCs w:val="22"/>
        </w:rPr>
      </w:pPr>
    </w:p>
    <w:p w14:paraId="268D07B5" w14:textId="77777777" w:rsidR="004C743C" w:rsidRDefault="004C743C" w:rsidP="003B3FB3">
      <w:pPr>
        <w:contextualSpacing/>
        <w:rPr>
          <w:rFonts w:eastAsia="Times New Roman" w:cs="Times New Roman"/>
          <w:b/>
          <w:sz w:val="22"/>
          <w:szCs w:val="22"/>
        </w:rPr>
      </w:pPr>
    </w:p>
    <w:p w14:paraId="0B6D7E9A" w14:textId="77777777" w:rsidR="004C743C" w:rsidRDefault="004C743C" w:rsidP="003B3FB3">
      <w:pPr>
        <w:contextualSpacing/>
        <w:rPr>
          <w:rFonts w:eastAsia="Times New Roman" w:cs="Times New Roman"/>
          <w:b/>
          <w:sz w:val="22"/>
          <w:szCs w:val="22"/>
        </w:rPr>
      </w:pPr>
    </w:p>
    <w:p w14:paraId="029E973E" w14:textId="77777777" w:rsidR="004C743C" w:rsidRDefault="004C743C" w:rsidP="003B3FB3">
      <w:pPr>
        <w:contextualSpacing/>
        <w:rPr>
          <w:rFonts w:eastAsia="Times New Roman" w:cs="Times New Roman"/>
          <w:b/>
          <w:sz w:val="22"/>
          <w:szCs w:val="22"/>
        </w:rPr>
      </w:pPr>
    </w:p>
    <w:p w14:paraId="191CC8F8" w14:textId="77777777" w:rsidR="004C743C" w:rsidRDefault="004C743C" w:rsidP="003B3FB3">
      <w:pPr>
        <w:contextualSpacing/>
        <w:rPr>
          <w:rFonts w:eastAsia="Times New Roman" w:cs="Times New Roman"/>
          <w:b/>
          <w:sz w:val="22"/>
          <w:szCs w:val="22"/>
        </w:rPr>
      </w:pPr>
    </w:p>
    <w:p w14:paraId="561E91B0" w14:textId="76439485" w:rsidR="003B3FB3" w:rsidRDefault="00FA56C3" w:rsidP="003B3FB3">
      <w:pPr>
        <w:contextualSpacing/>
        <w:rPr>
          <w:rFonts w:eastAsia="Times New Roman" w:cs="Times New Roman"/>
          <w:b/>
          <w:sz w:val="22"/>
          <w:szCs w:val="22"/>
        </w:rPr>
      </w:pPr>
      <w:r>
        <w:rPr>
          <w:rFonts w:eastAsia="Times New Roman" w:cs="Times New Roman"/>
          <w:b/>
          <w:sz w:val="22"/>
          <w:szCs w:val="22"/>
        </w:rPr>
        <w:t>Class Policy Statements</w:t>
      </w:r>
    </w:p>
    <w:p w14:paraId="6399FE34" w14:textId="77777777" w:rsidR="005221DA" w:rsidRPr="007A48D7" w:rsidRDefault="005221DA" w:rsidP="003B3FB3">
      <w:pPr>
        <w:contextualSpacing/>
        <w:rPr>
          <w:rFonts w:eastAsia="Times New Roman" w:cs="Times New Roman"/>
          <w:b/>
          <w:sz w:val="22"/>
          <w:szCs w:val="22"/>
        </w:rPr>
      </w:pPr>
    </w:p>
    <w:p w14:paraId="6DC7EF64" w14:textId="74FBF0A4"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Attendance:</w:t>
      </w:r>
      <w:r w:rsidRPr="007A48D7">
        <w:rPr>
          <w:rFonts w:eastAsia="Times New Roman" w:cs="Times New Roman"/>
          <w:sz w:val="22"/>
          <w:szCs w:val="22"/>
        </w:rPr>
        <w:t xml:space="preserve"> </w:t>
      </w:r>
      <w:r w:rsidR="00555F44" w:rsidRPr="006C1FAF">
        <w:rPr>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absence. </w:t>
      </w:r>
      <w:r w:rsidR="00555F44">
        <w:rPr>
          <w:sz w:val="22"/>
          <w:szCs w:val="22"/>
        </w:rPr>
        <w:t>Each additional absence</w:t>
      </w:r>
      <w:r w:rsidR="00555F44" w:rsidRPr="006C1FAF">
        <w:rPr>
          <w:sz w:val="22"/>
          <w:szCs w:val="22"/>
        </w:rPr>
        <w:t xml:space="preserve"> will resul</w:t>
      </w:r>
      <w:r w:rsidR="00555F44">
        <w:rPr>
          <w:sz w:val="22"/>
          <w:szCs w:val="22"/>
        </w:rPr>
        <w:t>t in a 10 pt. deduction from the student’s</w:t>
      </w:r>
      <w:r w:rsidR="00555F44" w:rsidRPr="006C1FAF">
        <w:rPr>
          <w:sz w:val="22"/>
          <w:szCs w:val="22"/>
        </w:rPr>
        <w:t xml:space="preserve"> overall grade.</w:t>
      </w:r>
    </w:p>
    <w:p w14:paraId="2A37C318"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Excused absences:</w:t>
      </w:r>
      <w:r w:rsidRPr="007A48D7">
        <w:rPr>
          <w:rFonts w:eastAsia="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w:t>
      </w:r>
      <w:r w:rsidRPr="00FB1561">
        <w:rPr>
          <w:rFonts w:eastAsia="Times New Roman" w:cs="Times New Roman"/>
          <w:sz w:val="22"/>
          <w:szCs w:val="22"/>
        </w:rPr>
        <w:t xml:space="preserve">documentation for all excused absences is required.  Please see Student Policy eHandbook </w:t>
      </w:r>
      <w:hyperlink r:id="rId8" w:history="1">
        <w:r w:rsidRPr="00FB1561">
          <w:rPr>
            <w:rStyle w:val="Hyperlink"/>
            <w:sz w:val="22"/>
            <w:szCs w:val="22"/>
          </w:rPr>
          <w:t>www.auburn.edu/studentpolicies</w:t>
        </w:r>
      </w:hyperlink>
      <w:r w:rsidRPr="00FB1561">
        <w:t xml:space="preserve"> </w:t>
      </w:r>
      <w:r w:rsidRPr="007A48D7">
        <w:rPr>
          <w:rFonts w:eastAsia="Times New Roman" w:cs="Times New Roman"/>
          <w:sz w:val="22"/>
          <w:szCs w:val="22"/>
        </w:rPr>
        <w:t xml:space="preserve">for more information on excused absences.  </w:t>
      </w:r>
    </w:p>
    <w:p w14:paraId="38443B9F"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Make-Up Policy:</w:t>
      </w:r>
      <w:r w:rsidRPr="007A48D7">
        <w:rPr>
          <w:rFonts w:eastAsia="Times New Roman" w:cs="Times New Roman"/>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2CB01CAD"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Academic Honesty Policy:</w:t>
      </w:r>
      <w:r w:rsidRPr="007A48D7">
        <w:rPr>
          <w:rFonts w:eastAsia="Times New Roman" w:cs="Times New Roman"/>
          <w:sz w:val="22"/>
          <w:szCs w:val="22"/>
        </w:rPr>
        <w:t xml:space="preserve"> All portions of the Auburn University student academic honesty code (Title XII) found in the </w:t>
      </w:r>
      <w:r w:rsidRPr="00FB1561">
        <w:rPr>
          <w:rFonts w:eastAsia="Times New Roman" w:cs="Times New Roman"/>
          <w:sz w:val="22"/>
          <w:szCs w:val="22"/>
        </w:rPr>
        <w:t xml:space="preserve">Student Policy eHandbook </w:t>
      </w:r>
      <w:hyperlink r:id="rId9" w:history="1">
        <w:r w:rsidRPr="00FB1561">
          <w:rPr>
            <w:rStyle w:val="Hyperlink"/>
            <w:sz w:val="22"/>
            <w:szCs w:val="22"/>
          </w:rPr>
          <w:t>www.auburn.edu/studentpolicies</w:t>
        </w:r>
      </w:hyperlink>
      <w:r w:rsidRPr="007A48D7">
        <w:rPr>
          <w:rFonts w:eastAsia="Times New Roman" w:cs="Times New Roman"/>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7B48F17C" w14:textId="7E27EC76" w:rsidR="003B3FB3" w:rsidRPr="00AF7EA8" w:rsidRDefault="003B3FB3" w:rsidP="003B3FB3">
      <w:pPr>
        <w:numPr>
          <w:ilvl w:val="0"/>
          <w:numId w:val="1"/>
        </w:numPr>
        <w:contextualSpacing/>
        <w:rPr>
          <w:rFonts w:eastAsia="Times New Roman" w:cs="Times New Roman"/>
          <w:sz w:val="22"/>
          <w:szCs w:val="22"/>
        </w:rPr>
      </w:pPr>
      <w:r>
        <w:rPr>
          <w:rFonts w:eastAsia="Times New Roman" w:cs="Times New Roman"/>
          <w:sz w:val="22"/>
          <w:szCs w:val="22"/>
          <w:u w:val="single"/>
        </w:rPr>
        <w:t xml:space="preserve">Educational </w:t>
      </w:r>
      <w:r w:rsidRPr="00AF7EA8">
        <w:rPr>
          <w:rFonts w:eastAsia="Times New Roman" w:cs="Times New Roman"/>
          <w:sz w:val="22"/>
          <w:szCs w:val="22"/>
          <w:u w:val="single"/>
        </w:rPr>
        <w:t>Accessibility Accommodations:</w:t>
      </w:r>
      <w:r w:rsidRPr="00AF7EA8">
        <w:rPr>
          <w:rFonts w:eastAsia="Times New Roman" w:cs="Times New Roman"/>
          <w:sz w:val="22"/>
          <w:szCs w:val="22"/>
        </w:rPr>
        <w:t xml:space="preserve"> </w:t>
      </w:r>
      <w:r w:rsidR="00FD7021" w:rsidRPr="00FD7021">
        <w:rPr>
          <w:rFonts w:eastAsia="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8651DAE" w14:textId="77777777" w:rsidR="003B3FB3" w:rsidRPr="00AF7EA8" w:rsidRDefault="003B3FB3" w:rsidP="003B3FB3">
      <w:pPr>
        <w:numPr>
          <w:ilvl w:val="0"/>
          <w:numId w:val="1"/>
        </w:numPr>
        <w:contextualSpacing/>
        <w:rPr>
          <w:rFonts w:eastAsia="Times New Roman" w:cs="Times New Roman"/>
          <w:sz w:val="22"/>
          <w:szCs w:val="22"/>
        </w:rPr>
      </w:pPr>
      <w:r w:rsidRPr="00AF7EA8">
        <w:rPr>
          <w:rFonts w:eastAsia="Times New Roman" w:cs="Times New Roman"/>
          <w:sz w:val="22"/>
          <w:szCs w:val="22"/>
          <w:u w:val="single"/>
        </w:rPr>
        <w:t>Course contingency:</w:t>
      </w:r>
      <w:r w:rsidRPr="00AF7EA8">
        <w:rPr>
          <w:rFonts w:eastAsia="Times New Roman" w:cs="Times New Roman"/>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1A306AF7" w14:textId="77777777" w:rsidR="003B3FB3" w:rsidRPr="007A48D7"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Professionalism:</w:t>
      </w:r>
      <w:r w:rsidRPr="007A48D7">
        <w:rPr>
          <w:rFonts w:eastAsia="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4E843589"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Engage in responsible and ethical professional practices</w:t>
      </w:r>
    </w:p>
    <w:p w14:paraId="41069E43"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 xml:space="preserve">Contribute to collaborative learning communities </w:t>
      </w:r>
    </w:p>
    <w:p w14:paraId="35F253D8"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Demonstrate a commitment to diversity</w:t>
      </w:r>
    </w:p>
    <w:p w14:paraId="2C8767B4" w14:textId="77777777" w:rsidR="003B3FB3" w:rsidRPr="007A48D7" w:rsidRDefault="003B3FB3" w:rsidP="003B3FB3">
      <w:pPr>
        <w:numPr>
          <w:ilvl w:val="1"/>
          <w:numId w:val="1"/>
        </w:numPr>
        <w:contextualSpacing/>
        <w:rPr>
          <w:rFonts w:eastAsia="Times New Roman" w:cs="Times New Roman"/>
          <w:sz w:val="22"/>
          <w:szCs w:val="22"/>
        </w:rPr>
      </w:pPr>
      <w:r w:rsidRPr="007A48D7">
        <w:rPr>
          <w:rFonts w:eastAsia="Times New Roman" w:cs="Times New Roman"/>
          <w:sz w:val="22"/>
          <w:szCs w:val="22"/>
        </w:rPr>
        <w:t>Model and nurture intellectual vitality</w:t>
      </w:r>
    </w:p>
    <w:p w14:paraId="61A21CE3" w14:textId="77777777" w:rsidR="003B3FB3" w:rsidRPr="00060FC9" w:rsidRDefault="003B3FB3" w:rsidP="003B3FB3">
      <w:pPr>
        <w:numPr>
          <w:ilvl w:val="0"/>
          <w:numId w:val="1"/>
        </w:numPr>
        <w:contextualSpacing/>
        <w:rPr>
          <w:rFonts w:eastAsia="Times New Roman" w:cs="Times New Roman"/>
          <w:sz w:val="22"/>
          <w:szCs w:val="22"/>
        </w:rPr>
      </w:pPr>
      <w:r w:rsidRPr="007A48D7">
        <w:rPr>
          <w:rFonts w:eastAsia="Times New Roman" w:cs="Times New Roman"/>
          <w:sz w:val="22"/>
          <w:szCs w:val="22"/>
          <w:u w:val="single"/>
        </w:rPr>
        <w:t>Use of Electronics:</w:t>
      </w:r>
      <w:r w:rsidRPr="007A48D7">
        <w:rPr>
          <w:rFonts w:eastAsia="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DF552A">
        <w:rPr>
          <w:rFonts w:eastAsia="Times New Roman" w:cs="Times New Roman"/>
          <w:b/>
          <w:sz w:val="22"/>
          <w:szCs w:val="22"/>
        </w:rPr>
        <w:t>but may be used for class purposes only and must not be a distraction.</w:t>
      </w:r>
    </w:p>
    <w:p w14:paraId="233B08A8" w14:textId="77777777" w:rsidR="003B3FB3" w:rsidRPr="00584D6C" w:rsidRDefault="003B3FB3" w:rsidP="003B3FB3">
      <w:pPr>
        <w:ind w:left="360"/>
        <w:contextualSpacing/>
        <w:rPr>
          <w:rFonts w:eastAsia="Times New Roman" w:cs="Times New Roman"/>
          <w:sz w:val="22"/>
          <w:szCs w:val="22"/>
        </w:rPr>
      </w:pPr>
    </w:p>
    <w:p w14:paraId="5DD864A2" w14:textId="77777777" w:rsidR="00A93590" w:rsidRDefault="00A93590" w:rsidP="00A93590">
      <w:pPr>
        <w:contextualSpacing/>
        <w:rPr>
          <w:rFonts w:eastAsia="Times New Roman" w:cs="Times New Roman"/>
          <w:b/>
          <w:sz w:val="22"/>
          <w:szCs w:val="22"/>
        </w:rPr>
      </w:pPr>
    </w:p>
    <w:p w14:paraId="0056825B" w14:textId="77777777" w:rsidR="004C743C" w:rsidRDefault="004C743C" w:rsidP="00A93590">
      <w:pPr>
        <w:contextualSpacing/>
        <w:rPr>
          <w:rFonts w:eastAsia="Times New Roman" w:cs="Times New Roman"/>
          <w:b/>
          <w:sz w:val="22"/>
          <w:szCs w:val="22"/>
        </w:rPr>
      </w:pPr>
    </w:p>
    <w:p w14:paraId="279D3B93" w14:textId="19A00307" w:rsidR="003B3FB3" w:rsidRPr="007A48D7" w:rsidRDefault="00FA56C3" w:rsidP="003B3FB3">
      <w:pPr>
        <w:contextualSpacing/>
        <w:rPr>
          <w:rFonts w:cs="Times New Roman"/>
          <w:b/>
          <w:sz w:val="22"/>
          <w:szCs w:val="22"/>
        </w:rPr>
      </w:pPr>
      <w:r>
        <w:rPr>
          <w:rFonts w:cs="Times New Roman"/>
          <w:b/>
          <w:sz w:val="22"/>
          <w:szCs w:val="22"/>
        </w:rPr>
        <w:t>Course Schedule</w:t>
      </w:r>
    </w:p>
    <w:p w14:paraId="56032FCC" w14:textId="77777777" w:rsidR="003B3FB3" w:rsidRPr="007A48D7" w:rsidRDefault="003B3FB3" w:rsidP="003B3FB3">
      <w:pPr>
        <w:contextualSpacing/>
        <w:rPr>
          <w:rFonts w:cs="Times New Roman"/>
          <w:sz w:val="22"/>
          <w:szCs w:val="22"/>
        </w:rPr>
      </w:pPr>
    </w:p>
    <w:tbl>
      <w:tblPr>
        <w:tblStyle w:val="TableGrid"/>
        <w:tblpPr w:leftFromText="180" w:rightFromText="180" w:vertAnchor="text" w:tblpY="1"/>
        <w:tblOverlap w:val="never"/>
        <w:tblW w:w="9576" w:type="dxa"/>
        <w:tblLook w:val="04A0" w:firstRow="1" w:lastRow="0" w:firstColumn="1" w:lastColumn="0" w:noHBand="0" w:noVBand="1"/>
      </w:tblPr>
      <w:tblGrid>
        <w:gridCol w:w="747"/>
        <w:gridCol w:w="999"/>
        <w:gridCol w:w="3402"/>
        <w:gridCol w:w="2070"/>
        <w:gridCol w:w="2358"/>
      </w:tblGrid>
      <w:tr w:rsidR="0053063D" w:rsidRPr="00BB6F08" w14:paraId="40879BEA" w14:textId="19D1F69D" w:rsidTr="00385091">
        <w:tc>
          <w:tcPr>
            <w:tcW w:w="747" w:type="dxa"/>
          </w:tcPr>
          <w:p w14:paraId="534D8431"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Class</w:t>
            </w:r>
          </w:p>
        </w:tc>
        <w:tc>
          <w:tcPr>
            <w:tcW w:w="999" w:type="dxa"/>
          </w:tcPr>
          <w:p w14:paraId="5FD538E5"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Date</w:t>
            </w:r>
          </w:p>
        </w:tc>
        <w:tc>
          <w:tcPr>
            <w:tcW w:w="3402" w:type="dxa"/>
          </w:tcPr>
          <w:p w14:paraId="11F49504" w14:textId="77777777"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Content</w:t>
            </w:r>
          </w:p>
        </w:tc>
        <w:tc>
          <w:tcPr>
            <w:tcW w:w="2070" w:type="dxa"/>
          </w:tcPr>
          <w:p w14:paraId="6F057C8A" w14:textId="6319A079"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Readings </w:t>
            </w:r>
          </w:p>
        </w:tc>
        <w:tc>
          <w:tcPr>
            <w:tcW w:w="2358" w:type="dxa"/>
          </w:tcPr>
          <w:p w14:paraId="26EEAF24" w14:textId="16F6626D" w:rsidR="0053063D" w:rsidRPr="00BB6F08" w:rsidRDefault="0053063D"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Assignments Due</w:t>
            </w:r>
          </w:p>
        </w:tc>
      </w:tr>
      <w:tr w:rsidR="0053063D" w:rsidRPr="00BB6F08" w14:paraId="2CAB5EA9" w14:textId="2DC1C435" w:rsidTr="00385091">
        <w:tc>
          <w:tcPr>
            <w:tcW w:w="747" w:type="dxa"/>
          </w:tcPr>
          <w:p w14:paraId="2D753B7F"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1</w:t>
            </w:r>
          </w:p>
        </w:tc>
        <w:tc>
          <w:tcPr>
            <w:tcW w:w="999" w:type="dxa"/>
          </w:tcPr>
          <w:p w14:paraId="057848AA" w14:textId="0F85C6FE" w:rsidR="0053063D" w:rsidRPr="00BB6F08" w:rsidRDefault="009E4EF2" w:rsidP="003B3FB3">
            <w:pPr>
              <w:contextualSpacing/>
              <w:rPr>
                <w:rFonts w:ascii="Times New Roman" w:hAnsi="Times New Roman" w:cs="Times New Roman"/>
                <w:sz w:val="22"/>
                <w:szCs w:val="22"/>
              </w:rPr>
            </w:pPr>
            <w:r>
              <w:rPr>
                <w:rFonts w:ascii="Times New Roman" w:hAnsi="Times New Roman" w:cs="Times New Roman"/>
                <w:sz w:val="22"/>
                <w:szCs w:val="22"/>
              </w:rPr>
              <w:t>8/20/15</w:t>
            </w:r>
          </w:p>
        </w:tc>
        <w:tc>
          <w:tcPr>
            <w:tcW w:w="3402" w:type="dxa"/>
          </w:tcPr>
          <w:p w14:paraId="728846D8" w14:textId="77777777"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Introductions and overview of the course</w:t>
            </w:r>
          </w:p>
          <w:p w14:paraId="7112C94C" w14:textId="4A9F1978" w:rsidR="0053063D" w:rsidRPr="00BB6F08" w:rsidRDefault="0053063D" w:rsidP="00057291">
            <w:pPr>
              <w:contextualSpacing/>
              <w:rPr>
                <w:rFonts w:ascii="Times New Roman" w:hAnsi="Times New Roman" w:cs="Times New Roman"/>
                <w:b/>
                <w:sz w:val="22"/>
                <w:szCs w:val="22"/>
              </w:rPr>
            </w:pPr>
            <w:r w:rsidRPr="00BB6F08">
              <w:rPr>
                <w:rFonts w:ascii="Times New Roman" w:hAnsi="Times New Roman" w:cs="Times New Roman"/>
                <w:sz w:val="22"/>
                <w:szCs w:val="22"/>
              </w:rPr>
              <w:t>Introduction to addiction</w:t>
            </w:r>
          </w:p>
        </w:tc>
        <w:tc>
          <w:tcPr>
            <w:tcW w:w="2070" w:type="dxa"/>
          </w:tcPr>
          <w:p w14:paraId="78C15A1F" w14:textId="7BF41D1B" w:rsidR="0053063D" w:rsidRPr="00BB6F08" w:rsidRDefault="0053063D" w:rsidP="003B3FB3">
            <w:pPr>
              <w:ind w:right="368"/>
              <w:contextualSpacing/>
              <w:rPr>
                <w:rFonts w:ascii="Times New Roman" w:hAnsi="Times New Roman" w:cs="Times New Roman"/>
                <w:sz w:val="22"/>
                <w:szCs w:val="22"/>
              </w:rPr>
            </w:pPr>
            <w:r w:rsidRPr="00BB6F08">
              <w:rPr>
                <w:rFonts w:ascii="Times New Roman" w:hAnsi="Times New Roman" w:cs="Times New Roman"/>
                <w:sz w:val="22"/>
                <w:szCs w:val="22"/>
              </w:rPr>
              <w:t>Ch. 1 &amp; 2</w:t>
            </w:r>
          </w:p>
        </w:tc>
        <w:tc>
          <w:tcPr>
            <w:tcW w:w="2358" w:type="dxa"/>
          </w:tcPr>
          <w:p w14:paraId="7D90EDB5" w14:textId="77777777" w:rsidR="0053063D" w:rsidRPr="00BB6F08" w:rsidRDefault="0053063D" w:rsidP="003B3FB3">
            <w:pPr>
              <w:ind w:right="368"/>
              <w:contextualSpacing/>
              <w:rPr>
                <w:rFonts w:ascii="Times New Roman" w:hAnsi="Times New Roman" w:cs="Times New Roman"/>
                <w:sz w:val="22"/>
                <w:szCs w:val="22"/>
              </w:rPr>
            </w:pPr>
          </w:p>
        </w:tc>
      </w:tr>
      <w:tr w:rsidR="0053063D" w:rsidRPr="00BB6F08" w14:paraId="56DE07DA" w14:textId="3BFC2B65" w:rsidTr="00385091">
        <w:tc>
          <w:tcPr>
            <w:tcW w:w="747" w:type="dxa"/>
          </w:tcPr>
          <w:p w14:paraId="455B3590"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2</w:t>
            </w:r>
          </w:p>
        </w:tc>
        <w:tc>
          <w:tcPr>
            <w:tcW w:w="999" w:type="dxa"/>
          </w:tcPr>
          <w:p w14:paraId="5722A9AE" w14:textId="568B779D" w:rsidR="0053063D" w:rsidRPr="00BB6F08" w:rsidRDefault="009E4EF2" w:rsidP="003B3FB3">
            <w:pPr>
              <w:contextualSpacing/>
              <w:rPr>
                <w:rFonts w:ascii="Times New Roman" w:hAnsi="Times New Roman" w:cs="Times New Roman"/>
                <w:sz w:val="22"/>
                <w:szCs w:val="22"/>
              </w:rPr>
            </w:pPr>
            <w:r>
              <w:rPr>
                <w:rFonts w:ascii="Times New Roman" w:hAnsi="Times New Roman" w:cs="Times New Roman"/>
                <w:sz w:val="22"/>
                <w:szCs w:val="22"/>
              </w:rPr>
              <w:t>8/27/15</w:t>
            </w:r>
          </w:p>
        </w:tc>
        <w:tc>
          <w:tcPr>
            <w:tcW w:w="3402" w:type="dxa"/>
          </w:tcPr>
          <w:p w14:paraId="6BF95C6F" w14:textId="585C08E8"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Models of SUDs</w:t>
            </w:r>
          </w:p>
          <w:p w14:paraId="67D46647" w14:textId="77777777"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Introduction to Psychopharmacology</w:t>
            </w:r>
          </w:p>
          <w:p w14:paraId="5A64AB7A" w14:textId="795B1EA1" w:rsidR="0053063D" w:rsidRPr="00BB6F08" w:rsidRDefault="0053063D" w:rsidP="00057291">
            <w:pPr>
              <w:contextualSpacing/>
              <w:rPr>
                <w:rFonts w:ascii="Times New Roman" w:hAnsi="Times New Roman" w:cs="Times New Roman"/>
                <w:sz w:val="22"/>
                <w:szCs w:val="22"/>
              </w:rPr>
            </w:pPr>
          </w:p>
        </w:tc>
        <w:tc>
          <w:tcPr>
            <w:tcW w:w="2070" w:type="dxa"/>
          </w:tcPr>
          <w:p w14:paraId="6313408F" w14:textId="0F7FA39A"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Ch. 3, 25, &amp;</w:t>
            </w:r>
            <w:r w:rsidR="009A71FF">
              <w:rPr>
                <w:rFonts w:ascii="Times New Roman" w:hAnsi="Times New Roman" w:cs="Times New Roman"/>
                <w:sz w:val="22"/>
                <w:szCs w:val="22"/>
              </w:rPr>
              <w:t xml:space="preserve"> </w:t>
            </w:r>
            <w:r w:rsidRPr="00BB6F08">
              <w:rPr>
                <w:rFonts w:ascii="Times New Roman" w:hAnsi="Times New Roman" w:cs="Times New Roman"/>
                <w:sz w:val="22"/>
                <w:szCs w:val="22"/>
              </w:rPr>
              <w:t>26</w:t>
            </w:r>
          </w:p>
          <w:p w14:paraId="4F71ABF0" w14:textId="77777777" w:rsidR="0053063D" w:rsidRPr="00BB6F08" w:rsidRDefault="0053063D" w:rsidP="00EA1AD4">
            <w:pPr>
              <w:contextualSpacing/>
              <w:rPr>
                <w:rFonts w:ascii="Times New Roman" w:hAnsi="Times New Roman" w:cs="Times New Roman"/>
                <w:sz w:val="22"/>
                <w:szCs w:val="22"/>
              </w:rPr>
            </w:pPr>
          </w:p>
        </w:tc>
        <w:tc>
          <w:tcPr>
            <w:tcW w:w="2358" w:type="dxa"/>
          </w:tcPr>
          <w:p w14:paraId="5419983C" w14:textId="6DA8A3E1" w:rsidR="0053063D" w:rsidRPr="00BB6F08" w:rsidRDefault="00BB6F08" w:rsidP="003B3FB3">
            <w:pPr>
              <w:contextualSpacing/>
              <w:rPr>
                <w:rFonts w:ascii="Times New Roman" w:hAnsi="Times New Roman" w:cs="Times New Roman"/>
                <w:b/>
                <w:sz w:val="22"/>
                <w:szCs w:val="22"/>
              </w:rPr>
            </w:pPr>
            <w:r w:rsidRPr="00BB6F08">
              <w:rPr>
                <w:rFonts w:ascii="Times New Roman" w:hAnsi="Times New Roman" w:cs="Times New Roman"/>
                <w:b/>
                <w:sz w:val="22"/>
                <w:szCs w:val="22"/>
              </w:rPr>
              <w:t>Abstinence Contract</w:t>
            </w:r>
            <w:r>
              <w:rPr>
                <w:rFonts w:ascii="Times New Roman" w:hAnsi="Times New Roman" w:cs="Times New Roman"/>
                <w:b/>
                <w:sz w:val="22"/>
                <w:szCs w:val="22"/>
              </w:rPr>
              <w:t xml:space="preserve"> and Therapeutic Letter</w:t>
            </w:r>
          </w:p>
        </w:tc>
      </w:tr>
      <w:tr w:rsidR="0053063D" w:rsidRPr="00BB6F08" w14:paraId="31771C41" w14:textId="74F207C4" w:rsidTr="00385091">
        <w:trPr>
          <w:trHeight w:val="801"/>
        </w:trPr>
        <w:tc>
          <w:tcPr>
            <w:tcW w:w="747" w:type="dxa"/>
          </w:tcPr>
          <w:p w14:paraId="1EE02517" w14:textId="77777777"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3</w:t>
            </w:r>
          </w:p>
        </w:tc>
        <w:tc>
          <w:tcPr>
            <w:tcW w:w="999" w:type="dxa"/>
          </w:tcPr>
          <w:p w14:paraId="17FBB69B" w14:textId="32852DDA" w:rsidR="0053063D" w:rsidRPr="00BB6F08" w:rsidRDefault="009E4EF2" w:rsidP="003B3FB3">
            <w:pPr>
              <w:contextualSpacing/>
              <w:rPr>
                <w:rFonts w:ascii="Times New Roman" w:hAnsi="Times New Roman" w:cs="Times New Roman"/>
                <w:sz w:val="22"/>
                <w:szCs w:val="22"/>
              </w:rPr>
            </w:pPr>
            <w:r>
              <w:rPr>
                <w:rFonts w:ascii="Times New Roman" w:hAnsi="Times New Roman" w:cs="Times New Roman"/>
                <w:sz w:val="22"/>
                <w:szCs w:val="22"/>
              </w:rPr>
              <w:t>9/3/15</w:t>
            </w:r>
          </w:p>
        </w:tc>
        <w:tc>
          <w:tcPr>
            <w:tcW w:w="3402" w:type="dxa"/>
          </w:tcPr>
          <w:p w14:paraId="663D7246" w14:textId="77777777"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 xml:space="preserve">Alcohol </w:t>
            </w:r>
          </w:p>
          <w:p w14:paraId="2E990438" w14:textId="5E55E41C" w:rsidR="0053063D" w:rsidRPr="00BB6F08" w:rsidRDefault="0053063D" w:rsidP="0048208F">
            <w:pPr>
              <w:contextualSpacing/>
              <w:rPr>
                <w:rFonts w:ascii="Times New Roman" w:hAnsi="Times New Roman" w:cs="Times New Roman"/>
                <w:sz w:val="22"/>
                <w:szCs w:val="22"/>
              </w:rPr>
            </w:pPr>
            <w:r w:rsidRPr="00BB6F08">
              <w:rPr>
                <w:rFonts w:ascii="Times New Roman" w:hAnsi="Times New Roman" w:cs="Times New Roman"/>
                <w:sz w:val="22"/>
                <w:szCs w:val="22"/>
              </w:rPr>
              <w:t>Barbiturates</w:t>
            </w:r>
          </w:p>
          <w:p w14:paraId="3F5324EC" w14:textId="77777777"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 xml:space="preserve">Benzodiazepines </w:t>
            </w:r>
          </w:p>
          <w:p w14:paraId="35A81193"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Marijuana</w:t>
            </w:r>
          </w:p>
          <w:p w14:paraId="572FD487" w14:textId="77777777" w:rsidR="0053063D" w:rsidRPr="00BB6F08" w:rsidRDefault="0053063D" w:rsidP="005715A0">
            <w:pPr>
              <w:contextualSpacing/>
              <w:rPr>
                <w:rFonts w:ascii="Times New Roman" w:hAnsi="Times New Roman" w:cs="Times New Roman"/>
                <w:b/>
                <w:sz w:val="22"/>
                <w:szCs w:val="22"/>
              </w:rPr>
            </w:pPr>
          </w:p>
        </w:tc>
        <w:tc>
          <w:tcPr>
            <w:tcW w:w="2070" w:type="dxa"/>
          </w:tcPr>
          <w:p w14:paraId="60F91489" w14:textId="577ADB40" w:rsidR="0053063D" w:rsidRPr="00BB6F08" w:rsidRDefault="0053063D" w:rsidP="0048208F">
            <w:pPr>
              <w:contextualSpacing/>
              <w:rPr>
                <w:rFonts w:ascii="Times New Roman" w:hAnsi="Times New Roman" w:cs="Times New Roman"/>
                <w:b/>
                <w:sz w:val="22"/>
                <w:szCs w:val="22"/>
              </w:rPr>
            </w:pPr>
            <w:r w:rsidRPr="00BB6F08">
              <w:rPr>
                <w:rFonts w:ascii="Times New Roman" w:hAnsi="Times New Roman" w:cs="Times New Roman"/>
                <w:sz w:val="22"/>
                <w:szCs w:val="22"/>
              </w:rPr>
              <w:t>Ch. 4, 5, 6, 7, &amp; 10</w:t>
            </w:r>
          </w:p>
          <w:p w14:paraId="5F71F2A9" w14:textId="77777777" w:rsidR="0053063D" w:rsidRPr="00BB6F08" w:rsidRDefault="0053063D" w:rsidP="0053063D">
            <w:pPr>
              <w:contextualSpacing/>
              <w:rPr>
                <w:rFonts w:ascii="Times New Roman" w:hAnsi="Times New Roman" w:cs="Times New Roman"/>
                <w:b/>
                <w:sz w:val="22"/>
                <w:szCs w:val="22"/>
              </w:rPr>
            </w:pPr>
          </w:p>
        </w:tc>
        <w:tc>
          <w:tcPr>
            <w:tcW w:w="2358" w:type="dxa"/>
          </w:tcPr>
          <w:p w14:paraId="13B5EE0D" w14:textId="77777777"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Quiz 1: Ch. 2, 3, 25, &amp; 26</w:t>
            </w:r>
          </w:p>
          <w:p w14:paraId="7DDA04E5" w14:textId="77777777" w:rsidR="0053063D" w:rsidRPr="00BB6F08" w:rsidRDefault="0053063D" w:rsidP="0053063D">
            <w:pPr>
              <w:contextualSpacing/>
              <w:rPr>
                <w:rFonts w:ascii="Times New Roman" w:hAnsi="Times New Roman" w:cs="Times New Roman"/>
                <w:b/>
                <w:sz w:val="22"/>
                <w:szCs w:val="22"/>
              </w:rPr>
            </w:pPr>
          </w:p>
          <w:p w14:paraId="579B30F9" w14:textId="77777777" w:rsidR="00BB6F08" w:rsidRPr="00BB6F08" w:rsidRDefault="00BB6F08" w:rsidP="0053063D">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D683E28" w14:textId="77777777" w:rsidR="00BB6F08" w:rsidRDefault="00BB6F08" w:rsidP="0053063D">
            <w:pPr>
              <w:contextualSpacing/>
              <w:rPr>
                <w:rFonts w:ascii="Times New Roman" w:hAnsi="Times New Roman" w:cs="Times New Roman"/>
                <w:sz w:val="22"/>
                <w:szCs w:val="22"/>
              </w:rPr>
            </w:pPr>
          </w:p>
          <w:p w14:paraId="0420DF78" w14:textId="77777777" w:rsidR="0053063D" w:rsidRPr="00BB6F08" w:rsidRDefault="0053063D" w:rsidP="00D16580">
            <w:pPr>
              <w:contextualSpacing/>
              <w:rPr>
                <w:rFonts w:ascii="Times New Roman" w:hAnsi="Times New Roman" w:cs="Times New Roman"/>
                <w:b/>
                <w:sz w:val="22"/>
                <w:szCs w:val="22"/>
              </w:rPr>
            </w:pPr>
          </w:p>
        </w:tc>
      </w:tr>
      <w:tr w:rsidR="0053063D" w:rsidRPr="00BB6F08" w14:paraId="33BB9847" w14:textId="7C29BC68" w:rsidTr="00385091">
        <w:tc>
          <w:tcPr>
            <w:tcW w:w="747" w:type="dxa"/>
          </w:tcPr>
          <w:p w14:paraId="4183C1CE" w14:textId="77B2B21F" w:rsidR="0053063D" w:rsidRPr="00BB6F08" w:rsidRDefault="0053063D" w:rsidP="003B3FB3">
            <w:pPr>
              <w:contextualSpacing/>
              <w:rPr>
                <w:rFonts w:ascii="Times New Roman" w:hAnsi="Times New Roman" w:cs="Times New Roman"/>
                <w:sz w:val="22"/>
                <w:szCs w:val="22"/>
              </w:rPr>
            </w:pPr>
            <w:r w:rsidRPr="00BB6F08">
              <w:rPr>
                <w:rFonts w:ascii="Times New Roman" w:hAnsi="Times New Roman" w:cs="Times New Roman"/>
                <w:sz w:val="22"/>
                <w:szCs w:val="22"/>
              </w:rPr>
              <w:t>4</w:t>
            </w:r>
          </w:p>
        </w:tc>
        <w:tc>
          <w:tcPr>
            <w:tcW w:w="999" w:type="dxa"/>
          </w:tcPr>
          <w:p w14:paraId="76AECDA8" w14:textId="19FD1C40" w:rsidR="0053063D" w:rsidRPr="00BB6F08" w:rsidRDefault="009E4EF2" w:rsidP="00057291">
            <w:pPr>
              <w:contextualSpacing/>
              <w:rPr>
                <w:rFonts w:ascii="Times New Roman" w:hAnsi="Times New Roman" w:cs="Times New Roman"/>
                <w:sz w:val="22"/>
                <w:szCs w:val="22"/>
              </w:rPr>
            </w:pPr>
            <w:r>
              <w:rPr>
                <w:rFonts w:ascii="Times New Roman" w:hAnsi="Times New Roman" w:cs="Times New Roman"/>
                <w:sz w:val="22"/>
                <w:szCs w:val="22"/>
              </w:rPr>
              <w:t>9/10/15</w:t>
            </w:r>
          </w:p>
        </w:tc>
        <w:tc>
          <w:tcPr>
            <w:tcW w:w="3402" w:type="dxa"/>
          </w:tcPr>
          <w:p w14:paraId="24B8316D" w14:textId="77777777"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CNS Stimulants </w:t>
            </w:r>
          </w:p>
          <w:p w14:paraId="5B8254ED" w14:textId="494CE210" w:rsidR="0053063D" w:rsidRPr="00BB6F08" w:rsidRDefault="0053063D" w:rsidP="004325DE">
            <w:pPr>
              <w:contextualSpacing/>
              <w:rPr>
                <w:rFonts w:ascii="Times New Roman" w:hAnsi="Times New Roman" w:cs="Times New Roman"/>
                <w:sz w:val="22"/>
                <w:szCs w:val="22"/>
              </w:rPr>
            </w:pPr>
            <w:r w:rsidRPr="00BB6F08">
              <w:rPr>
                <w:rFonts w:ascii="Times New Roman" w:hAnsi="Times New Roman" w:cs="Times New Roman"/>
                <w:sz w:val="22"/>
                <w:szCs w:val="22"/>
              </w:rPr>
              <w:t>Cocaine</w:t>
            </w:r>
          </w:p>
          <w:p w14:paraId="7993535F"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Opioids</w:t>
            </w:r>
          </w:p>
          <w:p w14:paraId="23F2672A"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Hallucinogens</w:t>
            </w:r>
          </w:p>
          <w:p w14:paraId="256C6F48" w14:textId="77777777" w:rsidR="0053063D" w:rsidRPr="00BB6F08" w:rsidRDefault="0053063D" w:rsidP="00F36E66">
            <w:pPr>
              <w:contextualSpacing/>
              <w:rPr>
                <w:rFonts w:ascii="Times New Roman" w:hAnsi="Times New Roman" w:cs="Times New Roman"/>
                <w:sz w:val="22"/>
                <w:szCs w:val="22"/>
              </w:rPr>
            </w:pPr>
            <w:r w:rsidRPr="00BB6F08">
              <w:rPr>
                <w:rFonts w:ascii="Times New Roman" w:hAnsi="Times New Roman" w:cs="Times New Roman"/>
                <w:sz w:val="22"/>
                <w:szCs w:val="22"/>
              </w:rPr>
              <w:t>Inhalants</w:t>
            </w:r>
          </w:p>
          <w:p w14:paraId="4A35C158" w14:textId="378170BF" w:rsidR="0053063D" w:rsidRPr="00BB6F08" w:rsidRDefault="0053063D" w:rsidP="00F36E66">
            <w:pPr>
              <w:contextualSpacing/>
              <w:rPr>
                <w:rFonts w:ascii="Times New Roman" w:hAnsi="Times New Roman" w:cs="Times New Roman"/>
                <w:sz w:val="22"/>
                <w:szCs w:val="22"/>
              </w:rPr>
            </w:pPr>
          </w:p>
        </w:tc>
        <w:tc>
          <w:tcPr>
            <w:tcW w:w="2070" w:type="dxa"/>
          </w:tcPr>
          <w:p w14:paraId="4457FCFB" w14:textId="1138EBFA" w:rsidR="0053063D" w:rsidRDefault="0053063D" w:rsidP="00C239E0">
            <w:pPr>
              <w:contextualSpacing/>
              <w:rPr>
                <w:rFonts w:ascii="Times New Roman" w:hAnsi="Times New Roman" w:cs="Times New Roman"/>
                <w:sz w:val="22"/>
                <w:szCs w:val="22"/>
              </w:rPr>
            </w:pPr>
            <w:r w:rsidRPr="00BB6F08">
              <w:rPr>
                <w:rFonts w:ascii="Times New Roman" w:hAnsi="Times New Roman" w:cs="Times New Roman"/>
                <w:sz w:val="22"/>
                <w:szCs w:val="22"/>
              </w:rPr>
              <w:t>Ch. 8, 9, 11, 12, &amp; 13</w:t>
            </w:r>
          </w:p>
          <w:p w14:paraId="7EE284A8" w14:textId="4F1C4A6A" w:rsidR="00385091" w:rsidRPr="00BB6F08" w:rsidRDefault="00AF5174" w:rsidP="00C239E0">
            <w:pPr>
              <w:contextualSpacing/>
              <w:rPr>
                <w:rFonts w:ascii="Times New Roman" w:hAnsi="Times New Roman" w:cs="Times New Roman"/>
                <w:sz w:val="22"/>
                <w:szCs w:val="22"/>
              </w:rPr>
            </w:pPr>
            <w:r>
              <w:rPr>
                <w:rFonts w:ascii="Times New Roman" w:hAnsi="Times New Roman" w:cs="Times New Roman"/>
                <w:sz w:val="22"/>
                <w:szCs w:val="22"/>
              </w:rPr>
              <w:t>*Ch. 14-16</w:t>
            </w:r>
          </w:p>
          <w:p w14:paraId="7E9113BA" w14:textId="77777777" w:rsidR="0053063D" w:rsidRPr="00BB6F08" w:rsidRDefault="0053063D" w:rsidP="003B3FB3">
            <w:pPr>
              <w:contextualSpacing/>
              <w:rPr>
                <w:rFonts w:ascii="Times New Roman" w:hAnsi="Times New Roman" w:cs="Times New Roman"/>
                <w:b/>
                <w:sz w:val="22"/>
                <w:szCs w:val="22"/>
              </w:rPr>
            </w:pPr>
          </w:p>
          <w:p w14:paraId="1EAED204" w14:textId="77777777" w:rsidR="0053063D" w:rsidRPr="00BB6F08" w:rsidRDefault="0053063D" w:rsidP="0053063D">
            <w:pPr>
              <w:contextualSpacing/>
              <w:rPr>
                <w:rFonts w:ascii="Times New Roman" w:hAnsi="Times New Roman" w:cs="Times New Roman"/>
                <w:sz w:val="22"/>
                <w:szCs w:val="22"/>
              </w:rPr>
            </w:pPr>
          </w:p>
        </w:tc>
        <w:tc>
          <w:tcPr>
            <w:tcW w:w="2358" w:type="dxa"/>
          </w:tcPr>
          <w:p w14:paraId="00846217" w14:textId="77777777" w:rsidR="00BB6F08" w:rsidRPr="00BB6F08" w:rsidRDefault="00BB6F08" w:rsidP="00BB6F08">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71B3B99C" w14:textId="77777777" w:rsidR="00BB6F08" w:rsidRDefault="00BB6F08" w:rsidP="0053063D">
            <w:pPr>
              <w:contextualSpacing/>
              <w:rPr>
                <w:rFonts w:ascii="Times New Roman" w:hAnsi="Times New Roman" w:cs="Times New Roman"/>
                <w:sz w:val="22"/>
                <w:szCs w:val="22"/>
              </w:rPr>
            </w:pPr>
          </w:p>
          <w:p w14:paraId="15E19F8A" w14:textId="24B2EDA4" w:rsidR="0053063D" w:rsidRPr="00BB6F08" w:rsidRDefault="0053063D" w:rsidP="0053063D">
            <w:pPr>
              <w:contextualSpacing/>
              <w:rPr>
                <w:rFonts w:ascii="Times New Roman" w:hAnsi="Times New Roman" w:cs="Times New Roman"/>
                <w:b/>
                <w:sz w:val="22"/>
                <w:szCs w:val="22"/>
              </w:rPr>
            </w:pPr>
            <w:r w:rsidRPr="00BB6F08">
              <w:rPr>
                <w:rFonts w:ascii="Times New Roman" w:hAnsi="Times New Roman" w:cs="Times New Roman"/>
                <w:sz w:val="22"/>
                <w:szCs w:val="22"/>
              </w:rPr>
              <w:t xml:space="preserve">EC </w:t>
            </w:r>
            <w:r w:rsidR="004940AD">
              <w:rPr>
                <w:rFonts w:ascii="Times New Roman" w:hAnsi="Times New Roman" w:cs="Times New Roman"/>
                <w:sz w:val="22"/>
                <w:szCs w:val="22"/>
              </w:rPr>
              <w:t>Video</w:t>
            </w:r>
            <w:r w:rsidRPr="00BB6F08">
              <w:rPr>
                <w:rFonts w:ascii="Times New Roman" w:hAnsi="Times New Roman" w:cs="Times New Roman"/>
                <w:sz w:val="22"/>
                <w:szCs w:val="22"/>
              </w:rPr>
              <w:t xml:space="preserve">: </w:t>
            </w:r>
            <w:r w:rsidRPr="00BB6F08">
              <w:rPr>
                <w:rFonts w:ascii="Times New Roman" w:hAnsi="Times New Roman" w:cs="Times New Roman"/>
                <w:i/>
                <w:sz w:val="22"/>
                <w:szCs w:val="22"/>
              </w:rPr>
              <w:t>Designer drugs</w:t>
            </w:r>
          </w:p>
          <w:p w14:paraId="682DDC5D" w14:textId="77777777" w:rsidR="0053063D" w:rsidRPr="00BB6F08" w:rsidRDefault="0053063D" w:rsidP="00C239E0">
            <w:pPr>
              <w:contextualSpacing/>
              <w:rPr>
                <w:rFonts w:ascii="Times New Roman" w:hAnsi="Times New Roman" w:cs="Times New Roman"/>
                <w:sz w:val="22"/>
                <w:szCs w:val="22"/>
              </w:rPr>
            </w:pPr>
          </w:p>
        </w:tc>
      </w:tr>
      <w:tr w:rsidR="009426BB" w:rsidRPr="00BB6F08" w14:paraId="2058851F" w14:textId="426BBBEB" w:rsidTr="00385091">
        <w:tc>
          <w:tcPr>
            <w:tcW w:w="747" w:type="dxa"/>
          </w:tcPr>
          <w:p w14:paraId="3ECDB7CE"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5</w:t>
            </w:r>
          </w:p>
        </w:tc>
        <w:tc>
          <w:tcPr>
            <w:tcW w:w="999" w:type="dxa"/>
          </w:tcPr>
          <w:p w14:paraId="751135C5" w14:textId="341A8D1B" w:rsidR="009426BB" w:rsidRPr="00BB6F08" w:rsidRDefault="009426BB" w:rsidP="009426BB">
            <w:pPr>
              <w:contextualSpacing/>
              <w:rPr>
                <w:rFonts w:ascii="Times New Roman" w:hAnsi="Times New Roman" w:cs="Times New Roman"/>
                <w:sz w:val="22"/>
                <w:szCs w:val="22"/>
              </w:rPr>
            </w:pPr>
            <w:r>
              <w:rPr>
                <w:rFonts w:ascii="Times New Roman" w:hAnsi="Times New Roman" w:cs="Times New Roman"/>
                <w:sz w:val="22"/>
                <w:szCs w:val="22"/>
              </w:rPr>
              <w:t>9/17/15</w:t>
            </w:r>
          </w:p>
        </w:tc>
        <w:tc>
          <w:tcPr>
            <w:tcW w:w="3402" w:type="dxa"/>
          </w:tcPr>
          <w:p w14:paraId="5E9F89B1" w14:textId="76A138F8"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 xml:space="preserve">Screening, Assessment, and Diagnosis </w:t>
            </w:r>
          </w:p>
        </w:tc>
        <w:tc>
          <w:tcPr>
            <w:tcW w:w="2070" w:type="dxa"/>
          </w:tcPr>
          <w:p w14:paraId="2213702A"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Ch. 27 </w:t>
            </w:r>
          </w:p>
          <w:p w14:paraId="5EC2CEA7"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O’Brien (2011)</w:t>
            </w:r>
          </w:p>
          <w:p w14:paraId="292F8D9D" w14:textId="77777777" w:rsidR="009426BB" w:rsidRPr="00BB6F08" w:rsidRDefault="009426BB" w:rsidP="009426BB">
            <w:pPr>
              <w:contextualSpacing/>
              <w:rPr>
                <w:rFonts w:ascii="Times New Roman" w:hAnsi="Times New Roman" w:cs="Times New Roman"/>
                <w:b/>
                <w:sz w:val="22"/>
                <w:szCs w:val="22"/>
              </w:rPr>
            </w:pPr>
          </w:p>
        </w:tc>
        <w:tc>
          <w:tcPr>
            <w:tcW w:w="2358" w:type="dxa"/>
          </w:tcPr>
          <w:p w14:paraId="3980C197" w14:textId="6181EA21"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Quiz 2: Ch</w:t>
            </w:r>
            <w:r w:rsidR="00102B96">
              <w:rPr>
                <w:rFonts w:ascii="Times New Roman" w:hAnsi="Times New Roman" w:cs="Times New Roman"/>
                <w:b/>
                <w:sz w:val="22"/>
                <w:szCs w:val="22"/>
              </w:rPr>
              <w:t>. 4 - 13</w:t>
            </w:r>
          </w:p>
          <w:p w14:paraId="443BC5F1" w14:textId="77777777" w:rsidR="009426BB" w:rsidRDefault="009426BB" w:rsidP="009426BB">
            <w:pPr>
              <w:contextualSpacing/>
              <w:rPr>
                <w:rFonts w:ascii="Times New Roman" w:hAnsi="Times New Roman" w:cs="Times New Roman"/>
                <w:b/>
                <w:sz w:val="22"/>
                <w:szCs w:val="22"/>
              </w:rPr>
            </w:pPr>
          </w:p>
          <w:p w14:paraId="58AD22CD" w14:textId="77777777"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6E48ACA" w14:textId="77777777" w:rsidR="009426BB" w:rsidRPr="00BB6F08" w:rsidRDefault="009426BB" w:rsidP="009426BB">
            <w:pPr>
              <w:contextualSpacing/>
              <w:rPr>
                <w:rFonts w:ascii="Times New Roman" w:hAnsi="Times New Roman" w:cs="Times New Roman"/>
                <w:b/>
                <w:sz w:val="22"/>
                <w:szCs w:val="22"/>
              </w:rPr>
            </w:pPr>
          </w:p>
          <w:p w14:paraId="3A1501EF" w14:textId="77777777" w:rsidR="009426BB" w:rsidRPr="00BB6F08" w:rsidRDefault="009426BB" w:rsidP="009C0C2C">
            <w:pPr>
              <w:contextualSpacing/>
              <w:rPr>
                <w:rFonts w:ascii="Times New Roman" w:hAnsi="Times New Roman" w:cs="Times New Roman"/>
                <w:b/>
                <w:sz w:val="22"/>
                <w:szCs w:val="22"/>
              </w:rPr>
            </w:pPr>
          </w:p>
        </w:tc>
      </w:tr>
      <w:tr w:rsidR="009426BB" w:rsidRPr="00BB6F08" w14:paraId="05D899F9" w14:textId="52F80650" w:rsidTr="00385091">
        <w:tc>
          <w:tcPr>
            <w:tcW w:w="747" w:type="dxa"/>
          </w:tcPr>
          <w:p w14:paraId="7EF7BBDE"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6</w:t>
            </w:r>
          </w:p>
        </w:tc>
        <w:tc>
          <w:tcPr>
            <w:tcW w:w="999" w:type="dxa"/>
          </w:tcPr>
          <w:p w14:paraId="00EF2A0A" w14:textId="1E3E2763" w:rsidR="009426BB" w:rsidRPr="00BB6F08" w:rsidRDefault="009426BB" w:rsidP="009426BB">
            <w:pPr>
              <w:contextualSpacing/>
              <w:rPr>
                <w:rFonts w:ascii="Times New Roman" w:hAnsi="Times New Roman" w:cs="Times New Roman"/>
                <w:sz w:val="22"/>
                <w:szCs w:val="22"/>
              </w:rPr>
            </w:pPr>
            <w:r>
              <w:rPr>
                <w:rFonts w:ascii="Times New Roman" w:hAnsi="Times New Roman" w:cs="Times New Roman"/>
                <w:sz w:val="22"/>
                <w:szCs w:val="22"/>
              </w:rPr>
              <w:t>9/24/15</w:t>
            </w:r>
          </w:p>
        </w:tc>
        <w:tc>
          <w:tcPr>
            <w:tcW w:w="3402" w:type="dxa"/>
          </w:tcPr>
          <w:p w14:paraId="7FFC8FD5" w14:textId="0320BFE9"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Interventions and Treatment</w:t>
            </w:r>
          </w:p>
        </w:tc>
        <w:tc>
          <w:tcPr>
            <w:tcW w:w="2070" w:type="dxa"/>
          </w:tcPr>
          <w:p w14:paraId="1A6EFBBA" w14:textId="77777777" w:rsidR="009426BB"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Ch. 28-31</w:t>
            </w:r>
          </w:p>
          <w:p w14:paraId="344E57EB" w14:textId="3CF85B8A" w:rsidR="0032490D" w:rsidRPr="00BB6F08" w:rsidRDefault="00AF5174" w:rsidP="009426BB">
            <w:pPr>
              <w:contextualSpacing/>
              <w:rPr>
                <w:rFonts w:ascii="Times New Roman" w:hAnsi="Times New Roman" w:cs="Times New Roman"/>
                <w:sz w:val="22"/>
                <w:szCs w:val="22"/>
              </w:rPr>
            </w:pPr>
            <w:r>
              <w:rPr>
                <w:rFonts w:ascii="Times New Roman" w:hAnsi="Times New Roman" w:cs="Times New Roman"/>
                <w:sz w:val="22"/>
                <w:szCs w:val="22"/>
              </w:rPr>
              <w:t>*Ch. 32</w:t>
            </w:r>
          </w:p>
          <w:p w14:paraId="45E1E345" w14:textId="77777777" w:rsidR="009426BB" w:rsidRPr="00BB6F08" w:rsidRDefault="009426BB" w:rsidP="009426BB">
            <w:pPr>
              <w:contextualSpacing/>
              <w:rPr>
                <w:rFonts w:ascii="Times New Roman" w:hAnsi="Times New Roman" w:cs="Times New Roman"/>
                <w:b/>
                <w:sz w:val="22"/>
                <w:szCs w:val="22"/>
              </w:rPr>
            </w:pPr>
          </w:p>
        </w:tc>
        <w:tc>
          <w:tcPr>
            <w:tcW w:w="2358" w:type="dxa"/>
          </w:tcPr>
          <w:p w14:paraId="051CEDE4" w14:textId="77777777" w:rsidR="009426BB"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5DB452D5" w14:textId="77777777" w:rsidR="009C0C2C" w:rsidRPr="00BB6F08" w:rsidRDefault="009C0C2C" w:rsidP="009426BB">
            <w:pPr>
              <w:contextualSpacing/>
              <w:rPr>
                <w:rFonts w:ascii="Times New Roman" w:hAnsi="Times New Roman" w:cs="Times New Roman"/>
                <w:b/>
                <w:sz w:val="22"/>
                <w:szCs w:val="22"/>
              </w:rPr>
            </w:pPr>
          </w:p>
          <w:p w14:paraId="13090FEB" w14:textId="341E4A4E" w:rsidR="009C0C2C" w:rsidRPr="00BB6F08" w:rsidRDefault="009C0C2C" w:rsidP="009C0C2C">
            <w:pPr>
              <w:contextualSpacing/>
              <w:rPr>
                <w:rFonts w:ascii="Times New Roman" w:hAnsi="Times New Roman" w:cs="Times New Roman"/>
                <w:i/>
                <w:sz w:val="22"/>
                <w:szCs w:val="22"/>
              </w:rPr>
            </w:pPr>
            <w:r w:rsidRPr="00BB6F08">
              <w:rPr>
                <w:rFonts w:ascii="Times New Roman" w:hAnsi="Times New Roman" w:cs="Times New Roman"/>
                <w:sz w:val="22"/>
                <w:szCs w:val="22"/>
              </w:rPr>
              <w:t xml:space="preserve">EC Podcast: </w:t>
            </w:r>
            <w:r w:rsidRPr="00BB6F08">
              <w:rPr>
                <w:rFonts w:ascii="Times New Roman" w:hAnsi="Times New Roman" w:cs="Times New Roman"/>
                <w:i/>
                <w:sz w:val="22"/>
                <w:szCs w:val="22"/>
              </w:rPr>
              <w:t xml:space="preserve">Addiction treatment </w:t>
            </w:r>
          </w:p>
          <w:p w14:paraId="101718C3" w14:textId="77777777" w:rsidR="009426BB" w:rsidRPr="00BB6F08" w:rsidRDefault="009426BB" w:rsidP="009426BB">
            <w:pPr>
              <w:contextualSpacing/>
              <w:rPr>
                <w:rFonts w:ascii="Times New Roman" w:hAnsi="Times New Roman" w:cs="Times New Roman"/>
                <w:sz w:val="22"/>
                <w:szCs w:val="22"/>
              </w:rPr>
            </w:pPr>
          </w:p>
        </w:tc>
      </w:tr>
      <w:tr w:rsidR="009426BB" w:rsidRPr="00BB6F08" w14:paraId="4322E7BD" w14:textId="611DA151" w:rsidTr="00385091">
        <w:tc>
          <w:tcPr>
            <w:tcW w:w="747" w:type="dxa"/>
          </w:tcPr>
          <w:p w14:paraId="61979902" w14:textId="4D645D3B"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7</w:t>
            </w:r>
          </w:p>
        </w:tc>
        <w:tc>
          <w:tcPr>
            <w:tcW w:w="999" w:type="dxa"/>
          </w:tcPr>
          <w:p w14:paraId="0FD5BA5F" w14:textId="3AD72BE9" w:rsidR="009426BB" w:rsidRPr="00BB6F08" w:rsidRDefault="009426BB" w:rsidP="009426BB">
            <w:pPr>
              <w:contextualSpacing/>
              <w:rPr>
                <w:rFonts w:ascii="Times New Roman" w:hAnsi="Times New Roman" w:cs="Times New Roman"/>
                <w:sz w:val="22"/>
                <w:szCs w:val="22"/>
              </w:rPr>
            </w:pPr>
            <w:r>
              <w:rPr>
                <w:rFonts w:ascii="Times New Roman" w:hAnsi="Times New Roman" w:cs="Times New Roman"/>
                <w:sz w:val="22"/>
                <w:szCs w:val="22"/>
              </w:rPr>
              <w:t>10/1/15</w:t>
            </w:r>
          </w:p>
        </w:tc>
        <w:tc>
          <w:tcPr>
            <w:tcW w:w="3402" w:type="dxa"/>
          </w:tcPr>
          <w:p w14:paraId="2EBBDD40"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Treatment</w:t>
            </w:r>
          </w:p>
          <w:p w14:paraId="7823A016"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Recovery and Relapse Prevention</w:t>
            </w:r>
          </w:p>
          <w:p w14:paraId="09C162E8"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Support Groups</w:t>
            </w:r>
          </w:p>
          <w:p w14:paraId="155B7D6B" w14:textId="177F48CE" w:rsidR="009426BB" w:rsidRPr="00BB6F08" w:rsidRDefault="009426BB" w:rsidP="009426BB">
            <w:pPr>
              <w:contextualSpacing/>
              <w:rPr>
                <w:rFonts w:ascii="Times New Roman" w:hAnsi="Times New Roman" w:cs="Times New Roman"/>
                <w:sz w:val="22"/>
                <w:szCs w:val="22"/>
              </w:rPr>
            </w:pPr>
          </w:p>
        </w:tc>
        <w:tc>
          <w:tcPr>
            <w:tcW w:w="2070" w:type="dxa"/>
          </w:tcPr>
          <w:p w14:paraId="5AFC1BF2" w14:textId="281E0EEE" w:rsidR="009426BB" w:rsidRPr="00BB6F08" w:rsidRDefault="0032490D" w:rsidP="009426BB">
            <w:pPr>
              <w:contextualSpacing/>
              <w:rPr>
                <w:rFonts w:ascii="Times New Roman" w:hAnsi="Times New Roman" w:cs="Times New Roman"/>
                <w:sz w:val="22"/>
                <w:szCs w:val="22"/>
              </w:rPr>
            </w:pPr>
            <w:r>
              <w:rPr>
                <w:rFonts w:ascii="Times New Roman" w:hAnsi="Times New Roman" w:cs="Times New Roman"/>
                <w:sz w:val="22"/>
                <w:szCs w:val="22"/>
              </w:rPr>
              <w:t>Ch. 33</w:t>
            </w:r>
            <w:r w:rsidR="009426BB" w:rsidRPr="00BB6F08">
              <w:rPr>
                <w:rFonts w:ascii="Times New Roman" w:hAnsi="Times New Roman" w:cs="Times New Roman"/>
                <w:sz w:val="22"/>
                <w:szCs w:val="22"/>
              </w:rPr>
              <w:t xml:space="preserve"> &amp; 34</w:t>
            </w:r>
          </w:p>
          <w:p w14:paraId="74DC512B" w14:textId="6C6D1911" w:rsidR="009426BB" w:rsidRPr="00BB6F08" w:rsidRDefault="009426BB" w:rsidP="009426BB">
            <w:pPr>
              <w:contextualSpacing/>
              <w:rPr>
                <w:rFonts w:ascii="Times New Roman" w:hAnsi="Times New Roman" w:cs="Times New Roman"/>
                <w:sz w:val="22"/>
                <w:szCs w:val="22"/>
              </w:rPr>
            </w:pPr>
          </w:p>
        </w:tc>
        <w:tc>
          <w:tcPr>
            <w:tcW w:w="2358" w:type="dxa"/>
          </w:tcPr>
          <w:p w14:paraId="41DEE805" w14:textId="77777777"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1F77D764" w14:textId="77777777" w:rsidR="009426BB" w:rsidRDefault="009426BB" w:rsidP="009426BB">
            <w:pPr>
              <w:contextualSpacing/>
              <w:rPr>
                <w:rFonts w:ascii="Times New Roman" w:hAnsi="Times New Roman" w:cs="Times New Roman"/>
                <w:sz w:val="22"/>
                <w:szCs w:val="22"/>
              </w:rPr>
            </w:pPr>
          </w:p>
          <w:p w14:paraId="5C5CF494" w14:textId="1303ED21" w:rsidR="009C0C2C" w:rsidRPr="00BB6F08" w:rsidRDefault="009C0C2C" w:rsidP="009C0C2C">
            <w:pPr>
              <w:contextualSpacing/>
              <w:rPr>
                <w:rFonts w:ascii="Times New Roman" w:hAnsi="Times New Roman" w:cs="Times New Roman"/>
                <w:sz w:val="22"/>
                <w:szCs w:val="22"/>
              </w:rPr>
            </w:pPr>
            <w:r w:rsidRPr="00BB6F08">
              <w:rPr>
                <w:rFonts w:ascii="Times New Roman" w:hAnsi="Times New Roman" w:cs="Times New Roman"/>
                <w:sz w:val="22"/>
                <w:szCs w:val="22"/>
              </w:rPr>
              <w:t xml:space="preserve">EC </w:t>
            </w:r>
            <w:r w:rsidR="00D16580">
              <w:rPr>
                <w:rFonts w:ascii="Times New Roman" w:hAnsi="Times New Roman" w:cs="Times New Roman"/>
                <w:sz w:val="22"/>
                <w:szCs w:val="22"/>
              </w:rPr>
              <w:t>Video</w:t>
            </w:r>
            <w:r w:rsidRPr="00BB6F08">
              <w:rPr>
                <w:rFonts w:ascii="Times New Roman" w:hAnsi="Times New Roman" w:cs="Times New Roman"/>
                <w:sz w:val="22"/>
                <w:szCs w:val="22"/>
              </w:rPr>
              <w:t xml:space="preserve">: </w:t>
            </w:r>
            <w:r w:rsidRPr="00BB6F08">
              <w:rPr>
                <w:rFonts w:ascii="Times New Roman" w:hAnsi="Times New Roman" w:cs="Times New Roman"/>
                <w:i/>
                <w:sz w:val="22"/>
                <w:szCs w:val="22"/>
              </w:rPr>
              <w:t>Yoga as part of treatment</w:t>
            </w:r>
          </w:p>
          <w:p w14:paraId="751FBFAF" w14:textId="77777777" w:rsidR="009C0C2C" w:rsidRDefault="009C0C2C" w:rsidP="009426BB">
            <w:pPr>
              <w:contextualSpacing/>
              <w:rPr>
                <w:rFonts w:ascii="Times New Roman" w:hAnsi="Times New Roman" w:cs="Times New Roman"/>
                <w:sz w:val="22"/>
                <w:szCs w:val="22"/>
              </w:rPr>
            </w:pPr>
          </w:p>
          <w:p w14:paraId="48C28E45" w14:textId="77777777" w:rsidR="009426BB" w:rsidRPr="00BB6F08" w:rsidRDefault="009426BB" w:rsidP="009C0C2C">
            <w:pPr>
              <w:contextualSpacing/>
              <w:rPr>
                <w:rFonts w:ascii="Times New Roman" w:hAnsi="Times New Roman" w:cs="Times New Roman"/>
                <w:sz w:val="22"/>
                <w:szCs w:val="22"/>
              </w:rPr>
            </w:pPr>
          </w:p>
        </w:tc>
      </w:tr>
      <w:tr w:rsidR="009426BB" w:rsidRPr="00BB6F08" w14:paraId="30CEC414" w14:textId="6AD8D1D8" w:rsidTr="00385091">
        <w:tc>
          <w:tcPr>
            <w:tcW w:w="747" w:type="dxa"/>
          </w:tcPr>
          <w:p w14:paraId="2D212716" w14:textId="52F95982"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8</w:t>
            </w:r>
          </w:p>
        </w:tc>
        <w:tc>
          <w:tcPr>
            <w:tcW w:w="999" w:type="dxa"/>
          </w:tcPr>
          <w:p w14:paraId="6BE54045" w14:textId="3638BC1A" w:rsidR="009426BB" w:rsidRPr="00BB6F08" w:rsidRDefault="009426BB" w:rsidP="009426BB">
            <w:pPr>
              <w:contextualSpacing/>
              <w:rPr>
                <w:rFonts w:ascii="Times New Roman" w:hAnsi="Times New Roman" w:cs="Times New Roman"/>
                <w:sz w:val="22"/>
                <w:szCs w:val="22"/>
              </w:rPr>
            </w:pPr>
            <w:r>
              <w:rPr>
                <w:rFonts w:ascii="Times New Roman" w:hAnsi="Times New Roman" w:cs="Times New Roman"/>
                <w:sz w:val="22"/>
                <w:szCs w:val="22"/>
              </w:rPr>
              <w:t>10/8/15</w:t>
            </w:r>
          </w:p>
        </w:tc>
        <w:tc>
          <w:tcPr>
            <w:tcW w:w="3402" w:type="dxa"/>
          </w:tcPr>
          <w:p w14:paraId="7E00F952"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Recovery and Relapse Prevention</w:t>
            </w:r>
          </w:p>
          <w:p w14:paraId="0669BFF8"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Support Groups</w:t>
            </w:r>
          </w:p>
          <w:p w14:paraId="21F64644" w14:textId="77777777" w:rsidR="009426BB" w:rsidRPr="00BB6F08" w:rsidRDefault="009426BB" w:rsidP="009426BB">
            <w:pPr>
              <w:contextualSpacing/>
              <w:rPr>
                <w:rFonts w:ascii="Times New Roman" w:hAnsi="Times New Roman" w:cs="Times New Roman"/>
                <w:sz w:val="22"/>
                <w:szCs w:val="22"/>
              </w:rPr>
            </w:pPr>
          </w:p>
          <w:p w14:paraId="1EAFDB5A" w14:textId="6C546345" w:rsidR="009426BB" w:rsidRPr="00BB6F08" w:rsidRDefault="00FF0D53" w:rsidP="009426BB">
            <w:pPr>
              <w:contextualSpacing/>
              <w:rPr>
                <w:rFonts w:ascii="Times New Roman" w:hAnsi="Times New Roman" w:cs="Times New Roman"/>
                <w:b/>
                <w:sz w:val="22"/>
                <w:szCs w:val="22"/>
              </w:rPr>
            </w:pPr>
            <w:r>
              <w:rPr>
                <w:rFonts w:ascii="Times New Roman" w:hAnsi="Times New Roman" w:cs="Times New Roman"/>
                <w:b/>
                <w:sz w:val="22"/>
                <w:szCs w:val="22"/>
              </w:rPr>
              <w:t>ACES Conference</w:t>
            </w:r>
          </w:p>
        </w:tc>
        <w:tc>
          <w:tcPr>
            <w:tcW w:w="2070" w:type="dxa"/>
          </w:tcPr>
          <w:p w14:paraId="11AE7933"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Sharma &amp; Branscum (2010)</w:t>
            </w:r>
          </w:p>
          <w:p w14:paraId="2C9D7CF0" w14:textId="6B2FC7EC" w:rsidR="009426BB" w:rsidRPr="00BB6F08" w:rsidRDefault="009426BB" w:rsidP="009426BB">
            <w:pPr>
              <w:contextualSpacing/>
              <w:rPr>
                <w:rFonts w:ascii="Times New Roman" w:hAnsi="Times New Roman" w:cs="Times New Roman"/>
                <w:b/>
                <w:sz w:val="22"/>
                <w:szCs w:val="22"/>
              </w:rPr>
            </w:pPr>
          </w:p>
        </w:tc>
        <w:tc>
          <w:tcPr>
            <w:tcW w:w="2358" w:type="dxa"/>
          </w:tcPr>
          <w:p w14:paraId="4B500B99" w14:textId="3D44AC61"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Quiz 3: Ch. </w:t>
            </w:r>
            <w:r w:rsidR="00102B96">
              <w:rPr>
                <w:rFonts w:ascii="Times New Roman" w:hAnsi="Times New Roman" w:cs="Times New Roman"/>
                <w:b/>
                <w:sz w:val="22"/>
                <w:szCs w:val="22"/>
              </w:rPr>
              <w:t>27 – 31, 33 –</w:t>
            </w:r>
            <w:r w:rsidR="00805EDA">
              <w:rPr>
                <w:rFonts w:ascii="Times New Roman" w:hAnsi="Times New Roman" w:cs="Times New Roman"/>
                <w:b/>
                <w:sz w:val="22"/>
                <w:szCs w:val="22"/>
              </w:rPr>
              <w:t xml:space="preserve"> 34,</w:t>
            </w:r>
            <w:r w:rsidR="00102B96">
              <w:rPr>
                <w:rFonts w:ascii="Times New Roman" w:hAnsi="Times New Roman" w:cs="Times New Roman"/>
                <w:b/>
                <w:sz w:val="22"/>
                <w:szCs w:val="22"/>
              </w:rPr>
              <w:t xml:space="preserve"> O’Brien</w:t>
            </w:r>
            <w:r w:rsidR="00805EDA">
              <w:rPr>
                <w:rFonts w:ascii="Times New Roman" w:hAnsi="Times New Roman" w:cs="Times New Roman"/>
                <w:b/>
                <w:sz w:val="22"/>
                <w:szCs w:val="22"/>
              </w:rPr>
              <w:t xml:space="preserve"> (2011) and Sharma &amp; Branscum (2010)</w:t>
            </w:r>
          </w:p>
          <w:p w14:paraId="3DD74F68" w14:textId="77777777" w:rsidR="009426BB" w:rsidRPr="00BB6F08" w:rsidRDefault="009426BB" w:rsidP="009426BB">
            <w:pPr>
              <w:contextualSpacing/>
              <w:rPr>
                <w:rFonts w:ascii="Times New Roman" w:hAnsi="Times New Roman" w:cs="Times New Roman"/>
                <w:sz w:val="22"/>
                <w:szCs w:val="22"/>
              </w:rPr>
            </w:pPr>
          </w:p>
          <w:p w14:paraId="538EED6B" w14:textId="77777777"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2D3716C3" w14:textId="77777777" w:rsidR="009426BB" w:rsidRDefault="009426BB" w:rsidP="009426BB">
            <w:pPr>
              <w:contextualSpacing/>
              <w:rPr>
                <w:rFonts w:ascii="Times New Roman" w:hAnsi="Times New Roman" w:cs="Times New Roman"/>
                <w:sz w:val="22"/>
                <w:szCs w:val="22"/>
              </w:rPr>
            </w:pPr>
          </w:p>
          <w:p w14:paraId="1AF73113" w14:textId="77777777" w:rsidR="009426BB" w:rsidRPr="00BB6F08" w:rsidRDefault="009426BB" w:rsidP="009C0C2C">
            <w:pPr>
              <w:contextualSpacing/>
              <w:rPr>
                <w:rFonts w:ascii="Times New Roman" w:hAnsi="Times New Roman" w:cs="Times New Roman"/>
                <w:b/>
                <w:sz w:val="22"/>
                <w:szCs w:val="22"/>
              </w:rPr>
            </w:pPr>
          </w:p>
        </w:tc>
      </w:tr>
      <w:tr w:rsidR="009426BB" w:rsidRPr="00BB6F08" w14:paraId="30DA9A85" w14:textId="18226512" w:rsidTr="00385091">
        <w:tc>
          <w:tcPr>
            <w:tcW w:w="747" w:type="dxa"/>
          </w:tcPr>
          <w:p w14:paraId="0744F249"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9</w:t>
            </w:r>
          </w:p>
        </w:tc>
        <w:tc>
          <w:tcPr>
            <w:tcW w:w="999" w:type="dxa"/>
          </w:tcPr>
          <w:p w14:paraId="7B0F84C7" w14:textId="1C012363" w:rsidR="009426BB" w:rsidRPr="00BB6F08" w:rsidRDefault="009426BB" w:rsidP="009426BB">
            <w:pPr>
              <w:contextualSpacing/>
              <w:rPr>
                <w:rFonts w:ascii="Times New Roman" w:hAnsi="Times New Roman" w:cs="Times New Roman"/>
                <w:sz w:val="22"/>
                <w:szCs w:val="22"/>
              </w:rPr>
            </w:pPr>
            <w:r>
              <w:rPr>
                <w:rFonts w:ascii="Times New Roman" w:hAnsi="Times New Roman" w:cs="Times New Roman"/>
                <w:sz w:val="22"/>
                <w:szCs w:val="22"/>
              </w:rPr>
              <w:t>10/15</w:t>
            </w:r>
            <w:r w:rsidRPr="00BB6F08">
              <w:rPr>
                <w:rFonts w:ascii="Times New Roman" w:hAnsi="Times New Roman" w:cs="Times New Roman"/>
                <w:sz w:val="22"/>
                <w:szCs w:val="22"/>
              </w:rPr>
              <w:t>/1</w:t>
            </w:r>
            <w:r>
              <w:rPr>
                <w:rFonts w:ascii="Times New Roman" w:hAnsi="Times New Roman" w:cs="Times New Roman"/>
                <w:sz w:val="22"/>
                <w:szCs w:val="22"/>
              </w:rPr>
              <w:t>5</w:t>
            </w:r>
          </w:p>
        </w:tc>
        <w:tc>
          <w:tcPr>
            <w:tcW w:w="3402" w:type="dxa"/>
          </w:tcPr>
          <w:p w14:paraId="614C6C9C" w14:textId="61E2AD65"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FALL BREAK</w:t>
            </w:r>
          </w:p>
        </w:tc>
        <w:tc>
          <w:tcPr>
            <w:tcW w:w="2070" w:type="dxa"/>
          </w:tcPr>
          <w:p w14:paraId="3385D8CA" w14:textId="77777777" w:rsidR="009426BB" w:rsidRPr="00BB6F08" w:rsidRDefault="009426BB" w:rsidP="009426BB">
            <w:pPr>
              <w:contextualSpacing/>
              <w:rPr>
                <w:rFonts w:ascii="Times New Roman" w:hAnsi="Times New Roman" w:cs="Times New Roman"/>
                <w:b/>
                <w:sz w:val="22"/>
                <w:szCs w:val="22"/>
              </w:rPr>
            </w:pPr>
          </w:p>
        </w:tc>
        <w:tc>
          <w:tcPr>
            <w:tcW w:w="2358" w:type="dxa"/>
          </w:tcPr>
          <w:p w14:paraId="7A8C1BBB" w14:textId="77777777" w:rsidR="009426BB" w:rsidRPr="00BB6F08" w:rsidRDefault="009426BB" w:rsidP="009426BB">
            <w:pPr>
              <w:contextualSpacing/>
              <w:rPr>
                <w:rFonts w:ascii="Times New Roman" w:hAnsi="Times New Roman" w:cs="Times New Roman"/>
                <w:b/>
                <w:sz w:val="22"/>
                <w:szCs w:val="22"/>
              </w:rPr>
            </w:pPr>
          </w:p>
        </w:tc>
      </w:tr>
      <w:tr w:rsidR="009426BB" w:rsidRPr="00BB6F08" w14:paraId="32773079" w14:textId="6C10DDFA" w:rsidTr="00385091">
        <w:tc>
          <w:tcPr>
            <w:tcW w:w="747" w:type="dxa"/>
          </w:tcPr>
          <w:p w14:paraId="4D66B1B0"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10</w:t>
            </w:r>
          </w:p>
        </w:tc>
        <w:tc>
          <w:tcPr>
            <w:tcW w:w="999" w:type="dxa"/>
          </w:tcPr>
          <w:p w14:paraId="77BB90D0" w14:textId="4AE9BFF2" w:rsidR="009426BB" w:rsidRPr="00BB6F08" w:rsidRDefault="009426BB" w:rsidP="009426BB">
            <w:pPr>
              <w:contextualSpacing/>
              <w:rPr>
                <w:rFonts w:ascii="Times New Roman" w:hAnsi="Times New Roman" w:cs="Times New Roman"/>
                <w:sz w:val="22"/>
                <w:szCs w:val="22"/>
              </w:rPr>
            </w:pPr>
            <w:r>
              <w:rPr>
                <w:rFonts w:ascii="Times New Roman" w:hAnsi="Times New Roman" w:cs="Times New Roman"/>
                <w:sz w:val="22"/>
                <w:szCs w:val="22"/>
              </w:rPr>
              <w:t>10/22/15</w:t>
            </w:r>
          </w:p>
        </w:tc>
        <w:tc>
          <w:tcPr>
            <w:tcW w:w="3402" w:type="dxa"/>
          </w:tcPr>
          <w:p w14:paraId="49D5DD4A"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Co-occurring Disorders/Dual Diagnosis </w:t>
            </w:r>
          </w:p>
          <w:p w14:paraId="74E6B777" w14:textId="639B909D" w:rsidR="009426BB" w:rsidRPr="009C0C2C" w:rsidRDefault="009C0C2C" w:rsidP="0032490D">
            <w:pPr>
              <w:contextualSpacing/>
              <w:rPr>
                <w:rFonts w:ascii="Times New Roman" w:hAnsi="Times New Roman" w:cs="Times New Roman"/>
                <w:sz w:val="22"/>
                <w:szCs w:val="22"/>
              </w:rPr>
            </w:pPr>
            <w:r>
              <w:rPr>
                <w:rFonts w:ascii="Times New Roman" w:hAnsi="Times New Roman" w:cs="Times New Roman"/>
                <w:sz w:val="22"/>
                <w:szCs w:val="22"/>
              </w:rPr>
              <w:t>Behavioral Addictions</w:t>
            </w:r>
          </w:p>
        </w:tc>
        <w:tc>
          <w:tcPr>
            <w:tcW w:w="2070" w:type="dxa"/>
          </w:tcPr>
          <w:p w14:paraId="7F07950C" w14:textId="5DAEEF4E" w:rsidR="009426BB"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 xml:space="preserve">Ch. </w:t>
            </w:r>
            <w:r w:rsidR="0032490D">
              <w:rPr>
                <w:rFonts w:ascii="Times New Roman" w:hAnsi="Times New Roman" w:cs="Times New Roman"/>
                <w:sz w:val="22"/>
                <w:szCs w:val="22"/>
              </w:rPr>
              <w:t>24</w:t>
            </w:r>
          </w:p>
          <w:p w14:paraId="1F8A8445" w14:textId="46FAE2E1" w:rsidR="00703634" w:rsidRPr="00BB6F08" w:rsidRDefault="00703634" w:rsidP="009426BB">
            <w:pPr>
              <w:contextualSpacing/>
              <w:rPr>
                <w:rFonts w:ascii="Times New Roman" w:hAnsi="Times New Roman" w:cs="Times New Roman"/>
                <w:sz w:val="22"/>
                <w:szCs w:val="22"/>
              </w:rPr>
            </w:pPr>
            <w:r>
              <w:rPr>
                <w:rFonts w:ascii="Times New Roman" w:hAnsi="Times New Roman" w:cs="Times New Roman"/>
                <w:sz w:val="22"/>
                <w:szCs w:val="22"/>
              </w:rPr>
              <w:t>Karim &amp; Chaudhri (2012)</w:t>
            </w:r>
          </w:p>
          <w:p w14:paraId="63042E75" w14:textId="77777777" w:rsidR="009426BB" w:rsidRPr="00BB6F08" w:rsidRDefault="009426BB" w:rsidP="009426BB">
            <w:pPr>
              <w:contextualSpacing/>
              <w:rPr>
                <w:rFonts w:ascii="Times New Roman" w:hAnsi="Times New Roman" w:cs="Times New Roman"/>
                <w:b/>
                <w:sz w:val="22"/>
                <w:szCs w:val="22"/>
              </w:rPr>
            </w:pPr>
          </w:p>
        </w:tc>
        <w:tc>
          <w:tcPr>
            <w:tcW w:w="2358" w:type="dxa"/>
          </w:tcPr>
          <w:p w14:paraId="3570F81A" w14:textId="77777777"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0133A354" w14:textId="77777777" w:rsidR="009426BB" w:rsidRDefault="009426BB" w:rsidP="009426BB">
            <w:pPr>
              <w:contextualSpacing/>
              <w:rPr>
                <w:rFonts w:ascii="Times New Roman" w:hAnsi="Times New Roman" w:cs="Times New Roman"/>
                <w:sz w:val="22"/>
                <w:szCs w:val="22"/>
              </w:rPr>
            </w:pPr>
          </w:p>
          <w:p w14:paraId="350D8B08" w14:textId="77777777" w:rsidR="009C0C2C" w:rsidRPr="00BB6F08" w:rsidRDefault="009C0C2C" w:rsidP="009C0C2C">
            <w:pPr>
              <w:contextualSpacing/>
              <w:rPr>
                <w:rFonts w:ascii="Times New Roman" w:hAnsi="Times New Roman" w:cs="Times New Roman"/>
                <w:sz w:val="22"/>
                <w:szCs w:val="22"/>
              </w:rPr>
            </w:pPr>
            <w:r w:rsidRPr="00BB6F08">
              <w:rPr>
                <w:rFonts w:ascii="Times New Roman" w:hAnsi="Times New Roman" w:cs="Times New Roman"/>
                <w:sz w:val="22"/>
                <w:szCs w:val="22"/>
              </w:rPr>
              <w:t>EC Podcast:</w:t>
            </w:r>
            <w:r w:rsidRPr="00BB6F08">
              <w:rPr>
                <w:rFonts w:ascii="Times New Roman" w:hAnsi="Times New Roman" w:cs="Times New Roman"/>
                <w:i/>
                <w:sz w:val="22"/>
                <w:szCs w:val="22"/>
              </w:rPr>
              <w:t xml:space="preserve"> Behavioral addictions: Is everyone addicted?</w:t>
            </w:r>
          </w:p>
          <w:p w14:paraId="5E20A233" w14:textId="77777777" w:rsidR="009C0C2C" w:rsidRPr="00BB6F08" w:rsidRDefault="009C0C2C" w:rsidP="009426BB">
            <w:pPr>
              <w:contextualSpacing/>
              <w:rPr>
                <w:rFonts w:ascii="Times New Roman" w:hAnsi="Times New Roman" w:cs="Times New Roman"/>
                <w:sz w:val="22"/>
                <w:szCs w:val="22"/>
              </w:rPr>
            </w:pPr>
          </w:p>
        </w:tc>
      </w:tr>
      <w:tr w:rsidR="009426BB" w:rsidRPr="00BB6F08" w14:paraId="7830ED46" w14:textId="24FB6B66" w:rsidTr="00385091">
        <w:tc>
          <w:tcPr>
            <w:tcW w:w="747" w:type="dxa"/>
          </w:tcPr>
          <w:p w14:paraId="218B5000"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11</w:t>
            </w:r>
          </w:p>
        </w:tc>
        <w:tc>
          <w:tcPr>
            <w:tcW w:w="999" w:type="dxa"/>
          </w:tcPr>
          <w:p w14:paraId="7888D2C2" w14:textId="065E1938" w:rsidR="009426BB" w:rsidRPr="00BB6F08" w:rsidRDefault="009426BB" w:rsidP="009426BB">
            <w:pPr>
              <w:contextualSpacing/>
              <w:rPr>
                <w:rFonts w:ascii="Times New Roman" w:hAnsi="Times New Roman" w:cs="Times New Roman"/>
                <w:sz w:val="22"/>
                <w:szCs w:val="22"/>
              </w:rPr>
            </w:pPr>
            <w:r>
              <w:rPr>
                <w:rFonts w:ascii="Times New Roman" w:hAnsi="Times New Roman" w:cs="Times New Roman"/>
                <w:sz w:val="22"/>
                <w:szCs w:val="22"/>
              </w:rPr>
              <w:t>10/29</w:t>
            </w:r>
            <w:r w:rsidRPr="00BB6F08">
              <w:rPr>
                <w:rFonts w:ascii="Times New Roman" w:hAnsi="Times New Roman" w:cs="Times New Roman"/>
                <w:sz w:val="22"/>
                <w:szCs w:val="22"/>
              </w:rPr>
              <w:t>/1</w:t>
            </w:r>
            <w:r>
              <w:rPr>
                <w:rFonts w:ascii="Times New Roman" w:hAnsi="Times New Roman" w:cs="Times New Roman"/>
                <w:sz w:val="22"/>
                <w:szCs w:val="22"/>
              </w:rPr>
              <w:t>5</w:t>
            </w:r>
          </w:p>
        </w:tc>
        <w:tc>
          <w:tcPr>
            <w:tcW w:w="3402" w:type="dxa"/>
          </w:tcPr>
          <w:p w14:paraId="53600E53" w14:textId="77777777" w:rsidR="00E1457E" w:rsidRDefault="00E1457E" w:rsidP="00E1457E">
            <w:pPr>
              <w:contextualSpacing/>
              <w:rPr>
                <w:rFonts w:ascii="Times New Roman" w:hAnsi="Times New Roman" w:cs="Times New Roman"/>
                <w:sz w:val="22"/>
                <w:szCs w:val="22"/>
              </w:rPr>
            </w:pPr>
            <w:r>
              <w:rPr>
                <w:rFonts w:ascii="Times New Roman" w:hAnsi="Times New Roman" w:cs="Times New Roman"/>
                <w:sz w:val="22"/>
                <w:szCs w:val="22"/>
              </w:rPr>
              <w:t>SUD among Specific Populations</w:t>
            </w:r>
          </w:p>
          <w:p w14:paraId="2712622B" w14:textId="77777777" w:rsidR="00E1457E" w:rsidRDefault="00E1457E" w:rsidP="00E1457E">
            <w:pPr>
              <w:contextualSpacing/>
              <w:rPr>
                <w:rFonts w:ascii="Times New Roman" w:hAnsi="Times New Roman" w:cs="Times New Roman"/>
                <w:sz w:val="22"/>
                <w:szCs w:val="22"/>
              </w:rPr>
            </w:pPr>
          </w:p>
          <w:p w14:paraId="340A569C" w14:textId="402DFCCB" w:rsidR="009426BB" w:rsidRPr="00BB6F08" w:rsidRDefault="009426BB" w:rsidP="009B1D73">
            <w:pPr>
              <w:contextualSpacing/>
              <w:rPr>
                <w:rFonts w:ascii="Times New Roman" w:hAnsi="Times New Roman" w:cs="Times New Roman"/>
                <w:sz w:val="22"/>
                <w:szCs w:val="22"/>
              </w:rPr>
            </w:pPr>
          </w:p>
        </w:tc>
        <w:tc>
          <w:tcPr>
            <w:tcW w:w="2070" w:type="dxa"/>
          </w:tcPr>
          <w:p w14:paraId="50194509" w14:textId="77777777" w:rsidR="00E1457E" w:rsidRDefault="00E1457E" w:rsidP="00E1457E">
            <w:pPr>
              <w:contextualSpacing/>
              <w:rPr>
                <w:rFonts w:ascii="Times New Roman" w:hAnsi="Times New Roman" w:cs="Times New Roman"/>
                <w:sz w:val="22"/>
                <w:szCs w:val="22"/>
              </w:rPr>
            </w:pPr>
            <w:r>
              <w:rPr>
                <w:rFonts w:ascii="Times New Roman" w:hAnsi="Times New Roman" w:cs="Times New Roman"/>
                <w:sz w:val="22"/>
                <w:szCs w:val="22"/>
              </w:rPr>
              <w:t>Ch. 18 &amp; 19</w:t>
            </w:r>
          </w:p>
          <w:p w14:paraId="79D96D2C" w14:textId="356840B4" w:rsidR="004940AD" w:rsidRDefault="004940AD" w:rsidP="00E1457E">
            <w:pPr>
              <w:contextualSpacing/>
              <w:rPr>
                <w:rFonts w:ascii="Times New Roman" w:hAnsi="Times New Roman" w:cs="Times New Roman"/>
                <w:sz w:val="22"/>
                <w:szCs w:val="22"/>
              </w:rPr>
            </w:pPr>
            <w:r>
              <w:rPr>
                <w:rFonts w:ascii="Times New Roman" w:hAnsi="Times New Roman" w:cs="Times New Roman"/>
                <w:sz w:val="22"/>
                <w:szCs w:val="22"/>
              </w:rPr>
              <w:t>Wallace-Wells (2012)</w:t>
            </w:r>
          </w:p>
          <w:p w14:paraId="12237161" w14:textId="77777777" w:rsidR="00E1457E" w:rsidRDefault="00E1457E" w:rsidP="00E1457E">
            <w:pPr>
              <w:contextualSpacing/>
              <w:rPr>
                <w:rFonts w:ascii="Times New Roman" w:hAnsi="Times New Roman" w:cs="Times New Roman"/>
                <w:sz w:val="22"/>
                <w:szCs w:val="22"/>
              </w:rPr>
            </w:pPr>
            <w:r>
              <w:rPr>
                <w:rFonts w:ascii="Times New Roman" w:hAnsi="Times New Roman" w:cs="Times New Roman"/>
                <w:sz w:val="22"/>
                <w:szCs w:val="22"/>
              </w:rPr>
              <w:t>*Ch. 17</w:t>
            </w:r>
          </w:p>
          <w:p w14:paraId="72887657" w14:textId="61710A48" w:rsidR="009426BB" w:rsidRPr="00BB6F08" w:rsidRDefault="009426BB" w:rsidP="00E1457E">
            <w:pPr>
              <w:contextualSpacing/>
              <w:rPr>
                <w:rFonts w:ascii="Times New Roman" w:hAnsi="Times New Roman" w:cs="Times New Roman"/>
                <w:sz w:val="22"/>
                <w:szCs w:val="22"/>
              </w:rPr>
            </w:pPr>
          </w:p>
        </w:tc>
        <w:tc>
          <w:tcPr>
            <w:tcW w:w="2358" w:type="dxa"/>
          </w:tcPr>
          <w:p w14:paraId="49EADF4D" w14:textId="77777777"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05CDB60C" w14:textId="77777777" w:rsidR="009426BB" w:rsidRDefault="009426BB" w:rsidP="009426BB">
            <w:pPr>
              <w:contextualSpacing/>
              <w:rPr>
                <w:rFonts w:ascii="Times New Roman" w:hAnsi="Times New Roman" w:cs="Times New Roman"/>
                <w:b/>
                <w:sz w:val="22"/>
                <w:szCs w:val="22"/>
              </w:rPr>
            </w:pPr>
          </w:p>
          <w:p w14:paraId="5C53FEF8" w14:textId="7D13DC09" w:rsidR="00E1457E" w:rsidRPr="00E1457E" w:rsidRDefault="00E1457E" w:rsidP="00E1457E">
            <w:pPr>
              <w:contextualSpacing/>
              <w:rPr>
                <w:rFonts w:ascii="Times New Roman" w:hAnsi="Times New Roman" w:cs="Times New Roman"/>
                <w:i/>
                <w:sz w:val="22"/>
                <w:szCs w:val="22"/>
              </w:rPr>
            </w:pPr>
            <w:r w:rsidRPr="00E1457E">
              <w:rPr>
                <w:rFonts w:ascii="Times New Roman" w:hAnsi="Times New Roman" w:cs="Times New Roman"/>
                <w:i/>
                <w:sz w:val="22"/>
                <w:szCs w:val="22"/>
              </w:rPr>
              <w:t>EC Podcast</w:t>
            </w:r>
            <w:r>
              <w:rPr>
                <w:rFonts w:ascii="Times New Roman" w:hAnsi="Times New Roman" w:cs="Times New Roman"/>
                <w:i/>
                <w:sz w:val="22"/>
                <w:szCs w:val="22"/>
              </w:rPr>
              <w:t>: Social/environmental influences on addiction</w:t>
            </w:r>
          </w:p>
        </w:tc>
      </w:tr>
      <w:tr w:rsidR="009426BB" w:rsidRPr="00BB6F08" w14:paraId="27087E1B" w14:textId="1D6964E9" w:rsidTr="00385091">
        <w:tc>
          <w:tcPr>
            <w:tcW w:w="747" w:type="dxa"/>
          </w:tcPr>
          <w:p w14:paraId="080B986F" w14:textId="1CAB8F59"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12</w:t>
            </w:r>
          </w:p>
        </w:tc>
        <w:tc>
          <w:tcPr>
            <w:tcW w:w="999" w:type="dxa"/>
          </w:tcPr>
          <w:p w14:paraId="3FE3937F" w14:textId="1132BD79" w:rsidR="009426BB" w:rsidRPr="00BB6F08" w:rsidRDefault="009426BB" w:rsidP="009426BB">
            <w:pPr>
              <w:contextualSpacing/>
              <w:rPr>
                <w:rFonts w:ascii="Times New Roman" w:hAnsi="Times New Roman" w:cs="Times New Roman"/>
                <w:sz w:val="22"/>
                <w:szCs w:val="22"/>
              </w:rPr>
            </w:pPr>
            <w:r>
              <w:rPr>
                <w:rFonts w:ascii="Times New Roman" w:hAnsi="Times New Roman" w:cs="Times New Roman"/>
                <w:sz w:val="22"/>
                <w:szCs w:val="22"/>
              </w:rPr>
              <w:t>11/5/15</w:t>
            </w:r>
          </w:p>
        </w:tc>
        <w:tc>
          <w:tcPr>
            <w:tcW w:w="3402" w:type="dxa"/>
          </w:tcPr>
          <w:p w14:paraId="189E3952" w14:textId="7AD93D07" w:rsidR="0032490D" w:rsidRPr="00BB6F08" w:rsidRDefault="00E1457E" w:rsidP="009426BB">
            <w:pPr>
              <w:contextualSpacing/>
              <w:rPr>
                <w:rFonts w:ascii="Times New Roman" w:hAnsi="Times New Roman" w:cs="Times New Roman"/>
                <w:sz w:val="22"/>
                <w:szCs w:val="22"/>
              </w:rPr>
            </w:pPr>
            <w:r w:rsidRPr="00BB6F08">
              <w:rPr>
                <w:rFonts w:ascii="Times New Roman" w:hAnsi="Times New Roman" w:cs="Times New Roman"/>
                <w:sz w:val="22"/>
                <w:szCs w:val="22"/>
              </w:rPr>
              <w:t>Addiction and the Family</w:t>
            </w:r>
          </w:p>
        </w:tc>
        <w:tc>
          <w:tcPr>
            <w:tcW w:w="2070" w:type="dxa"/>
          </w:tcPr>
          <w:p w14:paraId="5305F803" w14:textId="48A447A5" w:rsidR="009426BB" w:rsidRPr="00BB6F08" w:rsidRDefault="00E1457E" w:rsidP="009426BB">
            <w:pPr>
              <w:contextualSpacing/>
              <w:rPr>
                <w:rFonts w:ascii="Times New Roman" w:hAnsi="Times New Roman" w:cs="Times New Roman"/>
                <w:sz w:val="22"/>
                <w:szCs w:val="22"/>
              </w:rPr>
            </w:pPr>
            <w:r>
              <w:rPr>
                <w:rFonts w:ascii="Times New Roman" w:hAnsi="Times New Roman" w:cs="Times New Roman"/>
                <w:sz w:val="22"/>
                <w:szCs w:val="22"/>
              </w:rPr>
              <w:t>Ch. 22</w:t>
            </w:r>
          </w:p>
        </w:tc>
        <w:tc>
          <w:tcPr>
            <w:tcW w:w="2358" w:type="dxa"/>
          </w:tcPr>
          <w:p w14:paraId="0DC292B0" w14:textId="54CADEAF" w:rsidR="00703634" w:rsidRPr="00BB6F08" w:rsidRDefault="00703634" w:rsidP="00703634">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Quiz 4: Ch. </w:t>
            </w:r>
            <w:r w:rsidR="00E1457E">
              <w:rPr>
                <w:rFonts w:ascii="Times New Roman" w:hAnsi="Times New Roman" w:cs="Times New Roman"/>
                <w:b/>
                <w:sz w:val="22"/>
                <w:szCs w:val="22"/>
              </w:rPr>
              <w:t xml:space="preserve">18, 19 &amp; </w:t>
            </w:r>
            <w:r>
              <w:rPr>
                <w:rFonts w:ascii="Times New Roman" w:hAnsi="Times New Roman" w:cs="Times New Roman"/>
                <w:b/>
                <w:sz w:val="22"/>
                <w:szCs w:val="22"/>
              </w:rPr>
              <w:t>24 and Behavioral Addictions</w:t>
            </w:r>
          </w:p>
          <w:p w14:paraId="0E8ECA7E" w14:textId="77777777" w:rsidR="009426BB" w:rsidRPr="00BB6F08" w:rsidRDefault="009426BB" w:rsidP="009426BB">
            <w:pPr>
              <w:contextualSpacing/>
              <w:rPr>
                <w:rFonts w:ascii="Times New Roman" w:hAnsi="Times New Roman" w:cs="Times New Roman"/>
                <w:b/>
                <w:sz w:val="22"/>
                <w:szCs w:val="22"/>
              </w:rPr>
            </w:pPr>
          </w:p>
          <w:p w14:paraId="52856F5A" w14:textId="77777777"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640DBC7D" w14:textId="77777777" w:rsidR="009426BB" w:rsidRDefault="009426BB" w:rsidP="009426BB">
            <w:pPr>
              <w:contextualSpacing/>
              <w:rPr>
                <w:rFonts w:ascii="Times New Roman" w:hAnsi="Times New Roman" w:cs="Times New Roman"/>
                <w:sz w:val="22"/>
                <w:szCs w:val="22"/>
              </w:rPr>
            </w:pPr>
          </w:p>
          <w:p w14:paraId="6F50F8F0" w14:textId="77777777" w:rsidR="009426BB" w:rsidRPr="00BB6F08" w:rsidRDefault="009426BB" w:rsidP="00E1457E">
            <w:pPr>
              <w:contextualSpacing/>
              <w:rPr>
                <w:rFonts w:ascii="Times New Roman" w:hAnsi="Times New Roman" w:cs="Times New Roman"/>
                <w:sz w:val="22"/>
                <w:szCs w:val="22"/>
              </w:rPr>
            </w:pPr>
          </w:p>
        </w:tc>
      </w:tr>
      <w:tr w:rsidR="009426BB" w:rsidRPr="00BB6F08" w14:paraId="70887788" w14:textId="106AF52B" w:rsidTr="00385091">
        <w:tc>
          <w:tcPr>
            <w:tcW w:w="747" w:type="dxa"/>
          </w:tcPr>
          <w:p w14:paraId="0BDAA4AF" w14:textId="16FAFBF9"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13</w:t>
            </w:r>
          </w:p>
        </w:tc>
        <w:tc>
          <w:tcPr>
            <w:tcW w:w="999" w:type="dxa"/>
          </w:tcPr>
          <w:p w14:paraId="5DEC7D01" w14:textId="5D54A62A" w:rsidR="009426BB" w:rsidRPr="00BB6F08" w:rsidRDefault="009426BB" w:rsidP="009426BB">
            <w:pPr>
              <w:contextualSpacing/>
              <w:rPr>
                <w:rFonts w:ascii="Times New Roman" w:hAnsi="Times New Roman" w:cs="Times New Roman"/>
                <w:sz w:val="22"/>
                <w:szCs w:val="22"/>
              </w:rPr>
            </w:pPr>
            <w:r>
              <w:rPr>
                <w:rFonts w:ascii="Times New Roman" w:hAnsi="Times New Roman" w:cs="Times New Roman"/>
                <w:sz w:val="22"/>
                <w:szCs w:val="22"/>
              </w:rPr>
              <w:t>11/12/15</w:t>
            </w:r>
          </w:p>
        </w:tc>
        <w:tc>
          <w:tcPr>
            <w:tcW w:w="3402" w:type="dxa"/>
          </w:tcPr>
          <w:p w14:paraId="5C0B46F3" w14:textId="77777777" w:rsidR="00E1457E" w:rsidRDefault="00E1457E" w:rsidP="00E1457E">
            <w:pPr>
              <w:contextualSpacing/>
              <w:rPr>
                <w:rFonts w:ascii="Times New Roman" w:hAnsi="Times New Roman" w:cs="Times New Roman"/>
                <w:sz w:val="22"/>
                <w:szCs w:val="22"/>
              </w:rPr>
            </w:pPr>
            <w:r>
              <w:rPr>
                <w:rFonts w:ascii="Times New Roman" w:hAnsi="Times New Roman" w:cs="Times New Roman"/>
                <w:sz w:val="22"/>
                <w:szCs w:val="22"/>
              </w:rPr>
              <w:t>Substance use by Children and Adolescents</w:t>
            </w:r>
          </w:p>
          <w:p w14:paraId="37ADBCFB" w14:textId="77777777" w:rsidR="00E1457E" w:rsidRDefault="00E1457E" w:rsidP="00E1457E">
            <w:pPr>
              <w:contextualSpacing/>
              <w:rPr>
                <w:rFonts w:ascii="Times New Roman" w:hAnsi="Times New Roman" w:cs="Times New Roman"/>
                <w:sz w:val="22"/>
                <w:szCs w:val="22"/>
              </w:rPr>
            </w:pPr>
          </w:p>
          <w:p w14:paraId="54846861" w14:textId="1F37C7D2" w:rsidR="002413EA" w:rsidRPr="00BB6F08" w:rsidRDefault="00E1457E" w:rsidP="00E1457E">
            <w:pPr>
              <w:contextualSpacing/>
              <w:rPr>
                <w:rFonts w:ascii="Times New Roman" w:hAnsi="Times New Roman" w:cs="Times New Roman"/>
                <w:sz w:val="22"/>
                <w:szCs w:val="22"/>
              </w:rPr>
            </w:pPr>
            <w:r>
              <w:rPr>
                <w:rFonts w:ascii="Times New Roman" w:hAnsi="Times New Roman" w:cs="Times New Roman"/>
                <w:sz w:val="22"/>
                <w:szCs w:val="22"/>
              </w:rPr>
              <w:t>SUD in College Students</w:t>
            </w:r>
          </w:p>
        </w:tc>
        <w:tc>
          <w:tcPr>
            <w:tcW w:w="2070" w:type="dxa"/>
          </w:tcPr>
          <w:p w14:paraId="6D4E9CEE" w14:textId="77777777" w:rsidR="000E2EDE" w:rsidRDefault="00E1457E" w:rsidP="009426BB">
            <w:pPr>
              <w:contextualSpacing/>
              <w:rPr>
                <w:rFonts w:ascii="Times New Roman" w:hAnsi="Times New Roman" w:cs="Times New Roman"/>
                <w:sz w:val="22"/>
                <w:szCs w:val="22"/>
              </w:rPr>
            </w:pPr>
            <w:r>
              <w:rPr>
                <w:rFonts w:ascii="Times New Roman" w:hAnsi="Times New Roman" w:cs="Times New Roman"/>
                <w:sz w:val="22"/>
                <w:szCs w:val="22"/>
              </w:rPr>
              <w:t>Ch. 20 &amp; 21</w:t>
            </w:r>
          </w:p>
          <w:p w14:paraId="7BE7365E" w14:textId="77777777" w:rsidR="004940AD" w:rsidRDefault="004940AD" w:rsidP="009426BB">
            <w:pPr>
              <w:contextualSpacing/>
              <w:rPr>
                <w:rFonts w:ascii="Times New Roman" w:hAnsi="Times New Roman" w:cs="Times New Roman"/>
                <w:sz w:val="22"/>
                <w:szCs w:val="22"/>
              </w:rPr>
            </w:pPr>
          </w:p>
          <w:p w14:paraId="701DA12B" w14:textId="15201DCF" w:rsidR="004940AD" w:rsidRPr="00BB6F08" w:rsidRDefault="004940AD" w:rsidP="004940AD">
            <w:pPr>
              <w:contextualSpacing/>
              <w:rPr>
                <w:rFonts w:ascii="Times New Roman" w:hAnsi="Times New Roman" w:cs="Times New Roman"/>
                <w:sz w:val="22"/>
                <w:szCs w:val="22"/>
              </w:rPr>
            </w:pPr>
            <w:r>
              <w:rPr>
                <w:rFonts w:ascii="Times New Roman" w:hAnsi="Times New Roman" w:cs="Times New Roman"/>
                <w:sz w:val="22"/>
                <w:szCs w:val="22"/>
              </w:rPr>
              <w:t>*Branscum &amp; Sharma (2010)</w:t>
            </w:r>
          </w:p>
          <w:p w14:paraId="3BBCD38D" w14:textId="01D5D58A" w:rsidR="004940AD" w:rsidRPr="00BB6F08" w:rsidRDefault="004940AD" w:rsidP="004940AD">
            <w:pPr>
              <w:contextualSpacing/>
              <w:rPr>
                <w:rFonts w:ascii="Times New Roman" w:hAnsi="Times New Roman" w:cs="Times New Roman"/>
                <w:sz w:val="22"/>
                <w:szCs w:val="22"/>
              </w:rPr>
            </w:pPr>
            <w:r>
              <w:rPr>
                <w:rFonts w:ascii="Times New Roman" w:hAnsi="Times New Roman" w:cs="Times New Roman"/>
                <w:sz w:val="22"/>
                <w:szCs w:val="22"/>
              </w:rPr>
              <w:t>*Weschsler &amp; Nelson (2008)</w:t>
            </w:r>
          </w:p>
          <w:p w14:paraId="383BFDE8" w14:textId="00D0BB30" w:rsidR="004940AD" w:rsidRPr="00BB6F08" w:rsidRDefault="004940AD" w:rsidP="009426BB">
            <w:pPr>
              <w:contextualSpacing/>
              <w:rPr>
                <w:rFonts w:ascii="Times New Roman" w:hAnsi="Times New Roman" w:cs="Times New Roman"/>
                <w:sz w:val="22"/>
                <w:szCs w:val="22"/>
              </w:rPr>
            </w:pPr>
          </w:p>
        </w:tc>
        <w:tc>
          <w:tcPr>
            <w:tcW w:w="2358" w:type="dxa"/>
          </w:tcPr>
          <w:p w14:paraId="7E9CA37F" w14:textId="77777777" w:rsidR="009426BB" w:rsidRPr="00BB6F08" w:rsidRDefault="009426BB" w:rsidP="009426BB">
            <w:pPr>
              <w:contextualSpacing/>
              <w:rPr>
                <w:rFonts w:ascii="Times New Roman" w:hAnsi="Times New Roman" w:cs="Times New Roman"/>
                <w:b/>
                <w:sz w:val="22"/>
                <w:szCs w:val="22"/>
              </w:rPr>
            </w:pPr>
          </w:p>
          <w:p w14:paraId="7E04FDB8" w14:textId="77777777"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208674C8" w14:textId="77777777" w:rsidR="009426BB" w:rsidRDefault="009426BB" w:rsidP="009426BB">
            <w:pPr>
              <w:contextualSpacing/>
              <w:rPr>
                <w:rFonts w:ascii="Times New Roman" w:hAnsi="Times New Roman" w:cs="Times New Roman"/>
                <w:sz w:val="22"/>
                <w:szCs w:val="22"/>
              </w:rPr>
            </w:pPr>
          </w:p>
          <w:p w14:paraId="724C2E56" w14:textId="768D7D3D" w:rsidR="009426BB" w:rsidRPr="007969DB" w:rsidRDefault="007969DB" w:rsidP="00E1457E">
            <w:pPr>
              <w:contextualSpacing/>
              <w:rPr>
                <w:rFonts w:ascii="Times New Roman" w:hAnsi="Times New Roman" w:cs="Times New Roman"/>
                <w:i/>
                <w:sz w:val="22"/>
                <w:szCs w:val="22"/>
              </w:rPr>
            </w:pPr>
            <w:r w:rsidRPr="007969DB">
              <w:rPr>
                <w:rFonts w:ascii="Times New Roman" w:hAnsi="Times New Roman" w:cs="Times New Roman"/>
                <w:i/>
                <w:sz w:val="22"/>
                <w:szCs w:val="22"/>
              </w:rPr>
              <w:t>EC Podcast: Monitoring the future</w:t>
            </w:r>
          </w:p>
        </w:tc>
      </w:tr>
      <w:tr w:rsidR="009426BB" w:rsidRPr="00BB6F08" w14:paraId="0A71F8E3" w14:textId="6F9A9087" w:rsidTr="00385091">
        <w:tc>
          <w:tcPr>
            <w:tcW w:w="747" w:type="dxa"/>
          </w:tcPr>
          <w:p w14:paraId="3E5E9CD5" w14:textId="5B49AA74"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14</w:t>
            </w:r>
          </w:p>
        </w:tc>
        <w:tc>
          <w:tcPr>
            <w:tcW w:w="999" w:type="dxa"/>
          </w:tcPr>
          <w:p w14:paraId="4EB37E1B" w14:textId="5CD8575D" w:rsidR="009426BB" w:rsidRPr="00BB6F08" w:rsidRDefault="009426BB" w:rsidP="009426BB">
            <w:pPr>
              <w:contextualSpacing/>
              <w:rPr>
                <w:rFonts w:ascii="Times New Roman" w:hAnsi="Times New Roman" w:cs="Times New Roman"/>
                <w:sz w:val="22"/>
                <w:szCs w:val="22"/>
              </w:rPr>
            </w:pPr>
            <w:r>
              <w:rPr>
                <w:rFonts w:ascii="Times New Roman" w:hAnsi="Times New Roman" w:cs="Times New Roman"/>
                <w:sz w:val="22"/>
                <w:szCs w:val="22"/>
              </w:rPr>
              <w:t>11/19/15</w:t>
            </w:r>
          </w:p>
        </w:tc>
        <w:tc>
          <w:tcPr>
            <w:tcW w:w="3402" w:type="dxa"/>
            <w:tcBorders>
              <w:bottom w:val="single" w:sz="4" w:space="0" w:color="auto"/>
            </w:tcBorders>
          </w:tcPr>
          <w:p w14:paraId="540559D7" w14:textId="64DFA97A" w:rsidR="00FF0D53" w:rsidRPr="000E2EDE" w:rsidRDefault="000E2EDE" w:rsidP="009426BB">
            <w:pPr>
              <w:contextualSpacing/>
              <w:rPr>
                <w:rFonts w:ascii="Times New Roman" w:hAnsi="Times New Roman" w:cs="Times New Roman"/>
                <w:sz w:val="22"/>
                <w:szCs w:val="22"/>
              </w:rPr>
            </w:pPr>
            <w:r w:rsidRPr="000E2EDE">
              <w:rPr>
                <w:rFonts w:ascii="Times New Roman" w:hAnsi="Times New Roman" w:cs="Times New Roman"/>
                <w:sz w:val="22"/>
                <w:szCs w:val="22"/>
              </w:rPr>
              <w:t xml:space="preserve">Social issues </w:t>
            </w:r>
            <w:r w:rsidR="00DD39F9">
              <w:rPr>
                <w:rFonts w:ascii="Times New Roman" w:hAnsi="Times New Roman" w:cs="Times New Roman"/>
                <w:sz w:val="22"/>
                <w:szCs w:val="22"/>
              </w:rPr>
              <w:t>related to addiction and substance use</w:t>
            </w:r>
          </w:p>
          <w:p w14:paraId="56F9ACC5" w14:textId="4A26F803" w:rsidR="009426BB" w:rsidRPr="00BB6F08" w:rsidRDefault="00FF0D53"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ALCA Conference</w:t>
            </w:r>
          </w:p>
        </w:tc>
        <w:tc>
          <w:tcPr>
            <w:tcW w:w="2070" w:type="dxa"/>
            <w:tcBorders>
              <w:bottom w:val="single" w:sz="4" w:space="0" w:color="auto"/>
            </w:tcBorders>
          </w:tcPr>
          <w:p w14:paraId="38901492" w14:textId="737586C8" w:rsidR="009426BB" w:rsidRPr="00BB6F08" w:rsidRDefault="00DD39F9" w:rsidP="009426BB">
            <w:pPr>
              <w:contextualSpacing/>
              <w:rPr>
                <w:rFonts w:ascii="Times New Roman" w:hAnsi="Times New Roman" w:cs="Times New Roman"/>
                <w:sz w:val="22"/>
                <w:szCs w:val="22"/>
              </w:rPr>
            </w:pPr>
            <w:r>
              <w:rPr>
                <w:rFonts w:ascii="Times New Roman" w:hAnsi="Times New Roman" w:cs="Times New Roman"/>
                <w:sz w:val="22"/>
                <w:szCs w:val="22"/>
              </w:rPr>
              <w:t>Ch. 36 &amp; 37</w:t>
            </w:r>
          </w:p>
        </w:tc>
        <w:tc>
          <w:tcPr>
            <w:tcW w:w="2358" w:type="dxa"/>
            <w:tcBorders>
              <w:bottom w:val="single" w:sz="4" w:space="0" w:color="auto"/>
            </w:tcBorders>
          </w:tcPr>
          <w:p w14:paraId="613AD6B9" w14:textId="77777777"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Abstinence Project Weekly Journal</w:t>
            </w:r>
          </w:p>
          <w:p w14:paraId="4FF2686A" w14:textId="77777777" w:rsidR="000E44B5" w:rsidRDefault="000E44B5" w:rsidP="000E44B5">
            <w:pPr>
              <w:contextualSpacing/>
              <w:rPr>
                <w:rFonts w:ascii="Times New Roman" w:hAnsi="Times New Roman" w:cs="Times New Roman"/>
                <w:b/>
                <w:sz w:val="22"/>
                <w:szCs w:val="22"/>
              </w:rPr>
            </w:pPr>
          </w:p>
          <w:p w14:paraId="1142EFB3" w14:textId="77777777" w:rsidR="000E44B5" w:rsidRPr="00BB6F08" w:rsidRDefault="000E44B5" w:rsidP="000E44B5">
            <w:pPr>
              <w:contextualSpacing/>
              <w:rPr>
                <w:rFonts w:ascii="Times New Roman" w:hAnsi="Times New Roman" w:cs="Times New Roman"/>
                <w:b/>
                <w:sz w:val="22"/>
                <w:szCs w:val="22"/>
              </w:rPr>
            </w:pPr>
            <w:r w:rsidRPr="00BB6F08">
              <w:rPr>
                <w:rFonts w:ascii="Times New Roman" w:hAnsi="Times New Roman" w:cs="Times New Roman"/>
                <w:b/>
                <w:sz w:val="22"/>
                <w:szCs w:val="22"/>
              </w:rPr>
              <w:t>Research Paper due</w:t>
            </w:r>
          </w:p>
          <w:p w14:paraId="17A76B7A" w14:textId="77777777" w:rsidR="009426BB" w:rsidRPr="00BB6F08" w:rsidRDefault="009426BB" w:rsidP="009426BB">
            <w:pPr>
              <w:contextualSpacing/>
              <w:rPr>
                <w:rFonts w:ascii="Times New Roman" w:hAnsi="Times New Roman" w:cs="Times New Roman"/>
                <w:b/>
                <w:sz w:val="22"/>
                <w:szCs w:val="22"/>
              </w:rPr>
            </w:pPr>
          </w:p>
        </w:tc>
      </w:tr>
      <w:tr w:rsidR="009426BB" w:rsidRPr="00BB6F08" w14:paraId="7E0B3EC9" w14:textId="0CD2F879" w:rsidTr="00385091">
        <w:tc>
          <w:tcPr>
            <w:tcW w:w="747" w:type="dxa"/>
          </w:tcPr>
          <w:p w14:paraId="5165D9C1"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15</w:t>
            </w:r>
          </w:p>
        </w:tc>
        <w:tc>
          <w:tcPr>
            <w:tcW w:w="999" w:type="dxa"/>
          </w:tcPr>
          <w:p w14:paraId="4B5FB148" w14:textId="2EE6A196" w:rsidR="009426BB" w:rsidRPr="00BB6F08" w:rsidRDefault="009426BB" w:rsidP="009426BB">
            <w:pPr>
              <w:contextualSpacing/>
              <w:rPr>
                <w:rFonts w:ascii="Times New Roman" w:hAnsi="Times New Roman" w:cs="Times New Roman"/>
                <w:sz w:val="22"/>
                <w:szCs w:val="22"/>
              </w:rPr>
            </w:pPr>
            <w:r>
              <w:rPr>
                <w:rFonts w:ascii="Times New Roman" w:hAnsi="Times New Roman" w:cs="Times New Roman"/>
                <w:sz w:val="22"/>
                <w:szCs w:val="22"/>
              </w:rPr>
              <w:t>11/26/15</w:t>
            </w:r>
          </w:p>
        </w:tc>
        <w:tc>
          <w:tcPr>
            <w:tcW w:w="3402" w:type="dxa"/>
            <w:tcBorders>
              <w:right w:val="nil"/>
            </w:tcBorders>
          </w:tcPr>
          <w:p w14:paraId="3120EDC6" w14:textId="43E62201" w:rsidR="009426BB" w:rsidRPr="00BB6F08"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Thanksgiving Break – No </w:t>
            </w:r>
            <w:r>
              <w:rPr>
                <w:rFonts w:ascii="Times New Roman" w:hAnsi="Times New Roman" w:cs="Times New Roman"/>
                <w:b/>
                <w:sz w:val="22"/>
                <w:szCs w:val="22"/>
              </w:rPr>
              <w:t>c</w:t>
            </w:r>
            <w:r w:rsidRPr="00BB6F08">
              <w:rPr>
                <w:rFonts w:ascii="Times New Roman" w:hAnsi="Times New Roman" w:cs="Times New Roman"/>
                <w:b/>
                <w:sz w:val="22"/>
                <w:szCs w:val="22"/>
              </w:rPr>
              <w:t>lass</w:t>
            </w:r>
          </w:p>
        </w:tc>
        <w:tc>
          <w:tcPr>
            <w:tcW w:w="2070" w:type="dxa"/>
            <w:tcBorders>
              <w:left w:val="nil"/>
              <w:right w:val="nil"/>
            </w:tcBorders>
          </w:tcPr>
          <w:p w14:paraId="574E9DDE" w14:textId="77777777" w:rsidR="009426BB" w:rsidRPr="00BB6F08" w:rsidRDefault="009426BB" w:rsidP="009426BB">
            <w:pPr>
              <w:contextualSpacing/>
              <w:rPr>
                <w:rFonts w:ascii="Times New Roman" w:hAnsi="Times New Roman" w:cs="Times New Roman"/>
                <w:sz w:val="22"/>
                <w:szCs w:val="22"/>
              </w:rPr>
            </w:pPr>
          </w:p>
        </w:tc>
        <w:tc>
          <w:tcPr>
            <w:tcW w:w="2358" w:type="dxa"/>
            <w:tcBorders>
              <w:left w:val="nil"/>
            </w:tcBorders>
          </w:tcPr>
          <w:p w14:paraId="1492E292" w14:textId="77777777" w:rsidR="009426BB" w:rsidRPr="00BB6F08" w:rsidRDefault="009426BB" w:rsidP="009426BB">
            <w:pPr>
              <w:contextualSpacing/>
              <w:rPr>
                <w:rFonts w:ascii="Times New Roman" w:hAnsi="Times New Roman" w:cs="Times New Roman"/>
                <w:sz w:val="22"/>
                <w:szCs w:val="22"/>
              </w:rPr>
            </w:pPr>
          </w:p>
        </w:tc>
      </w:tr>
      <w:tr w:rsidR="009426BB" w:rsidRPr="00BB6F08" w14:paraId="4A2CE7E8" w14:textId="620ABFBF" w:rsidTr="00385091">
        <w:tc>
          <w:tcPr>
            <w:tcW w:w="747" w:type="dxa"/>
          </w:tcPr>
          <w:p w14:paraId="1074AFDD" w14:textId="77777777"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16</w:t>
            </w:r>
          </w:p>
        </w:tc>
        <w:tc>
          <w:tcPr>
            <w:tcW w:w="999" w:type="dxa"/>
          </w:tcPr>
          <w:p w14:paraId="678B7B16" w14:textId="14C03214" w:rsidR="009426BB" w:rsidRPr="00BB6F08" w:rsidRDefault="009426BB" w:rsidP="009426BB">
            <w:pPr>
              <w:contextualSpacing/>
              <w:rPr>
                <w:rFonts w:ascii="Times New Roman" w:hAnsi="Times New Roman" w:cs="Times New Roman"/>
                <w:sz w:val="22"/>
                <w:szCs w:val="22"/>
              </w:rPr>
            </w:pPr>
            <w:r>
              <w:rPr>
                <w:rFonts w:ascii="Times New Roman" w:hAnsi="Times New Roman" w:cs="Times New Roman"/>
                <w:sz w:val="22"/>
                <w:szCs w:val="22"/>
              </w:rPr>
              <w:t>12/3/15</w:t>
            </w:r>
          </w:p>
        </w:tc>
        <w:tc>
          <w:tcPr>
            <w:tcW w:w="3402" w:type="dxa"/>
          </w:tcPr>
          <w:p w14:paraId="6CFDF7F8" w14:textId="047FF999" w:rsidR="009426BB" w:rsidRPr="00BB6F08" w:rsidRDefault="009426BB" w:rsidP="009426BB">
            <w:pPr>
              <w:contextualSpacing/>
              <w:rPr>
                <w:rFonts w:ascii="Times New Roman" w:hAnsi="Times New Roman" w:cs="Times New Roman"/>
                <w:sz w:val="22"/>
                <w:szCs w:val="22"/>
              </w:rPr>
            </w:pPr>
            <w:r w:rsidRPr="00BB6F08">
              <w:rPr>
                <w:rFonts w:ascii="Times New Roman" w:hAnsi="Times New Roman" w:cs="Times New Roman"/>
                <w:sz w:val="22"/>
                <w:szCs w:val="22"/>
              </w:rPr>
              <w:t>Final Class Wrap-up</w:t>
            </w:r>
          </w:p>
        </w:tc>
        <w:tc>
          <w:tcPr>
            <w:tcW w:w="2070" w:type="dxa"/>
          </w:tcPr>
          <w:p w14:paraId="661EE465" w14:textId="2CC9DDB6" w:rsidR="009426BB" w:rsidRPr="00BB6F08" w:rsidRDefault="009426BB" w:rsidP="009426BB">
            <w:pPr>
              <w:contextualSpacing/>
              <w:rPr>
                <w:rFonts w:ascii="Times New Roman" w:hAnsi="Times New Roman" w:cs="Times New Roman"/>
                <w:b/>
                <w:sz w:val="22"/>
                <w:szCs w:val="22"/>
              </w:rPr>
            </w:pPr>
          </w:p>
        </w:tc>
        <w:tc>
          <w:tcPr>
            <w:tcW w:w="2358" w:type="dxa"/>
          </w:tcPr>
          <w:p w14:paraId="26D6AAF0" w14:textId="12A048F3" w:rsidR="009426BB" w:rsidRDefault="009426BB" w:rsidP="009426BB">
            <w:pPr>
              <w:contextualSpacing/>
              <w:rPr>
                <w:rFonts w:ascii="Times New Roman" w:hAnsi="Times New Roman" w:cs="Times New Roman"/>
                <w:b/>
                <w:sz w:val="22"/>
                <w:szCs w:val="22"/>
              </w:rPr>
            </w:pPr>
            <w:r w:rsidRPr="00BB6F08">
              <w:rPr>
                <w:rFonts w:ascii="Times New Roman" w:hAnsi="Times New Roman" w:cs="Times New Roman"/>
                <w:b/>
                <w:sz w:val="22"/>
                <w:szCs w:val="22"/>
              </w:rPr>
              <w:t xml:space="preserve">Quiz 5: Ch. </w:t>
            </w:r>
            <w:r w:rsidR="000E44B5">
              <w:rPr>
                <w:rFonts w:ascii="Times New Roman" w:hAnsi="Times New Roman" w:cs="Times New Roman"/>
                <w:b/>
                <w:sz w:val="22"/>
                <w:szCs w:val="22"/>
              </w:rPr>
              <w:t>18, 19, 36 &amp; 37</w:t>
            </w:r>
          </w:p>
          <w:p w14:paraId="0DEA9C54" w14:textId="77777777" w:rsidR="009426BB" w:rsidRPr="00BB6F08" w:rsidRDefault="009426BB" w:rsidP="009426BB">
            <w:pPr>
              <w:contextualSpacing/>
              <w:rPr>
                <w:rFonts w:ascii="Times New Roman" w:hAnsi="Times New Roman" w:cs="Times New Roman"/>
                <w:b/>
                <w:sz w:val="22"/>
                <w:szCs w:val="22"/>
              </w:rPr>
            </w:pPr>
          </w:p>
          <w:p w14:paraId="10B1A84C" w14:textId="1946503B" w:rsidR="009426BB" w:rsidRDefault="009426BB" w:rsidP="009426BB">
            <w:pPr>
              <w:contextualSpacing/>
              <w:rPr>
                <w:rFonts w:ascii="Times New Roman" w:hAnsi="Times New Roman" w:cs="Times New Roman"/>
                <w:b/>
                <w:sz w:val="22"/>
                <w:szCs w:val="22"/>
              </w:rPr>
            </w:pPr>
            <w:r>
              <w:rPr>
                <w:rFonts w:ascii="Times New Roman" w:hAnsi="Times New Roman" w:cs="Times New Roman"/>
                <w:b/>
                <w:sz w:val="22"/>
                <w:szCs w:val="22"/>
              </w:rPr>
              <w:t xml:space="preserve">Summary of Abstinence Project and Creative Representation </w:t>
            </w:r>
          </w:p>
          <w:p w14:paraId="0A92265B" w14:textId="77777777" w:rsidR="009426BB" w:rsidRDefault="009426BB" w:rsidP="009426BB">
            <w:pPr>
              <w:contextualSpacing/>
              <w:rPr>
                <w:rFonts w:ascii="Times New Roman" w:hAnsi="Times New Roman" w:cs="Times New Roman"/>
                <w:b/>
                <w:sz w:val="22"/>
                <w:szCs w:val="22"/>
              </w:rPr>
            </w:pPr>
          </w:p>
          <w:p w14:paraId="516AF1E1" w14:textId="23D6341F" w:rsidR="009426BB" w:rsidRPr="00BB6F08" w:rsidRDefault="009426BB" w:rsidP="009426BB">
            <w:pPr>
              <w:contextualSpacing/>
              <w:rPr>
                <w:rFonts w:ascii="Times New Roman" w:hAnsi="Times New Roman" w:cs="Times New Roman"/>
                <w:b/>
                <w:sz w:val="22"/>
                <w:szCs w:val="22"/>
              </w:rPr>
            </w:pPr>
            <w:r>
              <w:rPr>
                <w:rFonts w:ascii="Times New Roman" w:hAnsi="Times New Roman" w:cs="Times New Roman"/>
                <w:b/>
                <w:sz w:val="22"/>
                <w:szCs w:val="22"/>
              </w:rPr>
              <w:t>Self-help Group Meeting Paper</w:t>
            </w:r>
          </w:p>
        </w:tc>
      </w:tr>
    </w:tbl>
    <w:p w14:paraId="37C99ABB" w14:textId="77777777" w:rsidR="003B3FB3" w:rsidRDefault="003B3FB3" w:rsidP="003B3FB3">
      <w:pPr>
        <w:contextualSpacing/>
        <w:rPr>
          <w:rFonts w:eastAsia="Times New Roman" w:cs="Times New Roman"/>
          <w:b/>
          <w:sz w:val="22"/>
          <w:szCs w:val="22"/>
        </w:rPr>
      </w:pPr>
    </w:p>
    <w:p w14:paraId="45639783" w14:textId="18B868DD" w:rsidR="00707F4D" w:rsidRPr="00707F4D" w:rsidRDefault="00707F4D" w:rsidP="003B3FB3">
      <w:pPr>
        <w:contextualSpacing/>
        <w:rPr>
          <w:rFonts w:eastAsia="Times New Roman" w:cs="Times New Roman"/>
          <w:sz w:val="22"/>
          <w:szCs w:val="22"/>
        </w:rPr>
      </w:pPr>
      <w:r w:rsidRPr="00707F4D">
        <w:rPr>
          <w:rFonts w:eastAsia="Times New Roman" w:cs="Times New Roman"/>
          <w:sz w:val="22"/>
          <w:szCs w:val="22"/>
        </w:rPr>
        <w:t>* Notes optional reading.</w:t>
      </w:r>
    </w:p>
    <w:p w14:paraId="4C41BD8B" w14:textId="77777777" w:rsidR="003B3FB3" w:rsidRDefault="003B3FB3" w:rsidP="003B3FB3"/>
    <w:p w14:paraId="5A6195E1" w14:textId="77777777" w:rsidR="00FE0FA5" w:rsidRPr="007A48D7" w:rsidRDefault="00FE0FA5" w:rsidP="00FE0FA5">
      <w:pPr>
        <w:contextualSpacing/>
        <w:rPr>
          <w:rFonts w:cs="Times New Roman"/>
          <w:sz w:val="22"/>
          <w:szCs w:val="22"/>
        </w:rPr>
      </w:pPr>
      <w:r w:rsidRPr="007A48D7">
        <w:rPr>
          <w:rFonts w:cs="Times New Roman"/>
          <w:sz w:val="22"/>
          <w:szCs w:val="22"/>
        </w:rPr>
        <w:tab/>
      </w:r>
    </w:p>
    <w:p w14:paraId="6CBFB918" w14:textId="77777777" w:rsidR="00FE0FA5" w:rsidRPr="007A48D7" w:rsidRDefault="00FE0FA5" w:rsidP="00FE0FA5">
      <w:pPr>
        <w:spacing w:before="100" w:beforeAutospacing="1" w:after="100" w:afterAutospacing="1"/>
        <w:ind w:right="-360"/>
        <w:contextualSpacing/>
        <w:rPr>
          <w:rFonts w:eastAsia="Times New Roman"/>
          <w:b/>
          <w:sz w:val="22"/>
          <w:szCs w:val="22"/>
        </w:rPr>
      </w:pPr>
      <w:r w:rsidRPr="007A48D7">
        <w:rPr>
          <w:rFonts w:eastAsia="Times New Roman"/>
          <w:b/>
          <w:sz w:val="22"/>
          <w:szCs w:val="22"/>
        </w:rPr>
        <w:t>SYLLABUS DISCLAIMER:</w:t>
      </w:r>
    </w:p>
    <w:p w14:paraId="122CBE30" w14:textId="77777777" w:rsidR="00FE0FA5" w:rsidRPr="007A48D7" w:rsidRDefault="00FE0FA5" w:rsidP="00FE0FA5">
      <w:pPr>
        <w:spacing w:before="100" w:beforeAutospacing="1" w:after="100" w:afterAutospacing="1"/>
        <w:ind w:right="-360"/>
        <w:contextualSpacing/>
        <w:rPr>
          <w:rFonts w:cs="Times New Roman"/>
          <w:sz w:val="22"/>
          <w:szCs w:val="22"/>
        </w:rPr>
      </w:pPr>
      <w:r w:rsidRPr="007A48D7">
        <w:rPr>
          <w:rFonts w:eastAsia="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11114D86" w14:textId="77777777" w:rsidR="00494DD8" w:rsidRDefault="00494DD8"/>
    <w:p w14:paraId="102D7989" w14:textId="77777777" w:rsidR="004C743C" w:rsidRDefault="004C743C"/>
    <w:p w14:paraId="75BF46D8" w14:textId="77777777" w:rsidR="004C743C" w:rsidRPr="007A48D7" w:rsidRDefault="004C743C" w:rsidP="004C743C">
      <w:pPr>
        <w:contextualSpacing/>
        <w:rPr>
          <w:rFonts w:eastAsia="Times New Roman" w:cs="Times New Roman"/>
          <w:b/>
          <w:sz w:val="22"/>
          <w:szCs w:val="22"/>
        </w:rPr>
      </w:pPr>
      <w:r w:rsidRPr="007A48D7">
        <w:rPr>
          <w:rFonts w:eastAsia="Times New Roman" w:cs="Times New Roman"/>
          <w:b/>
          <w:sz w:val="22"/>
          <w:szCs w:val="22"/>
        </w:rPr>
        <w:t xml:space="preserve">Justification for Graduate Credit:  </w:t>
      </w:r>
    </w:p>
    <w:p w14:paraId="460DC062" w14:textId="77777777" w:rsidR="004C743C" w:rsidRDefault="004C743C" w:rsidP="004C743C">
      <w:pPr>
        <w:contextualSpacing/>
        <w:rPr>
          <w:rFonts w:cs="Times New Roman"/>
          <w:b/>
          <w:sz w:val="22"/>
          <w:szCs w:val="22"/>
        </w:rPr>
      </w:pPr>
      <w:r w:rsidRPr="007A48D7">
        <w:rPr>
          <w:rFonts w:eastAsia="Times New Roman" w:cs="Times New Roman"/>
          <w:sz w:val="22"/>
          <w:szCs w:val="22"/>
        </w:rPr>
        <w:t xml:space="preserve">This course includes advanced content </w:t>
      </w:r>
      <w:r>
        <w:rPr>
          <w:rFonts w:eastAsia="Times New Roman" w:cs="Times New Roman"/>
          <w:sz w:val="22"/>
          <w:szCs w:val="22"/>
        </w:rPr>
        <w:t>in addiction counseling</w:t>
      </w:r>
      <w:r w:rsidRPr="007A48D7">
        <w:rPr>
          <w:rFonts w:eastAsia="Times New Roman" w:cs="Times New Roman"/>
          <w:sz w:val="22"/>
          <w:szCs w:val="22"/>
        </w:rPr>
        <w:t xml:space="preserve">.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3B9C4992" w14:textId="77777777" w:rsidR="004C743C" w:rsidRDefault="004C743C"/>
    <w:sectPr w:rsidR="004C743C" w:rsidSect="00A9359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EEDFD8" w14:textId="77777777" w:rsidR="007969DB" w:rsidRDefault="007969DB" w:rsidP="00EC1CBB">
      <w:r>
        <w:separator/>
      </w:r>
    </w:p>
  </w:endnote>
  <w:endnote w:type="continuationSeparator" w:id="0">
    <w:p w14:paraId="41B06846" w14:textId="77777777" w:rsidR="007969DB" w:rsidRDefault="007969DB" w:rsidP="00EC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18619C0" w14:textId="77777777" w:rsidR="007969DB" w:rsidRDefault="007969D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2DF277" w14:textId="77777777" w:rsidR="007969DB" w:rsidRDefault="007969D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460EC1" w14:textId="77777777" w:rsidR="007969DB" w:rsidRDefault="007969D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54E8D" w14:textId="77777777" w:rsidR="007969DB" w:rsidRDefault="007969DB" w:rsidP="00EC1CBB">
      <w:r>
        <w:separator/>
      </w:r>
    </w:p>
  </w:footnote>
  <w:footnote w:type="continuationSeparator" w:id="0">
    <w:p w14:paraId="1C39FFEB" w14:textId="77777777" w:rsidR="007969DB" w:rsidRDefault="007969DB" w:rsidP="00EC1C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FA3444F" w14:textId="601F23A6" w:rsidR="007969DB" w:rsidRDefault="006E165B">
    <w:pPr>
      <w:pStyle w:val="Header"/>
    </w:pPr>
    <w:r>
      <w:rPr>
        <w:noProof/>
      </w:rPr>
      <w:pict w14:anchorId="4593E6D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1in;height:1in;z-index:251661312"/>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E8396B" w14:textId="6B1D7539" w:rsidR="007969DB" w:rsidRPr="006A0723" w:rsidRDefault="006E165B" w:rsidP="006D0CC6">
    <w:pPr>
      <w:pStyle w:val="Header"/>
      <w:jc w:val="right"/>
      <w:rPr>
        <w:sz w:val="22"/>
        <w:szCs w:val="22"/>
      </w:rPr>
    </w:pPr>
    <w:r>
      <w:rPr>
        <w:noProof/>
        <w:sz w:val="22"/>
        <w:szCs w:val="22"/>
      </w:rPr>
      <w:pict w14:anchorId="172CE24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left:0;text-align:left;margin-left:0;margin-top:0;width:1in;height:1in;z-index:251659264"/>
      </w:pict>
    </w:r>
    <w:r>
      <w:rPr>
        <w:noProof/>
        <w:sz w:val="22"/>
        <w:szCs w:val="22"/>
      </w:rPr>
      <w:t>RSED 6340</w:t>
    </w:r>
    <w:bookmarkStart w:id="4" w:name="_GoBack"/>
    <w:bookmarkEnd w:id="4"/>
    <w:r w:rsidR="007969DB" w:rsidRPr="006A0723">
      <w:rPr>
        <w:sz w:val="22"/>
        <w:szCs w:val="22"/>
      </w:rPr>
      <w:t xml:space="preserve"> p. </w:t>
    </w:r>
    <w:r w:rsidR="007969DB" w:rsidRPr="006A0723">
      <w:rPr>
        <w:rStyle w:val="PageNumber"/>
        <w:sz w:val="22"/>
        <w:szCs w:val="22"/>
      </w:rPr>
      <w:fldChar w:fldCharType="begin"/>
    </w:r>
    <w:r w:rsidR="007969DB" w:rsidRPr="006A0723">
      <w:rPr>
        <w:rStyle w:val="PageNumber"/>
        <w:sz w:val="22"/>
        <w:szCs w:val="22"/>
      </w:rPr>
      <w:instrText xml:space="preserve"> PAGE </w:instrText>
    </w:r>
    <w:r w:rsidR="007969DB" w:rsidRPr="006A0723">
      <w:rPr>
        <w:rStyle w:val="PageNumber"/>
        <w:sz w:val="22"/>
        <w:szCs w:val="22"/>
      </w:rPr>
      <w:fldChar w:fldCharType="separate"/>
    </w:r>
    <w:r>
      <w:rPr>
        <w:rStyle w:val="PageNumber"/>
        <w:noProof/>
        <w:sz w:val="22"/>
        <w:szCs w:val="22"/>
      </w:rPr>
      <w:t>2</w:t>
    </w:r>
    <w:r w:rsidR="007969DB" w:rsidRPr="006A0723">
      <w:rPr>
        <w:rStyle w:val="PageNumber"/>
        <w:sz w:val="22"/>
        <w:szCs w:val="22"/>
      </w:rPr>
      <w:fldChar w:fldCharType="end"/>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29DA68E" w14:textId="25A78F6B" w:rsidR="007969DB" w:rsidRDefault="006E165B">
    <w:pPr>
      <w:pStyle w:val="Header"/>
    </w:pPr>
    <w:r>
      <w:rPr>
        <w:noProof/>
      </w:rPr>
      <w:pict w14:anchorId="455D4D4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1in;height:1in;z-index:251663360"/>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E1A3D2C"/>
    <w:multiLevelType w:val="hybridMultilevel"/>
    <w:tmpl w:val="E13C73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F54446"/>
    <w:multiLevelType w:val="hybridMultilevel"/>
    <w:tmpl w:val="E13C73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8EB1AA5"/>
    <w:multiLevelType w:val="hybridMultilevel"/>
    <w:tmpl w:val="6FAEE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4701528"/>
    <w:multiLevelType w:val="hybridMultilevel"/>
    <w:tmpl w:val="55E49D1E"/>
    <w:lvl w:ilvl="0" w:tplc="0409000F">
      <w:start w:val="1"/>
      <w:numFmt w:val="decimal"/>
      <w:lvlText w:val="%1."/>
      <w:lvlJc w:val="left"/>
      <w:pPr>
        <w:ind w:left="720" w:hanging="360"/>
      </w:pPr>
      <w:rPr>
        <w:rFonts w:hint="default"/>
      </w:rPr>
    </w:lvl>
    <w:lvl w:ilvl="1" w:tplc="6742D5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87A96"/>
    <w:multiLevelType w:val="hybridMultilevel"/>
    <w:tmpl w:val="8EAAA256"/>
    <w:lvl w:ilvl="0" w:tplc="06CAE414">
      <w:start w:val="1"/>
      <w:numFmt w:val="decimal"/>
      <w:lvlText w:val="%1)"/>
      <w:lvlJc w:val="left"/>
      <w:pPr>
        <w:tabs>
          <w:tab w:val="num" w:pos="1695"/>
        </w:tabs>
        <w:ind w:left="1695" w:hanging="9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B0B0B6E"/>
    <w:multiLevelType w:val="hybridMultilevel"/>
    <w:tmpl w:val="725CA9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4A04AA"/>
    <w:multiLevelType w:val="multilevel"/>
    <w:tmpl w:val="E13C7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F24ED5"/>
    <w:multiLevelType w:val="multilevel"/>
    <w:tmpl w:val="6FAEE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4577508"/>
    <w:multiLevelType w:val="hybridMultilevel"/>
    <w:tmpl w:val="25F22C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7D02BB3"/>
    <w:multiLevelType w:val="hybridMultilevel"/>
    <w:tmpl w:val="F8A2F4C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903F36"/>
    <w:multiLevelType w:val="hybridMultilevel"/>
    <w:tmpl w:val="6FAEEBD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C05701"/>
    <w:multiLevelType w:val="hybridMultilevel"/>
    <w:tmpl w:val="100C2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ADE2495"/>
    <w:multiLevelType w:val="hybridMultilevel"/>
    <w:tmpl w:val="25F22CF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6D34B53"/>
    <w:multiLevelType w:val="hybridMultilevel"/>
    <w:tmpl w:val="C8E20198"/>
    <w:lvl w:ilvl="0" w:tplc="04090017">
      <w:start w:val="1"/>
      <w:numFmt w:val="lowerLetter"/>
      <w:lvlText w:val="%1)"/>
      <w:lvlJc w:val="left"/>
      <w:pPr>
        <w:ind w:left="720" w:hanging="360"/>
      </w:pPr>
      <w:rPr>
        <w:rFonts w:hint="default"/>
      </w:rPr>
    </w:lvl>
    <w:lvl w:ilvl="1" w:tplc="6742D5B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BA005B8"/>
    <w:multiLevelType w:val="multilevel"/>
    <w:tmpl w:val="E13C73C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03615D"/>
    <w:multiLevelType w:val="multilevel"/>
    <w:tmpl w:val="6FAEEB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0"/>
  </w:num>
  <w:num w:numId="3">
    <w:abstractNumId w:val="4"/>
  </w:num>
  <w:num w:numId="4">
    <w:abstractNumId w:val="9"/>
  </w:num>
  <w:num w:numId="5">
    <w:abstractNumId w:val="6"/>
  </w:num>
  <w:num w:numId="6">
    <w:abstractNumId w:val="10"/>
  </w:num>
  <w:num w:numId="7">
    <w:abstractNumId w:val="3"/>
  </w:num>
  <w:num w:numId="8">
    <w:abstractNumId w:val="11"/>
  </w:num>
  <w:num w:numId="9">
    <w:abstractNumId w:val="8"/>
  </w:num>
  <w:num w:numId="10">
    <w:abstractNumId w:val="17"/>
  </w:num>
  <w:num w:numId="11">
    <w:abstractNumId w:val="2"/>
  </w:num>
  <w:num w:numId="12">
    <w:abstractNumId w:val="1"/>
  </w:num>
  <w:num w:numId="13">
    <w:abstractNumId w:val="7"/>
  </w:num>
  <w:num w:numId="14">
    <w:abstractNumId w:val="16"/>
  </w:num>
  <w:num w:numId="15">
    <w:abstractNumId w:val="14"/>
  </w:num>
  <w:num w:numId="16">
    <w:abstractNumId w:val="15"/>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D8"/>
    <w:rsid w:val="00003380"/>
    <w:rsid w:val="00006FD9"/>
    <w:rsid w:val="00026B2B"/>
    <w:rsid w:val="00034AE4"/>
    <w:rsid w:val="00054734"/>
    <w:rsid w:val="00057291"/>
    <w:rsid w:val="00073200"/>
    <w:rsid w:val="000748EF"/>
    <w:rsid w:val="000C7F25"/>
    <w:rsid w:val="000E2EDE"/>
    <w:rsid w:val="000E44B5"/>
    <w:rsid w:val="000F62C6"/>
    <w:rsid w:val="000F653E"/>
    <w:rsid w:val="0010252C"/>
    <w:rsid w:val="00102B96"/>
    <w:rsid w:val="001045DB"/>
    <w:rsid w:val="001453FC"/>
    <w:rsid w:val="001733EF"/>
    <w:rsid w:val="00194111"/>
    <w:rsid w:val="001A6346"/>
    <w:rsid w:val="001C3767"/>
    <w:rsid w:val="001D649D"/>
    <w:rsid w:val="001E1CD6"/>
    <w:rsid w:val="002413EA"/>
    <w:rsid w:val="00281A86"/>
    <w:rsid w:val="002B01B0"/>
    <w:rsid w:val="002F7569"/>
    <w:rsid w:val="00307C31"/>
    <w:rsid w:val="0032490D"/>
    <w:rsid w:val="00324DAC"/>
    <w:rsid w:val="00341BB6"/>
    <w:rsid w:val="00342591"/>
    <w:rsid w:val="003768CA"/>
    <w:rsid w:val="00381BB4"/>
    <w:rsid w:val="00385091"/>
    <w:rsid w:val="003A455A"/>
    <w:rsid w:val="003A597B"/>
    <w:rsid w:val="003B3FB3"/>
    <w:rsid w:val="00407EC6"/>
    <w:rsid w:val="00415B34"/>
    <w:rsid w:val="004325DE"/>
    <w:rsid w:val="004427AF"/>
    <w:rsid w:val="00447D5C"/>
    <w:rsid w:val="00460F19"/>
    <w:rsid w:val="0048208F"/>
    <w:rsid w:val="004940AD"/>
    <w:rsid w:val="00494DD8"/>
    <w:rsid w:val="004974D6"/>
    <w:rsid w:val="004C31E1"/>
    <w:rsid w:val="004C743C"/>
    <w:rsid w:val="004F422F"/>
    <w:rsid w:val="005045E9"/>
    <w:rsid w:val="005221DA"/>
    <w:rsid w:val="0052710D"/>
    <w:rsid w:val="0053055D"/>
    <w:rsid w:val="0053063D"/>
    <w:rsid w:val="00531B33"/>
    <w:rsid w:val="00545C1F"/>
    <w:rsid w:val="00545CFA"/>
    <w:rsid w:val="005540BB"/>
    <w:rsid w:val="00555F44"/>
    <w:rsid w:val="005640DE"/>
    <w:rsid w:val="00570C06"/>
    <w:rsid w:val="005715A0"/>
    <w:rsid w:val="0058099F"/>
    <w:rsid w:val="00587AF2"/>
    <w:rsid w:val="005A390B"/>
    <w:rsid w:val="005C4AB2"/>
    <w:rsid w:val="005D5C07"/>
    <w:rsid w:val="005E1D33"/>
    <w:rsid w:val="005E6703"/>
    <w:rsid w:val="005F6950"/>
    <w:rsid w:val="00621C55"/>
    <w:rsid w:val="00633C8C"/>
    <w:rsid w:val="00645858"/>
    <w:rsid w:val="0066118B"/>
    <w:rsid w:val="00693C25"/>
    <w:rsid w:val="00695050"/>
    <w:rsid w:val="006A0723"/>
    <w:rsid w:val="006A7772"/>
    <w:rsid w:val="006D0CC6"/>
    <w:rsid w:val="006D252D"/>
    <w:rsid w:val="006D5E0B"/>
    <w:rsid w:val="006E165B"/>
    <w:rsid w:val="006E541C"/>
    <w:rsid w:val="00703634"/>
    <w:rsid w:val="00707F4D"/>
    <w:rsid w:val="007124D6"/>
    <w:rsid w:val="007613A3"/>
    <w:rsid w:val="00764048"/>
    <w:rsid w:val="007969DB"/>
    <w:rsid w:val="007A3547"/>
    <w:rsid w:val="007D46D8"/>
    <w:rsid w:val="007D4ABE"/>
    <w:rsid w:val="007D67B4"/>
    <w:rsid w:val="0080219E"/>
    <w:rsid w:val="00805EDA"/>
    <w:rsid w:val="008171A5"/>
    <w:rsid w:val="00830D88"/>
    <w:rsid w:val="00836DB3"/>
    <w:rsid w:val="00843901"/>
    <w:rsid w:val="0088387A"/>
    <w:rsid w:val="008A4A00"/>
    <w:rsid w:val="008A6908"/>
    <w:rsid w:val="008B571B"/>
    <w:rsid w:val="008B62FD"/>
    <w:rsid w:val="008D28B0"/>
    <w:rsid w:val="008D7E48"/>
    <w:rsid w:val="008E0735"/>
    <w:rsid w:val="00900825"/>
    <w:rsid w:val="009426BB"/>
    <w:rsid w:val="0095237F"/>
    <w:rsid w:val="0096195C"/>
    <w:rsid w:val="00992DB3"/>
    <w:rsid w:val="00997FD1"/>
    <w:rsid w:val="009A1387"/>
    <w:rsid w:val="009A6521"/>
    <w:rsid w:val="009A71FF"/>
    <w:rsid w:val="009B1D73"/>
    <w:rsid w:val="009C0C2C"/>
    <w:rsid w:val="009E4EF2"/>
    <w:rsid w:val="009E79DD"/>
    <w:rsid w:val="00A274E4"/>
    <w:rsid w:val="00A43E29"/>
    <w:rsid w:val="00A67FE2"/>
    <w:rsid w:val="00A93590"/>
    <w:rsid w:val="00AA7A07"/>
    <w:rsid w:val="00AC0DD7"/>
    <w:rsid w:val="00AF47CF"/>
    <w:rsid w:val="00AF5174"/>
    <w:rsid w:val="00B654B1"/>
    <w:rsid w:val="00B80DB2"/>
    <w:rsid w:val="00BB6F08"/>
    <w:rsid w:val="00BC346F"/>
    <w:rsid w:val="00BF0590"/>
    <w:rsid w:val="00C04EC7"/>
    <w:rsid w:val="00C23774"/>
    <w:rsid w:val="00C239E0"/>
    <w:rsid w:val="00C35325"/>
    <w:rsid w:val="00C41B57"/>
    <w:rsid w:val="00C90BAA"/>
    <w:rsid w:val="00C917F1"/>
    <w:rsid w:val="00CC06E6"/>
    <w:rsid w:val="00CC20AD"/>
    <w:rsid w:val="00CC35C4"/>
    <w:rsid w:val="00CC4DA7"/>
    <w:rsid w:val="00CD01D8"/>
    <w:rsid w:val="00D02F73"/>
    <w:rsid w:val="00D15D87"/>
    <w:rsid w:val="00D16580"/>
    <w:rsid w:val="00D31004"/>
    <w:rsid w:val="00D33E4A"/>
    <w:rsid w:val="00D607D1"/>
    <w:rsid w:val="00D70482"/>
    <w:rsid w:val="00D824C0"/>
    <w:rsid w:val="00D91DC7"/>
    <w:rsid w:val="00DA48DC"/>
    <w:rsid w:val="00DB03BC"/>
    <w:rsid w:val="00DB5637"/>
    <w:rsid w:val="00DC0A43"/>
    <w:rsid w:val="00DD39F9"/>
    <w:rsid w:val="00E10670"/>
    <w:rsid w:val="00E1457E"/>
    <w:rsid w:val="00E45CBB"/>
    <w:rsid w:val="00E576CF"/>
    <w:rsid w:val="00E6711E"/>
    <w:rsid w:val="00E8331E"/>
    <w:rsid w:val="00E90A12"/>
    <w:rsid w:val="00EA1AD4"/>
    <w:rsid w:val="00EB3F2C"/>
    <w:rsid w:val="00EB4C37"/>
    <w:rsid w:val="00EC0ABB"/>
    <w:rsid w:val="00EC1CBB"/>
    <w:rsid w:val="00EC1F72"/>
    <w:rsid w:val="00EC72CD"/>
    <w:rsid w:val="00ED544E"/>
    <w:rsid w:val="00EE74A5"/>
    <w:rsid w:val="00EF0F5A"/>
    <w:rsid w:val="00EF4137"/>
    <w:rsid w:val="00F0119A"/>
    <w:rsid w:val="00F31034"/>
    <w:rsid w:val="00F36E66"/>
    <w:rsid w:val="00F53DE9"/>
    <w:rsid w:val="00F756F7"/>
    <w:rsid w:val="00F76402"/>
    <w:rsid w:val="00F905F6"/>
    <w:rsid w:val="00FA56C3"/>
    <w:rsid w:val="00FA6A1F"/>
    <w:rsid w:val="00FC4FE9"/>
    <w:rsid w:val="00FD301C"/>
    <w:rsid w:val="00FD7021"/>
    <w:rsid w:val="00FE0FA5"/>
    <w:rsid w:val="00FF0D53"/>
    <w:rsid w:val="00FF2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730E6D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FB3"/>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FB3"/>
    <w:pPr>
      <w:ind w:left="720"/>
      <w:contextualSpacing/>
    </w:pPr>
    <w:rPr>
      <w:rFonts w:asciiTheme="minorHAnsi" w:hAnsiTheme="minorHAnsi"/>
    </w:rPr>
  </w:style>
  <w:style w:type="character" w:styleId="Hyperlink">
    <w:name w:val="Hyperlink"/>
    <w:basedOn w:val="DefaultParagraphFont"/>
    <w:uiPriority w:val="99"/>
    <w:unhideWhenUsed/>
    <w:rsid w:val="003B3FB3"/>
    <w:rPr>
      <w:color w:val="0000FF" w:themeColor="hyperlink"/>
      <w:u w:val="single"/>
    </w:rPr>
  </w:style>
  <w:style w:type="paragraph" w:styleId="Header">
    <w:name w:val="header"/>
    <w:basedOn w:val="Normal"/>
    <w:link w:val="HeaderChar"/>
    <w:uiPriority w:val="99"/>
    <w:unhideWhenUsed/>
    <w:rsid w:val="00EC1CBB"/>
    <w:pPr>
      <w:tabs>
        <w:tab w:val="center" w:pos="4320"/>
        <w:tab w:val="right" w:pos="8640"/>
      </w:tabs>
    </w:pPr>
  </w:style>
  <w:style w:type="character" w:customStyle="1" w:styleId="HeaderChar">
    <w:name w:val="Header Char"/>
    <w:basedOn w:val="DefaultParagraphFont"/>
    <w:link w:val="Header"/>
    <w:uiPriority w:val="99"/>
    <w:rsid w:val="00EC1CBB"/>
  </w:style>
  <w:style w:type="paragraph" w:styleId="Footer">
    <w:name w:val="footer"/>
    <w:basedOn w:val="Normal"/>
    <w:link w:val="FooterChar"/>
    <w:uiPriority w:val="99"/>
    <w:unhideWhenUsed/>
    <w:rsid w:val="00EC1CBB"/>
    <w:pPr>
      <w:tabs>
        <w:tab w:val="center" w:pos="4320"/>
        <w:tab w:val="right" w:pos="8640"/>
      </w:tabs>
    </w:pPr>
  </w:style>
  <w:style w:type="character" w:customStyle="1" w:styleId="FooterChar">
    <w:name w:val="Footer Char"/>
    <w:basedOn w:val="DefaultParagraphFont"/>
    <w:link w:val="Footer"/>
    <w:uiPriority w:val="99"/>
    <w:rsid w:val="00EC1CBB"/>
  </w:style>
  <w:style w:type="character" w:styleId="PageNumber">
    <w:name w:val="page number"/>
    <w:basedOn w:val="DefaultParagraphFont"/>
    <w:uiPriority w:val="99"/>
    <w:semiHidden/>
    <w:unhideWhenUsed/>
    <w:rsid w:val="006D0CC6"/>
  </w:style>
  <w:style w:type="paragraph" w:customStyle="1" w:styleId="Default">
    <w:name w:val="Default"/>
    <w:rsid w:val="006D252D"/>
    <w:pPr>
      <w:widowControl w:val="0"/>
      <w:autoSpaceDE w:val="0"/>
      <w:autoSpaceDN w:val="0"/>
      <w:adjustRightInd w:val="0"/>
    </w:pPr>
    <w:rPr>
      <w:rFonts w:cs="Times New Roman"/>
      <w:color w:val="00000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3FB3"/>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3FB3"/>
    <w:pPr>
      <w:ind w:left="720"/>
      <w:contextualSpacing/>
    </w:pPr>
    <w:rPr>
      <w:rFonts w:asciiTheme="minorHAnsi" w:hAnsiTheme="minorHAnsi"/>
    </w:rPr>
  </w:style>
  <w:style w:type="character" w:styleId="Hyperlink">
    <w:name w:val="Hyperlink"/>
    <w:basedOn w:val="DefaultParagraphFont"/>
    <w:uiPriority w:val="99"/>
    <w:unhideWhenUsed/>
    <w:rsid w:val="003B3FB3"/>
    <w:rPr>
      <w:color w:val="0000FF" w:themeColor="hyperlink"/>
      <w:u w:val="single"/>
    </w:rPr>
  </w:style>
  <w:style w:type="paragraph" w:styleId="Header">
    <w:name w:val="header"/>
    <w:basedOn w:val="Normal"/>
    <w:link w:val="HeaderChar"/>
    <w:uiPriority w:val="99"/>
    <w:unhideWhenUsed/>
    <w:rsid w:val="00EC1CBB"/>
    <w:pPr>
      <w:tabs>
        <w:tab w:val="center" w:pos="4320"/>
        <w:tab w:val="right" w:pos="8640"/>
      </w:tabs>
    </w:pPr>
  </w:style>
  <w:style w:type="character" w:customStyle="1" w:styleId="HeaderChar">
    <w:name w:val="Header Char"/>
    <w:basedOn w:val="DefaultParagraphFont"/>
    <w:link w:val="Header"/>
    <w:uiPriority w:val="99"/>
    <w:rsid w:val="00EC1CBB"/>
  </w:style>
  <w:style w:type="paragraph" w:styleId="Footer">
    <w:name w:val="footer"/>
    <w:basedOn w:val="Normal"/>
    <w:link w:val="FooterChar"/>
    <w:uiPriority w:val="99"/>
    <w:unhideWhenUsed/>
    <w:rsid w:val="00EC1CBB"/>
    <w:pPr>
      <w:tabs>
        <w:tab w:val="center" w:pos="4320"/>
        <w:tab w:val="right" w:pos="8640"/>
      </w:tabs>
    </w:pPr>
  </w:style>
  <w:style w:type="character" w:customStyle="1" w:styleId="FooterChar">
    <w:name w:val="Footer Char"/>
    <w:basedOn w:val="DefaultParagraphFont"/>
    <w:link w:val="Footer"/>
    <w:uiPriority w:val="99"/>
    <w:rsid w:val="00EC1CBB"/>
  </w:style>
  <w:style w:type="character" w:styleId="PageNumber">
    <w:name w:val="page number"/>
    <w:basedOn w:val="DefaultParagraphFont"/>
    <w:uiPriority w:val="99"/>
    <w:semiHidden/>
    <w:unhideWhenUsed/>
    <w:rsid w:val="006D0CC6"/>
  </w:style>
  <w:style w:type="paragraph" w:customStyle="1" w:styleId="Default">
    <w:name w:val="Default"/>
    <w:rsid w:val="006D252D"/>
    <w:pPr>
      <w:widowControl w:val="0"/>
      <w:autoSpaceDE w:val="0"/>
      <w:autoSpaceDN w:val="0"/>
      <w:adjustRightInd w:val="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burn.edu/studentpolicies" TargetMode="External"/><Relationship Id="rId9" Type="http://schemas.openxmlformats.org/officeDocument/2006/relationships/hyperlink" Target="http://www.auburn.edu/studentpolicies"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2308</Words>
  <Characters>13161</Characters>
  <Application>Microsoft Macintosh Word</Application>
  <DocSecurity>0</DocSecurity>
  <Lines>109</Lines>
  <Paragraphs>30</Paragraphs>
  <ScaleCrop>false</ScaleCrop>
  <Company>Auburn University</Company>
  <LinksUpToDate>false</LinksUpToDate>
  <CharactersWithSpaces>15439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Iarussi</dc:creator>
  <cp:keywords/>
  <dc:description/>
  <cp:lastModifiedBy>Melanie Iarussi</cp:lastModifiedBy>
  <cp:revision>19</cp:revision>
  <cp:lastPrinted>2012-08-13T16:27:00Z</cp:lastPrinted>
  <dcterms:created xsi:type="dcterms:W3CDTF">2015-08-05T19:07:00Z</dcterms:created>
  <dcterms:modified xsi:type="dcterms:W3CDTF">2015-09-30T19:27:00Z</dcterms:modified>
</cp:coreProperties>
</file>