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74F43495" w:rsidR="005F1544" w:rsidRPr="00B81073" w:rsidRDefault="003867DF" w:rsidP="005F1544">
      <w:pPr>
        <w:spacing w:before="100" w:beforeAutospacing="1" w:after="100" w:afterAutospacing="1"/>
        <w:ind w:right="-360"/>
        <w:contextualSpacing/>
        <w:jc w:val="center"/>
        <w:rPr>
          <w:b/>
          <w:sz w:val="22"/>
          <w:szCs w:val="22"/>
        </w:rPr>
      </w:pPr>
      <w:r>
        <w:rPr>
          <w:b/>
          <w:sz w:val="22"/>
          <w:szCs w:val="22"/>
        </w:rPr>
        <w:t>Fall Semester 2016</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0D01915C"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r w:rsidR="00360C1F">
        <w:rPr>
          <w:b/>
          <w:sz w:val="22"/>
          <w:szCs w:val="22"/>
        </w:rPr>
        <w:t>/7506</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08ADC5E3"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p>
    <w:p w14:paraId="0A1DF9FE" w14:textId="77777777" w:rsidR="00587FAE" w:rsidRPr="00B81073" w:rsidRDefault="00587FAE" w:rsidP="00587FAE">
      <w:pPr>
        <w:rPr>
          <w:sz w:val="22"/>
          <w:szCs w:val="22"/>
        </w:rPr>
      </w:pPr>
    </w:p>
    <w:p w14:paraId="0950155C" w14:textId="7777777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Melanie M. Scherer Iarussi, Ph.D., LPC</w:t>
      </w:r>
    </w:p>
    <w:p w14:paraId="605030C7" w14:textId="6477934C" w:rsidR="005F1544" w:rsidRPr="00B81073" w:rsidRDefault="005F1544" w:rsidP="005F1544">
      <w:pPr>
        <w:ind w:left="720" w:right="-360" w:hanging="720"/>
        <w:rPr>
          <w:sz w:val="22"/>
          <w:szCs w:val="22"/>
        </w:rPr>
      </w:pPr>
      <w:r w:rsidRPr="00B81073">
        <w:rPr>
          <w:sz w:val="22"/>
          <w:szCs w:val="22"/>
        </w:rPr>
        <w:t xml:space="preserve">Email: </w:t>
      </w:r>
      <w:hyperlink r:id="rId7" w:history="1">
        <w:r w:rsidR="00360C1F" w:rsidRPr="00AC2E4B">
          <w:rPr>
            <w:rStyle w:val="Hyperlink"/>
            <w:sz w:val="22"/>
            <w:szCs w:val="22"/>
          </w:rPr>
          <w:t>miarussi@auburn.edu</w:t>
        </w:r>
      </w:hyperlink>
      <w:r w:rsidR="00360C1F">
        <w:rPr>
          <w:sz w:val="22"/>
          <w:szCs w:val="22"/>
        </w:rPr>
        <w:t xml:space="preserve"> </w:t>
      </w:r>
    </w:p>
    <w:p w14:paraId="795EB175" w14:textId="40CADBB3" w:rsidR="0049240D" w:rsidRPr="00B81073" w:rsidRDefault="0049240D" w:rsidP="005F1544">
      <w:pPr>
        <w:ind w:left="720" w:right="-360" w:hanging="720"/>
        <w:rPr>
          <w:sz w:val="22"/>
          <w:szCs w:val="22"/>
        </w:rPr>
      </w:pPr>
      <w:r>
        <w:rPr>
          <w:sz w:val="22"/>
          <w:szCs w:val="22"/>
        </w:rPr>
        <w:t>Office: 3010 Haley Center</w:t>
      </w:r>
    </w:p>
    <w:p w14:paraId="4631B230" w14:textId="5919A2B6" w:rsidR="005F1544" w:rsidRDefault="005F1544" w:rsidP="005F1544">
      <w:pPr>
        <w:ind w:left="720" w:right="-360" w:hanging="720"/>
        <w:rPr>
          <w:sz w:val="22"/>
          <w:szCs w:val="22"/>
        </w:rPr>
      </w:pPr>
      <w:r w:rsidRPr="00B81073">
        <w:rPr>
          <w:sz w:val="22"/>
          <w:szCs w:val="22"/>
        </w:rPr>
        <w:t xml:space="preserve">Office Hours: </w:t>
      </w:r>
      <w:r w:rsidR="002E600E">
        <w:rPr>
          <w:sz w:val="22"/>
          <w:szCs w:val="22"/>
        </w:rPr>
        <w:t>Wednesday: 9am – 11am</w:t>
      </w:r>
      <w:r w:rsidR="000C64D8">
        <w:rPr>
          <w:sz w:val="22"/>
          <w:szCs w:val="22"/>
        </w:rPr>
        <w:t>; By appointment</w:t>
      </w:r>
    </w:p>
    <w:p w14:paraId="02FB7BD1" w14:textId="77777777" w:rsidR="00360C1F" w:rsidRDefault="00360C1F" w:rsidP="005F1544">
      <w:pPr>
        <w:ind w:left="720" w:right="-360" w:hanging="720"/>
        <w:rPr>
          <w:sz w:val="22"/>
          <w:szCs w:val="22"/>
        </w:rPr>
      </w:pPr>
    </w:p>
    <w:p w14:paraId="04C9AA84" w14:textId="41EDBA2C" w:rsidR="00360C1F" w:rsidRPr="00360C1F" w:rsidRDefault="00360C1F" w:rsidP="005F1544">
      <w:pPr>
        <w:ind w:left="720" w:right="-360" w:hanging="720"/>
        <w:rPr>
          <w:b/>
          <w:sz w:val="22"/>
          <w:szCs w:val="22"/>
        </w:rPr>
      </w:pPr>
      <w:r w:rsidRPr="00360C1F">
        <w:rPr>
          <w:b/>
          <w:sz w:val="22"/>
          <w:szCs w:val="22"/>
        </w:rPr>
        <w:t>Teaching Assistants:</w:t>
      </w:r>
    </w:p>
    <w:p w14:paraId="479F362A" w14:textId="373E323C" w:rsidR="00360C1F" w:rsidRDefault="00360C1F" w:rsidP="005F1544">
      <w:pPr>
        <w:ind w:left="720" w:right="-360" w:hanging="720"/>
        <w:rPr>
          <w:sz w:val="22"/>
          <w:szCs w:val="22"/>
        </w:rPr>
      </w:pPr>
      <w:r>
        <w:rPr>
          <w:sz w:val="22"/>
          <w:szCs w:val="22"/>
        </w:rPr>
        <w:t>Juanita Barnett</w:t>
      </w:r>
      <w:r w:rsidR="00B64900">
        <w:rPr>
          <w:sz w:val="22"/>
          <w:szCs w:val="22"/>
        </w:rPr>
        <w:t>, MS, NCC</w:t>
      </w:r>
      <w:r>
        <w:rPr>
          <w:sz w:val="22"/>
          <w:szCs w:val="22"/>
        </w:rPr>
        <w:t xml:space="preserve"> (jdb0088@</w:t>
      </w:r>
      <w:r w:rsidRPr="00360C1F">
        <w:rPr>
          <w:sz w:val="22"/>
          <w:szCs w:val="22"/>
        </w:rPr>
        <w:t>auburn.edu</w:t>
      </w:r>
      <w:r>
        <w:rPr>
          <w:sz w:val="22"/>
          <w:szCs w:val="22"/>
        </w:rPr>
        <w:t>)</w:t>
      </w:r>
    </w:p>
    <w:p w14:paraId="580BFB21" w14:textId="1A4F566A" w:rsidR="00360C1F" w:rsidRPr="00B81073" w:rsidRDefault="00360C1F" w:rsidP="005F1544">
      <w:pPr>
        <w:ind w:left="720" w:right="-360" w:hanging="720"/>
        <w:rPr>
          <w:sz w:val="22"/>
          <w:szCs w:val="22"/>
        </w:rPr>
      </w:pPr>
      <w:r>
        <w:rPr>
          <w:sz w:val="22"/>
          <w:szCs w:val="22"/>
        </w:rPr>
        <w:t>Dixie Powers</w:t>
      </w:r>
      <w:r w:rsidR="00671775">
        <w:rPr>
          <w:sz w:val="22"/>
          <w:szCs w:val="22"/>
        </w:rPr>
        <w:t>, M.Ed., LPC, NCC</w:t>
      </w:r>
      <w:r>
        <w:rPr>
          <w:sz w:val="22"/>
          <w:szCs w:val="22"/>
        </w:rPr>
        <w:t xml:space="preserve"> (daf0002@auburn.edu)</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7E63EB3" w:rsidR="0010548F" w:rsidRDefault="00E25B50" w:rsidP="0049240D">
      <w:pPr>
        <w:ind w:left="720" w:hanging="360"/>
        <w:rPr>
          <w:sz w:val="22"/>
          <w:szCs w:val="22"/>
        </w:rPr>
      </w:pPr>
      <w:r w:rsidRPr="00B81073">
        <w:rPr>
          <w:sz w:val="22"/>
          <w:szCs w:val="22"/>
        </w:rPr>
        <w:t>Jackson-Cherry, L., &amp; Erford, B.</w:t>
      </w:r>
      <w:r>
        <w:rPr>
          <w:sz w:val="22"/>
          <w:szCs w:val="22"/>
        </w:rPr>
        <w:t xml:space="preserve"> (2014</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20CDC0CA" w14:textId="581B562C" w:rsidR="005B4413" w:rsidRDefault="00B64900" w:rsidP="00654AEA">
      <w:pPr>
        <w:ind w:left="360"/>
        <w:rPr>
          <w:b/>
          <w:sz w:val="22"/>
          <w:szCs w:val="22"/>
        </w:rPr>
      </w:pPr>
      <w:r>
        <w:rPr>
          <w:b/>
          <w:sz w:val="22"/>
          <w:szCs w:val="22"/>
        </w:rPr>
        <w:t>Suggest</w:t>
      </w:r>
      <w:r w:rsidR="00587FAE" w:rsidRPr="00B81073">
        <w:rPr>
          <w:b/>
          <w:sz w:val="22"/>
          <w:szCs w:val="22"/>
        </w:rPr>
        <w:t>ed:</w:t>
      </w:r>
      <w:r w:rsidR="00D178C6" w:rsidRPr="00B81073">
        <w:rPr>
          <w:b/>
          <w:sz w:val="22"/>
          <w:szCs w:val="22"/>
        </w:rPr>
        <w:t xml:space="preserve"> </w:t>
      </w:r>
    </w:p>
    <w:p w14:paraId="6F689FAC" w14:textId="77777777" w:rsidR="00B64900" w:rsidRPr="00B81073" w:rsidRDefault="00B64900" w:rsidP="00B64900">
      <w:pPr>
        <w:ind w:left="720" w:hanging="360"/>
        <w:rPr>
          <w:sz w:val="22"/>
          <w:szCs w:val="22"/>
        </w:rPr>
      </w:pPr>
      <w:r>
        <w:rPr>
          <w:sz w:val="22"/>
          <w:szCs w:val="22"/>
        </w:rPr>
        <w:t xml:space="preserve">James, R. K., &amp; Gilliland, B. E. (2013). </w:t>
      </w:r>
      <w:r w:rsidRPr="00CF3ACB">
        <w:rPr>
          <w:i/>
          <w:sz w:val="22"/>
          <w:szCs w:val="22"/>
        </w:rPr>
        <w:t>Crisis intervention strategies</w:t>
      </w:r>
      <w:r>
        <w:rPr>
          <w:sz w:val="22"/>
          <w:szCs w:val="22"/>
        </w:rPr>
        <w:t xml:space="preserve"> (7</w:t>
      </w:r>
      <w:r w:rsidRPr="00CF3ACB">
        <w:rPr>
          <w:sz w:val="22"/>
          <w:szCs w:val="22"/>
          <w:vertAlign w:val="superscript"/>
        </w:rPr>
        <w:t>th</w:t>
      </w:r>
      <w:r>
        <w:rPr>
          <w:sz w:val="22"/>
          <w:szCs w:val="22"/>
        </w:rPr>
        <w:t xml:space="preserve"> ed.). Belmont, CA: Brooks/Cole.</w:t>
      </w:r>
    </w:p>
    <w:p w14:paraId="4400D7EE" w14:textId="77777777" w:rsidR="00B64900" w:rsidRDefault="00B64900" w:rsidP="00FD0C78">
      <w:pPr>
        <w:ind w:left="720" w:hanging="360"/>
        <w:rPr>
          <w:sz w:val="22"/>
          <w:szCs w:val="22"/>
        </w:rPr>
      </w:pPr>
    </w:p>
    <w:p w14:paraId="084EC65A" w14:textId="0EF9B680" w:rsidR="00CF3ACB" w:rsidRDefault="00CF3ACB" w:rsidP="00FD0C78">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w:t>
      </w:r>
      <w:r w:rsidR="00143BC7">
        <w:rPr>
          <w:sz w:val="22"/>
          <w:szCs w:val="22"/>
        </w:rPr>
        <w:t>New Jersey: Pearson.</w:t>
      </w:r>
    </w:p>
    <w:p w14:paraId="7D062577" w14:textId="77777777" w:rsidR="00B64900" w:rsidRDefault="00B64900" w:rsidP="00B64900">
      <w:pPr>
        <w:spacing w:before="100" w:beforeAutospacing="1" w:after="100" w:afterAutospacing="1"/>
        <w:ind w:left="720" w:right="-360" w:hanging="720"/>
        <w:contextualSpacing/>
        <w:rPr>
          <w:sz w:val="22"/>
          <w:szCs w:val="22"/>
        </w:rPr>
      </w:pPr>
    </w:p>
    <w:p w14:paraId="7AFAA7D9" w14:textId="77777777" w:rsidR="00B64900" w:rsidRDefault="00B64900" w:rsidP="00B64900">
      <w:pPr>
        <w:spacing w:before="100" w:beforeAutospacing="1" w:after="100" w:afterAutospacing="1"/>
        <w:ind w:left="72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Rockville, MD: Substance Abuse and Mental</w:t>
      </w:r>
      <w:r>
        <w:rPr>
          <w:sz w:val="22"/>
          <w:szCs w:val="22"/>
        </w:rPr>
        <w:t xml:space="preserve"> Health Services Administration.</w:t>
      </w:r>
    </w:p>
    <w:p w14:paraId="7D8249C3" w14:textId="77777777" w:rsidR="00BA6921" w:rsidRDefault="00BA6921" w:rsidP="00BA6921">
      <w:pPr>
        <w:rPr>
          <w:sz w:val="22"/>
          <w:szCs w:val="22"/>
        </w:rPr>
      </w:pPr>
    </w:p>
    <w:p w14:paraId="0A54AB63" w14:textId="040B4860" w:rsidR="00BA6921" w:rsidRPr="00BA6921" w:rsidRDefault="00BA6921" w:rsidP="00BA6921">
      <w:pPr>
        <w:rPr>
          <w:b/>
          <w:sz w:val="22"/>
          <w:szCs w:val="22"/>
        </w:rPr>
      </w:pPr>
      <w:r w:rsidRPr="00BA6921">
        <w:rPr>
          <w:b/>
          <w:sz w:val="22"/>
          <w:szCs w:val="22"/>
        </w:rPr>
        <w:t>Articles</w:t>
      </w:r>
      <w:r w:rsidR="009B4384">
        <w:rPr>
          <w:b/>
          <w:sz w:val="22"/>
          <w:szCs w:val="22"/>
        </w:rPr>
        <w:t xml:space="preserve"> and Resources</w:t>
      </w:r>
      <w:r w:rsidRPr="00BA6921">
        <w:rPr>
          <w:b/>
          <w:sz w:val="22"/>
          <w:szCs w:val="22"/>
        </w:rPr>
        <w:t>:</w:t>
      </w:r>
    </w:p>
    <w:p w14:paraId="7266A993" w14:textId="36FFFB89" w:rsidR="00BA6921" w:rsidRPr="00BF0C61" w:rsidRDefault="00BA6921" w:rsidP="00BA6921">
      <w:pPr>
        <w:ind w:left="360" w:hanging="360"/>
        <w:rPr>
          <w:sz w:val="22"/>
          <w:szCs w:val="22"/>
        </w:rPr>
      </w:pP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bookmarkStart w:id="0" w:name="_ENREF_1"/>
      <w:r w:rsidRPr="00BF0C61">
        <w:rPr>
          <w:sz w:val="22"/>
          <w:szCs w:val="22"/>
        </w:rPr>
        <w:t xml:space="preserve">Aspiranti, K. B., Pelchar, T. K., McCleary, D. F., Bain, S. K., &amp; Foster, L. N. (2011). Development and reliability of the comprehensive crisis plan checklist. </w:t>
      </w:r>
      <w:r w:rsidRPr="00BF0C61">
        <w:rPr>
          <w:i/>
          <w:sz w:val="22"/>
          <w:szCs w:val="22"/>
        </w:rPr>
        <w:t>Psychology in the Schools, 48</w:t>
      </w:r>
      <w:r w:rsidRPr="00BF0C61">
        <w:rPr>
          <w:sz w:val="22"/>
          <w:szCs w:val="22"/>
        </w:rPr>
        <w:t xml:space="preserve">, 146-155. </w:t>
      </w:r>
      <w:bookmarkEnd w:id="0"/>
    </w:p>
    <w:p w14:paraId="53074872" w14:textId="318630CF" w:rsidR="009B4384" w:rsidRPr="00BF0C61" w:rsidRDefault="009B4384" w:rsidP="008E41C8">
      <w:pPr>
        <w:ind w:left="360" w:hanging="360"/>
        <w:contextualSpacing/>
        <w:rPr>
          <w:sz w:val="22"/>
          <w:szCs w:val="22"/>
        </w:rPr>
      </w:pPr>
      <w:bookmarkStart w:id="1" w:name="_ENREF_3"/>
      <w:bookmarkStart w:id="2" w:name="_ENREF_6"/>
      <w:r w:rsidRPr="00BF0C61">
        <w:rPr>
          <w:sz w:val="22"/>
          <w:szCs w:val="22"/>
        </w:rPr>
        <w:t>Brausch, A. M., &amp; Girresch, S. K. (2012). A review of empirical treatment studies for adolescent nonsuicidal self-injury. Journal of Cognitive Psychotherapy, 26, 3-18.</w:t>
      </w:r>
    </w:p>
    <w:p w14:paraId="3FE42FD1" w14:textId="507DE9F1" w:rsidR="009B4384" w:rsidRPr="00BF0C61" w:rsidRDefault="009B4384" w:rsidP="008E41C8">
      <w:pPr>
        <w:ind w:left="360" w:hanging="360"/>
        <w:contextualSpacing/>
        <w:rPr>
          <w:sz w:val="22"/>
          <w:szCs w:val="22"/>
        </w:rPr>
      </w:pPr>
      <w:r w:rsidRPr="00BF0C61">
        <w:rPr>
          <w:sz w:val="22"/>
          <w:szCs w:val="22"/>
        </w:rPr>
        <w:t xml:space="preserve">Brymer, M., Jacobs, A., Layne, C., Pynoos, R., Ruzek, J., Steinberg, A., Vernberg, E., &amp; Watson, P. (2006). </w:t>
      </w:r>
      <w:r w:rsidRPr="00BF0C61">
        <w:rPr>
          <w:i/>
          <w:sz w:val="22"/>
          <w:szCs w:val="22"/>
        </w:rPr>
        <w:t xml:space="preserve">Psychological First Aid: Field Operations Guide (2nd </w:t>
      </w:r>
      <w:r w:rsidR="002D1830" w:rsidRPr="00BF0C61">
        <w:rPr>
          <w:i/>
          <w:sz w:val="22"/>
          <w:szCs w:val="22"/>
        </w:rPr>
        <w:t>e</w:t>
      </w:r>
      <w:r w:rsidRPr="00BF0C61">
        <w:rPr>
          <w:i/>
          <w:sz w:val="22"/>
          <w:szCs w:val="22"/>
        </w:rPr>
        <w:t>d.</w:t>
      </w:r>
      <w:r w:rsidRPr="00BF0C61">
        <w:rPr>
          <w:sz w:val="22"/>
          <w:szCs w:val="22"/>
        </w:rPr>
        <w:t xml:space="preserve">). </w:t>
      </w:r>
      <w:r w:rsidRPr="00BF0C61">
        <w:rPr>
          <w:sz w:val="22"/>
          <w:szCs w:val="22"/>
        </w:rPr>
        <w:t>National Child Traumatic Stress Netwo</w:t>
      </w:r>
      <w:r w:rsidRPr="00BF0C61">
        <w:rPr>
          <w:sz w:val="22"/>
          <w:szCs w:val="22"/>
        </w:rPr>
        <w:t>rk and National Center for PTSD. Retrieved from www.nctsn.org or www.ncptsd.va.gov.</w:t>
      </w:r>
    </w:p>
    <w:p w14:paraId="1DAA11A9" w14:textId="23B50086" w:rsidR="008E41C8" w:rsidRPr="00BF0C61" w:rsidRDefault="008E41C8" w:rsidP="008E41C8">
      <w:pPr>
        <w:ind w:left="360" w:hanging="360"/>
        <w:contextualSpacing/>
        <w:rPr>
          <w:sz w:val="22"/>
          <w:szCs w:val="22"/>
        </w:rPr>
      </w:pPr>
      <w:r w:rsidRPr="00BF0C61">
        <w:rPr>
          <w:sz w:val="22"/>
          <w:szCs w:val="22"/>
        </w:rPr>
        <w:t xml:space="preserve">Buser, T. J., &amp; Buser, J. K. (2013). The HIRE model: A tool for the informal assessment of nonsuicidal self-injury. </w:t>
      </w:r>
      <w:r w:rsidRPr="00BF0C61">
        <w:rPr>
          <w:i/>
          <w:sz w:val="22"/>
          <w:szCs w:val="22"/>
        </w:rPr>
        <w:t>Journal of Mental Health Counseling, 35</w:t>
      </w:r>
      <w:r w:rsidRPr="00BF0C61">
        <w:rPr>
          <w:sz w:val="22"/>
          <w:szCs w:val="22"/>
        </w:rPr>
        <w:t>, 262-281.</w:t>
      </w:r>
    </w:p>
    <w:p w14:paraId="1CDF83D8" w14:textId="586787C6" w:rsidR="00C46EAC" w:rsidRPr="00BF0C61" w:rsidRDefault="00C46EAC" w:rsidP="008E41C8">
      <w:pPr>
        <w:ind w:left="360" w:hanging="360"/>
        <w:contextualSpacing/>
        <w:rPr>
          <w:sz w:val="22"/>
          <w:szCs w:val="22"/>
        </w:rPr>
      </w:pPr>
      <w:r w:rsidRPr="00BF0C61">
        <w:rPr>
          <w:sz w:val="22"/>
          <w:szCs w:val="22"/>
        </w:rPr>
        <w:lastRenderedPageBreak/>
        <w:t xml:space="preserve">Chaney, M. P., Filmore, J. M., &amp; Goodrich, K. M. (2011). No more sitting on the sidelines. </w:t>
      </w:r>
      <w:r w:rsidRPr="00BF0C61">
        <w:rPr>
          <w:i/>
          <w:sz w:val="22"/>
          <w:szCs w:val="22"/>
        </w:rPr>
        <w:t>Counseling Today.</w:t>
      </w:r>
      <w:r w:rsidRPr="00BF0C61">
        <w:rPr>
          <w:sz w:val="22"/>
          <w:szCs w:val="22"/>
        </w:rPr>
        <w:t xml:space="preserve"> Retrieved from http://ct.counseling.org/2011/05/no-more-sitting-on-the-sidelines/.</w:t>
      </w:r>
    </w:p>
    <w:p w14:paraId="71EFF580" w14:textId="77777777" w:rsidR="008E41C8" w:rsidRPr="00BF0C61" w:rsidRDefault="008E41C8" w:rsidP="008E41C8">
      <w:pPr>
        <w:ind w:left="360" w:hanging="360"/>
        <w:contextualSpacing/>
        <w:rPr>
          <w:sz w:val="22"/>
          <w:szCs w:val="22"/>
        </w:rPr>
      </w:pPr>
      <w:r w:rsidRPr="00BF0C61">
        <w:rPr>
          <w:sz w:val="22"/>
          <w:szCs w:val="22"/>
        </w:rPr>
        <w:t>Crane, C. A., Oberleitner, L. M. S., Devine, S. &amp; Easton, C. J. (2014). Substance use disorders and intimate partner violence perpetration among male and female offenders.</w:t>
      </w:r>
      <w:r w:rsidRPr="00BF0C61">
        <w:rPr>
          <w:i/>
          <w:sz w:val="22"/>
          <w:szCs w:val="22"/>
        </w:rPr>
        <w:t xml:space="preserve"> Psychology of violence, 4, </w:t>
      </w:r>
      <w:r w:rsidRPr="00BF0C61">
        <w:rPr>
          <w:sz w:val="22"/>
          <w:szCs w:val="22"/>
        </w:rPr>
        <w:t>322-333.</w:t>
      </w:r>
    </w:p>
    <w:bookmarkEnd w:id="2"/>
    <w:p w14:paraId="5C531E8F" w14:textId="15618260" w:rsidR="00BA6921" w:rsidRPr="00BF0C61" w:rsidRDefault="00BA6921" w:rsidP="00BA6921">
      <w:pPr>
        <w:ind w:left="360" w:hanging="360"/>
        <w:rPr>
          <w:sz w:val="22"/>
          <w:szCs w:val="22"/>
        </w:rPr>
      </w:pPr>
      <w:r w:rsidRPr="00BF0C61">
        <w:rPr>
          <w:sz w:val="22"/>
          <w:szCs w:val="22"/>
        </w:rPr>
        <w:t xml:space="preserve">Herbert, P. B., &amp; Young, K. A. (2003). Tarasoff at twenty-five. </w:t>
      </w:r>
      <w:r w:rsidRPr="00BF0C61">
        <w:rPr>
          <w:i/>
          <w:sz w:val="22"/>
          <w:szCs w:val="22"/>
        </w:rPr>
        <w:t>FOCUS, 1</w:t>
      </w:r>
      <w:r w:rsidRPr="00BF0C61">
        <w:rPr>
          <w:sz w:val="22"/>
          <w:szCs w:val="22"/>
        </w:rPr>
        <w:t>, 376-381</w:t>
      </w:r>
    </w:p>
    <w:p w14:paraId="758E3F31" w14:textId="58D35AEA" w:rsidR="00485386" w:rsidRPr="00BF0C61" w:rsidRDefault="00485386" w:rsidP="00BA6921">
      <w:pPr>
        <w:ind w:left="360" w:hanging="360"/>
        <w:rPr>
          <w:sz w:val="22"/>
          <w:szCs w:val="22"/>
        </w:rPr>
      </w:pPr>
      <w:bookmarkStart w:id="3" w:name="_ENREF_4"/>
      <w:bookmarkEnd w:id="1"/>
      <w:r w:rsidRPr="00BF0C61">
        <w:rPr>
          <w:sz w:val="22"/>
          <w:szCs w:val="22"/>
        </w:rPr>
        <w:t xml:space="preserve">Hyldahl, R. S., &amp; Richardson, B. (2011). Key Considerations for Using No-Harm Contracts With Clients Who Self-Injure. </w:t>
      </w:r>
      <w:r w:rsidRPr="00BF0C61">
        <w:rPr>
          <w:i/>
          <w:sz w:val="22"/>
          <w:szCs w:val="22"/>
        </w:rPr>
        <w:t>Journal of Counseling &amp; Development, 89</w:t>
      </w:r>
      <w:r w:rsidRPr="00BF0C61">
        <w:rPr>
          <w:sz w:val="22"/>
          <w:szCs w:val="22"/>
        </w:rPr>
        <w:t xml:space="preserve">, 121-127. </w:t>
      </w:r>
    </w:p>
    <w:p w14:paraId="48C5593D" w14:textId="3F53AC22" w:rsidR="00BA6921" w:rsidRPr="00BF0C61" w:rsidRDefault="00BA6921" w:rsidP="00BA6921">
      <w:pPr>
        <w:ind w:left="360" w:hanging="360"/>
        <w:rPr>
          <w:sz w:val="22"/>
          <w:szCs w:val="22"/>
        </w:rPr>
      </w:pPr>
      <w:r w:rsidRPr="00BF0C61">
        <w:rPr>
          <w:sz w:val="22"/>
          <w:szCs w:val="22"/>
        </w:rPr>
        <w:t xml:space="preserve">Lewis, L. M. (2007). No-Harm Contracts: A Review of what we know. </w:t>
      </w:r>
      <w:r w:rsidRPr="00BF0C61">
        <w:rPr>
          <w:i/>
          <w:sz w:val="22"/>
          <w:szCs w:val="22"/>
        </w:rPr>
        <w:t>Suicide &amp; Life-Threatening Behavior, 37</w:t>
      </w:r>
      <w:r w:rsidRPr="00BF0C61">
        <w:rPr>
          <w:sz w:val="22"/>
          <w:szCs w:val="22"/>
        </w:rPr>
        <w:t xml:space="preserve">, 50-57. </w:t>
      </w:r>
      <w:bookmarkEnd w:id="3"/>
    </w:p>
    <w:p w14:paraId="16D0AEAB" w14:textId="3F2E5CFA" w:rsidR="00C46EAC" w:rsidRPr="00BF0C61" w:rsidRDefault="00BA6921" w:rsidP="00BA6921">
      <w:pPr>
        <w:ind w:left="360" w:hanging="360"/>
        <w:rPr>
          <w:sz w:val="22"/>
          <w:szCs w:val="22"/>
        </w:rPr>
      </w:pPr>
      <w:r w:rsidRPr="00BF0C61">
        <w:rPr>
          <w:sz w:val="22"/>
          <w:szCs w:val="22"/>
        </w:rPr>
        <w:fldChar w:fldCharType="end"/>
      </w:r>
      <w:r w:rsidR="00C46EAC" w:rsidRPr="00BF0C61">
        <w:rPr>
          <w:sz w:val="22"/>
          <w:szCs w:val="22"/>
        </w:rPr>
        <w:t>Neigh, S. N., Ritschel, L. A., &amp; Nemeroff, C. B. (2010).</w:t>
      </w:r>
      <w:r w:rsidR="00961C09" w:rsidRPr="00BF0C61">
        <w:rPr>
          <w:sz w:val="22"/>
          <w:szCs w:val="22"/>
        </w:rPr>
        <w:t xml:space="preserve"> Biological consequences and transgenerational impact of violence and abuse. </w:t>
      </w:r>
      <w:r w:rsidR="00961C09" w:rsidRPr="00BF0C61">
        <w:rPr>
          <w:i/>
          <w:sz w:val="22"/>
          <w:szCs w:val="22"/>
        </w:rPr>
        <w:t>Psychiatric Times, 27</w:t>
      </w:r>
      <w:r w:rsidR="00961C09" w:rsidRPr="00BF0C61">
        <w:rPr>
          <w:sz w:val="22"/>
          <w:szCs w:val="22"/>
        </w:rPr>
        <w:t>. Retrieved from psychiatrictimes.com/ptsd/content/article/10168/172775</w:t>
      </w:r>
    </w:p>
    <w:p w14:paraId="1CB729D7" w14:textId="1B6E736C" w:rsidR="002D1830" w:rsidRPr="00BF0C61" w:rsidRDefault="002D1830" w:rsidP="00BA6921">
      <w:pPr>
        <w:ind w:left="360" w:hanging="360"/>
        <w:rPr>
          <w:sz w:val="22"/>
          <w:szCs w:val="22"/>
        </w:rPr>
      </w:pPr>
      <w:r w:rsidRPr="00BF0C61">
        <w:rPr>
          <w:sz w:val="22"/>
          <w:szCs w:val="22"/>
        </w:rPr>
        <w:t xml:space="preserve">Substance Abuse and Mental Health Services Administration. (2014). </w:t>
      </w:r>
      <w:r w:rsidRPr="00BF0C61">
        <w:rPr>
          <w:i/>
          <w:sz w:val="22"/>
          <w:szCs w:val="22"/>
        </w:rPr>
        <w:t>A practitioner’s resource guide: Helping families to support their LGBT children</w:t>
      </w:r>
      <w:r w:rsidRPr="00BF0C61">
        <w:rPr>
          <w:sz w:val="22"/>
          <w:szCs w:val="22"/>
        </w:rPr>
        <w:t>. HHS Publication No. PEP14-LGBTKIDS. Rockville, MD: author.</w:t>
      </w:r>
    </w:p>
    <w:p w14:paraId="774EB0AD" w14:textId="59E79A00" w:rsidR="002D1830" w:rsidRPr="00BF0C61" w:rsidRDefault="002D1830" w:rsidP="00BA6921">
      <w:pPr>
        <w:ind w:left="360" w:hanging="360"/>
        <w:rPr>
          <w:sz w:val="22"/>
          <w:szCs w:val="22"/>
        </w:rPr>
      </w:pPr>
      <w:r w:rsidRPr="00BF0C61">
        <w:rPr>
          <w:sz w:val="22"/>
          <w:szCs w:val="22"/>
        </w:rPr>
        <w:t xml:space="preserve">Substance Abuse and Mental Health Services Administration. (2015). </w:t>
      </w:r>
      <w:r w:rsidRPr="00BF0C61">
        <w:rPr>
          <w:i/>
          <w:sz w:val="22"/>
          <w:szCs w:val="22"/>
        </w:rPr>
        <w:t>A journey toward help and hope: Your handbook for recovery after a suicide attempt</w:t>
      </w:r>
      <w:r w:rsidRPr="00BF0C61">
        <w:rPr>
          <w:sz w:val="22"/>
          <w:szCs w:val="22"/>
        </w:rPr>
        <w:t>. HHS Publication No. SMA-15-4419. Rockville, MD: Center for Mental Health Services, SAMHSA.</w:t>
      </w:r>
    </w:p>
    <w:p w14:paraId="5F18A54D" w14:textId="5EC993A3" w:rsidR="00BA6921" w:rsidRPr="00BF0C61" w:rsidRDefault="00BA6921" w:rsidP="00BA6921">
      <w:pPr>
        <w:ind w:left="360" w:hanging="360"/>
        <w:rPr>
          <w:sz w:val="22"/>
          <w:szCs w:val="22"/>
        </w:rPr>
      </w:pP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r w:rsidRPr="00BF0C61">
        <w:rPr>
          <w:sz w:val="22"/>
          <w:szCs w:val="22"/>
        </w:rPr>
        <w:t xml:space="preserve">Wells, T. S., Miller, S. C., Adler, A. B., Engel, C. C., Smith, T. C., &amp; Fairbank, J. A. (2011). Mental health impact of the Iraq and Afghanistan conflicts: A review of US research, service provision, and programmatic responses. </w:t>
      </w:r>
      <w:r w:rsidRPr="00BF0C61">
        <w:rPr>
          <w:i/>
          <w:sz w:val="22"/>
          <w:szCs w:val="22"/>
        </w:rPr>
        <w:t>International Review of Psychiatry, 23</w:t>
      </w:r>
      <w:r w:rsidRPr="00BF0C61">
        <w:rPr>
          <w:sz w:val="22"/>
          <w:szCs w:val="22"/>
        </w:rPr>
        <w:t xml:space="preserve">, 144-152. </w:t>
      </w:r>
    </w:p>
    <w:p w14:paraId="6D3FBE04" w14:textId="0D680D40" w:rsidR="00BA6921" w:rsidRPr="00BF0C61" w:rsidRDefault="00BA6921" w:rsidP="00BA6921">
      <w:pPr>
        <w:ind w:left="360" w:hanging="360"/>
        <w:rPr>
          <w:sz w:val="22"/>
          <w:szCs w:val="22"/>
        </w:rPr>
      </w:pPr>
      <w:r w:rsidRPr="00BF0C61">
        <w:rPr>
          <w:sz w:val="22"/>
          <w:szCs w:val="22"/>
        </w:rPr>
        <w:fldChar w:fldCharType="end"/>
      </w: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77777777"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F0C61" w:rsidRDefault="00587FAE" w:rsidP="00587FAE">
      <w:pPr>
        <w:tabs>
          <w:tab w:val="left" w:pos="-1440"/>
        </w:tabs>
        <w:ind w:left="720"/>
        <w:rPr>
          <w:b/>
          <w:sz w:val="22"/>
          <w:szCs w:val="22"/>
        </w:rPr>
      </w:pPr>
    </w:p>
    <w:p w14:paraId="136343D7" w14:textId="350A9B24" w:rsidR="00587FAE" w:rsidRPr="00BF0C61" w:rsidRDefault="00587FAE" w:rsidP="008B0AFA">
      <w:pPr>
        <w:rPr>
          <w:b/>
          <w:sz w:val="22"/>
          <w:szCs w:val="22"/>
        </w:rPr>
      </w:pPr>
      <w:r w:rsidRPr="00BF0C61">
        <w:rPr>
          <w:b/>
          <w:sz w:val="22"/>
          <w:szCs w:val="22"/>
        </w:rPr>
        <w:t xml:space="preserve">Student Learning Outcomes: </w:t>
      </w:r>
    </w:p>
    <w:p w14:paraId="2615E4C6" w14:textId="27674A40" w:rsidR="00587FAE" w:rsidRPr="00BF0C61" w:rsidRDefault="00587FAE" w:rsidP="00587FAE">
      <w:pPr>
        <w:jc w:val="both"/>
        <w:rPr>
          <w:sz w:val="22"/>
          <w:szCs w:val="22"/>
        </w:rPr>
      </w:pPr>
      <w:r w:rsidRPr="00BF0C61">
        <w:rPr>
          <w:sz w:val="22"/>
          <w:szCs w:val="22"/>
        </w:rPr>
        <w:t>Upon completion of this course, students will be able to demonstrate these learning outcomes:</w:t>
      </w:r>
    </w:p>
    <w:p w14:paraId="592BB168" w14:textId="7727F335" w:rsidR="00E5276D" w:rsidRPr="00BF0C61" w:rsidRDefault="00E5276D" w:rsidP="00E5276D">
      <w:pPr>
        <w:pStyle w:val="Default"/>
        <w:numPr>
          <w:ilvl w:val="0"/>
          <w:numId w:val="9"/>
        </w:numPr>
        <w:rPr>
          <w:sz w:val="22"/>
          <w:szCs w:val="22"/>
        </w:rPr>
      </w:pPr>
      <w:r w:rsidRPr="00BF0C61">
        <w:rPr>
          <w:sz w:val="22"/>
          <w:szCs w:val="22"/>
        </w:rPr>
        <w:t>counselors’ roles and responsibilities as members of interdisciplinary community outreach and emergency management response teams (CACREP 2016, II.F.1.c.)</w:t>
      </w:r>
    </w:p>
    <w:p w14:paraId="7F4296CC" w14:textId="65503228" w:rsidR="00E5276D" w:rsidRPr="00BF0C61" w:rsidRDefault="00E5276D" w:rsidP="00E5276D">
      <w:pPr>
        <w:pStyle w:val="Default"/>
        <w:numPr>
          <w:ilvl w:val="0"/>
          <w:numId w:val="9"/>
        </w:numPr>
        <w:rPr>
          <w:sz w:val="22"/>
          <w:szCs w:val="22"/>
        </w:rPr>
      </w:pPr>
      <w:r w:rsidRPr="00BF0C61">
        <w:rPr>
          <w:sz w:val="22"/>
          <w:szCs w:val="22"/>
        </w:rPr>
        <w:t>ethical standards of professional counseling organizations and credentialing bodies, and applications of ethical and legal considerations in professional counseling (CACREP 2016, II.F.1.i.)</w:t>
      </w:r>
    </w:p>
    <w:p w14:paraId="021D9523" w14:textId="271809C7" w:rsidR="00E5276D" w:rsidRPr="00BF0C61" w:rsidRDefault="00E5276D" w:rsidP="00E5276D">
      <w:pPr>
        <w:pStyle w:val="Default"/>
        <w:numPr>
          <w:ilvl w:val="0"/>
          <w:numId w:val="9"/>
        </w:numPr>
        <w:rPr>
          <w:sz w:val="22"/>
          <w:szCs w:val="22"/>
        </w:rPr>
      </w:pPr>
      <w:r w:rsidRPr="00BF0C61">
        <w:rPr>
          <w:sz w:val="22"/>
          <w:szCs w:val="22"/>
        </w:rPr>
        <w:t>strategies for personal and professional self-evaluation and implications for practice (CACREP 2016, II.F.1.k.)</w:t>
      </w:r>
    </w:p>
    <w:p w14:paraId="603BE238" w14:textId="526F2910" w:rsidR="00E5276D" w:rsidRPr="00BF0C61" w:rsidRDefault="00E5276D" w:rsidP="00E5276D">
      <w:pPr>
        <w:pStyle w:val="Default"/>
        <w:numPr>
          <w:ilvl w:val="0"/>
          <w:numId w:val="9"/>
        </w:numPr>
        <w:rPr>
          <w:sz w:val="22"/>
          <w:szCs w:val="22"/>
        </w:rPr>
      </w:pPr>
      <w:r w:rsidRPr="00BF0C61">
        <w:rPr>
          <w:sz w:val="22"/>
          <w:szCs w:val="22"/>
        </w:rPr>
        <w:t>self-care strategies appropriate to the counselor role (CACREP 2016, II.F.1.l.)</w:t>
      </w:r>
    </w:p>
    <w:p w14:paraId="161CDAC1" w14:textId="78A3066F" w:rsidR="00E5276D" w:rsidRPr="00BF0C61" w:rsidRDefault="00E5276D" w:rsidP="00E5276D">
      <w:pPr>
        <w:pStyle w:val="Default"/>
        <w:numPr>
          <w:ilvl w:val="0"/>
          <w:numId w:val="9"/>
        </w:numPr>
        <w:rPr>
          <w:sz w:val="22"/>
          <w:szCs w:val="22"/>
        </w:rPr>
      </w:pPr>
      <w:r w:rsidRPr="00BF0C61">
        <w:rPr>
          <w:sz w:val="22"/>
          <w:szCs w:val="22"/>
        </w:rPr>
        <w:t>the role of counseling supervision in the profession (CACREP 2016, II.F.1.m.)</w:t>
      </w:r>
    </w:p>
    <w:p w14:paraId="583B9A0A" w14:textId="401A1AD5" w:rsidR="00AA59B0" w:rsidRPr="00BF0C61" w:rsidRDefault="00AA59B0" w:rsidP="00AA59B0">
      <w:pPr>
        <w:pStyle w:val="Default"/>
        <w:numPr>
          <w:ilvl w:val="0"/>
          <w:numId w:val="9"/>
        </w:numPr>
        <w:rPr>
          <w:sz w:val="22"/>
          <w:szCs w:val="22"/>
        </w:rPr>
      </w:pPr>
      <w:r w:rsidRPr="00BF0C61">
        <w:rPr>
          <w:sz w:val="22"/>
          <w:szCs w:val="22"/>
        </w:rPr>
        <w:t>multicultural counseling competencies (CACREP 2016, II.F.2.c.)</w:t>
      </w:r>
    </w:p>
    <w:p w14:paraId="649B65E2" w14:textId="2E133AD3" w:rsidR="00E5276D" w:rsidRPr="00BF0C61" w:rsidRDefault="00AA59B0" w:rsidP="00E5276D">
      <w:pPr>
        <w:pStyle w:val="Default"/>
        <w:numPr>
          <w:ilvl w:val="0"/>
          <w:numId w:val="9"/>
        </w:numPr>
        <w:rPr>
          <w:sz w:val="22"/>
          <w:szCs w:val="22"/>
        </w:rPr>
      </w:pPr>
      <w:r w:rsidRPr="00BF0C61">
        <w:rPr>
          <w:sz w:val="22"/>
          <w:szCs w:val="22"/>
        </w:rPr>
        <w:t>effects of crisis, disasters, and trauma on diverse individuals across the lifespan (CACREP 2016, II.F.2.g.)</w:t>
      </w:r>
    </w:p>
    <w:p w14:paraId="257A2DBE" w14:textId="4B4CF3F2" w:rsidR="00AA59B0" w:rsidRPr="00BF0C61" w:rsidRDefault="00AA59B0" w:rsidP="00AA59B0">
      <w:pPr>
        <w:pStyle w:val="Default"/>
        <w:numPr>
          <w:ilvl w:val="0"/>
          <w:numId w:val="9"/>
        </w:numPr>
        <w:rPr>
          <w:sz w:val="22"/>
          <w:szCs w:val="22"/>
        </w:rPr>
      </w:pPr>
      <w:r w:rsidRPr="00BF0C61">
        <w:rPr>
          <w:sz w:val="22"/>
          <w:szCs w:val="22"/>
        </w:rPr>
        <w:t>ethical and culturally relevant strategies for promoting resilience and optimum development and wellness across the lifespan (CACREP 2016, II.F.2.i.)</w:t>
      </w:r>
    </w:p>
    <w:p w14:paraId="1B6A85B7" w14:textId="1B3AF2CF" w:rsidR="00FE36ED" w:rsidRPr="00BF0C61" w:rsidRDefault="00FE36ED" w:rsidP="00FE36ED">
      <w:pPr>
        <w:pStyle w:val="Default"/>
        <w:numPr>
          <w:ilvl w:val="0"/>
          <w:numId w:val="9"/>
        </w:numPr>
        <w:rPr>
          <w:sz w:val="22"/>
          <w:szCs w:val="22"/>
        </w:rPr>
      </w:pPr>
      <w:r w:rsidRPr="00BF0C61">
        <w:rPr>
          <w:sz w:val="22"/>
          <w:szCs w:val="22"/>
        </w:rPr>
        <w:t>suicide prevention models and strategies (CACREP 2016, II.F.5.l.)</w:t>
      </w:r>
    </w:p>
    <w:p w14:paraId="5B057D38" w14:textId="0997F221" w:rsidR="00FE36ED" w:rsidRPr="00BF0C61" w:rsidRDefault="00FE36ED" w:rsidP="003C698A">
      <w:pPr>
        <w:pStyle w:val="Default"/>
        <w:numPr>
          <w:ilvl w:val="0"/>
          <w:numId w:val="9"/>
        </w:numPr>
        <w:rPr>
          <w:sz w:val="22"/>
          <w:szCs w:val="22"/>
        </w:rPr>
      </w:pPr>
      <w:r w:rsidRPr="00BF0C61">
        <w:rPr>
          <w:sz w:val="22"/>
          <w:szCs w:val="22"/>
        </w:rPr>
        <w:t>crisis intervention, trauma-informed, and community-based strategies, such as Psychological First Aid (CACREP 2016, II.F.5.m.)</w:t>
      </w:r>
    </w:p>
    <w:p w14:paraId="3FE912E1" w14:textId="16CCA229" w:rsidR="00FE36ED" w:rsidRPr="00BF0C61" w:rsidRDefault="00FE36ED" w:rsidP="003C698A">
      <w:pPr>
        <w:pStyle w:val="Default"/>
        <w:ind w:left="360"/>
        <w:rPr>
          <w:b/>
          <w:sz w:val="22"/>
          <w:szCs w:val="22"/>
        </w:rPr>
      </w:pPr>
      <w:r w:rsidRPr="00BF0C61">
        <w:rPr>
          <w:b/>
          <w:sz w:val="22"/>
          <w:szCs w:val="22"/>
        </w:rPr>
        <w:t>Clinical Mental Health</w:t>
      </w:r>
    </w:p>
    <w:p w14:paraId="3659EF8C" w14:textId="77777777" w:rsidR="00FE36ED" w:rsidRPr="00BF0C61" w:rsidRDefault="00FE36ED" w:rsidP="003C698A">
      <w:pPr>
        <w:pStyle w:val="Default"/>
        <w:numPr>
          <w:ilvl w:val="0"/>
          <w:numId w:val="9"/>
        </w:numPr>
        <w:rPr>
          <w:sz w:val="22"/>
          <w:szCs w:val="22"/>
        </w:rPr>
      </w:pPr>
      <w:r w:rsidRPr="00BF0C61">
        <w:rPr>
          <w:sz w:val="22"/>
          <w:szCs w:val="22"/>
        </w:rPr>
        <w:t>potential for substance use disorders to mimic and/or co-occur with a variety of neurological, medical, and psychological disorders (CACREP 2016, V.C.2.e.)</w:t>
      </w:r>
    </w:p>
    <w:p w14:paraId="1215B1B2" w14:textId="78A3C4FC" w:rsidR="00B010DC" w:rsidRPr="00BF0C61" w:rsidRDefault="00FE36ED" w:rsidP="003C698A">
      <w:pPr>
        <w:pStyle w:val="Default"/>
        <w:numPr>
          <w:ilvl w:val="0"/>
          <w:numId w:val="9"/>
        </w:numPr>
        <w:rPr>
          <w:sz w:val="22"/>
          <w:szCs w:val="22"/>
        </w:rPr>
      </w:pPr>
      <w:r w:rsidRPr="00BF0C61">
        <w:rPr>
          <w:sz w:val="22"/>
          <w:szCs w:val="22"/>
        </w:rPr>
        <w:t>impact of crisis and trauma on individuals with mental health diagnoses (CACREP 2016, V.C.2.f.)</w:t>
      </w:r>
    </w:p>
    <w:p w14:paraId="7FE85DCE" w14:textId="572FFC0A" w:rsidR="00B010DC" w:rsidRPr="00BF0C61" w:rsidRDefault="00B010DC" w:rsidP="003C698A">
      <w:pPr>
        <w:pStyle w:val="Default"/>
        <w:numPr>
          <w:ilvl w:val="0"/>
          <w:numId w:val="9"/>
        </w:numPr>
        <w:rPr>
          <w:sz w:val="22"/>
          <w:szCs w:val="22"/>
        </w:rPr>
      </w:pPr>
      <w:r w:rsidRPr="00BF0C61">
        <w:rPr>
          <w:sz w:val="22"/>
          <w:szCs w:val="22"/>
        </w:rPr>
        <w:t>techniques and interventions for prevention and treatment of a broad range of mental health issues CACREP 2016, V.C.3.b.)</w:t>
      </w:r>
    </w:p>
    <w:p w14:paraId="0EAF878C" w14:textId="77777777" w:rsidR="00294BDB" w:rsidRDefault="00294BDB" w:rsidP="003C698A">
      <w:pPr>
        <w:pStyle w:val="Default"/>
        <w:ind w:left="360"/>
        <w:rPr>
          <w:b/>
          <w:sz w:val="22"/>
          <w:szCs w:val="22"/>
        </w:rPr>
      </w:pPr>
    </w:p>
    <w:p w14:paraId="7979F205" w14:textId="77777777" w:rsidR="003C698A" w:rsidRPr="00BF0C61" w:rsidRDefault="00B010DC" w:rsidP="003C698A">
      <w:pPr>
        <w:pStyle w:val="Default"/>
        <w:ind w:left="360"/>
        <w:rPr>
          <w:b/>
          <w:sz w:val="22"/>
          <w:szCs w:val="22"/>
        </w:rPr>
      </w:pPr>
      <w:bookmarkStart w:id="4" w:name="_GoBack"/>
      <w:bookmarkEnd w:id="4"/>
      <w:r w:rsidRPr="00BF0C61">
        <w:rPr>
          <w:b/>
          <w:sz w:val="22"/>
          <w:szCs w:val="22"/>
        </w:rPr>
        <w:lastRenderedPageBreak/>
        <w:t>Clinical Rehabilitation Counseling</w:t>
      </w:r>
    </w:p>
    <w:p w14:paraId="5B178F73" w14:textId="77777777" w:rsidR="003C698A" w:rsidRPr="00BF0C61" w:rsidRDefault="003C698A" w:rsidP="003C698A">
      <w:pPr>
        <w:pStyle w:val="Default"/>
        <w:numPr>
          <w:ilvl w:val="0"/>
          <w:numId w:val="11"/>
        </w:numPr>
        <w:rPr>
          <w:sz w:val="22"/>
          <w:szCs w:val="22"/>
        </w:rPr>
      </w:pPr>
      <w:r w:rsidRPr="00BF0C61">
        <w:rPr>
          <w:sz w:val="22"/>
          <w:szCs w:val="22"/>
        </w:rPr>
        <w:t>potential for substance use disorders to mimic and/or co-occur with a variety of neurological, medical, and psychological disorders (CACREP 2016, V.D.2.g.)</w:t>
      </w:r>
    </w:p>
    <w:p w14:paraId="3DC8FDE5" w14:textId="6189867C" w:rsidR="00B010DC" w:rsidRPr="00BF0C61" w:rsidRDefault="003C698A" w:rsidP="003C698A">
      <w:pPr>
        <w:pStyle w:val="Default"/>
        <w:numPr>
          <w:ilvl w:val="0"/>
          <w:numId w:val="11"/>
        </w:numPr>
        <w:rPr>
          <w:sz w:val="22"/>
          <w:szCs w:val="22"/>
        </w:rPr>
      </w:pPr>
      <w:r w:rsidRPr="00BF0C61">
        <w:rPr>
          <w:sz w:val="22"/>
          <w:szCs w:val="22"/>
        </w:rPr>
        <w:t>impact of crisis and trauma on individuals with disabilities (CACREP 2016, V.D.2.h.)</w:t>
      </w:r>
    </w:p>
    <w:p w14:paraId="0405BA55" w14:textId="14A7FB22" w:rsidR="00E5276D" w:rsidRPr="00BF0C61" w:rsidRDefault="003C698A" w:rsidP="003C698A">
      <w:pPr>
        <w:pStyle w:val="Default"/>
        <w:ind w:left="360"/>
        <w:rPr>
          <w:b/>
          <w:sz w:val="22"/>
          <w:szCs w:val="22"/>
        </w:rPr>
      </w:pPr>
      <w:r w:rsidRPr="00BF0C61">
        <w:rPr>
          <w:b/>
          <w:sz w:val="22"/>
          <w:szCs w:val="22"/>
        </w:rPr>
        <w:t>School Counseling</w:t>
      </w:r>
    </w:p>
    <w:p w14:paraId="240F23C0" w14:textId="6D672076" w:rsidR="003C698A" w:rsidRPr="00BF0C61" w:rsidRDefault="003C698A" w:rsidP="003C698A">
      <w:pPr>
        <w:pStyle w:val="Default"/>
        <w:numPr>
          <w:ilvl w:val="0"/>
          <w:numId w:val="9"/>
        </w:numPr>
        <w:rPr>
          <w:sz w:val="22"/>
          <w:szCs w:val="22"/>
        </w:rPr>
      </w:pPr>
      <w:r w:rsidRPr="00BF0C61">
        <w:rPr>
          <w:sz w:val="22"/>
          <w:szCs w:val="22"/>
        </w:rPr>
        <w:t>characteristics, risk factors, and warning signs of students at risk for mental health and behavioral disorders (CACREP 2016, V.G.2.g.)</w:t>
      </w:r>
    </w:p>
    <w:p w14:paraId="0E9A3E4C" w14:textId="2B9D2F51" w:rsidR="003C698A" w:rsidRPr="00BF0C61" w:rsidRDefault="003C698A" w:rsidP="003C698A">
      <w:pPr>
        <w:pStyle w:val="Default"/>
        <w:numPr>
          <w:ilvl w:val="0"/>
          <w:numId w:val="9"/>
        </w:numPr>
        <w:rPr>
          <w:sz w:val="22"/>
          <w:szCs w:val="22"/>
        </w:rPr>
      </w:pPr>
      <w:r w:rsidRPr="00BF0C61">
        <w:rPr>
          <w:sz w:val="22"/>
          <w:szCs w:val="22"/>
        </w:rPr>
        <w:t>signs and symptoms of substance abuse in children and adolescents as well as the signs and symptoms of living in a home where substance use occurs (CACREP 2016, V.G.2.i.)</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5668562D" w14:textId="2C108993" w:rsidR="001D0290" w:rsidRDefault="00467FB9" w:rsidP="006322CD">
      <w:pPr>
        <w:pStyle w:val="ListParagraph"/>
        <w:numPr>
          <w:ilvl w:val="0"/>
          <w:numId w:val="4"/>
        </w:numPr>
        <w:rPr>
          <w:b/>
          <w:i/>
          <w:sz w:val="22"/>
          <w:szCs w:val="22"/>
        </w:rPr>
      </w:pPr>
      <w:r w:rsidRPr="006322CD">
        <w:rPr>
          <w:b/>
          <w:i/>
          <w:sz w:val="22"/>
          <w:szCs w:val="22"/>
        </w:rPr>
        <w:t xml:space="preserve">Weekly </w:t>
      </w:r>
      <w:r w:rsidR="006322CD" w:rsidRPr="006322CD">
        <w:rPr>
          <w:b/>
          <w:i/>
          <w:sz w:val="22"/>
          <w:szCs w:val="22"/>
        </w:rPr>
        <w:t>reading</w:t>
      </w:r>
      <w:r w:rsidR="000D7059">
        <w:rPr>
          <w:b/>
          <w:i/>
          <w:sz w:val="22"/>
          <w:szCs w:val="22"/>
        </w:rPr>
        <w:t xml:space="preserve"> application and reflection</w:t>
      </w:r>
      <w:r w:rsidR="006322CD" w:rsidRPr="006322CD">
        <w:rPr>
          <w:b/>
          <w:i/>
          <w:sz w:val="22"/>
          <w:szCs w:val="22"/>
        </w:rPr>
        <w:t xml:space="preserve"> </w:t>
      </w:r>
      <w:r w:rsidR="001D0290">
        <w:rPr>
          <w:b/>
          <w:i/>
          <w:sz w:val="22"/>
          <w:szCs w:val="22"/>
        </w:rPr>
        <w:t>assignment</w:t>
      </w:r>
      <w:r w:rsidR="00F14F9C">
        <w:rPr>
          <w:b/>
          <w:i/>
          <w:sz w:val="22"/>
          <w:szCs w:val="22"/>
        </w:rPr>
        <w:t>s</w:t>
      </w:r>
      <w:r w:rsidR="000071CB">
        <w:rPr>
          <w:b/>
          <w:i/>
          <w:sz w:val="22"/>
          <w:szCs w:val="22"/>
        </w:rPr>
        <w:t xml:space="preserve"> </w:t>
      </w:r>
      <w:r w:rsidR="002E600E">
        <w:rPr>
          <w:sz w:val="22"/>
          <w:szCs w:val="22"/>
        </w:rPr>
        <w:t>(5</w:t>
      </w:r>
      <w:r w:rsidR="00195DE2">
        <w:rPr>
          <w:sz w:val="22"/>
          <w:szCs w:val="22"/>
        </w:rPr>
        <w:t>pts each)</w:t>
      </w:r>
    </w:p>
    <w:p w14:paraId="1651B783" w14:textId="4997D08C" w:rsidR="004B349D" w:rsidRPr="006322CD" w:rsidRDefault="001D0290" w:rsidP="001D0290">
      <w:pPr>
        <w:pStyle w:val="ListParagraph"/>
        <w:numPr>
          <w:ilvl w:val="1"/>
          <w:numId w:val="4"/>
        </w:numPr>
        <w:rPr>
          <w:b/>
          <w:i/>
          <w:sz w:val="22"/>
          <w:szCs w:val="22"/>
        </w:rPr>
      </w:pPr>
      <w:r w:rsidRPr="001D0290">
        <w:rPr>
          <w:b/>
          <w:i/>
          <w:sz w:val="22"/>
          <w:szCs w:val="22"/>
        </w:rPr>
        <w:t>Reading questions:</w:t>
      </w:r>
      <w:r>
        <w:rPr>
          <w:sz w:val="22"/>
          <w:szCs w:val="22"/>
        </w:rPr>
        <w:t xml:space="preserve"> </w:t>
      </w:r>
      <w:r w:rsidR="0016521F" w:rsidRPr="006322CD">
        <w:rPr>
          <w:sz w:val="22"/>
          <w:szCs w:val="22"/>
        </w:rPr>
        <w:t>S</w:t>
      </w:r>
      <w:r w:rsidR="00467FB9" w:rsidRPr="006322CD">
        <w:rPr>
          <w:sz w:val="22"/>
          <w:szCs w:val="22"/>
        </w:rPr>
        <w:t>tudent</w:t>
      </w:r>
      <w:r w:rsidR="0016521F" w:rsidRPr="006322CD">
        <w:rPr>
          <w:sz w:val="22"/>
          <w:szCs w:val="22"/>
        </w:rPr>
        <w:t>s</w:t>
      </w:r>
      <w:r w:rsidR="00467FB9" w:rsidRPr="006322CD">
        <w:rPr>
          <w:sz w:val="22"/>
          <w:szCs w:val="22"/>
        </w:rPr>
        <w:t xml:space="preserve"> will read assigned material and </w:t>
      </w:r>
      <w:r w:rsidR="006322CD">
        <w:rPr>
          <w:sz w:val="22"/>
          <w:szCs w:val="22"/>
        </w:rPr>
        <w:t>respond to questions specifically related to this reading</w:t>
      </w:r>
      <w:r w:rsidR="00CC6489" w:rsidRPr="00CC6489">
        <w:rPr>
          <w:sz w:val="22"/>
          <w:szCs w:val="22"/>
        </w:rPr>
        <w:t xml:space="preserve"> </w:t>
      </w:r>
      <w:r w:rsidR="00CC6489" w:rsidRPr="000D7059">
        <w:rPr>
          <w:sz w:val="22"/>
          <w:szCs w:val="22"/>
        </w:rPr>
        <w:t>each week</w:t>
      </w:r>
      <w:r w:rsidR="006322CD">
        <w:rPr>
          <w:sz w:val="22"/>
          <w:szCs w:val="22"/>
        </w:rPr>
        <w:t>.</w:t>
      </w:r>
      <w:r w:rsidR="006322CD">
        <w:rPr>
          <w:b/>
          <w:i/>
          <w:sz w:val="22"/>
          <w:szCs w:val="22"/>
        </w:rPr>
        <w:t xml:space="preserve"> </w:t>
      </w:r>
      <w:r w:rsidR="006322CD">
        <w:rPr>
          <w:sz w:val="22"/>
          <w:szCs w:val="22"/>
        </w:rPr>
        <w:t>Students are expected to provide thoughtful</w:t>
      </w:r>
      <w:r w:rsidR="000E61E9">
        <w:rPr>
          <w:sz w:val="22"/>
          <w:szCs w:val="22"/>
        </w:rPr>
        <w:t xml:space="preserve"> responses that are at least one page single-spaced or two pages double-spaced in length. Students are encouraged to critically think about and apply the reading material to counseling practice. Students’ responses should be uploaded to Canvas </w:t>
      </w:r>
      <w:r w:rsidR="00FB7599">
        <w:rPr>
          <w:sz w:val="22"/>
          <w:szCs w:val="22"/>
        </w:rPr>
        <w:t>on the by 1pm (</w:t>
      </w:r>
      <w:r w:rsidR="000E61E9">
        <w:rPr>
          <w:sz w:val="22"/>
          <w:szCs w:val="22"/>
        </w:rPr>
        <w:t>before the start of class</w:t>
      </w:r>
      <w:r w:rsidR="00FB7599">
        <w:rPr>
          <w:sz w:val="22"/>
          <w:szCs w:val="22"/>
        </w:rPr>
        <w:t>) on the due date for all students (on-campus and distance)</w:t>
      </w:r>
      <w:r w:rsidR="000E61E9">
        <w:rPr>
          <w:sz w:val="22"/>
          <w:szCs w:val="22"/>
        </w:rPr>
        <w:t xml:space="preserve">. </w:t>
      </w:r>
    </w:p>
    <w:p w14:paraId="35D75F36" w14:textId="22BD2ABD" w:rsidR="006D1E0B" w:rsidRDefault="000D7059" w:rsidP="001D0290">
      <w:pPr>
        <w:pStyle w:val="ListParagraph"/>
        <w:numPr>
          <w:ilvl w:val="1"/>
          <w:numId w:val="4"/>
        </w:numPr>
        <w:rPr>
          <w:sz w:val="22"/>
          <w:szCs w:val="22"/>
        </w:rPr>
      </w:pPr>
      <w:r>
        <w:rPr>
          <w:b/>
          <w:i/>
          <w:sz w:val="22"/>
          <w:szCs w:val="22"/>
        </w:rPr>
        <w:t xml:space="preserve">Mindfulness and </w:t>
      </w:r>
      <w:r w:rsidR="00334D0C">
        <w:rPr>
          <w:b/>
          <w:i/>
          <w:sz w:val="22"/>
          <w:szCs w:val="22"/>
        </w:rPr>
        <w:t xml:space="preserve">self-care </w:t>
      </w:r>
      <w:r>
        <w:rPr>
          <w:b/>
          <w:i/>
          <w:sz w:val="22"/>
          <w:szCs w:val="22"/>
        </w:rPr>
        <w:t>reflection</w:t>
      </w:r>
      <w:r w:rsidR="00521745" w:rsidRPr="00B81073">
        <w:rPr>
          <w:b/>
          <w:i/>
          <w:sz w:val="22"/>
          <w:szCs w:val="22"/>
        </w:rPr>
        <w:t>:</w:t>
      </w:r>
      <w:r w:rsidR="00614EB9" w:rsidRPr="00B81073">
        <w:rPr>
          <w:sz w:val="22"/>
          <w:szCs w:val="22"/>
        </w:rPr>
        <w:t xml:space="preserve"> </w:t>
      </w:r>
      <w:r w:rsidR="00467FB9">
        <w:rPr>
          <w:sz w:val="22"/>
          <w:szCs w:val="22"/>
        </w:rPr>
        <w:t>Student</w:t>
      </w:r>
      <w:r w:rsidR="00CC6489">
        <w:rPr>
          <w:sz w:val="22"/>
          <w:szCs w:val="22"/>
        </w:rPr>
        <w:t>s</w:t>
      </w:r>
      <w:r w:rsidR="00EC0B90">
        <w:rPr>
          <w:sz w:val="22"/>
          <w:szCs w:val="22"/>
        </w:rPr>
        <w:t xml:space="preserve"> will be asked to </w:t>
      </w:r>
      <w:r>
        <w:rPr>
          <w:sz w:val="22"/>
          <w:szCs w:val="22"/>
        </w:rPr>
        <w:t xml:space="preserve">practice mindfulness at the conclusion of each class and </w:t>
      </w:r>
      <w:r w:rsidR="001D0290">
        <w:rPr>
          <w:sz w:val="22"/>
          <w:szCs w:val="22"/>
        </w:rPr>
        <w:t>write</w:t>
      </w:r>
      <w:r w:rsidR="00614EB9" w:rsidRPr="00B81073">
        <w:rPr>
          <w:sz w:val="22"/>
          <w:szCs w:val="22"/>
        </w:rPr>
        <w:t xml:space="preserve"> </w:t>
      </w:r>
      <w:r>
        <w:rPr>
          <w:sz w:val="22"/>
          <w:szCs w:val="22"/>
        </w:rPr>
        <w:t xml:space="preserve">a brief reflection of this experience. As part of the weekly assignment, students will reflect on their use of mindfulness in between class sessions and their </w:t>
      </w:r>
      <w:r w:rsidR="000A6D2E">
        <w:rPr>
          <w:sz w:val="22"/>
          <w:szCs w:val="22"/>
        </w:rPr>
        <w:t xml:space="preserve">overall </w:t>
      </w:r>
      <w:r w:rsidR="00334D0C">
        <w:rPr>
          <w:sz w:val="22"/>
          <w:szCs w:val="22"/>
        </w:rPr>
        <w:t xml:space="preserve">self-care and </w:t>
      </w:r>
      <w:r w:rsidR="000A6D2E">
        <w:rPr>
          <w:sz w:val="22"/>
          <w:szCs w:val="22"/>
        </w:rPr>
        <w:t xml:space="preserve">sense of wellness. </w:t>
      </w:r>
    </w:p>
    <w:p w14:paraId="308E7D47" w14:textId="77777777" w:rsidR="000A6D2E" w:rsidRPr="000A6D2E" w:rsidRDefault="000A6D2E" w:rsidP="000A6D2E">
      <w:pPr>
        <w:rPr>
          <w:sz w:val="22"/>
          <w:szCs w:val="22"/>
        </w:rPr>
      </w:pPr>
    </w:p>
    <w:p w14:paraId="493ED72C" w14:textId="330762A2" w:rsidR="00F14F9C" w:rsidRPr="00F14F9C" w:rsidRDefault="00F14F9C" w:rsidP="00F14F9C">
      <w:pPr>
        <w:pStyle w:val="ListParagraph"/>
        <w:numPr>
          <w:ilvl w:val="0"/>
          <w:numId w:val="4"/>
        </w:numPr>
        <w:rPr>
          <w:b/>
          <w:i/>
          <w:sz w:val="22"/>
          <w:szCs w:val="22"/>
        </w:rPr>
      </w:pPr>
      <w:r>
        <w:rPr>
          <w:b/>
          <w:i/>
          <w:sz w:val="22"/>
          <w:szCs w:val="22"/>
        </w:rPr>
        <w:t xml:space="preserve">Examinations: </w:t>
      </w:r>
      <w:r>
        <w:rPr>
          <w:sz w:val="22"/>
          <w:szCs w:val="22"/>
        </w:rPr>
        <w:t xml:space="preserve">Students will complete </w:t>
      </w:r>
      <w:r w:rsidRPr="00E25B50">
        <w:rPr>
          <w:i/>
          <w:sz w:val="22"/>
          <w:szCs w:val="22"/>
        </w:rPr>
        <w:t xml:space="preserve">a </w:t>
      </w:r>
      <w:r w:rsidR="00E25B50" w:rsidRPr="00E25B50">
        <w:rPr>
          <w:i/>
          <w:sz w:val="22"/>
          <w:szCs w:val="22"/>
        </w:rPr>
        <w:t>time-limited</w:t>
      </w:r>
      <w:r w:rsidR="00E25B50">
        <w:rPr>
          <w:sz w:val="22"/>
          <w:szCs w:val="22"/>
        </w:rPr>
        <w:t xml:space="preserve"> </w:t>
      </w:r>
      <w:r>
        <w:rPr>
          <w:sz w:val="22"/>
          <w:szCs w:val="22"/>
        </w:rPr>
        <w:t>midterm and final exam using Canvas. Readings and material discussed in class will be on exams. Exams will be time-limited and students must work independently (i.e., answer sharing is NOT permitted). Students may use their books and notes during the exams.</w:t>
      </w:r>
      <w:r w:rsidR="00E532F6">
        <w:rPr>
          <w:sz w:val="22"/>
          <w:szCs w:val="22"/>
        </w:rPr>
        <w:t xml:space="preserve"> (50pts per exam)</w:t>
      </w:r>
    </w:p>
    <w:p w14:paraId="2DE9A704" w14:textId="77777777" w:rsidR="00F14F9C" w:rsidRPr="00F14F9C" w:rsidRDefault="00F14F9C" w:rsidP="00F14F9C">
      <w:pPr>
        <w:pStyle w:val="ListParagraph"/>
        <w:rPr>
          <w:b/>
          <w:i/>
          <w:sz w:val="22"/>
          <w:szCs w:val="22"/>
        </w:rPr>
      </w:pPr>
    </w:p>
    <w:p w14:paraId="3C1B5951" w14:textId="250C9FEB" w:rsidR="00614EB9" w:rsidRPr="00B81073"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8"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147B64">
        <w:rPr>
          <w:sz w:val="22"/>
          <w:szCs w:val="22"/>
        </w:rPr>
        <w:t>(15</w:t>
      </w:r>
      <w:r w:rsidR="00E532F6">
        <w:rPr>
          <w:sz w:val="22"/>
          <w:szCs w:val="22"/>
        </w:rPr>
        <w:t>pts)</w:t>
      </w:r>
    </w:p>
    <w:p w14:paraId="64CC897A" w14:textId="77777777" w:rsidR="00521745" w:rsidRPr="00B81073" w:rsidRDefault="00521745" w:rsidP="00521745">
      <w:pPr>
        <w:rPr>
          <w:b/>
          <w:i/>
          <w:sz w:val="22"/>
          <w:szCs w:val="22"/>
        </w:rPr>
      </w:pPr>
    </w:p>
    <w:p w14:paraId="5BDAFDF9" w14:textId="320CF4A4" w:rsidR="002E600E" w:rsidRPr="00B97CC0" w:rsidRDefault="002E600E" w:rsidP="00F81F17">
      <w:pPr>
        <w:pStyle w:val="ListParagraph"/>
        <w:numPr>
          <w:ilvl w:val="0"/>
          <w:numId w:val="4"/>
        </w:numPr>
        <w:rPr>
          <w:b/>
          <w:i/>
          <w:sz w:val="22"/>
          <w:szCs w:val="22"/>
        </w:rPr>
      </w:pPr>
      <w:r w:rsidRPr="002E600E">
        <w:rPr>
          <w:b/>
          <w:i/>
          <w:sz w:val="22"/>
          <w:szCs w:val="22"/>
        </w:rPr>
        <w:t>Crisis Intervention Demonstration:</w:t>
      </w:r>
      <w:r>
        <w:rPr>
          <w:sz w:val="22"/>
          <w:szCs w:val="22"/>
        </w:rPr>
        <w:t xml:space="preserve"> Students will </w:t>
      </w:r>
      <w:r w:rsidR="00B97CC0">
        <w:rPr>
          <w:sz w:val="22"/>
          <w:szCs w:val="22"/>
        </w:rPr>
        <w:t xml:space="preserve">demonstrate </w:t>
      </w:r>
      <w:r w:rsidR="006F57CD">
        <w:rPr>
          <w:sz w:val="22"/>
          <w:szCs w:val="22"/>
        </w:rPr>
        <w:t>a</w:t>
      </w:r>
      <w:r>
        <w:rPr>
          <w:sz w:val="22"/>
          <w:szCs w:val="22"/>
        </w:rPr>
        <w:t xml:space="preserve"> </w:t>
      </w:r>
      <w:r w:rsidR="00E2318A">
        <w:rPr>
          <w:sz w:val="22"/>
          <w:szCs w:val="22"/>
        </w:rPr>
        <w:t>crisis intervention demonstration</w:t>
      </w:r>
      <w:r w:rsidR="00B97CC0">
        <w:rPr>
          <w:sz w:val="22"/>
          <w:szCs w:val="22"/>
        </w:rPr>
        <w:t>.</w:t>
      </w:r>
      <w:r>
        <w:rPr>
          <w:sz w:val="22"/>
          <w:szCs w:val="22"/>
        </w:rPr>
        <w:t xml:space="preserve"> Students must demonstrate their ability to </w:t>
      </w:r>
      <w:r w:rsidR="00E2318A">
        <w:rPr>
          <w:sz w:val="22"/>
          <w:szCs w:val="22"/>
        </w:rPr>
        <w:t>conduct a risk assessment</w:t>
      </w:r>
      <w:r>
        <w:rPr>
          <w:sz w:val="22"/>
          <w:szCs w:val="22"/>
        </w:rPr>
        <w:t>, including but not limited to suicide, homicide, psychosis, and</w:t>
      </w:r>
      <w:r w:rsidR="006F57CD">
        <w:rPr>
          <w:sz w:val="22"/>
          <w:szCs w:val="22"/>
        </w:rPr>
        <w:t>/or</w:t>
      </w:r>
      <w:r>
        <w:rPr>
          <w:sz w:val="22"/>
          <w:szCs w:val="22"/>
        </w:rPr>
        <w:t xml:space="preserve"> self-harm. Following the assessment, students must be able </w:t>
      </w:r>
      <w:r w:rsidR="00E2318A">
        <w:rPr>
          <w:sz w:val="22"/>
          <w:szCs w:val="22"/>
        </w:rPr>
        <w:t>to demonstrate their ability to make a clinical judgment based on their conceptualization of the risk and to connect the client to appropriate care. After the demonstr</w:t>
      </w:r>
      <w:r w:rsidR="000F1594">
        <w:rPr>
          <w:sz w:val="22"/>
          <w:szCs w:val="22"/>
        </w:rPr>
        <w:t xml:space="preserve">ation, students will complete the Crisis Intervention Documentation </w:t>
      </w:r>
      <w:r w:rsidR="00E2318A">
        <w:rPr>
          <w:sz w:val="22"/>
          <w:szCs w:val="22"/>
        </w:rPr>
        <w:t xml:space="preserve">and </w:t>
      </w:r>
      <w:r w:rsidR="000F1594">
        <w:rPr>
          <w:sz w:val="22"/>
          <w:szCs w:val="22"/>
        </w:rPr>
        <w:t>P</w:t>
      </w:r>
      <w:r w:rsidR="00E2318A">
        <w:rPr>
          <w:sz w:val="22"/>
          <w:szCs w:val="22"/>
        </w:rPr>
        <w:t>lan</w:t>
      </w:r>
      <w:r w:rsidR="000F1594">
        <w:rPr>
          <w:sz w:val="22"/>
          <w:szCs w:val="22"/>
        </w:rPr>
        <w:t xml:space="preserve"> for Services form</w:t>
      </w:r>
      <w:r w:rsidR="00E2318A">
        <w:rPr>
          <w:sz w:val="22"/>
          <w:szCs w:val="22"/>
        </w:rPr>
        <w:t xml:space="preserve"> for </w:t>
      </w:r>
      <w:r w:rsidR="006F57CD">
        <w:rPr>
          <w:sz w:val="22"/>
          <w:szCs w:val="22"/>
        </w:rPr>
        <w:t xml:space="preserve">the </w:t>
      </w:r>
      <w:r w:rsidR="00E2318A">
        <w:rPr>
          <w:sz w:val="22"/>
          <w:szCs w:val="22"/>
        </w:rPr>
        <w:t>mock client. (</w:t>
      </w:r>
      <w:r w:rsidR="006F57CD">
        <w:rPr>
          <w:sz w:val="22"/>
          <w:szCs w:val="22"/>
        </w:rPr>
        <w:t>50 pts</w:t>
      </w:r>
      <w:r w:rsidR="00E2318A">
        <w:rPr>
          <w:sz w:val="22"/>
          <w:szCs w:val="22"/>
        </w:rPr>
        <w:t>)</w:t>
      </w:r>
    </w:p>
    <w:p w14:paraId="2713C753" w14:textId="26064595" w:rsidR="00B97CC0" w:rsidRPr="00B97CC0" w:rsidRDefault="00B97CC0" w:rsidP="00B97CC0">
      <w:pPr>
        <w:pStyle w:val="ListParagraph"/>
        <w:numPr>
          <w:ilvl w:val="1"/>
          <w:numId w:val="12"/>
        </w:numPr>
        <w:rPr>
          <w:sz w:val="22"/>
          <w:szCs w:val="22"/>
        </w:rPr>
      </w:pPr>
      <w:r w:rsidRPr="00B97CC0">
        <w:rPr>
          <w:sz w:val="22"/>
          <w:szCs w:val="22"/>
        </w:rPr>
        <w:t>On-cam</w:t>
      </w:r>
      <w:r>
        <w:rPr>
          <w:sz w:val="22"/>
          <w:szCs w:val="22"/>
        </w:rPr>
        <w:t>pus students will complete the demonstration</w:t>
      </w:r>
      <w:r w:rsidRPr="00B97CC0">
        <w:rPr>
          <w:sz w:val="22"/>
          <w:szCs w:val="22"/>
        </w:rPr>
        <w:t xml:space="preserve"> in-class on 9/21/16</w:t>
      </w:r>
    </w:p>
    <w:p w14:paraId="2626BB0C" w14:textId="3A9179A5" w:rsidR="00B97CC0" w:rsidRDefault="00B97CC0" w:rsidP="00B97CC0">
      <w:pPr>
        <w:pStyle w:val="ListParagraph"/>
        <w:numPr>
          <w:ilvl w:val="1"/>
          <w:numId w:val="12"/>
        </w:numPr>
        <w:rPr>
          <w:sz w:val="22"/>
          <w:szCs w:val="22"/>
        </w:rPr>
      </w:pPr>
      <w:r w:rsidRPr="00B97CC0">
        <w:rPr>
          <w:sz w:val="22"/>
          <w:szCs w:val="22"/>
        </w:rPr>
        <w:t xml:space="preserve">Distance students will demonstrate a crisis intervention with a TA as their client, record the demonstration via Zoom, and upload to Canvas </w:t>
      </w:r>
      <w:r>
        <w:rPr>
          <w:sz w:val="22"/>
          <w:szCs w:val="22"/>
        </w:rPr>
        <w:t xml:space="preserve">via Panopto </w:t>
      </w:r>
      <w:r w:rsidRPr="00B97CC0">
        <w:rPr>
          <w:sz w:val="22"/>
          <w:szCs w:val="22"/>
        </w:rPr>
        <w:t>for grading</w:t>
      </w:r>
      <w:r w:rsidR="00F66041">
        <w:rPr>
          <w:sz w:val="22"/>
          <w:szCs w:val="22"/>
        </w:rPr>
        <w:t xml:space="preserve"> by 9/23/16</w:t>
      </w:r>
      <w:r w:rsidRPr="00B97CC0">
        <w:rPr>
          <w:sz w:val="22"/>
          <w:szCs w:val="22"/>
        </w:rPr>
        <w:t>.</w:t>
      </w:r>
    </w:p>
    <w:p w14:paraId="7AEEFCB3" w14:textId="7D445AF0" w:rsidR="000F1594" w:rsidRPr="00B97CC0" w:rsidRDefault="000F1594" w:rsidP="00B97CC0">
      <w:pPr>
        <w:pStyle w:val="ListParagraph"/>
        <w:numPr>
          <w:ilvl w:val="1"/>
          <w:numId w:val="12"/>
        </w:numPr>
        <w:rPr>
          <w:sz w:val="22"/>
          <w:szCs w:val="22"/>
        </w:rPr>
      </w:pPr>
      <w:r>
        <w:rPr>
          <w:sz w:val="22"/>
          <w:szCs w:val="22"/>
        </w:rPr>
        <w:t xml:space="preserve">All students must upload </w:t>
      </w:r>
      <w:r>
        <w:rPr>
          <w:sz w:val="22"/>
          <w:szCs w:val="22"/>
        </w:rPr>
        <w:t>the Crisis Intervention Documentation and Plan for Services form</w:t>
      </w:r>
      <w:r>
        <w:rPr>
          <w:sz w:val="22"/>
          <w:szCs w:val="22"/>
        </w:rPr>
        <w:t xml:space="preserve"> by 11:59pm 9/23/26.</w:t>
      </w:r>
    </w:p>
    <w:p w14:paraId="7B4E117F" w14:textId="77777777" w:rsidR="002E600E" w:rsidRPr="002E600E" w:rsidRDefault="002E600E" w:rsidP="002E600E">
      <w:pPr>
        <w:rPr>
          <w:b/>
          <w:i/>
          <w:sz w:val="22"/>
          <w:szCs w:val="22"/>
        </w:rPr>
      </w:pPr>
    </w:p>
    <w:p w14:paraId="7655C419" w14:textId="38EAA01A"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B97CC0">
        <w:rPr>
          <w:sz w:val="22"/>
          <w:szCs w:val="22"/>
        </w:rPr>
        <w:t>he instructor’s approval by 9/14</w:t>
      </w:r>
      <w:r w:rsidR="00972D72">
        <w:rPr>
          <w:sz w:val="22"/>
          <w:szCs w:val="22"/>
        </w:rPr>
        <w:t>/16</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Papers will be a minimum of 10</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w:t>
      </w:r>
      <w:r w:rsidR="00F14F9C">
        <w:rPr>
          <w:sz w:val="22"/>
          <w:szCs w:val="22"/>
        </w:rPr>
        <w:lastRenderedPageBreak/>
        <w:t xml:space="preserve">provided. </w:t>
      </w:r>
      <w:r w:rsidR="006E38ED">
        <w:rPr>
          <w:sz w:val="22"/>
          <w:szCs w:val="22"/>
        </w:rPr>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04C58AD4" w14:textId="6C821B90" w:rsidR="00CA1058" w:rsidRPr="00B81073" w:rsidRDefault="00CA1058" w:rsidP="00CA1058">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7141535E" w:rsidR="00811EF7" w:rsidRPr="00B81073"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149F9C63" w14:textId="0B10341C" w:rsidR="00F9251D" w:rsidRPr="00B81073" w:rsidRDefault="000071CB" w:rsidP="00811EF7">
      <w:pPr>
        <w:ind w:left="1440"/>
        <w:rPr>
          <w:sz w:val="22"/>
          <w:szCs w:val="22"/>
        </w:rPr>
      </w:pPr>
      <w:r>
        <w:rPr>
          <w:sz w:val="22"/>
          <w:szCs w:val="22"/>
        </w:rPr>
        <w:t>W</w:t>
      </w:r>
      <w:r w:rsidR="00E2318A">
        <w:rPr>
          <w:sz w:val="22"/>
          <w:szCs w:val="22"/>
        </w:rPr>
        <w:t>eekly Assignments (12*5</w:t>
      </w:r>
      <w:r w:rsidR="00195DE2">
        <w:rPr>
          <w:sz w:val="22"/>
          <w:szCs w:val="22"/>
        </w:rPr>
        <w:t>pts each)</w:t>
      </w:r>
      <w:r w:rsidR="00195DE2">
        <w:rPr>
          <w:sz w:val="22"/>
          <w:szCs w:val="22"/>
        </w:rPr>
        <w:tab/>
      </w:r>
      <w:r w:rsidR="00195DE2">
        <w:rPr>
          <w:sz w:val="22"/>
          <w:szCs w:val="22"/>
        </w:rPr>
        <w:tab/>
      </w:r>
      <w:r w:rsidR="00195DE2">
        <w:rPr>
          <w:sz w:val="22"/>
          <w:szCs w:val="22"/>
        </w:rPr>
        <w:tab/>
      </w:r>
      <w:r w:rsidR="00195DE2">
        <w:rPr>
          <w:sz w:val="22"/>
          <w:szCs w:val="22"/>
        </w:rPr>
        <w:tab/>
      </w:r>
      <w:r w:rsidR="002E600E">
        <w:rPr>
          <w:sz w:val="22"/>
          <w:szCs w:val="22"/>
        </w:rPr>
        <w:t>60</w:t>
      </w:r>
    </w:p>
    <w:p w14:paraId="60BA8BB6" w14:textId="2FEE748E" w:rsidR="00F9251D" w:rsidRDefault="000071CB" w:rsidP="00811EF7">
      <w:pPr>
        <w:ind w:left="1440"/>
        <w:rPr>
          <w:sz w:val="22"/>
          <w:szCs w:val="22"/>
        </w:rPr>
      </w:pPr>
      <w:r>
        <w:rPr>
          <w:sz w:val="22"/>
          <w:szCs w:val="22"/>
        </w:rPr>
        <w:t>Midterm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5425A1C0" w14:textId="405A82E0" w:rsidR="000071CB" w:rsidRPr="00B81073" w:rsidRDefault="000071CB" w:rsidP="00811EF7">
      <w:pPr>
        <w:ind w:left="1440"/>
        <w:rPr>
          <w:sz w:val="22"/>
          <w:szCs w:val="22"/>
        </w:rPr>
      </w:pPr>
      <w:r>
        <w:rPr>
          <w:sz w:val="22"/>
          <w:szCs w:val="22"/>
        </w:rPr>
        <w:t>Final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3F3D1495" w14:textId="43D9BB1A" w:rsidR="00F9251D" w:rsidRPr="00B81073" w:rsidRDefault="00F9251D" w:rsidP="00F9251D">
      <w:pPr>
        <w:ind w:left="1440"/>
        <w:rPr>
          <w:sz w:val="22"/>
          <w:szCs w:val="22"/>
        </w:rPr>
      </w:pPr>
      <w:r w:rsidRPr="00B81073">
        <w:rPr>
          <w:sz w:val="22"/>
          <w:szCs w:val="22"/>
        </w:rPr>
        <w:t>Surviving Client Suicide</w:t>
      </w:r>
      <w:r w:rsidR="0001579C" w:rsidRPr="00B81073">
        <w:rPr>
          <w:sz w:val="22"/>
          <w:szCs w:val="22"/>
        </w:rPr>
        <w:t xml:space="preserve"> </w:t>
      </w:r>
      <w:r w:rsidR="0001579C" w:rsidRPr="00B81073">
        <w:rPr>
          <w:sz w:val="22"/>
          <w:szCs w:val="22"/>
        </w:rPr>
        <w:tab/>
      </w:r>
      <w:r w:rsidR="0001579C" w:rsidRPr="00B81073">
        <w:rPr>
          <w:sz w:val="22"/>
          <w:szCs w:val="22"/>
        </w:rPr>
        <w:tab/>
      </w:r>
      <w:r w:rsidR="0001579C" w:rsidRPr="00B81073">
        <w:rPr>
          <w:sz w:val="22"/>
          <w:szCs w:val="22"/>
        </w:rPr>
        <w:tab/>
      </w:r>
      <w:r w:rsidR="0001579C" w:rsidRPr="00B81073">
        <w:rPr>
          <w:sz w:val="22"/>
          <w:szCs w:val="22"/>
        </w:rPr>
        <w:tab/>
      </w:r>
      <w:r w:rsidR="00195DE2">
        <w:rPr>
          <w:sz w:val="22"/>
          <w:szCs w:val="22"/>
        </w:rPr>
        <w:tab/>
        <w:t>15</w:t>
      </w:r>
    </w:p>
    <w:p w14:paraId="2E08E9F6" w14:textId="59AF77FF" w:rsidR="00E2318A" w:rsidRPr="00E2318A" w:rsidRDefault="00E2318A" w:rsidP="00F9251D">
      <w:pPr>
        <w:ind w:left="1440"/>
        <w:rPr>
          <w:sz w:val="22"/>
          <w:szCs w:val="22"/>
        </w:rPr>
      </w:pPr>
      <w:r>
        <w:rPr>
          <w:sz w:val="22"/>
          <w:szCs w:val="22"/>
        </w:rPr>
        <w:t>Crisis Intervention Demonst</w:t>
      </w:r>
      <w:r w:rsidR="006F57CD">
        <w:rPr>
          <w:sz w:val="22"/>
          <w:szCs w:val="22"/>
        </w:rPr>
        <w:t>ration</w:t>
      </w:r>
      <w:r>
        <w:rPr>
          <w:sz w:val="22"/>
          <w:szCs w:val="22"/>
        </w:rPr>
        <w:tab/>
      </w:r>
      <w:r>
        <w:rPr>
          <w:sz w:val="22"/>
          <w:szCs w:val="22"/>
        </w:rPr>
        <w:tab/>
      </w:r>
      <w:r>
        <w:rPr>
          <w:sz w:val="22"/>
          <w:szCs w:val="22"/>
        </w:rPr>
        <w:tab/>
      </w:r>
      <w:r>
        <w:rPr>
          <w:sz w:val="22"/>
          <w:szCs w:val="22"/>
        </w:rPr>
        <w:tab/>
        <w:t>50</w:t>
      </w:r>
    </w:p>
    <w:p w14:paraId="3ABAB2C7" w14:textId="13860CA5" w:rsidR="00811EF7" w:rsidRPr="00195DE2" w:rsidRDefault="006D6AD6" w:rsidP="00F9251D">
      <w:pPr>
        <w:ind w:left="1440"/>
        <w:rPr>
          <w:sz w:val="22"/>
          <w:szCs w:val="22"/>
          <w:u w:val="single"/>
        </w:rPr>
      </w:pPr>
      <w:r w:rsidRPr="00195DE2">
        <w:rPr>
          <w:sz w:val="22"/>
          <w:szCs w:val="22"/>
          <w:u w:val="single"/>
        </w:rPr>
        <w:t xml:space="preserve">Crisis </w:t>
      </w:r>
      <w:r w:rsidR="00811EF7" w:rsidRPr="00195DE2">
        <w:rPr>
          <w:sz w:val="22"/>
          <w:szCs w:val="22"/>
          <w:u w:val="single"/>
        </w:rPr>
        <w:t>Memoir Analysis</w:t>
      </w:r>
      <w:r w:rsidRPr="00195DE2">
        <w:rPr>
          <w:sz w:val="22"/>
          <w:szCs w:val="22"/>
          <w:u w:val="single"/>
        </w:rPr>
        <w:tab/>
      </w:r>
      <w:r w:rsidRPr="00195DE2">
        <w:rPr>
          <w:sz w:val="22"/>
          <w:szCs w:val="22"/>
          <w:u w:val="single"/>
        </w:rPr>
        <w:tab/>
      </w:r>
      <w:r w:rsidRPr="00195DE2">
        <w:rPr>
          <w:sz w:val="22"/>
          <w:szCs w:val="22"/>
          <w:u w:val="single"/>
        </w:rPr>
        <w:tab/>
      </w:r>
      <w:r w:rsidR="00B421E5" w:rsidRPr="00195DE2">
        <w:rPr>
          <w:sz w:val="22"/>
          <w:szCs w:val="22"/>
          <w:u w:val="single"/>
        </w:rPr>
        <w:tab/>
      </w:r>
      <w:r w:rsidRPr="00195DE2">
        <w:rPr>
          <w:sz w:val="22"/>
          <w:szCs w:val="22"/>
          <w:u w:val="single"/>
        </w:rPr>
        <w:tab/>
      </w:r>
      <w:r w:rsidR="00811EF7" w:rsidRPr="00195DE2">
        <w:rPr>
          <w:sz w:val="22"/>
          <w:szCs w:val="22"/>
          <w:u w:val="single"/>
        </w:rPr>
        <w:tab/>
      </w:r>
      <w:r w:rsidR="00195DE2" w:rsidRPr="00195DE2">
        <w:rPr>
          <w:sz w:val="22"/>
          <w:szCs w:val="22"/>
          <w:u w:val="single"/>
        </w:rPr>
        <w:t>75</w:t>
      </w:r>
    </w:p>
    <w:p w14:paraId="27695C47" w14:textId="12C2E328" w:rsidR="00811EF7" w:rsidRPr="00195DE2" w:rsidRDefault="00811EF7" w:rsidP="00EF6680">
      <w:pPr>
        <w:rPr>
          <w:sz w:val="22"/>
          <w:szCs w:val="22"/>
          <w:u w:val="single"/>
        </w:rPr>
      </w:pPr>
    </w:p>
    <w:p w14:paraId="53C04AB6" w14:textId="659FE8C0" w:rsidR="00811EF7" w:rsidRPr="00936370" w:rsidRDefault="00811EF7" w:rsidP="00936370">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Pr="00B81073">
        <w:rPr>
          <w:b/>
          <w:sz w:val="22"/>
          <w:szCs w:val="22"/>
        </w:rPr>
        <w:t xml:space="preserve">TOTAL       </w:t>
      </w:r>
      <w:r w:rsidR="00E2318A">
        <w:rPr>
          <w:b/>
          <w:sz w:val="22"/>
          <w:szCs w:val="22"/>
        </w:rPr>
        <w:t>300</w:t>
      </w:r>
      <w:r w:rsidR="00334D0C">
        <w:rPr>
          <w:b/>
          <w:sz w:val="22"/>
          <w:szCs w:val="22"/>
        </w:rPr>
        <w:t xml:space="preserve"> points</w:t>
      </w:r>
    </w:p>
    <w:p w14:paraId="5F679E3B" w14:textId="42117812" w:rsidR="00811EF7" w:rsidRPr="00B81073" w:rsidRDefault="00D17797" w:rsidP="00BF0C61">
      <w:pPr>
        <w:ind w:firstLine="720"/>
        <w:rPr>
          <w:sz w:val="22"/>
          <w:szCs w:val="22"/>
        </w:rPr>
      </w:pPr>
      <w:r>
        <w:rPr>
          <w:sz w:val="22"/>
          <w:szCs w:val="22"/>
        </w:rPr>
        <w:t>T</w:t>
      </w:r>
      <w:r w:rsidR="00811EF7" w:rsidRPr="00B81073">
        <w:rPr>
          <w:sz w:val="22"/>
          <w:szCs w:val="22"/>
        </w:rPr>
        <w:t>he following scale will be used:</w:t>
      </w:r>
    </w:p>
    <w:p w14:paraId="252E1FE4" w14:textId="77777777" w:rsidR="00811EF7" w:rsidRPr="00B81073" w:rsidRDefault="00811EF7" w:rsidP="00811EF7">
      <w:pPr>
        <w:rPr>
          <w:sz w:val="22"/>
          <w:szCs w:val="22"/>
        </w:rPr>
      </w:pPr>
      <w:r w:rsidRPr="00B81073">
        <w:rPr>
          <w:sz w:val="22"/>
          <w:szCs w:val="22"/>
        </w:rPr>
        <w:t> </w:t>
      </w:r>
    </w:p>
    <w:p w14:paraId="758A3B3A" w14:textId="79EF2F22" w:rsidR="00811EF7" w:rsidRPr="00B81073" w:rsidRDefault="00811EF7" w:rsidP="00811EF7">
      <w:pPr>
        <w:ind w:left="1440"/>
        <w:rPr>
          <w:sz w:val="22"/>
          <w:szCs w:val="22"/>
        </w:rPr>
      </w:pPr>
      <w:r w:rsidRPr="00B81073">
        <w:rPr>
          <w:sz w:val="22"/>
          <w:szCs w:val="22"/>
        </w:rPr>
        <w:tab/>
      </w:r>
      <w:r w:rsidR="00D47F2D">
        <w:rPr>
          <w:sz w:val="22"/>
          <w:szCs w:val="22"/>
        </w:rPr>
        <w:t>90 – 100%</w:t>
      </w:r>
      <w:r w:rsidRPr="00B81073">
        <w:rPr>
          <w:sz w:val="22"/>
          <w:szCs w:val="22"/>
        </w:rPr>
        <w:tab/>
        <w:t xml:space="preserve">   =A</w:t>
      </w:r>
    </w:p>
    <w:p w14:paraId="530F1243" w14:textId="6A9D3437" w:rsidR="00811EF7" w:rsidRPr="00B81073" w:rsidRDefault="00811EF7" w:rsidP="00811EF7">
      <w:pPr>
        <w:ind w:left="1440"/>
        <w:rPr>
          <w:sz w:val="22"/>
          <w:szCs w:val="22"/>
        </w:rPr>
      </w:pPr>
      <w:r w:rsidRPr="00B81073">
        <w:rPr>
          <w:sz w:val="22"/>
          <w:szCs w:val="22"/>
        </w:rPr>
        <w:tab/>
      </w:r>
      <w:r w:rsidR="00D47F2D">
        <w:rPr>
          <w:sz w:val="22"/>
          <w:szCs w:val="22"/>
        </w:rPr>
        <w:t>80 – 89.9%</w:t>
      </w:r>
      <w:r w:rsidRPr="00B81073">
        <w:rPr>
          <w:sz w:val="22"/>
          <w:szCs w:val="22"/>
        </w:rPr>
        <w:tab/>
        <w:t xml:space="preserve">   =B</w:t>
      </w:r>
    </w:p>
    <w:p w14:paraId="043C674A" w14:textId="72C20628" w:rsidR="00811EF7" w:rsidRPr="00B81073" w:rsidRDefault="00811EF7" w:rsidP="00811EF7">
      <w:pPr>
        <w:ind w:left="1440"/>
        <w:rPr>
          <w:sz w:val="22"/>
          <w:szCs w:val="22"/>
        </w:rPr>
      </w:pPr>
      <w:r w:rsidRPr="00B81073">
        <w:rPr>
          <w:sz w:val="22"/>
          <w:szCs w:val="22"/>
        </w:rPr>
        <w:tab/>
      </w:r>
      <w:r w:rsidR="00D47F2D">
        <w:rPr>
          <w:sz w:val="22"/>
          <w:szCs w:val="22"/>
        </w:rPr>
        <w:t>70 – 79.9%</w:t>
      </w:r>
      <w:r w:rsidRPr="00B81073">
        <w:rPr>
          <w:sz w:val="22"/>
          <w:szCs w:val="22"/>
        </w:rPr>
        <w:tab/>
        <w:t xml:space="preserve">   =C</w:t>
      </w:r>
    </w:p>
    <w:p w14:paraId="1C533849" w14:textId="7CAB6C36" w:rsidR="00811EF7" w:rsidRPr="00B81073" w:rsidRDefault="00811EF7" w:rsidP="00811EF7">
      <w:pPr>
        <w:ind w:left="1440"/>
        <w:rPr>
          <w:sz w:val="22"/>
          <w:szCs w:val="22"/>
        </w:rPr>
      </w:pPr>
      <w:r w:rsidRPr="00B81073">
        <w:rPr>
          <w:sz w:val="22"/>
          <w:szCs w:val="22"/>
        </w:rPr>
        <w:tab/>
      </w:r>
      <w:r w:rsidR="00D47F2D">
        <w:rPr>
          <w:sz w:val="22"/>
          <w:szCs w:val="22"/>
        </w:rPr>
        <w:t>60 – 69.9%</w:t>
      </w:r>
      <w:r w:rsidRPr="00B81073">
        <w:rPr>
          <w:sz w:val="22"/>
          <w:szCs w:val="22"/>
        </w:rPr>
        <w:tab/>
        <w:t xml:space="preserve">   =D</w:t>
      </w:r>
    </w:p>
    <w:p w14:paraId="2CB9828F" w14:textId="36C4B704" w:rsidR="00480B0E" w:rsidRPr="00D17797" w:rsidRDefault="00811EF7" w:rsidP="00D17797">
      <w:pPr>
        <w:ind w:left="1440"/>
        <w:rPr>
          <w:sz w:val="22"/>
          <w:szCs w:val="22"/>
        </w:rPr>
      </w:pPr>
      <w:r w:rsidRPr="00B81073">
        <w:rPr>
          <w:sz w:val="22"/>
          <w:szCs w:val="22"/>
        </w:rPr>
        <w:tab/>
      </w:r>
      <w:r w:rsidR="00D47F2D">
        <w:rPr>
          <w:sz w:val="22"/>
          <w:szCs w:val="22"/>
        </w:rPr>
        <w:t>59.9% and Below</w:t>
      </w:r>
      <w:r w:rsidRPr="00B81073">
        <w:rPr>
          <w:sz w:val="22"/>
          <w:szCs w:val="22"/>
        </w:rPr>
        <w:t xml:space="preserve"> =F</w:t>
      </w:r>
    </w:p>
    <w:p w14:paraId="30F15E4E" w14:textId="77777777" w:rsidR="00811EF7" w:rsidRDefault="00811EF7" w:rsidP="00811EF7">
      <w:pPr>
        <w:rPr>
          <w:b/>
          <w:sz w:val="22"/>
          <w:szCs w:val="22"/>
        </w:rPr>
      </w:pPr>
      <w:r w:rsidRPr="00B81073">
        <w:rPr>
          <w:b/>
          <w:sz w:val="22"/>
          <w:szCs w:val="22"/>
        </w:rPr>
        <w:lastRenderedPageBreak/>
        <w:t>Class Policy Statements:</w:t>
      </w:r>
    </w:p>
    <w:p w14:paraId="0A238292" w14:textId="77777777" w:rsidR="00D17797" w:rsidRDefault="00D17797" w:rsidP="00811EF7">
      <w:pPr>
        <w:rPr>
          <w:b/>
          <w:sz w:val="22"/>
          <w:szCs w:val="22"/>
        </w:rPr>
      </w:pPr>
    </w:p>
    <w:p w14:paraId="36BBB233" w14:textId="5D8B4754"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w:t>
      </w:r>
      <w:r w:rsidR="00B97CC0">
        <w:rPr>
          <w:sz w:val="22"/>
          <w:szCs w:val="22"/>
        </w:rPr>
        <w:t xml:space="preserve">Distance students are expected to view all recorded lectures. </w:t>
      </w:r>
      <w:r w:rsidR="00782B6B" w:rsidRPr="006C1FAF">
        <w:rPr>
          <w:sz w:val="22"/>
          <w:szCs w:val="22"/>
        </w:rPr>
        <w:t>Students are expected to prepare for class and to participate in class activities and discussions</w:t>
      </w:r>
      <w:r w:rsidR="00B97CC0">
        <w:rPr>
          <w:sz w:val="22"/>
          <w:szCs w:val="22"/>
        </w:rPr>
        <w:t>, when applicable</w:t>
      </w:r>
      <w:r w:rsidR="00782B6B" w:rsidRPr="006C1FAF">
        <w:rPr>
          <w:sz w:val="22"/>
          <w:szCs w:val="22"/>
        </w:rPr>
        <w:t xml:space="preserve">. Should students need to be absent for any reason, please contact the course instructor before missing that class meeting. Students are allotted one absence. </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eHandbook </w:t>
      </w:r>
      <w:hyperlink r:id="rId9"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eHandbook </w:t>
      </w:r>
      <w:hyperlink r:id="rId10"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B8103EA"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9864" w:type="dxa"/>
        <w:tblLook w:val="04A0" w:firstRow="1" w:lastRow="0" w:firstColumn="1" w:lastColumn="0" w:noHBand="0" w:noVBand="1"/>
      </w:tblPr>
      <w:tblGrid>
        <w:gridCol w:w="890"/>
        <w:gridCol w:w="1078"/>
        <w:gridCol w:w="3180"/>
        <w:gridCol w:w="2349"/>
        <w:gridCol w:w="2367"/>
      </w:tblGrid>
      <w:tr w:rsidR="001A21E4" w:rsidRPr="00B81073" w14:paraId="6BB47ABB" w14:textId="4A4886DE" w:rsidTr="00994A2E">
        <w:tc>
          <w:tcPr>
            <w:tcW w:w="890" w:type="dxa"/>
          </w:tcPr>
          <w:p w14:paraId="4CB6CBB2" w14:textId="732197B2" w:rsidR="001A21E4" w:rsidRPr="00B81073" w:rsidRDefault="001A21E4" w:rsidP="006D1E0B">
            <w:pPr>
              <w:jc w:val="center"/>
              <w:rPr>
                <w:b/>
                <w:sz w:val="22"/>
                <w:szCs w:val="22"/>
              </w:rPr>
            </w:pPr>
            <w:r w:rsidRPr="00B81073">
              <w:rPr>
                <w:b/>
                <w:sz w:val="22"/>
                <w:szCs w:val="22"/>
              </w:rPr>
              <w:t>Week</w:t>
            </w:r>
          </w:p>
        </w:tc>
        <w:tc>
          <w:tcPr>
            <w:tcW w:w="1078" w:type="dxa"/>
          </w:tcPr>
          <w:p w14:paraId="2C642BD4" w14:textId="32F7DDB8" w:rsidR="001A21E4" w:rsidRPr="00B81073" w:rsidRDefault="001A21E4" w:rsidP="006D1E0B">
            <w:pPr>
              <w:jc w:val="center"/>
              <w:rPr>
                <w:b/>
                <w:sz w:val="22"/>
                <w:szCs w:val="22"/>
              </w:rPr>
            </w:pPr>
            <w:r w:rsidRPr="00CC20AD">
              <w:rPr>
                <w:b/>
                <w:sz w:val="22"/>
                <w:szCs w:val="22"/>
              </w:rPr>
              <w:t>Date</w:t>
            </w:r>
          </w:p>
        </w:tc>
        <w:tc>
          <w:tcPr>
            <w:tcW w:w="3180" w:type="dxa"/>
          </w:tcPr>
          <w:p w14:paraId="7A84FA61" w14:textId="33202DAE" w:rsidR="001A21E4" w:rsidRPr="00B81073" w:rsidRDefault="001A21E4" w:rsidP="006D1E0B">
            <w:pPr>
              <w:jc w:val="center"/>
              <w:rPr>
                <w:b/>
                <w:sz w:val="22"/>
                <w:szCs w:val="22"/>
              </w:rPr>
            </w:pPr>
            <w:r w:rsidRPr="00B81073">
              <w:rPr>
                <w:b/>
                <w:sz w:val="22"/>
                <w:szCs w:val="22"/>
              </w:rPr>
              <w:t>Content</w:t>
            </w:r>
          </w:p>
        </w:tc>
        <w:tc>
          <w:tcPr>
            <w:tcW w:w="2349" w:type="dxa"/>
          </w:tcPr>
          <w:p w14:paraId="5A864290" w14:textId="31BCF254" w:rsidR="001A21E4" w:rsidRPr="00B81073" w:rsidRDefault="001A21E4" w:rsidP="001A21E4">
            <w:pPr>
              <w:jc w:val="center"/>
              <w:rPr>
                <w:b/>
                <w:sz w:val="22"/>
                <w:szCs w:val="22"/>
              </w:rPr>
            </w:pPr>
            <w:r w:rsidRPr="00B81073">
              <w:rPr>
                <w:b/>
                <w:sz w:val="22"/>
                <w:szCs w:val="22"/>
              </w:rPr>
              <w:t>Readings</w:t>
            </w:r>
          </w:p>
        </w:tc>
        <w:tc>
          <w:tcPr>
            <w:tcW w:w="2367" w:type="dxa"/>
          </w:tcPr>
          <w:p w14:paraId="5B6AC3F2" w14:textId="6C2312A3" w:rsidR="001A21E4" w:rsidRPr="00B81073" w:rsidRDefault="001A21E4" w:rsidP="001A21E4">
            <w:pPr>
              <w:jc w:val="center"/>
              <w:rPr>
                <w:b/>
                <w:sz w:val="22"/>
                <w:szCs w:val="22"/>
              </w:rPr>
            </w:pPr>
            <w:r w:rsidRPr="00B81073">
              <w:rPr>
                <w:b/>
                <w:sz w:val="22"/>
                <w:szCs w:val="22"/>
              </w:rPr>
              <w:t>Assignments Due</w:t>
            </w:r>
          </w:p>
        </w:tc>
      </w:tr>
      <w:tr w:rsidR="001A21E4" w:rsidRPr="00B81073" w14:paraId="6B087650" w14:textId="29EBF7D4" w:rsidTr="00994A2E">
        <w:tc>
          <w:tcPr>
            <w:tcW w:w="890" w:type="dxa"/>
          </w:tcPr>
          <w:p w14:paraId="05D551C5" w14:textId="36EBBD42" w:rsidR="001A21E4" w:rsidRPr="00B81073" w:rsidRDefault="001A21E4" w:rsidP="006D1E0B">
            <w:pPr>
              <w:jc w:val="center"/>
              <w:rPr>
                <w:sz w:val="22"/>
                <w:szCs w:val="22"/>
              </w:rPr>
            </w:pPr>
            <w:r w:rsidRPr="00B81073">
              <w:rPr>
                <w:sz w:val="22"/>
                <w:szCs w:val="22"/>
              </w:rPr>
              <w:t>1</w:t>
            </w:r>
          </w:p>
        </w:tc>
        <w:tc>
          <w:tcPr>
            <w:tcW w:w="1078" w:type="dxa"/>
          </w:tcPr>
          <w:p w14:paraId="7B9DDEDA" w14:textId="15C8819F" w:rsidR="001A21E4" w:rsidRDefault="00972D72" w:rsidP="006D1E0B">
            <w:pPr>
              <w:jc w:val="center"/>
              <w:rPr>
                <w:sz w:val="22"/>
                <w:szCs w:val="22"/>
              </w:rPr>
            </w:pPr>
            <w:r>
              <w:rPr>
                <w:sz w:val="22"/>
                <w:szCs w:val="22"/>
              </w:rPr>
              <w:t>8/17</w:t>
            </w:r>
            <w:r w:rsidR="003867DF">
              <w:rPr>
                <w:sz w:val="22"/>
                <w:szCs w:val="22"/>
              </w:rPr>
              <w:t>/16</w:t>
            </w:r>
          </w:p>
        </w:tc>
        <w:tc>
          <w:tcPr>
            <w:tcW w:w="3180" w:type="dxa"/>
          </w:tcPr>
          <w:p w14:paraId="4CACFB5A" w14:textId="7B2E057F" w:rsidR="001A21E4" w:rsidRDefault="001A21E4" w:rsidP="006D1E0B">
            <w:pPr>
              <w:rPr>
                <w:sz w:val="22"/>
                <w:szCs w:val="22"/>
              </w:rPr>
            </w:pPr>
            <w:r w:rsidRPr="00B81073">
              <w:rPr>
                <w:sz w:val="22"/>
                <w:szCs w:val="22"/>
              </w:rPr>
              <w:t xml:space="preserve">Introduction to Crisis </w:t>
            </w:r>
            <w:r w:rsidR="00374C7B">
              <w:rPr>
                <w:sz w:val="22"/>
                <w:szCs w:val="22"/>
              </w:rPr>
              <w:t>Counseling</w:t>
            </w:r>
            <w:r>
              <w:rPr>
                <w:sz w:val="22"/>
                <w:szCs w:val="22"/>
              </w:rPr>
              <w:t xml:space="preserve"> </w:t>
            </w:r>
          </w:p>
          <w:p w14:paraId="7DFB0141" w14:textId="77777777" w:rsidR="006E0BA6" w:rsidRDefault="006E0BA6" w:rsidP="006D1E0B">
            <w:pPr>
              <w:rPr>
                <w:sz w:val="22"/>
                <w:szCs w:val="22"/>
              </w:rPr>
            </w:pPr>
          </w:p>
          <w:p w14:paraId="37E1DB83" w14:textId="45838527" w:rsidR="006E0BA6" w:rsidRDefault="006E0BA6" w:rsidP="006E0BA6">
            <w:pPr>
              <w:rPr>
                <w:sz w:val="22"/>
                <w:szCs w:val="22"/>
              </w:rPr>
            </w:pPr>
            <w:r>
              <w:rPr>
                <w:sz w:val="22"/>
                <w:szCs w:val="22"/>
              </w:rPr>
              <w:lastRenderedPageBreak/>
              <w:t>Crisis Theory</w:t>
            </w:r>
            <w:r w:rsidR="00FB520B">
              <w:rPr>
                <w:sz w:val="22"/>
                <w:szCs w:val="22"/>
              </w:rPr>
              <w:t xml:space="preserve"> </w:t>
            </w:r>
            <w:r w:rsidR="00730F8A">
              <w:rPr>
                <w:sz w:val="22"/>
                <w:szCs w:val="22"/>
              </w:rPr>
              <w:t>&amp; Concepts</w:t>
            </w:r>
          </w:p>
          <w:p w14:paraId="723939C9" w14:textId="77777777" w:rsidR="00FB520B" w:rsidRDefault="00FB520B" w:rsidP="006E0BA6">
            <w:pPr>
              <w:rPr>
                <w:sz w:val="22"/>
                <w:szCs w:val="22"/>
              </w:rPr>
            </w:pPr>
          </w:p>
          <w:p w14:paraId="402A2E64" w14:textId="4FBBB0A6" w:rsidR="001A21E4" w:rsidRPr="00B81073" w:rsidRDefault="00FB520B" w:rsidP="00FB520B">
            <w:pPr>
              <w:rPr>
                <w:sz w:val="22"/>
                <w:szCs w:val="22"/>
              </w:rPr>
            </w:pPr>
            <w:r>
              <w:rPr>
                <w:sz w:val="22"/>
                <w:szCs w:val="22"/>
              </w:rPr>
              <w:t>Professional Counselors’ Roles in Crisis Intervention</w:t>
            </w:r>
          </w:p>
        </w:tc>
        <w:tc>
          <w:tcPr>
            <w:tcW w:w="2349" w:type="dxa"/>
          </w:tcPr>
          <w:p w14:paraId="66E18655" w14:textId="202175AF" w:rsidR="001A21E4" w:rsidRDefault="001A21E4" w:rsidP="006D1E0B">
            <w:pPr>
              <w:rPr>
                <w:sz w:val="22"/>
                <w:szCs w:val="22"/>
              </w:rPr>
            </w:pPr>
            <w:r w:rsidRPr="00B81073">
              <w:rPr>
                <w:sz w:val="22"/>
                <w:szCs w:val="22"/>
              </w:rPr>
              <w:lastRenderedPageBreak/>
              <w:t>Ch. 1</w:t>
            </w:r>
          </w:p>
          <w:p w14:paraId="2D427ED5" w14:textId="1907DE9B" w:rsidR="001A21E4" w:rsidRPr="00B01EE7" w:rsidRDefault="001A21E4" w:rsidP="006D1E0B">
            <w:pPr>
              <w:rPr>
                <w:b/>
                <w:sz w:val="22"/>
                <w:szCs w:val="22"/>
              </w:rPr>
            </w:pPr>
          </w:p>
        </w:tc>
        <w:tc>
          <w:tcPr>
            <w:tcW w:w="2367" w:type="dxa"/>
          </w:tcPr>
          <w:p w14:paraId="5C8F3C7B" w14:textId="77777777" w:rsidR="001A21E4" w:rsidRPr="00B81073" w:rsidRDefault="001A21E4" w:rsidP="006D1E0B">
            <w:pPr>
              <w:rPr>
                <w:sz w:val="22"/>
                <w:szCs w:val="22"/>
              </w:rPr>
            </w:pPr>
          </w:p>
        </w:tc>
      </w:tr>
      <w:tr w:rsidR="001A21E4" w:rsidRPr="00B81073" w14:paraId="2E711CE6" w14:textId="7E102AEC" w:rsidTr="00994A2E">
        <w:tc>
          <w:tcPr>
            <w:tcW w:w="890" w:type="dxa"/>
          </w:tcPr>
          <w:p w14:paraId="3EAFB919" w14:textId="186AC2B1" w:rsidR="001A21E4" w:rsidRPr="00B81073" w:rsidRDefault="001A21E4" w:rsidP="006D1E0B">
            <w:pPr>
              <w:jc w:val="center"/>
              <w:rPr>
                <w:sz w:val="22"/>
                <w:szCs w:val="22"/>
              </w:rPr>
            </w:pPr>
            <w:r w:rsidRPr="00B81073">
              <w:rPr>
                <w:sz w:val="22"/>
                <w:szCs w:val="22"/>
              </w:rPr>
              <w:lastRenderedPageBreak/>
              <w:t>2</w:t>
            </w:r>
          </w:p>
        </w:tc>
        <w:tc>
          <w:tcPr>
            <w:tcW w:w="1078" w:type="dxa"/>
          </w:tcPr>
          <w:p w14:paraId="7CCF6BC0" w14:textId="4CD62808" w:rsidR="001A21E4" w:rsidRDefault="00972D72" w:rsidP="006D1E0B">
            <w:pPr>
              <w:jc w:val="center"/>
              <w:rPr>
                <w:sz w:val="22"/>
                <w:szCs w:val="22"/>
              </w:rPr>
            </w:pPr>
            <w:r>
              <w:rPr>
                <w:sz w:val="22"/>
                <w:szCs w:val="22"/>
              </w:rPr>
              <w:t>8/24</w:t>
            </w:r>
            <w:r w:rsidR="003867DF">
              <w:rPr>
                <w:sz w:val="22"/>
                <w:szCs w:val="22"/>
              </w:rPr>
              <w:t>/16</w:t>
            </w:r>
          </w:p>
        </w:tc>
        <w:tc>
          <w:tcPr>
            <w:tcW w:w="3180" w:type="dxa"/>
          </w:tcPr>
          <w:p w14:paraId="4A15E0F0" w14:textId="48418AD8" w:rsidR="00CC003E" w:rsidRDefault="00CC003E" w:rsidP="00CC003E">
            <w:pPr>
              <w:rPr>
                <w:sz w:val="22"/>
                <w:szCs w:val="22"/>
              </w:rPr>
            </w:pPr>
            <w:r>
              <w:rPr>
                <w:sz w:val="22"/>
                <w:szCs w:val="22"/>
              </w:rPr>
              <w:t>Legal, ethical, and multicultural considerations</w:t>
            </w:r>
          </w:p>
          <w:p w14:paraId="2494DD50" w14:textId="77777777" w:rsidR="006E0BA6" w:rsidRDefault="006E0BA6" w:rsidP="00CC003E">
            <w:pPr>
              <w:rPr>
                <w:sz w:val="22"/>
                <w:szCs w:val="22"/>
              </w:rPr>
            </w:pPr>
          </w:p>
          <w:p w14:paraId="4A44B678" w14:textId="4ABABF2C" w:rsidR="004D040B" w:rsidRDefault="004D040B" w:rsidP="006D1E0B">
            <w:pPr>
              <w:rPr>
                <w:sz w:val="22"/>
                <w:szCs w:val="22"/>
              </w:rPr>
            </w:pPr>
            <w:r>
              <w:rPr>
                <w:sz w:val="22"/>
                <w:szCs w:val="22"/>
              </w:rPr>
              <w:t xml:space="preserve">Counselor </w:t>
            </w:r>
            <w:r w:rsidR="00374C7B">
              <w:rPr>
                <w:sz w:val="22"/>
                <w:szCs w:val="22"/>
              </w:rPr>
              <w:t xml:space="preserve">safety and </w:t>
            </w:r>
            <w:r>
              <w:rPr>
                <w:sz w:val="22"/>
                <w:szCs w:val="22"/>
              </w:rPr>
              <w:t>self-care</w:t>
            </w:r>
            <w:r w:rsidR="006011BF">
              <w:rPr>
                <w:sz w:val="22"/>
                <w:szCs w:val="22"/>
              </w:rPr>
              <w:t xml:space="preserve"> in crisis counseling</w:t>
            </w:r>
          </w:p>
          <w:p w14:paraId="611B2AFE" w14:textId="0FC194BE" w:rsidR="001A21E4" w:rsidRPr="00B81073" w:rsidRDefault="001A21E4" w:rsidP="006D1E0B">
            <w:pPr>
              <w:rPr>
                <w:b/>
                <w:sz w:val="22"/>
                <w:szCs w:val="22"/>
              </w:rPr>
            </w:pPr>
          </w:p>
        </w:tc>
        <w:tc>
          <w:tcPr>
            <w:tcW w:w="2349" w:type="dxa"/>
          </w:tcPr>
          <w:p w14:paraId="71361247" w14:textId="2F256286" w:rsidR="001A21E4" w:rsidRPr="00B81073" w:rsidRDefault="00374C7B" w:rsidP="006D1E0B">
            <w:pPr>
              <w:rPr>
                <w:sz w:val="22"/>
                <w:szCs w:val="22"/>
              </w:rPr>
            </w:pPr>
            <w:r>
              <w:rPr>
                <w:sz w:val="22"/>
                <w:szCs w:val="22"/>
              </w:rPr>
              <w:t>Ch. 2</w:t>
            </w:r>
            <w:r w:rsidR="00CC003E">
              <w:rPr>
                <w:sz w:val="22"/>
                <w:szCs w:val="22"/>
              </w:rPr>
              <w:t xml:space="preserve"> &amp; 3</w:t>
            </w:r>
          </w:p>
          <w:p w14:paraId="315ACB5E" w14:textId="77777777" w:rsidR="00CC003E" w:rsidRDefault="00CC003E" w:rsidP="00CC003E">
            <w:pPr>
              <w:rPr>
                <w:sz w:val="22"/>
                <w:szCs w:val="22"/>
              </w:rPr>
            </w:pPr>
            <w:r w:rsidRPr="00B81073">
              <w:rPr>
                <w:sz w:val="22"/>
                <w:szCs w:val="22"/>
              </w:rPr>
              <w:t>Herbert &amp; Young (2002)</w:t>
            </w:r>
          </w:p>
          <w:p w14:paraId="04E8FF1B" w14:textId="77777777" w:rsidR="009956CC" w:rsidRDefault="009956CC" w:rsidP="00CC003E">
            <w:pPr>
              <w:rPr>
                <w:sz w:val="22"/>
                <w:szCs w:val="22"/>
              </w:rPr>
            </w:pPr>
          </w:p>
          <w:p w14:paraId="0338A52D" w14:textId="1D5D6FC0" w:rsidR="00CC003E" w:rsidRDefault="00CC003E" w:rsidP="00CC003E">
            <w:pPr>
              <w:rPr>
                <w:sz w:val="22"/>
                <w:szCs w:val="22"/>
              </w:rPr>
            </w:pPr>
            <w:r>
              <w:rPr>
                <w:sz w:val="22"/>
                <w:szCs w:val="22"/>
              </w:rPr>
              <w:t>Alabama’s Mandatory Child Abuse and Neglect Reporting Law</w:t>
            </w:r>
            <w:r w:rsidR="00B932BA">
              <w:rPr>
                <w:sz w:val="22"/>
                <w:szCs w:val="22"/>
              </w:rPr>
              <w:t xml:space="preserve"> (2012) and 2013 Changes</w:t>
            </w:r>
            <w:r w:rsidR="006E0BA6">
              <w:rPr>
                <w:sz w:val="22"/>
                <w:szCs w:val="22"/>
              </w:rPr>
              <w:t xml:space="preserve"> document</w:t>
            </w:r>
          </w:p>
          <w:p w14:paraId="0FC49DDE" w14:textId="77777777" w:rsidR="009956CC" w:rsidRDefault="009956CC" w:rsidP="00CC003E">
            <w:pPr>
              <w:rPr>
                <w:sz w:val="22"/>
                <w:szCs w:val="22"/>
              </w:rPr>
            </w:pPr>
          </w:p>
          <w:p w14:paraId="6A4D3181" w14:textId="58DD8986" w:rsidR="001A21E4" w:rsidRPr="009956CC" w:rsidRDefault="008B0D03" w:rsidP="001A21E4">
            <w:pPr>
              <w:rPr>
                <w:sz w:val="22"/>
                <w:szCs w:val="22"/>
              </w:rPr>
            </w:pPr>
            <w:r>
              <w:rPr>
                <w:sz w:val="22"/>
                <w:szCs w:val="22"/>
              </w:rPr>
              <w:t>Chaney, Filmore, &amp; Goodrich (2011)</w:t>
            </w:r>
            <w:r w:rsidR="00037E15">
              <w:rPr>
                <w:sz w:val="22"/>
                <w:szCs w:val="22"/>
              </w:rPr>
              <w:t>*</w:t>
            </w:r>
          </w:p>
        </w:tc>
        <w:tc>
          <w:tcPr>
            <w:tcW w:w="2367" w:type="dxa"/>
          </w:tcPr>
          <w:p w14:paraId="023BFB57" w14:textId="0D20EB0E" w:rsidR="00DA30B1" w:rsidRPr="004234C8" w:rsidRDefault="000071CB" w:rsidP="004234C8">
            <w:pPr>
              <w:ind w:left="-27"/>
              <w:rPr>
                <w:b/>
                <w:sz w:val="22"/>
                <w:szCs w:val="22"/>
              </w:rPr>
            </w:pPr>
            <w:r>
              <w:rPr>
                <w:b/>
                <w:sz w:val="22"/>
                <w:szCs w:val="22"/>
              </w:rPr>
              <w:t>Weekly Assignment</w:t>
            </w:r>
          </w:p>
          <w:p w14:paraId="4D4BA3AF" w14:textId="77777777" w:rsidR="001A21E4" w:rsidRDefault="001A21E4" w:rsidP="004234C8">
            <w:pPr>
              <w:rPr>
                <w:sz w:val="22"/>
                <w:szCs w:val="22"/>
              </w:rPr>
            </w:pPr>
          </w:p>
        </w:tc>
      </w:tr>
      <w:tr w:rsidR="001A21E4" w:rsidRPr="00B81073" w14:paraId="661AF232" w14:textId="69D34577" w:rsidTr="00994A2E">
        <w:tc>
          <w:tcPr>
            <w:tcW w:w="890" w:type="dxa"/>
          </w:tcPr>
          <w:p w14:paraId="446E60C5" w14:textId="7F34308F" w:rsidR="001A21E4" w:rsidRPr="00B81073" w:rsidRDefault="001A21E4" w:rsidP="006D1E0B">
            <w:pPr>
              <w:jc w:val="center"/>
              <w:rPr>
                <w:sz w:val="22"/>
                <w:szCs w:val="22"/>
              </w:rPr>
            </w:pPr>
            <w:r w:rsidRPr="00B81073">
              <w:rPr>
                <w:sz w:val="22"/>
                <w:szCs w:val="22"/>
              </w:rPr>
              <w:t>3</w:t>
            </w:r>
          </w:p>
        </w:tc>
        <w:tc>
          <w:tcPr>
            <w:tcW w:w="1078" w:type="dxa"/>
          </w:tcPr>
          <w:p w14:paraId="22A9B410" w14:textId="4AE0BFB1" w:rsidR="001A21E4" w:rsidRDefault="00972D72" w:rsidP="00972D72">
            <w:pPr>
              <w:jc w:val="center"/>
              <w:rPr>
                <w:sz w:val="22"/>
                <w:szCs w:val="22"/>
              </w:rPr>
            </w:pPr>
            <w:r>
              <w:rPr>
                <w:sz w:val="22"/>
                <w:szCs w:val="22"/>
              </w:rPr>
              <w:t>8/31</w:t>
            </w:r>
            <w:r w:rsidR="00DB765B">
              <w:rPr>
                <w:sz w:val="22"/>
                <w:szCs w:val="22"/>
              </w:rPr>
              <w:t>/1</w:t>
            </w:r>
            <w:r>
              <w:rPr>
                <w:sz w:val="22"/>
                <w:szCs w:val="22"/>
              </w:rPr>
              <w:t>6</w:t>
            </w:r>
          </w:p>
        </w:tc>
        <w:tc>
          <w:tcPr>
            <w:tcW w:w="3180" w:type="dxa"/>
          </w:tcPr>
          <w:p w14:paraId="16A26E99" w14:textId="77777777" w:rsidR="00856786" w:rsidRDefault="00CC003E" w:rsidP="00CC003E">
            <w:pPr>
              <w:rPr>
                <w:sz w:val="22"/>
                <w:szCs w:val="22"/>
              </w:rPr>
            </w:pPr>
            <w:r>
              <w:rPr>
                <w:sz w:val="22"/>
                <w:szCs w:val="22"/>
              </w:rPr>
              <w:t>Essential Crisis Intervention Skills</w:t>
            </w:r>
          </w:p>
          <w:p w14:paraId="356B69EE" w14:textId="77777777" w:rsidR="0002157B" w:rsidRDefault="0002157B" w:rsidP="00CC003E">
            <w:pPr>
              <w:rPr>
                <w:sz w:val="22"/>
                <w:szCs w:val="22"/>
              </w:rPr>
            </w:pPr>
          </w:p>
          <w:p w14:paraId="74CBAD31" w14:textId="44C039EB" w:rsidR="0002157B" w:rsidRDefault="0002157B" w:rsidP="00CC003E">
            <w:pPr>
              <w:rPr>
                <w:sz w:val="22"/>
                <w:szCs w:val="22"/>
              </w:rPr>
            </w:pPr>
            <w:r>
              <w:rPr>
                <w:sz w:val="22"/>
                <w:szCs w:val="22"/>
              </w:rPr>
              <w:t>Mental Status Exams</w:t>
            </w:r>
          </w:p>
          <w:p w14:paraId="7079A7FD" w14:textId="77777777" w:rsidR="00262E3E" w:rsidRDefault="00262E3E" w:rsidP="00CC003E">
            <w:pPr>
              <w:rPr>
                <w:sz w:val="22"/>
                <w:szCs w:val="22"/>
              </w:rPr>
            </w:pPr>
          </w:p>
          <w:p w14:paraId="062E8EE6" w14:textId="77777777" w:rsidR="00262E3E" w:rsidRDefault="00262E3E" w:rsidP="00262E3E">
            <w:pPr>
              <w:rPr>
                <w:sz w:val="22"/>
                <w:szCs w:val="22"/>
              </w:rPr>
            </w:pPr>
            <w:r>
              <w:rPr>
                <w:sz w:val="22"/>
                <w:szCs w:val="22"/>
              </w:rPr>
              <w:t>PTSD &amp; ASD and Evidence-Based Treatments</w:t>
            </w:r>
          </w:p>
          <w:p w14:paraId="1D718FF2" w14:textId="44633AB1" w:rsidR="00262E3E" w:rsidRPr="00B81073" w:rsidRDefault="00262E3E" w:rsidP="00CC003E">
            <w:pPr>
              <w:rPr>
                <w:sz w:val="22"/>
                <w:szCs w:val="22"/>
              </w:rPr>
            </w:pPr>
          </w:p>
        </w:tc>
        <w:tc>
          <w:tcPr>
            <w:tcW w:w="2349" w:type="dxa"/>
          </w:tcPr>
          <w:p w14:paraId="592AC406" w14:textId="0B9C9245" w:rsidR="001A21E4" w:rsidRPr="00B81073" w:rsidRDefault="00141794" w:rsidP="006D1E0B">
            <w:pPr>
              <w:rPr>
                <w:sz w:val="22"/>
                <w:szCs w:val="22"/>
              </w:rPr>
            </w:pPr>
            <w:r>
              <w:rPr>
                <w:sz w:val="22"/>
                <w:szCs w:val="22"/>
              </w:rPr>
              <w:t xml:space="preserve">Ch. </w:t>
            </w:r>
            <w:r w:rsidR="00CC003E">
              <w:rPr>
                <w:sz w:val="22"/>
                <w:szCs w:val="22"/>
              </w:rPr>
              <w:t>4</w:t>
            </w:r>
          </w:p>
          <w:p w14:paraId="21194F74" w14:textId="77777777" w:rsidR="001A21E4" w:rsidRDefault="001A21E4" w:rsidP="00CC003E">
            <w:pPr>
              <w:rPr>
                <w:sz w:val="22"/>
                <w:szCs w:val="22"/>
              </w:rPr>
            </w:pPr>
          </w:p>
          <w:p w14:paraId="6309DCC5" w14:textId="77777777" w:rsidR="007225DA" w:rsidRDefault="007225DA" w:rsidP="007225DA">
            <w:pPr>
              <w:ind w:left="-27"/>
              <w:rPr>
                <w:sz w:val="22"/>
                <w:szCs w:val="22"/>
              </w:rPr>
            </w:pPr>
            <w:r w:rsidRPr="007225DA">
              <w:rPr>
                <w:sz w:val="22"/>
                <w:szCs w:val="22"/>
              </w:rPr>
              <w:t>Sommers-Flanagan &amp; Sommers-Flanagan (2009)</w:t>
            </w:r>
          </w:p>
          <w:p w14:paraId="52827CA1" w14:textId="77777777" w:rsidR="00C70E20" w:rsidRDefault="00C70E20" w:rsidP="007225DA">
            <w:pPr>
              <w:ind w:left="-27"/>
              <w:rPr>
                <w:sz w:val="22"/>
                <w:szCs w:val="22"/>
              </w:rPr>
            </w:pPr>
          </w:p>
          <w:p w14:paraId="08859A25" w14:textId="08772B00" w:rsidR="00804AD6" w:rsidRDefault="00804AD6" w:rsidP="007225DA">
            <w:pPr>
              <w:ind w:left="-27"/>
              <w:rPr>
                <w:sz w:val="22"/>
                <w:szCs w:val="22"/>
              </w:rPr>
            </w:pPr>
            <w:r>
              <w:rPr>
                <w:sz w:val="22"/>
                <w:szCs w:val="22"/>
              </w:rPr>
              <w:t>National Center for PTSD (2013)</w:t>
            </w:r>
          </w:p>
          <w:p w14:paraId="28ABE91E" w14:textId="7D22421E" w:rsidR="007225DA" w:rsidRPr="00B81073" w:rsidRDefault="007225DA" w:rsidP="00804AD6">
            <w:pPr>
              <w:ind w:left="-27"/>
              <w:rPr>
                <w:sz w:val="22"/>
                <w:szCs w:val="22"/>
              </w:rPr>
            </w:pPr>
          </w:p>
        </w:tc>
        <w:tc>
          <w:tcPr>
            <w:tcW w:w="2367" w:type="dxa"/>
          </w:tcPr>
          <w:p w14:paraId="15A30826" w14:textId="77777777" w:rsidR="000071CB" w:rsidRDefault="000071CB" w:rsidP="000071CB">
            <w:pPr>
              <w:ind w:left="-27"/>
              <w:rPr>
                <w:b/>
                <w:sz w:val="22"/>
                <w:szCs w:val="22"/>
              </w:rPr>
            </w:pPr>
            <w:r>
              <w:rPr>
                <w:b/>
                <w:sz w:val="22"/>
                <w:szCs w:val="22"/>
              </w:rPr>
              <w:t>Weekly Assignment</w:t>
            </w:r>
          </w:p>
          <w:p w14:paraId="4EAEF5C8" w14:textId="77777777" w:rsidR="007225DA" w:rsidRDefault="007225DA" w:rsidP="000071CB">
            <w:pPr>
              <w:ind w:left="-27"/>
              <w:rPr>
                <w:b/>
                <w:sz w:val="22"/>
                <w:szCs w:val="22"/>
              </w:rPr>
            </w:pPr>
          </w:p>
          <w:p w14:paraId="691CDEB7" w14:textId="77777777" w:rsidR="001A21E4" w:rsidRDefault="001A21E4" w:rsidP="007225DA">
            <w:pPr>
              <w:ind w:left="-27"/>
              <w:rPr>
                <w:sz w:val="22"/>
                <w:szCs w:val="22"/>
              </w:rPr>
            </w:pPr>
          </w:p>
        </w:tc>
      </w:tr>
      <w:tr w:rsidR="001A21E4" w:rsidRPr="00B81073" w14:paraId="1CA16976" w14:textId="1398EF52" w:rsidTr="00994A2E">
        <w:tc>
          <w:tcPr>
            <w:tcW w:w="890" w:type="dxa"/>
          </w:tcPr>
          <w:p w14:paraId="32CA6140" w14:textId="344256FD" w:rsidR="001A21E4" w:rsidRPr="00B81073" w:rsidRDefault="001A21E4" w:rsidP="006D1E0B">
            <w:pPr>
              <w:jc w:val="center"/>
              <w:rPr>
                <w:sz w:val="22"/>
                <w:szCs w:val="22"/>
              </w:rPr>
            </w:pPr>
            <w:r w:rsidRPr="00B81073">
              <w:rPr>
                <w:sz w:val="22"/>
                <w:szCs w:val="22"/>
              </w:rPr>
              <w:t>4</w:t>
            </w:r>
          </w:p>
        </w:tc>
        <w:tc>
          <w:tcPr>
            <w:tcW w:w="1078" w:type="dxa"/>
          </w:tcPr>
          <w:p w14:paraId="7BC821E7" w14:textId="7862FEAB" w:rsidR="001A21E4" w:rsidRDefault="001A21E4" w:rsidP="006D1E0B">
            <w:pPr>
              <w:jc w:val="center"/>
              <w:rPr>
                <w:sz w:val="22"/>
                <w:szCs w:val="22"/>
              </w:rPr>
            </w:pPr>
            <w:r w:rsidRPr="00CC20AD">
              <w:rPr>
                <w:sz w:val="22"/>
                <w:szCs w:val="22"/>
              </w:rPr>
              <w:t>9/</w:t>
            </w:r>
            <w:r w:rsidR="00972D72">
              <w:rPr>
                <w:sz w:val="22"/>
                <w:szCs w:val="22"/>
              </w:rPr>
              <w:t>7/16</w:t>
            </w:r>
          </w:p>
        </w:tc>
        <w:tc>
          <w:tcPr>
            <w:tcW w:w="3180" w:type="dxa"/>
          </w:tcPr>
          <w:p w14:paraId="729243CF" w14:textId="77777777" w:rsidR="001A21E4" w:rsidRDefault="00FD439E" w:rsidP="00FE5294">
            <w:pPr>
              <w:rPr>
                <w:sz w:val="22"/>
                <w:szCs w:val="22"/>
              </w:rPr>
            </w:pPr>
            <w:r>
              <w:rPr>
                <w:sz w:val="22"/>
                <w:szCs w:val="22"/>
              </w:rPr>
              <w:t xml:space="preserve">Risk Assessment and Intervention: </w:t>
            </w:r>
            <w:r w:rsidR="00FE5294">
              <w:rPr>
                <w:sz w:val="22"/>
                <w:szCs w:val="22"/>
              </w:rPr>
              <w:t>Suicidal and homicidal clients</w:t>
            </w:r>
          </w:p>
          <w:p w14:paraId="6DCE9910" w14:textId="70404B64" w:rsidR="00E2318A" w:rsidRPr="00B81073" w:rsidRDefault="00E2318A" w:rsidP="00FE5294">
            <w:pPr>
              <w:rPr>
                <w:sz w:val="22"/>
                <w:szCs w:val="22"/>
              </w:rPr>
            </w:pPr>
            <w:r>
              <w:rPr>
                <w:sz w:val="22"/>
                <w:szCs w:val="22"/>
              </w:rPr>
              <w:t xml:space="preserve"> (Dixie Powers)</w:t>
            </w:r>
          </w:p>
        </w:tc>
        <w:tc>
          <w:tcPr>
            <w:tcW w:w="2349" w:type="dxa"/>
          </w:tcPr>
          <w:p w14:paraId="00CDC85D" w14:textId="77D48F50" w:rsidR="00485386" w:rsidRDefault="009A7AB4" w:rsidP="00485386">
            <w:pPr>
              <w:rPr>
                <w:sz w:val="22"/>
                <w:szCs w:val="22"/>
              </w:rPr>
            </w:pPr>
            <w:r>
              <w:rPr>
                <w:sz w:val="22"/>
                <w:szCs w:val="22"/>
              </w:rPr>
              <w:t>Ch. 5</w:t>
            </w:r>
          </w:p>
          <w:p w14:paraId="30F33A1D" w14:textId="77777777" w:rsidR="006011BF" w:rsidRDefault="006011BF" w:rsidP="006011BF">
            <w:pPr>
              <w:rPr>
                <w:sz w:val="22"/>
                <w:szCs w:val="22"/>
              </w:rPr>
            </w:pPr>
            <w:r>
              <w:rPr>
                <w:sz w:val="22"/>
                <w:szCs w:val="22"/>
              </w:rPr>
              <w:t>Lewis (2007)</w:t>
            </w:r>
          </w:p>
          <w:p w14:paraId="1C29BEB3" w14:textId="77777777" w:rsidR="00804AD6" w:rsidRDefault="00804AD6" w:rsidP="006011BF">
            <w:pPr>
              <w:rPr>
                <w:sz w:val="22"/>
                <w:szCs w:val="22"/>
              </w:rPr>
            </w:pPr>
          </w:p>
          <w:p w14:paraId="205FF43E" w14:textId="77777777" w:rsidR="00804AD6" w:rsidRPr="007225DA" w:rsidRDefault="00804AD6" w:rsidP="00804AD6">
            <w:pPr>
              <w:ind w:left="-27"/>
              <w:rPr>
                <w:sz w:val="22"/>
                <w:szCs w:val="22"/>
              </w:rPr>
            </w:pPr>
            <w:r>
              <w:rPr>
                <w:sz w:val="22"/>
                <w:szCs w:val="22"/>
              </w:rPr>
              <w:t>SAMHSA (2015)*</w:t>
            </w:r>
          </w:p>
          <w:p w14:paraId="29D2F22D" w14:textId="7E7F41CF" w:rsidR="001A21E4" w:rsidRPr="00CA5313" w:rsidRDefault="001A21E4" w:rsidP="009A5156">
            <w:pPr>
              <w:rPr>
                <w:sz w:val="22"/>
                <w:szCs w:val="22"/>
              </w:rPr>
            </w:pPr>
          </w:p>
        </w:tc>
        <w:tc>
          <w:tcPr>
            <w:tcW w:w="2367" w:type="dxa"/>
          </w:tcPr>
          <w:p w14:paraId="2A7C4E8E" w14:textId="77777777" w:rsidR="000071CB" w:rsidRPr="004234C8" w:rsidRDefault="000071CB" w:rsidP="000071CB">
            <w:pPr>
              <w:ind w:left="-27"/>
              <w:rPr>
                <w:b/>
                <w:sz w:val="22"/>
                <w:szCs w:val="22"/>
              </w:rPr>
            </w:pPr>
            <w:r>
              <w:rPr>
                <w:b/>
                <w:sz w:val="22"/>
                <w:szCs w:val="22"/>
              </w:rPr>
              <w:t>Weekly Assignment</w:t>
            </w:r>
          </w:p>
          <w:p w14:paraId="6D21D249" w14:textId="77777777" w:rsidR="001A21E4" w:rsidRDefault="001A21E4" w:rsidP="004234C8">
            <w:pPr>
              <w:rPr>
                <w:sz w:val="22"/>
                <w:szCs w:val="22"/>
              </w:rPr>
            </w:pPr>
          </w:p>
        </w:tc>
      </w:tr>
      <w:tr w:rsidR="001A21E4" w:rsidRPr="00B81073" w14:paraId="4193C614" w14:textId="458D2EE2" w:rsidTr="00994A2E">
        <w:tc>
          <w:tcPr>
            <w:tcW w:w="890" w:type="dxa"/>
          </w:tcPr>
          <w:p w14:paraId="7757A7C9" w14:textId="1003AAA9" w:rsidR="001A21E4" w:rsidRPr="00B81073" w:rsidRDefault="001A21E4" w:rsidP="006D1E0B">
            <w:pPr>
              <w:jc w:val="center"/>
              <w:rPr>
                <w:sz w:val="22"/>
                <w:szCs w:val="22"/>
              </w:rPr>
            </w:pPr>
            <w:r w:rsidRPr="00B81073">
              <w:rPr>
                <w:sz w:val="22"/>
                <w:szCs w:val="22"/>
              </w:rPr>
              <w:t>5</w:t>
            </w:r>
          </w:p>
        </w:tc>
        <w:tc>
          <w:tcPr>
            <w:tcW w:w="1078" w:type="dxa"/>
          </w:tcPr>
          <w:p w14:paraId="1C4266BC" w14:textId="0D2CC704" w:rsidR="001A21E4" w:rsidRDefault="001A21E4" w:rsidP="006D1E0B">
            <w:pPr>
              <w:jc w:val="center"/>
              <w:rPr>
                <w:sz w:val="22"/>
                <w:szCs w:val="22"/>
              </w:rPr>
            </w:pPr>
            <w:r w:rsidRPr="00CC20AD">
              <w:rPr>
                <w:sz w:val="22"/>
                <w:szCs w:val="22"/>
              </w:rPr>
              <w:t>9/</w:t>
            </w:r>
            <w:r w:rsidR="00972D72">
              <w:rPr>
                <w:sz w:val="22"/>
                <w:szCs w:val="22"/>
              </w:rPr>
              <w:t>14/16</w:t>
            </w:r>
          </w:p>
        </w:tc>
        <w:tc>
          <w:tcPr>
            <w:tcW w:w="3180" w:type="dxa"/>
          </w:tcPr>
          <w:p w14:paraId="603AE3B3" w14:textId="40520FBE" w:rsidR="001A21E4" w:rsidRPr="00B81073" w:rsidRDefault="005A09C0" w:rsidP="006D1E0B">
            <w:pPr>
              <w:rPr>
                <w:sz w:val="22"/>
                <w:szCs w:val="22"/>
              </w:rPr>
            </w:pPr>
            <w:r>
              <w:rPr>
                <w:sz w:val="22"/>
                <w:szCs w:val="22"/>
              </w:rPr>
              <w:t xml:space="preserve">Risk Assessment and Intervention: </w:t>
            </w:r>
            <w:r w:rsidR="00FE5294">
              <w:rPr>
                <w:sz w:val="22"/>
                <w:szCs w:val="22"/>
              </w:rPr>
              <w:t>Nonsuicidal Self-Injury and Psychosis</w:t>
            </w:r>
          </w:p>
        </w:tc>
        <w:tc>
          <w:tcPr>
            <w:tcW w:w="2349" w:type="dxa"/>
          </w:tcPr>
          <w:p w14:paraId="03842CE6" w14:textId="00BB1BCC" w:rsidR="00FD439E" w:rsidRDefault="00FD439E" w:rsidP="006011BF">
            <w:pPr>
              <w:rPr>
                <w:sz w:val="22"/>
                <w:szCs w:val="22"/>
              </w:rPr>
            </w:pPr>
            <w:r>
              <w:rPr>
                <w:sz w:val="22"/>
                <w:szCs w:val="22"/>
              </w:rPr>
              <w:t>NAMI (2006)</w:t>
            </w:r>
          </w:p>
          <w:p w14:paraId="2CB79E4B" w14:textId="77777777" w:rsidR="00BF4B26" w:rsidRDefault="00BF4B26" w:rsidP="006011BF">
            <w:pPr>
              <w:rPr>
                <w:sz w:val="22"/>
                <w:szCs w:val="22"/>
              </w:rPr>
            </w:pPr>
          </w:p>
          <w:p w14:paraId="7CFFB4EE" w14:textId="77777777" w:rsidR="00804AD6" w:rsidRDefault="00804AD6" w:rsidP="00804AD6">
            <w:pPr>
              <w:rPr>
                <w:sz w:val="22"/>
                <w:szCs w:val="22"/>
              </w:rPr>
            </w:pPr>
            <w:r>
              <w:rPr>
                <w:sz w:val="22"/>
                <w:szCs w:val="22"/>
              </w:rPr>
              <w:t>Brausch &amp; Girresch (2012)</w:t>
            </w:r>
          </w:p>
          <w:p w14:paraId="78CD0EBC" w14:textId="77777777" w:rsidR="00804AD6" w:rsidRDefault="00804AD6" w:rsidP="00804AD6">
            <w:pPr>
              <w:rPr>
                <w:sz w:val="22"/>
                <w:szCs w:val="22"/>
              </w:rPr>
            </w:pPr>
          </w:p>
          <w:p w14:paraId="1CFB01AD" w14:textId="647BFC1F" w:rsidR="00FD439E" w:rsidRDefault="00FD439E" w:rsidP="006011BF">
            <w:pPr>
              <w:rPr>
                <w:sz w:val="22"/>
                <w:szCs w:val="22"/>
              </w:rPr>
            </w:pPr>
            <w:r>
              <w:rPr>
                <w:sz w:val="22"/>
                <w:szCs w:val="22"/>
              </w:rPr>
              <w:t>Buser &amp; Buser (2013)</w:t>
            </w:r>
          </w:p>
          <w:p w14:paraId="1B40791E" w14:textId="77777777" w:rsidR="00BF4B26" w:rsidRDefault="00BF4B26" w:rsidP="006011BF">
            <w:pPr>
              <w:rPr>
                <w:sz w:val="22"/>
                <w:szCs w:val="22"/>
              </w:rPr>
            </w:pPr>
          </w:p>
          <w:p w14:paraId="3C25CBDA" w14:textId="68A4F4BC" w:rsidR="006011BF" w:rsidRDefault="006011BF" w:rsidP="006011BF">
            <w:pPr>
              <w:rPr>
                <w:sz w:val="22"/>
                <w:szCs w:val="22"/>
              </w:rPr>
            </w:pPr>
            <w:r>
              <w:rPr>
                <w:sz w:val="22"/>
                <w:szCs w:val="22"/>
              </w:rPr>
              <w:t xml:space="preserve">Hyldahl </w:t>
            </w:r>
            <w:r w:rsidRPr="00BA6921">
              <w:rPr>
                <w:sz w:val="22"/>
                <w:szCs w:val="22"/>
              </w:rPr>
              <w:t>&amp; Richardson</w:t>
            </w:r>
            <w:r w:rsidRPr="00B81073">
              <w:rPr>
                <w:sz w:val="22"/>
                <w:szCs w:val="22"/>
              </w:rPr>
              <w:t xml:space="preserve"> </w:t>
            </w:r>
            <w:r>
              <w:rPr>
                <w:sz w:val="22"/>
                <w:szCs w:val="22"/>
              </w:rPr>
              <w:t>(2011)</w:t>
            </w:r>
            <w:r w:rsidR="00804AD6">
              <w:rPr>
                <w:sz w:val="22"/>
                <w:szCs w:val="22"/>
              </w:rPr>
              <w:t>*</w:t>
            </w:r>
            <w:r>
              <w:rPr>
                <w:sz w:val="22"/>
                <w:szCs w:val="22"/>
              </w:rPr>
              <w:t xml:space="preserve"> </w:t>
            </w:r>
          </w:p>
          <w:p w14:paraId="62241C08" w14:textId="77777777" w:rsidR="001A21E4" w:rsidRDefault="001A21E4" w:rsidP="009A5156">
            <w:pPr>
              <w:rPr>
                <w:sz w:val="22"/>
                <w:szCs w:val="22"/>
              </w:rPr>
            </w:pPr>
          </w:p>
          <w:p w14:paraId="4E3E2810" w14:textId="1AC90046" w:rsidR="00BF4B26" w:rsidRPr="00B81073" w:rsidRDefault="00BF4B26" w:rsidP="009A5156">
            <w:pPr>
              <w:rPr>
                <w:sz w:val="22"/>
                <w:szCs w:val="22"/>
              </w:rPr>
            </w:pPr>
            <w:r w:rsidRPr="00B81073">
              <w:rPr>
                <w:sz w:val="22"/>
                <w:szCs w:val="22"/>
              </w:rPr>
              <w:t>TIME Article: A Memoir of Schizophrenia</w:t>
            </w:r>
            <w:r w:rsidR="001E1E2F">
              <w:rPr>
                <w:sz w:val="22"/>
                <w:szCs w:val="22"/>
              </w:rPr>
              <w:t xml:space="preserve"> </w:t>
            </w:r>
          </w:p>
        </w:tc>
        <w:tc>
          <w:tcPr>
            <w:tcW w:w="2367" w:type="dxa"/>
          </w:tcPr>
          <w:p w14:paraId="4840ACAD" w14:textId="15500F23" w:rsidR="004234C8" w:rsidRPr="004234C8" w:rsidRDefault="009A5156" w:rsidP="009A5156">
            <w:pPr>
              <w:ind w:left="-27"/>
              <w:rPr>
                <w:b/>
                <w:sz w:val="22"/>
                <w:szCs w:val="22"/>
              </w:rPr>
            </w:pPr>
            <w:r>
              <w:rPr>
                <w:b/>
                <w:sz w:val="22"/>
                <w:szCs w:val="22"/>
              </w:rPr>
              <w:t>Weekly Assignment</w:t>
            </w:r>
          </w:p>
          <w:p w14:paraId="3E946B40" w14:textId="77777777" w:rsidR="00532B29" w:rsidRDefault="00532B29" w:rsidP="004234C8">
            <w:pPr>
              <w:ind w:left="-27"/>
              <w:rPr>
                <w:b/>
                <w:sz w:val="22"/>
                <w:szCs w:val="22"/>
              </w:rPr>
            </w:pPr>
          </w:p>
          <w:p w14:paraId="437E52EA" w14:textId="77777777" w:rsidR="004234C8" w:rsidRPr="004234C8" w:rsidRDefault="004234C8" w:rsidP="004234C8">
            <w:pPr>
              <w:ind w:left="-27"/>
              <w:rPr>
                <w:b/>
                <w:sz w:val="22"/>
                <w:szCs w:val="22"/>
              </w:rPr>
            </w:pPr>
            <w:r w:rsidRPr="004234C8">
              <w:rPr>
                <w:b/>
                <w:sz w:val="22"/>
                <w:szCs w:val="22"/>
              </w:rPr>
              <w:t>Surviving Client Suicide Reflection Due</w:t>
            </w:r>
          </w:p>
          <w:p w14:paraId="544C7163" w14:textId="77777777" w:rsidR="001A21E4" w:rsidRPr="00B81073" w:rsidRDefault="001A21E4" w:rsidP="004234C8">
            <w:pPr>
              <w:rPr>
                <w:sz w:val="22"/>
                <w:szCs w:val="22"/>
              </w:rPr>
            </w:pPr>
          </w:p>
        </w:tc>
      </w:tr>
      <w:tr w:rsidR="001A21E4" w:rsidRPr="00B81073" w14:paraId="43E8F193" w14:textId="13A6C247" w:rsidTr="00994A2E">
        <w:tc>
          <w:tcPr>
            <w:tcW w:w="890" w:type="dxa"/>
          </w:tcPr>
          <w:p w14:paraId="5D22C60E" w14:textId="78C390A5" w:rsidR="001A21E4" w:rsidRPr="00B81073" w:rsidRDefault="001A21E4" w:rsidP="006D1E0B">
            <w:pPr>
              <w:jc w:val="center"/>
              <w:rPr>
                <w:sz w:val="22"/>
                <w:szCs w:val="22"/>
              </w:rPr>
            </w:pPr>
            <w:r w:rsidRPr="00B81073">
              <w:rPr>
                <w:sz w:val="22"/>
                <w:szCs w:val="22"/>
              </w:rPr>
              <w:t>6</w:t>
            </w:r>
          </w:p>
        </w:tc>
        <w:tc>
          <w:tcPr>
            <w:tcW w:w="1078" w:type="dxa"/>
          </w:tcPr>
          <w:p w14:paraId="58E9BDF9" w14:textId="199F3DAF" w:rsidR="001A21E4" w:rsidRDefault="001A21E4" w:rsidP="006D1E0B">
            <w:pPr>
              <w:jc w:val="center"/>
              <w:rPr>
                <w:sz w:val="22"/>
                <w:szCs w:val="22"/>
              </w:rPr>
            </w:pPr>
            <w:r w:rsidRPr="00CC20AD">
              <w:rPr>
                <w:sz w:val="22"/>
                <w:szCs w:val="22"/>
              </w:rPr>
              <w:t>9/</w:t>
            </w:r>
            <w:r w:rsidR="00972D72">
              <w:rPr>
                <w:sz w:val="22"/>
                <w:szCs w:val="22"/>
              </w:rPr>
              <w:t>21/16</w:t>
            </w:r>
          </w:p>
        </w:tc>
        <w:tc>
          <w:tcPr>
            <w:tcW w:w="3180" w:type="dxa"/>
          </w:tcPr>
          <w:p w14:paraId="4765CC83" w14:textId="25309024" w:rsidR="001A21E4" w:rsidRPr="00C42224" w:rsidRDefault="005A09C0" w:rsidP="00293C73">
            <w:pPr>
              <w:rPr>
                <w:sz w:val="22"/>
                <w:szCs w:val="22"/>
              </w:rPr>
            </w:pPr>
            <w:r>
              <w:rPr>
                <w:sz w:val="22"/>
                <w:szCs w:val="22"/>
              </w:rPr>
              <w:t xml:space="preserve">Risk Assessment and Intervention: </w:t>
            </w:r>
            <w:r w:rsidR="004C2D33" w:rsidRPr="00C42224">
              <w:rPr>
                <w:sz w:val="22"/>
                <w:szCs w:val="22"/>
              </w:rPr>
              <w:t>Skill Development</w:t>
            </w:r>
          </w:p>
          <w:p w14:paraId="2F6D059B" w14:textId="6F4A676D" w:rsidR="001A21E4" w:rsidRPr="005A0840" w:rsidRDefault="001A21E4" w:rsidP="006D1E0B">
            <w:pPr>
              <w:rPr>
                <w:b/>
                <w:sz w:val="22"/>
                <w:szCs w:val="22"/>
              </w:rPr>
            </w:pPr>
          </w:p>
        </w:tc>
        <w:tc>
          <w:tcPr>
            <w:tcW w:w="2349" w:type="dxa"/>
          </w:tcPr>
          <w:p w14:paraId="5DB1F598" w14:textId="4652661C" w:rsidR="009A5156" w:rsidRPr="00B81073" w:rsidRDefault="009A5156" w:rsidP="009A5156">
            <w:pPr>
              <w:rPr>
                <w:sz w:val="22"/>
                <w:szCs w:val="22"/>
              </w:rPr>
            </w:pPr>
          </w:p>
          <w:p w14:paraId="047CD44B" w14:textId="62B2B6D0" w:rsidR="001A21E4" w:rsidRPr="00B81073" w:rsidRDefault="001A21E4" w:rsidP="00856786">
            <w:pPr>
              <w:rPr>
                <w:sz w:val="22"/>
                <w:szCs w:val="22"/>
              </w:rPr>
            </w:pPr>
          </w:p>
        </w:tc>
        <w:tc>
          <w:tcPr>
            <w:tcW w:w="2367" w:type="dxa"/>
          </w:tcPr>
          <w:p w14:paraId="753D42F8" w14:textId="77777777" w:rsidR="009A5156" w:rsidRPr="004234C8" w:rsidRDefault="009A5156" w:rsidP="009A5156">
            <w:pPr>
              <w:ind w:left="-27"/>
              <w:rPr>
                <w:b/>
                <w:sz w:val="22"/>
                <w:szCs w:val="22"/>
              </w:rPr>
            </w:pPr>
            <w:r>
              <w:rPr>
                <w:b/>
                <w:sz w:val="22"/>
                <w:szCs w:val="22"/>
              </w:rPr>
              <w:t>Weekly Assignment</w:t>
            </w:r>
          </w:p>
          <w:p w14:paraId="52E06D66" w14:textId="77777777" w:rsidR="009C5B43" w:rsidRDefault="009C5B43" w:rsidP="00293C73">
            <w:pPr>
              <w:ind w:left="-27"/>
              <w:rPr>
                <w:sz w:val="22"/>
                <w:szCs w:val="22"/>
              </w:rPr>
            </w:pPr>
          </w:p>
          <w:p w14:paraId="7F77D310" w14:textId="6B63919E" w:rsidR="001A5FFA" w:rsidRPr="009C5B43" w:rsidRDefault="00575B31" w:rsidP="00575B31">
            <w:pPr>
              <w:ind w:left="-27"/>
              <w:rPr>
                <w:sz w:val="22"/>
                <w:szCs w:val="22"/>
              </w:rPr>
            </w:pPr>
            <w:r w:rsidRPr="00575B31">
              <w:rPr>
                <w:b/>
                <w:sz w:val="22"/>
                <w:szCs w:val="22"/>
              </w:rPr>
              <w:t>Crisis Intervention Demonstrations</w:t>
            </w:r>
            <w:r>
              <w:rPr>
                <w:sz w:val="22"/>
                <w:szCs w:val="22"/>
              </w:rPr>
              <w:t xml:space="preserve"> (D</w:t>
            </w:r>
            <w:r>
              <w:rPr>
                <w:sz w:val="22"/>
                <w:szCs w:val="22"/>
              </w:rPr>
              <w:t>ocumentation</w:t>
            </w:r>
            <w:r>
              <w:rPr>
                <w:sz w:val="22"/>
                <w:szCs w:val="22"/>
              </w:rPr>
              <w:t xml:space="preserve"> and Distance students’ recordings due 9/23/16)</w:t>
            </w:r>
          </w:p>
        </w:tc>
      </w:tr>
      <w:tr w:rsidR="00212D3E" w:rsidRPr="00B81073" w14:paraId="3DB56647" w14:textId="32E912A3" w:rsidTr="00212D3E">
        <w:tc>
          <w:tcPr>
            <w:tcW w:w="890" w:type="dxa"/>
          </w:tcPr>
          <w:p w14:paraId="5A88744F" w14:textId="4A3D0CCB" w:rsidR="00212D3E" w:rsidRPr="00B81073" w:rsidRDefault="00212D3E" w:rsidP="006D1E0B">
            <w:pPr>
              <w:jc w:val="center"/>
              <w:rPr>
                <w:sz w:val="22"/>
                <w:szCs w:val="22"/>
              </w:rPr>
            </w:pPr>
            <w:r w:rsidRPr="00B81073">
              <w:rPr>
                <w:sz w:val="22"/>
                <w:szCs w:val="22"/>
              </w:rPr>
              <w:t>7</w:t>
            </w:r>
          </w:p>
        </w:tc>
        <w:tc>
          <w:tcPr>
            <w:tcW w:w="1078" w:type="dxa"/>
          </w:tcPr>
          <w:p w14:paraId="523FB4E9" w14:textId="256CDC69" w:rsidR="00212D3E" w:rsidRDefault="00212D3E" w:rsidP="006D1E0B">
            <w:pPr>
              <w:jc w:val="center"/>
              <w:rPr>
                <w:sz w:val="22"/>
                <w:szCs w:val="22"/>
              </w:rPr>
            </w:pPr>
            <w:r>
              <w:rPr>
                <w:sz w:val="22"/>
                <w:szCs w:val="22"/>
              </w:rPr>
              <w:t>9/28/16</w:t>
            </w:r>
          </w:p>
        </w:tc>
        <w:tc>
          <w:tcPr>
            <w:tcW w:w="3180" w:type="dxa"/>
          </w:tcPr>
          <w:p w14:paraId="7EE062B2" w14:textId="0E584DFE" w:rsidR="00212D3E" w:rsidRPr="00EC21A7" w:rsidRDefault="00212D3E" w:rsidP="008A5C0A">
            <w:pPr>
              <w:rPr>
                <w:b/>
                <w:i/>
                <w:sz w:val="22"/>
                <w:szCs w:val="22"/>
              </w:rPr>
            </w:pPr>
            <w:r>
              <w:rPr>
                <w:sz w:val="22"/>
                <w:szCs w:val="22"/>
              </w:rPr>
              <w:t>Crisis and Substance Use Disorders</w:t>
            </w:r>
          </w:p>
        </w:tc>
        <w:tc>
          <w:tcPr>
            <w:tcW w:w="2349" w:type="dxa"/>
          </w:tcPr>
          <w:p w14:paraId="6CB4B434" w14:textId="77777777" w:rsidR="00212D3E" w:rsidRDefault="00212D3E" w:rsidP="00F72B41">
            <w:pPr>
              <w:rPr>
                <w:sz w:val="22"/>
                <w:szCs w:val="22"/>
              </w:rPr>
            </w:pPr>
            <w:r>
              <w:rPr>
                <w:sz w:val="22"/>
                <w:szCs w:val="22"/>
              </w:rPr>
              <w:t>Ch. 6</w:t>
            </w:r>
          </w:p>
          <w:p w14:paraId="6B72322A" w14:textId="77777777" w:rsidR="00212D3E" w:rsidRDefault="00212D3E" w:rsidP="00F72B41">
            <w:pPr>
              <w:rPr>
                <w:sz w:val="22"/>
                <w:szCs w:val="22"/>
              </w:rPr>
            </w:pPr>
            <w:r>
              <w:rPr>
                <w:sz w:val="22"/>
                <w:szCs w:val="22"/>
              </w:rPr>
              <w:t>Crane et al. (2014)*</w:t>
            </w:r>
          </w:p>
          <w:p w14:paraId="0137333D" w14:textId="21B77ADD" w:rsidR="00212D3E" w:rsidRPr="00015610" w:rsidRDefault="00212D3E" w:rsidP="006D1E0B">
            <w:pPr>
              <w:rPr>
                <w:b/>
                <w:sz w:val="22"/>
                <w:szCs w:val="22"/>
              </w:rPr>
            </w:pPr>
          </w:p>
        </w:tc>
        <w:tc>
          <w:tcPr>
            <w:tcW w:w="2367" w:type="dxa"/>
          </w:tcPr>
          <w:p w14:paraId="52A4102A" w14:textId="77777777" w:rsidR="00212D3E" w:rsidRPr="004234C8" w:rsidRDefault="00212D3E" w:rsidP="00293C73">
            <w:pPr>
              <w:ind w:left="-27"/>
              <w:rPr>
                <w:b/>
                <w:sz w:val="22"/>
                <w:szCs w:val="22"/>
              </w:rPr>
            </w:pPr>
            <w:r>
              <w:rPr>
                <w:b/>
                <w:sz w:val="22"/>
                <w:szCs w:val="22"/>
              </w:rPr>
              <w:lastRenderedPageBreak/>
              <w:t>Weekly Assignment</w:t>
            </w:r>
          </w:p>
          <w:p w14:paraId="327CBA94" w14:textId="707A246C" w:rsidR="00212D3E" w:rsidRPr="009C5B43" w:rsidRDefault="00212D3E" w:rsidP="004234C8">
            <w:pPr>
              <w:pStyle w:val="ListParagraph"/>
              <w:ind w:left="153"/>
              <w:rPr>
                <w:sz w:val="22"/>
                <w:szCs w:val="22"/>
              </w:rPr>
            </w:pPr>
          </w:p>
        </w:tc>
      </w:tr>
      <w:tr w:rsidR="00212D3E" w:rsidRPr="00B81073" w14:paraId="2AB2E09E" w14:textId="760E7E8D" w:rsidTr="00994A2E">
        <w:tc>
          <w:tcPr>
            <w:tcW w:w="890" w:type="dxa"/>
          </w:tcPr>
          <w:p w14:paraId="0AA42AD7" w14:textId="0A54023A" w:rsidR="00212D3E" w:rsidRPr="00B81073" w:rsidRDefault="00212D3E" w:rsidP="006D1E0B">
            <w:pPr>
              <w:jc w:val="center"/>
              <w:rPr>
                <w:sz w:val="22"/>
                <w:szCs w:val="22"/>
              </w:rPr>
            </w:pPr>
            <w:r w:rsidRPr="00B81073">
              <w:rPr>
                <w:sz w:val="22"/>
                <w:szCs w:val="22"/>
              </w:rPr>
              <w:lastRenderedPageBreak/>
              <w:t>8</w:t>
            </w:r>
          </w:p>
        </w:tc>
        <w:tc>
          <w:tcPr>
            <w:tcW w:w="1078" w:type="dxa"/>
          </w:tcPr>
          <w:p w14:paraId="79B397A4" w14:textId="0E83530F" w:rsidR="00212D3E" w:rsidRDefault="00212D3E" w:rsidP="006D1E0B">
            <w:pPr>
              <w:jc w:val="center"/>
              <w:rPr>
                <w:sz w:val="22"/>
                <w:szCs w:val="22"/>
              </w:rPr>
            </w:pPr>
            <w:r w:rsidRPr="00CC20AD">
              <w:rPr>
                <w:sz w:val="22"/>
                <w:szCs w:val="22"/>
              </w:rPr>
              <w:t>10/</w:t>
            </w:r>
            <w:r>
              <w:rPr>
                <w:sz w:val="22"/>
                <w:szCs w:val="22"/>
              </w:rPr>
              <w:t>5/16</w:t>
            </w:r>
          </w:p>
        </w:tc>
        <w:tc>
          <w:tcPr>
            <w:tcW w:w="5529" w:type="dxa"/>
            <w:gridSpan w:val="2"/>
          </w:tcPr>
          <w:p w14:paraId="71DC4794" w14:textId="2A7EF913" w:rsidR="00212D3E" w:rsidRPr="00B81073" w:rsidRDefault="00212D3E" w:rsidP="00293C73">
            <w:pPr>
              <w:rPr>
                <w:sz w:val="22"/>
                <w:szCs w:val="22"/>
              </w:rPr>
            </w:pPr>
            <w:r w:rsidRPr="004473C9">
              <w:rPr>
                <w:b/>
                <w:sz w:val="22"/>
                <w:szCs w:val="22"/>
              </w:rPr>
              <w:t>MIDTERM</w:t>
            </w:r>
            <w:r>
              <w:rPr>
                <w:b/>
                <w:sz w:val="22"/>
                <w:szCs w:val="22"/>
              </w:rPr>
              <w:t xml:space="preserve"> EXAM</w:t>
            </w:r>
          </w:p>
        </w:tc>
        <w:tc>
          <w:tcPr>
            <w:tcW w:w="2367" w:type="dxa"/>
          </w:tcPr>
          <w:p w14:paraId="2519EFAB" w14:textId="77777777" w:rsidR="00212D3E" w:rsidRDefault="00212D3E" w:rsidP="004234C8">
            <w:pPr>
              <w:ind w:left="-27"/>
              <w:rPr>
                <w:sz w:val="22"/>
                <w:szCs w:val="22"/>
              </w:rPr>
            </w:pPr>
          </w:p>
        </w:tc>
      </w:tr>
      <w:tr w:rsidR="00212D3E" w:rsidRPr="00B81073" w14:paraId="1DF8AB23" w14:textId="6F0C441E" w:rsidTr="00994A2E">
        <w:tc>
          <w:tcPr>
            <w:tcW w:w="890" w:type="dxa"/>
          </w:tcPr>
          <w:p w14:paraId="27E150BF" w14:textId="53E62CC8" w:rsidR="00212D3E" w:rsidRPr="00B81073" w:rsidRDefault="00212D3E" w:rsidP="006D1E0B">
            <w:pPr>
              <w:jc w:val="center"/>
              <w:rPr>
                <w:sz w:val="22"/>
                <w:szCs w:val="22"/>
              </w:rPr>
            </w:pPr>
            <w:r w:rsidRPr="00B81073">
              <w:rPr>
                <w:sz w:val="22"/>
                <w:szCs w:val="22"/>
              </w:rPr>
              <w:t>9</w:t>
            </w:r>
          </w:p>
        </w:tc>
        <w:tc>
          <w:tcPr>
            <w:tcW w:w="1078" w:type="dxa"/>
          </w:tcPr>
          <w:p w14:paraId="55B027FA" w14:textId="09CEA690" w:rsidR="00212D3E" w:rsidRDefault="00212D3E" w:rsidP="006D1E0B">
            <w:pPr>
              <w:jc w:val="center"/>
              <w:rPr>
                <w:sz w:val="22"/>
                <w:szCs w:val="22"/>
              </w:rPr>
            </w:pPr>
            <w:r w:rsidRPr="00CC20AD">
              <w:rPr>
                <w:sz w:val="22"/>
                <w:szCs w:val="22"/>
              </w:rPr>
              <w:t>10/</w:t>
            </w:r>
            <w:r>
              <w:rPr>
                <w:sz w:val="22"/>
                <w:szCs w:val="22"/>
              </w:rPr>
              <w:t>12/16</w:t>
            </w:r>
          </w:p>
        </w:tc>
        <w:tc>
          <w:tcPr>
            <w:tcW w:w="3180" w:type="dxa"/>
          </w:tcPr>
          <w:p w14:paraId="32F181A3" w14:textId="09F96A88" w:rsidR="00212D3E" w:rsidRDefault="00212D3E" w:rsidP="009C5B43">
            <w:pPr>
              <w:rPr>
                <w:sz w:val="22"/>
                <w:szCs w:val="22"/>
              </w:rPr>
            </w:pPr>
            <w:r>
              <w:rPr>
                <w:sz w:val="22"/>
                <w:szCs w:val="22"/>
              </w:rPr>
              <w:t>Intimate Partner Violence</w:t>
            </w:r>
          </w:p>
          <w:p w14:paraId="42B0EE2F" w14:textId="6DB29B56" w:rsidR="00212D3E" w:rsidRDefault="00212D3E" w:rsidP="009C5B43">
            <w:pPr>
              <w:rPr>
                <w:sz w:val="22"/>
                <w:szCs w:val="22"/>
              </w:rPr>
            </w:pPr>
            <w:r>
              <w:rPr>
                <w:sz w:val="22"/>
                <w:szCs w:val="22"/>
              </w:rPr>
              <w:t xml:space="preserve"> </w:t>
            </w:r>
          </w:p>
          <w:p w14:paraId="76071D3B" w14:textId="77777777" w:rsidR="00212D3E" w:rsidRDefault="00212D3E" w:rsidP="009C5B43">
            <w:pPr>
              <w:rPr>
                <w:sz w:val="22"/>
                <w:szCs w:val="22"/>
              </w:rPr>
            </w:pPr>
          </w:p>
          <w:p w14:paraId="74B8F9EB" w14:textId="654A2BCB" w:rsidR="00212D3E" w:rsidRPr="00B81073" w:rsidRDefault="00212D3E" w:rsidP="00EC21A7">
            <w:pPr>
              <w:rPr>
                <w:sz w:val="22"/>
                <w:szCs w:val="22"/>
              </w:rPr>
            </w:pPr>
          </w:p>
        </w:tc>
        <w:tc>
          <w:tcPr>
            <w:tcW w:w="2349" w:type="dxa"/>
          </w:tcPr>
          <w:p w14:paraId="4DB99085" w14:textId="3EC8186A" w:rsidR="00212D3E" w:rsidRDefault="00212D3E" w:rsidP="004473C9">
            <w:pPr>
              <w:rPr>
                <w:sz w:val="22"/>
                <w:szCs w:val="22"/>
              </w:rPr>
            </w:pPr>
            <w:r>
              <w:rPr>
                <w:sz w:val="22"/>
                <w:szCs w:val="22"/>
              </w:rPr>
              <w:t xml:space="preserve">Ch. 7 </w:t>
            </w:r>
          </w:p>
          <w:p w14:paraId="1ECA4843" w14:textId="4A3186CE" w:rsidR="00212D3E" w:rsidRDefault="00212D3E" w:rsidP="009C5B43">
            <w:pPr>
              <w:rPr>
                <w:sz w:val="22"/>
                <w:szCs w:val="22"/>
              </w:rPr>
            </w:pPr>
          </w:p>
          <w:p w14:paraId="5C2D1654" w14:textId="097EE33C" w:rsidR="00212D3E" w:rsidRDefault="00212D3E" w:rsidP="006D1E0B">
            <w:pPr>
              <w:rPr>
                <w:sz w:val="22"/>
                <w:szCs w:val="22"/>
              </w:rPr>
            </w:pPr>
          </w:p>
          <w:p w14:paraId="77589FD5" w14:textId="7DAD5156" w:rsidR="00212D3E" w:rsidRPr="00B81073" w:rsidRDefault="00212D3E" w:rsidP="006D1E0B">
            <w:pPr>
              <w:rPr>
                <w:sz w:val="22"/>
                <w:szCs w:val="22"/>
              </w:rPr>
            </w:pPr>
          </w:p>
        </w:tc>
        <w:tc>
          <w:tcPr>
            <w:tcW w:w="2367" w:type="dxa"/>
          </w:tcPr>
          <w:p w14:paraId="1164519B" w14:textId="77777777" w:rsidR="00212D3E" w:rsidRPr="004234C8" w:rsidRDefault="00212D3E" w:rsidP="000071CB">
            <w:pPr>
              <w:ind w:left="-27"/>
              <w:rPr>
                <w:b/>
                <w:sz w:val="22"/>
                <w:szCs w:val="22"/>
              </w:rPr>
            </w:pPr>
            <w:r>
              <w:rPr>
                <w:b/>
                <w:sz w:val="22"/>
                <w:szCs w:val="22"/>
              </w:rPr>
              <w:t>Weekly Assignment</w:t>
            </w:r>
          </w:p>
          <w:p w14:paraId="449E1A4D" w14:textId="04F75021" w:rsidR="00212D3E" w:rsidRPr="009C5B43" w:rsidRDefault="00212D3E" w:rsidP="004234C8">
            <w:pPr>
              <w:pStyle w:val="ListParagraph"/>
              <w:ind w:left="153"/>
              <w:rPr>
                <w:sz w:val="22"/>
                <w:szCs w:val="22"/>
              </w:rPr>
            </w:pPr>
          </w:p>
        </w:tc>
      </w:tr>
      <w:tr w:rsidR="00212D3E" w:rsidRPr="00B81073" w14:paraId="497AE219" w14:textId="0063C8EE" w:rsidTr="00994A2E">
        <w:tc>
          <w:tcPr>
            <w:tcW w:w="890" w:type="dxa"/>
          </w:tcPr>
          <w:p w14:paraId="3F51D2C5" w14:textId="62EA2FD5" w:rsidR="00212D3E" w:rsidRPr="00B81073" w:rsidRDefault="00212D3E" w:rsidP="006D1E0B">
            <w:pPr>
              <w:jc w:val="center"/>
              <w:rPr>
                <w:sz w:val="22"/>
                <w:szCs w:val="22"/>
              </w:rPr>
            </w:pPr>
            <w:r w:rsidRPr="00B81073">
              <w:rPr>
                <w:sz w:val="22"/>
                <w:szCs w:val="22"/>
              </w:rPr>
              <w:t>10</w:t>
            </w:r>
          </w:p>
        </w:tc>
        <w:tc>
          <w:tcPr>
            <w:tcW w:w="1078" w:type="dxa"/>
          </w:tcPr>
          <w:p w14:paraId="61A61138" w14:textId="1B776C17" w:rsidR="00212D3E" w:rsidRDefault="00212D3E" w:rsidP="006D1E0B">
            <w:pPr>
              <w:jc w:val="center"/>
              <w:rPr>
                <w:sz w:val="22"/>
                <w:szCs w:val="22"/>
              </w:rPr>
            </w:pPr>
            <w:r w:rsidRPr="00CC20AD">
              <w:rPr>
                <w:sz w:val="22"/>
                <w:szCs w:val="22"/>
              </w:rPr>
              <w:t>10/</w:t>
            </w:r>
            <w:r>
              <w:rPr>
                <w:sz w:val="22"/>
                <w:szCs w:val="22"/>
              </w:rPr>
              <w:t>19/16</w:t>
            </w:r>
          </w:p>
        </w:tc>
        <w:tc>
          <w:tcPr>
            <w:tcW w:w="3180" w:type="dxa"/>
          </w:tcPr>
          <w:p w14:paraId="1AC0DB23" w14:textId="77777777" w:rsidR="00212D3E" w:rsidRDefault="00212D3E" w:rsidP="00EC21A7">
            <w:pPr>
              <w:rPr>
                <w:sz w:val="22"/>
                <w:szCs w:val="22"/>
              </w:rPr>
            </w:pPr>
            <w:r>
              <w:rPr>
                <w:sz w:val="22"/>
                <w:szCs w:val="22"/>
              </w:rPr>
              <w:t>Sexual Assault</w:t>
            </w:r>
          </w:p>
          <w:p w14:paraId="0421C4B2" w14:textId="77777777" w:rsidR="00212D3E" w:rsidRDefault="00212D3E" w:rsidP="00EC21A7">
            <w:pPr>
              <w:rPr>
                <w:sz w:val="22"/>
                <w:szCs w:val="22"/>
              </w:rPr>
            </w:pPr>
          </w:p>
          <w:p w14:paraId="63A6BC7C" w14:textId="7A232A68" w:rsidR="00212D3E" w:rsidRPr="008A5C0A" w:rsidRDefault="00212D3E" w:rsidP="00EC21A7">
            <w:pPr>
              <w:rPr>
                <w:i/>
                <w:sz w:val="22"/>
                <w:szCs w:val="22"/>
              </w:rPr>
            </w:pPr>
            <w:r w:rsidRPr="00A249C1">
              <w:rPr>
                <w:i/>
                <w:sz w:val="22"/>
                <w:szCs w:val="22"/>
              </w:rPr>
              <w:t xml:space="preserve">Guest </w:t>
            </w:r>
            <w:r w:rsidRPr="008A5C0A">
              <w:rPr>
                <w:i/>
                <w:sz w:val="22"/>
                <w:szCs w:val="22"/>
              </w:rPr>
              <w:t xml:space="preserve">speaker: </w:t>
            </w:r>
            <w:r>
              <w:rPr>
                <w:i/>
                <w:sz w:val="22"/>
                <w:szCs w:val="22"/>
              </w:rPr>
              <w:t>Melissa McConaha</w:t>
            </w:r>
            <w:r w:rsidRPr="008A5C0A">
              <w:rPr>
                <w:i/>
                <w:sz w:val="22"/>
                <w:szCs w:val="22"/>
              </w:rPr>
              <w:t>, AU Safe Harbor</w:t>
            </w:r>
          </w:p>
          <w:p w14:paraId="0F86FC1B" w14:textId="4E50B8FB" w:rsidR="00212D3E" w:rsidRPr="00C15F1C" w:rsidRDefault="00212D3E" w:rsidP="00400E85">
            <w:pPr>
              <w:rPr>
                <w:sz w:val="22"/>
                <w:szCs w:val="22"/>
              </w:rPr>
            </w:pPr>
          </w:p>
        </w:tc>
        <w:tc>
          <w:tcPr>
            <w:tcW w:w="2349" w:type="dxa"/>
          </w:tcPr>
          <w:p w14:paraId="1297238A" w14:textId="1D5D81C3" w:rsidR="00212D3E" w:rsidRDefault="00212D3E" w:rsidP="006D1E0B">
            <w:pPr>
              <w:rPr>
                <w:sz w:val="22"/>
                <w:szCs w:val="22"/>
              </w:rPr>
            </w:pPr>
            <w:r>
              <w:rPr>
                <w:sz w:val="22"/>
                <w:szCs w:val="22"/>
              </w:rPr>
              <w:t>Ch. 8</w:t>
            </w:r>
          </w:p>
          <w:p w14:paraId="2747D4DB" w14:textId="77777777" w:rsidR="00212D3E" w:rsidRDefault="00212D3E" w:rsidP="006D1E0B">
            <w:pPr>
              <w:rPr>
                <w:sz w:val="22"/>
                <w:szCs w:val="22"/>
              </w:rPr>
            </w:pPr>
          </w:p>
          <w:p w14:paraId="4B9D1DA2" w14:textId="77777777" w:rsidR="00212D3E" w:rsidRDefault="00212D3E" w:rsidP="006D1E0B">
            <w:pPr>
              <w:rPr>
                <w:sz w:val="22"/>
                <w:szCs w:val="22"/>
              </w:rPr>
            </w:pPr>
          </w:p>
          <w:p w14:paraId="48824AC2" w14:textId="0FAF30C4" w:rsidR="00212D3E" w:rsidRPr="005A0840" w:rsidRDefault="00212D3E" w:rsidP="00C42224">
            <w:pPr>
              <w:rPr>
                <w:b/>
                <w:sz w:val="22"/>
                <w:szCs w:val="22"/>
              </w:rPr>
            </w:pPr>
          </w:p>
        </w:tc>
        <w:tc>
          <w:tcPr>
            <w:tcW w:w="2367" w:type="dxa"/>
          </w:tcPr>
          <w:p w14:paraId="509B6B7E" w14:textId="77777777" w:rsidR="00212D3E" w:rsidRPr="004234C8" w:rsidRDefault="00212D3E" w:rsidP="000071CB">
            <w:pPr>
              <w:ind w:left="-27"/>
              <w:rPr>
                <w:b/>
                <w:sz w:val="22"/>
                <w:szCs w:val="22"/>
              </w:rPr>
            </w:pPr>
            <w:r>
              <w:rPr>
                <w:b/>
                <w:sz w:val="22"/>
                <w:szCs w:val="22"/>
              </w:rPr>
              <w:t>Weekly Assignment</w:t>
            </w:r>
          </w:p>
          <w:p w14:paraId="0F1FF47B" w14:textId="3CE15548" w:rsidR="00212D3E" w:rsidRPr="009C5B43" w:rsidRDefault="00212D3E" w:rsidP="004234C8">
            <w:pPr>
              <w:pStyle w:val="ListParagraph"/>
              <w:ind w:left="153"/>
              <w:rPr>
                <w:sz w:val="22"/>
                <w:szCs w:val="22"/>
              </w:rPr>
            </w:pPr>
          </w:p>
        </w:tc>
      </w:tr>
      <w:tr w:rsidR="00212D3E" w:rsidRPr="00B81073" w14:paraId="1E1BDF1B" w14:textId="57F2D7FE" w:rsidTr="00994A2E">
        <w:tc>
          <w:tcPr>
            <w:tcW w:w="890" w:type="dxa"/>
          </w:tcPr>
          <w:p w14:paraId="0913715F" w14:textId="09BDA62F" w:rsidR="00212D3E" w:rsidRPr="00B81073" w:rsidRDefault="00212D3E" w:rsidP="006D1E0B">
            <w:pPr>
              <w:jc w:val="center"/>
              <w:rPr>
                <w:sz w:val="22"/>
                <w:szCs w:val="22"/>
              </w:rPr>
            </w:pPr>
            <w:r w:rsidRPr="00B81073">
              <w:rPr>
                <w:sz w:val="22"/>
                <w:szCs w:val="22"/>
              </w:rPr>
              <w:t>11</w:t>
            </w:r>
          </w:p>
        </w:tc>
        <w:tc>
          <w:tcPr>
            <w:tcW w:w="1078" w:type="dxa"/>
          </w:tcPr>
          <w:p w14:paraId="1187925D" w14:textId="02AF7815" w:rsidR="00212D3E" w:rsidRDefault="00212D3E" w:rsidP="006D1E0B">
            <w:pPr>
              <w:jc w:val="center"/>
              <w:rPr>
                <w:sz w:val="22"/>
                <w:szCs w:val="22"/>
              </w:rPr>
            </w:pPr>
            <w:r w:rsidRPr="00CC20AD">
              <w:rPr>
                <w:sz w:val="22"/>
                <w:szCs w:val="22"/>
              </w:rPr>
              <w:t>10/</w:t>
            </w:r>
            <w:r>
              <w:rPr>
                <w:sz w:val="22"/>
                <w:szCs w:val="22"/>
              </w:rPr>
              <w:t>26/16</w:t>
            </w:r>
          </w:p>
        </w:tc>
        <w:tc>
          <w:tcPr>
            <w:tcW w:w="3180" w:type="dxa"/>
          </w:tcPr>
          <w:p w14:paraId="7777B5B2" w14:textId="77777777" w:rsidR="00212D3E" w:rsidRDefault="00212D3E" w:rsidP="00357A3A">
            <w:pPr>
              <w:rPr>
                <w:sz w:val="22"/>
                <w:szCs w:val="22"/>
              </w:rPr>
            </w:pPr>
            <w:r>
              <w:rPr>
                <w:sz w:val="22"/>
                <w:szCs w:val="22"/>
              </w:rPr>
              <w:t xml:space="preserve">Child Sexual Abuse </w:t>
            </w:r>
          </w:p>
          <w:p w14:paraId="4682572A" w14:textId="77777777" w:rsidR="00212D3E" w:rsidRDefault="00212D3E" w:rsidP="00357A3A">
            <w:pPr>
              <w:rPr>
                <w:sz w:val="22"/>
                <w:szCs w:val="22"/>
              </w:rPr>
            </w:pPr>
          </w:p>
          <w:p w14:paraId="3E9ED6A4" w14:textId="46A582E0" w:rsidR="00212D3E" w:rsidRPr="00994A2E" w:rsidRDefault="00212D3E" w:rsidP="006D1E0B">
            <w:pPr>
              <w:rPr>
                <w:b/>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2349" w:type="dxa"/>
          </w:tcPr>
          <w:p w14:paraId="46A4614F" w14:textId="77777777" w:rsidR="00212D3E" w:rsidRDefault="00212D3E" w:rsidP="00357A3A">
            <w:pPr>
              <w:rPr>
                <w:sz w:val="22"/>
                <w:szCs w:val="22"/>
              </w:rPr>
            </w:pPr>
            <w:r>
              <w:rPr>
                <w:sz w:val="22"/>
                <w:szCs w:val="22"/>
              </w:rPr>
              <w:t>Ch. 9</w:t>
            </w:r>
          </w:p>
          <w:p w14:paraId="2B35E380" w14:textId="77777777" w:rsidR="00212D3E" w:rsidRDefault="00212D3E" w:rsidP="00357A3A">
            <w:pPr>
              <w:rPr>
                <w:sz w:val="22"/>
                <w:szCs w:val="22"/>
              </w:rPr>
            </w:pPr>
            <w:r>
              <w:rPr>
                <w:sz w:val="22"/>
                <w:szCs w:val="22"/>
              </w:rPr>
              <w:t>Neigh et al. (2010)*</w:t>
            </w:r>
          </w:p>
          <w:p w14:paraId="6E9D2831" w14:textId="48555B5F" w:rsidR="00212D3E" w:rsidRPr="005A0840" w:rsidRDefault="00212D3E" w:rsidP="00566BD3">
            <w:pPr>
              <w:rPr>
                <w:b/>
                <w:sz w:val="22"/>
                <w:szCs w:val="22"/>
              </w:rPr>
            </w:pPr>
          </w:p>
        </w:tc>
        <w:tc>
          <w:tcPr>
            <w:tcW w:w="2367" w:type="dxa"/>
          </w:tcPr>
          <w:p w14:paraId="7577A5D9" w14:textId="77777777" w:rsidR="00212D3E" w:rsidRPr="004234C8" w:rsidRDefault="00212D3E" w:rsidP="000071CB">
            <w:pPr>
              <w:ind w:left="-27"/>
              <w:rPr>
                <w:b/>
                <w:sz w:val="22"/>
                <w:szCs w:val="22"/>
              </w:rPr>
            </w:pPr>
            <w:r>
              <w:rPr>
                <w:b/>
                <w:sz w:val="22"/>
                <w:szCs w:val="22"/>
              </w:rPr>
              <w:t>Weekly Assignment</w:t>
            </w:r>
          </w:p>
          <w:p w14:paraId="1A551428" w14:textId="6D93BBD6" w:rsidR="00212D3E" w:rsidRPr="00994A2E" w:rsidRDefault="00212D3E" w:rsidP="004234C8">
            <w:pPr>
              <w:ind w:left="-27"/>
              <w:rPr>
                <w:sz w:val="22"/>
                <w:szCs w:val="22"/>
              </w:rPr>
            </w:pPr>
          </w:p>
        </w:tc>
      </w:tr>
      <w:tr w:rsidR="00212D3E" w:rsidRPr="00B81073" w14:paraId="32987D21" w14:textId="4CF30943" w:rsidTr="00994A2E">
        <w:tc>
          <w:tcPr>
            <w:tcW w:w="890" w:type="dxa"/>
          </w:tcPr>
          <w:p w14:paraId="592EC66C" w14:textId="7190BADC" w:rsidR="00212D3E" w:rsidRPr="00B81073" w:rsidRDefault="00212D3E" w:rsidP="006D1E0B">
            <w:pPr>
              <w:jc w:val="center"/>
              <w:rPr>
                <w:sz w:val="22"/>
                <w:szCs w:val="22"/>
              </w:rPr>
            </w:pPr>
            <w:r w:rsidRPr="00B81073">
              <w:rPr>
                <w:sz w:val="22"/>
                <w:szCs w:val="22"/>
              </w:rPr>
              <w:t>12</w:t>
            </w:r>
          </w:p>
        </w:tc>
        <w:tc>
          <w:tcPr>
            <w:tcW w:w="1078" w:type="dxa"/>
          </w:tcPr>
          <w:p w14:paraId="33B84C68" w14:textId="6D9CAACE" w:rsidR="00212D3E" w:rsidRDefault="00212D3E" w:rsidP="006D1E0B">
            <w:pPr>
              <w:jc w:val="center"/>
              <w:rPr>
                <w:sz w:val="22"/>
                <w:szCs w:val="22"/>
              </w:rPr>
            </w:pPr>
            <w:r w:rsidRPr="00CC20AD">
              <w:rPr>
                <w:sz w:val="22"/>
                <w:szCs w:val="22"/>
              </w:rPr>
              <w:t>11/</w:t>
            </w:r>
            <w:r>
              <w:rPr>
                <w:sz w:val="22"/>
                <w:szCs w:val="22"/>
              </w:rPr>
              <w:t>2/16</w:t>
            </w:r>
          </w:p>
        </w:tc>
        <w:tc>
          <w:tcPr>
            <w:tcW w:w="3180" w:type="dxa"/>
          </w:tcPr>
          <w:p w14:paraId="3CBB8CC3" w14:textId="249A954C" w:rsidR="00212D3E" w:rsidRDefault="00212D3E" w:rsidP="00400E85">
            <w:pPr>
              <w:rPr>
                <w:sz w:val="22"/>
                <w:szCs w:val="22"/>
              </w:rPr>
            </w:pPr>
            <w:r>
              <w:rPr>
                <w:sz w:val="22"/>
                <w:szCs w:val="22"/>
              </w:rPr>
              <w:t>Military Issues and Crisis</w:t>
            </w:r>
          </w:p>
          <w:p w14:paraId="321945DC" w14:textId="77777777" w:rsidR="00212D3E" w:rsidRDefault="00212D3E" w:rsidP="00400E85">
            <w:pPr>
              <w:rPr>
                <w:sz w:val="22"/>
                <w:szCs w:val="22"/>
              </w:rPr>
            </w:pPr>
          </w:p>
          <w:p w14:paraId="0C328192" w14:textId="02C9F476" w:rsidR="00212D3E" w:rsidRPr="00B81073" w:rsidRDefault="00212D3E" w:rsidP="00262E3E">
            <w:pPr>
              <w:rPr>
                <w:sz w:val="22"/>
                <w:szCs w:val="22"/>
              </w:rPr>
            </w:pPr>
          </w:p>
        </w:tc>
        <w:tc>
          <w:tcPr>
            <w:tcW w:w="2349" w:type="dxa"/>
          </w:tcPr>
          <w:p w14:paraId="40EE61B9" w14:textId="130CC274" w:rsidR="00212D3E" w:rsidRDefault="00212D3E" w:rsidP="006D1E0B">
            <w:pPr>
              <w:rPr>
                <w:b/>
                <w:sz w:val="22"/>
                <w:szCs w:val="22"/>
              </w:rPr>
            </w:pPr>
            <w:r>
              <w:rPr>
                <w:sz w:val="22"/>
                <w:szCs w:val="22"/>
              </w:rPr>
              <w:t>Ch. 13</w:t>
            </w:r>
          </w:p>
          <w:p w14:paraId="4796BF8D" w14:textId="77777777" w:rsidR="00212D3E" w:rsidRDefault="00212D3E" w:rsidP="00C42224">
            <w:pPr>
              <w:rPr>
                <w:sz w:val="22"/>
                <w:szCs w:val="22"/>
              </w:rPr>
            </w:pPr>
            <w:r>
              <w:rPr>
                <w:sz w:val="22"/>
                <w:szCs w:val="22"/>
              </w:rPr>
              <w:t>Wells et al. (2011)</w:t>
            </w:r>
          </w:p>
          <w:p w14:paraId="08A1647B" w14:textId="208077B0" w:rsidR="00212D3E" w:rsidRPr="005A0840" w:rsidRDefault="00212D3E" w:rsidP="003B2F30">
            <w:pPr>
              <w:rPr>
                <w:sz w:val="22"/>
                <w:szCs w:val="22"/>
              </w:rPr>
            </w:pPr>
          </w:p>
        </w:tc>
        <w:tc>
          <w:tcPr>
            <w:tcW w:w="2367" w:type="dxa"/>
          </w:tcPr>
          <w:p w14:paraId="0A227750" w14:textId="77777777" w:rsidR="00212D3E" w:rsidRPr="004234C8" w:rsidRDefault="00212D3E" w:rsidP="000071CB">
            <w:pPr>
              <w:ind w:left="-27"/>
              <w:rPr>
                <w:b/>
                <w:sz w:val="22"/>
                <w:szCs w:val="22"/>
              </w:rPr>
            </w:pPr>
            <w:r>
              <w:rPr>
                <w:b/>
                <w:sz w:val="22"/>
                <w:szCs w:val="22"/>
              </w:rPr>
              <w:t>Weekly Assignment</w:t>
            </w:r>
          </w:p>
          <w:p w14:paraId="22B73B2A" w14:textId="05E4DC20" w:rsidR="00212D3E" w:rsidRPr="009C5B43" w:rsidRDefault="00212D3E" w:rsidP="004234C8">
            <w:pPr>
              <w:pStyle w:val="ListParagraph"/>
              <w:ind w:left="153"/>
              <w:rPr>
                <w:sz w:val="22"/>
                <w:szCs w:val="22"/>
              </w:rPr>
            </w:pPr>
          </w:p>
        </w:tc>
      </w:tr>
      <w:tr w:rsidR="00212D3E" w:rsidRPr="00B81073" w14:paraId="4314A6E9" w14:textId="6A657C58" w:rsidTr="00994A2E">
        <w:tc>
          <w:tcPr>
            <w:tcW w:w="890" w:type="dxa"/>
          </w:tcPr>
          <w:p w14:paraId="314BC343" w14:textId="585D6B41" w:rsidR="00212D3E" w:rsidRPr="00B81073" w:rsidRDefault="00212D3E" w:rsidP="006D1E0B">
            <w:pPr>
              <w:jc w:val="center"/>
              <w:rPr>
                <w:sz w:val="22"/>
                <w:szCs w:val="22"/>
              </w:rPr>
            </w:pPr>
            <w:r w:rsidRPr="00B81073">
              <w:rPr>
                <w:sz w:val="22"/>
                <w:szCs w:val="22"/>
              </w:rPr>
              <w:t>13</w:t>
            </w:r>
          </w:p>
        </w:tc>
        <w:tc>
          <w:tcPr>
            <w:tcW w:w="1078" w:type="dxa"/>
          </w:tcPr>
          <w:p w14:paraId="087E5595" w14:textId="160C8FD1" w:rsidR="00212D3E" w:rsidRDefault="00212D3E" w:rsidP="006D1E0B">
            <w:pPr>
              <w:jc w:val="center"/>
              <w:rPr>
                <w:sz w:val="22"/>
                <w:szCs w:val="22"/>
              </w:rPr>
            </w:pPr>
            <w:r w:rsidRPr="00CC20AD">
              <w:rPr>
                <w:sz w:val="22"/>
                <w:szCs w:val="22"/>
              </w:rPr>
              <w:t>11/</w:t>
            </w:r>
            <w:r>
              <w:rPr>
                <w:sz w:val="22"/>
                <w:szCs w:val="22"/>
              </w:rPr>
              <w:t>9/16</w:t>
            </w:r>
          </w:p>
        </w:tc>
        <w:tc>
          <w:tcPr>
            <w:tcW w:w="3180" w:type="dxa"/>
          </w:tcPr>
          <w:p w14:paraId="591E6479" w14:textId="77777777" w:rsidR="00212D3E" w:rsidRDefault="00212D3E" w:rsidP="008B0D03">
            <w:pPr>
              <w:rPr>
                <w:sz w:val="22"/>
                <w:szCs w:val="22"/>
              </w:rPr>
            </w:pPr>
            <w:r>
              <w:rPr>
                <w:sz w:val="22"/>
                <w:szCs w:val="22"/>
              </w:rPr>
              <w:t>Grief &amp; Loss</w:t>
            </w:r>
          </w:p>
          <w:p w14:paraId="7B6C783F" w14:textId="77777777" w:rsidR="00212D3E" w:rsidRDefault="00212D3E" w:rsidP="008B0D03">
            <w:pPr>
              <w:rPr>
                <w:sz w:val="22"/>
                <w:szCs w:val="22"/>
              </w:rPr>
            </w:pPr>
            <w:r>
              <w:rPr>
                <w:sz w:val="22"/>
                <w:szCs w:val="22"/>
              </w:rPr>
              <w:t>Death Notifications</w:t>
            </w:r>
          </w:p>
          <w:p w14:paraId="771A579D" w14:textId="14A1084D" w:rsidR="00212D3E" w:rsidRPr="00B81073" w:rsidRDefault="00212D3E" w:rsidP="008B0D03">
            <w:pPr>
              <w:rPr>
                <w:sz w:val="22"/>
                <w:szCs w:val="22"/>
              </w:rPr>
            </w:pPr>
          </w:p>
        </w:tc>
        <w:tc>
          <w:tcPr>
            <w:tcW w:w="2349" w:type="dxa"/>
          </w:tcPr>
          <w:p w14:paraId="7EBAA379" w14:textId="1918010A" w:rsidR="00212D3E" w:rsidRDefault="00212D3E" w:rsidP="009A7AB4">
            <w:pPr>
              <w:rPr>
                <w:sz w:val="22"/>
                <w:szCs w:val="22"/>
              </w:rPr>
            </w:pPr>
            <w:r w:rsidRPr="00B81073">
              <w:rPr>
                <w:sz w:val="22"/>
                <w:szCs w:val="22"/>
              </w:rPr>
              <w:t xml:space="preserve">Ch. </w:t>
            </w:r>
            <w:r>
              <w:rPr>
                <w:sz w:val="22"/>
                <w:szCs w:val="22"/>
              </w:rPr>
              <w:t>12 &amp; 14</w:t>
            </w:r>
          </w:p>
          <w:p w14:paraId="48A02768" w14:textId="5AF4366D" w:rsidR="00212D3E" w:rsidRPr="005A0840" w:rsidRDefault="00212D3E" w:rsidP="00C42224">
            <w:pPr>
              <w:rPr>
                <w:b/>
                <w:sz w:val="22"/>
                <w:szCs w:val="22"/>
              </w:rPr>
            </w:pPr>
          </w:p>
        </w:tc>
        <w:tc>
          <w:tcPr>
            <w:tcW w:w="2367" w:type="dxa"/>
          </w:tcPr>
          <w:p w14:paraId="6747E6BE" w14:textId="77777777" w:rsidR="00212D3E" w:rsidRPr="004234C8" w:rsidRDefault="00212D3E" w:rsidP="000071CB">
            <w:pPr>
              <w:ind w:left="-27"/>
              <w:rPr>
                <w:b/>
                <w:sz w:val="22"/>
                <w:szCs w:val="22"/>
              </w:rPr>
            </w:pPr>
            <w:r>
              <w:rPr>
                <w:b/>
                <w:sz w:val="22"/>
                <w:szCs w:val="22"/>
              </w:rPr>
              <w:t>Weekly Assignment</w:t>
            </w:r>
          </w:p>
          <w:p w14:paraId="52601DC0" w14:textId="46C3FAB3" w:rsidR="00212D3E" w:rsidRPr="009C5B43" w:rsidRDefault="00212D3E" w:rsidP="004234C8">
            <w:pPr>
              <w:pStyle w:val="ListParagraph"/>
              <w:ind w:left="153"/>
              <w:rPr>
                <w:sz w:val="22"/>
                <w:szCs w:val="22"/>
              </w:rPr>
            </w:pPr>
          </w:p>
        </w:tc>
      </w:tr>
      <w:tr w:rsidR="00212D3E" w:rsidRPr="00B81073" w14:paraId="3033DB23" w14:textId="4C622A29" w:rsidTr="00DB765B">
        <w:tc>
          <w:tcPr>
            <w:tcW w:w="890" w:type="dxa"/>
          </w:tcPr>
          <w:p w14:paraId="61345E6A" w14:textId="7E01582F" w:rsidR="00212D3E" w:rsidRPr="00B81073" w:rsidRDefault="00212D3E" w:rsidP="006D1E0B">
            <w:pPr>
              <w:jc w:val="center"/>
              <w:rPr>
                <w:sz w:val="22"/>
                <w:szCs w:val="22"/>
              </w:rPr>
            </w:pPr>
            <w:r w:rsidRPr="00B81073">
              <w:rPr>
                <w:sz w:val="22"/>
                <w:szCs w:val="22"/>
              </w:rPr>
              <w:t>14</w:t>
            </w:r>
          </w:p>
        </w:tc>
        <w:tc>
          <w:tcPr>
            <w:tcW w:w="1078" w:type="dxa"/>
          </w:tcPr>
          <w:p w14:paraId="03BFA0A9" w14:textId="05A20463" w:rsidR="00212D3E" w:rsidRDefault="00212D3E" w:rsidP="006D1E0B">
            <w:pPr>
              <w:jc w:val="center"/>
              <w:rPr>
                <w:sz w:val="22"/>
                <w:szCs w:val="22"/>
              </w:rPr>
            </w:pPr>
            <w:r w:rsidRPr="00CC20AD">
              <w:rPr>
                <w:sz w:val="22"/>
                <w:szCs w:val="22"/>
              </w:rPr>
              <w:t>11/</w:t>
            </w:r>
            <w:r>
              <w:rPr>
                <w:sz w:val="22"/>
                <w:szCs w:val="22"/>
              </w:rPr>
              <w:t>16/16</w:t>
            </w:r>
          </w:p>
        </w:tc>
        <w:tc>
          <w:tcPr>
            <w:tcW w:w="3180" w:type="dxa"/>
            <w:tcBorders>
              <w:bottom w:val="single" w:sz="4" w:space="0" w:color="auto"/>
            </w:tcBorders>
          </w:tcPr>
          <w:p w14:paraId="3102703E" w14:textId="77777777" w:rsidR="00212D3E" w:rsidRDefault="00212D3E" w:rsidP="00400E85">
            <w:pPr>
              <w:rPr>
                <w:sz w:val="22"/>
                <w:szCs w:val="22"/>
              </w:rPr>
            </w:pPr>
            <w:r>
              <w:rPr>
                <w:sz w:val="22"/>
                <w:szCs w:val="22"/>
              </w:rPr>
              <w:t>Emergency Preparedness &amp; Responses</w:t>
            </w:r>
          </w:p>
          <w:p w14:paraId="58632611" w14:textId="4598B737" w:rsidR="00212D3E" w:rsidRPr="00400E85" w:rsidRDefault="00212D3E" w:rsidP="00400E85">
            <w:pPr>
              <w:rPr>
                <w:sz w:val="22"/>
                <w:szCs w:val="22"/>
              </w:rPr>
            </w:pPr>
            <w:r>
              <w:rPr>
                <w:sz w:val="22"/>
                <w:szCs w:val="22"/>
              </w:rPr>
              <w:t>(Juanita Barnett)</w:t>
            </w:r>
          </w:p>
        </w:tc>
        <w:tc>
          <w:tcPr>
            <w:tcW w:w="2349" w:type="dxa"/>
            <w:tcBorders>
              <w:bottom w:val="single" w:sz="4" w:space="0" w:color="auto"/>
            </w:tcBorders>
          </w:tcPr>
          <w:p w14:paraId="65D8E509" w14:textId="77777777" w:rsidR="00212D3E" w:rsidRDefault="00212D3E" w:rsidP="009A7AB4">
            <w:pPr>
              <w:rPr>
                <w:sz w:val="22"/>
                <w:szCs w:val="22"/>
              </w:rPr>
            </w:pPr>
            <w:r>
              <w:rPr>
                <w:sz w:val="22"/>
                <w:szCs w:val="22"/>
              </w:rPr>
              <w:t>Ch. 10 &amp; 11</w:t>
            </w:r>
          </w:p>
          <w:p w14:paraId="4CD78A9F" w14:textId="77777777" w:rsidR="00212D3E" w:rsidRDefault="00212D3E" w:rsidP="009A7AB4">
            <w:pPr>
              <w:rPr>
                <w:sz w:val="22"/>
                <w:szCs w:val="22"/>
              </w:rPr>
            </w:pPr>
          </w:p>
          <w:p w14:paraId="03EDD560" w14:textId="77777777" w:rsidR="00212D3E" w:rsidRDefault="00212D3E" w:rsidP="009A7AB4">
            <w:pPr>
              <w:rPr>
                <w:sz w:val="22"/>
                <w:szCs w:val="22"/>
              </w:rPr>
            </w:pPr>
            <w:r>
              <w:rPr>
                <w:sz w:val="22"/>
                <w:szCs w:val="22"/>
              </w:rPr>
              <w:t>Psychological First Aid: Field Operations Guide</w:t>
            </w:r>
          </w:p>
          <w:p w14:paraId="1B3B069C" w14:textId="77777777" w:rsidR="00212D3E" w:rsidRDefault="00212D3E" w:rsidP="009A7AB4">
            <w:pPr>
              <w:rPr>
                <w:sz w:val="22"/>
                <w:szCs w:val="22"/>
              </w:rPr>
            </w:pPr>
          </w:p>
          <w:p w14:paraId="6EB85222" w14:textId="7176B893" w:rsidR="00212D3E" w:rsidRPr="00B81073" w:rsidRDefault="00212D3E" w:rsidP="009A7AB4">
            <w:pPr>
              <w:rPr>
                <w:b/>
                <w:sz w:val="22"/>
                <w:szCs w:val="22"/>
              </w:rPr>
            </w:pPr>
            <w:r w:rsidRPr="00BA6921">
              <w:rPr>
                <w:sz w:val="22"/>
                <w:szCs w:val="22"/>
              </w:rPr>
              <w:t>Aspiranti</w:t>
            </w:r>
            <w:r>
              <w:rPr>
                <w:sz w:val="22"/>
                <w:szCs w:val="22"/>
              </w:rPr>
              <w:t xml:space="preserve"> et al. (2011)*</w:t>
            </w:r>
          </w:p>
        </w:tc>
        <w:tc>
          <w:tcPr>
            <w:tcW w:w="2367" w:type="dxa"/>
            <w:tcBorders>
              <w:bottom w:val="single" w:sz="4" w:space="0" w:color="auto"/>
            </w:tcBorders>
          </w:tcPr>
          <w:p w14:paraId="7F4C9E2E" w14:textId="77777777" w:rsidR="00212D3E" w:rsidRDefault="00212D3E" w:rsidP="00566BD3">
            <w:pPr>
              <w:ind w:left="-27"/>
              <w:rPr>
                <w:b/>
                <w:sz w:val="22"/>
                <w:szCs w:val="22"/>
              </w:rPr>
            </w:pPr>
            <w:r>
              <w:rPr>
                <w:b/>
                <w:sz w:val="22"/>
                <w:szCs w:val="22"/>
              </w:rPr>
              <w:t>Weekly Assignment</w:t>
            </w:r>
          </w:p>
          <w:p w14:paraId="47DF697C" w14:textId="77777777" w:rsidR="00212D3E" w:rsidRDefault="00212D3E" w:rsidP="00566BD3">
            <w:pPr>
              <w:ind w:left="-27"/>
              <w:rPr>
                <w:b/>
                <w:sz w:val="22"/>
                <w:szCs w:val="22"/>
              </w:rPr>
            </w:pPr>
          </w:p>
          <w:p w14:paraId="6CF857CF" w14:textId="395D35A2" w:rsidR="00212D3E" w:rsidRPr="00566BD3" w:rsidRDefault="00212D3E" w:rsidP="00566BD3">
            <w:pPr>
              <w:ind w:left="-27"/>
              <w:rPr>
                <w:b/>
                <w:sz w:val="22"/>
                <w:szCs w:val="22"/>
              </w:rPr>
            </w:pPr>
            <w:r w:rsidRPr="004234C8">
              <w:rPr>
                <w:b/>
                <w:sz w:val="22"/>
                <w:szCs w:val="22"/>
              </w:rPr>
              <w:t>Crisis Memoir Analysis Due</w:t>
            </w:r>
          </w:p>
        </w:tc>
      </w:tr>
      <w:tr w:rsidR="00212D3E" w:rsidRPr="00B81073" w14:paraId="6C9230F2" w14:textId="0E4D9624" w:rsidTr="004E65A7">
        <w:tc>
          <w:tcPr>
            <w:tcW w:w="890" w:type="dxa"/>
          </w:tcPr>
          <w:p w14:paraId="22BD1ABB" w14:textId="30DC49F2" w:rsidR="00212D3E" w:rsidRPr="00B81073" w:rsidRDefault="00212D3E" w:rsidP="006D1E0B">
            <w:pPr>
              <w:jc w:val="center"/>
              <w:rPr>
                <w:sz w:val="22"/>
                <w:szCs w:val="22"/>
              </w:rPr>
            </w:pPr>
            <w:r w:rsidRPr="00B81073">
              <w:rPr>
                <w:sz w:val="22"/>
                <w:szCs w:val="22"/>
              </w:rPr>
              <w:t>15</w:t>
            </w:r>
          </w:p>
        </w:tc>
        <w:tc>
          <w:tcPr>
            <w:tcW w:w="1078" w:type="dxa"/>
          </w:tcPr>
          <w:p w14:paraId="64AE2AC1" w14:textId="575797D9" w:rsidR="00212D3E" w:rsidRDefault="00212D3E" w:rsidP="006D1E0B">
            <w:pPr>
              <w:jc w:val="center"/>
              <w:rPr>
                <w:sz w:val="22"/>
                <w:szCs w:val="22"/>
              </w:rPr>
            </w:pPr>
            <w:r w:rsidRPr="00CC20AD">
              <w:rPr>
                <w:sz w:val="22"/>
                <w:szCs w:val="22"/>
              </w:rPr>
              <w:t>11/</w:t>
            </w:r>
            <w:r>
              <w:rPr>
                <w:sz w:val="22"/>
                <w:szCs w:val="22"/>
              </w:rPr>
              <w:t>23/16</w:t>
            </w:r>
          </w:p>
        </w:tc>
        <w:tc>
          <w:tcPr>
            <w:tcW w:w="5529" w:type="dxa"/>
            <w:gridSpan w:val="2"/>
            <w:tcBorders>
              <w:bottom w:val="single" w:sz="4" w:space="0" w:color="auto"/>
              <w:right w:val="nil"/>
            </w:tcBorders>
          </w:tcPr>
          <w:p w14:paraId="0F4531BF" w14:textId="69EDA9B1" w:rsidR="00212D3E" w:rsidRPr="005A0840" w:rsidRDefault="00212D3E" w:rsidP="006D1E0B">
            <w:pPr>
              <w:rPr>
                <w:b/>
                <w:sz w:val="22"/>
                <w:szCs w:val="22"/>
              </w:rPr>
            </w:pPr>
            <w:r>
              <w:rPr>
                <w:b/>
                <w:sz w:val="22"/>
                <w:szCs w:val="22"/>
              </w:rPr>
              <w:t>THANKSGIVING BREAK</w:t>
            </w:r>
          </w:p>
        </w:tc>
        <w:tc>
          <w:tcPr>
            <w:tcW w:w="2367" w:type="dxa"/>
            <w:tcBorders>
              <w:left w:val="nil"/>
              <w:bottom w:val="single" w:sz="4" w:space="0" w:color="auto"/>
            </w:tcBorders>
          </w:tcPr>
          <w:p w14:paraId="518592F5" w14:textId="77777777" w:rsidR="00212D3E" w:rsidRPr="005A0840" w:rsidRDefault="00212D3E" w:rsidP="006D1E0B">
            <w:pPr>
              <w:rPr>
                <w:b/>
                <w:sz w:val="22"/>
                <w:szCs w:val="22"/>
              </w:rPr>
            </w:pPr>
          </w:p>
        </w:tc>
      </w:tr>
      <w:tr w:rsidR="00212D3E" w:rsidRPr="00B81073" w14:paraId="04DAED55" w14:textId="0C639D78" w:rsidTr="004E65A7">
        <w:tc>
          <w:tcPr>
            <w:tcW w:w="890" w:type="dxa"/>
          </w:tcPr>
          <w:p w14:paraId="5E7AF0DD" w14:textId="1DE1A5AD" w:rsidR="00212D3E" w:rsidRPr="00B81073" w:rsidRDefault="00212D3E" w:rsidP="006D1E0B">
            <w:pPr>
              <w:jc w:val="center"/>
              <w:rPr>
                <w:sz w:val="22"/>
                <w:szCs w:val="22"/>
              </w:rPr>
            </w:pPr>
            <w:r>
              <w:rPr>
                <w:sz w:val="22"/>
                <w:szCs w:val="22"/>
              </w:rPr>
              <w:t>16</w:t>
            </w:r>
          </w:p>
        </w:tc>
        <w:tc>
          <w:tcPr>
            <w:tcW w:w="1078" w:type="dxa"/>
          </w:tcPr>
          <w:p w14:paraId="2D7732FE" w14:textId="195C5AF1" w:rsidR="00212D3E" w:rsidRPr="00CC20AD" w:rsidRDefault="00212D3E" w:rsidP="006D1E0B">
            <w:pPr>
              <w:jc w:val="center"/>
              <w:rPr>
                <w:sz w:val="22"/>
                <w:szCs w:val="22"/>
              </w:rPr>
            </w:pPr>
            <w:r>
              <w:rPr>
                <w:sz w:val="22"/>
                <w:szCs w:val="22"/>
              </w:rPr>
              <w:t>11/30/16</w:t>
            </w:r>
          </w:p>
        </w:tc>
        <w:tc>
          <w:tcPr>
            <w:tcW w:w="3180" w:type="dxa"/>
            <w:tcBorders>
              <w:right w:val="nil"/>
            </w:tcBorders>
          </w:tcPr>
          <w:p w14:paraId="06C4A826" w14:textId="186CB2F3" w:rsidR="00212D3E" w:rsidRPr="00DA30B1" w:rsidRDefault="00212D3E" w:rsidP="006D1E0B">
            <w:pPr>
              <w:rPr>
                <w:b/>
                <w:sz w:val="22"/>
                <w:szCs w:val="22"/>
              </w:rPr>
            </w:pPr>
            <w:r w:rsidRPr="00DA30B1">
              <w:rPr>
                <w:b/>
                <w:sz w:val="22"/>
                <w:szCs w:val="22"/>
              </w:rPr>
              <w:t>FINAL EXAM</w:t>
            </w:r>
          </w:p>
        </w:tc>
        <w:tc>
          <w:tcPr>
            <w:tcW w:w="2349" w:type="dxa"/>
            <w:tcBorders>
              <w:left w:val="nil"/>
              <w:right w:val="nil"/>
            </w:tcBorders>
          </w:tcPr>
          <w:p w14:paraId="417371A0" w14:textId="77777777" w:rsidR="00212D3E" w:rsidRPr="005A0840" w:rsidRDefault="00212D3E" w:rsidP="006D1E0B">
            <w:pPr>
              <w:rPr>
                <w:b/>
                <w:sz w:val="22"/>
                <w:szCs w:val="22"/>
              </w:rPr>
            </w:pPr>
          </w:p>
        </w:tc>
        <w:tc>
          <w:tcPr>
            <w:tcW w:w="2367" w:type="dxa"/>
            <w:tcBorders>
              <w:left w:val="nil"/>
            </w:tcBorders>
          </w:tcPr>
          <w:p w14:paraId="649CBD9D" w14:textId="4736BFFC" w:rsidR="00212D3E" w:rsidRPr="005A0840" w:rsidRDefault="00212D3E" w:rsidP="006D1E0B">
            <w:pPr>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DC7AA" w14:textId="77777777" w:rsidR="00EF05A4" w:rsidRDefault="00EF05A4" w:rsidP="003857DE">
      <w:r>
        <w:separator/>
      </w:r>
    </w:p>
  </w:endnote>
  <w:endnote w:type="continuationSeparator" w:id="0">
    <w:p w14:paraId="6A8555E1" w14:textId="77777777" w:rsidR="00EF05A4" w:rsidRDefault="00EF05A4"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6B322" w14:textId="77777777" w:rsidR="00FB520B" w:rsidRDefault="00FB52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A28E" w14:textId="77777777" w:rsidR="00FB520B" w:rsidRDefault="00FB520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C3EF" w14:textId="77777777" w:rsidR="00FB520B" w:rsidRDefault="00FB52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A917E" w14:textId="77777777" w:rsidR="00EF05A4" w:rsidRDefault="00EF05A4" w:rsidP="003857DE">
      <w:r>
        <w:separator/>
      </w:r>
    </w:p>
  </w:footnote>
  <w:footnote w:type="continuationSeparator" w:id="0">
    <w:p w14:paraId="1C71E268" w14:textId="77777777" w:rsidR="00EF05A4" w:rsidRDefault="00EF05A4"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76FD" w14:textId="2857311C" w:rsidR="00FB520B" w:rsidRDefault="00FB52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2AF87" w14:textId="50FD8153"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294BDB">
      <w:rPr>
        <w:rStyle w:val="PageNumber"/>
        <w:noProof/>
        <w:sz w:val="22"/>
        <w:szCs w:val="22"/>
      </w:rPr>
      <w:t>7</w:t>
    </w:r>
    <w:r w:rsidRPr="00EC0B90">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F8FC" w14:textId="3403BE7D" w:rsidR="00FB520B" w:rsidRDefault="00FB52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8"/>
  </w:num>
  <w:num w:numId="5">
    <w:abstractNumId w:val="3"/>
  </w:num>
  <w:num w:numId="6">
    <w:abstractNumId w:val="7"/>
  </w:num>
  <w:num w:numId="7">
    <w:abstractNumId w:val="2"/>
  </w:num>
  <w:num w:numId="8">
    <w:abstractNumId w:val="5"/>
  </w:num>
  <w:num w:numId="9">
    <w:abstractNumId w:val="11"/>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71CB"/>
    <w:rsid w:val="00015610"/>
    <w:rsid w:val="0001579C"/>
    <w:rsid w:val="0002157B"/>
    <w:rsid w:val="000241F5"/>
    <w:rsid w:val="00027177"/>
    <w:rsid w:val="000349AF"/>
    <w:rsid w:val="00037E15"/>
    <w:rsid w:val="000611D6"/>
    <w:rsid w:val="000834B5"/>
    <w:rsid w:val="0008443A"/>
    <w:rsid w:val="00093FBC"/>
    <w:rsid w:val="00096A5A"/>
    <w:rsid w:val="000A31B9"/>
    <w:rsid w:val="000A6D2E"/>
    <w:rsid w:val="000C64D8"/>
    <w:rsid w:val="000D7059"/>
    <w:rsid w:val="000E61E9"/>
    <w:rsid w:val="000F1594"/>
    <w:rsid w:val="0010548F"/>
    <w:rsid w:val="00121249"/>
    <w:rsid w:val="00141042"/>
    <w:rsid w:val="00141794"/>
    <w:rsid w:val="00143280"/>
    <w:rsid w:val="00143BC7"/>
    <w:rsid w:val="00147B64"/>
    <w:rsid w:val="00157ABA"/>
    <w:rsid w:val="0016521F"/>
    <w:rsid w:val="00176F9D"/>
    <w:rsid w:val="00181B7A"/>
    <w:rsid w:val="001856F1"/>
    <w:rsid w:val="00195DE2"/>
    <w:rsid w:val="001975BD"/>
    <w:rsid w:val="001A21E4"/>
    <w:rsid w:val="001A5FFA"/>
    <w:rsid w:val="001C4478"/>
    <w:rsid w:val="001C5292"/>
    <w:rsid w:val="001D0290"/>
    <w:rsid w:val="001D2EB4"/>
    <w:rsid w:val="001E0DAF"/>
    <w:rsid w:val="001E1E2F"/>
    <w:rsid w:val="001F607C"/>
    <w:rsid w:val="00212D3E"/>
    <w:rsid w:val="002356E6"/>
    <w:rsid w:val="00262E3E"/>
    <w:rsid w:val="00273C9F"/>
    <w:rsid w:val="00282321"/>
    <w:rsid w:val="00290A1E"/>
    <w:rsid w:val="00291A60"/>
    <w:rsid w:val="00293C73"/>
    <w:rsid w:val="00294BDB"/>
    <w:rsid w:val="002D1830"/>
    <w:rsid w:val="002E600E"/>
    <w:rsid w:val="002F020B"/>
    <w:rsid w:val="0030564C"/>
    <w:rsid w:val="00327716"/>
    <w:rsid w:val="00334D0C"/>
    <w:rsid w:val="00334DBD"/>
    <w:rsid w:val="00360C1F"/>
    <w:rsid w:val="0036466E"/>
    <w:rsid w:val="00372ADC"/>
    <w:rsid w:val="00374C7B"/>
    <w:rsid w:val="003857DE"/>
    <w:rsid w:val="003867DF"/>
    <w:rsid w:val="00397616"/>
    <w:rsid w:val="003A276E"/>
    <w:rsid w:val="003A2EF5"/>
    <w:rsid w:val="003B2F30"/>
    <w:rsid w:val="003C698A"/>
    <w:rsid w:val="00400E85"/>
    <w:rsid w:val="00406A5E"/>
    <w:rsid w:val="0041526F"/>
    <w:rsid w:val="00415442"/>
    <w:rsid w:val="004234C8"/>
    <w:rsid w:val="00427820"/>
    <w:rsid w:val="00433997"/>
    <w:rsid w:val="00435A87"/>
    <w:rsid w:val="004473C9"/>
    <w:rsid w:val="0046271E"/>
    <w:rsid w:val="00465866"/>
    <w:rsid w:val="00467FB9"/>
    <w:rsid w:val="00480B0E"/>
    <w:rsid w:val="00485386"/>
    <w:rsid w:val="0049240D"/>
    <w:rsid w:val="004968C1"/>
    <w:rsid w:val="004A54B4"/>
    <w:rsid w:val="004A60F6"/>
    <w:rsid w:val="004A69C3"/>
    <w:rsid w:val="004B349D"/>
    <w:rsid w:val="004C2D33"/>
    <w:rsid w:val="004D040B"/>
    <w:rsid w:val="004D43A8"/>
    <w:rsid w:val="004D6668"/>
    <w:rsid w:val="004E65A7"/>
    <w:rsid w:val="004F776D"/>
    <w:rsid w:val="00521745"/>
    <w:rsid w:val="00527C1E"/>
    <w:rsid w:val="00532B29"/>
    <w:rsid w:val="005573A0"/>
    <w:rsid w:val="00560415"/>
    <w:rsid w:val="00566BD3"/>
    <w:rsid w:val="0057238D"/>
    <w:rsid w:val="00575B31"/>
    <w:rsid w:val="00587FAE"/>
    <w:rsid w:val="005A0840"/>
    <w:rsid w:val="005A09C0"/>
    <w:rsid w:val="005A5BA7"/>
    <w:rsid w:val="005B4413"/>
    <w:rsid w:val="005F1544"/>
    <w:rsid w:val="006011BF"/>
    <w:rsid w:val="0060695B"/>
    <w:rsid w:val="00611618"/>
    <w:rsid w:val="00614EB9"/>
    <w:rsid w:val="00627924"/>
    <w:rsid w:val="00627CDC"/>
    <w:rsid w:val="006322CD"/>
    <w:rsid w:val="00636993"/>
    <w:rsid w:val="00642726"/>
    <w:rsid w:val="00644CF8"/>
    <w:rsid w:val="006454F4"/>
    <w:rsid w:val="00654AEA"/>
    <w:rsid w:val="006571B2"/>
    <w:rsid w:val="00661EB7"/>
    <w:rsid w:val="00671775"/>
    <w:rsid w:val="006A6A03"/>
    <w:rsid w:val="006D1E0B"/>
    <w:rsid w:val="006D6AD6"/>
    <w:rsid w:val="006E0BA6"/>
    <w:rsid w:val="006E34C6"/>
    <w:rsid w:val="006E38ED"/>
    <w:rsid w:val="006F57CD"/>
    <w:rsid w:val="007225DA"/>
    <w:rsid w:val="00722AE2"/>
    <w:rsid w:val="007269DE"/>
    <w:rsid w:val="00730F8A"/>
    <w:rsid w:val="00752C77"/>
    <w:rsid w:val="00756432"/>
    <w:rsid w:val="00763A87"/>
    <w:rsid w:val="00780A08"/>
    <w:rsid w:val="0078200C"/>
    <w:rsid w:val="00782B6B"/>
    <w:rsid w:val="00796E8C"/>
    <w:rsid w:val="007A6A4E"/>
    <w:rsid w:val="007B2462"/>
    <w:rsid w:val="007C6AA4"/>
    <w:rsid w:val="007D360D"/>
    <w:rsid w:val="007D7E43"/>
    <w:rsid w:val="0080358B"/>
    <w:rsid w:val="00804AD6"/>
    <w:rsid w:val="00811EF7"/>
    <w:rsid w:val="00834D08"/>
    <w:rsid w:val="0085389A"/>
    <w:rsid w:val="00856786"/>
    <w:rsid w:val="00864125"/>
    <w:rsid w:val="00890B33"/>
    <w:rsid w:val="008A0C55"/>
    <w:rsid w:val="008A5C0A"/>
    <w:rsid w:val="008B0AFA"/>
    <w:rsid w:val="008B0D03"/>
    <w:rsid w:val="008C4DE4"/>
    <w:rsid w:val="008D673A"/>
    <w:rsid w:val="008E03F7"/>
    <w:rsid w:val="008E41C8"/>
    <w:rsid w:val="00910468"/>
    <w:rsid w:val="009112C6"/>
    <w:rsid w:val="00913A96"/>
    <w:rsid w:val="00922AFE"/>
    <w:rsid w:val="00936370"/>
    <w:rsid w:val="0094144A"/>
    <w:rsid w:val="00947F05"/>
    <w:rsid w:val="00961C09"/>
    <w:rsid w:val="00972D72"/>
    <w:rsid w:val="00994A2E"/>
    <w:rsid w:val="009956CC"/>
    <w:rsid w:val="009A3928"/>
    <w:rsid w:val="009A5156"/>
    <w:rsid w:val="009A7AB4"/>
    <w:rsid w:val="009B1905"/>
    <w:rsid w:val="009B4384"/>
    <w:rsid w:val="009C27F6"/>
    <w:rsid w:val="009C5B43"/>
    <w:rsid w:val="00A06531"/>
    <w:rsid w:val="00A1713D"/>
    <w:rsid w:val="00A22591"/>
    <w:rsid w:val="00A249C1"/>
    <w:rsid w:val="00A40753"/>
    <w:rsid w:val="00A77792"/>
    <w:rsid w:val="00AA59B0"/>
    <w:rsid w:val="00AA7F47"/>
    <w:rsid w:val="00AB5C78"/>
    <w:rsid w:val="00B006A7"/>
    <w:rsid w:val="00B010DC"/>
    <w:rsid w:val="00B01EE7"/>
    <w:rsid w:val="00B14DC2"/>
    <w:rsid w:val="00B24045"/>
    <w:rsid w:val="00B25797"/>
    <w:rsid w:val="00B421E5"/>
    <w:rsid w:val="00B53F5D"/>
    <w:rsid w:val="00B57592"/>
    <w:rsid w:val="00B64900"/>
    <w:rsid w:val="00B81073"/>
    <w:rsid w:val="00B86385"/>
    <w:rsid w:val="00B932BA"/>
    <w:rsid w:val="00B94A7F"/>
    <w:rsid w:val="00B976ED"/>
    <w:rsid w:val="00B97CC0"/>
    <w:rsid w:val="00BA6921"/>
    <w:rsid w:val="00BB7B5E"/>
    <w:rsid w:val="00BE135F"/>
    <w:rsid w:val="00BF05F8"/>
    <w:rsid w:val="00BF0C61"/>
    <w:rsid w:val="00BF4B26"/>
    <w:rsid w:val="00C01405"/>
    <w:rsid w:val="00C15631"/>
    <w:rsid w:val="00C15F1C"/>
    <w:rsid w:val="00C16042"/>
    <w:rsid w:val="00C325BE"/>
    <w:rsid w:val="00C42224"/>
    <w:rsid w:val="00C42B2A"/>
    <w:rsid w:val="00C46EAC"/>
    <w:rsid w:val="00C56D9C"/>
    <w:rsid w:val="00C67740"/>
    <w:rsid w:val="00C70E20"/>
    <w:rsid w:val="00C71F49"/>
    <w:rsid w:val="00C73D55"/>
    <w:rsid w:val="00CA1058"/>
    <w:rsid w:val="00CA34A4"/>
    <w:rsid w:val="00CA5313"/>
    <w:rsid w:val="00CB2DBE"/>
    <w:rsid w:val="00CC003E"/>
    <w:rsid w:val="00CC6489"/>
    <w:rsid w:val="00CD01D8"/>
    <w:rsid w:val="00CD1742"/>
    <w:rsid w:val="00CF3ACB"/>
    <w:rsid w:val="00CF5A14"/>
    <w:rsid w:val="00D17797"/>
    <w:rsid w:val="00D178C6"/>
    <w:rsid w:val="00D26DED"/>
    <w:rsid w:val="00D47F2D"/>
    <w:rsid w:val="00D55952"/>
    <w:rsid w:val="00D71B84"/>
    <w:rsid w:val="00D72687"/>
    <w:rsid w:val="00D755F0"/>
    <w:rsid w:val="00D76444"/>
    <w:rsid w:val="00D94263"/>
    <w:rsid w:val="00DA30B1"/>
    <w:rsid w:val="00DA73AB"/>
    <w:rsid w:val="00DB765B"/>
    <w:rsid w:val="00DC6AD7"/>
    <w:rsid w:val="00DD2BB1"/>
    <w:rsid w:val="00DD37B7"/>
    <w:rsid w:val="00DF3082"/>
    <w:rsid w:val="00DF435E"/>
    <w:rsid w:val="00E22CEF"/>
    <w:rsid w:val="00E2318A"/>
    <w:rsid w:val="00E24E14"/>
    <w:rsid w:val="00E25B50"/>
    <w:rsid w:val="00E47FEA"/>
    <w:rsid w:val="00E5276D"/>
    <w:rsid w:val="00E532F6"/>
    <w:rsid w:val="00E63607"/>
    <w:rsid w:val="00E777CC"/>
    <w:rsid w:val="00E80FA3"/>
    <w:rsid w:val="00E87ADE"/>
    <w:rsid w:val="00E90286"/>
    <w:rsid w:val="00EB76F8"/>
    <w:rsid w:val="00EC0B90"/>
    <w:rsid w:val="00EC21A7"/>
    <w:rsid w:val="00EE47B6"/>
    <w:rsid w:val="00EE5B05"/>
    <w:rsid w:val="00EF05A4"/>
    <w:rsid w:val="00EF6680"/>
    <w:rsid w:val="00F13E6A"/>
    <w:rsid w:val="00F14F9C"/>
    <w:rsid w:val="00F304A2"/>
    <w:rsid w:val="00F357C1"/>
    <w:rsid w:val="00F51187"/>
    <w:rsid w:val="00F518DC"/>
    <w:rsid w:val="00F66041"/>
    <w:rsid w:val="00F7057A"/>
    <w:rsid w:val="00F714B9"/>
    <w:rsid w:val="00F71793"/>
    <w:rsid w:val="00F81F17"/>
    <w:rsid w:val="00F9251D"/>
    <w:rsid w:val="00FB2CFB"/>
    <w:rsid w:val="00FB520B"/>
    <w:rsid w:val="00FB7599"/>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iarussi@auburn.edu" TargetMode="External"/><Relationship Id="rId8" Type="http://schemas.openxmlformats.org/officeDocument/2006/relationships/hyperlink" Target="http://mypage.iu.edu/~jmcintos/personacc.htm"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2884</Words>
  <Characters>16441</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Melanie Iarussi</cp:lastModifiedBy>
  <cp:revision>24</cp:revision>
  <cp:lastPrinted>2014-06-24T15:55:00Z</cp:lastPrinted>
  <dcterms:created xsi:type="dcterms:W3CDTF">2016-07-28T15:29:00Z</dcterms:created>
  <dcterms:modified xsi:type="dcterms:W3CDTF">2016-08-15T18:14:00Z</dcterms:modified>
</cp:coreProperties>
</file>