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1AE" w:rsidRDefault="009D648A" w:rsidP="0061249E">
      <w:pPr>
        <w:pStyle w:val="Heading1"/>
        <w:rPr>
          <w:rFonts w:asciiTheme="minorHAnsi" w:hAnsiTheme="minorHAnsi"/>
          <w:b/>
          <w:sz w:val="32"/>
          <w:szCs w:val="32"/>
        </w:rPr>
      </w:pPr>
      <w:r w:rsidRPr="0061249E">
        <w:rPr>
          <w:rFonts w:asciiTheme="minorHAnsi" w:hAnsiTheme="minorHAnsi"/>
          <w:b/>
          <w:noProof/>
          <w:sz w:val="32"/>
          <w:szCs w:val="32"/>
        </w:rPr>
        <w:drawing>
          <wp:inline distT="0" distB="0" distL="0" distR="0">
            <wp:extent cx="2948940" cy="4185920"/>
            <wp:effectExtent l="0" t="0" r="3810" b="5080"/>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inline>
        </w:drawing>
      </w:r>
    </w:p>
    <w:p w:rsidR="00C3053E" w:rsidRPr="0061249E" w:rsidRDefault="009D648A" w:rsidP="0061249E">
      <w:pPr>
        <w:pStyle w:val="Heading1"/>
        <w:rPr>
          <w:rFonts w:asciiTheme="minorHAnsi" w:hAnsiTheme="minorHAnsi"/>
          <w:b/>
          <w:sz w:val="32"/>
          <w:szCs w:val="32"/>
        </w:rPr>
      </w:pPr>
      <w:r w:rsidRPr="0061249E">
        <w:rPr>
          <w:rFonts w:asciiTheme="minorHAnsi" w:hAnsiTheme="minorHAnsi"/>
          <w:b/>
          <w:sz w:val="32"/>
          <w:szCs w:val="32"/>
        </w:rPr>
        <w:t>Syllabus for CTES 7460</w:t>
      </w:r>
    </w:p>
    <w:p w:rsidR="00555C58" w:rsidRDefault="00C3053E" w:rsidP="00555C58">
      <w:r w:rsidRPr="00C3053E">
        <w:t>Auburn University</w:t>
      </w:r>
    </w:p>
    <w:p w:rsidR="00C3053E" w:rsidRPr="00555C58" w:rsidRDefault="00C3053E" w:rsidP="00555C58">
      <w:r w:rsidRPr="004470E7">
        <w:rPr>
          <w:color w:val="44546A" w:themeColor="text2"/>
        </w:rPr>
        <w:t>Department:</w:t>
      </w:r>
      <w:r w:rsidR="009D648A">
        <w:rPr>
          <w:color w:val="44546A" w:themeColor="text2"/>
        </w:rPr>
        <w:t xml:space="preserve"> </w:t>
      </w:r>
      <w:r w:rsidRPr="004470E7">
        <w:rPr>
          <w:color w:val="44546A" w:themeColor="text2"/>
        </w:rPr>
        <w:t xml:space="preserve">Department of Curriculum &amp; Teaching </w:t>
      </w:r>
    </w:p>
    <w:p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rsidR="00C3053E" w:rsidRPr="004470E7" w:rsidRDefault="00C3053E" w:rsidP="00912219">
      <w:pPr>
        <w:ind w:left="2880" w:hanging="2880"/>
        <w:rPr>
          <w:color w:val="44546A" w:themeColor="text2"/>
        </w:rPr>
      </w:pPr>
      <w:r w:rsidRPr="004470E7">
        <w:rPr>
          <w:color w:val="44546A" w:themeColor="text2"/>
        </w:rPr>
        <w:t>Course Title:</w:t>
      </w:r>
      <w:r w:rsidR="009D648A">
        <w:rPr>
          <w:color w:val="44546A" w:themeColor="text2"/>
        </w:rPr>
        <w:t xml:space="preserve"> </w:t>
      </w:r>
      <w:r w:rsidR="00912219" w:rsidRPr="00912219">
        <w:rPr>
          <w:color w:val="44546A" w:themeColor="text2"/>
        </w:rPr>
        <w:t>TEACHING ENGLISH TO SPEAKERS OF OTHER LANGUAGES IN P-12</w:t>
      </w:r>
    </w:p>
    <w:p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9C69B2">
        <w:rPr>
          <w:color w:val="44546A" w:themeColor="text2"/>
        </w:rPr>
        <w:t>CTES 7466</w:t>
      </w:r>
    </w:p>
    <w:p w:rsidR="00C3053E" w:rsidRPr="004470E7" w:rsidRDefault="009D648A" w:rsidP="00C3053E">
      <w:pPr>
        <w:rPr>
          <w:color w:val="44546A" w:themeColor="text2"/>
        </w:rPr>
      </w:pPr>
      <w:r>
        <w:rPr>
          <w:color w:val="44546A" w:themeColor="text2"/>
        </w:rPr>
        <w:t xml:space="preserve">Course Credit: </w:t>
      </w:r>
      <w:r w:rsidR="00C3053E" w:rsidRPr="004470E7">
        <w:rPr>
          <w:color w:val="44546A" w:themeColor="text2"/>
        </w:rPr>
        <w:t>3 hours</w:t>
      </w:r>
    </w:p>
    <w:p w:rsidR="00C3053E" w:rsidRPr="004470E7" w:rsidRDefault="00C3053E" w:rsidP="00C3053E">
      <w:pPr>
        <w:rPr>
          <w:color w:val="44546A" w:themeColor="text2"/>
        </w:rPr>
      </w:pPr>
      <w:r w:rsidRPr="004470E7">
        <w:rPr>
          <w:color w:val="44546A" w:themeColor="text2"/>
        </w:rPr>
        <w:t>Semester:</w:t>
      </w:r>
      <w:r w:rsidR="009D648A">
        <w:rPr>
          <w:color w:val="44546A" w:themeColor="text2"/>
        </w:rPr>
        <w:t xml:space="preserve">  </w:t>
      </w:r>
      <w:r w:rsidR="0061249E">
        <w:rPr>
          <w:color w:val="44546A" w:themeColor="text2"/>
        </w:rPr>
        <w:t>Fall, 2016</w:t>
      </w:r>
    </w:p>
    <w:p w:rsidR="00C3053E" w:rsidRPr="004470E7" w:rsidRDefault="00C3053E" w:rsidP="00C3053E">
      <w:pPr>
        <w:rPr>
          <w:color w:val="44546A" w:themeColor="text2"/>
        </w:rPr>
      </w:pPr>
      <w:r w:rsidRPr="004470E7">
        <w:rPr>
          <w:color w:val="44546A" w:themeColor="text2"/>
        </w:rPr>
        <w:t>Instructor:</w:t>
      </w:r>
      <w:r w:rsidR="009D648A">
        <w:rPr>
          <w:color w:val="44546A" w:themeColor="text2"/>
        </w:rPr>
        <w:t xml:space="preserve">  </w:t>
      </w:r>
      <w:r>
        <w:rPr>
          <w:color w:val="44546A" w:themeColor="text2"/>
        </w:rPr>
        <w:t>Gwendolyn M. Williams</w:t>
      </w:r>
      <w:r w:rsidRPr="004470E7">
        <w:rPr>
          <w:color w:val="44546A" w:themeColor="text2"/>
        </w:rPr>
        <w:t xml:space="preserve">, PhD </w:t>
      </w:r>
    </w:p>
    <w:p w:rsidR="00C3053E" w:rsidRPr="004470E7" w:rsidRDefault="009D648A" w:rsidP="00C3053E">
      <w:pPr>
        <w:rPr>
          <w:color w:val="44546A" w:themeColor="text2"/>
        </w:rPr>
      </w:pPr>
      <w:r>
        <w:rPr>
          <w:color w:val="44546A" w:themeColor="text2"/>
        </w:rPr>
        <w:t xml:space="preserve">Email Address: </w:t>
      </w:r>
      <w:r w:rsidR="00C3053E">
        <w:rPr>
          <w:color w:val="44546A" w:themeColor="text2"/>
        </w:rPr>
        <w:t>gmw0015@auburn.edu</w:t>
      </w:r>
      <w:r w:rsidR="00C3053E" w:rsidRPr="004470E7">
        <w:rPr>
          <w:color w:val="44546A" w:themeColor="text2"/>
        </w:rPr>
        <w:t xml:space="preserve"> </w:t>
      </w:r>
    </w:p>
    <w:p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rsidR="00C3053E" w:rsidRPr="004470E7" w:rsidRDefault="00C3053E" w:rsidP="00C3053E">
      <w:pPr>
        <w:rPr>
          <w:color w:val="44546A" w:themeColor="text2"/>
        </w:rPr>
      </w:pPr>
      <w:r w:rsidRPr="004470E7">
        <w:rPr>
          <w:color w:val="44546A" w:themeColor="text2"/>
        </w:rPr>
        <w:t>Office:</w:t>
      </w:r>
      <w:r w:rsidR="009D648A">
        <w:rPr>
          <w:color w:val="44546A" w:themeColor="text2"/>
        </w:rPr>
        <w:t xml:space="preserve"> </w:t>
      </w:r>
      <w:r w:rsidRPr="004470E7">
        <w:rPr>
          <w:color w:val="44546A" w:themeColor="text2"/>
        </w:rPr>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rsidR="00C3053E" w:rsidRPr="004470E7" w:rsidRDefault="00C3053E" w:rsidP="00C3053E">
      <w:pPr>
        <w:ind w:left="2880" w:hanging="2880"/>
        <w:rPr>
          <w:color w:val="44546A" w:themeColor="text2"/>
        </w:rPr>
      </w:pPr>
      <w:r w:rsidRPr="004470E7">
        <w:rPr>
          <w:color w:val="44546A" w:themeColor="text2"/>
        </w:rPr>
        <w:t>Office Hours:</w:t>
      </w:r>
      <w:r w:rsidR="002F7618">
        <w:rPr>
          <w:color w:val="44546A" w:themeColor="text2"/>
        </w:rPr>
        <w:t xml:space="preserve"> </w:t>
      </w:r>
      <w:r w:rsidR="00A82861">
        <w:rPr>
          <w:color w:val="44546A" w:themeColor="text2"/>
        </w:rPr>
        <w:t>Tues. 10:00 AM - 1 PM; Wed. 5-6 PM.</w:t>
      </w:r>
    </w:p>
    <w:p w:rsidR="00C3053E" w:rsidRPr="004470E7" w:rsidRDefault="00C3053E" w:rsidP="00C3053E">
      <w:pPr>
        <w:ind w:left="2880" w:hanging="2880"/>
        <w:rPr>
          <w:color w:val="44546A" w:themeColor="text2"/>
        </w:rPr>
      </w:pPr>
      <w:r w:rsidRPr="004470E7">
        <w:rPr>
          <w:color w:val="44546A" w:themeColor="text2"/>
        </w:rPr>
        <w:t xml:space="preserve">Schedule: </w:t>
      </w:r>
      <w:r w:rsidR="00912219">
        <w:rPr>
          <w:color w:val="44546A" w:themeColor="text2"/>
        </w:rPr>
        <w:t>Wed. 6</w:t>
      </w:r>
      <w:r w:rsidR="00A82861">
        <w:rPr>
          <w:color w:val="44546A" w:themeColor="text2"/>
        </w:rPr>
        <w:t>:30</w:t>
      </w:r>
      <w:r w:rsidR="00912219">
        <w:rPr>
          <w:color w:val="44546A" w:themeColor="text2"/>
        </w:rPr>
        <w:t>-9PM</w:t>
      </w:r>
    </w:p>
    <w:p w:rsidR="00C3053E" w:rsidRPr="00BC1B62" w:rsidRDefault="009C69B2" w:rsidP="00C3053E">
      <w:pPr>
        <w:rPr>
          <w:color w:val="44546A" w:themeColor="text2"/>
        </w:rPr>
      </w:pPr>
      <w:r>
        <w:rPr>
          <w:color w:val="44546A" w:themeColor="text2"/>
        </w:rPr>
        <w:lastRenderedPageBreak/>
        <w:t xml:space="preserve">Classroom: On-line </w:t>
      </w:r>
      <w:r w:rsidR="00255273">
        <w:rPr>
          <w:color w:val="44546A" w:themeColor="text2"/>
        </w:rPr>
        <w:t xml:space="preserve"> </w:t>
      </w:r>
    </w:p>
    <w:p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rsidR="00BC1B62" w:rsidRPr="00BC1B62" w:rsidRDefault="00BC1B62" w:rsidP="00BC1B62">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rsidR="00C3053E" w:rsidRPr="00BC1B62" w:rsidRDefault="00971BFE" w:rsidP="008804DF">
      <w:pPr>
        <w:widowControl w:val="0"/>
        <w:autoSpaceDE w:val="0"/>
        <w:autoSpaceDN w:val="0"/>
        <w:adjustRightInd w:val="0"/>
        <w:spacing w:before="120"/>
        <w:ind w:left="720" w:hanging="720"/>
        <w:rPr>
          <w:rFonts w:ascii="Times" w:hAnsi="Times"/>
        </w:rPr>
      </w:pPr>
      <w:r w:rsidRPr="00BC1B62">
        <w:rPr>
          <w:rFonts w:ascii="Times" w:hAnsi="Times"/>
        </w:rPr>
        <w:t>Brown, H. D</w:t>
      </w:r>
      <w:r w:rsidR="008804DF" w:rsidRPr="00BC1B62">
        <w:rPr>
          <w:rFonts w:ascii="Times" w:hAnsi="Times"/>
        </w:rPr>
        <w:t>.</w:t>
      </w:r>
      <w:r w:rsidRPr="00BC1B62">
        <w:rPr>
          <w:rFonts w:ascii="Times" w:hAnsi="Times"/>
        </w:rPr>
        <w:t xml:space="preserve"> &amp; </w:t>
      </w:r>
      <w:r w:rsidR="008804DF" w:rsidRPr="00BC1B62">
        <w:rPr>
          <w:rFonts w:ascii="Times" w:hAnsi="Times"/>
        </w:rPr>
        <w:t xml:space="preserve"> Lee, H. (2015). Teaching by principles: An interactive </w:t>
      </w:r>
      <w:r w:rsidR="00C3053E" w:rsidRPr="00BC1B62">
        <w:rPr>
          <w:rFonts w:ascii="Times" w:hAnsi="Times"/>
        </w:rPr>
        <w:t xml:space="preserve"> </w:t>
      </w:r>
      <w:r w:rsidR="008804DF" w:rsidRPr="00BC1B62">
        <w:rPr>
          <w:rFonts w:ascii="Times" w:hAnsi="Times"/>
        </w:rPr>
        <w:t>approach to language pedagogy</w:t>
      </w:r>
      <w:r w:rsidR="00BC1B62" w:rsidRPr="00BC1B62">
        <w:rPr>
          <w:rFonts w:ascii="Times" w:hAnsi="Times"/>
        </w:rPr>
        <w:t xml:space="preserve"> (4</w:t>
      </w:r>
      <w:r w:rsidR="00BC1B62" w:rsidRPr="00BC1B62">
        <w:rPr>
          <w:rFonts w:ascii="Times" w:hAnsi="Times"/>
          <w:vertAlign w:val="superscript"/>
        </w:rPr>
        <w:t>th</w:t>
      </w:r>
      <w:r w:rsidR="00BC1B62" w:rsidRPr="00BC1B62">
        <w:rPr>
          <w:rFonts w:ascii="Times" w:hAnsi="Times"/>
        </w:rPr>
        <w:t xml:space="preserve"> edition)</w:t>
      </w:r>
      <w:r w:rsidR="008804DF" w:rsidRPr="00BC1B62">
        <w:rPr>
          <w:rFonts w:ascii="Times" w:hAnsi="Times"/>
        </w:rPr>
        <w:t xml:space="preserve">. New York: Pearson. </w:t>
      </w:r>
    </w:p>
    <w:p w:rsidR="00BC1B62" w:rsidRDefault="008804DF" w:rsidP="00BC1B62">
      <w:pPr>
        <w:widowControl w:val="0"/>
        <w:autoSpaceDE w:val="0"/>
        <w:autoSpaceDN w:val="0"/>
        <w:adjustRightInd w:val="0"/>
        <w:spacing w:before="120"/>
        <w:ind w:left="720" w:hanging="720"/>
        <w:rPr>
          <w:rFonts w:ascii="Times" w:hAnsi="Times"/>
        </w:rPr>
      </w:pPr>
      <w:r w:rsidRPr="008804DF">
        <w:rPr>
          <w:rFonts w:ascii="Times" w:hAnsi="Times"/>
        </w:rPr>
        <w:t>Other supplemental readings will be supplied on Canvas.</w:t>
      </w:r>
    </w:p>
    <w:p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t xml:space="preserve">Student Learning Outcomes: </w:t>
      </w:r>
    </w:p>
    <w:p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Collaborate with stakeholders to advocate for ELLs’ equitable access to academic instruction (through traditional resources and instructional technology.</w:t>
      </w:r>
      <w:r w:rsidR="00857C05">
        <w:rPr>
          <w:rFonts w:ascii="Times" w:hAnsi="Times"/>
          <w:sz w:val="24"/>
          <w:szCs w:val="24"/>
        </w:rPr>
        <w:t>)</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lastRenderedPageBreak/>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research,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rsidR="00FA7BBD" w:rsidRPr="00A82861" w:rsidRDefault="00A82861" w:rsidP="0061249E">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Strategies for sheltered instruction and accommodations for ELLs with varied schooling backgrounds.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Create environments that promote standards-based language learning in supportive, accepting classrooms and schools.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particular needs of students with limited formal schooling. </w:t>
      </w:r>
    </w:p>
    <w:p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ELLs’ listening and speaking skills for a variety of academic and social purposes.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ELLs’ oral English to support them in learning to read and write.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Select materials and other resources that are appropriate to students’ developing language and content-area abilities, including the appropriate use of first language.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rsidR="00C3053E" w:rsidRPr="00FF7219" w:rsidRDefault="00C3053E" w:rsidP="00FF7219">
      <w:pPr>
        <w:widowControl w:val="0"/>
        <w:shd w:val="clear" w:color="auto" w:fill="70AD47" w:themeFill="accent6"/>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rPr>
        <w:t>AU Bulletin</w:t>
      </w:r>
      <w:r w:rsidRPr="00DA3658">
        <w:rPr>
          <w:rFonts w:ascii="Times" w:hAnsi="Times"/>
        </w:rPr>
        <w:t>: Y</w:t>
      </w:r>
      <w:r>
        <w:rPr>
          <w:rFonts w:ascii="Times" w:hAnsi="Times"/>
        </w:rPr>
        <w:t>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C3053E" w:rsidRDefault="00C3053E" w:rsidP="00C3053E">
      <w:pPr>
        <w:widowControl w:val="0"/>
        <w:autoSpaceDE w:val="0"/>
        <w:autoSpaceDN w:val="0"/>
        <w:adjustRightInd w:val="0"/>
        <w:spacing w:before="120"/>
        <w:ind w:left="720"/>
        <w:rPr>
          <w:rFonts w:ascii="Times" w:hAnsi="Times"/>
        </w:rPr>
      </w:pPr>
    </w:p>
    <w:p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Quizzes missed because of unexcused absences may not be made up.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rsidR="0061249E" w:rsidRDefault="00C3053E" w:rsidP="00C3053E">
      <w:pPr>
        <w:tabs>
          <w:tab w:val="left" w:pos="0"/>
        </w:tabs>
        <w:suppressAutoHyphens/>
      </w:pPr>
      <w:r>
        <w:tab/>
      </w:r>
      <w:r w:rsidRPr="00F36BF6">
        <w:t>The final grade for the c</w:t>
      </w:r>
      <w:r>
        <w:t>o</w:t>
      </w:r>
      <w:r w:rsidR="0061249E">
        <w:t>urse is based on the following:</w:t>
      </w:r>
    </w:p>
    <w:p w:rsidR="00C3053E" w:rsidRDefault="00C3053E" w:rsidP="00C3053E">
      <w:pPr>
        <w:tabs>
          <w:tab w:val="left" w:pos="0"/>
        </w:tabs>
        <w:suppressAutoHyphens/>
      </w:pPr>
      <w:r w:rsidRPr="00F36BF6">
        <w:t>90%-</w:t>
      </w:r>
      <w:r>
        <w:t>100%= A</w:t>
      </w:r>
    </w:p>
    <w:p w:rsidR="00C3053E" w:rsidRPr="00F36BF6" w:rsidRDefault="00C3053E" w:rsidP="00C3053E">
      <w:pPr>
        <w:tabs>
          <w:tab w:val="left" w:pos="0"/>
        </w:tabs>
        <w:suppressAutoHyphens/>
      </w:pPr>
      <w:r>
        <w:t>80%-</w:t>
      </w:r>
      <w:r w:rsidRPr="00F36BF6">
        <w:t>89% = B</w:t>
      </w:r>
    </w:p>
    <w:p w:rsidR="00C3053E" w:rsidRPr="00F36BF6" w:rsidRDefault="00C3053E" w:rsidP="00C3053E">
      <w:pPr>
        <w:tabs>
          <w:tab w:val="left" w:pos="0"/>
        </w:tabs>
        <w:suppressAutoHyphens/>
      </w:pPr>
      <w:r>
        <w:t>70%-79</w:t>
      </w:r>
      <w:r w:rsidRPr="00F36BF6">
        <w:t>% = C</w:t>
      </w:r>
    </w:p>
    <w:p w:rsidR="00C3053E" w:rsidRDefault="00C3053E" w:rsidP="00C3053E">
      <w:pPr>
        <w:tabs>
          <w:tab w:val="left" w:pos="0"/>
        </w:tabs>
        <w:suppressAutoHyphens/>
      </w:pPr>
      <w:r>
        <w:t>60%-69</w:t>
      </w:r>
      <w:r w:rsidRPr="00F36BF6">
        <w:t>% = D</w:t>
      </w:r>
      <w:r>
        <w:tab/>
      </w:r>
    </w:p>
    <w:p w:rsidR="00C3053E" w:rsidRPr="00D72575" w:rsidRDefault="00C3053E" w:rsidP="00C3053E">
      <w:pPr>
        <w:tabs>
          <w:tab w:val="left" w:pos="0"/>
        </w:tabs>
        <w:suppressAutoHyphens/>
      </w:pPr>
      <w:r w:rsidRPr="00F36BF6">
        <w:t>Below 60% = F</w:t>
      </w:r>
      <w:r>
        <w:br/>
      </w:r>
      <w:r>
        <w:rPr>
          <w:rFonts w:ascii="Times" w:hAnsi="Times"/>
        </w:rPr>
        <w:t>*Please note that this is only a plan; point totals for the course may change during the semester if assignments are added or deleted.  Detailed instructions will be available in Canvas.</w:t>
      </w:r>
    </w:p>
    <w:p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lastRenderedPageBreak/>
        <w:t xml:space="preserve">Be respectful of yourself and others.  Talking while others are addressing the class (including the instructor) is not appropriate.  </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You are expected to check Canvas often for assignments and announcements. The course is set up in weekly modules (see calendar for dates). The module starts on Thursdays and wor</w:t>
      </w:r>
      <w:r w:rsidR="00063B2C">
        <w:rPr>
          <w:rFonts w:ascii="Times" w:hAnsi="Times"/>
        </w:rPr>
        <w:t>k must be completed by 6:00 PM   on Wednesdays</w:t>
      </w:r>
      <w:r>
        <w:rPr>
          <w:rFonts w:ascii="Times" w:hAnsi="Times"/>
        </w:rPr>
        <w:t xml:space="preserve"> so that you can apply your learning in our face-to-face class on Wednesdays. Instructions will be provided in Canvas. </w:t>
      </w:r>
    </w:p>
    <w:p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t xml:space="preserve">Assignment Requirements: </w:t>
      </w:r>
    </w:p>
    <w:p w:rsidR="00C3053E" w:rsidRPr="00BE5BAB" w:rsidRDefault="00C3053E" w:rsidP="00C3053E">
      <w:pPr>
        <w:keepLines/>
        <w:tabs>
          <w:tab w:val="left" w:pos="0"/>
        </w:tabs>
        <w:suppressAutoHyphens/>
        <w:ind w:left="720" w:hanging="720"/>
        <w:rPr>
          <w:rFonts w:ascii="Times New Roman" w:hAnsi="Times New Roman" w:cs="Times New Roman"/>
          <w:sz w:val="24"/>
          <w:szCs w:val="24"/>
        </w:rPr>
      </w:pPr>
      <w:r>
        <w:tab/>
      </w:r>
      <w:r w:rsidRPr="00BE5BAB">
        <w:rPr>
          <w:rFonts w:ascii="Times New Roman" w:hAnsi="Times New Roman" w:cs="Times New Roman"/>
          <w:sz w:val="24"/>
          <w:szCs w:val="24"/>
        </w:rPr>
        <w:t xml:space="preserve">All assignments must be typed unless otherwise noted by the instructor.  If your assignment contains excessive writing errors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w:t>
      </w:r>
      <w:r w:rsidR="0061249E">
        <w:rPr>
          <w:rFonts w:ascii="Times New Roman" w:hAnsi="Times New Roman" w:cs="Times New Roman"/>
          <w:sz w:val="24"/>
          <w:szCs w:val="24"/>
        </w:rPr>
        <w:t>tted work before turning it in</w:t>
      </w:r>
      <w:r w:rsidRPr="00BE5BAB">
        <w:rPr>
          <w:rFonts w:ascii="Times New Roman" w:hAnsi="Times New Roman" w:cs="Times New Roman"/>
          <w:sz w:val="24"/>
          <w:szCs w:val="24"/>
        </w:rPr>
        <w:t xml:space="preserve"> Typographical and grammar errors will result in the lowering of an assignment grade. All assignments will be submitted via Canvas. Only use PDF or Word files when uploading to Canvas.</w:t>
      </w:r>
    </w:p>
    <w:p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rsidR="00C3053E" w:rsidRPr="00BE5BAB" w:rsidRDefault="00C3053E" w:rsidP="00BE5BAB">
      <w:pPr>
        <w:widowControl w:val="0"/>
        <w:shd w:val="clear" w:color="auto" w:fill="70AD47" w:themeFill="accent6"/>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rsidR="00C3053E" w:rsidRPr="007713FC" w:rsidRDefault="00C3053E" w:rsidP="00C3053E">
      <w:pPr>
        <w:ind w:firstLine="720"/>
        <w:rPr>
          <w:rFonts w:ascii="Times" w:hAnsi="Times"/>
        </w:rPr>
      </w:pPr>
      <w:r w:rsidRPr="007713FC">
        <w:rPr>
          <w:rFonts w:ascii="Times" w:hAnsi="Times"/>
        </w:rPr>
        <w:t>There will be no unannounced quizzes.</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Accommodations:</w:t>
      </w:r>
    </w:p>
    <w:p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lastRenderedPageBreak/>
        <w:t>Academic Honesty Policy</w:t>
      </w:r>
      <w:r>
        <w:rPr>
          <w:rFonts w:ascii="Times" w:hAnsi="Times"/>
          <w:b/>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Professionalism:</w:t>
      </w:r>
    </w:p>
    <w:p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t>Writing Center:</w:t>
      </w:r>
      <w:r w:rsidRPr="00B13A49">
        <w:rPr>
          <w:rFonts w:ascii="Times" w:eastAsiaTheme="minorEastAsia" w:hAnsi="Times" w:cs="Calibri"/>
          <w:b/>
          <w:bCs/>
          <w:lang w:eastAsia="ja-JP"/>
        </w:rPr>
        <w:t xml:space="preserve">  </w:t>
      </w:r>
    </w:p>
    <w:p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9D648A">
          <w:rPr>
            <w:rFonts w:ascii="Times" w:eastAsiaTheme="minorEastAsia" w:hAnsi="Times" w:cs="Calibri"/>
            <w:color w:val="0000FF"/>
            <w:u w:val="single"/>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472461">
          <w:rPr>
            <w:rStyle w:val="Hyperlink"/>
            <w:rFonts w:ascii="Times" w:eastAsiaTheme="minorEastAsia" w:hAnsi="Times" w:cs="Calibri"/>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Student eH</w:t>
      </w:r>
      <w:r w:rsidRPr="00B569A5">
        <w:rPr>
          <w:rFonts w:ascii="Times" w:eastAsiaTheme="minorEastAsia" w:hAnsi="Times" w:cs="Calibri"/>
          <w:b/>
          <w:u w:val="single"/>
          <w:lang w:eastAsia="ja-JP"/>
        </w:rPr>
        <w:t>andbook:</w:t>
      </w:r>
    </w:p>
    <w:p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rsidR="00C3053E" w:rsidRDefault="00C3053E" w:rsidP="00C3053E">
      <w:pPr>
        <w:rPr>
          <w:rFonts w:ascii="Times" w:eastAsiaTheme="minorEastAsia" w:hAnsi="Times" w:cs="Calibri"/>
          <w:lang w:eastAsia="ja-JP"/>
        </w:rPr>
      </w:pPr>
    </w:p>
    <w:p w:rsidR="00C3053E" w:rsidRPr="00A271BF" w:rsidRDefault="00C3053E" w:rsidP="009D648A">
      <w:pPr>
        <w:pStyle w:val="Heading1"/>
        <w:rPr>
          <w:sz w:val="20"/>
        </w:rPr>
      </w:pPr>
      <w:r w:rsidRPr="009D648A">
        <w:t xml:space="preserve">4. </w:t>
      </w:r>
      <w:r w:rsidRPr="009D648A">
        <w:rPr>
          <w:b/>
        </w:rPr>
        <w:t>Tentative Schedule</w:t>
      </w:r>
      <w:r w:rsidR="00BE5BAB">
        <w:tab/>
      </w:r>
    </w:p>
    <w:p w:rsidR="00C7014A" w:rsidRDefault="00C7014A" w:rsidP="0081465C"/>
    <w:tbl>
      <w:tblPr>
        <w:tblStyle w:val="GridTable5Dark-Accent5"/>
        <w:tblW w:w="0" w:type="auto"/>
        <w:tblLayout w:type="fixed"/>
        <w:tblLook w:val="04A0" w:firstRow="1" w:lastRow="0" w:firstColumn="1" w:lastColumn="0" w:noHBand="0" w:noVBand="1"/>
        <w:tblCaption w:val="Course Schedule "/>
      </w:tblPr>
      <w:tblGrid>
        <w:gridCol w:w="1525"/>
        <w:gridCol w:w="1620"/>
        <w:gridCol w:w="2970"/>
        <w:gridCol w:w="2515"/>
      </w:tblGrid>
      <w:tr w:rsidR="00766EE5" w:rsidTr="004724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 xml:space="preserve">Date </w:t>
            </w:r>
          </w:p>
        </w:tc>
        <w:tc>
          <w:tcPr>
            <w:tcW w:w="1620" w:type="dxa"/>
          </w:tcPr>
          <w:p w:rsidR="00C7014A" w:rsidRDefault="005D1AE2" w:rsidP="00C7014A">
            <w:pPr>
              <w:pStyle w:val="ListParagraph"/>
              <w:ind w:left="0"/>
              <w:cnfStyle w:val="100000000000" w:firstRow="1" w:lastRow="0" w:firstColumn="0" w:lastColumn="0" w:oddVBand="0" w:evenVBand="0" w:oddHBand="0" w:evenHBand="0" w:firstRowFirstColumn="0" w:firstRowLastColumn="0" w:lastRowFirstColumn="0" w:lastRowLastColumn="0"/>
            </w:pPr>
            <w:r>
              <w:t>Topic</w:t>
            </w:r>
          </w:p>
        </w:tc>
        <w:tc>
          <w:tcPr>
            <w:tcW w:w="2970" w:type="dxa"/>
          </w:tcPr>
          <w:p w:rsidR="00C7014A" w:rsidRDefault="005D1AE2" w:rsidP="00C7014A">
            <w:pPr>
              <w:pStyle w:val="ListParagraph"/>
              <w:ind w:left="0"/>
              <w:cnfStyle w:val="100000000000" w:firstRow="1" w:lastRow="0" w:firstColumn="0" w:lastColumn="0" w:oddVBand="0" w:evenVBand="0" w:oddHBand="0" w:evenHBand="0" w:firstRowFirstColumn="0" w:firstRowLastColumn="0" w:lastRowFirstColumn="0" w:lastRowLastColumn="0"/>
            </w:pPr>
            <w:r>
              <w:t>Reading</w:t>
            </w:r>
          </w:p>
        </w:tc>
        <w:tc>
          <w:tcPr>
            <w:tcW w:w="2515" w:type="dxa"/>
          </w:tcPr>
          <w:p w:rsidR="00C7014A" w:rsidRDefault="005D1AE2" w:rsidP="00C7014A">
            <w:pPr>
              <w:pStyle w:val="ListParagraph"/>
              <w:ind w:left="0"/>
              <w:cnfStyle w:val="100000000000" w:firstRow="1" w:lastRow="0" w:firstColumn="0" w:lastColumn="0" w:oddVBand="0" w:evenVBand="0" w:oddHBand="0" w:evenHBand="0" w:firstRowFirstColumn="0" w:firstRowLastColumn="0" w:lastRowFirstColumn="0" w:lastRowLastColumn="0"/>
            </w:pPr>
            <w:r>
              <w:t>Assignment</w:t>
            </w:r>
          </w:p>
        </w:tc>
      </w:tr>
      <w:tr w:rsidR="00766EE5"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 xml:space="preserve">August 17 </w:t>
            </w:r>
          </w:p>
        </w:tc>
        <w:tc>
          <w:tcPr>
            <w:tcW w:w="1620" w:type="dxa"/>
          </w:tcPr>
          <w:p w:rsidR="005D1AE2" w:rsidRDefault="00B602DB" w:rsidP="005D1AE2">
            <w:pPr>
              <w:cnfStyle w:val="000000100000" w:firstRow="0" w:lastRow="0" w:firstColumn="0" w:lastColumn="0" w:oddVBand="0" w:evenVBand="0" w:oddHBand="1" w:evenHBand="0" w:firstRowFirstColumn="0" w:firstRowLastColumn="0" w:lastRowFirstColumn="0" w:lastRowLastColumn="0"/>
            </w:pPr>
            <w:r>
              <w:t>Introduction to Course</w:t>
            </w:r>
          </w:p>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c>
          <w:tcPr>
            <w:tcW w:w="2970" w:type="dxa"/>
          </w:tcPr>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c>
          <w:tcPr>
            <w:tcW w:w="2515" w:type="dxa"/>
          </w:tcPr>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r>
      <w:tr w:rsidR="00766EE5" w:rsidTr="009D648A">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August 24</w:t>
            </w:r>
          </w:p>
        </w:tc>
        <w:tc>
          <w:tcPr>
            <w:tcW w:w="1620" w:type="dxa"/>
          </w:tcPr>
          <w:p w:rsidR="00C7014A" w:rsidRDefault="00D050A3" w:rsidP="00C7014A">
            <w:pPr>
              <w:pStyle w:val="ListParagraph"/>
              <w:ind w:left="0"/>
              <w:cnfStyle w:val="000000000000" w:firstRow="0" w:lastRow="0" w:firstColumn="0" w:lastColumn="0" w:oddVBand="0" w:evenVBand="0" w:oddHBand="0" w:evenHBand="0" w:firstRowFirstColumn="0" w:firstRowLastColumn="0" w:lastRowFirstColumn="0" w:lastRowLastColumn="0"/>
            </w:pPr>
            <w:r>
              <w:t>Historical Metho</w:t>
            </w:r>
            <w:r w:rsidR="005D1AE2">
              <w:t xml:space="preserve">ds </w:t>
            </w:r>
            <w:r>
              <w:t xml:space="preserve">&amp; </w:t>
            </w:r>
          </w:p>
          <w:p w:rsidR="00D050A3" w:rsidRDefault="00D050A3" w:rsidP="00C7014A">
            <w:pPr>
              <w:pStyle w:val="ListParagraph"/>
              <w:ind w:left="0"/>
              <w:cnfStyle w:val="000000000000" w:firstRow="0" w:lastRow="0" w:firstColumn="0" w:lastColumn="0" w:oddVBand="0" w:evenVBand="0" w:oddHBand="0" w:evenHBand="0" w:firstRowFirstColumn="0" w:firstRowLastColumn="0" w:lastRowFirstColumn="0" w:lastRowLastColumn="0"/>
            </w:pPr>
            <w:r>
              <w:t>Cases</w:t>
            </w:r>
          </w:p>
        </w:tc>
        <w:tc>
          <w:tcPr>
            <w:tcW w:w="2970" w:type="dxa"/>
          </w:tcPr>
          <w:p w:rsidR="00456737" w:rsidRDefault="00766EE5"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w:t>
            </w:r>
            <w:r w:rsidR="005D1AE2">
              <w:t>2</w:t>
            </w:r>
          </w:p>
          <w:p w:rsidR="001A4974" w:rsidRDefault="00D050A3" w:rsidP="00C7014A">
            <w:pPr>
              <w:pStyle w:val="ListParagraph"/>
              <w:ind w:left="0"/>
              <w:cnfStyle w:val="000000000000" w:firstRow="0" w:lastRow="0" w:firstColumn="0" w:lastColumn="0" w:oddVBand="0" w:evenVBand="0" w:oddHBand="0" w:evenHBand="0" w:firstRowFirstColumn="0" w:firstRowLastColumn="0" w:lastRowFirstColumn="0" w:lastRowLastColumn="0"/>
            </w:pPr>
            <w:r>
              <w:t>Diaz</w:t>
            </w:r>
            <w:r w:rsidR="00B11F86">
              <w:t>-Rico</w:t>
            </w:r>
            <w:r>
              <w:t xml:space="preserve"> Chap 4</w:t>
            </w:r>
            <w:r w:rsidR="00874EA3">
              <w:t xml:space="preserve"> (pp 115-125)</w:t>
            </w:r>
          </w:p>
          <w:p w:rsidR="00C7014A" w:rsidRDefault="001A4974"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Doggett </w:t>
            </w:r>
            <w:r w:rsidR="00874EA3">
              <w:t xml:space="preserve"> </w:t>
            </w:r>
          </w:p>
        </w:tc>
        <w:tc>
          <w:tcPr>
            <w:tcW w:w="2515" w:type="dxa"/>
          </w:tcPr>
          <w:p w:rsidR="00C7014A" w:rsidRDefault="00C7014A" w:rsidP="00C7014A">
            <w:pPr>
              <w:pStyle w:val="ListParagraph"/>
              <w:ind w:left="0"/>
              <w:cnfStyle w:val="000000000000" w:firstRow="0" w:lastRow="0" w:firstColumn="0" w:lastColumn="0" w:oddVBand="0" w:evenVBand="0" w:oddHBand="0" w:evenHBand="0" w:firstRowFirstColumn="0" w:firstRowLastColumn="0" w:lastRowFirstColumn="0" w:lastRowLastColumn="0"/>
            </w:pPr>
          </w:p>
        </w:tc>
      </w:tr>
      <w:tr w:rsidR="00766EE5"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August 31</w:t>
            </w:r>
          </w:p>
        </w:tc>
        <w:tc>
          <w:tcPr>
            <w:tcW w:w="1620" w:type="dxa"/>
          </w:tcPr>
          <w:p w:rsidR="00C7014A" w:rsidRDefault="00B66822" w:rsidP="00C7014A">
            <w:pPr>
              <w:pStyle w:val="ListParagraph"/>
              <w:ind w:left="0"/>
              <w:cnfStyle w:val="000000100000" w:firstRow="0" w:lastRow="0" w:firstColumn="0" w:lastColumn="0" w:oddVBand="0" w:evenVBand="0" w:oddHBand="1" w:evenHBand="0" w:firstRowFirstColumn="0" w:firstRowLastColumn="0" w:lastRowFirstColumn="0" w:lastRowLastColumn="0"/>
            </w:pPr>
            <w:r>
              <w:t>ESOL Program Models</w:t>
            </w:r>
          </w:p>
        </w:tc>
        <w:tc>
          <w:tcPr>
            <w:tcW w:w="2970" w:type="dxa"/>
          </w:tcPr>
          <w:p w:rsidR="00766EE5" w:rsidRDefault="00532C2C" w:rsidP="00766EE5">
            <w:pPr>
              <w:cnfStyle w:val="000000100000" w:firstRow="0" w:lastRow="0" w:firstColumn="0" w:lastColumn="0" w:oddVBand="0" w:evenVBand="0" w:oddHBand="1" w:evenHBand="0" w:firstRowFirstColumn="0" w:firstRowLastColumn="0" w:lastRowFirstColumn="0" w:lastRowLastColumn="0"/>
            </w:pPr>
            <w:r>
              <w:t>B &amp; L  3</w:t>
            </w:r>
          </w:p>
          <w:p w:rsidR="00C7014A" w:rsidRDefault="00A903C4" w:rsidP="007F76A8">
            <w:pPr>
              <w:pStyle w:val="ListParagraph"/>
              <w:ind w:left="0"/>
              <w:cnfStyle w:val="000000100000" w:firstRow="0" w:lastRow="0" w:firstColumn="0" w:lastColumn="0" w:oddVBand="0" w:evenVBand="0" w:oddHBand="1" w:evenHBand="0" w:firstRowFirstColumn="0" w:firstRowLastColumn="0" w:lastRowFirstColumn="0" w:lastRowLastColumn="0"/>
            </w:pPr>
            <w:r>
              <w:t>*</w:t>
            </w:r>
            <w:r w:rsidR="006A7191">
              <w:t>Diaz-Rico(2014) Ch.6</w:t>
            </w:r>
          </w:p>
          <w:p w:rsidR="009F0F11" w:rsidRDefault="009F0F11" w:rsidP="007F76A8">
            <w:pPr>
              <w:pStyle w:val="ListParagraph"/>
              <w:ind w:left="0"/>
              <w:cnfStyle w:val="000000100000" w:firstRow="0" w:lastRow="0" w:firstColumn="0" w:lastColumn="0" w:oddVBand="0" w:evenVBand="0" w:oddHBand="1" w:evenHBand="0" w:firstRowFirstColumn="0" w:firstRowLastColumn="0" w:lastRowFirstColumn="0" w:lastRowLastColumn="0"/>
            </w:pPr>
            <w:r>
              <w:t>Liquanti</w:t>
            </w:r>
          </w:p>
        </w:tc>
        <w:tc>
          <w:tcPr>
            <w:tcW w:w="2515" w:type="dxa"/>
          </w:tcPr>
          <w:p w:rsidR="00C7014A" w:rsidRDefault="00C7014A" w:rsidP="00C7014A">
            <w:pPr>
              <w:pStyle w:val="ListParagraph"/>
              <w:ind w:left="0"/>
              <w:cnfStyle w:val="000000100000" w:firstRow="0" w:lastRow="0" w:firstColumn="0" w:lastColumn="0" w:oddVBand="0" w:evenVBand="0" w:oddHBand="1" w:evenHBand="0" w:firstRowFirstColumn="0" w:firstRowLastColumn="0" w:lastRowFirstColumn="0" w:lastRowLastColumn="0"/>
            </w:pPr>
          </w:p>
        </w:tc>
      </w:tr>
      <w:tr w:rsidR="00766EE5" w:rsidTr="009D648A">
        <w:tc>
          <w:tcPr>
            <w:cnfStyle w:val="001000000000" w:firstRow="0" w:lastRow="0" w:firstColumn="1" w:lastColumn="0" w:oddVBand="0" w:evenVBand="0" w:oddHBand="0" w:evenHBand="0" w:firstRowFirstColumn="0" w:firstRowLastColumn="0" w:lastRowFirstColumn="0" w:lastRowLastColumn="0"/>
            <w:tcW w:w="1525" w:type="dxa"/>
          </w:tcPr>
          <w:p w:rsidR="00C7014A" w:rsidRDefault="00C7014A" w:rsidP="00C7014A">
            <w:pPr>
              <w:pStyle w:val="ListParagraph"/>
              <w:ind w:left="0"/>
            </w:pPr>
            <w:r>
              <w:t>September 7</w:t>
            </w:r>
          </w:p>
        </w:tc>
        <w:tc>
          <w:tcPr>
            <w:tcW w:w="1620" w:type="dxa"/>
          </w:tcPr>
          <w:p w:rsidR="00C7014A"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 xml:space="preserve">Lesson Planning </w:t>
            </w:r>
          </w:p>
        </w:tc>
        <w:tc>
          <w:tcPr>
            <w:tcW w:w="2970" w:type="dxa"/>
          </w:tcPr>
          <w:p w:rsidR="00A273FF"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10 </w:t>
            </w:r>
          </w:p>
          <w:p w:rsidR="00A273FF" w:rsidRDefault="00A903C4" w:rsidP="00A273FF">
            <w:pPr>
              <w:pStyle w:val="ListParagraph"/>
              <w:ind w:left="0"/>
              <w:cnfStyle w:val="000000000000" w:firstRow="0" w:lastRow="0" w:firstColumn="0" w:lastColumn="0" w:oddVBand="0" w:evenVBand="0" w:oddHBand="0" w:evenHBand="0" w:firstRowFirstColumn="0" w:firstRowLastColumn="0" w:lastRowFirstColumn="0" w:lastRowLastColumn="0"/>
            </w:pPr>
            <w:r>
              <w:t>*</w:t>
            </w:r>
            <w:r w:rsidR="00A273FF">
              <w:t>Levine</w:t>
            </w:r>
            <w:r w:rsidR="00815F5A">
              <w:t xml:space="preserve"> &amp; McCloskey</w:t>
            </w:r>
            <w:r w:rsidR="00A273FF">
              <w:t xml:space="preserve"> Ch. 10 </w:t>
            </w:r>
          </w:p>
          <w:p w:rsidR="00BA4E77"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Dutro &amp; Moran</w:t>
            </w:r>
          </w:p>
        </w:tc>
        <w:tc>
          <w:tcPr>
            <w:tcW w:w="2515" w:type="dxa"/>
          </w:tcPr>
          <w:p w:rsidR="00C7014A" w:rsidRDefault="00E640F1"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ESOL Methods Critique </w:t>
            </w:r>
          </w:p>
        </w:tc>
      </w:tr>
      <w:tr w:rsidR="00A273FF"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A273FF" w:rsidRDefault="00A273FF" w:rsidP="00C7014A">
            <w:pPr>
              <w:pStyle w:val="ListParagraph"/>
              <w:ind w:left="0"/>
            </w:pPr>
            <w:r>
              <w:t>September 14</w:t>
            </w:r>
          </w:p>
        </w:tc>
        <w:tc>
          <w:tcPr>
            <w:tcW w:w="1620" w:type="dxa"/>
          </w:tcPr>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 xml:space="preserve">Scaffolding &amp; </w:t>
            </w:r>
          </w:p>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Differentiation</w:t>
            </w:r>
            <w:r w:rsidR="00CD5048">
              <w:t>/</w:t>
            </w:r>
          </w:p>
          <w:p w:rsidR="00807052" w:rsidRDefault="00CD5048" w:rsidP="00A273FF">
            <w:pPr>
              <w:pStyle w:val="ListParagraph"/>
              <w:ind w:left="0"/>
              <w:cnfStyle w:val="000000100000" w:firstRow="0" w:lastRow="0" w:firstColumn="0" w:lastColumn="0" w:oddVBand="0" w:evenVBand="0" w:oddHBand="1" w:evenHBand="0" w:firstRowFirstColumn="0" w:firstRowLastColumn="0" w:lastRowFirstColumn="0" w:lastRowLastColumn="0"/>
            </w:pPr>
            <w:r>
              <w:t>WIDA</w:t>
            </w:r>
          </w:p>
        </w:tc>
        <w:tc>
          <w:tcPr>
            <w:tcW w:w="2970" w:type="dxa"/>
          </w:tcPr>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B &amp; L 7</w:t>
            </w:r>
          </w:p>
          <w:p w:rsidR="00A273FF" w:rsidRDefault="00A903C4" w:rsidP="00A273FF">
            <w:pPr>
              <w:pStyle w:val="ListParagraph"/>
              <w:ind w:left="0"/>
              <w:cnfStyle w:val="000000100000" w:firstRow="0" w:lastRow="0" w:firstColumn="0" w:lastColumn="0" w:oddVBand="0" w:evenVBand="0" w:oddHBand="1" w:evenHBand="0" w:firstRowFirstColumn="0" w:firstRowLastColumn="0" w:lastRowFirstColumn="0" w:lastRowLastColumn="0"/>
            </w:pPr>
            <w:r>
              <w:t>*</w:t>
            </w:r>
            <w:r w:rsidR="00A273FF">
              <w:t xml:space="preserve">Baecher et al </w:t>
            </w:r>
          </w:p>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Walqui</w:t>
            </w:r>
          </w:p>
        </w:tc>
        <w:tc>
          <w:tcPr>
            <w:tcW w:w="2515" w:type="dxa"/>
          </w:tcPr>
          <w:p w:rsidR="00A273FF" w:rsidRDefault="00170BDE" w:rsidP="00C7014A">
            <w:pPr>
              <w:pStyle w:val="ListParagraph"/>
              <w:ind w:left="0"/>
              <w:cnfStyle w:val="000000100000" w:firstRow="0" w:lastRow="0" w:firstColumn="0" w:lastColumn="0" w:oddVBand="0" w:evenVBand="0" w:oddHBand="1" w:evenHBand="0" w:firstRowFirstColumn="0" w:firstRowLastColumn="0" w:lastRowFirstColumn="0" w:lastRowLastColumn="0"/>
            </w:pPr>
            <w:r>
              <w:t xml:space="preserve">Description of Tutoring Subject Due </w:t>
            </w:r>
          </w:p>
        </w:tc>
      </w:tr>
      <w:tr w:rsidR="00766EE5" w:rsidTr="009D648A">
        <w:tc>
          <w:tcPr>
            <w:cnfStyle w:val="001000000000" w:firstRow="0" w:lastRow="0" w:firstColumn="1" w:lastColumn="0" w:oddVBand="0" w:evenVBand="0" w:oddHBand="0" w:evenHBand="0" w:firstRowFirstColumn="0" w:firstRowLastColumn="0" w:lastRowFirstColumn="0" w:lastRowLastColumn="0"/>
            <w:tcW w:w="1525" w:type="dxa"/>
          </w:tcPr>
          <w:p w:rsidR="00C7014A" w:rsidRDefault="00A273FF" w:rsidP="00C7014A">
            <w:pPr>
              <w:pStyle w:val="ListParagraph"/>
              <w:ind w:left="0"/>
            </w:pPr>
            <w:r>
              <w:lastRenderedPageBreak/>
              <w:t>September 21</w:t>
            </w:r>
          </w:p>
        </w:tc>
        <w:tc>
          <w:tcPr>
            <w:tcW w:w="1620" w:type="dxa"/>
          </w:tcPr>
          <w:p w:rsidR="005645BB" w:rsidRDefault="00A273FF" w:rsidP="005645BB">
            <w:pPr>
              <w:pStyle w:val="ListParagraph"/>
              <w:ind w:left="0"/>
              <w:cnfStyle w:val="000000000000" w:firstRow="0" w:lastRow="0" w:firstColumn="0" w:lastColumn="0" w:oddVBand="0" w:evenVBand="0" w:oddHBand="0" w:evenHBand="0" w:firstRowFirstColumn="0" w:firstRowLastColumn="0" w:lastRowFirstColumn="0" w:lastRowLastColumn="0"/>
            </w:pPr>
            <w:r>
              <w:t>Teaching across age levels</w:t>
            </w:r>
          </w:p>
        </w:tc>
        <w:tc>
          <w:tcPr>
            <w:tcW w:w="2970" w:type="dxa"/>
          </w:tcPr>
          <w:p w:rsidR="00A273FF"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B &amp; L 6</w:t>
            </w:r>
          </w:p>
          <w:p w:rsidR="00A273FF" w:rsidRDefault="00A903C4" w:rsidP="00A273FF">
            <w:pPr>
              <w:pStyle w:val="ListParagraph"/>
              <w:ind w:left="0"/>
              <w:cnfStyle w:val="000000000000" w:firstRow="0" w:lastRow="0" w:firstColumn="0" w:lastColumn="0" w:oddVBand="0" w:evenVBand="0" w:oddHBand="0" w:evenHBand="0" w:firstRowFirstColumn="0" w:firstRowLastColumn="0" w:lastRowFirstColumn="0" w:lastRowLastColumn="0"/>
            </w:pPr>
            <w:r>
              <w:t>*</w:t>
            </w:r>
            <w:r w:rsidR="00A273FF">
              <w:t xml:space="preserve">Murray &amp; Christison Chap. 5 </w:t>
            </w:r>
          </w:p>
          <w:p w:rsidR="00FD4F45" w:rsidRDefault="00A273FF" w:rsidP="00A273FF">
            <w:pPr>
              <w:pStyle w:val="ListParagraph"/>
              <w:ind w:left="0"/>
              <w:cnfStyle w:val="000000000000" w:firstRow="0" w:lastRow="0" w:firstColumn="0" w:lastColumn="0" w:oddVBand="0" w:evenVBand="0" w:oddHBand="0" w:evenHBand="0" w:firstRowFirstColumn="0" w:firstRowLastColumn="0" w:lastRowFirstColumn="0" w:lastRowLastColumn="0"/>
            </w:pPr>
            <w:r>
              <w:t>Schwarzer</w:t>
            </w:r>
          </w:p>
        </w:tc>
        <w:tc>
          <w:tcPr>
            <w:tcW w:w="2515" w:type="dxa"/>
          </w:tcPr>
          <w:p w:rsidR="00C7014A" w:rsidRDefault="004B5557" w:rsidP="00C7014A">
            <w:pPr>
              <w:pStyle w:val="ListParagraph"/>
              <w:ind w:left="0"/>
              <w:cnfStyle w:val="000000000000" w:firstRow="0" w:lastRow="0" w:firstColumn="0" w:lastColumn="0" w:oddVBand="0" w:evenVBand="0" w:oddHBand="0" w:evenHBand="0" w:firstRowFirstColumn="0" w:firstRowLastColumn="0" w:lastRowFirstColumn="0" w:lastRowLastColumn="0"/>
            </w:pPr>
            <w:r>
              <w:t xml:space="preserve">Homework 1 is due </w:t>
            </w:r>
          </w:p>
        </w:tc>
      </w:tr>
      <w:tr w:rsidR="000357D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0357D7" w:rsidRDefault="00A273FF" w:rsidP="00C7014A">
            <w:pPr>
              <w:pStyle w:val="ListParagraph"/>
              <w:ind w:left="0"/>
            </w:pPr>
            <w:r>
              <w:t>September 28</w:t>
            </w:r>
          </w:p>
        </w:tc>
        <w:tc>
          <w:tcPr>
            <w:tcW w:w="1620" w:type="dxa"/>
          </w:tcPr>
          <w:p w:rsidR="000357D7" w:rsidRDefault="00A273FF" w:rsidP="00881813">
            <w:pPr>
              <w:pStyle w:val="ListParagraph"/>
              <w:ind w:left="0"/>
              <w:cnfStyle w:val="000000100000" w:firstRow="0" w:lastRow="0" w:firstColumn="0" w:lastColumn="0" w:oddVBand="0" w:evenVBand="0" w:oddHBand="1" w:evenHBand="0" w:firstRowFirstColumn="0" w:firstRowLastColumn="0" w:lastRowFirstColumn="0" w:lastRowLastColumn="0"/>
            </w:pPr>
            <w:r>
              <w:t>Special Populations of ELLs</w:t>
            </w:r>
          </w:p>
        </w:tc>
        <w:tc>
          <w:tcPr>
            <w:tcW w:w="2970" w:type="dxa"/>
          </w:tcPr>
          <w:p w:rsidR="00A273FF"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DeCapua &amp; Marshall</w:t>
            </w:r>
          </w:p>
          <w:p w:rsidR="00A273FF" w:rsidRDefault="00CD5048" w:rsidP="00A273FF">
            <w:pPr>
              <w:pStyle w:val="ListParagraph"/>
              <w:ind w:left="0"/>
              <w:cnfStyle w:val="000000100000" w:firstRow="0" w:lastRow="0" w:firstColumn="0" w:lastColumn="0" w:oddVBand="0" w:evenVBand="0" w:oddHBand="1" w:evenHBand="0" w:firstRowFirstColumn="0" w:firstRowLastColumn="0" w:lastRowFirstColumn="0" w:lastRowLastColumn="0"/>
            </w:pPr>
            <w:r>
              <w:t>*</w:t>
            </w:r>
            <w:r w:rsidR="00A273FF">
              <w:t>Aguirre &amp; Hernandez</w:t>
            </w:r>
          </w:p>
          <w:p w:rsidR="000357D7" w:rsidRDefault="00A273FF" w:rsidP="00A273FF">
            <w:pPr>
              <w:pStyle w:val="ListParagraph"/>
              <w:ind w:left="0"/>
              <w:cnfStyle w:val="000000100000" w:firstRow="0" w:lastRow="0" w:firstColumn="0" w:lastColumn="0" w:oddVBand="0" w:evenVBand="0" w:oddHBand="1" w:evenHBand="0" w:firstRowFirstColumn="0" w:firstRowLastColumn="0" w:lastRowFirstColumn="0" w:lastRowLastColumn="0"/>
            </w:pPr>
            <w:r>
              <w:t>Olson</w:t>
            </w:r>
          </w:p>
        </w:tc>
        <w:tc>
          <w:tcPr>
            <w:tcW w:w="2515" w:type="dxa"/>
          </w:tcPr>
          <w:p w:rsidR="000357D7" w:rsidRDefault="000357D7" w:rsidP="00C7014A">
            <w:pPr>
              <w:pStyle w:val="ListParagraph"/>
              <w:ind w:left="0"/>
              <w:cnfStyle w:val="000000100000" w:firstRow="0" w:lastRow="0" w:firstColumn="0" w:lastColumn="0" w:oddVBand="0" w:evenVBand="0" w:oddHBand="1" w:evenHBand="0" w:firstRowFirstColumn="0" w:firstRowLastColumn="0" w:lastRowFirstColumn="0" w:lastRowLastColumn="0"/>
            </w:pP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5</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Materials &amp; Technology </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B &amp; L 11, 12</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*Islam &amp; Mares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Reaction Paper 1 is due</w:t>
            </w: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12</w:t>
            </w: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Classroom Interaction &amp; Management</w:t>
            </w: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B &amp; L 13, 14</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 Cartledge, Singh &amp; Gibson </w:t>
            </w:r>
          </w:p>
        </w:tc>
        <w:tc>
          <w:tcPr>
            <w:tcW w:w="2515"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Homework 2 is due </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19</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Vocabulary</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19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*Herrera et al. Chapter 5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Hedgcock Ch. 8</w:t>
            </w: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Midterm Exam is due</w:t>
            </w: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October 26</w:t>
            </w: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Listening</w:t>
            </w: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B &amp; L 15</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*Celce-Murcia et al Ch. 10 </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Newton &amp; Nation Ch. 3 </w:t>
            </w:r>
          </w:p>
        </w:tc>
        <w:tc>
          <w:tcPr>
            <w:tcW w:w="2515" w:type="dxa"/>
          </w:tcPr>
          <w:p w:rsidR="004B5557" w:rsidRDefault="0052084A"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First tutoring reports are due.  Lessons will be due at the same time.  </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November 2</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Speaking</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B &amp; L 16</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Nation &amp; Newton Ch 5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*Celce-Murcia et al Ch.9</w:t>
            </w: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November 9</w:t>
            </w: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Reading </w:t>
            </w: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B &amp; L 17</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Nation Ch. 5</w:t>
            </w:r>
          </w:p>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*Herrera Chap 6</w:t>
            </w:r>
          </w:p>
        </w:tc>
        <w:tc>
          <w:tcPr>
            <w:tcW w:w="2515"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Homework 3 is due</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November 16</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Writing</w:t>
            </w:r>
          </w:p>
        </w:tc>
        <w:tc>
          <w:tcPr>
            <w:tcW w:w="297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B &amp; L 18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*Nation Ch. 7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Ferris Chapter 5 </w:t>
            </w: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Reaction Paper 2 is due </w:t>
            </w:r>
          </w:p>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p>
        </w:tc>
      </w:tr>
      <w:tr w:rsidR="00C61C9F"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61C9F" w:rsidRDefault="00C61C9F" w:rsidP="004B5557">
            <w:pPr>
              <w:pStyle w:val="ListParagraph"/>
              <w:ind w:left="0"/>
            </w:pPr>
            <w:r>
              <w:t>November 23</w:t>
            </w:r>
          </w:p>
        </w:tc>
        <w:tc>
          <w:tcPr>
            <w:tcW w:w="1620" w:type="dxa"/>
          </w:tcPr>
          <w:p w:rsidR="00C61C9F" w:rsidRDefault="00C61C9F" w:rsidP="004B5557">
            <w:pPr>
              <w:pStyle w:val="ListParagraph"/>
              <w:ind w:left="0"/>
              <w:cnfStyle w:val="000000100000" w:firstRow="0" w:lastRow="0" w:firstColumn="0" w:lastColumn="0" w:oddVBand="0" w:evenVBand="0" w:oddHBand="1" w:evenHBand="0" w:firstRowFirstColumn="0" w:firstRowLastColumn="0" w:lastRowFirstColumn="0" w:lastRowLastColumn="0"/>
            </w:pPr>
            <w:r>
              <w:t>THANKSGIVING</w:t>
            </w:r>
          </w:p>
        </w:tc>
        <w:tc>
          <w:tcPr>
            <w:tcW w:w="2970" w:type="dxa"/>
          </w:tcPr>
          <w:p w:rsidR="00C61C9F" w:rsidRDefault="00C61C9F" w:rsidP="004B5557">
            <w:pPr>
              <w:pStyle w:val="ListParagraph"/>
              <w:ind w:left="0"/>
              <w:cnfStyle w:val="000000100000" w:firstRow="0" w:lastRow="0" w:firstColumn="0" w:lastColumn="0" w:oddVBand="0" w:evenVBand="0" w:oddHBand="1" w:evenHBand="0" w:firstRowFirstColumn="0" w:firstRowLastColumn="0" w:lastRowFirstColumn="0" w:lastRowLastColumn="0"/>
            </w:pPr>
            <w:r>
              <w:t>None</w:t>
            </w:r>
          </w:p>
        </w:tc>
        <w:tc>
          <w:tcPr>
            <w:tcW w:w="2515" w:type="dxa"/>
          </w:tcPr>
          <w:p w:rsidR="00C61C9F" w:rsidRDefault="00C61C9F" w:rsidP="004B5557">
            <w:pPr>
              <w:pStyle w:val="ListParagraph"/>
              <w:ind w:left="0"/>
              <w:cnfStyle w:val="000000100000" w:firstRow="0" w:lastRow="0" w:firstColumn="0" w:lastColumn="0" w:oddVBand="0" w:evenVBand="0" w:oddHBand="1" w:evenHBand="0" w:firstRowFirstColumn="0" w:firstRowLastColumn="0" w:lastRowFirstColumn="0" w:lastRowLastColumn="0"/>
            </w:pPr>
            <w:r>
              <w:t xml:space="preserve">None </w:t>
            </w:r>
          </w:p>
        </w:tc>
      </w:tr>
      <w:tr w:rsidR="004B5557" w:rsidTr="009D648A">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r>
              <w:t xml:space="preserve">November 30 </w:t>
            </w:r>
          </w:p>
        </w:tc>
        <w:tc>
          <w:tcPr>
            <w:tcW w:w="1620"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Student Presentations of Tutoring Project </w:t>
            </w:r>
          </w:p>
        </w:tc>
        <w:tc>
          <w:tcPr>
            <w:tcW w:w="2970" w:type="dxa"/>
          </w:tcPr>
          <w:p w:rsidR="004B5557" w:rsidRDefault="004B5557" w:rsidP="004B5557">
            <w:pPr>
              <w:pStyle w:val="ListParagraph"/>
              <w:ind w:left="0" w:firstLine="720"/>
              <w:cnfStyle w:val="000000000000" w:firstRow="0" w:lastRow="0" w:firstColumn="0" w:lastColumn="0" w:oddVBand="0" w:evenVBand="0" w:oddHBand="0" w:evenHBand="0" w:firstRowFirstColumn="0" w:firstRowLastColumn="0" w:lastRowFirstColumn="0" w:lastRowLastColumn="0"/>
            </w:pPr>
          </w:p>
        </w:tc>
        <w:tc>
          <w:tcPr>
            <w:tcW w:w="2515" w:type="dxa"/>
          </w:tcPr>
          <w:p w:rsidR="004B5557" w:rsidRDefault="004B5557" w:rsidP="004B5557">
            <w:pPr>
              <w:pStyle w:val="ListParagraph"/>
              <w:ind w:left="0"/>
              <w:cnfStyle w:val="000000000000" w:firstRow="0" w:lastRow="0" w:firstColumn="0" w:lastColumn="0" w:oddVBand="0" w:evenVBand="0" w:oddHBand="0" w:evenHBand="0" w:firstRowFirstColumn="0" w:firstRowLastColumn="0" w:lastRowFirstColumn="0" w:lastRowLastColumn="0"/>
            </w:pPr>
            <w:r>
              <w:t xml:space="preserve">Last Tutoring Reports are due. </w:t>
            </w:r>
          </w:p>
        </w:tc>
      </w:tr>
      <w:tr w:rsidR="004B5557" w:rsidTr="009D6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4B5557" w:rsidRDefault="004B5557" w:rsidP="004B5557">
            <w:pPr>
              <w:pStyle w:val="ListParagraph"/>
              <w:ind w:left="0"/>
            </w:pPr>
          </w:p>
        </w:tc>
        <w:tc>
          <w:tcPr>
            <w:tcW w:w="162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p>
        </w:tc>
        <w:tc>
          <w:tcPr>
            <w:tcW w:w="2970"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p>
        </w:tc>
        <w:tc>
          <w:tcPr>
            <w:tcW w:w="2515" w:type="dxa"/>
          </w:tcPr>
          <w:p w:rsidR="004B5557" w:rsidRDefault="004B5557" w:rsidP="004B5557">
            <w:pPr>
              <w:pStyle w:val="ListParagraph"/>
              <w:ind w:left="0"/>
              <w:cnfStyle w:val="000000100000" w:firstRow="0" w:lastRow="0" w:firstColumn="0" w:lastColumn="0" w:oddVBand="0" w:evenVBand="0" w:oddHBand="1" w:evenHBand="0" w:firstRowFirstColumn="0" w:firstRowLastColumn="0" w:lastRowFirstColumn="0" w:lastRowLastColumn="0"/>
            </w:pPr>
            <w:r>
              <w:t>Final Exam during Finals</w:t>
            </w:r>
          </w:p>
        </w:tc>
      </w:tr>
    </w:tbl>
    <w:p w:rsidR="00C7014A" w:rsidRDefault="00A903C4" w:rsidP="00A903C4">
      <w:r>
        <w:t>* These readings may be chosen from for discussion leader presentations.</w:t>
      </w:r>
      <w:r w:rsidR="005F76F8">
        <w:t xml:space="preserve">  </w:t>
      </w:r>
    </w:p>
    <w:p w:rsidR="0081465C" w:rsidRPr="009D648A" w:rsidRDefault="009D648A" w:rsidP="009D648A">
      <w:pPr>
        <w:pStyle w:val="Heading1"/>
        <w:rPr>
          <w:b/>
        </w:rPr>
      </w:pPr>
      <w:r>
        <w:rPr>
          <w:b/>
        </w:rPr>
        <w:t xml:space="preserve">5.   </w:t>
      </w:r>
      <w:r w:rsidR="004273A0" w:rsidRPr="009D648A">
        <w:rPr>
          <w:b/>
        </w:rPr>
        <w:t>References for Assigned Readings (outside of textbook)</w:t>
      </w:r>
    </w:p>
    <w:p w:rsidR="00C12053" w:rsidRPr="000B4B46" w:rsidRDefault="00C12053"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Agu</w:t>
      </w:r>
      <w:r w:rsidR="00FA7BBD">
        <w:rPr>
          <w:rFonts w:ascii="Times New Roman" w:hAnsi="Times New Roman" w:cs="Times New Roman"/>
          <w:sz w:val="24"/>
          <w:szCs w:val="24"/>
        </w:rPr>
        <w:t>irre, N. M. &amp; Hernandez, N.E. (</w:t>
      </w:r>
      <w:r w:rsidRPr="000B4B46">
        <w:rPr>
          <w:rFonts w:ascii="Times New Roman" w:hAnsi="Times New Roman" w:cs="Times New Roman"/>
          <w:sz w:val="24"/>
          <w:szCs w:val="24"/>
        </w:rPr>
        <w:t xml:space="preserve">2011). Differentiating the curriculum for gifted ELLs: Teaching them to learn. In J. Castellano &amp; A.D. Frazier, Eds. </w:t>
      </w:r>
      <w:r w:rsidRPr="00FA7BBD">
        <w:rPr>
          <w:rFonts w:ascii="Times New Roman" w:hAnsi="Times New Roman" w:cs="Times New Roman"/>
          <w:i/>
          <w:sz w:val="24"/>
          <w:szCs w:val="24"/>
        </w:rPr>
        <w:t>Special populations in gifted education: Understanding our most able students from diverse backgrounds</w:t>
      </w:r>
      <w:r w:rsidRPr="000B4B46">
        <w:rPr>
          <w:rFonts w:ascii="Times New Roman" w:hAnsi="Times New Roman" w:cs="Times New Roman"/>
          <w:sz w:val="24"/>
          <w:szCs w:val="24"/>
        </w:rPr>
        <w:t xml:space="preserve"> (pp. 273-286). Waco, TX: Prufrock Press.</w:t>
      </w:r>
    </w:p>
    <w:p w:rsidR="00815F5A" w:rsidRPr="000B4B46" w:rsidRDefault="00815F5A" w:rsidP="001A4974">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Baecher, L., Artigliere, M., Patterson, D. K., &amp; Spatzer,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rsidR="00222DDC" w:rsidRPr="000B4B46" w:rsidRDefault="00222DDC"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lastRenderedPageBreak/>
        <w:t xml:space="preserve">Cartledge, G., Singh, A., &amp; Gibson, L. (2008). Practical behavior-management techniques to close the accessibility gap for students who are culturally and linguistically diverse. </w:t>
      </w:r>
      <w:r w:rsidRPr="00FA7BBD">
        <w:rPr>
          <w:rFonts w:ascii="Times New Roman" w:hAnsi="Times New Roman" w:cs="Times New Roman"/>
          <w:i/>
          <w:sz w:val="24"/>
          <w:szCs w:val="24"/>
        </w:rPr>
        <w:t>Preventing School Failure, 52</w:t>
      </w:r>
      <w:r w:rsidRPr="000B4B46">
        <w:rPr>
          <w:rFonts w:ascii="Times New Roman" w:hAnsi="Times New Roman" w:cs="Times New Roman"/>
          <w:sz w:val="24"/>
          <w:szCs w:val="24"/>
        </w:rPr>
        <w:t>(3), 29-38.</w:t>
      </w:r>
    </w:p>
    <w:p w:rsidR="001B762A" w:rsidRPr="000B4B46" w:rsidRDefault="001B762A"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Celce-Murcia, M., Brinton, D. M., Goodwin, J. M., &amp; Griner, B. (2010).  Chapter 9: Techniques, tools, and technology. In </w:t>
      </w:r>
      <w:r w:rsidRPr="00FA7BBD">
        <w:rPr>
          <w:rFonts w:ascii="Times New Roman" w:hAnsi="Times New Roman" w:cs="Times New Roman"/>
          <w:i/>
          <w:sz w:val="24"/>
          <w:szCs w:val="24"/>
        </w:rPr>
        <w:t>Teaching pronunciation: A course book and reference guide</w:t>
      </w:r>
      <w:r w:rsidRPr="000B4B46">
        <w:rPr>
          <w:rFonts w:ascii="Times New Roman" w:hAnsi="Times New Roman" w:cs="Times New Roman"/>
          <w:sz w:val="24"/>
          <w:szCs w:val="24"/>
        </w:rPr>
        <w:t xml:space="preserve"> (pp. 335-364). New York: Cambridge University Press.</w:t>
      </w:r>
    </w:p>
    <w:p w:rsidR="00517D7D" w:rsidRPr="000B4B46" w:rsidRDefault="00517D7D"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Celce-Murcia, M., Brinton, D. M., &amp; Goodwin, J. M.(2010).  Chapter 10: Pronunciation and listening.  In </w:t>
      </w:r>
      <w:r w:rsidRPr="00FA7BBD">
        <w:rPr>
          <w:rFonts w:ascii="Times New Roman" w:hAnsi="Times New Roman" w:cs="Times New Roman"/>
          <w:i/>
          <w:sz w:val="24"/>
          <w:szCs w:val="24"/>
        </w:rPr>
        <w:t xml:space="preserve">Teaching pronunciation: A course book and reference guide </w:t>
      </w:r>
      <w:r w:rsidRPr="000B4B46">
        <w:rPr>
          <w:rFonts w:ascii="Times New Roman" w:hAnsi="Times New Roman" w:cs="Times New Roman"/>
          <w:sz w:val="24"/>
          <w:szCs w:val="24"/>
        </w:rPr>
        <w:t xml:space="preserve"> (pp. 366-392). New York: Cambridge University Press.</w:t>
      </w:r>
    </w:p>
    <w:p w:rsidR="001A4974" w:rsidRPr="000B4B46" w:rsidRDefault="004273A0"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Diaz-Rico, L.T.</w:t>
      </w:r>
      <w:r w:rsidR="001A4974" w:rsidRPr="000B4B46">
        <w:rPr>
          <w:rFonts w:ascii="Times New Roman" w:hAnsi="Times New Roman" w:cs="Times New Roman"/>
          <w:sz w:val="24"/>
          <w:szCs w:val="24"/>
        </w:rPr>
        <w:t xml:space="preserve"> </w:t>
      </w:r>
      <w:r w:rsidRPr="000B4B46">
        <w:rPr>
          <w:rFonts w:ascii="Times New Roman" w:hAnsi="Times New Roman" w:cs="Times New Roman"/>
          <w:sz w:val="24"/>
          <w:szCs w:val="24"/>
        </w:rPr>
        <w:t xml:space="preserve">(2012). Chapter 4 Programs for English language learners. In </w:t>
      </w:r>
      <w:r w:rsidRPr="00FA7BBD">
        <w:rPr>
          <w:rFonts w:ascii="Times New Roman" w:hAnsi="Times New Roman" w:cs="Times New Roman"/>
          <w:i/>
          <w:sz w:val="24"/>
          <w:szCs w:val="24"/>
        </w:rPr>
        <w:t xml:space="preserve">A Course for teaching English learners </w:t>
      </w:r>
      <w:r w:rsidRPr="000B4B46">
        <w:rPr>
          <w:rFonts w:ascii="Times New Roman" w:hAnsi="Times New Roman" w:cs="Times New Roman"/>
          <w:sz w:val="24"/>
          <w:szCs w:val="24"/>
        </w:rPr>
        <w:t>(pp. 115-125).</w:t>
      </w:r>
      <w:r w:rsidR="001A4974" w:rsidRPr="000B4B46">
        <w:rPr>
          <w:rFonts w:ascii="Times New Roman" w:hAnsi="Times New Roman" w:cs="Times New Roman"/>
          <w:sz w:val="24"/>
          <w:szCs w:val="24"/>
        </w:rPr>
        <w:t xml:space="preserve"> New York: Pearson.  </w:t>
      </w:r>
    </w:p>
    <w:p w:rsidR="006A7191" w:rsidRPr="000B4B46" w:rsidRDefault="006A7191"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Diaz-Rico, L.T.</w:t>
      </w:r>
      <w:r w:rsidR="00FA7BBD">
        <w:rPr>
          <w:rFonts w:ascii="Times New Roman" w:hAnsi="Times New Roman" w:cs="Times New Roman"/>
          <w:sz w:val="24"/>
          <w:szCs w:val="24"/>
        </w:rPr>
        <w:t xml:space="preserve"> (2014). </w:t>
      </w:r>
      <w:r w:rsidRPr="000B4B46">
        <w:rPr>
          <w:rFonts w:ascii="Times New Roman" w:hAnsi="Times New Roman" w:cs="Times New Roman"/>
          <w:sz w:val="24"/>
          <w:szCs w:val="24"/>
        </w:rPr>
        <w:t xml:space="preserve">Chapter 6 Theories and methods of bilingual education.  In  </w:t>
      </w:r>
      <w:r w:rsidRPr="00FA7BBD">
        <w:rPr>
          <w:rFonts w:ascii="Times New Roman" w:hAnsi="Times New Roman" w:cs="Times New Roman"/>
          <w:i/>
          <w:sz w:val="24"/>
          <w:szCs w:val="24"/>
        </w:rPr>
        <w:t>The Cross-cultural, language, and academic handbook: A Complet</w:t>
      </w:r>
      <w:r w:rsidR="00046F82" w:rsidRPr="00FA7BBD">
        <w:rPr>
          <w:rFonts w:ascii="Times New Roman" w:hAnsi="Times New Roman" w:cs="Times New Roman"/>
          <w:i/>
          <w:sz w:val="24"/>
          <w:szCs w:val="24"/>
        </w:rPr>
        <w:t>e K-</w:t>
      </w:r>
      <w:r w:rsidRPr="00FA7BBD">
        <w:rPr>
          <w:rFonts w:ascii="Times New Roman" w:hAnsi="Times New Roman" w:cs="Times New Roman"/>
          <w:i/>
          <w:sz w:val="24"/>
          <w:szCs w:val="24"/>
        </w:rPr>
        <w:t>Reference Guide,5</w:t>
      </w:r>
      <w:r w:rsidRPr="00FA7BBD">
        <w:rPr>
          <w:rFonts w:ascii="Times New Roman" w:hAnsi="Times New Roman" w:cs="Times New Roman"/>
          <w:i/>
          <w:sz w:val="24"/>
          <w:szCs w:val="24"/>
          <w:vertAlign w:val="superscript"/>
        </w:rPr>
        <w:t>th</w:t>
      </w:r>
      <w:r w:rsidRPr="00FA7BBD">
        <w:rPr>
          <w:rFonts w:ascii="Times New Roman" w:hAnsi="Times New Roman" w:cs="Times New Roman"/>
          <w:i/>
          <w:sz w:val="24"/>
          <w:szCs w:val="24"/>
        </w:rPr>
        <w:t xml:space="preserve"> edition </w:t>
      </w:r>
      <w:r w:rsidRPr="000B4B46">
        <w:rPr>
          <w:rFonts w:ascii="Times New Roman" w:hAnsi="Times New Roman" w:cs="Times New Roman"/>
          <w:sz w:val="24"/>
          <w:szCs w:val="24"/>
        </w:rPr>
        <w:t xml:space="preserve">(pp.161-176).  New York: Pearson.  </w:t>
      </w:r>
    </w:p>
    <w:p w:rsidR="003B487D" w:rsidRPr="000B4B46" w:rsidRDefault="003B487D" w:rsidP="00E3386C">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DeCapua,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doi: 10.1080/10459880903291680 </w:t>
      </w:r>
    </w:p>
    <w:p w:rsidR="001A4974" w:rsidRPr="000B4B46" w:rsidRDefault="001A4974"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Doggett,G. (1986). </w:t>
      </w:r>
      <w:r w:rsidR="00FA7BBD">
        <w:rPr>
          <w:rFonts w:ascii="Times New Roman" w:hAnsi="Times New Roman" w:cs="Times New Roman"/>
          <w:i/>
          <w:sz w:val="24"/>
          <w:szCs w:val="24"/>
        </w:rPr>
        <w:t>Q &amp; A</w:t>
      </w:r>
      <w:r w:rsidRPr="00FA7BBD">
        <w:rPr>
          <w:rFonts w:ascii="Times New Roman" w:hAnsi="Times New Roman" w:cs="Times New Roman"/>
          <w:i/>
          <w:sz w:val="24"/>
          <w:szCs w:val="24"/>
        </w:rPr>
        <w:t>:  Eight approaches to language teaching</w:t>
      </w:r>
      <w:r w:rsidRPr="000B4B46">
        <w:rPr>
          <w:rFonts w:ascii="Times New Roman" w:hAnsi="Times New Roman" w:cs="Times New Roman"/>
          <w:sz w:val="24"/>
          <w:szCs w:val="24"/>
        </w:rPr>
        <w:t>. ERIC Clearinghouse on Language and Linguistics.</w:t>
      </w:r>
    </w:p>
    <w:p w:rsidR="00C45FC7" w:rsidRPr="000B4B46" w:rsidRDefault="00815F5A" w:rsidP="00C45FC7">
      <w:pPr>
        <w:pStyle w:val="Header"/>
        <w:tabs>
          <w:tab w:val="clear" w:pos="4320"/>
          <w:tab w:val="clear" w:pos="8640"/>
        </w:tabs>
        <w:ind w:left="720" w:hanging="720"/>
        <w:rPr>
          <w:rStyle w:val="apple-converted-space"/>
          <w:color w:val="222222"/>
          <w:shd w:val="clear" w:color="auto" w:fill="FFFFFF"/>
        </w:rPr>
      </w:pPr>
      <w:r w:rsidRPr="000B4B46">
        <w:rPr>
          <w:color w:val="222222"/>
          <w:shd w:val="clear" w:color="auto" w:fill="FFFFFF"/>
        </w:rPr>
        <w:t>Dutro, S., &amp; Moran, C. (2003). Rethinking English language instruction: An architectural approach.</w:t>
      </w:r>
      <w:r w:rsidRPr="000B4B46">
        <w:rPr>
          <w:rStyle w:val="apple-converted-space"/>
          <w:color w:val="222222"/>
          <w:shd w:val="clear" w:color="auto" w:fill="FFFFFF"/>
        </w:rPr>
        <w:t> </w:t>
      </w:r>
    </w:p>
    <w:p w:rsidR="00C45FC7" w:rsidRPr="000B4B46" w:rsidRDefault="00C45FC7" w:rsidP="00C45FC7">
      <w:pPr>
        <w:pStyle w:val="Header"/>
        <w:tabs>
          <w:tab w:val="clear" w:pos="4320"/>
          <w:tab w:val="clear" w:pos="8640"/>
        </w:tabs>
        <w:ind w:left="720" w:hanging="720"/>
        <w:rPr>
          <w:rStyle w:val="apple-converted-space"/>
          <w:color w:val="222222"/>
          <w:shd w:val="clear" w:color="auto" w:fill="FFFFFF"/>
        </w:rPr>
      </w:pPr>
    </w:p>
    <w:p w:rsidR="0053200D" w:rsidRPr="000B4B46" w:rsidRDefault="0053200D" w:rsidP="0061249E">
      <w:pPr>
        <w:pStyle w:val="Header"/>
        <w:tabs>
          <w:tab w:val="clear" w:pos="4320"/>
          <w:tab w:val="clear" w:pos="8640"/>
        </w:tabs>
        <w:ind w:left="720" w:hanging="720"/>
      </w:pPr>
      <w:r w:rsidRPr="000B4B46">
        <w:t>F</w:t>
      </w:r>
      <w:r w:rsidR="00046F82" w:rsidRPr="000B4B46">
        <w:t>erris, D. R. &amp; Hedgcock, J (2013). Chapter 7</w:t>
      </w:r>
      <w:r w:rsidRPr="000B4B46">
        <w:t xml:space="preserve">: </w:t>
      </w:r>
      <w:r w:rsidR="00046F82" w:rsidRPr="000B4B46">
        <w:t>Response to student writing: Issues and options for facilitating feedback</w:t>
      </w:r>
      <w:r w:rsidRPr="000B4B46">
        <w:t xml:space="preserve">. In </w:t>
      </w:r>
      <w:r w:rsidR="00046F82" w:rsidRPr="00FA7BBD">
        <w:rPr>
          <w:i/>
        </w:rPr>
        <w:t>Teaching L2</w:t>
      </w:r>
      <w:r w:rsidRPr="00FA7BBD">
        <w:rPr>
          <w:i/>
        </w:rPr>
        <w:t xml:space="preserve"> composition: Purpose, process and practice</w:t>
      </w:r>
      <w:r w:rsidR="00046F82" w:rsidRPr="000B4B46">
        <w:t>, 3</w:t>
      </w:r>
      <w:r w:rsidR="00046F82" w:rsidRPr="000B4B46">
        <w:rPr>
          <w:vertAlign w:val="superscript"/>
        </w:rPr>
        <w:t>rd</w:t>
      </w:r>
      <w:r w:rsidR="00046F82" w:rsidRPr="000B4B46">
        <w:t xml:space="preserve"> ed.  (pp. 237-27</w:t>
      </w:r>
      <w:r w:rsidRPr="000B4B46">
        <w:t>8).  Mahwah, NJ: Lawrence Erlbaum and Associates.</w:t>
      </w:r>
      <w:r w:rsidR="0061249E">
        <w:t xml:space="preserve">  </w:t>
      </w:r>
    </w:p>
    <w:p w:rsidR="00C45FC7" w:rsidRPr="000B4B46" w:rsidRDefault="00C45FC7" w:rsidP="0061249E">
      <w:pPr>
        <w:pStyle w:val="Header"/>
        <w:tabs>
          <w:tab w:val="clear" w:pos="4320"/>
          <w:tab w:val="clear" w:pos="8640"/>
        </w:tabs>
        <w:ind w:left="720" w:hanging="720"/>
      </w:pPr>
      <w:r w:rsidRPr="000B4B46">
        <w:t xml:space="preserve">Hedgcock, J. S. &amp; Ferris, D.R. (2009). Chapter 8: Vocabulary Learning and Teaching in L2 Reading Instruction. In </w:t>
      </w:r>
      <w:r w:rsidRPr="00FA7BBD">
        <w:rPr>
          <w:i/>
        </w:rPr>
        <w:t>Teaching Readers of English: Students, Texts and Contexts</w:t>
      </w:r>
      <w:r w:rsidRPr="000B4B46">
        <w:t xml:space="preserve"> (pp. 283-322). New Yo</w:t>
      </w:r>
      <w:r w:rsidR="0061249E">
        <w:t>rk: Routledge, Taylor &amp; Francis.</w:t>
      </w:r>
    </w:p>
    <w:p w:rsidR="00C45FC7" w:rsidRPr="000B4B46" w:rsidRDefault="00C45FC7" w:rsidP="0061249E">
      <w:pPr>
        <w:pStyle w:val="Header"/>
        <w:tabs>
          <w:tab w:val="clear" w:pos="4320"/>
          <w:tab w:val="clear" w:pos="8640"/>
        </w:tabs>
        <w:ind w:left="720" w:hanging="720"/>
      </w:pPr>
      <w:r w:rsidRPr="000B4B46">
        <w:t xml:space="preserve">Herrera, S.G., Perez, D.R. &amp; Escamilla, K.  (2010). Chapter 5: </w:t>
      </w:r>
      <w:r w:rsidRPr="000B4B46">
        <w:rPr>
          <w:bCs/>
        </w:rPr>
        <w:t>Vocabulary development: A framework for differentiated and explicit instruction</w:t>
      </w:r>
      <w:r w:rsidRPr="000B4B46">
        <w:t xml:space="preserve">.  In </w:t>
      </w:r>
      <w:r w:rsidRPr="00FA7BBD">
        <w:rPr>
          <w:i/>
        </w:rPr>
        <w:t>Teaching reading to English language learners</w:t>
      </w:r>
      <w:r w:rsidRPr="000B4B46">
        <w:t xml:space="preserve"> (pp. 103</w:t>
      </w:r>
      <w:r w:rsidR="0061249E">
        <w:t>-131).  San Francisco: Pearson.</w:t>
      </w:r>
    </w:p>
    <w:p w:rsidR="00C45FC7" w:rsidRPr="000B4B46" w:rsidRDefault="00C45FC7" w:rsidP="0061249E">
      <w:pPr>
        <w:pStyle w:val="Header"/>
        <w:tabs>
          <w:tab w:val="clear" w:pos="4320"/>
          <w:tab w:val="clear" w:pos="8640"/>
        </w:tabs>
        <w:ind w:left="720" w:hanging="720"/>
      </w:pPr>
      <w:r w:rsidRPr="000B4B46">
        <w:t>Herrera, S.G., Perez, D.R. &amp; Escamilla, K.  (2010). Chapter 6:</w:t>
      </w:r>
      <w:r w:rsidRPr="000B4B46">
        <w:rPr>
          <w:bCs/>
        </w:rPr>
        <w:t xml:space="preserve"> Strategies-based comprehension instruction: Linking the known with the unknown. </w:t>
      </w:r>
      <w:r w:rsidRPr="000B4B46">
        <w:t xml:space="preserve"> In </w:t>
      </w:r>
      <w:r w:rsidRPr="00FA7BBD">
        <w:rPr>
          <w:i/>
        </w:rPr>
        <w:t>Teaching reading to English language learners</w:t>
      </w:r>
      <w:r w:rsidRPr="000B4B46">
        <w:t xml:space="preserve"> (pp. 132</w:t>
      </w:r>
      <w:r w:rsidR="0061249E">
        <w:t>-163).  San Francisco: Pearson.</w:t>
      </w:r>
    </w:p>
    <w:p w:rsidR="0061249E" w:rsidRDefault="00CE68A6" w:rsidP="0061249E">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 xml:space="preserve">Islam, C. &amp; Mares, C. (2003). Chapter 5: Adapting classroom materials.  In B. Tomlinson (Ed.) </w:t>
      </w:r>
      <w:r w:rsidRPr="00FA7BBD">
        <w:rPr>
          <w:rFonts w:ascii="Times New Roman" w:hAnsi="Times New Roman" w:cs="Times New Roman"/>
          <w:i/>
          <w:color w:val="222222"/>
          <w:sz w:val="24"/>
          <w:szCs w:val="24"/>
          <w:shd w:val="clear" w:color="auto" w:fill="FFFFFF"/>
        </w:rPr>
        <w:t>Developing materials for language teaching</w:t>
      </w:r>
      <w:r w:rsidRPr="000B4B46">
        <w:rPr>
          <w:rFonts w:ascii="Times New Roman" w:hAnsi="Times New Roman" w:cs="Times New Roman"/>
          <w:color w:val="222222"/>
          <w:sz w:val="24"/>
          <w:szCs w:val="24"/>
          <w:shd w:val="clear" w:color="auto" w:fill="FFFFFF"/>
        </w:rPr>
        <w:t xml:space="preserve"> (pp. </w:t>
      </w:r>
      <w:r w:rsidR="0061249E">
        <w:rPr>
          <w:rFonts w:ascii="Times New Roman" w:hAnsi="Times New Roman" w:cs="Times New Roman"/>
          <w:color w:val="222222"/>
          <w:sz w:val="24"/>
          <w:szCs w:val="24"/>
          <w:shd w:val="clear" w:color="auto" w:fill="FFFFFF"/>
        </w:rPr>
        <w:t xml:space="preserve">86-100).  New York: Continuum. </w:t>
      </w:r>
    </w:p>
    <w:p w:rsidR="0061249E" w:rsidRDefault="00815F5A" w:rsidP="0061249E">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bCs/>
          <w:sz w:val="24"/>
          <w:szCs w:val="24"/>
        </w:rPr>
        <w:t xml:space="preserve">Levine, L. N. &amp; McCloskey, M.L. (2013). Structuring and planning content-language integrated lessons. In </w:t>
      </w:r>
      <w:r w:rsidRPr="00FA7BBD">
        <w:rPr>
          <w:rFonts w:ascii="Times New Roman" w:hAnsi="Times New Roman" w:cs="Times New Roman"/>
          <w:bCs/>
          <w:i/>
          <w:sz w:val="24"/>
          <w:szCs w:val="24"/>
        </w:rPr>
        <w:t>Teaching English language and content in mainstream classes: One class, many paths</w:t>
      </w:r>
      <w:r w:rsidRPr="000B4B46">
        <w:rPr>
          <w:rFonts w:ascii="Times New Roman" w:hAnsi="Times New Roman" w:cs="Times New Roman"/>
          <w:bCs/>
          <w:sz w:val="24"/>
          <w:szCs w:val="24"/>
        </w:rPr>
        <w:t xml:space="preserve"> (pp. 233-264). New York: Pearson.</w:t>
      </w:r>
    </w:p>
    <w:p w:rsidR="00B11F86" w:rsidRPr="0061249E" w:rsidRDefault="00B11F86" w:rsidP="0061249E">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sz w:val="24"/>
          <w:szCs w:val="24"/>
        </w:rPr>
        <w:lastRenderedPageBreak/>
        <w:t>Murray, D. E.,</w:t>
      </w:r>
      <w:r w:rsidR="007F0D79" w:rsidRPr="000B4B46">
        <w:rPr>
          <w:rFonts w:ascii="Times New Roman" w:hAnsi="Times New Roman" w:cs="Times New Roman"/>
          <w:sz w:val="24"/>
          <w:szCs w:val="24"/>
        </w:rPr>
        <w:t xml:space="preserve"> </w:t>
      </w:r>
      <w:r w:rsidRPr="000B4B46">
        <w:rPr>
          <w:rFonts w:ascii="Times New Roman" w:hAnsi="Times New Roman" w:cs="Times New Roman"/>
          <w:sz w:val="24"/>
          <w:szCs w:val="24"/>
        </w:rPr>
        <w:t>&amp; Christison, M. A. (2011), Chapter 5:</w:t>
      </w:r>
      <w:r w:rsidR="005E41D9" w:rsidRPr="000B4B46">
        <w:rPr>
          <w:rFonts w:ascii="Times New Roman" w:hAnsi="Times New Roman" w:cs="Times New Roman"/>
          <w:sz w:val="24"/>
          <w:szCs w:val="24"/>
        </w:rPr>
        <w:t xml:space="preserve"> </w:t>
      </w:r>
      <w:r w:rsidRPr="000B4B46">
        <w:rPr>
          <w:rFonts w:ascii="Times New Roman" w:hAnsi="Times New Roman" w:cs="Times New Roman"/>
          <w:sz w:val="24"/>
          <w:szCs w:val="24"/>
        </w:rPr>
        <w:t xml:space="preserve">Teaching young learners. In </w:t>
      </w:r>
      <w:r w:rsidRPr="00FA7BBD">
        <w:rPr>
          <w:rFonts w:ascii="Times New Roman" w:hAnsi="Times New Roman" w:cs="Times New Roman"/>
          <w:i/>
          <w:sz w:val="24"/>
          <w:szCs w:val="24"/>
        </w:rPr>
        <w:t>What English language teachers need to know (Volume II). Facilitating learning</w:t>
      </w:r>
      <w:r w:rsidR="007F0D79" w:rsidRPr="000B4B46">
        <w:rPr>
          <w:rFonts w:ascii="Times New Roman" w:hAnsi="Times New Roman" w:cs="Times New Roman"/>
          <w:sz w:val="24"/>
          <w:szCs w:val="24"/>
        </w:rPr>
        <w:t xml:space="preserve"> (pp.69-86).New York: Routledge.</w:t>
      </w:r>
    </w:p>
    <w:p w:rsidR="00C45FC7" w:rsidRPr="000B4B46" w:rsidRDefault="00C45FC7" w:rsidP="00C45FC7">
      <w:pPr>
        <w:pStyle w:val="Header"/>
        <w:tabs>
          <w:tab w:val="clear" w:pos="4320"/>
          <w:tab w:val="clear" w:pos="8640"/>
        </w:tabs>
        <w:ind w:left="720" w:hanging="720"/>
      </w:pPr>
      <w:r w:rsidRPr="000B4B46">
        <w:t xml:space="preserve">Nation, I.S.P. (2009). Chapter 5: Reading faster. In </w:t>
      </w:r>
      <w:r w:rsidRPr="00FA7BBD">
        <w:rPr>
          <w:i/>
        </w:rPr>
        <w:t>Teaching ESL/EFL reading and writing</w:t>
      </w:r>
      <w:r w:rsidRPr="000B4B46">
        <w:t xml:space="preserve"> (pp. 61-74). New York: Routledge</w:t>
      </w:r>
    </w:p>
    <w:p w:rsidR="00C45FC7" w:rsidRPr="000B4B46" w:rsidRDefault="00C45FC7" w:rsidP="00C45FC7">
      <w:pPr>
        <w:pStyle w:val="Header"/>
        <w:tabs>
          <w:tab w:val="clear" w:pos="4320"/>
          <w:tab w:val="clear" w:pos="8640"/>
        </w:tabs>
        <w:ind w:left="720" w:hanging="720"/>
      </w:pPr>
    </w:p>
    <w:p w:rsidR="00C45FC7" w:rsidRPr="000B4B46" w:rsidRDefault="00C45FC7" w:rsidP="00C45FC7">
      <w:pPr>
        <w:pStyle w:val="Header"/>
        <w:tabs>
          <w:tab w:val="clear" w:pos="4320"/>
          <w:tab w:val="clear" w:pos="8640"/>
        </w:tabs>
        <w:ind w:left="720" w:hanging="720"/>
      </w:pPr>
      <w:r w:rsidRPr="000B4B46">
        <w:t xml:space="preserve">Nation, I.S.P. (2009). Chapter 7: Helping learners write. In </w:t>
      </w:r>
      <w:r w:rsidRPr="00FA7BBD">
        <w:rPr>
          <w:i/>
        </w:rPr>
        <w:t>Teaching ESL/EFL reading and writing</w:t>
      </w:r>
      <w:r w:rsidRPr="000B4B46">
        <w:t xml:space="preserve"> (pp. 93-111). New York: Routledge. </w:t>
      </w:r>
    </w:p>
    <w:p w:rsidR="00C45FC7" w:rsidRPr="000B4B46" w:rsidRDefault="00C45FC7" w:rsidP="00C45FC7">
      <w:pPr>
        <w:pStyle w:val="Header"/>
        <w:tabs>
          <w:tab w:val="clear" w:pos="4320"/>
          <w:tab w:val="clear" w:pos="8640"/>
        </w:tabs>
        <w:ind w:left="720" w:hanging="720"/>
      </w:pPr>
    </w:p>
    <w:p w:rsidR="0091698F" w:rsidRPr="000B4B46" w:rsidRDefault="0091698F" w:rsidP="0091698F">
      <w:pPr>
        <w:pStyle w:val="Header"/>
        <w:tabs>
          <w:tab w:val="clear" w:pos="4320"/>
          <w:tab w:val="clear" w:pos="8640"/>
        </w:tabs>
        <w:ind w:left="720" w:hanging="720"/>
      </w:pPr>
      <w:r w:rsidRPr="000B4B46">
        <w:t xml:space="preserve">Nation, I.S.P. &amp; Newton, J. (2009). Chapter 3: Listening. In </w:t>
      </w:r>
      <w:r w:rsidRPr="00FA7BBD">
        <w:rPr>
          <w:i/>
        </w:rPr>
        <w:t xml:space="preserve">Teaching ESL/EFL listening and speaking </w:t>
      </w:r>
      <w:r w:rsidRPr="000B4B46">
        <w:t xml:space="preserve">(pp. 37-58). New York: Routledge. </w:t>
      </w:r>
    </w:p>
    <w:p w:rsidR="0091698F" w:rsidRPr="000B4B46" w:rsidRDefault="0091698F" w:rsidP="0091698F">
      <w:pPr>
        <w:pStyle w:val="Header"/>
        <w:tabs>
          <w:tab w:val="clear" w:pos="4320"/>
          <w:tab w:val="clear" w:pos="8640"/>
        </w:tabs>
        <w:ind w:left="720" w:hanging="720"/>
      </w:pPr>
    </w:p>
    <w:p w:rsidR="0091698F" w:rsidRDefault="0091698F" w:rsidP="00FA7BBD">
      <w:pPr>
        <w:pStyle w:val="Header"/>
        <w:tabs>
          <w:tab w:val="clear" w:pos="4320"/>
          <w:tab w:val="clear" w:pos="8640"/>
        </w:tabs>
        <w:ind w:left="720" w:hanging="720"/>
      </w:pPr>
      <w:r w:rsidRPr="000B4B46">
        <w:t xml:space="preserve">Nation, I.S.P. &amp; Newton, J. (2009). Chapter 5:Pronunciation. In </w:t>
      </w:r>
      <w:r w:rsidRPr="00FA7BBD">
        <w:rPr>
          <w:i/>
        </w:rPr>
        <w:t>Teaching ESL/EFL listening and speaking</w:t>
      </w:r>
      <w:r w:rsidRPr="000B4B46">
        <w:t xml:space="preserve"> (pp. 75-96). New York: Routledge. </w:t>
      </w:r>
    </w:p>
    <w:p w:rsidR="00FA7BBD" w:rsidRPr="000B4B46" w:rsidRDefault="00FA7BBD" w:rsidP="00FA7BBD">
      <w:pPr>
        <w:pStyle w:val="Header"/>
        <w:tabs>
          <w:tab w:val="clear" w:pos="4320"/>
          <w:tab w:val="clear" w:pos="8640"/>
        </w:tabs>
        <w:ind w:left="720" w:hanging="720"/>
      </w:pPr>
    </w:p>
    <w:p w:rsidR="00C86960" w:rsidRPr="000B4B46" w:rsidRDefault="00C86960"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Olson, L. (2014). </w:t>
      </w:r>
      <w:r w:rsidRPr="00FA7BBD">
        <w:rPr>
          <w:rFonts w:ascii="Times New Roman" w:hAnsi="Times New Roman" w:cs="Times New Roman"/>
          <w:i/>
          <w:sz w:val="24"/>
          <w:szCs w:val="24"/>
        </w:rPr>
        <w:t>Meeting the unique needs of long-term English language learners: A guide for educators</w:t>
      </w:r>
      <w:r w:rsidRPr="000B4B46">
        <w:rPr>
          <w:rFonts w:ascii="Times New Roman" w:hAnsi="Times New Roman" w:cs="Times New Roman"/>
          <w:sz w:val="24"/>
          <w:szCs w:val="24"/>
        </w:rPr>
        <w:t>. National Education Association.</w:t>
      </w:r>
    </w:p>
    <w:p w:rsidR="005E41D9" w:rsidRPr="000B4B46" w:rsidRDefault="005E41D9"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Schwarzer, D. (2009). Best practices for teaching the “whole”adult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25-33.  doi: 10.1002/ace.322</w:t>
      </w:r>
    </w:p>
    <w:p w:rsidR="00DC174D" w:rsidRPr="00FA7BBD" w:rsidRDefault="003D273F" w:rsidP="00FA7BBD">
      <w:pPr>
        <w:spacing w:line="240" w:lineRule="auto"/>
        <w:ind w:left="720" w:hanging="720"/>
        <w:rPr>
          <w:rFonts w:ascii="Times New Roman" w:hAnsi="Times New Roman" w:cs="Times New Roman"/>
          <w:sz w:val="24"/>
          <w:szCs w:val="24"/>
        </w:rPr>
      </w:pPr>
      <w:r w:rsidRPr="000B4B46">
        <w:rPr>
          <w:rFonts w:ascii="Times New Roman" w:hAnsi="Times New Roman" w:cs="Times New Roman"/>
          <w:color w:val="222222"/>
          <w:sz w:val="24"/>
          <w:szCs w:val="24"/>
          <w:shd w:val="clear" w:color="auto" w:fill="FFFFFF"/>
        </w:rPr>
        <w:t>Walqui, A. (2006). Scaffolding instruction for English language learners: A conceptual framework.</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International Journal of Bilingual Education and Bilingualism</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9</w:t>
      </w:r>
      <w:r w:rsidRPr="000B4B46">
        <w:rPr>
          <w:rFonts w:ascii="Times New Roman" w:hAnsi="Times New Roman" w:cs="Times New Roman"/>
          <w:color w:val="222222"/>
          <w:sz w:val="24"/>
          <w:szCs w:val="24"/>
          <w:shd w:val="clear" w:color="auto" w:fill="FFFFFF"/>
        </w:rPr>
        <w:t>(2), 159-180.</w:t>
      </w:r>
    </w:p>
    <w:p w:rsidR="005E3501" w:rsidRPr="009D648A" w:rsidRDefault="009D648A" w:rsidP="009D648A">
      <w:pPr>
        <w:pStyle w:val="Heading1"/>
        <w:rPr>
          <w:b/>
        </w:rPr>
      </w:pPr>
      <w:r w:rsidRPr="009D648A">
        <w:rPr>
          <w:b/>
        </w:rPr>
        <w:t xml:space="preserve">6.  </w:t>
      </w:r>
      <w:r w:rsidR="005E3501" w:rsidRPr="009D648A">
        <w:rPr>
          <w:b/>
        </w:rPr>
        <w:t xml:space="preserve">Assignments </w:t>
      </w:r>
    </w:p>
    <w:tbl>
      <w:tblPr>
        <w:tblStyle w:val="GridTable4"/>
        <w:tblW w:w="0" w:type="auto"/>
        <w:tblLook w:val="04A0" w:firstRow="1" w:lastRow="0" w:firstColumn="1" w:lastColumn="0" w:noHBand="0" w:noVBand="1"/>
        <w:tblCaption w:val="Assignment Point Values "/>
      </w:tblPr>
      <w:tblGrid>
        <w:gridCol w:w="3730"/>
        <w:gridCol w:w="2810"/>
      </w:tblGrid>
      <w:tr w:rsidR="00DE3A46" w:rsidRPr="00DC174D" w:rsidTr="004724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AF1A9F" w:rsidP="00D91AAC">
            <w:pPr>
              <w:rPr>
                <w:rFonts w:ascii="Times New Roman" w:hAnsi="Times New Roman" w:cs="Times New Roman"/>
                <w:sz w:val="24"/>
                <w:szCs w:val="24"/>
              </w:rPr>
            </w:pPr>
            <w:r>
              <w:rPr>
                <w:rFonts w:ascii="Times New Roman" w:hAnsi="Times New Roman" w:cs="Times New Roman"/>
                <w:sz w:val="24"/>
                <w:szCs w:val="24"/>
              </w:rPr>
              <w:t xml:space="preserve">Assignment </w:t>
            </w:r>
          </w:p>
        </w:tc>
        <w:tc>
          <w:tcPr>
            <w:tcW w:w="2810" w:type="dxa"/>
          </w:tcPr>
          <w:p w:rsidR="00DE3A46" w:rsidRPr="00DC174D" w:rsidRDefault="00DE3A46" w:rsidP="00D91A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Point Value</w:t>
            </w:r>
          </w:p>
        </w:tc>
      </w:tr>
      <w:tr w:rsidR="00DE3A46"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rsidR="00DE3A46" w:rsidRPr="00DC174D" w:rsidRDefault="00DE3A46"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ESOL Methodology Critique </w:t>
            </w:r>
          </w:p>
        </w:tc>
        <w:tc>
          <w:tcPr>
            <w:tcW w:w="2810" w:type="dxa"/>
          </w:tcPr>
          <w:p w:rsidR="00DE3A46" w:rsidRDefault="00B61240"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DE3A46" w:rsidRPr="004D0FD0"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Di</w:t>
            </w:r>
            <w:r>
              <w:rPr>
                <w:rFonts w:ascii="Times New Roman" w:hAnsi="Times New Roman" w:cs="Times New Roman"/>
                <w:sz w:val="24"/>
                <w:szCs w:val="24"/>
              </w:rPr>
              <w:t xml:space="preserve">scussion leader presentation: </w:t>
            </w:r>
          </w:p>
        </w:tc>
        <w:tc>
          <w:tcPr>
            <w:tcW w:w="2810" w:type="dxa"/>
          </w:tcPr>
          <w:p w:rsidR="00DE3A46" w:rsidRPr="00DC174D" w:rsidRDefault="00DE3A46"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4D0FD0"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Reader Response Journals: </w:t>
            </w:r>
            <w:r w:rsidRPr="00DC174D">
              <w:rPr>
                <w:rFonts w:ascii="Times New Roman" w:hAnsi="Times New Roman" w:cs="Times New Roman"/>
                <w:sz w:val="24"/>
                <w:szCs w:val="24"/>
              </w:rPr>
              <w:t xml:space="preserve"> </w:t>
            </w:r>
          </w:p>
        </w:tc>
        <w:tc>
          <w:tcPr>
            <w:tcW w:w="2810" w:type="dxa"/>
          </w:tcPr>
          <w:p w:rsidR="00DE3A46" w:rsidRPr="00DC174D" w:rsidRDefault="00DE3A46"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 (</w:t>
            </w:r>
            <w:r w:rsidRPr="00DC174D">
              <w:rPr>
                <w:rFonts w:ascii="Times New Roman" w:hAnsi="Times New Roman" w:cs="Times New Roman"/>
                <w:sz w:val="24"/>
                <w:szCs w:val="24"/>
              </w:rPr>
              <w:t>12 points for the first, 13 for the second)</w:t>
            </w:r>
          </w:p>
        </w:tc>
      </w:tr>
      <w:tr w:rsidR="00867D18"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-3 a</w:t>
            </w:r>
            <w:r w:rsidR="004C60D6">
              <w:rPr>
                <w:rFonts w:ascii="Times New Roman" w:hAnsi="Times New Roman" w:cs="Times New Roman"/>
                <w:sz w:val="24"/>
                <w:szCs w:val="24"/>
              </w:rPr>
              <w:t>ssignments at 10 points a piece</w:t>
            </w:r>
            <w:r>
              <w:rPr>
                <w:rFonts w:ascii="Times New Roman" w:hAnsi="Times New Roman" w:cs="Times New Roman"/>
                <w:sz w:val="24"/>
                <w:szCs w:val="24"/>
              </w:rPr>
              <w:t xml:space="preserve"> </w:t>
            </w:r>
          </w:p>
        </w:tc>
        <w:tc>
          <w:tcPr>
            <w:tcW w:w="2810" w:type="dxa"/>
          </w:tcPr>
          <w:p w:rsidR="00867D18" w:rsidRDefault="00867D18"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 xml:space="preserve">Take home Midterm Exam: </w:t>
            </w:r>
          </w:p>
        </w:tc>
        <w:tc>
          <w:tcPr>
            <w:tcW w:w="2810" w:type="dxa"/>
          </w:tcPr>
          <w:p w:rsidR="00DE3A46" w:rsidRPr="00DC174D" w:rsidRDefault="00DE3A46"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rsidR="00171C19" w:rsidRDefault="004F4565"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 xml:space="preserve">Tutoring Reports </w:t>
            </w:r>
          </w:p>
        </w:tc>
        <w:tc>
          <w:tcPr>
            <w:tcW w:w="2810" w:type="dxa"/>
          </w:tcPr>
          <w:p w:rsidR="00DE3A46" w:rsidRPr="00DC174D" w:rsidRDefault="00171C19"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points (25 per each time the reports are collected) </w:t>
            </w:r>
          </w:p>
        </w:tc>
      </w:tr>
      <w:tr w:rsidR="004C60D6" w:rsidRPr="00DC174D" w:rsidTr="00AF1A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rsidR="004C60D6" w:rsidRPr="00DC174D" w:rsidRDefault="004C60D6" w:rsidP="00D91AAC">
            <w:pPr>
              <w:rPr>
                <w:rFonts w:ascii="Times New Roman" w:hAnsi="Times New Roman" w:cs="Times New Roman"/>
                <w:sz w:val="24"/>
                <w:szCs w:val="24"/>
              </w:rPr>
            </w:pPr>
            <w:r>
              <w:rPr>
                <w:rFonts w:ascii="Times New Roman" w:hAnsi="Times New Roman" w:cs="Times New Roman"/>
                <w:sz w:val="24"/>
                <w:szCs w:val="24"/>
              </w:rPr>
              <w:t xml:space="preserve">Tutoring Project Presentation </w:t>
            </w:r>
          </w:p>
        </w:tc>
        <w:tc>
          <w:tcPr>
            <w:tcW w:w="2810" w:type="dxa"/>
          </w:tcPr>
          <w:p w:rsidR="004C60D6" w:rsidRDefault="004F4565" w:rsidP="00D91A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r>
      <w:tr w:rsidR="00DE3A46" w:rsidRPr="00DC174D" w:rsidTr="00AF1A9F">
        <w:tc>
          <w:tcPr>
            <w:cnfStyle w:val="001000000000" w:firstRow="0" w:lastRow="0" w:firstColumn="1" w:lastColumn="0" w:oddVBand="0" w:evenVBand="0" w:oddHBand="0" w:evenHBand="0" w:firstRowFirstColumn="0" w:firstRowLastColumn="0" w:lastRowFirstColumn="0" w:lastRowLastColumn="0"/>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 xml:space="preserve">In-Class Final Exam </w:t>
            </w:r>
          </w:p>
        </w:tc>
        <w:tc>
          <w:tcPr>
            <w:tcW w:w="2810" w:type="dxa"/>
          </w:tcPr>
          <w:p w:rsidR="00DE3A46" w:rsidRPr="00DC174D" w:rsidRDefault="00DE3A46" w:rsidP="00D91A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w:t>
            </w:r>
          </w:p>
        </w:tc>
      </w:tr>
    </w:tbl>
    <w:p w:rsidR="005E3501" w:rsidRPr="00DC174D" w:rsidRDefault="005E3501" w:rsidP="00E640F1">
      <w:pPr>
        <w:pStyle w:val="ListParagraph"/>
        <w:rPr>
          <w:rFonts w:ascii="Times New Roman" w:hAnsi="Times New Roman" w:cs="Times New Roman"/>
          <w:sz w:val="24"/>
          <w:szCs w:val="24"/>
        </w:rPr>
      </w:pPr>
    </w:p>
    <w:p w:rsidR="005E3501" w:rsidRPr="00DC174D" w:rsidRDefault="005E3501" w:rsidP="00E640F1">
      <w:pPr>
        <w:pStyle w:val="ListParagraph"/>
        <w:rPr>
          <w:rFonts w:ascii="Times New Roman" w:hAnsi="Times New Roman" w:cs="Times New Roman"/>
          <w:sz w:val="24"/>
          <w:szCs w:val="24"/>
        </w:rPr>
      </w:pPr>
    </w:p>
    <w:p w:rsidR="005E3501" w:rsidRPr="00A53A1B" w:rsidRDefault="005E3501" w:rsidP="00A53A1B">
      <w:pPr>
        <w:rPr>
          <w:rFonts w:ascii="Times New Roman" w:hAnsi="Times New Roman" w:cs="Times New Roman"/>
          <w:sz w:val="24"/>
          <w:szCs w:val="24"/>
        </w:rPr>
      </w:pPr>
    </w:p>
    <w:p w:rsidR="005E3501" w:rsidRPr="00DC174D" w:rsidRDefault="009D648A" w:rsidP="009D648A">
      <w:pPr>
        <w:pStyle w:val="Heading1"/>
      </w:pPr>
      <w:r>
        <w:lastRenderedPageBreak/>
        <w:t xml:space="preserve">7.   </w:t>
      </w:r>
      <w:r w:rsidR="005E3501" w:rsidRPr="009D648A">
        <w:rPr>
          <w:b/>
          <w:sz w:val="32"/>
          <w:szCs w:val="32"/>
        </w:rPr>
        <w:t>Details on Assignments:</w:t>
      </w:r>
    </w:p>
    <w:p w:rsidR="00B54F71" w:rsidRPr="00555C58" w:rsidRDefault="00555C58" w:rsidP="00555C58">
      <w:pPr>
        <w:pStyle w:val="Heading1"/>
        <w:rPr>
          <w:rStyle w:val="Strong"/>
        </w:rPr>
      </w:pPr>
      <w:r>
        <w:rPr>
          <w:rStyle w:val="Strong"/>
        </w:rPr>
        <w:t xml:space="preserve">A.  </w:t>
      </w:r>
      <w:r w:rsidR="004273A0" w:rsidRPr="00555C58">
        <w:rPr>
          <w:rStyle w:val="Strong"/>
        </w:rPr>
        <w:t xml:space="preserve"> </w:t>
      </w:r>
      <w:r w:rsidR="00B54F71" w:rsidRPr="00555C58">
        <w:rPr>
          <w:rStyle w:val="Strong"/>
        </w:rPr>
        <w:t>Class Discussion Leader: (25 points)</w:t>
      </w:r>
    </w:p>
    <w:p w:rsidR="0061249E" w:rsidRDefault="00B54F71" w:rsidP="00B54F71">
      <w:pPr>
        <w:pStyle w:val="Header"/>
        <w:tabs>
          <w:tab w:val="clear" w:pos="4320"/>
          <w:tab w:val="clear" w:pos="8640"/>
        </w:tabs>
      </w:pPr>
      <w:r w:rsidRPr="00DC174D">
        <w:tab/>
        <w:t>Yo</w:t>
      </w:r>
      <w:r w:rsidR="00110EA1">
        <w:t>u will be asked to lead a on-line discussion on the week</w:t>
      </w:r>
      <w:r w:rsidRPr="00DC174D">
        <w:t xml:space="preserve"> indicated for the reading that has an asterisk in front of it. </w:t>
      </w:r>
    </w:p>
    <w:p w:rsidR="00B54F71" w:rsidRPr="00DC174D" w:rsidRDefault="00B54F71" w:rsidP="0061249E">
      <w:pPr>
        <w:pStyle w:val="Header"/>
        <w:tabs>
          <w:tab w:val="clear" w:pos="4320"/>
          <w:tab w:val="clear" w:pos="8640"/>
        </w:tabs>
        <w:ind w:firstLine="720"/>
      </w:pPr>
      <w:r w:rsidRPr="00DC174D">
        <w:t xml:space="preserve">The purpose of this assignment is </w:t>
      </w:r>
      <w:r w:rsidRPr="00DC174D">
        <w:rPr>
          <w:b/>
          <w:u w:val="single"/>
        </w:rPr>
        <w:t>NOT</w:t>
      </w:r>
      <w:r w:rsidRPr="00DC174D">
        <w:t xml:space="preserve"> to merely summarize the reading, as we all have read the article.  Rather, your role, as someone who has read the article carefully and thoughtfully is to engage the class in a thoughtful discussion and application activity of the content of the article.  You can feel free to engage in a critique discussion, but be careful that your discussion stays productive and within the prescribed time limit. </w:t>
      </w:r>
    </w:p>
    <w:p w:rsidR="00B54F71" w:rsidRPr="00DC174D" w:rsidRDefault="00B54F71" w:rsidP="00B54F71">
      <w:pPr>
        <w:pStyle w:val="Header"/>
        <w:tabs>
          <w:tab w:val="clear" w:pos="4320"/>
          <w:tab w:val="clear" w:pos="8640"/>
        </w:tabs>
      </w:pPr>
    </w:p>
    <w:p w:rsidR="00B54F71" w:rsidRPr="00DC174D" w:rsidRDefault="00B54F71" w:rsidP="00B54F71">
      <w:pPr>
        <w:pStyle w:val="Header"/>
        <w:tabs>
          <w:tab w:val="clear" w:pos="4320"/>
          <w:tab w:val="clear" w:pos="8640"/>
        </w:tabs>
      </w:pPr>
      <w:r w:rsidRPr="00DC174D">
        <w:t>What are the important teacher principles that we should gain from this reading?</w:t>
      </w:r>
    </w:p>
    <w:p w:rsidR="00B54F71" w:rsidRPr="00DC174D" w:rsidRDefault="00B54F71" w:rsidP="00B54F71">
      <w:pPr>
        <w:pStyle w:val="Header"/>
        <w:tabs>
          <w:tab w:val="clear" w:pos="4320"/>
          <w:tab w:val="clear" w:pos="8640"/>
        </w:tabs>
      </w:pPr>
      <w:r w:rsidRPr="00DC174D">
        <w:t xml:space="preserve">How does this translate into classroom practice? </w:t>
      </w:r>
    </w:p>
    <w:p w:rsidR="00B54F71" w:rsidRPr="0061249E" w:rsidRDefault="00B54F71" w:rsidP="0061249E">
      <w:pPr>
        <w:ind w:left="720"/>
        <w:rPr>
          <w:rFonts w:ascii="Times New Roman" w:hAnsi="Times New Roman" w:cs="Times New Roman"/>
          <w:color w:val="000000"/>
          <w:sz w:val="24"/>
          <w:szCs w:val="24"/>
        </w:rPr>
      </w:pPr>
      <w:bookmarkStart w:id="0" w:name="_GoBack"/>
      <w:bookmarkEnd w:id="0"/>
      <w:r w:rsidRPr="00DC174D">
        <w:rPr>
          <w:rFonts w:ascii="Times New Roman" w:hAnsi="Times New Roman" w:cs="Times New Roman"/>
          <w:color w:val="000000"/>
          <w:sz w:val="24"/>
          <w:szCs w:val="24"/>
        </w:rPr>
        <w:t>An evaluation rubric will be used to grade your class discussion (</w:t>
      </w:r>
      <w:r w:rsidR="00555C58">
        <w:rPr>
          <w:rFonts w:ascii="Times New Roman" w:hAnsi="Times New Roman" w:cs="Times New Roman"/>
          <w:sz w:val="24"/>
          <w:szCs w:val="24"/>
        </w:rPr>
        <w:t xml:space="preserve">See Canvas </w:t>
      </w:r>
      <w:r w:rsidRPr="00DC174D">
        <w:rPr>
          <w:rFonts w:ascii="Times New Roman" w:hAnsi="Times New Roman" w:cs="Times New Roman"/>
          <w:sz w:val="24"/>
          <w:szCs w:val="24"/>
        </w:rPr>
        <w:t>for the Rubric)</w:t>
      </w:r>
    </w:p>
    <w:p w:rsidR="005E3501" w:rsidRPr="00555C58" w:rsidRDefault="00555C58" w:rsidP="00555C58">
      <w:pPr>
        <w:pStyle w:val="Header"/>
        <w:numPr>
          <w:ilvl w:val="0"/>
          <w:numId w:val="16"/>
        </w:numPr>
        <w:tabs>
          <w:tab w:val="clear" w:pos="4320"/>
          <w:tab w:val="clear" w:pos="8640"/>
        </w:tabs>
        <w:rPr>
          <w:rStyle w:val="Strong"/>
        </w:rPr>
      </w:pPr>
      <w:r w:rsidRPr="00555C58">
        <w:rPr>
          <w:rStyle w:val="Strong"/>
        </w:rPr>
        <w:t xml:space="preserve"> </w:t>
      </w:r>
      <w:r w:rsidR="005E3501" w:rsidRPr="00555C58">
        <w:rPr>
          <w:rStyle w:val="Strong"/>
        </w:rPr>
        <w:t>Response Papers:</w:t>
      </w:r>
    </w:p>
    <w:p w:rsidR="004273A0" w:rsidRDefault="005E3501" w:rsidP="0061249E">
      <w:pPr>
        <w:pStyle w:val="ListParagraph"/>
        <w:rPr>
          <w:rFonts w:ascii="Times New Roman" w:eastAsia="Calibri" w:hAnsi="Times New Roman" w:cs="Times New Roman"/>
          <w:sz w:val="24"/>
          <w:szCs w:val="24"/>
        </w:rPr>
      </w:pPr>
      <w:r w:rsidRPr="00DC174D">
        <w:rPr>
          <w:rFonts w:ascii="Times New Roman" w:hAnsi="Times New Roman" w:cs="Times New Roman"/>
          <w:sz w:val="24"/>
          <w:szCs w:val="24"/>
        </w:rPr>
        <w:tab/>
      </w:r>
      <w:r w:rsidRPr="00DC174D">
        <w:rPr>
          <w:rFonts w:ascii="Times New Roman" w:eastAsia="Calibri" w:hAnsi="Times New Roman" w:cs="Times New Roman"/>
          <w:sz w:val="24"/>
          <w:szCs w:val="24"/>
        </w:rP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DC174D">
        <w:rPr>
          <w:rFonts w:ascii="Times New Roman" w:eastAsia="Calibri" w:hAnsi="Times New Roman" w:cs="Times New Roman"/>
          <w:b/>
          <w:sz w:val="24"/>
          <w:szCs w:val="24"/>
        </w:rPr>
        <w:t>The paper should be 3 pages long</w:t>
      </w:r>
      <w:r w:rsidR="00114B2B">
        <w:rPr>
          <w:rFonts w:ascii="Times New Roman" w:eastAsia="Calibri" w:hAnsi="Times New Roman" w:cs="Times New Roman"/>
          <w:b/>
          <w:sz w:val="24"/>
          <w:szCs w:val="24"/>
        </w:rPr>
        <w:t xml:space="preserve"> and be double spaced</w:t>
      </w:r>
      <w:r w:rsidRPr="00DC174D">
        <w:rPr>
          <w:rFonts w:ascii="Times New Roman" w:eastAsia="Calibri" w:hAnsi="Times New Roman" w:cs="Times New Roman"/>
          <w:sz w:val="24"/>
          <w:szCs w:val="24"/>
        </w:rPr>
        <w:t>.  Papers must be handed in on the day</w:t>
      </w:r>
      <w:r w:rsidR="00A55545" w:rsidRPr="00DC174D">
        <w:rPr>
          <w:rFonts w:ascii="Times New Roman" w:eastAsia="Calibri" w:hAnsi="Times New Roman" w:cs="Times New Roman"/>
          <w:sz w:val="24"/>
          <w:szCs w:val="24"/>
        </w:rPr>
        <w:t xml:space="preserve"> that that particular reading</w:t>
      </w:r>
      <w:r w:rsidRPr="00DC174D">
        <w:rPr>
          <w:rFonts w:ascii="Times New Roman" w:eastAsia="Calibri" w:hAnsi="Times New Roman" w:cs="Times New Roman"/>
          <w:sz w:val="24"/>
          <w:szCs w:val="24"/>
        </w:rPr>
        <w:t xml:space="preserve"> is discussed. </w:t>
      </w:r>
      <w:r w:rsidR="00114B2B">
        <w:rPr>
          <w:rFonts w:ascii="Times New Roman" w:eastAsia="Calibri" w:hAnsi="Times New Roman" w:cs="Times New Roman"/>
          <w:sz w:val="24"/>
          <w:szCs w:val="24"/>
        </w:rPr>
        <w:t xml:space="preserve">Please submit to Canvas.  </w:t>
      </w:r>
      <w:r w:rsidRPr="00DC174D">
        <w:rPr>
          <w:rFonts w:ascii="Times New Roman" w:eastAsia="Calibri" w:hAnsi="Times New Roman" w:cs="Times New Roman"/>
          <w:sz w:val="24"/>
          <w:szCs w:val="24"/>
        </w:rPr>
        <w:t>The due dates for the papers (2 of them) have been spaced throughout the semester to prevent procrastination until the end of the semester. You cannot subm</w:t>
      </w:r>
      <w:r w:rsidRPr="00836F57">
        <w:rPr>
          <w:rFonts w:ascii="Times New Roman" w:eastAsia="Calibri" w:hAnsi="Times New Roman" w:cs="Times New Roman"/>
          <w:sz w:val="24"/>
          <w:szCs w:val="24"/>
        </w:rPr>
        <w:t>it two papers on the sa</w:t>
      </w:r>
      <w:r w:rsidR="00555C58">
        <w:rPr>
          <w:rFonts w:ascii="Times New Roman" w:eastAsia="Calibri" w:hAnsi="Times New Roman" w:cs="Times New Roman"/>
          <w:sz w:val="24"/>
          <w:szCs w:val="24"/>
        </w:rPr>
        <w:t>me day. See Canvas for Rubric</w:t>
      </w:r>
    </w:p>
    <w:p w:rsidR="00EF5AD6" w:rsidRPr="0061249E" w:rsidRDefault="00EF5AD6" w:rsidP="0061249E">
      <w:pPr>
        <w:pStyle w:val="ListParagraph"/>
        <w:rPr>
          <w:rFonts w:ascii="Times New Roman" w:eastAsia="Calibri" w:hAnsi="Times New Roman" w:cs="Times New Roman"/>
          <w:sz w:val="24"/>
          <w:szCs w:val="24"/>
        </w:rPr>
      </w:pPr>
    </w:p>
    <w:p w:rsidR="00E67FC7" w:rsidRPr="0061249E" w:rsidRDefault="00254426" w:rsidP="0061249E">
      <w:pPr>
        <w:pStyle w:val="ListParagraph"/>
        <w:numPr>
          <w:ilvl w:val="0"/>
          <w:numId w:val="12"/>
        </w:numPr>
        <w:rPr>
          <w:rFonts w:ascii="Times New Roman" w:eastAsia="Calibri" w:hAnsi="Times New Roman" w:cs="Times New Roman"/>
          <w:sz w:val="24"/>
          <w:szCs w:val="24"/>
        </w:rPr>
      </w:pPr>
      <w:r w:rsidRPr="00EF5AD6">
        <w:rPr>
          <w:rStyle w:val="Strong"/>
          <w:rFonts w:ascii="Times New Roman" w:hAnsi="Times New Roman" w:cs="Times New Roman"/>
        </w:rPr>
        <w:t>Homework Assignments</w:t>
      </w:r>
      <w:r>
        <w:rPr>
          <w:rFonts w:ascii="Times New Roman" w:eastAsia="Calibri" w:hAnsi="Times New Roman" w:cs="Times New Roman"/>
          <w:sz w:val="24"/>
          <w:szCs w:val="24"/>
        </w:rPr>
        <w:t xml:space="preserve">-  There will be three homework assignments throughout the course of the semester based on course content. Details will be provided as the semester progresses.  </w:t>
      </w:r>
    </w:p>
    <w:p w:rsidR="004273A0" w:rsidRPr="004273A0" w:rsidRDefault="00B73884" w:rsidP="004273A0">
      <w:pPr>
        <w:pStyle w:val="ListParagraph"/>
        <w:numPr>
          <w:ilvl w:val="0"/>
          <w:numId w:val="12"/>
        </w:numPr>
        <w:spacing w:after="200" w:line="276" w:lineRule="auto"/>
        <w:rPr>
          <w:rFonts w:ascii="Times New Roman" w:hAnsi="Times New Roman" w:cs="Times New Roman"/>
          <w:i/>
          <w:sz w:val="24"/>
          <w:szCs w:val="24"/>
        </w:rPr>
      </w:pPr>
      <w:r w:rsidRPr="00EF5AD6">
        <w:rPr>
          <w:rStyle w:val="Strong"/>
          <w:rFonts w:ascii="Times New Roman" w:hAnsi="Times New Roman" w:cs="Times New Roman"/>
        </w:rPr>
        <w:t xml:space="preserve">ESOL </w:t>
      </w:r>
      <w:r w:rsidR="004273A0" w:rsidRPr="00EF5AD6">
        <w:rPr>
          <w:rStyle w:val="Strong"/>
          <w:rFonts w:ascii="Times New Roman" w:hAnsi="Times New Roman" w:cs="Times New Roman"/>
        </w:rPr>
        <w:t>Methodology Critique</w:t>
      </w:r>
      <w:r w:rsidR="006F7C94">
        <w:rPr>
          <w:rFonts w:ascii="Times New Roman" w:hAnsi="Times New Roman" w:cs="Times New Roman"/>
          <w:i/>
          <w:sz w:val="24"/>
          <w:szCs w:val="24"/>
        </w:rPr>
        <w:t xml:space="preserve"> (20 points)</w:t>
      </w:r>
    </w:p>
    <w:p w:rsidR="004273A0" w:rsidRPr="004273A0" w:rsidRDefault="004273A0" w:rsidP="004273A0">
      <w:pPr>
        <w:ind w:left="720"/>
        <w:rPr>
          <w:rFonts w:ascii="Times New Roman" w:hAnsi="Times New Roman" w:cs="Times New Roman"/>
          <w:sz w:val="24"/>
          <w:szCs w:val="24"/>
        </w:rPr>
      </w:pPr>
      <w:r w:rsidRPr="004273A0">
        <w:rPr>
          <w:rFonts w:ascii="Times New Roman" w:hAnsi="Times New Roman" w:cs="Times New Roman"/>
          <w:sz w:val="24"/>
          <w:szCs w:val="24"/>
        </w:rPr>
        <w:t>You will critique one of the language methods</w:t>
      </w:r>
      <w:r w:rsidR="005978F4">
        <w:rPr>
          <w:rFonts w:ascii="Times New Roman" w:hAnsi="Times New Roman" w:cs="Times New Roman"/>
          <w:sz w:val="24"/>
          <w:szCs w:val="24"/>
        </w:rPr>
        <w:t xml:space="preserve"> that is mentioned in Brown Chapter 2.</w:t>
      </w:r>
      <w:r w:rsidRPr="004273A0">
        <w:rPr>
          <w:rFonts w:ascii="Times New Roman" w:hAnsi="Times New Roman" w:cs="Times New Roman"/>
          <w:sz w:val="24"/>
          <w:szCs w:val="24"/>
        </w:rPr>
        <w:t xml:space="preserve"> You will have to do outside research to complete this assignment. Specifically you must answer the following questions: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sidR="00E67FC7">
        <w:rPr>
          <w:rFonts w:ascii="Times New Roman" w:hAnsi="Times New Roman" w:cs="Times New Roman"/>
          <w:sz w:val="24"/>
          <w:szCs w:val="24"/>
        </w:rPr>
        <w:t>?</w:t>
      </w:r>
      <w:r w:rsidRPr="004273A0">
        <w:rPr>
          <w:rFonts w:ascii="Times New Roman" w:hAnsi="Times New Roman" w:cs="Times New Roman"/>
          <w:sz w:val="24"/>
          <w:szCs w:val="24"/>
        </w:rPr>
        <w:t>)</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sidR="0030420B">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audience for this method?  (What level of proficiency?)  </w:t>
      </w:r>
    </w:p>
    <w:p w:rsid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lastRenderedPageBreak/>
        <w:t xml:space="preserve">If this method has waned in popularity, what were the issues that led to this decline? If the method is still popular today, what are the issues that contribute to its continued relevance? </w:t>
      </w:r>
    </w:p>
    <w:p w:rsidR="008F3272" w:rsidRPr="008F3272" w:rsidRDefault="00555C58" w:rsidP="008F3272">
      <w:pPr>
        <w:spacing w:after="200" w:line="276" w:lineRule="auto"/>
        <w:rPr>
          <w:rFonts w:ascii="Times New Roman" w:hAnsi="Times New Roman" w:cs="Times New Roman"/>
          <w:sz w:val="24"/>
          <w:szCs w:val="24"/>
        </w:rPr>
      </w:pPr>
      <w:r>
        <w:rPr>
          <w:rFonts w:ascii="Times New Roman" w:hAnsi="Times New Roman" w:cs="Times New Roman"/>
          <w:sz w:val="24"/>
          <w:szCs w:val="24"/>
        </w:rPr>
        <w:t>See Canvas</w:t>
      </w:r>
      <w:r w:rsidR="008F3272">
        <w:rPr>
          <w:rFonts w:ascii="Times New Roman" w:hAnsi="Times New Roman" w:cs="Times New Roman"/>
          <w:sz w:val="24"/>
          <w:szCs w:val="24"/>
        </w:rPr>
        <w:t xml:space="preserve"> for Rubric</w:t>
      </w:r>
    </w:p>
    <w:p w:rsidR="00DC174D" w:rsidRDefault="00DC174D" w:rsidP="005E3501">
      <w:pPr>
        <w:pStyle w:val="ListParagraph"/>
        <w:rPr>
          <w:rFonts w:ascii="Times New Roman" w:eastAsia="Calibri" w:hAnsi="Times New Roman" w:cs="Times New Roman"/>
          <w:sz w:val="24"/>
          <w:szCs w:val="24"/>
        </w:rPr>
      </w:pPr>
    </w:p>
    <w:p w:rsidR="00DC174D" w:rsidRPr="00EF5AD6" w:rsidRDefault="00DC174D" w:rsidP="004273A0">
      <w:pPr>
        <w:pStyle w:val="ListParagraph"/>
        <w:numPr>
          <w:ilvl w:val="0"/>
          <w:numId w:val="12"/>
        </w:numPr>
        <w:rPr>
          <w:rStyle w:val="Strong"/>
        </w:rPr>
      </w:pPr>
      <w:r w:rsidRPr="00EF5AD6">
        <w:rPr>
          <w:rStyle w:val="Strong"/>
        </w:rPr>
        <w:t xml:space="preserve">Tutoring Project  </w:t>
      </w:r>
    </w:p>
    <w:p w:rsidR="00555C58" w:rsidRDefault="00DC174D" w:rsidP="00555C58">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as long as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du</w:t>
      </w:r>
      <w:r w:rsidR="00555C58">
        <w:rPr>
          <w:rFonts w:ascii="Times New Roman" w:hAnsi="Times New Roman" w:cs="Times New Roman"/>
          <w:sz w:val="24"/>
          <w:szCs w:val="24"/>
        </w:rPr>
        <w:t>e at the end of the semester.</w:t>
      </w:r>
    </w:p>
    <w:p w:rsidR="00555C58" w:rsidRDefault="00555C58" w:rsidP="00555C58">
      <w:pPr>
        <w:pStyle w:val="ListParagraph"/>
        <w:rPr>
          <w:rFonts w:ascii="Times New Roman" w:hAnsi="Times New Roman" w:cs="Times New Roman"/>
          <w:sz w:val="24"/>
          <w:szCs w:val="24"/>
        </w:rPr>
      </w:pPr>
    </w:p>
    <w:p w:rsidR="00555C58" w:rsidRDefault="00DC174D" w:rsidP="00555C58">
      <w:pPr>
        <w:pStyle w:val="ListParagraph"/>
        <w:rPr>
          <w:rFonts w:ascii="Times New Roman" w:hAnsi="Times New Roman" w:cs="Times New Roman"/>
          <w:sz w:val="24"/>
          <w:szCs w:val="24"/>
        </w:rPr>
      </w:pPr>
      <w:r w:rsidRPr="00555C58">
        <w:rPr>
          <w:rFonts w:ascii="Times New Roman" w:hAnsi="Times New Roman" w:cs="Times New Roman"/>
          <w:sz w:val="24"/>
          <w:szCs w:val="24"/>
        </w:rPr>
        <w:t>I</w:t>
      </w:r>
      <w:r w:rsidR="005D368E" w:rsidRPr="00555C58">
        <w:rPr>
          <w:rFonts w:ascii="Times New Roman" w:hAnsi="Times New Roman" w:cs="Times New Roman"/>
          <w:sz w:val="24"/>
          <w:szCs w:val="24"/>
        </w:rPr>
        <w:t xml:space="preserve">nitial description of tutoring </w:t>
      </w:r>
      <w:r w:rsidR="00723627" w:rsidRPr="00555C58">
        <w:rPr>
          <w:rFonts w:ascii="Times New Roman" w:hAnsi="Times New Roman" w:cs="Times New Roman"/>
          <w:sz w:val="24"/>
          <w:szCs w:val="24"/>
        </w:rPr>
        <w:t>subject (one paragraph) due 9/14</w:t>
      </w:r>
      <w:r w:rsidRPr="00555C58">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goals in learning English</w:t>
      </w:r>
      <w:r w:rsidR="00555C58">
        <w:rPr>
          <w:rFonts w:ascii="Times New Roman" w:hAnsi="Times New Roman" w:cs="Times New Roman"/>
          <w:sz w:val="24"/>
          <w:szCs w:val="24"/>
        </w:rPr>
        <w:t xml:space="preserve">. </w:t>
      </w:r>
      <w:r w:rsidRPr="00555C58">
        <w:rPr>
          <w:rFonts w:ascii="Times New Roman" w:hAnsi="Times New Roman" w:cs="Times New Roman"/>
          <w:sz w:val="24"/>
          <w:szCs w:val="24"/>
        </w:rPr>
        <w:t>(10 points)</w:t>
      </w:r>
    </w:p>
    <w:p w:rsidR="00555C58" w:rsidRDefault="00555C58" w:rsidP="00555C58">
      <w:pPr>
        <w:pStyle w:val="ListParagraph"/>
        <w:rPr>
          <w:rFonts w:ascii="Times New Roman" w:hAnsi="Times New Roman" w:cs="Times New Roman"/>
          <w:sz w:val="24"/>
          <w:szCs w:val="24"/>
        </w:rPr>
      </w:pPr>
    </w:p>
    <w:p w:rsidR="006D0C25" w:rsidRPr="00555C58" w:rsidRDefault="006D0C25" w:rsidP="00555C58">
      <w:pPr>
        <w:pStyle w:val="ListParagraph"/>
        <w:rPr>
          <w:rFonts w:ascii="Times New Roman" w:hAnsi="Times New Roman" w:cs="Times New Roman"/>
          <w:sz w:val="24"/>
          <w:szCs w:val="24"/>
        </w:rPr>
      </w:pPr>
      <w:r w:rsidRPr="00555C58">
        <w:rPr>
          <w:rFonts w:ascii="Times New Roman" w:hAnsi="Times New Roman" w:cs="Times New Roman"/>
          <w:b/>
          <w:color w:val="000000"/>
          <w:sz w:val="24"/>
          <w:szCs w:val="24"/>
        </w:rPr>
        <w:t>Required Format for Lesson Plan</w:t>
      </w:r>
      <w:r w:rsidRPr="00EF5AD6">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 </w:t>
      </w:r>
      <w:r w:rsidR="004F4565">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rsidR="006D0C25" w:rsidRPr="006D0C25" w:rsidRDefault="006D0C25" w:rsidP="006D0C25">
      <w:pPr>
        <w:ind w:left="720"/>
        <w:rPr>
          <w:rFonts w:ascii="Times New Roman" w:hAnsi="Times New Roman" w:cs="Times New Roman"/>
          <w:color w:val="000000"/>
          <w:sz w:val="24"/>
          <w:szCs w:val="24"/>
        </w:rPr>
      </w:pPr>
      <w:r w:rsidRPr="006D0C25">
        <w:rPr>
          <w:rFonts w:ascii="Times New Roman" w:hAnsi="Times New Roman" w:cs="Times New Roman"/>
          <w:color w:val="000000"/>
          <w:sz w:val="24"/>
          <w:szCs w:val="24"/>
        </w:rPr>
        <w:t>Content Objective:</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6D0C25" w:rsidP="006D0C25">
      <w:pPr>
        <w:ind w:left="720"/>
        <w:rPr>
          <w:rFonts w:ascii="Times New Roman" w:hAnsi="Times New Roman" w:cs="Times New Roman"/>
          <w:color w:val="000000"/>
          <w:sz w:val="24"/>
          <w:szCs w:val="24"/>
        </w:rPr>
      </w:pPr>
      <w:r w:rsidRPr="006D0C25">
        <w:rPr>
          <w:rFonts w:ascii="Times New Roman" w:hAnsi="Times New Roman" w:cs="Times New Roman"/>
          <w:color w:val="000000"/>
          <w:sz w:val="24"/>
          <w:szCs w:val="24"/>
        </w:rPr>
        <w:t>Language Function:</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6D0C25"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Forms of language n</w:t>
      </w:r>
      <w:r w:rsidRPr="006D0C25">
        <w:rPr>
          <w:rFonts w:ascii="Times New Roman" w:hAnsi="Times New Roman" w:cs="Times New Roman"/>
          <w:color w:val="000000"/>
          <w:sz w:val="24"/>
          <w:szCs w:val="24"/>
        </w:rPr>
        <w:t xml:space="preserve">eeded: </w:t>
      </w:r>
    </w:p>
    <w:p w:rsidR="006D0C25" w:rsidRPr="006D0C25" w:rsidRDefault="006D0C25" w:rsidP="006D0C25">
      <w:pPr>
        <w:ind w:left="720"/>
        <w:rPr>
          <w:rFonts w:ascii="Times New Roman" w:hAnsi="Times New Roman" w:cs="Times New Roman"/>
          <w:color w:val="000000"/>
          <w:sz w:val="24"/>
          <w:szCs w:val="24"/>
        </w:rPr>
      </w:pPr>
    </w:p>
    <w:p w:rsidR="006D0C25" w:rsidRDefault="006D0C25"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Vocabulary:</w:t>
      </w:r>
    </w:p>
    <w:p w:rsidR="006D0C25" w:rsidRPr="006D0C25" w:rsidRDefault="006D0C25" w:rsidP="006D0C25">
      <w:pPr>
        <w:ind w:left="720"/>
        <w:rPr>
          <w:rFonts w:ascii="Times New Roman" w:hAnsi="Times New Roman" w:cs="Times New Roman"/>
          <w:color w:val="000000"/>
          <w:sz w:val="24"/>
          <w:szCs w:val="24"/>
        </w:rPr>
      </w:pPr>
    </w:p>
    <w:p w:rsidR="006D0C25" w:rsidRDefault="006D0C25"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Describe the practice or a</w:t>
      </w:r>
      <w:r w:rsidRPr="006D0C25">
        <w:rPr>
          <w:rFonts w:ascii="Times New Roman" w:hAnsi="Times New Roman" w:cs="Times New Roman"/>
          <w:color w:val="000000"/>
          <w:sz w:val="24"/>
          <w:szCs w:val="24"/>
        </w:rPr>
        <w:t xml:space="preserve">pplication </w:t>
      </w:r>
      <w:r>
        <w:rPr>
          <w:rFonts w:ascii="Times New Roman" w:hAnsi="Times New Roman" w:cs="Times New Roman"/>
          <w:color w:val="000000"/>
          <w:sz w:val="24"/>
          <w:szCs w:val="24"/>
        </w:rPr>
        <w:t>a</w:t>
      </w:r>
      <w:r w:rsidRPr="006D0C25">
        <w:rPr>
          <w:rFonts w:ascii="Times New Roman" w:hAnsi="Times New Roman" w:cs="Times New Roman"/>
          <w:color w:val="000000"/>
          <w:sz w:val="24"/>
          <w:szCs w:val="24"/>
        </w:rPr>
        <w:t xml:space="preserve">ctivities </w:t>
      </w:r>
      <w:r>
        <w:rPr>
          <w:rFonts w:ascii="Times New Roman" w:hAnsi="Times New Roman" w:cs="Times New Roman"/>
          <w:color w:val="000000"/>
          <w:sz w:val="24"/>
          <w:szCs w:val="24"/>
        </w:rPr>
        <w:t>for the s</w:t>
      </w:r>
      <w:r w:rsidRPr="006D0C25">
        <w:rPr>
          <w:rFonts w:ascii="Times New Roman" w:hAnsi="Times New Roman" w:cs="Times New Roman"/>
          <w:color w:val="000000"/>
          <w:sz w:val="24"/>
          <w:szCs w:val="24"/>
        </w:rPr>
        <w:t>tudent:</w:t>
      </w:r>
    </w:p>
    <w:p w:rsidR="00254426" w:rsidRDefault="00254426" w:rsidP="006D0C25">
      <w:pPr>
        <w:ind w:left="720"/>
        <w:rPr>
          <w:rFonts w:ascii="Times New Roman" w:hAnsi="Times New Roman" w:cs="Times New Roman"/>
          <w:color w:val="000000"/>
          <w:sz w:val="24"/>
          <w:szCs w:val="24"/>
        </w:rPr>
      </w:pPr>
    </w:p>
    <w:p w:rsidR="006D0C25" w:rsidRPr="006D0C25" w:rsidRDefault="00254426" w:rsidP="00555C58">
      <w:pPr>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Scaffolding-What scaffolding will you provide to meet the unique levels and needs of your student?  </w:t>
      </w:r>
    </w:p>
    <w:p w:rsidR="006D0C25" w:rsidRPr="00555C58" w:rsidRDefault="006D0C25" w:rsidP="00555C58">
      <w:pPr>
        <w:ind w:left="720"/>
        <w:rPr>
          <w:rFonts w:ascii="Times New Roman" w:hAnsi="Times New Roman" w:cs="Times New Roman"/>
          <w:b/>
          <w:color w:val="000000"/>
          <w:sz w:val="24"/>
          <w:szCs w:val="24"/>
        </w:rPr>
      </w:pPr>
      <w:r>
        <w:rPr>
          <w:rFonts w:ascii="Times New Roman" w:hAnsi="Times New Roman" w:cs="Times New Roman"/>
          <w:color w:val="000000"/>
          <w:sz w:val="24"/>
          <w:szCs w:val="24"/>
        </w:rPr>
        <w:t>Describe how</w:t>
      </w:r>
      <w:r w:rsidRPr="006D0C25">
        <w:rPr>
          <w:rFonts w:ascii="Times New Roman" w:hAnsi="Times New Roman" w:cs="Times New Roman"/>
          <w:color w:val="000000"/>
          <w:sz w:val="24"/>
          <w:szCs w:val="24"/>
        </w:rPr>
        <w:t xml:space="preserve"> you </w:t>
      </w:r>
      <w:r>
        <w:rPr>
          <w:rFonts w:ascii="Times New Roman" w:hAnsi="Times New Roman" w:cs="Times New Roman"/>
          <w:color w:val="000000"/>
          <w:sz w:val="24"/>
          <w:szCs w:val="24"/>
        </w:rPr>
        <w:t>will a</w:t>
      </w:r>
      <w:r w:rsidRPr="006D0C25">
        <w:rPr>
          <w:rFonts w:ascii="Times New Roman" w:hAnsi="Times New Roman" w:cs="Times New Roman"/>
          <w:color w:val="000000"/>
          <w:sz w:val="24"/>
          <w:szCs w:val="24"/>
        </w:rPr>
        <w:t xml:space="preserve">ssess </w:t>
      </w:r>
      <w:r>
        <w:rPr>
          <w:rFonts w:ascii="Times New Roman" w:hAnsi="Times New Roman" w:cs="Times New Roman"/>
          <w:color w:val="000000"/>
          <w:sz w:val="24"/>
          <w:szCs w:val="24"/>
        </w:rPr>
        <w:t>l</w:t>
      </w:r>
      <w:r w:rsidRPr="006D0C25">
        <w:rPr>
          <w:rFonts w:ascii="Times New Roman" w:hAnsi="Times New Roman" w:cs="Times New Roman"/>
          <w:color w:val="000000"/>
          <w:sz w:val="24"/>
          <w:szCs w:val="24"/>
        </w:rPr>
        <w:t>earning:</w:t>
      </w:r>
      <w:r w:rsidR="00555C58">
        <w:rPr>
          <w:rFonts w:ascii="Times New Roman" w:hAnsi="Times New Roman" w:cs="Times New Roman"/>
          <w:color w:val="000000"/>
          <w:sz w:val="24"/>
          <w:szCs w:val="24"/>
        </w:rPr>
        <w:t xml:space="preserve"> </w:t>
      </w:r>
    </w:p>
    <w:p w:rsidR="00DC174D" w:rsidRPr="00DC174D" w:rsidRDefault="00DC174D" w:rsidP="00DC174D">
      <w:pPr>
        <w:pStyle w:val="ListParagraph"/>
        <w:rPr>
          <w:rFonts w:ascii="Times New Roman" w:hAnsi="Times New Roman" w:cs="Times New Roman"/>
          <w:sz w:val="24"/>
          <w:szCs w:val="24"/>
        </w:rPr>
      </w:pPr>
    </w:p>
    <w:p w:rsidR="00DC174D" w:rsidRDefault="00DC174D" w:rsidP="00435311">
      <w:pPr>
        <w:pStyle w:val="ListParagraph"/>
        <w:numPr>
          <w:ilvl w:val="0"/>
          <w:numId w:val="12"/>
        </w:numPr>
        <w:rPr>
          <w:rFonts w:ascii="Times New Roman" w:hAnsi="Times New Roman" w:cs="Times New Roman"/>
          <w:sz w:val="24"/>
          <w:szCs w:val="24"/>
        </w:rPr>
      </w:pPr>
      <w:r w:rsidRPr="00EF5AD6">
        <w:rPr>
          <w:rStyle w:val="Strong"/>
          <w:rFonts w:ascii="Times New Roman" w:hAnsi="Times New Roman" w:cs="Times New Roman"/>
        </w:rPr>
        <w:lastRenderedPageBreak/>
        <w:t>Tutoring Reports-</w:t>
      </w:r>
      <w:r w:rsidRPr="00DC174D">
        <w:rPr>
          <w:rFonts w:ascii="Times New Roman" w:hAnsi="Times New Roman" w:cs="Times New Roman"/>
          <w:sz w:val="24"/>
          <w:szCs w:val="24"/>
        </w:rPr>
        <w:t xml:space="preserve"> You must write a two page (450-500 words) report for each session that </w:t>
      </w:r>
      <w:r w:rsidR="00171C19">
        <w:rPr>
          <w:rFonts w:ascii="Times New Roman" w:hAnsi="Times New Roman" w:cs="Times New Roman"/>
          <w:sz w:val="24"/>
          <w:szCs w:val="24"/>
        </w:rPr>
        <w:t xml:space="preserve">you have with the participant. </w:t>
      </w:r>
      <w:r w:rsidRPr="00DC174D">
        <w:rPr>
          <w:rFonts w:ascii="Times New Roman" w:hAnsi="Times New Roman" w:cs="Times New Roman"/>
          <w:sz w:val="24"/>
          <w:szCs w:val="24"/>
        </w:rPr>
        <w:t>Each report will have the following sections:</w:t>
      </w:r>
    </w:p>
    <w:p w:rsidR="00171C19" w:rsidRDefault="00171C19" w:rsidP="00DC174D">
      <w:pPr>
        <w:pStyle w:val="ListParagraph"/>
        <w:rPr>
          <w:rFonts w:ascii="Times New Roman" w:hAnsi="Times New Roman" w:cs="Times New Roman"/>
          <w:sz w:val="24"/>
          <w:szCs w:val="24"/>
        </w:rPr>
      </w:pPr>
    </w:p>
    <w:p w:rsidR="00171C19" w:rsidRPr="00DC174D" w:rsidRDefault="00171C19" w:rsidP="00DC174D">
      <w:pPr>
        <w:pStyle w:val="ListParagraph"/>
        <w:rPr>
          <w:rFonts w:ascii="Times New Roman" w:hAnsi="Times New Roman" w:cs="Times New Roman"/>
          <w:sz w:val="24"/>
          <w:szCs w:val="24"/>
        </w:rPr>
      </w:pPr>
      <w:r>
        <w:rPr>
          <w:rFonts w:ascii="Times New Roman" w:hAnsi="Times New Roman" w:cs="Times New Roman"/>
          <w:sz w:val="24"/>
          <w:szCs w:val="24"/>
        </w:rPr>
        <w:t xml:space="preserve">The reports will be collected and handed in twice throughout the semester. The reports will be graded as a group. </w:t>
      </w:r>
    </w:p>
    <w:p w:rsidR="00DC174D" w:rsidRPr="00DC174D" w:rsidRDefault="00DC174D" w:rsidP="00DC174D">
      <w:pPr>
        <w:pStyle w:val="ListParagraph"/>
        <w:rPr>
          <w:rFonts w:ascii="Times New Roman" w:hAnsi="Times New Roman" w:cs="Times New Roman"/>
          <w:sz w:val="24"/>
          <w:szCs w:val="24"/>
        </w:rPr>
      </w:pPr>
    </w:p>
    <w:p w:rsidR="00DC174D" w:rsidRP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A.</w:t>
      </w:r>
      <w:r w:rsidRPr="00DC174D">
        <w:rPr>
          <w:rFonts w:ascii="Times New Roman" w:hAnsi="Times New Roman" w:cs="Times New Roman"/>
          <w:sz w:val="24"/>
          <w:szCs w:val="24"/>
        </w:rPr>
        <w:tab/>
        <w:t xml:space="preserve">Session Description- Write one paragraph explaining what occurred during your session. </w:t>
      </w:r>
      <w:r w:rsidR="00867D18">
        <w:rPr>
          <w:rFonts w:ascii="Times New Roman" w:hAnsi="Times New Roman" w:cs="Times New Roman"/>
          <w:sz w:val="24"/>
          <w:szCs w:val="24"/>
        </w:rPr>
        <w:t>What activities did you do?</w:t>
      </w:r>
      <w:r w:rsidRPr="00DC174D">
        <w:rPr>
          <w:rFonts w:ascii="Times New Roman" w:hAnsi="Times New Roman" w:cs="Times New Roman"/>
          <w:sz w:val="24"/>
          <w:szCs w:val="24"/>
        </w:rPr>
        <w:t xml:space="preserve"> How did the participant respond to the session? What issues might have come up? Please provide descriptive details so that I can understand your tutoring session (5 points)</w:t>
      </w:r>
    </w:p>
    <w:p w:rsidR="00DC174D" w:rsidRPr="00DC174D" w:rsidRDefault="00DC174D" w:rsidP="00DC174D">
      <w:pPr>
        <w:pStyle w:val="ListParagraph"/>
        <w:rPr>
          <w:rFonts w:ascii="Times New Roman" w:hAnsi="Times New Roman" w:cs="Times New Roman"/>
          <w:sz w:val="24"/>
          <w:szCs w:val="24"/>
        </w:rPr>
      </w:pPr>
    </w:p>
    <w:p w:rsidR="006D0C25"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B.</w:t>
      </w:r>
      <w:r w:rsidRPr="00DC174D">
        <w:rPr>
          <w:rFonts w:ascii="Times New Roman" w:hAnsi="Times New Roman" w:cs="Times New Roman"/>
          <w:sz w:val="24"/>
          <w:szCs w:val="24"/>
        </w:rPr>
        <w:tab/>
        <w:t xml:space="preserve">Theoretical Analysis- </w:t>
      </w:r>
      <w:r w:rsidR="006D0C25">
        <w:rPr>
          <w:rFonts w:ascii="Times New Roman" w:hAnsi="Times New Roman" w:cs="Times New Roman"/>
          <w:sz w:val="24"/>
          <w:szCs w:val="24"/>
        </w:rPr>
        <w:t>(10 points</w:t>
      </w:r>
      <w:r w:rsidR="006D0C25" w:rsidRPr="00DC174D">
        <w:rPr>
          <w:rFonts w:ascii="Times New Roman" w:hAnsi="Times New Roman" w:cs="Times New Roman"/>
          <w:sz w:val="24"/>
          <w:szCs w:val="24"/>
        </w:rPr>
        <w:t>)</w:t>
      </w:r>
      <w:r w:rsidR="00867D18">
        <w:rPr>
          <w:rFonts w:ascii="Times New Roman" w:hAnsi="Times New Roman" w:cs="Times New Roman"/>
          <w:sz w:val="24"/>
          <w:szCs w:val="24"/>
        </w:rPr>
        <w:t xml:space="preserve"> (Choose from the following questions) </w:t>
      </w:r>
    </w:p>
    <w:p w:rsidR="006D0C25" w:rsidRDefault="006D0C25" w:rsidP="006D0C2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How did this lesson meet the proficiency needs/age level of the student? </w:t>
      </w:r>
    </w:p>
    <w:p w:rsidR="006D0C25" w:rsidRDefault="00DC174D" w:rsidP="006D0C25">
      <w:pPr>
        <w:pStyle w:val="ListParagraph"/>
        <w:numPr>
          <w:ilvl w:val="0"/>
          <w:numId w:val="13"/>
        </w:numPr>
        <w:rPr>
          <w:rFonts w:ascii="Times New Roman" w:hAnsi="Times New Roman" w:cs="Times New Roman"/>
          <w:sz w:val="24"/>
          <w:szCs w:val="24"/>
        </w:rPr>
      </w:pPr>
      <w:r w:rsidRPr="00DC174D">
        <w:rPr>
          <w:rFonts w:ascii="Times New Roman" w:hAnsi="Times New Roman" w:cs="Times New Roman"/>
          <w:sz w:val="24"/>
          <w:szCs w:val="24"/>
        </w:rPr>
        <w:t xml:space="preserve">How does the session connect back to the </w:t>
      </w:r>
      <w:r w:rsidR="006D0C25">
        <w:rPr>
          <w:rFonts w:ascii="Times New Roman" w:hAnsi="Times New Roman" w:cs="Times New Roman"/>
          <w:sz w:val="24"/>
          <w:szCs w:val="24"/>
        </w:rPr>
        <w:t>theory/readings that we are discussing</w:t>
      </w:r>
      <w:r w:rsidRPr="00DC174D">
        <w:rPr>
          <w:rFonts w:ascii="Times New Roman" w:hAnsi="Times New Roman" w:cs="Times New Roman"/>
          <w:sz w:val="24"/>
          <w:szCs w:val="24"/>
        </w:rPr>
        <w:t xml:space="preserve"> in class? </w:t>
      </w:r>
      <w:r w:rsidR="00867D18">
        <w:rPr>
          <w:rFonts w:ascii="Times New Roman" w:hAnsi="Times New Roman" w:cs="Times New Roman"/>
          <w:sz w:val="24"/>
          <w:szCs w:val="24"/>
        </w:rPr>
        <w:t xml:space="preserve"> </w:t>
      </w:r>
    </w:p>
    <w:p w:rsidR="006D0C25" w:rsidRDefault="00DC174D" w:rsidP="006D0C25">
      <w:pPr>
        <w:pStyle w:val="ListParagraph"/>
        <w:numPr>
          <w:ilvl w:val="0"/>
          <w:numId w:val="13"/>
        </w:numPr>
        <w:rPr>
          <w:rFonts w:ascii="Times New Roman" w:hAnsi="Times New Roman" w:cs="Times New Roman"/>
          <w:sz w:val="24"/>
          <w:szCs w:val="24"/>
        </w:rPr>
      </w:pPr>
      <w:r w:rsidRPr="00DC174D">
        <w:rPr>
          <w:rFonts w:ascii="Times New Roman" w:hAnsi="Times New Roman" w:cs="Times New Roman"/>
          <w:sz w:val="24"/>
          <w:szCs w:val="24"/>
        </w:rPr>
        <w:t>What are the issues that the ELL is encountering i</w:t>
      </w:r>
      <w:r>
        <w:rPr>
          <w:rFonts w:ascii="Times New Roman" w:hAnsi="Times New Roman" w:cs="Times New Roman"/>
          <w:sz w:val="24"/>
          <w:szCs w:val="24"/>
        </w:rPr>
        <w:t xml:space="preserve">n learning </w:t>
      </w:r>
      <w:r w:rsidRPr="00DC174D">
        <w:rPr>
          <w:rFonts w:ascii="Times New Roman" w:hAnsi="Times New Roman" w:cs="Times New Roman"/>
          <w:sz w:val="24"/>
          <w:szCs w:val="24"/>
        </w:rPr>
        <w:t xml:space="preserve">English? </w:t>
      </w:r>
      <w:r w:rsidR="006D0C25">
        <w:rPr>
          <w:rFonts w:ascii="Times New Roman" w:hAnsi="Times New Roman" w:cs="Times New Roman"/>
          <w:sz w:val="24"/>
          <w:szCs w:val="24"/>
        </w:rPr>
        <w:t>Why do you think that the student is struggling/</w:t>
      </w:r>
      <w:r w:rsidR="00867D18">
        <w:rPr>
          <w:rFonts w:ascii="Times New Roman" w:hAnsi="Times New Roman" w:cs="Times New Roman"/>
          <w:sz w:val="24"/>
          <w:szCs w:val="24"/>
        </w:rPr>
        <w:t xml:space="preserve">succeeding with this lesson?  </w:t>
      </w:r>
    </w:p>
    <w:p w:rsidR="00DC174D" w:rsidRPr="00867D18" w:rsidRDefault="00DC174D" w:rsidP="00867D18">
      <w:pPr>
        <w:ind w:left="1440"/>
        <w:rPr>
          <w:rFonts w:ascii="Times New Roman" w:hAnsi="Times New Roman" w:cs="Times New Roman"/>
          <w:sz w:val="24"/>
          <w:szCs w:val="24"/>
        </w:rPr>
      </w:pPr>
      <w:r w:rsidRPr="00867D18">
        <w:rPr>
          <w:rFonts w:ascii="Times New Roman" w:hAnsi="Times New Roman" w:cs="Times New Roman"/>
          <w:sz w:val="24"/>
          <w:szCs w:val="24"/>
        </w:rPr>
        <w:t>You should cite 2 sources from course readi</w:t>
      </w:r>
      <w:r w:rsidR="00A8787D" w:rsidRPr="00867D18">
        <w:rPr>
          <w:rFonts w:ascii="Times New Roman" w:hAnsi="Times New Roman" w:cs="Times New Roman"/>
          <w:sz w:val="24"/>
          <w:szCs w:val="24"/>
        </w:rPr>
        <w:t xml:space="preserve">ngs </w:t>
      </w:r>
      <w:r w:rsidR="006D0C25" w:rsidRPr="00867D18">
        <w:rPr>
          <w:rFonts w:ascii="Times New Roman" w:hAnsi="Times New Roman" w:cs="Times New Roman"/>
          <w:sz w:val="24"/>
          <w:szCs w:val="24"/>
        </w:rPr>
        <w:t xml:space="preserve">in this section </w:t>
      </w:r>
      <w:r w:rsidR="00A8787D" w:rsidRPr="00867D18">
        <w:rPr>
          <w:rFonts w:ascii="Times New Roman" w:hAnsi="Times New Roman" w:cs="Times New Roman"/>
          <w:sz w:val="24"/>
          <w:szCs w:val="24"/>
        </w:rPr>
        <w:t xml:space="preserve">to back up your analysis. </w:t>
      </w:r>
    </w:p>
    <w:p w:rsidR="00DC174D" w:rsidRPr="00DC174D" w:rsidRDefault="00DC174D" w:rsidP="00DC174D">
      <w:pPr>
        <w:pStyle w:val="ListParagraph"/>
        <w:rPr>
          <w:rFonts w:ascii="Times New Roman" w:hAnsi="Times New Roman" w:cs="Times New Roman"/>
          <w:sz w:val="24"/>
          <w:szCs w:val="24"/>
        </w:rPr>
      </w:pPr>
    </w:p>
    <w:p w:rsidR="006D0C25"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C.</w:t>
      </w:r>
      <w:r w:rsidRPr="00DC174D">
        <w:rPr>
          <w:rFonts w:ascii="Times New Roman" w:hAnsi="Times New Roman" w:cs="Times New Roman"/>
          <w:sz w:val="24"/>
          <w:szCs w:val="24"/>
        </w:rPr>
        <w:tab/>
        <w:t xml:space="preserve">Teacher Reflection- </w:t>
      </w:r>
      <w:r w:rsidR="006D0C25">
        <w:rPr>
          <w:rFonts w:ascii="Times New Roman" w:hAnsi="Times New Roman" w:cs="Times New Roman"/>
          <w:sz w:val="24"/>
          <w:szCs w:val="24"/>
        </w:rPr>
        <w:t>(10</w:t>
      </w:r>
      <w:r w:rsidR="006D0C25" w:rsidRPr="00DC174D">
        <w:rPr>
          <w:rFonts w:ascii="Times New Roman" w:hAnsi="Times New Roman" w:cs="Times New Roman"/>
          <w:sz w:val="24"/>
          <w:szCs w:val="24"/>
        </w:rPr>
        <w:t xml:space="preserve">) points)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 xml:space="preserve">What did you learn as a teacher from this session? </w:t>
      </w:r>
    </w:p>
    <w:p w:rsidR="006D0C25" w:rsidRDefault="006D0C25" w:rsidP="006D0C2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Why did you make the teacher decisions for this particular lesson</w:t>
      </w:r>
      <w:r w:rsidR="00867D18">
        <w:rPr>
          <w:rFonts w:ascii="Times New Roman" w:hAnsi="Times New Roman" w:cs="Times New Roman"/>
          <w:sz w:val="24"/>
          <w:szCs w:val="24"/>
        </w:rPr>
        <w:t xml:space="preserve"> that you did</w:t>
      </w:r>
      <w:r>
        <w:rPr>
          <w:rFonts w:ascii="Times New Roman" w:hAnsi="Times New Roman" w:cs="Times New Roman"/>
          <w:sz w:val="24"/>
          <w:szCs w:val="24"/>
        </w:rPr>
        <w:t xml:space="preserve">? (Choice of activities, texts, </w:t>
      </w:r>
      <w:r w:rsidR="00867D18">
        <w:rPr>
          <w:rFonts w:ascii="Times New Roman" w:hAnsi="Times New Roman" w:cs="Times New Roman"/>
          <w:sz w:val="24"/>
          <w:szCs w:val="24"/>
        </w:rPr>
        <w:t xml:space="preserve">scaffolding techniques, </w:t>
      </w:r>
      <w:r>
        <w:rPr>
          <w:rFonts w:ascii="Times New Roman" w:hAnsi="Times New Roman" w:cs="Times New Roman"/>
          <w:sz w:val="24"/>
          <w:szCs w:val="24"/>
        </w:rPr>
        <w:t xml:space="preserve">review, assessment) </w:t>
      </w:r>
      <w:r w:rsidR="00DC174D" w:rsidRPr="00DC174D">
        <w:rPr>
          <w:rFonts w:ascii="Times New Roman" w:hAnsi="Times New Roman" w:cs="Times New Roman"/>
          <w:sz w:val="24"/>
          <w:szCs w:val="24"/>
        </w:rPr>
        <w:t xml:space="preserve">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 xml:space="preserve">What would you do differently next time in a similar situation?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 xml:space="preserve">How does this lesson shape what you will do with the next session with this participant? </w:t>
      </w:r>
    </w:p>
    <w:p w:rsidR="006D0C25" w:rsidRDefault="00DC174D" w:rsidP="006D0C25">
      <w:pPr>
        <w:pStyle w:val="ListParagraph"/>
        <w:numPr>
          <w:ilvl w:val="0"/>
          <w:numId w:val="14"/>
        </w:numPr>
        <w:rPr>
          <w:rFonts w:ascii="Times New Roman" w:hAnsi="Times New Roman" w:cs="Times New Roman"/>
          <w:sz w:val="24"/>
          <w:szCs w:val="24"/>
        </w:rPr>
      </w:pPr>
      <w:r w:rsidRPr="00DC174D">
        <w:rPr>
          <w:rFonts w:ascii="Times New Roman" w:hAnsi="Times New Roman" w:cs="Times New Roman"/>
          <w:sz w:val="24"/>
          <w:szCs w:val="24"/>
        </w:rPr>
        <w:t>What did you learn about your skills</w:t>
      </w:r>
      <w:r w:rsidR="00A8787D">
        <w:rPr>
          <w:rFonts w:ascii="Times New Roman" w:hAnsi="Times New Roman" w:cs="Times New Roman"/>
          <w:sz w:val="24"/>
          <w:szCs w:val="24"/>
        </w:rPr>
        <w:t>/knowledge</w:t>
      </w:r>
      <w:r w:rsidRPr="00DC174D">
        <w:rPr>
          <w:rFonts w:ascii="Times New Roman" w:hAnsi="Times New Roman" w:cs="Times New Roman"/>
          <w:sz w:val="24"/>
          <w:szCs w:val="24"/>
        </w:rPr>
        <w:t xml:space="preserve"> as a teacher? </w:t>
      </w:r>
    </w:p>
    <w:p w:rsidR="00070AEF" w:rsidRDefault="00DC174D" w:rsidP="00F16B4F">
      <w:pPr>
        <w:ind w:left="1800"/>
        <w:rPr>
          <w:rFonts w:ascii="Times New Roman" w:hAnsi="Times New Roman" w:cs="Times New Roman"/>
          <w:sz w:val="24"/>
          <w:szCs w:val="24"/>
        </w:rPr>
      </w:pPr>
      <w:r w:rsidRPr="00867D18">
        <w:rPr>
          <w:rFonts w:ascii="Times New Roman" w:hAnsi="Times New Roman" w:cs="Times New Roman"/>
          <w:sz w:val="24"/>
          <w:szCs w:val="24"/>
        </w:rPr>
        <w:t>Please cit</w:t>
      </w:r>
      <w:r w:rsidR="00A8787D" w:rsidRPr="00867D18">
        <w:rPr>
          <w:rFonts w:ascii="Times New Roman" w:hAnsi="Times New Roman" w:cs="Times New Roman"/>
          <w:sz w:val="24"/>
          <w:szCs w:val="24"/>
        </w:rPr>
        <w:t xml:space="preserve">e sources when appropriate here </w:t>
      </w:r>
    </w:p>
    <w:p w:rsidR="00E96521" w:rsidRPr="00F16B4F" w:rsidRDefault="00555C58" w:rsidP="00555C58">
      <w:pPr>
        <w:ind w:left="1800"/>
        <w:rPr>
          <w:rFonts w:ascii="Times New Roman" w:hAnsi="Times New Roman" w:cs="Times New Roman"/>
          <w:sz w:val="24"/>
          <w:szCs w:val="24"/>
        </w:rPr>
      </w:pPr>
      <w:r>
        <w:rPr>
          <w:rFonts w:ascii="Times New Roman" w:hAnsi="Times New Roman" w:cs="Times New Roman"/>
          <w:sz w:val="24"/>
          <w:szCs w:val="24"/>
        </w:rPr>
        <w:t>See Canvas</w:t>
      </w:r>
      <w:r w:rsidR="008F3272">
        <w:rPr>
          <w:rFonts w:ascii="Times New Roman" w:hAnsi="Times New Roman" w:cs="Times New Roman"/>
          <w:sz w:val="24"/>
          <w:szCs w:val="24"/>
        </w:rPr>
        <w:t xml:space="preserve"> for Rubric </w:t>
      </w:r>
    </w:p>
    <w:p w:rsidR="00723627" w:rsidRPr="00EF5AD6" w:rsidRDefault="00435311" w:rsidP="00435311">
      <w:pPr>
        <w:pStyle w:val="Header"/>
        <w:numPr>
          <w:ilvl w:val="0"/>
          <w:numId w:val="12"/>
        </w:numPr>
        <w:tabs>
          <w:tab w:val="clear" w:pos="4320"/>
          <w:tab w:val="clear" w:pos="8640"/>
        </w:tabs>
        <w:rPr>
          <w:b/>
          <w:i/>
        </w:rPr>
      </w:pPr>
      <w:r w:rsidRPr="00EF5AD6">
        <w:rPr>
          <w:b/>
          <w:i/>
        </w:rPr>
        <w:t>Tutoring Project</w:t>
      </w:r>
      <w:r w:rsidR="002E1E8C" w:rsidRPr="00EF5AD6">
        <w:rPr>
          <w:b/>
          <w:i/>
        </w:rPr>
        <w:t xml:space="preserve"> Presentation</w:t>
      </w:r>
    </w:p>
    <w:p w:rsidR="00E96521" w:rsidRDefault="00E96521" w:rsidP="00E96521">
      <w:pPr>
        <w:pStyle w:val="Header"/>
        <w:tabs>
          <w:tab w:val="clear" w:pos="4320"/>
          <w:tab w:val="clear" w:pos="8640"/>
        </w:tabs>
        <w:ind w:left="720"/>
      </w:pPr>
      <w:r w:rsidRPr="00E96521">
        <w:t xml:space="preserve">Each student will give a 10 </w:t>
      </w:r>
      <w:r>
        <w:t xml:space="preserve">minute </w:t>
      </w:r>
      <w:r w:rsidRPr="00E96521">
        <w:t>presentation on their tutoring project partic</w:t>
      </w:r>
      <w:r>
        <w:t>ipant on the last day of class. You must address the following areas:</w:t>
      </w:r>
    </w:p>
    <w:p w:rsidR="00E96521" w:rsidRPr="00E96521" w:rsidRDefault="00E96521" w:rsidP="00E96521">
      <w:pPr>
        <w:pStyle w:val="Header"/>
        <w:numPr>
          <w:ilvl w:val="0"/>
          <w:numId w:val="15"/>
        </w:numPr>
        <w:tabs>
          <w:tab w:val="clear" w:pos="4320"/>
          <w:tab w:val="clear" w:pos="8640"/>
        </w:tabs>
        <w:rPr>
          <w:b/>
        </w:rPr>
      </w:pPr>
      <w:r>
        <w:t>Description of Participant-  Give an overview of the participant</w:t>
      </w:r>
    </w:p>
    <w:p w:rsidR="00E96521" w:rsidRPr="00E96521" w:rsidRDefault="00E96521" w:rsidP="00E96521">
      <w:pPr>
        <w:pStyle w:val="Header"/>
        <w:numPr>
          <w:ilvl w:val="4"/>
          <w:numId w:val="15"/>
        </w:numPr>
        <w:tabs>
          <w:tab w:val="clear" w:pos="4320"/>
          <w:tab w:val="clear" w:pos="8640"/>
        </w:tabs>
        <w:rPr>
          <w:b/>
        </w:rPr>
      </w:pPr>
      <w:r>
        <w:t>Age</w:t>
      </w:r>
    </w:p>
    <w:p w:rsidR="00E96521" w:rsidRPr="00E96521" w:rsidRDefault="00E96521" w:rsidP="00E96521">
      <w:pPr>
        <w:pStyle w:val="Header"/>
        <w:numPr>
          <w:ilvl w:val="4"/>
          <w:numId w:val="15"/>
        </w:numPr>
        <w:tabs>
          <w:tab w:val="clear" w:pos="4320"/>
          <w:tab w:val="clear" w:pos="8640"/>
        </w:tabs>
        <w:rPr>
          <w:b/>
        </w:rPr>
      </w:pPr>
      <w:r>
        <w:t>Occupation</w:t>
      </w:r>
    </w:p>
    <w:p w:rsidR="00E96521" w:rsidRPr="00E96521" w:rsidRDefault="00E96521" w:rsidP="00E96521">
      <w:pPr>
        <w:pStyle w:val="Header"/>
        <w:numPr>
          <w:ilvl w:val="4"/>
          <w:numId w:val="15"/>
        </w:numPr>
        <w:tabs>
          <w:tab w:val="clear" w:pos="4320"/>
          <w:tab w:val="clear" w:pos="8640"/>
        </w:tabs>
        <w:rPr>
          <w:b/>
        </w:rPr>
      </w:pPr>
      <w:r>
        <w:t>Native Language Spoken/Ethnicity</w:t>
      </w:r>
    </w:p>
    <w:p w:rsidR="00E96521" w:rsidRPr="00E96521" w:rsidRDefault="00E96521" w:rsidP="00E96521">
      <w:pPr>
        <w:pStyle w:val="Header"/>
        <w:numPr>
          <w:ilvl w:val="4"/>
          <w:numId w:val="15"/>
        </w:numPr>
        <w:tabs>
          <w:tab w:val="clear" w:pos="4320"/>
          <w:tab w:val="clear" w:pos="8640"/>
        </w:tabs>
        <w:rPr>
          <w:b/>
        </w:rPr>
      </w:pPr>
      <w:r>
        <w:t>Reason for Learning English</w:t>
      </w:r>
    </w:p>
    <w:p w:rsidR="00E96521" w:rsidRPr="00E96521" w:rsidRDefault="00E96521" w:rsidP="00E96521">
      <w:pPr>
        <w:pStyle w:val="Header"/>
        <w:numPr>
          <w:ilvl w:val="4"/>
          <w:numId w:val="15"/>
        </w:numPr>
        <w:tabs>
          <w:tab w:val="clear" w:pos="4320"/>
          <w:tab w:val="clear" w:pos="8640"/>
        </w:tabs>
        <w:rPr>
          <w:b/>
        </w:rPr>
      </w:pPr>
      <w:r>
        <w:t>Goals for your tutoring session</w:t>
      </w:r>
    </w:p>
    <w:p w:rsidR="00E96521" w:rsidRPr="00E96521" w:rsidRDefault="00E96521" w:rsidP="00E96521">
      <w:pPr>
        <w:pStyle w:val="Header"/>
        <w:numPr>
          <w:ilvl w:val="0"/>
          <w:numId w:val="15"/>
        </w:numPr>
        <w:tabs>
          <w:tab w:val="clear" w:pos="4320"/>
          <w:tab w:val="clear" w:pos="8640"/>
        </w:tabs>
        <w:rPr>
          <w:b/>
        </w:rPr>
      </w:pPr>
      <w:r>
        <w:t xml:space="preserve"> Description of Theoretical Issues</w:t>
      </w:r>
    </w:p>
    <w:p w:rsidR="00E96521" w:rsidRPr="008F3272" w:rsidRDefault="00E96521" w:rsidP="00E96521">
      <w:pPr>
        <w:pStyle w:val="Header"/>
        <w:numPr>
          <w:ilvl w:val="1"/>
          <w:numId w:val="15"/>
        </w:numPr>
        <w:tabs>
          <w:tab w:val="clear" w:pos="4320"/>
          <w:tab w:val="clear" w:pos="8640"/>
        </w:tabs>
        <w:rPr>
          <w:b/>
        </w:rPr>
      </w:pPr>
      <w:r>
        <w:lastRenderedPageBreak/>
        <w:t>What were the issues that occurred with your participant?  (Ex. Language transfer, grammar issues, reading comprehension difficulty, etc.)</w:t>
      </w:r>
    </w:p>
    <w:p w:rsidR="008F3272" w:rsidRPr="00E96521" w:rsidRDefault="008F3272" w:rsidP="00E96521">
      <w:pPr>
        <w:pStyle w:val="Header"/>
        <w:numPr>
          <w:ilvl w:val="1"/>
          <w:numId w:val="15"/>
        </w:numPr>
        <w:tabs>
          <w:tab w:val="clear" w:pos="4320"/>
          <w:tab w:val="clear" w:pos="8640"/>
        </w:tabs>
        <w:rPr>
          <w:b/>
        </w:rPr>
      </w:pPr>
      <w:r>
        <w:t xml:space="preserve">Don’t forget to cite sources here. </w:t>
      </w:r>
    </w:p>
    <w:p w:rsidR="00435311" w:rsidRDefault="00E96521" w:rsidP="008F3272">
      <w:pPr>
        <w:pStyle w:val="Header"/>
        <w:numPr>
          <w:ilvl w:val="0"/>
          <w:numId w:val="15"/>
        </w:numPr>
        <w:tabs>
          <w:tab w:val="clear" w:pos="4320"/>
          <w:tab w:val="clear" w:pos="8640"/>
        </w:tabs>
        <w:rPr>
          <w:b/>
        </w:rPr>
      </w:pPr>
      <w:r>
        <w:t>What did you learn as a teacher?  (Scaffolding, reteaching, lesson planning, more wait time, etc.) After completing this tutoring,what is your next pe</w:t>
      </w:r>
      <w:r w:rsidR="008F3272">
        <w:t xml:space="preserve">rsonal goal for your teaching? What did you learn about yourself as a teacher?  </w:t>
      </w:r>
      <w:r w:rsidR="008F3272">
        <w:rPr>
          <w:b/>
        </w:rPr>
        <w:t>‘</w:t>
      </w:r>
    </w:p>
    <w:p w:rsidR="008F3272" w:rsidRDefault="008F3272" w:rsidP="008F3272">
      <w:pPr>
        <w:pStyle w:val="Header"/>
        <w:tabs>
          <w:tab w:val="clear" w:pos="4320"/>
          <w:tab w:val="clear" w:pos="8640"/>
        </w:tabs>
        <w:ind w:left="1800"/>
        <w:rPr>
          <w:b/>
        </w:rPr>
      </w:pPr>
    </w:p>
    <w:p w:rsidR="00EF5AD6" w:rsidRPr="00555C58" w:rsidRDefault="00555C58" w:rsidP="00555C58">
      <w:pPr>
        <w:pStyle w:val="Header"/>
        <w:tabs>
          <w:tab w:val="clear" w:pos="4320"/>
          <w:tab w:val="clear" w:pos="8640"/>
        </w:tabs>
        <w:ind w:left="1800"/>
        <w:rPr>
          <w:b/>
        </w:rPr>
      </w:pPr>
      <w:r>
        <w:rPr>
          <w:b/>
        </w:rPr>
        <w:t>See Canvas for Rubric</w:t>
      </w:r>
    </w:p>
    <w:sectPr w:rsidR="00EF5AD6" w:rsidRPr="00555C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F8" w:rsidRDefault="005F76F8" w:rsidP="004B5557">
      <w:pPr>
        <w:spacing w:after="0" w:line="240" w:lineRule="auto"/>
      </w:pPr>
      <w:r>
        <w:separator/>
      </w:r>
    </w:p>
  </w:endnote>
  <w:endnote w:type="continuationSeparator" w:id="0">
    <w:p w:rsidR="005F76F8" w:rsidRDefault="005F76F8"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F8" w:rsidRDefault="005F76F8" w:rsidP="004B5557">
      <w:pPr>
        <w:spacing w:after="0" w:line="240" w:lineRule="auto"/>
      </w:pPr>
      <w:r>
        <w:separator/>
      </w:r>
    </w:p>
  </w:footnote>
  <w:footnote w:type="continuationSeparator" w:id="0">
    <w:p w:rsidR="005F76F8" w:rsidRDefault="005F76F8" w:rsidP="004B5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DF27566"/>
    <w:multiLevelType w:val="hybridMultilevel"/>
    <w:tmpl w:val="7E983152"/>
    <w:lvl w:ilvl="0" w:tplc="85347EA2">
      <w:start w:val="2"/>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18933D7"/>
    <w:multiLevelType w:val="hybridMultilevel"/>
    <w:tmpl w:val="7DF6CD02"/>
    <w:lvl w:ilvl="0" w:tplc="3B742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5"/>
  </w:num>
  <w:num w:numId="5">
    <w:abstractNumId w:val="15"/>
  </w:num>
  <w:num w:numId="6">
    <w:abstractNumId w:val="3"/>
  </w:num>
  <w:num w:numId="7">
    <w:abstractNumId w:val="12"/>
  </w:num>
  <w:num w:numId="8">
    <w:abstractNumId w:val="0"/>
  </w:num>
  <w:num w:numId="9">
    <w:abstractNumId w:val="8"/>
  </w:num>
  <w:num w:numId="10">
    <w:abstractNumId w:val="10"/>
  </w:num>
  <w:num w:numId="11">
    <w:abstractNumId w:val="13"/>
  </w:num>
  <w:num w:numId="12">
    <w:abstractNumId w:val="1"/>
  </w:num>
  <w:num w:numId="13">
    <w:abstractNumId w:val="4"/>
  </w:num>
  <w:num w:numId="14">
    <w:abstractNumId w:val="11"/>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5C"/>
    <w:rsid w:val="00002E3D"/>
    <w:rsid w:val="000357D7"/>
    <w:rsid w:val="00045F20"/>
    <w:rsid w:val="00046F82"/>
    <w:rsid w:val="00063B2C"/>
    <w:rsid w:val="00070AEF"/>
    <w:rsid w:val="000B4B46"/>
    <w:rsid w:val="000B5A2A"/>
    <w:rsid w:val="00104EFE"/>
    <w:rsid w:val="0010757D"/>
    <w:rsid w:val="00110EA1"/>
    <w:rsid w:val="00114B2B"/>
    <w:rsid w:val="00156268"/>
    <w:rsid w:val="00156285"/>
    <w:rsid w:val="00170BDE"/>
    <w:rsid w:val="00171C19"/>
    <w:rsid w:val="001743FE"/>
    <w:rsid w:val="001A0046"/>
    <w:rsid w:val="001A4974"/>
    <w:rsid w:val="001A5366"/>
    <w:rsid w:val="001B762A"/>
    <w:rsid w:val="001F667A"/>
    <w:rsid w:val="00210660"/>
    <w:rsid w:val="00215429"/>
    <w:rsid w:val="00222DDC"/>
    <w:rsid w:val="00254426"/>
    <w:rsid w:val="00255273"/>
    <w:rsid w:val="002903F4"/>
    <w:rsid w:val="002A0CB7"/>
    <w:rsid w:val="002B2A26"/>
    <w:rsid w:val="002C65AB"/>
    <w:rsid w:val="002E1E8C"/>
    <w:rsid w:val="002F7618"/>
    <w:rsid w:val="003041F2"/>
    <w:rsid w:val="0030420B"/>
    <w:rsid w:val="0030668E"/>
    <w:rsid w:val="00314667"/>
    <w:rsid w:val="00334347"/>
    <w:rsid w:val="00371FF8"/>
    <w:rsid w:val="0038002A"/>
    <w:rsid w:val="003A3C1F"/>
    <w:rsid w:val="003B487D"/>
    <w:rsid w:val="003D273F"/>
    <w:rsid w:val="003E63E2"/>
    <w:rsid w:val="003E65F2"/>
    <w:rsid w:val="003F6095"/>
    <w:rsid w:val="00403ACD"/>
    <w:rsid w:val="00420F24"/>
    <w:rsid w:val="004273A0"/>
    <w:rsid w:val="00435311"/>
    <w:rsid w:val="00452756"/>
    <w:rsid w:val="00456737"/>
    <w:rsid w:val="004618DA"/>
    <w:rsid w:val="00472461"/>
    <w:rsid w:val="00474669"/>
    <w:rsid w:val="004866A6"/>
    <w:rsid w:val="00487362"/>
    <w:rsid w:val="004A1299"/>
    <w:rsid w:val="004B1908"/>
    <w:rsid w:val="004B1A71"/>
    <w:rsid w:val="004B5557"/>
    <w:rsid w:val="004B5E0E"/>
    <w:rsid w:val="004C009C"/>
    <w:rsid w:val="004C3C1E"/>
    <w:rsid w:val="004C60D6"/>
    <w:rsid w:val="004C79B5"/>
    <w:rsid w:val="004D0FD0"/>
    <w:rsid w:val="004E177B"/>
    <w:rsid w:val="004E2E77"/>
    <w:rsid w:val="004F4565"/>
    <w:rsid w:val="00517D7D"/>
    <w:rsid w:val="0052084A"/>
    <w:rsid w:val="0053200D"/>
    <w:rsid w:val="00532C2C"/>
    <w:rsid w:val="00546B1E"/>
    <w:rsid w:val="00555C58"/>
    <w:rsid w:val="005645BB"/>
    <w:rsid w:val="00586E9C"/>
    <w:rsid w:val="005978F4"/>
    <w:rsid w:val="005C0552"/>
    <w:rsid w:val="005D1AE2"/>
    <w:rsid w:val="005D1DE3"/>
    <w:rsid w:val="005D368E"/>
    <w:rsid w:val="005D7316"/>
    <w:rsid w:val="005E3501"/>
    <w:rsid w:val="005E41D9"/>
    <w:rsid w:val="005E71D4"/>
    <w:rsid w:val="005F76F8"/>
    <w:rsid w:val="0061249E"/>
    <w:rsid w:val="00634D50"/>
    <w:rsid w:val="00657F87"/>
    <w:rsid w:val="00667A12"/>
    <w:rsid w:val="006741E5"/>
    <w:rsid w:val="0068636E"/>
    <w:rsid w:val="006921B6"/>
    <w:rsid w:val="006A5853"/>
    <w:rsid w:val="006A7191"/>
    <w:rsid w:val="006D0C25"/>
    <w:rsid w:val="006D2356"/>
    <w:rsid w:val="006F7C94"/>
    <w:rsid w:val="007174B7"/>
    <w:rsid w:val="00723627"/>
    <w:rsid w:val="00733820"/>
    <w:rsid w:val="0073424E"/>
    <w:rsid w:val="007363BA"/>
    <w:rsid w:val="00737CC2"/>
    <w:rsid w:val="0076185F"/>
    <w:rsid w:val="00762D97"/>
    <w:rsid w:val="00764FCC"/>
    <w:rsid w:val="00766EE5"/>
    <w:rsid w:val="007C5062"/>
    <w:rsid w:val="007D6AEF"/>
    <w:rsid w:val="007E6185"/>
    <w:rsid w:val="007E643D"/>
    <w:rsid w:val="007F0D79"/>
    <w:rsid w:val="007F76A8"/>
    <w:rsid w:val="0080104A"/>
    <w:rsid w:val="00807052"/>
    <w:rsid w:val="0081465C"/>
    <w:rsid w:val="00815F5A"/>
    <w:rsid w:val="00836F57"/>
    <w:rsid w:val="00847C11"/>
    <w:rsid w:val="008566CB"/>
    <w:rsid w:val="00857C05"/>
    <w:rsid w:val="00860196"/>
    <w:rsid w:val="00866761"/>
    <w:rsid w:val="00867D18"/>
    <w:rsid w:val="00874EA3"/>
    <w:rsid w:val="00875C5C"/>
    <w:rsid w:val="008804DF"/>
    <w:rsid w:val="00881813"/>
    <w:rsid w:val="00886991"/>
    <w:rsid w:val="008941B8"/>
    <w:rsid w:val="00897BCC"/>
    <w:rsid w:val="008C6343"/>
    <w:rsid w:val="008D2E21"/>
    <w:rsid w:val="008F3272"/>
    <w:rsid w:val="00912219"/>
    <w:rsid w:val="00913F7A"/>
    <w:rsid w:val="0091698F"/>
    <w:rsid w:val="0094466E"/>
    <w:rsid w:val="00947F5B"/>
    <w:rsid w:val="00955B87"/>
    <w:rsid w:val="009574FE"/>
    <w:rsid w:val="00971BFE"/>
    <w:rsid w:val="0098070E"/>
    <w:rsid w:val="00990F34"/>
    <w:rsid w:val="00996376"/>
    <w:rsid w:val="009A3256"/>
    <w:rsid w:val="009A4F22"/>
    <w:rsid w:val="009C69B2"/>
    <w:rsid w:val="009D648A"/>
    <w:rsid w:val="009F0F11"/>
    <w:rsid w:val="009F2252"/>
    <w:rsid w:val="00A17549"/>
    <w:rsid w:val="00A273FF"/>
    <w:rsid w:val="00A40585"/>
    <w:rsid w:val="00A508DA"/>
    <w:rsid w:val="00A517B1"/>
    <w:rsid w:val="00A53A1B"/>
    <w:rsid w:val="00A54745"/>
    <w:rsid w:val="00A55545"/>
    <w:rsid w:val="00A74313"/>
    <w:rsid w:val="00A82861"/>
    <w:rsid w:val="00A8787D"/>
    <w:rsid w:val="00A903C4"/>
    <w:rsid w:val="00A93C22"/>
    <w:rsid w:val="00AF1A9F"/>
    <w:rsid w:val="00AF3130"/>
    <w:rsid w:val="00AF4401"/>
    <w:rsid w:val="00B019B6"/>
    <w:rsid w:val="00B11F86"/>
    <w:rsid w:val="00B23515"/>
    <w:rsid w:val="00B54F71"/>
    <w:rsid w:val="00B602DB"/>
    <w:rsid w:val="00B61240"/>
    <w:rsid w:val="00B66822"/>
    <w:rsid w:val="00B73884"/>
    <w:rsid w:val="00B77070"/>
    <w:rsid w:val="00B809AD"/>
    <w:rsid w:val="00B84FD2"/>
    <w:rsid w:val="00BA4E77"/>
    <w:rsid w:val="00BC1B62"/>
    <w:rsid w:val="00BC42DE"/>
    <w:rsid w:val="00BE5BAB"/>
    <w:rsid w:val="00C00AA9"/>
    <w:rsid w:val="00C12053"/>
    <w:rsid w:val="00C17D39"/>
    <w:rsid w:val="00C3053E"/>
    <w:rsid w:val="00C3281C"/>
    <w:rsid w:val="00C45FC7"/>
    <w:rsid w:val="00C54EE8"/>
    <w:rsid w:val="00C61C9F"/>
    <w:rsid w:val="00C633C9"/>
    <w:rsid w:val="00C7014A"/>
    <w:rsid w:val="00C853AC"/>
    <w:rsid w:val="00C86960"/>
    <w:rsid w:val="00C96B71"/>
    <w:rsid w:val="00CB7531"/>
    <w:rsid w:val="00CD0BF8"/>
    <w:rsid w:val="00CD3DD6"/>
    <w:rsid w:val="00CD5048"/>
    <w:rsid w:val="00CE4BAC"/>
    <w:rsid w:val="00CE68A6"/>
    <w:rsid w:val="00CE6AFF"/>
    <w:rsid w:val="00CF70E2"/>
    <w:rsid w:val="00D050A3"/>
    <w:rsid w:val="00D051AE"/>
    <w:rsid w:val="00D405D4"/>
    <w:rsid w:val="00D44C67"/>
    <w:rsid w:val="00D91378"/>
    <w:rsid w:val="00D91AAC"/>
    <w:rsid w:val="00D970E4"/>
    <w:rsid w:val="00DA2E4C"/>
    <w:rsid w:val="00DC174D"/>
    <w:rsid w:val="00DE3A46"/>
    <w:rsid w:val="00DF40E8"/>
    <w:rsid w:val="00E3386C"/>
    <w:rsid w:val="00E45034"/>
    <w:rsid w:val="00E46BDF"/>
    <w:rsid w:val="00E5255A"/>
    <w:rsid w:val="00E60FC9"/>
    <w:rsid w:val="00E615A3"/>
    <w:rsid w:val="00E640F1"/>
    <w:rsid w:val="00E67FC7"/>
    <w:rsid w:val="00E74D21"/>
    <w:rsid w:val="00E8430A"/>
    <w:rsid w:val="00E922E1"/>
    <w:rsid w:val="00E96521"/>
    <w:rsid w:val="00EB0AB8"/>
    <w:rsid w:val="00EB2E23"/>
    <w:rsid w:val="00ED298F"/>
    <w:rsid w:val="00EF372C"/>
    <w:rsid w:val="00EF5AD6"/>
    <w:rsid w:val="00F13361"/>
    <w:rsid w:val="00F15871"/>
    <w:rsid w:val="00F15D9D"/>
    <w:rsid w:val="00F16B4F"/>
    <w:rsid w:val="00F26F71"/>
    <w:rsid w:val="00F54BB1"/>
    <w:rsid w:val="00F63DF6"/>
    <w:rsid w:val="00F70C3E"/>
    <w:rsid w:val="00F80175"/>
    <w:rsid w:val="00FA5230"/>
    <w:rsid w:val="00FA7BBD"/>
    <w:rsid w:val="00FD4F45"/>
    <w:rsid w:val="00FE66F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6E519-38E7-4004-92D7-A25790A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59"/>
    <w:rsid w:val="00C70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table" w:styleId="GridTable5Dark-Accent5">
    <w:name w:val="Grid Table 5 Dark Accent 5"/>
    <w:basedOn w:val="TableNormal"/>
    <w:uiPriority w:val="50"/>
    <w:rsid w:val="009D648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
    <w:name w:val="Grid Table 4"/>
    <w:basedOn w:val="TableNormal"/>
    <w:uiPriority w:val="49"/>
    <w:rsid w:val="00AF1A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4FF71-E027-4A09-8553-13A7146F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5</cp:revision>
  <dcterms:created xsi:type="dcterms:W3CDTF">2016-08-16T17:30:00Z</dcterms:created>
  <dcterms:modified xsi:type="dcterms:W3CDTF">2016-08-16T17:32:00Z</dcterms:modified>
</cp:coreProperties>
</file>