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250" w:lineRule="exact"/>
        <w:ind w:left="155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44"/>
          <w:sz w:val="20"/>
          <w:szCs w:val="20"/>
        </w:rPr>
        <w:pict>
          <v:group style="width:337.5pt;height:112.5pt;mso-position-horizontal-relative:char;mso-position-vertical-relative:line" coordorigin="0,0" coordsize="6750,2250">
            <v:shape style="position:absolute;left:240;top:225;width:6120;height:1920" type="#_x0000_t75" stroked="false">
              <v:imagedata r:id="rId5" o:title=""/>
            </v:shape>
            <v:group style="position:absolute;left:9;top:9;width:6732;height:2232" coordorigin="9,9" coordsize="6732,2232">
              <v:shape style="position:absolute;left:9;top:9;width:6732;height:2232" coordorigin="9,9" coordsize="6732,2232" path="m9,9l6741,9,6741,2241,9,2241,9,9xe" filled="false" stroked="true" strokeweight=".9pt" strokecolor="#000000">
                <v:path arrowok="t"/>
              </v:shape>
            </v:group>
            <v:group style="position:absolute;left:63;top:63;width:6624;height:2124" coordorigin="63,63" coordsize="6624,2124">
              <v:shape style="position:absolute;left:63;top:63;width:6624;height:2124" coordorigin="63,63" coordsize="6624,2124" path="m63,63l6687,63,6687,2187,63,2187,63,63xe" filled="false" stroked="true" strokeweight="2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44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74" w:lineRule="exact"/>
        <w:ind w:left="3540" w:right="3443" w:firstLine="0"/>
        <w:jc w:val="center"/>
        <w:rPr>
          <w:b w:val="0"/>
          <w:bCs w:val="0"/>
        </w:rPr>
      </w:pPr>
      <w:r>
        <w:rPr/>
        <w:t>AUBURN UNIVERSITY</w:t>
      </w:r>
      <w:r>
        <w:rPr>
          <w:w w:val="100"/>
        </w:rPr>
        <w:t> </w:t>
      </w:r>
      <w:r>
        <w:rPr/>
        <w:t>SYLLABUS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2323"/>
        <w:gridCol w:w="6008"/>
      </w:tblGrid>
      <w:tr>
        <w:trPr>
          <w:trHeight w:val="633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 w:before="74"/>
              <w:ind w:left="270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Course Number:</w:t>
            </w:r>
            <w:r>
              <w:rPr>
                <w:rFonts w:ascii="Times New Roman"/>
                <w:b/>
                <w:w w:val="10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Instructor: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exact" w:before="69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HIED 7230</w:t>
            </w:r>
          </w:p>
          <w:p>
            <w:pPr>
              <w:pStyle w:val="TableParagraph"/>
              <w:spacing w:line="275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Dr. David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DiRamio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70" w:right="6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Title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Credit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Hours: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106" w:right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Student Services Administration in Postsecondary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> 3 semester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hours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Class Meetings: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106" w:right="7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Thursdays 5:00 - 7:50 p.m. in Haley Center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2312</w:t>
            </w:r>
            <w:r>
              <w:rPr>
                <w:rFonts w:ascii="Times New Roman"/>
                <w:w w:val="10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 dates: 8/18, 9/8, 9/22, 10/20, 11/10,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12/1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70" w:right="8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Canvas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site:</w:t>
            </w:r>
            <w:r>
              <w:rPr>
                <w:rFonts w:ascii="Times New Roman"/>
                <w:b/>
                <w:w w:val="10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Office: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106" w:right="18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https://auburn.instructure.com/login Haley Center 4096, phone (334)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844-3065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Office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Hours: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106" w:right="1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Mondays: 1:30 – 4:15 and Thursdays: 3:00 -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4:15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 by appointment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(preferred)</w:t>
            </w:r>
          </w:p>
        </w:tc>
      </w:tr>
      <w:tr>
        <w:trPr>
          <w:trHeight w:val="633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E-mail: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5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Pre-/Co-requisites: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106" w:right="38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hyperlink r:id="rId6">
              <w:r>
                <w:rPr>
                  <w:rFonts w:ascii="Times New Roman"/>
                  <w:sz w:val="24"/>
                </w:rPr>
                <w:t>diramio@auburn.edu</w:t>
              </w:r>
            </w:hyperlink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0" w:after="0"/>
        <w:ind w:left="877" w:right="27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Date Syllabus Prepared: </w:t>
      </w:r>
      <w:r>
        <w:rPr>
          <w:rFonts w:ascii="Times New Roman"/>
          <w:sz w:val="24"/>
        </w:rPr>
        <w:t>August 9, 2016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0" w:after="0"/>
        <w:ind w:left="877" w:right="27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Required Texts (2): </w:t>
      </w:r>
      <w:r>
        <w:rPr>
          <w:rFonts w:ascii="Times New Roman"/>
          <w:sz w:val="24"/>
        </w:rPr>
        <w:t>Schuh, J. H., &amp; Jones, S. R. (2010). </w:t>
      </w:r>
      <w:r>
        <w:rPr>
          <w:rFonts w:ascii="Times New Roman"/>
          <w:i/>
          <w:sz w:val="24"/>
        </w:rPr>
        <w:t>Student services: A</w:t>
      </w:r>
      <w:r>
        <w:rPr>
          <w:rFonts w:ascii="Times New Roman"/>
          <w:i/>
          <w:spacing w:val="-22"/>
          <w:sz w:val="24"/>
        </w:rPr>
        <w:t> </w:t>
      </w:r>
      <w:r>
        <w:rPr>
          <w:rFonts w:ascii="Times New Roman"/>
          <w:i/>
          <w:sz w:val="24"/>
        </w:rPr>
        <w:t>handbook</w:t>
      </w:r>
      <w:r>
        <w:rPr>
          <w:rFonts w:ascii="Times New Roman"/>
          <w:sz w:val="24"/>
        </w:rPr>
      </w:r>
    </w:p>
    <w:p>
      <w:pPr>
        <w:spacing w:line="274" w:lineRule="exact" w:before="7"/>
        <w:ind w:left="3037" w:right="27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for the profession </w:t>
      </w:r>
      <w:r>
        <w:rPr>
          <w:rFonts w:ascii="Times New Roman"/>
          <w:sz w:val="24"/>
        </w:rPr>
        <w:t>(5th ed.). San Francisco, CA: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Jossey-Bass.</w:t>
      </w:r>
      <w:r>
        <w:rPr>
          <w:rFonts w:ascii="Times New Roman"/>
          <w:sz w:val="24"/>
        </w:rPr>
        <w:t> ISBN 0470454989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0" w:lineRule="auto" w:before="0"/>
        <w:ind w:left="30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Magolda, P. M., &amp; Carnaghi, J. E. (2014). </w:t>
      </w:r>
      <w:r>
        <w:rPr>
          <w:rFonts w:ascii="Times New Roman"/>
          <w:i/>
          <w:sz w:val="24"/>
        </w:rPr>
        <w:t>Job One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2.0:</w:t>
      </w:r>
      <w:r>
        <w:rPr>
          <w:rFonts w:ascii="Times New Roman"/>
          <w:i/>
          <w:sz w:val="24"/>
        </w:rPr>
        <w:t> Understanding the next generation of student affairs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professionals.</w:t>
      </w:r>
      <w:r>
        <w:rPr>
          <w:rFonts w:ascii="Times New Roman"/>
          <w:i/>
          <w:w w:val="100"/>
          <w:sz w:val="24"/>
        </w:rPr>
        <w:t> </w:t>
      </w:r>
      <w:r>
        <w:rPr>
          <w:rFonts w:ascii="Times New Roman"/>
          <w:sz w:val="24"/>
        </w:rPr>
        <w:t>Lanham, MD: University Press of America, Inc.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ISBN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9780761863526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0" w:after="0"/>
        <w:ind w:left="877" w:right="216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Course Description: </w:t>
      </w:r>
      <w:r>
        <w:rPr>
          <w:rFonts w:ascii="Times New Roman"/>
          <w:sz w:val="24"/>
        </w:rPr>
        <w:t>Hybrid course covers the theories, practices,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organization,</w:t>
      </w:r>
      <w:r>
        <w:rPr>
          <w:rFonts w:ascii="Times New Roman"/>
          <w:sz w:val="24"/>
        </w:rPr>
        <w:t> administration, and evaluation of student personnel services in postsecondary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education.</w:t>
      </w:r>
      <w:r>
        <w:rPr>
          <w:rFonts w:ascii="Times New Roman"/>
          <w:sz w:val="24"/>
        </w:rPr>
        <w:t> This course offers training essential to the preparation of the successful administrator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> student affairs. Services for residential and non-residential students, as well as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evolving needs of students, are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explored.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140" w:bottom="280" w:left="1280" w:right="1380"/>
        </w:sectPr>
      </w:pP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75" w:lineRule="exact" w:before="41" w:after="0"/>
        <w:ind w:left="83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Course Objectives. </w:t>
      </w:r>
      <w:r>
        <w:rPr>
          <w:rFonts w:ascii="Times New Roman"/>
          <w:sz w:val="24"/>
        </w:rPr>
        <w:t>Upon completion of this course, students will be able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to: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2" w:lineRule="auto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Demonstrate an understanding of the literature encompassing issues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concepts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of student services;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71" w:lineRule="exact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Demonstrate an understanding of student development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theory;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75" w:lineRule="exact" w:before="2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Critically examine student services management practices and organization;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2" w:lineRule="auto" w:before="0" w:after="0"/>
        <w:ind w:left="1557" w:right="8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Demonstrate understanding of effective planning, budgeting,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resource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allocation for student services.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109" w:hanging="720"/>
        <w:jc w:val="left"/>
        <w:rPr>
          <w:b w:val="0"/>
          <w:bCs w:val="0"/>
        </w:rPr>
      </w:pPr>
      <w:r>
        <w:rPr/>
        <w:t>Course Content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75" w:lineRule="exact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"Millennials and Gen Z’s": Consumers for college student</w:t>
      </w:r>
      <w:r>
        <w:rPr>
          <w:rFonts w:ascii="Times New Roman" w:hAnsi="Times New Roman" w:cs="Times New Roman" w:eastAsia="Times New Roman"/>
          <w:spacing w:val="-1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services.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42" w:lineRule="auto" w:before="0" w:after="0"/>
        <w:ind w:left="2277" w:right="109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generational approach for understanding students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student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development.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1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Diversity, demographics,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"Balkanization."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Teaching, learning, and Millennial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students.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"swirl" versus linear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matriculation.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The profession of college student</w:t>
      </w:r>
      <w:r>
        <w:rPr>
          <w:rFonts w:ascii="Times New Roman"/>
          <w:spacing w:val="-1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affairs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History, development, and guiding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values.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student personnel point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view.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CAS Guidelines for academic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advising.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affairs organization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function.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Student development theory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growth and learning: Identity and intellectual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development.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Moral and ethical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development.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Service learning and leadership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opportunities.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Mentoring.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Cost and access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Tuition.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Financial aid.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Need and merit.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Working students.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Emphasis on student learning and</w:t>
      </w:r>
      <w:r>
        <w:rPr>
          <w:rFonts w:ascii="Times New Roman"/>
          <w:spacing w:val="-1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success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Principles and strategies for enhancing student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learning.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affairs professionals as learning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consultant.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Orientation programs: a foundation 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learning.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Learning communities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Learning styles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Studying college impact.</w:t>
      </w:r>
    </w:p>
    <w:p>
      <w:pPr>
        <w:spacing w:after="0" w:line="27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420"/>
        </w:sect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5" w:lineRule="exact" w:before="41" w:after="0"/>
        <w:ind w:left="11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Admissions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Enrollment management.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Affirmative action.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International students.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40" w:lineRule="auto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Ethical standards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principles.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5" w:lineRule="exact" w:before="0" w:after="0"/>
        <w:ind w:left="11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Student life, organizations, and</w:t>
      </w:r>
      <w:r>
        <w:rPr>
          <w:rFonts w:ascii="Times New Roman"/>
          <w:spacing w:val="-1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athletics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Student organizations – leadership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opportunities.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Balancing learning, social responsibility,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fun.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Greek-letter organizations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40" w:lineRule="auto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Alcohol policies and programs.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5" w:lineRule="exact" w:before="0" w:after="0"/>
        <w:ind w:left="11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Technology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Integration of technology with the management of student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services.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electronic student.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Using technology to promote student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involvement.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40" w:lineRule="auto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Legal, ethical, and policy issues related 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technology.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5" w:lineRule="exact" w:before="0" w:after="0"/>
        <w:ind w:left="11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Legal issues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Civil rights and Constitutional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issues.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conduct, due process, and judicial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affairs.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FERPA.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40" w:lineRule="auto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Academic integrity.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5" w:lineRule="exact" w:before="0" w:after="0"/>
        <w:ind w:left="11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Evaluation &amp; assessment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Qualitative, quantitative,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mixed-methods.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Outcomes measures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Using technology in assessment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evaluation.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40" w:lineRule="auto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Using research findings to inform SA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practice.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5" w:lineRule="exact" w:before="0" w:after="0"/>
        <w:ind w:left="11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Advising &amp; counseling services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Academic and vocational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counseling.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Psychological counseling services.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Health counseling services.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071" w:val="left" w:leader="none"/>
        </w:tabs>
        <w:spacing w:line="240" w:lineRule="auto" w:before="0" w:after="0"/>
        <w:ind w:left="1070" w:right="0" w:hanging="63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Senior student affairs administration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Leadership and vision in student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affairs.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Campus community relationships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partnerships.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Staffing and organization at the college 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university.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Implications for the future.</w:t>
      </w:r>
    </w:p>
    <w:p>
      <w:pPr>
        <w:spacing w:after="0" w:line="27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720" w:right="1720"/>
        </w:sect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41" w:after="0"/>
        <w:ind w:left="837" w:right="275" w:hanging="720"/>
        <w:jc w:val="left"/>
        <w:rPr>
          <w:b w:val="0"/>
          <w:bCs w:val="0"/>
        </w:rPr>
      </w:pPr>
      <w:r>
        <w:rPr/>
        <w:t>Course Requirements: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0" w:after="0"/>
        <w:ind w:left="1197" w:right="1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Attendance and class participation </w:t>
      </w:r>
      <w:r>
        <w:rPr>
          <w:rFonts w:ascii="Times New Roman" w:hAnsi="Times New Roman" w:cs="Times New Roman" w:eastAsia="Times New Roman"/>
          <w:sz w:val="24"/>
          <w:szCs w:val="24"/>
        </w:rPr>
        <w:t>are essential for successful completion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course, both for the in-person meetings and online activities. Active and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mature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participation includes asking questions, sharing experiences, and contributing to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“learning community.” You are part of a classroom community and the total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</w:rPr>
        <w:t> environment depends upon the contributions of each individual. Absences from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scheduled class meetings must be handled as they would be in a professional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position</w:t>
      </w:r>
      <w:r>
        <w:rPr>
          <w:rFonts w:ascii="Times New Roman" w:hAnsi="Times New Roman" w:cs="Times New Roman" w:eastAsia="Times New Roman"/>
          <w:sz w:val="24"/>
          <w:szCs w:val="24"/>
        </w:rPr>
        <w:t> on a college campus: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Planned for and communicated in advance</w:t>
      </w:r>
      <w:r>
        <w:rPr>
          <w:rFonts w:ascii="Times New Roman" w:hAnsi="Times New Roman" w:cs="Times New Roman" w:eastAsia="Times New Roman"/>
          <w:sz w:val="24"/>
          <w:szCs w:val="24"/>
        </w:rPr>
        <w:t>. Since our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class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meets in-person only six times, excessive absences (more than two) may result in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lower grade for the course. Extenuating circumstances will be considered on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</w:rPr>
        <w:t> individual basis, especially if negotiated ahead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time.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97" w:right="168" w:firstLine="0"/>
        <w:jc w:val="left"/>
      </w:pPr>
      <w:r>
        <w:rPr/>
        <w:t>A successful HIED 7230 student demonstrates initiative in the area of</w:t>
      </w:r>
      <w:r>
        <w:rPr>
          <w:spacing w:val="-1"/>
        </w:rPr>
        <w:t> </w:t>
      </w:r>
      <w:r>
        <w:rPr/>
        <w:t>participation.</w:t>
      </w:r>
      <w:r>
        <w:rPr/>
        <w:t> You are responsible for adding to the knowledge base both online and in class</w:t>
      </w:r>
      <w:r>
        <w:rPr>
          <w:spacing w:val="-1"/>
        </w:rPr>
        <w:t> </w:t>
      </w:r>
      <w:r>
        <w:rPr/>
        <w:t>by</w:t>
      </w:r>
      <w:r>
        <w:rPr/>
        <w:t> discussing material and gained from your readings and coursework. The quality</w:t>
      </w:r>
      <w:r>
        <w:rPr>
          <w:spacing w:val="-1"/>
        </w:rPr>
        <w:t> </w:t>
      </w:r>
      <w:r>
        <w:rPr/>
        <w:t>(not</w:t>
      </w:r>
      <w:r>
        <w:rPr/>
        <w:t> the quantity) of participation is important. Students who come to in-person</w:t>
      </w:r>
      <w:r>
        <w:rPr>
          <w:spacing w:val="-1"/>
        </w:rPr>
        <w:t> </w:t>
      </w:r>
      <w:r>
        <w:rPr/>
        <w:t>class</w:t>
      </w:r>
      <w:r>
        <w:rPr/>
        <w:t> meetings unprepared to discuss course material will be downgraded accordingly.</w:t>
      </w:r>
      <w:r>
        <w:rPr>
          <w:spacing w:val="-1"/>
        </w:rPr>
        <w:t> </w:t>
      </w:r>
      <w:r>
        <w:rPr/>
        <w:t>All</w:t>
      </w:r>
      <w:r>
        <w:rPr>
          <w:w w:val="99"/>
        </w:rPr>
        <w:t> </w:t>
      </w:r>
      <w:r>
        <w:rPr/>
        <w:t>student voices are important, so please do not monopolize discussion, either online</w:t>
      </w:r>
      <w:r>
        <w:rPr>
          <w:spacing w:val="-2"/>
        </w:rPr>
        <w:t> </w:t>
      </w:r>
      <w:r>
        <w:rPr/>
        <w:t>or</w:t>
      </w:r>
      <w:r>
        <w:rPr/>
        <w:t> in-person. Thank</w:t>
      </w:r>
      <w:r>
        <w:rPr>
          <w:spacing w:val="-1"/>
        </w:rPr>
        <w:t> </w:t>
      </w:r>
      <w:r>
        <w:rPr/>
        <w:t>you!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0" w:after="0"/>
        <w:ind w:left="1197" w:right="11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Weekly Readings and Canvas Postings. </w:t>
      </w:r>
      <w:r>
        <w:rPr>
          <w:rFonts w:ascii="Times New Roman" w:hAnsi="Times New Roman" w:cs="Times New Roman" w:eastAsia="Times New Roman"/>
          <w:sz w:val="24"/>
          <w:szCs w:val="24"/>
        </w:rPr>
        <w:t>Post online a short reflection about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</w:rPr>
        <w:t> assigned reading. Assigned readings are posted weekly by the instructor and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include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sections from the textbook (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Schuh</w:t>
      </w:r>
      <w:r>
        <w:rPr>
          <w:rFonts w:ascii="Times New Roman" w:hAnsi="Times New Roman" w:cs="Times New Roman" w:eastAsia="Times New Roman"/>
          <w:sz w:val="24"/>
          <w:szCs w:val="24"/>
        </w:rPr>
        <w:t>), journal articles, and/or articles from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Chronicle of Higher Education</w:t>
      </w:r>
      <w:r>
        <w:rPr>
          <w:rFonts w:ascii="Times New Roman" w:hAnsi="Times New Roman" w:cs="Times New Roman" w:eastAsia="Times New Roman"/>
          <w:sz w:val="24"/>
          <w:szCs w:val="24"/>
        </w:rPr>
        <w:t>. Instructor may use your posting for discussion in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future class. You may also be directed by the instructor to react to another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student’s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posting. Ideas for how to frame your reflection/posting are supplied in the HIED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7230</w:t>
      </w:r>
      <w:r>
        <w:rPr>
          <w:rFonts w:ascii="Times New Roman" w:hAnsi="Times New Roman" w:cs="Times New Roman" w:eastAsia="Times New Roman"/>
          <w:sz w:val="24"/>
          <w:szCs w:val="24"/>
        </w:rPr>
        <w:t> Questions" form (last page of this Syllabus). You do not have to submit this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0" w:after="0"/>
        <w:ind w:left="1197" w:right="52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Quizzes. </w:t>
      </w:r>
      <w:r>
        <w:rPr>
          <w:rFonts w:ascii="Times New Roman" w:hAnsi="Times New Roman" w:cs="Times New Roman" w:eastAsia="Times New Roman"/>
          <w:sz w:val="24"/>
          <w:szCs w:val="24"/>
        </w:rPr>
        <w:t>There will be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four </w:t>
      </w:r>
      <w:r>
        <w:rPr>
          <w:rFonts w:ascii="Times New Roman" w:hAnsi="Times New Roman" w:cs="Times New Roman" w:eastAsia="Times New Roman"/>
          <w:sz w:val="24"/>
          <w:szCs w:val="24"/>
        </w:rPr>
        <w:t>(4) online quizzes, approximately every three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weeks.</w:t>
      </w:r>
      <w:r>
        <w:rPr>
          <w:rFonts w:ascii="Times New Roman" w:hAnsi="Times New Roman" w:cs="Times New Roman" w:eastAsia="Times New Roman"/>
          <w:sz w:val="24"/>
          <w:szCs w:val="24"/>
        </w:rPr>
        <w:t> These are short assessments based only on the previous weeks’ content,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</w:rPr>
        <w:t> online “lectures,” articles, and the main text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(“Schuh”).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0" w:after="0"/>
        <w:ind w:left="1197" w:right="1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Presentation based on "Job One" chapter. </w:t>
      </w:r>
      <w:r>
        <w:rPr>
          <w:rFonts w:ascii="Times New Roman"/>
          <w:sz w:val="24"/>
        </w:rPr>
        <w:t>Students shall prepare an online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slide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presentation (using Adobe Presenter, Camtasia, or other software) based on one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chapters in the "Job One" text.  The chapter will be negotiated-assigned by 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Week</w:t>
      </w:r>
      <w:r>
        <w:rPr>
          <w:rFonts w:ascii="Times New Roman"/>
          <w:sz w:val="24"/>
        </w:rPr>
        <w:t> 6 class meeting. The use of a metaphor and/or conceptual framework should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included in the presentation. Metaphors and conceptual frameworks will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discussed</w:t>
      </w:r>
      <w:r>
        <w:rPr>
          <w:rFonts w:ascii="Times New Roman"/>
          <w:sz w:val="24"/>
        </w:rPr>
        <w:t> in class (including examples).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0" w:after="0"/>
        <w:ind w:left="1197" w:right="52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Final Exam. </w:t>
      </w:r>
      <w:r>
        <w:rPr>
          <w:rFonts w:ascii="Times New Roman"/>
          <w:sz w:val="24"/>
        </w:rPr>
        <w:t>A final exam will be administered online in Canvas during 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final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week of classes. The exam will include multiple choice, short answer,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essay</w:t>
      </w:r>
      <w:r>
        <w:rPr>
          <w:rFonts w:ascii="Times New Roman"/>
          <w:sz w:val="24"/>
        </w:rPr>
        <w:t> questions.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340"/>
        </w:sect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41" w:after="0"/>
        <w:ind w:left="837" w:right="109" w:hanging="720"/>
        <w:jc w:val="left"/>
        <w:rPr>
          <w:b w:val="0"/>
          <w:bCs w:val="0"/>
        </w:rPr>
      </w:pPr>
      <w:r>
        <w:rPr/>
        <w:t>Grading and Evaluation Procedures: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09"/>
        <w:jc w:val="left"/>
      </w:pPr>
      <w:r>
        <w:rPr/>
        <w:t>The final grade for the course will be based on the</w:t>
      </w:r>
      <w:r>
        <w:rPr>
          <w:spacing w:val="-1"/>
        </w:rPr>
        <w:t> </w:t>
      </w:r>
      <w:r>
        <w:rPr/>
        <w:t>following: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5" w:lineRule="exact"/>
        <w:ind w:right="109" w:firstLine="0"/>
        <w:jc w:val="left"/>
      </w:pPr>
      <w:r>
        <w:rPr/>
        <w:t>Class participation</w:t>
      </w:r>
      <w:r>
        <w:rPr>
          <w:spacing w:val="-1"/>
        </w:rPr>
        <w:t> </w:t>
      </w:r>
      <w:r>
        <w:rPr/>
        <w:t>in</w:t>
      </w:r>
    </w:p>
    <w:p>
      <w:pPr>
        <w:pStyle w:val="BodyText"/>
        <w:spacing w:line="242" w:lineRule="auto"/>
        <w:ind w:right="3220" w:firstLine="180"/>
        <w:jc w:val="both"/>
      </w:pPr>
      <w:r>
        <w:rPr/>
        <w:t>discussion/activities (6 meetings).. 150</w:t>
      </w:r>
      <w:r>
        <w:rPr>
          <w:spacing w:val="-21"/>
        </w:rPr>
        <w:t> </w:t>
      </w:r>
      <w:r>
        <w:rPr/>
        <w:t>pts.</w:t>
      </w:r>
      <w:r>
        <w:rPr/>
        <w:t> Weekly readings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tabs>
          <w:tab w:pos="5517" w:val="left" w:leader="none"/>
        </w:tabs>
        <w:spacing w:line="240" w:lineRule="auto"/>
        <w:ind w:right="3220" w:firstLine="240"/>
        <w:jc w:val="both"/>
      </w:pPr>
      <w:r>
        <w:rPr/>
        <w:t>Canvas</w:t>
      </w:r>
      <w:r>
        <w:rPr>
          <w:spacing w:val="-1"/>
        </w:rPr>
        <w:t> </w:t>
      </w:r>
      <w:r>
        <w:rPr/>
        <w:t>postings…………</w:t>
        <w:tab/>
        <w:t>200 pts.</w:t>
      </w:r>
      <w:r>
        <w:rPr/>
        <w:t> Quizzes (4 @50 pts.)………………   200</w:t>
      </w:r>
      <w:r>
        <w:rPr>
          <w:spacing w:val="5"/>
        </w:rPr>
        <w:t> </w:t>
      </w:r>
      <w:r>
        <w:rPr/>
        <w:t>pts.</w:t>
      </w:r>
      <w:r>
        <w:rPr/>
        <w:t> Job One presentation</w:t>
      </w:r>
      <w:r>
        <w:rPr>
          <w:spacing w:val="-1"/>
        </w:rPr>
        <w:t> </w:t>
      </w:r>
      <w:r>
        <w:rPr/>
        <w:t>…………</w:t>
        <w:tab/>
        <w:t>250 pts.</w:t>
      </w:r>
      <w:r>
        <w:rPr/>
        <w:t> Final Exam………………………..         </w:t>
      </w:r>
      <w:r>
        <w:rPr>
          <w:u w:val="single" w:color="000000"/>
        </w:rPr>
        <w:t>200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pts.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5337" w:val="left" w:leader="none"/>
        </w:tabs>
        <w:spacing w:line="480" w:lineRule="auto" w:before="69"/>
        <w:ind w:left="837" w:right="3033" w:firstLine="1440"/>
        <w:jc w:val="left"/>
      </w:pPr>
      <w:r>
        <w:rPr>
          <w:w w:val="95"/>
        </w:rPr>
        <w:t>Total………………………</w:t>
        <w:tab/>
      </w:r>
      <w:r>
        <w:rPr/>
        <w:t>1000</w:t>
      </w:r>
      <w:r>
        <w:rPr>
          <w:spacing w:val="-1"/>
        </w:rPr>
        <w:t> </w:t>
      </w:r>
      <w:r>
        <w:rPr/>
        <w:t>points</w:t>
      </w:r>
      <w:r>
        <w:rPr>
          <w:w w:val="100"/>
        </w:rPr>
        <w:t> </w:t>
      </w:r>
      <w:r>
        <w:rPr/>
        <w:t>The following grading scale will be</w:t>
      </w:r>
      <w:r>
        <w:rPr>
          <w:spacing w:val="-1"/>
        </w:rPr>
        <w:t> </w:t>
      </w:r>
      <w:r>
        <w:rPr/>
        <w:t>used:</w:t>
      </w:r>
    </w:p>
    <w:p>
      <w:pPr>
        <w:pStyle w:val="BodyText"/>
        <w:tabs>
          <w:tab w:pos="2997" w:val="left" w:leader="none"/>
        </w:tabs>
        <w:spacing w:line="275" w:lineRule="exact" w:before="10"/>
        <w:ind w:right="109" w:firstLine="0"/>
        <w:jc w:val="left"/>
      </w:pPr>
      <w:r>
        <w:rPr/>
        <w:t>900 - 1000</w:t>
        <w:tab/>
        <w:t>= A</w:t>
      </w:r>
    </w:p>
    <w:p>
      <w:pPr>
        <w:pStyle w:val="BodyText"/>
        <w:tabs>
          <w:tab w:pos="2997" w:val="left" w:leader="none"/>
        </w:tabs>
        <w:spacing w:line="275" w:lineRule="exact"/>
        <w:ind w:right="109" w:firstLine="0"/>
        <w:jc w:val="left"/>
      </w:pPr>
      <w:r>
        <w:rPr/>
        <w:t>800 - 899</w:t>
        <w:tab/>
        <w:t>= B</w:t>
      </w:r>
    </w:p>
    <w:p>
      <w:pPr>
        <w:pStyle w:val="BodyText"/>
        <w:tabs>
          <w:tab w:pos="2997" w:val="left" w:leader="none"/>
        </w:tabs>
        <w:spacing w:line="275" w:lineRule="exact" w:before="2"/>
        <w:ind w:right="109" w:firstLine="0"/>
        <w:jc w:val="left"/>
      </w:pPr>
      <w:r>
        <w:rPr/>
        <w:t>700 - 799</w:t>
        <w:tab/>
        <w:t>= C</w:t>
      </w:r>
    </w:p>
    <w:p>
      <w:pPr>
        <w:pStyle w:val="BodyText"/>
        <w:tabs>
          <w:tab w:pos="2997" w:val="left" w:leader="none"/>
        </w:tabs>
        <w:spacing w:line="275" w:lineRule="exact"/>
        <w:ind w:right="109" w:firstLine="0"/>
        <w:jc w:val="left"/>
      </w:pPr>
      <w:r>
        <w:rPr/>
        <w:t>600 - 699</w:t>
        <w:tab/>
        <w:t>= D</w:t>
      </w:r>
    </w:p>
    <w:p>
      <w:pPr>
        <w:pStyle w:val="BodyText"/>
        <w:tabs>
          <w:tab w:pos="2997" w:val="left" w:leader="none"/>
        </w:tabs>
        <w:spacing w:line="240" w:lineRule="auto" w:before="2"/>
        <w:ind w:right="109" w:firstLine="0"/>
        <w:jc w:val="left"/>
      </w:pPr>
      <w:r>
        <w:rPr/>
        <w:t>Below</w:t>
      </w:r>
      <w:r>
        <w:rPr>
          <w:spacing w:val="-1"/>
        </w:rPr>
        <w:t> </w:t>
      </w:r>
      <w:r>
        <w:rPr/>
        <w:t>600</w:t>
        <w:tab/>
        <w:t>= F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109" w:hanging="720"/>
        <w:jc w:val="left"/>
        <w:rPr>
          <w:b w:val="0"/>
          <w:bCs w:val="0"/>
        </w:rPr>
      </w:pPr>
      <w:r>
        <w:rPr/>
        <w:t>Class Policy Statements: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7" w:right="14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Students are expected to attend all class meetings and participate in all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classroom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exercises (</w:t>
      </w:r>
      <w:r>
        <w:rPr>
          <w:rFonts w:ascii="Times New Roman"/>
          <w:sz w:val="24"/>
          <w:u w:val="single" w:color="000000"/>
        </w:rPr>
        <w:t>Tiger Cub</w:t>
      </w:r>
      <w:r>
        <w:rPr>
          <w:rFonts w:ascii="Times New Roman"/>
          <w:sz w:val="24"/>
        </w:rPr>
        <w:t>, p. 73). Should students need to be absent for any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reasons,</w:t>
      </w:r>
      <w:r>
        <w:rPr>
          <w:rFonts w:ascii="Times New Roman"/>
          <w:sz w:val="24"/>
        </w:rPr>
        <w:t> please contact the course instructor before missing that class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meeting.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74" w:lineRule="exact" w:before="7" w:after="0"/>
        <w:ind w:left="1557" w:right="7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Students are responsible for initiating arrangements for missed work due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excused absences (</w:t>
      </w:r>
      <w:r>
        <w:rPr>
          <w:rFonts w:ascii="Times New Roman"/>
          <w:sz w:val="24"/>
          <w:u w:val="single" w:color="000000"/>
        </w:rPr>
        <w:t>Tiger Cub</w:t>
      </w:r>
      <w:r>
        <w:rPr>
          <w:rFonts w:ascii="Times New Roman"/>
          <w:sz w:val="24"/>
        </w:rPr>
        <w:t>, p. 74)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Students who need special accommodations should make an appointment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discuss the Accommodation Memo during office hours as soon as possible.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z w:val="24"/>
        </w:rPr>
        <w:t> you do not have an Accommodations Memo, contact the Program 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Students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with Disabilities, in 1244 Haley Center as soon as possible. Telephone: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334-844-</w:t>
      </w:r>
      <w:r>
        <w:rPr>
          <w:rFonts w:ascii="Times New Roman"/>
          <w:sz w:val="24"/>
        </w:rPr>
        <w:t> 2096.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2" w:lineRule="auto" w:before="0" w:after="0"/>
        <w:ind w:left="1557" w:right="401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portions of the Auburn University Honesty Code can be found in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  <w:u w:val="single" w:color="000000"/>
        </w:rPr>
        <w:t>Tiger</w:t>
      </w:r>
      <w:r>
        <w:rPr>
          <w:rFonts w:ascii="Times New Roman"/>
          <w:w w:val="100"/>
          <w:sz w:val="24"/>
        </w:rPr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  <w:u w:val="single" w:color="000000"/>
        </w:rPr>
        <w:t>Cub </w:t>
      </w:r>
      <w:r>
        <w:rPr>
          <w:rFonts w:ascii="Times New Roman"/>
          <w:sz w:val="24"/>
        </w:rPr>
        <w:t>(Title XII) will apply in this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class.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2" w:lineRule="auto" w:before="0" w:after="0"/>
        <w:ind w:left="1557" w:right="30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grade of incomplete will not be given except under extreme circumstances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determined by the instructor.</w:t>
      </w:r>
    </w:p>
    <w:p>
      <w:pPr>
        <w:spacing w:after="0" w:line="242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420"/>
        </w:sect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41" w:after="0"/>
        <w:ind w:left="837" w:right="275" w:hanging="720"/>
        <w:jc w:val="left"/>
        <w:rPr>
          <w:b w:val="0"/>
          <w:bCs w:val="0"/>
        </w:rPr>
      </w:pPr>
      <w:r>
        <w:rPr/>
        <w:t>Important Dates &amp; Deadlines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74" w:lineRule="exact"/>
        <w:ind w:left="2637" w:right="1607" w:hanging="1800"/>
        <w:jc w:val="left"/>
      </w:pPr>
      <w:r>
        <w:rPr/>
        <w:t>August 18</w:t>
        <w:tab/>
        <w:t>Week 1. First class session, introductions, syllabus,</w:t>
      </w:r>
      <w:r>
        <w:rPr>
          <w:spacing w:val="-1"/>
        </w:rPr>
        <w:t> </w:t>
      </w:r>
      <w:r>
        <w:rPr/>
        <w:t>etc.</w:t>
      </w:r>
      <w:r>
        <w:rPr/>
        <w:t> "Introduction to Millennial students and Gen</w:t>
      </w:r>
      <w:r>
        <w:rPr>
          <w:spacing w:val="-1"/>
        </w:rPr>
        <w:t> </w:t>
      </w:r>
      <w:r>
        <w:rPr/>
        <w:t>Z."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12" w:hanging="1800"/>
        <w:jc w:val="left"/>
      </w:pPr>
      <w:r>
        <w:rPr/>
        <w:t>August 25</w:t>
        <w:tab/>
        <w:t>Week 2 – Online only.  "More about Millennials and Gen Z"</w:t>
      </w:r>
      <w:r>
        <w:rPr>
          <w:spacing w:val="-1"/>
        </w:rPr>
        <w:t> </w:t>
      </w:r>
      <w:r>
        <w:rPr/>
        <w:t>Complete</w:t>
      </w:r>
      <w:r>
        <w:rPr>
          <w:w w:val="99"/>
        </w:rPr>
        <w:t> </w:t>
      </w:r>
      <w:r>
        <w:rPr/>
        <w:t>assigned reading(s) and posting(s) in Canvas as directed. Read</w:t>
      </w:r>
      <w:r>
        <w:rPr>
          <w:spacing w:val="-1"/>
        </w:rPr>
        <w:t> </w:t>
      </w:r>
      <w:r>
        <w:rPr/>
        <w:t>Schuh</w:t>
      </w:r>
      <w:r>
        <w:rPr/>
        <w:t> (Student Services textbook) pp. 43-58 and assigned readings in</w:t>
      </w:r>
      <w:r>
        <w:rPr>
          <w:spacing w:val="-1"/>
        </w:rPr>
        <w:t> </w:t>
      </w:r>
      <w:r>
        <w:rPr/>
        <w:t>Canvas</w:t>
      </w:r>
      <w:r>
        <w:rPr>
          <w:w w:val="100"/>
        </w:rPr>
        <w:t> </w:t>
      </w:r>
      <w:r>
        <w:rPr/>
        <w:t>folder "Week</w:t>
      </w:r>
      <w:r>
        <w:rPr>
          <w:spacing w:val="-1"/>
        </w:rPr>
        <w:t> </w:t>
      </w:r>
      <w:r>
        <w:rPr/>
        <w:t>2."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275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1</w:t>
        <w:tab/>
        <w:t>Week 3 – Online only. “The student affairs profession."</w:t>
      </w:r>
      <w:r>
        <w:rPr>
          <w:spacing w:val="-1"/>
        </w:rPr>
        <w:t> </w:t>
      </w:r>
      <w:r>
        <w:rPr/>
        <w:t>Complete</w:t>
      </w:r>
      <w:r>
        <w:rPr>
          <w:w w:val="99"/>
        </w:rPr>
        <w:t> </w:t>
      </w:r>
      <w:r>
        <w:rPr/>
        <w:t>assigned reading(s) and posting(s) in Canvas as directed. Read</w:t>
      </w:r>
      <w:r>
        <w:rPr>
          <w:spacing w:val="-1"/>
        </w:rPr>
        <w:t> </w:t>
      </w:r>
      <w:r>
        <w:rPr/>
        <w:t>Schuh</w:t>
      </w:r>
      <w:r>
        <w:rPr/>
        <w:t> pp. 61-119.  Also, assigned readings in Canvas folder "Week</w:t>
      </w:r>
      <w:r>
        <w:rPr>
          <w:spacing w:val="-1"/>
        </w:rPr>
        <w:t> </w:t>
      </w:r>
      <w:r>
        <w:rPr/>
        <w:t>3."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74" w:lineRule="exact"/>
        <w:ind w:left="2637" w:right="146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8</w:t>
        <w:tab/>
        <w:t>Week 4 – In-person meeting in Haley 2312. "The profession</w:t>
      </w:r>
      <w:r>
        <w:rPr>
          <w:spacing w:val="-1"/>
        </w:rPr>
        <w:t> </w:t>
      </w:r>
      <w:r>
        <w:rPr/>
        <w:t>(cont’d)."</w:t>
      </w:r>
      <w:r>
        <w:rPr>
          <w:w w:val="100"/>
        </w:rPr>
        <w:t> </w:t>
      </w:r>
      <w:r>
        <w:rPr/>
        <w:t>Complete assigned reading(s) and posting(s) in Canvas as</w:t>
      </w:r>
      <w:r>
        <w:rPr>
          <w:spacing w:val="-1"/>
        </w:rPr>
        <w:t> </w:t>
      </w:r>
      <w:r>
        <w:rPr/>
        <w:t>directed.</w:t>
      </w:r>
    </w:p>
    <w:p>
      <w:pPr>
        <w:pStyle w:val="BodyText"/>
        <w:spacing w:line="274" w:lineRule="exact" w:before="4"/>
        <w:ind w:left="2637" w:right="275" w:firstLine="0"/>
        <w:jc w:val="left"/>
      </w:pPr>
      <w:r>
        <w:rPr/>
        <w:t>Read Schuh pp. 273-302 See assigned readings in Canvas</w:t>
      </w:r>
      <w:r>
        <w:rPr>
          <w:spacing w:val="-1"/>
        </w:rPr>
        <w:t> </w:t>
      </w:r>
      <w:r>
        <w:rPr/>
        <w:t>folder</w:t>
      </w:r>
      <w:r>
        <w:rPr>
          <w:w w:val="100"/>
        </w:rPr>
        <w:t> </w:t>
      </w:r>
      <w:r>
        <w:rPr/>
        <w:t>"Week 4." Quiz #1</w:t>
      </w:r>
      <w:r>
        <w:rPr>
          <w:spacing w:val="-1"/>
        </w:rPr>
        <w:t> </w:t>
      </w:r>
      <w:r>
        <w:rPr/>
        <w:t>available.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275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15</w:t>
        <w:tab/>
        <w:t>Week 5 – Online only.  "Student learning and success."</w:t>
      </w:r>
      <w:r>
        <w:rPr>
          <w:spacing w:val="-1"/>
        </w:rPr>
        <w:t> </w:t>
      </w:r>
      <w:r>
        <w:rPr/>
        <w:t>Complete</w:t>
      </w:r>
      <w:r>
        <w:rPr>
          <w:w w:val="99"/>
        </w:rPr>
        <w:t> </w:t>
      </w:r>
      <w:r>
        <w:rPr/>
        <w:t>assigned reading(s) and posting(s) in Canvas as directed. Read</w:t>
      </w:r>
      <w:r>
        <w:rPr>
          <w:spacing w:val="-2"/>
        </w:rPr>
        <w:t> </w:t>
      </w:r>
      <w:r>
        <w:rPr/>
        <w:t>Schuh</w:t>
      </w:r>
      <w:r>
        <w:rPr/>
        <w:t> pp. 207-225 and 257-269. Also, assigned readings in Canvas</w:t>
      </w:r>
      <w:r>
        <w:rPr>
          <w:spacing w:val="-1"/>
        </w:rPr>
        <w:t> </w:t>
      </w:r>
      <w:r>
        <w:rPr/>
        <w:t>folder</w:t>
      </w:r>
      <w:r>
        <w:rPr>
          <w:w w:val="100"/>
        </w:rPr>
        <w:t> </w:t>
      </w:r>
      <w:r>
        <w:rPr/>
        <w:t>"Week 5."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08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22</w:t>
        <w:tab/>
        <w:t>Week 6 – In-person meeting in Haley 2312. "Student</w:t>
      </w:r>
      <w:r>
        <w:rPr>
          <w:spacing w:val="-1"/>
        </w:rPr>
        <w:t> </w:t>
      </w:r>
      <w:r>
        <w:rPr/>
        <w:t>development."</w:t>
      </w:r>
      <w:r>
        <w:rPr>
          <w:w w:val="100"/>
        </w:rPr>
        <w:t> </w:t>
      </w:r>
      <w:r>
        <w:rPr/>
        <w:t>Prepare for class and discussion by completing assigned reading(s)</w:t>
      </w:r>
      <w:r>
        <w:rPr>
          <w:spacing w:val="-1"/>
        </w:rPr>
        <w:t> </w:t>
      </w:r>
      <w:r>
        <w:rPr/>
        <w:t>and</w:t>
      </w:r>
      <w:r>
        <w:rPr/>
        <w:t> posting in Canvas as directed. Read Schuh pp. 135-206.</w:t>
      </w:r>
      <w:r>
        <w:rPr>
          <w:spacing w:val="59"/>
        </w:rPr>
        <w:t> </w:t>
      </w:r>
      <w:r>
        <w:rPr/>
        <w:t>Assigned</w:t>
      </w:r>
      <w:r>
        <w:rPr/>
        <w:t> readings in Canvas folder "Week 6." Discuss </w:t>
      </w:r>
      <w:r>
        <w:rPr>
          <w:rFonts w:ascii="Times New Roman" w:hAnsi="Times New Roman" w:cs="Times New Roman" w:eastAsia="Times New Roman"/>
          <w:i/>
        </w:rPr>
        <w:t>Job One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/>
        <w:t>presentations.</w:t>
      </w:r>
    </w:p>
    <w:p>
      <w:pPr>
        <w:pStyle w:val="BodyText"/>
        <w:spacing w:line="240" w:lineRule="auto" w:before="2"/>
        <w:ind w:left="2637" w:right="275" w:firstLine="0"/>
        <w:jc w:val="left"/>
      </w:pPr>
      <w:r>
        <w:rPr/>
        <w:t>Quiz #2</w:t>
      </w:r>
      <w:r>
        <w:rPr>
          <w:spacing w:val="-1"/>
        </w:rPr>
        <w:t> </w:t>
      </w:r>
      <w:r>
        <w:rPr/>
        <w:t>available.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292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29</w:t>
        <w:tab/>
        <w:t>Week 7 – Online only. "Legal issues."  Complete assigned</w:t>
      </w:r>
      <w:r>
        <w:rPr>
          <w:spacing w:val="-1"/>
        </w:rPr>
        <w:t> </w:t>
      </w:r>
      <w:r>
        <w:rPr/>
        <w:t>reading(s)</w:t>
      </w:r>
      <w:r>
        <w:rPr>
          <w:w w:val="100"/>
        </w:rPr>
        <w:t> </w:t>
      </w:r>
      <w:r>
        <w:rPr/>
        <w:t>and posting(s) in Canvas as directed. Read Schuh pp. 120-134</w:t>
      </w:r>
      <w:r>
        <w:rPr>
          <w:spacing w:val="-1"/>
        </w:rPr>
        <w:t> </w:t>
      </w:r>
      <w:r>
        <w:rPr/>
        <w:t>and</w:t>
      </w:r>
      <w:r>
        <w:rPr/>
        <w:t> assigned readings Canvas folder "Week</w:t>
      </w:r>
      <w:r>
        <w:rPr>
          <w:spacing w:val="-1"/>
        </w:rPr>
        <w:t> </w:t>
      </w:r>
      <w:r>
        <w:rPr/>
        <w:t>7."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74" w:lineRule="exact"/>
        <w:ind w:left="2637" w:right="152" w:hanging="1800"/>
        <w:jc w:val="left"/>
      </w:pPr>
      <w:r>
        <w:rPr/>
        <w:t>October</w:t>
      </w:r>
      <w:r>
        <w:rPr>
          <w:spacing w:val="-1"/>
        </w:rPr>
        <w:t> </w:t>
      </w:r>
      <w:r>
        <w:rPr/>
        <w:t>6</w:t>
        <w:tab/>
        <w:t>Week 8 – Online only. "Evaluation &amp; assessment." Complete</w:t>
      </w:r>
      <w:r>
        <w:rPr>
          <w:spacing w:val="-1"/>
        </w:rPr>
        <w:t> </w:t>
      </w:r>
      <w:r>
        <w:rPr/>
        <w:t>assigned</w:t>
      </w:r>
      <w:r>
        <w:rPr/>
        <w:t> reading(s) and posting(s) in Canvas as directed.  Read Schuh pp.</w:t>
      </w:r>
      <w:r>
        <w:rPr>
          <w:spacing w:val="-1"/>
        </w:rPr>
        <w:t> </w:t>
      </w:r>
      <w:r>
        <w:rPr/>
        <w:t>321-</w:t>
      </w:r>
    </w:p>
    <w:p>
      <w:pPr>
        <w:pStyle w:val="BodyText"/>
        <w:spacing w:line="276" w:lineRule="exact"/>
        <w:ind w:left="837" w:right="275" w:firstLine="1800"/>
        <w:jc w:val="left"/>
      </w:pPr>
      <w:r>
        <w:rPr/>
        <w:t>334.  Also, see assigned readings in Canvas folder "Week</w:t>
      </w:r>
      <w:r>
        <w:rPr>
          <w:spacing w:val="-1"/>
        </w:rPr>
        <w:t> </w:t>
      </w:r>
      <w:r>
        <w:rPr/>
        <w:t>8."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379" w:hanging="1800"/>
        <w:jc w:val="both"/>
      </w:pPr>
      <w:r>
        <w:rPr/>
        <w:t>October</w:t>
      </w:r>
      <w:r>
        <w:rPr>
          <w:spacing w:val="-1"/>
        </w:rPr>
        <w:t> </w:t>
      </w:r>
      <w:r>
        <w:rPr/>
        <w:t>13</w:t>
        <w:tab/>
        <w:t>Week 9 – Online only. "Student life, Organizations, and</w:t>
      </w:r>
      <w:r>
        <w:rPr>
          <w:spacing w:val="-1"/>
        </w:rPr>
        <w:t> </w:t>
      </w:r>
      <w:r>
        <w:rPr/>
        <w:t>Athletics."</w:t>
      </w:r>
      <w:r>
        <w:rPr>
          <w:w w:val="100"/>
        </w:rPr>
        <w:t> </w:t>
      </w:r>
      <w:r>
        <w:rPr/>
        <w:t>Complete assigned reading(s) and posting(s) in Canvas as</w:t>
      </w:r>
      <w:r>
        <w:rPr>
          <w:spacing w:val="-1"/>
        </w:rPr>
        <w:t> </w:t>
      </w:r>
      <w:r>
        <w:rPr/>
        <w:t>directed.</w:t>
      </w:r>
      <w:r>
        <w:rPr/>
        <w:t> See assigned readings in Canvas folder "Week 9."Quiz #3</w:t>
      </w:r>
      <w:r>
        <w:rPr>
          <w:spacing w:val="-1"/>
        </w:rPr>
        <w:t> </w:t>
      </w:r>
      <w:r>
        <w:rPr/>
        <w:t>available.</w:t>
      </w:r>
    </w:p>
    <w:p>
      <w:pPr>
        <w:spacing w:after="0" w:line="240" w:lineRule="auto"/>
        <w:jc w:val="both"/>
        <w:sectPr>
          <w:pgSz w:w="12240" w:h="15840"/>
          <w:pgMar w:top="1400" w:bottom="280" w:left="1320" w:right="1340"/>
        </w:sectPr>
      </w:pPr>
    </w:p>
    <w:p>
      <w:pPr>
        <w:pStyle w:val="BodyText"/>
        <w:tabs>
          <w:tab w:pos="2637" w:val="left" w:leader="none"/>
        </w:tabs>
        <w:spacing w:line="240" w:lineRule="auto" w:before="41"/>
        <w:ind w:left="2637" w:right="324" w:hanging="1800"/>
        <w:jc w:val="left"/>
      </w:pPr>
      <w:r>
        <w:rPr/>
        <w:t>October</w:t>
      </w:r>
      <w:r>
        <w:rPr>
          <w:spacing w:val="-1"/>
        </w:rPr>
        <w:t> </w:t>
      </w:r>
      <w:r>
        <w:rPr/>
        <w:t>20</w:t>
        <w:tab/>
        <w:t>Week 10 – In-person meeting in Haley 2312. "Leadership in</w:t>
      </w:r>
      <w:r>
        <w:rPr>
          <w:spacing w:val="-1"/>
        </w:rPr>
        <w:t> </w:t>
      </w:r>
      <w:r>
        <w:rPr/>
        <w:t>student</w:t>
      </w:r>
      <w:r>
        <w:rPr>
          <w:w w:val="99"/>
        </w:rPr>
        <w:t> </w:t>
      </w:r>
      <w:r>
        <w:rPr/>
        <w:t>affairs." Complete assigned reading(s) and posting(s) in Canvas</w:t>
      </w:r>
      <w:r>
        <w:rPr>
          <w:spacing w:val="-1"/>
        </w:rPr>
        <w:t> </w:t>
      </w:r>
      <w:r>
        <w:rPr/>
        <w:t>as</w:t>
      </w:r>
      <w:r>
        <w:rPr/>
        <w:t> directed. Read Schuh pp. 353-384 and pp. 468-496. See</w:t>
      </w:r>
      <w:r>
        <w:rPr>
          <w:spacing w:val="-1"/>
        </w:rPr>
        <w:t> </w:t>
      </w:r>
      <w:r>
        <w:rPr/>
        <w:t>assigned</w:t>
      </w:r>
      <w:r>
        <w:rPr/>
        <w:t> readings in Canvas folder "Week</w:t>
      </w:r>
      <w:r>
        <w:rPr>
          <w:spacing w:val="-1"/>
        </w:rPr>
        <w:t> </w:t>
      </w:r>
      <w:r>
        <w:rPr/>
        <w:t>10."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224" w:hanging="1800"/>
        <w:jc w:val="left"/>
      </w:pPr>
      <w:r>
        <w:rPr/>
        <w:t>October</w:t>
      </w:r>
      <w:r>
        <w:rPr>
          <w:spacing w:val="-1"/>
        </w:rPr>
        <w:t> </w:t>
      </w:r>
      <w:r>
        <w:rPr/>
        <w:t>27</w:t>
        <w:tab/>
        <w:t>Week 11 – Online only. "Technology."  Prepare for discussion</w:t>
      </w:r>
      <w:r>
        <w:rPr>
          <w:spacing w:val="-1"/>
        </w:rPr>
        <w:t> </w:t>
      </w:r>
      <w:r>
        <w:rPr/>
        <w:t>by</w:t>
      </w:r>
      <w:r>
        <w:rPr/>
        <w:t> completing assigned reading(s) and posting in Canvas as</w:t>
      </w:r>
      <w:r>
        <w:rPr>
          <w:spacing w:val="-1"/>
        </w:rPr>
        <w:t> </w:t>
      </w:r>
      <w:r>
        <w:rPr/>
        <w:t>directed.</w:t>
      </w:r>
      <w:r>
        <w:rPr/>
        <w:t> Read Schuh pp. 515-533 and assigned readings Canvas folder</w:t>
      </w:r>
      <w:r>
        <w:rPr>
          <w:spacing w:val="-1"/>
        </w:rPr>
        <w:t> </w:t>
      </w:r>
      <w:r>
        <w:rPr/>
        <w:t>"Week</w:t>
      </w:r>
      <w:r>
        <w:rPr/>
        <w:t> 11."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637" w:right="155" w:hanging="1800"/>
        <w:jc w:val="both"/>
      </w:pPr>
      <w:r>
        <w:rPr/>
        <w:t>November 3 Week 12 – Online only. "Advising &amp; counseling services."</w:t>
      </w:r>
      <w:r>
        <w:rPr>
          <w:spacing w:val="6"/>
        </w:rPr>
        <w:t> </w:t>
      </w:r>
      <w:r>
        <w:rPr/>
        <w:t>Complete</w:t>
      </w:r>
      <w:r>
        <w:rPr>
          <w:w w:val="99"/>
        </w:rPr>
        <w:t> </w:t>
      </w:r>
      <w:r>
        <w:rPr/>
        <w:t>assigned reading(s) and posting(s) in Canvas as directed.. Read</w:t>
      </w:r>
      <w:r>
        <w:rPr>
          <w:spacing w:val="-1"/>
        </w:rPr>
        <w:t> </w:t>
      </w:r>
      <w:r>
        <w:rPr/>
        <w:t>Schuh</w:t>
      </w:r>
      <w:r>
        <w:rPr/>
        <w:t> pp. 399-432 and assigned readings in Canvas folder "Week</w:t>
      </w:r>
      <w:r>
        <w:rPr>
          <w:spacing w:val="-1"/>
        </w:rPr>
        <w:t> </w:t>
      </w:r>
      <w:r>
        <w:rPr/>
        <w:t>12."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370" w:hanging="1800"/>
        <w:jc w:val="left"/>
      </w:pPr>
      <w:r>
        <w:rPr/>
        <w:t>November</w:t>
      </w:r>
      <w:r>
        <w:rPr>
          <w:spacing w:val="-1"/>
        </w:rPr>
        <w:t> </w:t>
      </w:r>
      <w:r>
        <w:rPr/>
        <w:t>10</w:t>
        <w:tab/>
        <w:t>Week 13 – In-person meeting in Haley 2312. "The future of</w:t>
      </w:r>
      <w:r>
        <w:rPr>
          <w:spacing w:val="-1"/>
        </w:rPr>
        <w:t> </w:t>
      </w:r>
      <w:r>
        <w:rPr/>
        <w:t>student</w:t>
      </w:r>
      <w:r>
        <w:rPr>
          <w:w w:val="99"/>
        </w:rPr>
        <w:t> </w:t>
      </w:r>
      <w:r>
        <w:rPr/>
        <w:t>affairs." Complete assigned reading(s) and posting(s) in Canvas</w:t>
      </w:r>
      <w:r>
        <w:rPr>
          <w:spacing w:val="-1"/>
        </w:rPr>
        <w:t> </w:t>
      </w:r>
      <w:r>
        <w:rPr/>
        <w:t>as</w:t>
      </w:r>
      <w:r>
        <w:rPr/>
        <w:t> directed. Read Schuh pp. 534-546 and assigned readings in</w:t>
      </w:r>
      <w:r>
        <w:rPr>
          <w:spacing w:val="-1"/>
        </w:rPr>
        <w:t> </w:t>
      </w:r>
      <w:r>
        <w:rPr/>
        <w:t>Canvas</w:t>
      </w:r>
      <w:r>
        <w:rPr>
          <w:w w:val="100"/>
        </w:rPr>
        <w:t> </w:t>
      </w:r>
      <w:r>
        <w:rPr/>
        <w:t>folder "Week 13." Quiz #4</w:t>
      </w:r>
      <w:r>
        <w:rPr>
          <w:spacing w:val="-1"/>
        </w:rPr>
        <w:t> </w:t>
      </w:r>
      <w:r>
        <w:rPr/>
        <w:t>available.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35" w:hanging="1800"/>
        <w:jc w:val="left"/>
      </w:pPr>
      <w:r>
        <w:rPr/>
        <w:t>November</w:t>
      </w:r>
      <w:r>
        <w:rPr>
          <w:spacing w:val="-1"/>
        </w:rPr>
        <w:t> </w:t>
      </w:r>
      <w:r>
        <w:rPr/>
        <w:t>17</w:t>
        <w:tab/>
        <w:t>Week 14.  Online only. "Senior student affairs</w:t>
      </w:r>
      <w:r>
        <w:rPr>
          <w:spacing w:val="-1"/>
        </w:rPr>
        <w:t> </w:t>
      </w:r>
      <w:r>
        <w:rPr/>
        <w:t>administration."</w:t>
      </w:r>
      <w:r>
        <w:rPr>
          <w:w w:val="100"/>
        </w:rPr>
        <w:t> </w:t>
      </w:r>
      <w:r>
        <w:rPr/>
        <w:t>Prepare for discussion by completing assigned reading(s) and</w:t>
      </w:r>
      <w:r>
        <w:rPr>
          <w:spacing w:val="-1"/>
        </w:rPr>
        <w:t> </w:t>
      </w:r>
      <w:r>
        <w:rPr/>
        <w:t>posting</w:t>
      </w:r>
      <w:r>
        <w:rPr/>
        <w:t> in Canvas as directed. Read Schuh pp. 303-320. Also, see readings</w:t>
      </w:r>
      <w:r>
        <w:rPr>
          <w:spacing w:val="-1"/>
        </w:rPr>
        <w:t> </w:t>
      </w:r>
      <w:r>
        <w:rPr/>
        <w:t>in</w:t>
      </w:r>
      <w:r>
        <w:rPr/>
        <w:t> Canvas folder labeled "Week</w:t>
      </w:r>
      <w:r>
        <w:rPr>
          <w:spacing w:val="-1"/>
        </w:rPr>
        <w:t> </w:t>
      </w:r>
      <w:r>
        <w:rPr/>
        <w:t>14."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837" w:right="32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November 21-25   Thanksgiving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Break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74" w:lineRule="exact"/>
        <w:ind w:left="2637" w:right="921" w:hanging="1800"/>
        <w:jc w:val="left"/>
      </w:pPr>
      <w:r>
        <w:rPr/>
        <w:t>December</w:t>
      </w:r>
      <w:r>
        <w:rPr>
          <w:spacing w:val="-1"/>
        </w:rPr>
        <w:t> </w:t>
      </w:r>
      <w:r>
        <w:rPr/>
        <w:t>1</w:t>
        <w:tab/>
        <w:t>Week 15. In-person meeting in Haley 2312. Review for</w:t>
      </w:r>
      <w:r>
        <w:rPr>
          <w:spacing w:val="-1"/>
        </w:rPr>
        <w:t> </w:t>
      </w:r>
      <w:r>
        <w:rPr/>
        <w:t>Final.</w:t>
      </w:r>
      <w:r>
        <w:rPr/>
        <w:t> (Final exam available online in Canvas after</w:t>
      </w:r>
      <w:r>
        <w:rPr>
          <w:spacing w:val="-1"/>
        </w:rPr>
        <w:t> </w:t>
      </w:r>
      <w:r>
        <w:rPr/>
        <w:t>class)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74" w:lineRule="exact" w:before="0" w:after="0"/>
        <w:ind w:left="837" w:right="900" w:hanging="720"/>
        <w:jc w:val="left"/>
        <w:rPr>
          <w:b w:val="0"/>
          <w:bCs w:val="0"/>
        </w:rPr>
      </w:pPr>
      <w:r>
        <w:rPr/>
        <w:t>Relevant Journals/Periodicals/Other resources available in/through</w:t>
      </w:r>
      <w:r>
        <w:rPr>
          <w:spacing w:val="-1"/>
        </w:rPr>
        <w:t> </w:t>
      </w:r>
      <w:r>
        <w:rPr/>
        <w:t>Auburn</w:t>
      </w:r>
      <w:r>
        <w:rPr>
          <w:w w:val="100"/>
        </w:rPr>
        <w:t> </w:t>
      </w:r>
      <w:r>
        <w:rPr/>
        <w:t>RBD Library: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40" w:lineRule="auto" w:before="0" w:after="0"/>
        <w:ind w:left="1557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Journal of Student Affairs Research and Practice (formerly NASPA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Journal)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42" w:lineRule="auto" w:before="0" w:after="0"/>
        <w:ind w:left="1557" w:right="22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Journal of College Student Development (a publication of the American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College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Personnel Association)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40" w:lineRule="auto" w:before="0" w:after="0"/>
        <w:ind w:left="1557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About Campus (a publication of the American College Personnel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Association)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74" w:lineRule="exact" w:before="0" w:after="0"/>
        <w:ind w:left="1557" w:right="13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Journal of Counseling and Development (the journal of the American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Counseling</w:t>
      </w:r>
      <w:r>
        <w:rPr>
          <w:rFonts w:ascii="Times New Roman"/>
          <w:sz w:val="24"/>
        </w:rPr>
        <w:t> Association)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40" w:lineRule="auto" w:before="0" w:after="0"/>
        <w:ind w:left="1557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Journal of Higher Education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40" w:lineRule="auto" w:before="0" w:after="0"/>
        <w:ind w:left="1557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College Student Affairs Journal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4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40" w:lineRule="auto" w:before="69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Change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40" w:lineRule="auto" w:before="0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Leadership Exchange (NASPA)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40" w:lineRule="auto" w:before="0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Chronicle of Higher Education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40" w:lineRule="auto" w:before="0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New Directions for Student Services; Jossey-Bass, Inc.,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Publishers.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42" w:lineRule="auto" w:before="0" w:after="0"/>
        <w:ind w:left="1557" w:right="1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CAS Book of Professional Standards for higher education. (from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Council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for the Advancement of Standards, Washington,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D.C.)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109" w:hanging="720"/>
        <w:jc w:val="left"/>
        <w:rPr>
          <w:b w:val="0"/>
          <w:bCs w:val="0"/>
        </w:rPr>
      </w:pPr>
      <w:r>
        <w:rPr/>
        <w:t>Web sites related to Student Affairs, College Counseling, and Higher</w:t>
      </w:r>
      <w:r>
        <w:rPr>
          <w:spacing w:val="-1"/>
        </w:rPr>
        <w:t> </w:t>
      </w:r>
      <w:r>
        <w:rPr/>
        <w:t>Education: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2" w:lineRule="auto" w:before="0" w:after="0"/>
        <w:ind w:left="1557" w:right="29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American College Counseling Association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(ACCA)</w:t>
      </w:r>
      <w:r>
        <w:rPr>
          <w:rFonts w:ascii="Times New Roman"/>
          <w:w w:val="100"/>
          <w:sz w:val="24"/>
        </w:rPr>
        <w:t> </w:t>
      </w:r>
      <w:hyperlink r:id="rId7">
        <w:r>
          <w:rPr>
            <w:rFonts w:ascii="Times New Roman"/>
            <w:sz w:val="24"/>
          </w:rPr>
          <w:t>http://www.collegecounseling.org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  <w:tab w:pos="6597" w:val="left" w:leader="none"/>
        </w:tabs>
        <w:spacing w:line="240" w:lineRule="auto" w:before="0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American College Personnel Association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(ACPA)</w:t>
        <w:tab/>
      </w:r>
      <w:hyperlink r:id="rId8">
        <w:r>
          <w:rPr>
            <w:rFonts w:ascii="Times New Roman"/>
            <w:sz w:val="24"/>
          </w:rPr>
          <w:t>http://www.myacpa.org</w:t>
        </w:r>
      </w:hyperlink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74" w:lineRule="exact" w:before="0" w:after="0"/>
        <w:ind w:left="1557" w:right="8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Association of College and University Housing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Officers-International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(ACUHO-I)</w:t>
      </w:r>
      <w:r>
        <w:rPr>
          <w:rFonts w:ascii="Times New Roman"/>
          <w:spacing w:val="-1"/>
          <w:sz w:val="24"/>
        </w:rPr>
        <w:t> </w:t>
      </w:r>
      <w:hyperlink r:id="rId9">
        <w:r>
          <w:rPr>
            <w:rFonts w:ascii="Times New Roman"/>
            <w:sz w:val="24"/>
          </w:rPr>
          <w:t>http://www.acuho.ohio-state.edu/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  <w:tab w:pos="6597" w:val="left" w:leader="none"/>
        </w:tabs>
        <w:spacing w:line="240" w:lineRule="auto" w:before="0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Association for Student Judicial Affairs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(ASJA)</w:t>
        <w:tab/>
      </w:r>
      <w:hyperlink r:id="rId10">
        <w:r>
          <w:rPr>
            <w:rFonts w:ascii="Times New Roman"/>
            <w:sz w:val="24"/>
          </w:rPr>
          <w:t>http://asja.tamu.edu/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2" w:lineRule="auto" w:before="0" w:after="0"/>
        <w:ind w:left="1557" w:right="113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Council for the Advancement of Standards in Higher Education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(CAS)</w:t>
      </w:r>
      <w:r>
        <w:rPr>
          <w:rFonts w:ascii="Times New Roman"/>
          <w:w w:val="100"/>
          <w:sz w:val="24"/>
        </w:rPr>
        <w:t> </w:t>
      </w:r>
      <w:hyperlink r:id="rId11">
        <w:r>
          <w:rPr>
            <w:rFonts w:ascii="Times New Roman"/>
            <w:sz w:val="24"/>
          </w:rPr>
          <w:t>http://www.cas.edu/index.htm</w:t>
        </w:r>
      </w:hyperlink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74" w:lineRule="exact" w:before="0" w:after="0"/>
        <w:ind w:left="1557" w:right="27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National Academic Advising Association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(NACADA)</w:t>
      </w:r>
      <w:r>
        <w:rPr>
          <w:rFonts w:ascii="Times New Roman"/>
          <w:w w:val="100"/>
          <w:sz w:val="24"/>
        </w:rPr>
        <w:t> </w:t>
      </w:r>
      <w:hyperlink r:id="rId12">
        <w:r>
          <w:rPr>
            <w:rFonts w:ascii="Times New Roman"/>
            <w:sz w:val="24"/>
          </w:rPr>
          <w:t>http://www.nacada.ksu.edu/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2" w:lineRule="auto" w:before="0" w:after="0"/>
        <w:ind w:left="1557" w:right="13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National Association of Student Personnel Administrators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(NASPA)</w:t>
      </w:r>
      <w:r>
        <w:rPr>
          <w:rFonts w:ascii="Times New Roman"/>
          <w:w w:val="100"/>
          <w:sz w:val="24"/>
        </w:rPr>
        <w:t> </w:t>
      </w:r>
      <w:hyperlink r:id="rId13">
        <w:r>
          <w:rPr>
            <w:rFonts w:ascii="Times New Roman"/>
            <w:sz w:val="24"/>
          </w:rPr>
          <w:t>http://www.naspa.org/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  <w:tab w:pos="6597" w:val="left" w:leader="none"/>
        </w:tabs>
        <w:spacing w:line="240" w:lineRule="auto" w:before="0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Chronicle of Higher Education ("The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Chronicle")</w:t>
        <w:tab/>
      </w:r>
      <w:hyperlink r:id="rId14">
        <w:r>
          <w:rPr>
            <w:rFonts w:ascii="Times New Roman"/>
            <w:sz w:val="24"/>
          </w:rPr>
          <w:t>http://chronicle.com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  <w:tab w:pos="5877" w:val="left" w:leader="none"/>
        </w:tabs>
        <w:spacing w:line="240" w:lineRule="auto" w:before="0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American Counseling Association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(ACA)</w:t>
        <w:tab/>
      </w:r>
      <w:hyperlink r:id="rId15">
        <w:r>
          <w:rPr>
            <w:rFonts w:ascii="Times New Roman"/>
            <w:sz w:val="24"/>
          </w:rPr>
          <w:t>http://www.counseling.org/</w:t>
        </w:r>
      </w:hyperlink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500" w:bottom="280" w:left="1320" w:right="1420"/>
        </w:sectPr>
      </w:pPr>
    </w:p>
    <w:p>
      <w:pPr>
        <w:spacing w:before="94"/>
        <w:ind w:left="0" w:right="243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269.880005pt;margin-top:4.449253pt;width:270pt;height:10.79999pt;mso-position-horizontal-relative:page;mso-position-vertical-relative:paragraph;z-index:-10288" type="#_x0000_t75" stroked="false">
            <v:imagedata r:id="rId16" o:title=""/>
          </v:shape>
        </w:pict>
      </w:r>
      <w:r>
        <w:rPr>
          <w:rFonts w:ascii="Times New Roman"/>
          <w:w w:val="105"/>
          <w:sz w:val="19"/>
        </w:rPr>
        <w:t>HIED 7230 (DiRamio)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Questions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5"/>
        <w:ind w:left="1557" w:right="275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Ideas for online postings and </w:t>
      </w:r>
      <w:r>
        <w:rPr>
          <w:rFonts w:ascii="Times New Roman"/>
          <w:spacing w:val="64"/>
          <w:sz w:val="31"/>
        </w:rPr>
        <w:t> </w:t>
      </w:r>
      <w:r>
        <w:rPr>
          <w:rFonts w:ascii="Times New Roman"/>
          <w:sz w:val="31"/>
        </w:rPr>
        <w:t>discussions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0" w:lineRule="auto" w:before="194" w:after="0"/>
        <w:ind w:left="477" w:right="275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What is the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issue?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0" w:lineRule="auto" w:before="0" w:after="0"/>
        <w:ind w:left="477" w:right="275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What challenges does it raise?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0" w:lineRule="auto" w:before="0" w:after="0"/>
        <w:ind w:left="477" w:right="275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What opportunities does it present?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0" w:lineRule="auto" w:before="0" w:after="0"/>
        <w:ind w:left="477" w:right="275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What are some related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issues?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0" w:lineRule="auto" w:before="0" w:after="0"/>
        <w:ind w:left="477" w:right="275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How does this issue affect Student Affairs administrators-leaders-professionals?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0" w:lineRule="auto" w:before="0" w:after="0"/>
        <w:ind w:left="477" w:right="275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What other groups does it affect?</w:t>
      </w:r>
      <w:r>
        <w:rPr>
          <w:rFonts w:ascii="Times New Roman"/>
          <w:sz w:val="21"/>
        </w:rPr>
      </w:r>
    </w:p>
    <w:sectPr>
      <w:pgSz w:w="12240" w:h="15840"/>
      <w:pgMar w:top="6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77" w:hanging="360"/>
        <w:jc w:val="left"/>
      </w:pPr>
      <w:rPr>
        <w:rFonts w:hint="default" w:ascii="Times New Roman" w:hAnsi="Times New Roman" w:eastAsia="Times New Roman"/>
        <w:spacing w:val="2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557" w:hanging="360"/>
      </w:pPr>
      <w:rPr>
        <w:rFonts w:hint="default" w:ascii="Symbol" w:hAnsi="Symbol" w:eastAsia="Symbol"/>
        <w:w w:val="103"/>
        <w:sz w:val="19"/>
        <w:szCs w:val="19"/>
      </w:rPr>
    </w:lvl>
    <w:lvl w:ilvl="1">
      <w:start w:val="1"/>
      <w:numFmt w:val="bullet"/>
      <w:lvlText w:val="•"/>
      <w:lvlJc w:val="left"/>
      <w:pPr>
        <w:ind w:left="235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557" w:hanging="360"/>
      </w:pPr>
      <w:rPr>
        <w:rFonts w:hint="default" w:ascii="Symbol" w:hAnsi="Symbol" w:eastAsia="Symbol"/>
        <w:w w:val="103"/>
        <w:sz w:val="19"/>
        <w:szCs w:val="19"/>
      </w:rPr>
    </w:lvl>
    <w:lvl w:ilvl="1">
      <w:start w:val="1"/>
      <w:numFmt w:val="bullet"/>
      <w:lvlText w:val="•"/>
      <w:lvlJc w:val="left"/>
      <w:pPr>
        <w:ind w:left="23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8" w:hanging="36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877" w:hanging="72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1557" w:hanging="72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2">
      <w:start w:val="1"/>
      <w:numFmt w:val="upperLetter"/>
      <w:lvlText w:val="%3."/>
      <w:lvlJc w:val="left"/>
      <w:pPr>
        <w:ind w:left="2277" w:hanging="72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88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6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5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26" w:hanging="72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57" w:hanging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7" w:hanging="7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iramio@auburn.edu" TargetMode="External"/><Relationship Id="rId7" Type="http://schemas.openxmlformats.org/officeDocument/2006/relationships/hyperlink" Target="http://www.collegecounseling.org/" TargetMode="External"/><Relationship Id="rId8" Type="http://schemas.openxmlformats.org/officeDocument/2006/relationships/hyperlink" Target="http://www.myacpa.org/" TargetMode="External"/><Relationship Id="rId9" Type="http://schemas.openxmlformats.org/officeDocument/2006/relationships/hyperlink" Target="http://www.acuho.ohio-state.edu/" TargetMode="External"/><Relationship Id="rId10" Type="http://schemas.openxmlformats.org/officeDocument/2006/relationships/hyperlink" Target="http://asja.tamu.edu/" TargetMode="External"/><Relationship Id="rId11" Type="http://schemas.openxmlformats.org/officeDocument/2006/relationships/hyperlink" Target="http://www.cas.edu/index.htm" TargetMode="External"/><Relationship Id="rId12" Type="http://schemas.openxmlformats.org/officeDocument/2006/relationships/hyperlink" Target="http://www.nacada.ksu.edu/" TargetMode="External"/><Relationship Id="rId13" Type="http://schemas.openxmlformats.org/officeDocument/2006/relationships/hyperlink" Target="http://www.naspa.org/" TargetMode="External"/><Relationship Id="rId14" Type="http://schemas.openxmlformats.org/officeDocument/2006/relationships/hyperlink" Target="http://chronicle.com/" TargetMode="External"/><Relationship Id="rId15" Type="http://schemas.openxmlformats.org/officeDocument/2006/relationships/hyperlink" Target="http://www.counseling.org/" TargetMode="External"/><Relationship Id="rId16" Type="http://schemas.openxmlformats.org/officeDocument/2006/relationships/image" Target="media/image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DiRamio</dc:creator>
  <dcterms:created xsi:type="dcterms:W3CDTF">2016-08-25T14:26:21Z</dcterms:created>
  <dcterms:modified xsi:type="dcterms:W3CDTF">2016-08-25T14:26:21Z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2016-08-09T00:00:00Z</vt:filetime>
  </property>
  <property fmtid="{D5CDD505-2E9C-101B-9397-08002B2CF9AE}" pid="3" name="Creator">
    <vt:lpwstr>Word</vt:lpwstr>
  </property>
  <property fmtid="{D5CDD505-2E9C-101B-9397-08002B2CF9AE}" pid="4" name="LastSaved">
    <vt:filetime>2016-08-25T00:00:00Z</vt:filetime>
  </property>
</Properties>
</file>