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FEF" w:rsidRDefault="00B22FEF" w:rsidP="003D679C">
      <w:pPr>
        <w:pStyle w:val="Title"/>
        <w:rPr>
          <w:sz w:val="24"/>
          <w:szCs w:val="24"/>
        </w:rPr>
      </w:pPr>
    </w:p>
    <w:p w:rsidR="003D679C" w:rsidRPr="00B21EE3" w:rsidRDefault="003D679C" w:rsidP="003D679C">
      <w:pPr>
        <w:pStyle w:val="Title"/>
        <w:rPr>
          <w:sz w:val="24"/>
          <w:szCs w:val="24"/>
        </w:rPr>
      </w:pPr>
      <w:r w:rsidRPr="00B21EE3">
        <w:rPr>
          <w:sz w:val="24"/>
          <w:szCs w:val="24"/>
        </w:rPr>
        <w:t>AUBURN UNIVERSITY</w:t>
      </w:r>
    </w:p>
    <w:p w:rsidR="00304C32" w:rsidRDefault="00304C32" w:rsidP="003D679C">
      <w:pPr>
        <w:pStyle w:val="Title"/>
        <w:rPr>
          <w:sz w:val="18"/>
          <w:szCs w:val="18"/>
        </w:rPr>
      </w:pPr>
    </w:p>
    <w:p w:rsidR="00DE1499" w:rsidRDefault="00DE1499" w:rsidP="003D679C">
      <w:pPr>
        <w:pStyle w:val="Title"/>
        <w:rPr>
          <w:sz w:val="18"/>
          <w:szCs w:val="18"/>
        </w:rPr>
      </w:pPr>
    </w:p>
    <w:p w:rsidR="00304C32" w:rsidRDefault="00144DD2" w:rsidP="003D679C">
      <w:pPr>
        <w:pStyle w:val="Title"/>
        <w:rPr>
          <w:sz w:val="18"/>
          <w:szCs w:val="18"/>
        </w:rPr>
      </w:pPr>
      <w:r>
        <w:rPr>
          <w:sz w:val="18"/>
          <w:szCs w:val="18"/>
        </w:rPr>
        <w:t xml:space="preserve">Dr. </w:t>
      </w:r>
      <w:r w:rsidR="00C35F05">
        <w:rPr>
          <w:sz w:val="18"/>
          <w:szCs w:val="18"/>
        </w:rPr>
        <w:t>Elisha C. Wohleb</w:t>
      </w:r>
    </w:p>
    <w:p w:rsidR="00B21EE3" w:rsidRPr="00B21EE3" w:rsidRDefault="00C35F05" w:rsidP="00B21EE3">
      <w:pPr>
        <w:jc w:val="center"/>
        <w:rPr>
          <w:sz w:val="18"/>
          <w:szCs w:val="18"/>
        </w:rPr>
      </w:pPr>
      <w:r>
        <w:rPr>
          <w:sz w:val="18"/>
          <w:szCs w:val="18"/>
        </w:rPr>
        <w:t>wohleec</w:t>
      </w:r>
      <w:r w:rsidR="00B21EE3" w:rsidRPr="00B21EE3">
        <w:rPr>
          <w:sz w:val="18"/>
          <w:szCs w:val="18"/>
        </w:rPr>
        <w:t>@auburn.edu</w:t>
      </w:r>
    </w:p>
    <w:p w:rsidR="00304C32" w:rsidRPr="00B21EE3" w:rsidRDefault="00B21EE3" w:rsidP="00B21EE3">
      <w:pPr>
        <w:jc w:val="center"/>
        <w:rPr>
          <w:sz w:val="18"/>
          <w:szCs w:val="18"/>
        </w:rPr>
      </w:pPr>
      <w:r w:rsidRPr="00B21EE3">
        <w:rPr>
          <w:sz w:val="18"/>
          <w:szCs w:val="18"/>
        </w:rPr>
        <w:t>334-844-</w:t>
      </w:r>
      <w:r w:rsidR="00C35F05">
        <w:rPr>
          <w:sz w:val="18"/>
          <w:szCs w:val="18"/>
        </w:rPr>
        <w:t>8724</w:t>
      </w:r>
    </w:p>
    <w:p w:rsidR="00B21EE3" w:rsidRDefault="00C35F05" w:rsidP="00B21EE3">
      <w:pPr>
        <w:jc w:val="center"/>
        <w:rPr>
          <w:sz w:val="18"/>
          <w:szCs w:val="18"/>
        </w:rPr>
      </w:pPr>
      <w:r>
        <w:rPr>
          <w:sz w:val="18"/>
          <w:szCs w:val="18"/>
        </w:rPr>
        <w:t>0303b Haley Center</w:t>
      </w:r>
      <w:r w:rsidR="00C4519F">
        <w:rPr>
          <w:sz w:val="18"/>
          <w:szCs w:val="18"/>
        </w:rPr>
        <w:t xml:space="preserve"> (office)</w:t>
      </w:r>
    </w:p>
    <w:p w:rsidR="00C4519F" w:rsidRPr="00B21EE3" w:rsidRDefault="00C4519F" w:rsidP="00B21EE3">
      <w:pPr>
        <w:jc w:val="center"/>
        <w:rPr>
          <w:sz w:val="18"/>
          <w:szCs w:val="18"/>
        </w:rPr>
      </w:pPr>
      <w:r>
        <w:rPr>
          <w:sz w:val="18"/>
          <w:szCs w:val="18"/>
        </w:rPr>
        <w:t>5040 Haley Center (mailing)</w:t>
      </w:r>
    </w:p>
    <w:p w:rsidR="00304C32" w:rsidRPr="00D243AA" w:rsidRDefault="00304C32" w:rsidP="003D679C">
      <w:pPr>
        <w:pStyle w:val="Title"/>
        <w:rPr>
          <w:sz w:val="18"/>
          <w:szCs w:val="18"/>
        </w:rPr>
      </w:pPr>
    </w:p>
    <w:p w:rsidR="003D679C" w:rsidRPr="00DE1499" w:rsidRDefault="003D679C" w:rsidP="003D679C">
      <w:pPr>
        <w:pStyle w:val="Title"/>
        <w:rPr>
          <w:sz w:val="22"/>
          <w:szCs w:val="22"/>
        </w:rPr>
      </w:pPr>
      <w:r w:rsidRPr="00DE1499">
        <w:rPr>
          <w:sz w:val="22"/>
          <w:szCs w:val="22"/>
        </w:rPr>
        <w:t>Syllabus</w:t>
      </w:r>
    </w:p>
    <w:p w:rsidR="003D679C" w:rsidRPr="00D243AA" w:rsidRDefault="003D679C" w:rsidP="003D679C">
      <w:pPr>
        <w:jc w:val="center"/>
        <w:rPr>
          <w:b/>
          <w:sz w:val="18"/>
          <w:szCs w:val="18"/>
        </w:rPr>
      </w:pPr>
    </w:p>
    <w:p w:rsidR="003D679C" w:rsidRPr="00D243AA" w:rsidRDefault="003D679C" w:rsidP="003D679C">
      <w:pPr>
        <w:pStyle w:val="Subtitle"/>
        <w:jc w:val="left"/>
        <w:rPr>
          <w:sz w:val="18"/>
          <w:szCs w:val="18"/>
        </w:rPr>
      </w:pPr>
    </w:p>
    <w:p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rsidR="003D679C" w:rsidRPr="00D243AA" w:rsidRDefault="003D679C" w:rsidP="003D679C">
      <w:pPr>
        <w:pStyle w:val="Subtitle"/>
        <w:ind w:firstLine="720"/>
        <w:jc w:val="left"/>
        <w:rPr>
          <w:b w:val="0"/>
          <w:sz w:val="18"/>
          <w:szCs w:val="18"/>
        </w:rPr>
      </w:pPr>
      <w:proofErr w:type="spellStart"/>
      <w:r w:rsidRPr="00D243AA">
        <w:rPr>
          <w:sz w:val="18"/>
          <w:szCs w:val="18"/>
        </w:rPr>
        <w:t>Corequisites</w:t>
      </w:r>
      <w:proofErr w:type="spellEnd"/>
      <w:r w:rsidRPr="00D243AA">
        <w:rPr>
          <w:sz w:val="18"/>
          <w:szCs w:val="18"/>
        </w:rPr>
        <w:t>:</w:t>
      </w:r>
      <w:r w:rsidRPr="00D243AA">
        <w:rPr>
          <w:b w:val="0"/>
          <w:sz w:val="18"/>
          <w:szCs w:val="18"/>
        </w:rPr>
        <w:tab/>
      </w:r>
      <w:r w:rsidRPr="00D243AA">
        <w:rPr>
          <w:b w:val="0"/>
          <w:sz w:val="18"/>
          <w:szCs w:val="18"/>
        </w:rPr>
        <w:tab/>
        <w:t>None</w:t>
      </w:r>
    </w:p>
    <w:p w:rsidR="003D679C" w:rsidRPr="00D243AA" w:rsidRDefault="003D679C" w:rsidP="003D679C">
      <w:pPr>
        <w:pStyle w:val="Subtitle"/>
        <w:jc w:val="left"/>
        <w:rPr>
          <w:b w:val="0"/>
          <w:sz w:val="18"/>
          <w:szCs w:val="18"/>
        </w:rPr>
      </w:pPr>
    </w:p>
    <w:p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201</w:t>
      </w:r>
      <w:r w:rsidR="006C0E56">
        <w:rPr>
          <w:b w:val="0"/>
          <w:sz w:val="18"/>
          <w:szCs w:val="18"/>
        </w:rPr>
        <w:t>8</w:t>
      </w:r>
    </w:p>
    <w:p w:rsidR="008D497B" w:rsidRPr="00D243AA" w:rsidRDefault="008D497B" w:rsidP="003D679C">
      <w:pPr>
        <w:pStyle w:val="Subtitle"/>
        <w:jc w:val="left"/>
        <w:rPr>
          <w:b w:val="0"/>
          <w:sz w:val="18"/>
          <w:szCs w:val="18"/>
        </w:rPr>
      </w:pPr>
    </w:p>
    <w:p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rsidR="008D497B" w:rsidRPr="00D243AA" w:rsidRDefault="008D497B" w:rsidP="008D497B">
      <w:pPr>
        <w:tabs>
          <w:tab w:val="left" w:pos="720"/>
          <w:tab w:val="left" w:pos="1440"/>
        </w:tabs>
        <w:rPr>
          <w:sz w:val="18"/>
          <w:szCs w:val="18"/>
        </w:rPr>
      </w:pPr>
    </w:p>
    <w:p w:rsidR="003D679C" w:rsidRPr="00D243AA" w:rsidRDefault="003D679C" w:rsidP="00B21EE3">
      <w:pPr>
        <w:tabs>
          <w:tab w:val="left" w:pos="720"/>
          <w:tab w:val="left" w:pos="1440"/>
        </w:tabs>
        <w:ind w:left="1440" w:hanging="720"/>
        <w:rPr>
          <w:sz w:val="18"/>
          <w:szCs w:val="18"/>
        </w:rPr>
      </w:pPr>
      <w:r w:rsidRPr="00D243AA">
        <w:rPr>
          <w:sz w:val="18"/>
          <w:szCs w:val="18"/>
        </w:rPr>
        <w:t>Gordon, H. R. D. (</w:t>
      </w:r>
      <w:r w:rsidR="00FF32FB">
        <w:rPr>
          <w:sz w:val="18"/>
          <w:szCs w:val="18"/>
        </w:rPr>
        <w:t>2014</w:t>
      </w:r>
      <w:r w:rsidRPr="00D243AA">
        <w:rPr>
          <w:sz w:val="18"/>
          <w:szCs w:val="18"/>
        </w:rPr>
        <w:t xml:space="preserve">).  </w:t>
      </w:r>
      <w:r w:rsidRPr="00D243AA">
        <w:rPr>
          <w:i/>
          <w:sz w:val="18"/>
          <w:szCs w:val="18"/>
        </w:rPr>
        <w:t>The history and growth of vocational education in America</w:t>
      </w:r>
      <w:r w:rsidRPr="00D243AA">
        <w:rPr>
          <w:sz w:val="18"/>
          <w:szCs w:val="18"/>
        </w:rPr>
        <w:t xml:space="preserve">.  </w:t>
      </w:r>
      <w:r w:rsidR="00D243AA" w:rsidRPr="00D243AA">
        <w:rPr>
          <w:sz w:val="18"/>
          <w:szCs w:val="18"/>
        </w:rPr>
        <w:t>Waveland Press.</w:t>
      </w:r>
      <w:r w:rsidR="00B21EE3">
        <w:rPr>
          <w:sz w:val="18"/>
          <w:szCs w:val="18"/>
        </w:rPr>
        <w:t xml:space="preserve"> </w:t>
      </w:r>
      <w:proofErr w:type="gramStart"/>
      <w:r w:rsidR="00FF32FB">
        <w:rPr>
          <w:sz w:val="18"/>
          <w:szCs w:val="18"/>
        </w:rPr>
        <w:t>4</w:t>
      </w:r>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1478607483</w:t>
      </w:r>
    </w:p>
    <w:p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rsidR="003D679C" w:rsidRPr="00D243AA" w:rsidRDefault="003D679C" w:rsidP="003D679C">
      <w:pPr>
        <w:tabs>
          <w:tab w:val="left" w:pos="720"/>
          <w:tab w:val="left" w:pos="1440"/>
        </w:tabs>
        <w:ind w:left="2160" w:hanging="2160"/>
        <w:rPr>
          <w:sz w:val="18"/>
          <w:szCs w:val="18"/>
        </w:rPr>
      </w:pPr>
    </w:p>
    <w:p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rsidR="003D679C" w:rsidRPr="00D243AA" w:rsidRDefault="003D679C" w:rsidP="003D679C">
      <w:pPr>
        <w:rPr>
          <w:sz w:val="18"/>
          <w:szCs w:val="18"/>
        </w:rPr>
      </w:pPr>
    </w:p>
    <w:p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rsidR="003D679C" w:rsidRPr="00D243AA" w:rsidRDefault="003D679C" w:rsidP="003D679C">
      <w:pPr>
        <w:rPr>
          <w:sz w:val="18"/>
          <w:szCs w:val="18"/>
        </w:rPr>
      </w:pPr>
    </w:p>
    <w:p w:rsidR="003D679C" w:rsidRPr="00D243AA" w:rsidRDefault="003D679C" w:rsidP="003D679C">
      <w:pPr>
        <w:rPr>
          <w:sz w:val="18"/>
          <w:szCs w:val="18"/>
        </w:rPr>
      </w:pPr>
      <w:r w:rsidRPr="00D243AA">
        <w:rPr>
          <w:b/>
          <w:sz w:val="18"/>
          <w:szCs w:val="18"/>
        </w:rPr>
        <w:t>5.</w:t>
      </w:r>
      <w:r w:rsidRPr="00D243AA">
        <w:rPr>
          <w:b/>
          <w:sz w:val="18"/>
          <w:szCs w:val="18"/>
        </w:rPr>
        <w:tab/>
        <w:t>Course Objectives:</w:t>
      </w:r>
    </w:p>
    <w:p w:rsidR="003D679C" w:rsidRPr="00D243AA" w:rsidRDefault="003D679C" w:rsidP="003D679C">
      <w:pPr>
        <w:rPr>
          <w:sz w:val="18"/>
          <w:szCs w:val="18"/>
        </w:rPr>
      </w:pPr>
    </w:p>
    <w:p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rsidR="003D679C" w:rsidRPr="00D243AA" w:rsidRDefault="003D679C" w:rsidP="003D679C">
      <w:pPr>
        <w:rPr>
          <w:sz w:val="18"/>
          <w:szCs w:val="18"/>
        </w:rPr>
      </w:pPr>
    </w:p>
    <w:p w:rsidR="003D679C" w:rsidRPr="00D243AA" w:rsidRDefault="003D679C" w:rsidP="003D679C">
      <w:pPr>
        <w:rPr>
          <w:sz w:val="18"/>
          <w:szCs w:val="18"/>
        </w:rPr>
      </w:pPr>
    </w:p>
    <w:p w:rsidR="003D679C" w:rsidRPr="00D243AA" w:rsidRDefault="003D679C" w:rsidP="003D679C">
      <w:pPr>
        <w:ind w:left="1440" w:hanging="720"/>
        <w:rPr>
          <w:sz w:val="18"/>
          <w:szCs w:val="18"/>
        </w:rPr>
      </w:pPr>
      <w:r w:rsidRPr="00D243AA">
        <w:rPr>
          <w:sz w:val="18"/>
          <w:szCs w:val="18"/>
        </w:rPr>
        <w:t>1.</w:t>
      </w:r>
      <w:r w:rsidRPr="00D243AA">
        <w:rPr>
          <w:sz w:val="18"/>
          <w:szCs w:val="18"/>
        </w:rPr>
        <w:tab/>
      </w:r>
      <w:proofErr w:type="gramStart"/>
      <w:r w:rsidRPr="00D243AA">
        <w:rPr>
          <w:sz w:val="18"/>
          <w:szCs w:val="18"/>
        </w:rPr>
        <w:t>analyze</w:t>
      </w:r>
      <w:proofErr w:type="gramEnd"/>
      <w:r w:rsidRPr="00D243AA">
        <w:rPr>
          <w:sz w:val="18"/>
          <w:szCs w:val="18"/>
        </w:rPr>
        <w:t xml:space="preserve"> historical and contemporary philosophies in light of their impact on the structure and practice of career and technical education.</w:t>
      </w:r>
    </w:p>
    <w:p w:rsidR="003D679C" w:rsidRPr="00D243AA" w:rsidRDefault="003D679C" w:rsidP="003D679C">
      <w:pPr>
        <w:ind w:left="1440" w:hanging="720"/>
        <w:rPr>
          <w:sz w:val="18"/>
          <w:szCs w:val="18"/>
        </w:rPr>
      </w:pPr>
      <w:r w:rsidRPr="00D243AA">
        <w:rPr>
          <w:sz w:val="18"/>
          <w:szCs w:val="18"/>
        </w:rPr>
        <w:t>2.</w:t>
      </w:r>
      <w:r w:rsidRPr="00D243AA">
        <w:rPr>
          <w:sz w:val="18"/>
          <w:szCs w:val="18"/>
        </w:rPr>
        <w:tab/>
      </w:r>
      <w:proofErr w:type="gramStart"/>
      <w:r w:rsidRPr="00D243AA">
        <w:rPr>
          <w:sz w:val="18"/>
          <w:szCs w:val="18"/>
        </w:rPr>
        <w:t>describe</w:t>
      </w:r>
      <w:proofErr w:type="gramEnd"/>
      <w:r w:rsidRPr="00D243AA">
        <w:rPr>
          <w:sz w:val="18"/>
          <w:szCs w:val="18"/>
        </w:rPr>
        <w:t xml:space="preserve"> the nature and implications for federal legislation affecting career and technical education.</w:t>
      </w:r>
    </w:p>
    <w:p w:rsidR="003D679C" w:rsidRPr="00D243AA" w:rsidRDefault="003D679C" w:rsidP="003D679C">
      <w:pPr>
        <w:ind w:left="1440" w:hanging="720"/>
        <w:rPr>
          <w:sz w:val="18"/>
          <w:szCs w:val="18"/>
        </w:rPr>
      </w:pPr>
      <w:r w:rsidRPr="00D243AA">
        <w:rPr>
          <w:sz w:val="18"/>
          <w:szCs w:val="18"/>
        </w:rPr>
        <w:t>3.</w:t>
      </w:r>
      <w:r w:rsidRPr="00D243AA">
        <w:rPr>
          <w:sz w:val="18"/>
          <w:szCs w:val="18"/>
        </w:rPr>
        <w:tab/>
      </w:r>
      <w:proofErr w:type="gramStart"/>
      <w:r w:rsidRPr="00D243AA">
        <w:rPr>
          <w:sz w:val="18"/>
          <w:szCs w:val="18"/>
        </w:rPr>
        <w:t>explain</w:t>
      </w:r>
      <w:proofErr w:type="gramEnd"/>
      <w:r w:rsidRPr="00D243AA">
        <w:rPr>
          <w:sz w:val="18"/>
          <w:szCs w:val="18"/>
        </w:rPr>
        <w:t xml:space="preserve"> the economic, social and political conditions </w:t>
      </w:r>
      <w:r w:rsidR="00B22FEF">
        <w:rPr>
          <w:sz w:val="18"/>
          <w:szCs w:val="18"/>
        </w:rPr>
        <w:t>t</w:t>
      </w:r>
      <w:r w:rsidRPr="00D243AA">
        <w:rPr>
          <w:sz w:val="18"/>
          <w:szCs w:val="18"/>
        </w:rPr>
        <w:t>hat have impacted career and technical education throughout its history.</w:t>
      </w:r>
    </w:p>
    <w:p w:rsidR="003D679C" w:rsidRPr="00D243AA" w:rsidRDefault="003D679C" w:rsidP="003D679C">
      <w:pPr>
        <w:ind w:left="1440" w:hanging="720"/>
        <w:rPr>
          <w:sz w:val="18"/>
          <w:szCs w:val="18"/>
        </w:rPr>
      </w:pPr>
      <w:r w:rsidRPr="00D243AA">
        <w:rPr>
          <w:sz w:val="18"/>
          <w:szCs w:val="18"/>
        </w:rPr>
        <w:t>4.</w:t>
      </w:r>
      <w:r w:rsidRPr="00D243AA">
        <w:rPr>
          <w:sz w:val="18"/>
          <w:szCs w:val="18"/>
        </w:rPr>
        <w:tab/>
      </w:r>
      <w:proofErr w:type="gramStart"/>
      <w:r w:rsidRPr="00D243AA">
        <w:rPr>
          <w:sz w:val="18"/>
          <w:szCs w:val="18"/>
        </w:rPr>
        <w:t>compare</w:t>
      </w:r>
      <w:proofErr w:type="gramEnd"/>
      <w:r w:rsidRPr="00D243AA">
        <w:rPr>
          <w:sz w:val="18"/>
          <w:szCs w:val="18"/>
        </w:rPr>
        <w:t xml:space="preserve"> various delivery systems that have been used in career and technical education.</w:t>
      </w:r>
    </w:p>
    <w:p w:rsidR="003D679C" w:rsidRPr="00D243AA" w:rsidRDefault="003D679C" w:rsidP="003D679C">
      <w:pPr>
        <w:ind w:left="1440" w:hanging="720"/>
        <w:rPr>
          <w:sz w:val="18"/>
          <w:szCs w:val="18"/>
        </w:rPr>
      </w:pPr>
      <w:r w:rsidRPr="00D243AA">
        <w:rPr>
          <w:sz w:val="18"/>
          <w:szCs w:val="18"/>
        </w:rPr>
        <w:t>5.</w:t>
      </w:r>
      <w:r w:rsidRPr="00D243AA">
        <w:rPr>
          <w:sz w:val="18"/>
          <w:szCs w:val="18"/>
        </w:rPr>
        <w:tab/>
      </w:r>
      <w:proofErr w:type="gramStart"/>
      <w:r w:rsidRPr="00D243AA">
        <w:rPr>
          <w:sz w:val="18"/>
          <w:szCs w:val="18"/>
        </w:rPr>
        <w:t>describe</w:t>
      </w:r>
      <w:proofErr w:type="gramEnd"/>
      <w:r w:rsidRPr="00D243AA">
        <w:rPr>
          <w:sz w:val="18"/>
          <w:szCs w:val="18"/>
        </w:rPr>
        <w:t xml:space="preserve"> the career and technical education program areas.</w:t>
      </w:r>
    </w:p>
    <w:p w:rsidR="003D679C" w:rsidRPr="00D243AA" w:rsidRDefault="003D679C" w:rsidP="003D679C">
      <w:pPr>
        <w:ind w:left="1440" w:hanging="720"/>
        <w:rPr>
          <w:sz w:val="18"/>
          <w:szCs w:val="18"/>
        </w:rPr>
      </w:pPr>
      <w:r w:rsidRPr="00D243AA">
        <w:rPr>
          <w:sz w:val="18"/>
          <w:szCs w:val="18"/>
        </w:rPr>
        <w:t>6.</w:t>
      </w:r>
      <w:r w:rsidRPr="00D243AA">
        <w:rPr>
          <w:sz w:val="18"/>
          <w:szCs w:val="18"/>
        </w:rPr>
        <w:tab/>
      </w:r>
      <w:proofErr w:type="gramStart"/>
      <w:r w:rsidRPr="00D243AA">
        <w:rPr>
          <w:sz w:val="18"/>
          <w:szCs w:val="18"/>
        </w:rPr>
        <w:t>summarize</w:t>
      </w:r>
      <w:proofErr w:type="gramEnd"/>
      <w:r w:rsidRPr="00D243AA">
        <w:rPr>
          <w:sz w:val="18"/>
          <w:szCs w:val="18"/>
        </w:rPr>
        <w:t xml:space="preserve"> patterns for preparing, certifying, and recertifying career and technical education teachers.</w:t>
      </w:r>
    </w:p>
    <w:p w:rsidR="003D679C" w:rsidRPr="00D243AA" w:rsidRDefault="003D679C" w:rsidP="003D679C">
      <w:pPr>
        <w:ind w:left="1440" w:hanging="720"/>
        <w:rPr>
          <w:sz w:val="18"/>
          <w:szCs w:val="18"/>
        </w:rPr>
      </w:pPr>
      <w:r w:rsidRPr="00D243AA">
        <w:rPr>
          <w:sz w:val="18"/>
          <w:szCs w:val="18"/>
        </w:rPr>
        <w:t>7.</w:t>
      </w:r>
      <w:r w:rsidRPr="00D243AA">
        <w:rPr>
          <w:sz w:val="18"/>
          <w:szCs w:val="18"/>
        </w:rPr>
        <w:tab/>
      </w:r>
      <w:proofErr w:type="gramStart"/>
      <w:r w:rsidRPr="00D243AA">
        <w:rPr>
          <w:sz w:val="18"/>
          <w:szCs w:val="18"/>
        </w:rPr>
        <w:t>describe</w:t>
      </w:r>
      <w:proofErr w:type="gramEnd"/>
      <w:r w:rsidRPr="00D243AA">
        <w:rPr>
          <w:sz w:val="18"/>
          <w:szCs w:val="18"/>
        </w:rPr>
        <w:t xml:space="preserve"> the administration and funding patterns of career and technical education.</w:t>
      </w:r>
    </w:p>
    <w:p w:rsidR="003D679C" w:rsidRPr="00D243AA" w:rsidRDefault="003D679C" w:rsidP="003D679C">
      <w:pPr>
        <w:ind w:left="1440" w:hanging="720"/>
        <w:rPr>
          <w:sz w:val="18"/>
          <w:szCs w:val="18"/>
        </w:rPr>
      </w:pPr>
      <w:r w:rsidRPr="00D243AA">
        <w:rPr>
          <w:sz w:val="18"/>
          <w:szCs w:val="18"/>
        </w:rPr>
        <w:t>8.</w:t>
      </w:r>
      <w:r w:rsidRPr="00D243AA">
        <w:rPr>
          <w:sz w:val="18"/>
          <w:szCs w:val="18"/>
        </w:rPr>
        <w:tab/>
      </w:r>
      <w:proofErr w:type="gramStart"/>
      <w:r w:rsidRPr="00D243AA">
        <w:rPr>
          <w:sz w:val="18"/>
          <w:szCs w:val="18"/>
        </w:rPr>
        <w:t>describe</w:t>
      </w:r>
      <w:proofErr w:type="gramEnd"/>
      <w:r w:rsidRPr="00D243AA">
        <w:rPr>
          <w:sz w:val="18"/>
          <w:szCs w:val="18"/>
        </w:rPr>
        <w:t xml:space="preserve"> the function of advisory committees in career and technical education.</w:t>
      </w:r>
    </w:p>
    <w:p w:rsidR="003D679C" w:rsidRPr="00D243AA" w:rsidRDefault="003D679C" w:rsidP="003D679C">
      <w:pPr>
        <w:ind w:left="1440" w:hanging="720"/>
        <w:rPr>
          <w:sz w:val="18"/>
          <w:szCs w:val="18"/>
        </w:rPr>
      </w:pPr>
      <w:r w:rsidRPr="00D243AA">
        <w:rPr>
          <w:sz w:val="18"/>
          <w:szCs w:val="18"/>
        </w:rPr>
        <w:t>9.</w:t>
      </w:r>
      <w:r w:rsidRPr="00D243AA">
        <w:rPr>
          <w:sz w:val="18"/>
          <w:szCs w:val="18"/>
        </w:rPr>
        <w:tab/>
      </w:r>
      <w:proofErr w:type="gramStart"/>
      <w:r w:rsidRPr="00D243AA">
        <w:rPr>
          <w:sz w:val="18"/>
          <w:szCs w:val="18"/>
        </w:rPr>
        <w:t>outline</w:t>
      </w:r>
      <w:proofErr w:type="gramEnd"/>
      <w:r w:rsidRPr="00D243AA">
        <w:rPr>
          <w:sz w:val="18"/>
          <w:szCs w:val="18"/>
        </w:rPr>
        <w:t xml:space="preserve"> the functions of career and technical student organizations.</w:t>
      </w:r>
    </w:p>
    <w:p w:rsidR="003D679C" w:rsidRPr="00D243AA" w:rsidRDefault="003D679C" w:rsidP="003D679C">
      <w:pPr>
        <w:ind w:left="1440" w:hanging="720"/>
        <w:rPr>
          <w:sz w:val="18"/>
          <w:szCs w:val="18"/>
        </w:rPr>
      </w:pPr>
      <w:r w:rsidRPr="00D243AA">
        <w:rPr>
          <w:sz w:val="18"/>
          <w:szCs w:val="18"/>
        </w:rPr>
        <w:t>10.</w:t>
      </w:r>
      <w:r w:rsidRPr="00D243AA">
        <w:rPr>
          <w:sz w:val="18"/>
          <w:szCs w:val="18"/>
        </w:rPr>
        <w:tab/>
      </w:r>
      <w:proofErr w:type="gramStart"/>
      <w:r w:rsidRPr="00D243AA">
        <w:rPr>
          <w:sz w:val="18"/>
          <w:szCs w:val="18"/>
        </w:rPr>
        <w:t>review</w:t>
      </w:r>
      <w:proofErr w:type="gramEnd"/>
      <w:r w:rsidRPr="00D243AA">
        <w:rPr>
          <w:sz w:val="18"/>
          <w:szCs w:val="18"/>
        </w:rPr>
        <w:t xml:space="preserve"> relationships among educators, business, industry, labor, and government in both formal and informal mechanisms that support career and technical education.</w:t>
      </w:r>
    </w:p>
    <w:p w:rsidR="003D679C" w:rsidRPr="00D243AA" w:rsidRDefault="003D679C" w:rsidP="003D679C">
      <w:pPr>
        <w:numPr>
          <w:ilvl w:val="0"/>
          <w:numId w:val="2"/>
        </w:numPr>
        <w:rPr>
          <w:sz w:val="18"/>
          <w:szCs w:val="18"/>
        </w:rPr>
      </w:pPr>
      <w:proofErr w:type="gramStart"/>
      <w:r w:rsidRPr="00D243AA">
        <w:rPr>
          <w:sz w:val="18"/>
          <w:szCs w:val="18"/>
        </w:rPr>
        <w:t>examine</w:t>
      </w:r>
      <w:proofErr w:type="gramEnd"/>
      <w:r w:rsidRPr="00D243AA">
        <w:rPr>
          <w:sz w:val="18"/>
          <w:szCs w:val="18"/>
        </w:rPr>
        <w:t xml:space="preserve"> the historical and philosophical relationship of career and technical guidance and career education to career and technical education.</w:t>
      </w:r>
    </w:p>
    <w:p w:rsidR="003D679C" w:rsidRPr="00D243AA" w:rsidRDefault="003D679C" w:rsidP="003D679C">
      <w:pPr>
        <w:numPr>
          <w:ilvl w:val="0"/>
          <w:numId w:val="2"/>
        </w:numPr>
        <w:rPr>
          <w:sz w:val="18"/>
          <w:szCs w:val="18"/>
        </w:rPr>
      </w:pPr>
      <w:proofErr w:type="gramStart"/>
      <w:r w:rsidRPr="00D243AA">
        <w:rPr>
          <w:sz w:val="18"/>
          <w:szCs w:val="18"/>
        </w:rPr>
        <w:t>develop</w:t>
      </w:r>
      <w:proofErr w:type="gramEnd"/>
      <w:r w:rsidRPr="00D243AA">
        <w:rPr>
          <w:sz w:val="18"/>
          <w:szCs w:val="18"/>
        </w:rPr>
        <w:t xml:space="preserve"> and defend a personal, professional philosophy statement for career and technical education.</w:t>
      </w:r>
    </w:p>
    <w:p w:rsidR="003D679C" w:rsidRPr="00D243AA" w:rsidRDefault="003D679C" w:rsidP="003D679C">
      <w:pPr>
        <w:rPr>
          <w:sz w:val="18"/>
          <w:szCs w:val="18"/>
        </w:rPr>
      </w:pPr>
    </w:p>
    <w:p w:rsidR="003D679C" w:rsidRPr="00D243AA" w:rsidRDefault="004D567C" w:rsidP="003D679C">
      <w:pPr>
        <w:rPr>
          <w:sz w:val="18"/>
          <w:szCs w:val="18"/>
        </w:rPr>
      </w:pPr>
      <w:bookmarkStart w:id="0" w:name="_GoBack"/>
      <w:bookmarkEnd w:id="0"/>
      <w:r>
        <w:rPr>
          <w:sz w:val="18"/>
          <w:szCs w:val="18"/>
        </w:rPr>
        <w:br w:type="page"/>
      </w:r>
      <w:r w:rsidR="003D679C" w:rsidRPr="00D243AA">
        <w:rPr>
          <w:b/>
          <w:sz w:val="18"/>
          <w:szCs w:val="18"/>
        </w:rPr>
        <w:lastRenderedPageBreak/>
        <w:t>6.</w:t>
      </w:r>
      <w:r w:rsidR="003D679C" w:rsidRPr="00D243AA">
        <w:rPr>
          <w:b/>
          <w:sz w:val="18"/>
          <w:szCs w:val="18"/>
        </w:rPr>
        <w:tab/>
        <w:t>Course Content:</w:t>
      </w:r>
    </w:p>
    <w:p w:rsidR="003D679C" w:rsidRPr="00D243AA" w:rsidRDefault="003D679C" w:rsidP="003D679C">
      <w:pPr>
        <w:rPr>
          <w:b/>
          <w:sz w:val="18"/>
          <w:szCs w:val="18"/>
        </w:rPr>
      </w:pPr>
    </w:p>
    <w:p w:rsidR="003D679C" w:rsidRPr="00D243AA" w:rsidRDefault="00DA460F" w:rsidP="003D679C">
      <w:pPr>
        <w:rPr>
          <w:sz w:val="18"/>
          <w:szCs w:val="18"/>
        </w:rPr>
      </w:pPr>
      <w:r>
        <w:rPr>
          <w:b/>
          <w:sz w:val="18"/>
          <w:szCs w:val="18"/>
        </w:rPr>
        <w:tab/>
        <w:t>*See assignment sheet</w:t>
      </w:r>
    </w:p>
    <w:p w:rsidR="003314C3" w:rsidRDefault="003314C3" w:rsidP="003D679C">
      <w:pPr>
        <w:rPr>
          <w:b/>
          <w:sz w:val="18"/>
          <w:szCs w:val="18"/>
        </w:rPr>
      </w:pPr>
    </w:p>
    <w:p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rsidR="003A19C9" w:rsidRDefault="003A19C9" w:rsidP="003A19C9">
      <w:pPr>
        <w:ind w:left="720"/>
        <w:rPr>
          <w:sz w:val="18"/>
          <w:szCs w:val="18"/>
        </w:rPr>
      </w:pPr>
    </w:p>
    <w:p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rsidR="003D679C"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Typically, each week</w:t>
      </w:r>
      <w:r w:rsidR="00C35FB2">
        <w:rPr>
          <w:sz w:val="18"/>
          <w:szCs w:val="18"/>
        </w:rPr>
        <w:t xml:space="preserve"> will have a chapter assignment, </w:t>
      </w:r>
      <w:r w:rsidR="007E27C0">
        <w:rPr>
          <w:sz w:val="18"/>
          <w:szCs w:val="18"/>
        </w:rPr>
        <w:t>an article assignment</w:t>
      </w:r>
      <w:r w:rsidR="00C35FB2">
        <w:rPr>
          <w:sz w:val="18"/>
          <w:szCs w:val="18"/>
        </w:rPr>
        <w:t>, and a discussion</w:t>
      </w:r>
      <w:r w:rsidR="007E27C0">
        <w:rPr>
          <w:sz w:val="18"/>
          <w:szCs w:val="18"/>
        </w:rPr>
        <w:t xml:space="preserve">. For each chapter, you should complete the Questions and Activities as outlined on the schedule. </w:t>
      </w:r>
      <w:r w:rsidR="007E27C0" w:rsidRPr="007E27C0">
        <w:rPr>
          <w:sz w:val="18"/>
          <w:szCs w:val="18"/>
        </w:rPr>
        <w:t>Your response should be though</w:t>
      </w:r>
      <w:r w:rsidR="00C35FB2">
        <w:rPr>
          <w:sz w:val="18"/>
          <w:szCs w:val="18"/>
        </w:rPr>
        <w:t>t</w:t>
      </w:r>
      <w:r w:rsidR="007E27C0" w:rsidRPr="007E27C0">
        <w:rPr>
          <w:sz w:val="18"/>
          <w:szCs w:val="18"/>
        </w:rPr>
        <w:t xml:space="preserve"> provoking, in-depth and thorough. If applicable, include your personal input (agree, disagree, pro, con, etc.). </w:t>
      </w:r>
      <w:r w:rsidR="007E27C0">
        <w:rPr>
          <w:sz w:val="18"/>
          <w:szCs w:val="18"/>
        </w:rPr>
        <w:t xml:space="preserve">Please check these questions ahead of the due date as some of them will take preparation to answer. </w:t>
      </w:r>
      <w:r w:rsidR="00C35FB2">
        <w:rPr>
          <w:sz w:val="18"/>
          <w:szCs w:val="18"/>
        </w:rPr>
        <w:t>E</w:t>
      </w:r>
      <w:r w:rsidR="007E27C0">
        <w:rPr>
          <w:sz w:val="18"/>
          <w:szCs w:val="18"/>
        </w:rPr>
        <w:t>ach week you will either have an article to read or a scholarly article to find pertaining to your research report. Please provide a BRIEF summary of the article and a detailed analysis of your opinion, why this article is important, how this article pertains to your research, etc. You must upload both the full length article and your response.</w:t>
      </w:r>
      <w:r w:rsidR="00C35FB2">
        <w:rPr>
          <w:sz w:val="18"/>
          <w:szCs w:val="18"/>
        </w:rPr>
        <w:t xml:space="preserve"> </w:t>
      </w:r>
    </w:p>
    <w:p w:rsidR="00C35FB2" w:rsidRPr="00D243AA" w:rsidRDefault="00C35FB2" w:rsidP="007E27C0">
      <w:pPr>
        <w:numPr>
          <w:ilvl w:val="0"/>
          <w:numId w:val="9"/>
        </w:numPr>
        <w:rPr>
          <w:sz w:val="18"/>
          <w:szCs w:val="18"/>
        </w:rPr>
      </w:pPr>
      <w:r>
        <w:rPr>
          <w:sz w:val="18"/>
          <w:szCs w:val="18"/>
        </w:rPr>
        <w:t>There will be a discussion post each week. You should go ahead and sign up for your week on the discussion board. When it is your week to discuss you should find an article, video, post, blog, etc. relating to Career and Technical Education that is a trend, challenge, inspiration, etc. and provide a thorough discussion/explanation of your thoughts, ideas, opinions, etc. In addition, you should reply to at least two of your classmates. Each classmate should provide a detailed response as feedback to the post that week AND reply to at least two classmates as well.</w:t>
      </w:r>
    </w:p>
    <w:p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rsidR="00A95A55" w:rsidRDefault="00A95A55" w:rsidP="00A95A55">
      <w:pPr>
        <w:numPr>
          <w:ilvl w:val="0"/>
          <w:numId w:val="9"/>
        </w:numPr>
        <w:rPr>
          <w:sz w:val="18"/>
          <w:szCs w:val="18"/>
        </w:rPr>
      </w:pPr>
      <w:r>
        <w:rPr>
          <w:sz w:val="18"/>
          <w:szCs w:val="18"/>
        </w:rPr>
        <w:t>All papers should follow APA 6</w:t>
      </w:r>
      <w:r w:rsidRPr="00DD0A11">
        <w:rPr>
          <w:sz w:val="18"/>
          <w:szCs w:val="18"/>
          <w:vertAlign w:val="superscript"/>
        </w:rPr>
        <w:t>th</w:t>
      </w:r>
      <w:r>
        <w:rPr>
          <w:sz w:val="18"/>
          <w:szCs w:val="18"/>
          <w:vertAlign w:val="superscript"/>
        </w:rPr>
        <w:t xml:space="preserve"> </w:t>
      </w:r>
      <w:r>
        <w:rPr>
          <w:sz w:val="18"/>
          <w:szCs w:val="18"/>
        </w:rPr>
        <w:t>Edition.</w:t>
      </w:r>
    </w:p>
    <w:p w:rsidR="007E27C0" w:rsidRPr="003638EE" w:rsidRDefault="007E27C0" w:rsidP="00A95A55">
      <w:pPr>
        <w:numPr>
          <w:ilvl w:val="0"/>
          <w:numId w:val="9"/>
        </w:numPr>
        <w:rPr>
          <w:sz w:val="18"/>
          <w:szCs w:val="18"/>
        </w:rPr>
      </w:pPr>
      <w:r>
        <w:rPr>
          <w:sz w:val="18"/>
          <w:szCs w:val="18"/>
        </w:rPr>
        <w:t>NO LATE WORK ACCEPTED.</w:t>
      </w:r>
    </w:p>
    <w:p w:rsidR="001F67DC" w:rsidRPr="00D243AA" w:rsidRDefault="001F67DC" w:rsidP="00A95A55">
      <w:pPr>
        <w:ind w:left="720"/>
        <w:rPr>
          <w:sz w:val="18"/>
          <w:szCs w:val="18"/>
        </w:rPr>
      </w:pPr>
    </w:p>
    <w:p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rsidR="003A19C9" w:rsidRDefault="003A19C9" w:rsidP="003D679C">
      <w:pPr>
        <w:tabs>
          <w:tab w:val="left" w:pos="0"/>
        </w:tabs>
        <w:ind w:left="720"/>
        <w:rPr>
          <w:sz w:val="18"/>
          <w:szCs w:val="18"/>
        </w:rPr>
      </w:pPr>
    </w:p>
    <w:p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C35FB2">
        <w:rPr>
          <w:sz w:val="18"/>
          <w:szCs w:val="18"/>
        </w:rPr>
        <w:t>30</w:t>
      </w:r>
      <w:r w:rsidR="003D679C" w:rsidRPr="00D243AA">
        <w:rPr>
          <w:sz w:val="18"/>
          <w:szCs w:val="18"/>
        </w:rPr>
        <w:t>%</w:t>
      </w:r>
    </w:p>
    <w:p w:rsidR="00C35FB2"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C35FB2">
        <w:rPr>
          <w:sz w:val="18"/>
          <w:szCs w:val="18"/>
        </w:rPr>
        <w:tab/>
      </w:r>
      <w:r w:rsidR="00C35FB2">
        <w:rPr>
          <w:sz w:val="18"/>
          <w:szCs w:val="18"/>
        </w:rPr>
        <w:tab/>
      </w:r>
      <w:r w:rsidR="00C35FB2">
        <w:rPr>
          <w:sz w:val="18"/>
          <w:szCs w:val="18"/>
        </w:rPr>
        <w:tab/>
      </w:r>
      <w:r w:rsidR="00C35FB2">
        <w:rPr>
          <w:sz w:val="18"/>
          <w:szCs w:val="18"/>
        </w:rPr>
        <w:tab/>
        <w:t>25%</w:t>
      </w:r>
    </w:p>
    <w:p w:rsidR="003D679C" w:rsidRPr="00D243AA" w:rsidRDefault="00C35FB2" w:rsidP="003D679C">
      <w:pPr>
        <w:tabs>
          <w:tab w:val="left" w:pos="0"/>
        </w:tabs>
        <w:ind w:left="720"/>
        <w:rPr>
          <w:sz w:val="18"/>
          <w:szCs w:val="18"/>
        </w:rPr>
      </w:pPr>
      <w:r>
        <w:rPr>
          <w:sz w:val="18"/>
          <w:szCs w:val="18"/>
        </w:rPr>
        <w:tab/>
        <w:t>Discussion</w:t>
      </w:r>
      <w:r>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Pr>
          <w:sz w:val="18"/>
          <w:szCs w:val="18"/>
        </w:rPr>
        <w:t>25</w:t>
      </w:r>
      <w:r w:rsidR="003D679C" w:rsidRPr="00D243AA">
        <w:rPr>
          <w:sz w:val="18"/>
          <w:szCs w:val="18"/>
        </w:rPr>
        <w:t>%</w:t>
      </w:r>
    </w:p>
    <w:p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rsidR="001F67DC" w:rsidRPr="00D243AA" w:rsidRDefault="001F67DC" w:rsidP="003D679C">
      <w:pPr>
        <w:tabs>
          <w:tab w:val="left" w:pos="0"/>
        </w:tabs>
        <w:ind w:left="720"/>
        <w:rPr>
          <w:sz w:val="18"/>
          <w:szCs w:val="18"/>
        </w:rPr>
      </w:pPr>
    </w:p>
    <w:p w:rsidR="003D679C" w:rsidRPr="00D243AA" w:rsidRDefault="003D679C" w:rsidP="003D679C">
      <w:pPr>
        <w:tabs>
          <w:tab w:val="left" w:pos="720"/>
          <w:tab w:val="left" w:pos="1440"/>
        </w:tabs>
        <w:ind w:left="720" w:hanging="720"/>
        <w:rPr>
          <w:sz w:val="18"/>
          <w:szCs w:val="18"/>
        </w:rPr>
      </w:pPr>
      <w:r w:rsidRPr="00D243AA">
        <w:rPr>
          <w:sz w:val="18"/>
          <w:szCs w:val="18"/>
        </w:rPr>
        <w:tab/>
      </w:r>
    </w:p>
    <w:p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rsidR="001F67DC" w:rsidRPr="00D243AA" w:rsidRDefault="001F67DC" w:rsidP="002C1AB3">
      <w:pPr>
        <w:tabs>
          <w:tab w:val="left" w:pos="720"/>
          <w:tab w:val="left" w:pos="1440"/>
        </w:tabs>
        <w:ind w:left="720" w:hanging="720"/>
        <w:rPr>
          <w:sz w:val="18"/>
          <w:szCs w:val="18"/>
        </w:rPr>
      </w:pP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rsidR="00B81604" w:rsidRDefault="00B81604" w:rsidP="003D679C">
      <w:pPr>
        <w:tabs>
          <w:tab w:val="center" w:pos="-2250"/>
          <w:tab w:val="left" w:pos="360"/>
        </w:tabs>
        <w:ind w:left="360" w:hanging="360"/>
        <w:rPr>
          <w:sz w:val="18"/>
          <w:szCs w:val="18"/>
        </w:rPr>
      </w:pPr>
    </w:p>
    <w:p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rsidR="003D679C" w:rsidRPr="00D243AA" w:rsidRDefault="003D679C" w:rsidP="003D679C">
      <w:pPr>
        <w:ind w:left="360" w:hanging="360"/>
        <w:rPr>
          <w:sz w:val="18"/>
          <w:szCs w:val="18"/>
        </w:rPr>
      </w:pPr>
    </w:p>
    <w:p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AC546E" w:rsidRPr="00AC546E" w:rsidRDefault="00AC546E" w:rsidP="00AC546E">
      <w:pPr>
        <w:rPr>
          <w:sz w:val="18"/>
          <w:szCs w:val="18"/>
        </w:rPr>
      </w:pPr>
    </w:p>
    <w:p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rsidR="00AC546E" w:rsidRPr="00AC546E" w:rsidRDefault="00AC546E" w:rsidP="00AC546E">
      <w:pPr>
        <w:rPr>
          <w:sz w:val="18"/>
          <w:szCs w:val="18"/>
        </w:rPr>
      </w:pPr>
    </w:p>
    <w:p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rsidR="00AC546E" w:rsidRPr="00AC546E" w:rsidRDefault="00AC546E" w:rsidP="00AC546E">
      <w:pPr>
        <w:tabs>
          <w:tab w:val="left" w:pos="180"/>
        </w:tabs>
        <w:rPr>
          <w:sz w:val="18"/>
          <w:szCs w:val="18"/>
        </w:rPr>
      </w:pPr>
    </w:p>
    <w:p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C546E" w:rsidRPr="00AC546E" w:rsidRDefault="00AC546E" w:rsidP="00AC546E">
      <w:pPr>
        <w:widowControl w:val="0"/>
        <w:tabs>
          <w:tab w:val="left" w:pos="1320"/>
        </w:tabs>
        <w:autoSpaceDE w:val="0"/>
        <w:autoSpaceDN w:val="0"/>
        <w:adjustRightInd w:val="0"/>
        <w:rPr>
          <w:sz w:val="18"/>
          <w:szCs w:val="18"/>
        </w:rPr>
      </w:pPr>
    </w:p>
    <w:p w:rsidR="00AC546E" w:rsidRDefault="00AC546E" w:rsidP="00AC546E">
      <w:pPr>
        <w:rPr>
          <w:sz w:val="18"/>
          <w:szCs w:val="18"/>
        </w:rPr>
      </w:pPr>
      <w:r w:rsidRPr="00AC546E">
        <w:rPr>
          <w:sz w:val="18"/>
          <w:szCs w:val="18"/>
          <w:u w:val="single"/>
        </w:rPr>
        <w:lastRenderedPageBreak/>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rsidR="00AC546E" w:rsidRPr="00AC546E" w:rsidRDefault="00AC546E" w:rsidP="00AC546E">
      <w:pPr>
        <w:rPr>
          <w:sz w:val="18"/>
          <w:szCs w:val="18"/>
        </w:rPr>
      </w:pPr>
    </w:p>
    <w:p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rsidR="00AC546E" w:rsidRPr="00AC546E" w:rsidRDefault="00AC546E" w:rsidP="00AC546E">
      <w:pPr>
        <w:tabs>
          <w:tab w:val="left" w:pos="1080"/>
        </w:tabs>
        <w:rPr>
          <w:sz w:val="18"/>
          <w:szCs w:val="18"/>
        </w:rPr>
      </w:pPr>
    </w:p>
    <w:p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DA460F" w:rsidRDefault="00DA460F" w:rsidP="00AC546E">
      <w:pPr>
        <w:tabs>
          <w:tab w:val="left" w:pos="720"/>
        </w:tabs>
        <w:rPr>
          <w:sz w:val="18"/>
          <w:szCs w:val="18"/>
        </w:rPr>
      </w:pPr>
    </w:p>
    <w:p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rsidR="009241D6" w:rsidRDefault="009241D6" w:rsidP="00AC546E">
      <w:pPr>
        <w:tabs>
          <w:tab w:val="left" w:pos="720"/>
        </w:tabs>
        <w:rPr>
          <w:sz w:val="18"/>
          <w:szCs w:val="18"/>
        </w:rPr>
      </w:pPr>
    </w:p>
    <w:p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p>
    <w:p w:rsidR="00D243AA" w:rsidRPr="00D243AA" w:rsidRDefault="00D243AA" w:rsidP="00D243AA">
      <w:pPr>
        <w:pStyle w:val="Title"/>
        <w:rPr>
          <w:sz w:val="18"/>
          <w:szCs w:val="18"/>
        </w:rPr>
      </w:pPr>
    </w:p>
    <w:p w:rsidR="003D679C" w:rsidRPr="00D243AA" w:rsidRDefault="003D679C" w:rsidP="00D243AA">
      <w:pPr>
        <w:tabs>
          <w:tab w:val="num" w:pos="1440"/>
        </w:tabs>
        <w:ind w:left="900"/>
        <w:rPr>
          <w:sz w:val="18"/>
          <w:szCs w:val="18"/>
        </w:rPr>
      </w:pPr>
      <w:r w:rsidRPr="00D243AA">
        <w:rPr>
          <w:sz w:val="18"/>
          <w:szCs w:val="18"/>
        </w:rPr>
        <w:t xml:space="preserve"> </w:t>
      </w:r>
    </w:p>
    <w:p w:rsidR="003D679C" w:rsidRPr="00D243AA" w:rsidRDefault="00D243AA" w:rsidP="003D679C">
      <w:pPr>
        <w:rPr>
          <w:b/>
          <w:sz w:val="18"/>
          <w:szCs w:val="18"/>
        </w:rPr>
      </w:pPr>
      <w:r w:rsidRPr="00D243AA">
        <w:rPr>
          <w:b/>
          <w:sz w:val="18"/>
          <w:szCs w:val="18"/>
        </w:rPr>
        <w:t>9</w:t>
      </w:r>
      <w:r w:rsidR="003D679C" w:rsidRPr="00D243AA">
        <w:rPr>
          <w:b/>
          <w:sz w:val="18"/>
          <w:szCs w:val="18"/>
        </w:rPr>
        <w:t>.</w:t>
      </w:r>
      <w:r w:rsidR="003D679C" w:rsidRPr="00D243AA">
        <w:rPr>
          <w:b/>
          <w:sz w:val="18"/>
          <w:szCs w:val="18"/>
        </w:rPr>
        <w:tab/>
        <w:t>Justification for Graduate Credit:</w:t>
      </w:r>
    </w:p>
    <w:p w:rsidR="003D679C" w:rsidRPr="00D243AA" w:rsidRDefault="003D679C" w:rsidP="003D679C">
      <w:pPr>
        <w:rPr>
          <w:b/>
          <w:sz w:val="18"/>
          <w:szCs w:val="18"/>
        </w:rPr>
      </w:pPr>
    </w:p>
    <w:p w:rsidR="003D679C" w:rsidRDefault="003D679C" w:rsidP="00AC546E">
      <w:pPr>
        <w:tabs>
          <w:tab w:val="left" w:pos="-2880"/>
          <w:tab w:val="left" w:pos="-1204"/>
        </w:tabs>
        <w:rPr>
          <w:sz w:val="18"/>
          <w:szCs w:val="18"/>
        </w:rPr>
      </w:pPr>
      <w:r w:rsidRPr="00D243AA">
        <w:rPr>
          <w:sz w:val="18"/>
          <w:szCs w:val="18"/>
        </w:rPr>
        <w:t xml:space="preserve">CTCT 7006 (Foundations </w:t>
      </w:r>
      <w:r w:rsidR="00D243AA" w:rsidRPr="00D243AA">
        <w:rPr>
          <w:sz w:val="18"/>
          <w:szCs w:val="18"/>
        </w:rPr>
        <w:t>of Career</w:t>
      </w:r>
      <w:r w:rsidRPr="00D243AA">
        <w:rPr>
          <w:sz w:val="18"/>
          <w:szCs w:val="18"/>
        </w:rPr>
        <w:t xml:space="preserve"> </w:t>
      </w:r>
      <w:r w:rsidR="00D243AA" w:rsidRPr="00D243AA">
        <w:rPr>
          <w:sz w:val="18"/>
          <w:szCs w:val="18"/>
        </w:rPr>
        <w:t>and Technical</w:t>
      </w:r>
      <w:r w:rsidRPr="00D243AA">
        <w:rPr>
          <w:sz w:val="18"/>
          <w:szCs w:val="18"/>
        </w:rPr>
        <w:t xml:space="preserve"> Education) is designed for graduate students to critically think about the development and impact of c</w:t>
      </w:r>
      <w:r w:rsidR="00B75028">
        <w:rPr>
          <w:sz w:val="18"/>
          <w:szCs w:val="18"/>
        </w:rPr>
        <w:t xml:space="preserve">areer and technical education. </w:t>
      </w:r>
      <w:r w:rsidRPr="00D243AA">
        <w:rPr>
          <w:sz w:val="18"/>
          <w:szCs w:val="18"/>
        </w:rPr>
        <w:t>Students enrolled in this course will develop an in-depth understanding of the historical, philosophical, social, legislative, and structural foundations of c</w:t>
      </w:r>
      <w:r w:rsidR="00B75028">
        <w:rPr>
          <w:sz w:val="18"/>
          <w:szCs w:val="18"/>
        </w:rPr>
        <w:t xml:space="preserve">areer and technical education. </w:t>
      </w:r>
      <w:r w:rsidRPr="00D243AA">
        <w:rPr>
          <w:sz w:val="18"/>
          <w:szCs w:val="18"/>
        </w:rPr>
        <w:t>The content of the course will contain a number of outside readings</w:t>
      </w:r>
      <w:r w:rsidR="00B75028">
        <w:rPr>
          <w:sz w:val="18"/>
          <w:szCs w:val="18"/>
        </w:rPr>
        <w:t xml:space="preserve"> which students must complete. </w:t>
      </w:r>
      <w:r w:rsidRPr="00D243AA">
        <w:rPr>
          <w:sz w:val="18"/>
          <w:szCs w:val="18"/>
        </w:rPr>
        <w:t>These readings will help students to critically analyze the nature of career and technical education and develop an appreciation of career and technical education for so</w:t>
      </w:r>
      <w:r w:rsidR="00B75028">
        <w:rPr>
          <w:sz w:val="18"/>
          <w:szCs w:val="18"/>
        </w:rPr>
        <w:t xml:space="preserve">ciety today and in the future. </w:t>
      </w:r>
      <w:r w:rsidRPr="00D243AA">
        <w:rPr>
          <w:sz w:val="18"/>
          <w:szCs w:val="18"/>
        </w:rPr>
        <w:t>Assignments students will complete will encourage them to analyze and synthesize their readings and justify their philosophy and position in career and technical education.</w:t>
      </w:r>
    </w:p>
    <w:p w:rsidR="00DA460F" w:rsidRPr="00D243AA" w:rsidRDefault="00DA460F" w:rsidP="00AC546E">
      <w:pPr>
        <w:tabs>
          <w:tab w:val="left" w:pos="-2880"/>
          <w:tab w:val="left" w:pos="-1204"/>
        </w:tabs>
        <w:rPr>
          <w:sz w:val="18"/>
          <w:szCs w:val="18"/>
        </w:rPr>
      </w:pPr>
    </w:p>
    <w:sectPr w:rsidR="00DA460F" w:rsidRPr="00D243AA"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E0A" w:rsidRDefault="00302E0A">
      <w:r>
        <w:separator/>
      </w:r>
    </w:p>
  </w:endnote>
  <w:endnote w:type="continuationSeparator" w:id="0">
    <w:p w:rsidR="00302E0A" w:rsidRDefault="0030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67E" w:rsidRPr="0006767E" w:rsidRDefault="00B75028" w:rsidP="0006767E">
    <w:pPr>
      <w:pStyle w:val="Footer"/>
      <w:pBdr>
        <w:top w:val="single" w:sz="4" w:space="1" w:color="auto"/>
      </w:pBdr>
      <w:rPr>
        <w:sz w:val="18"/>
        <w:szCs w:val="18"/>
      </w:rPr>
    </w:pPr>
    <w:r>
      <w:rPr>
        <w:sz w:val="18"/>
        <w:szCs w:val="18"/>
      </w:rPr>
      <w:t>FALL 201</w:t>
    </w:r>
    <w:r w:rsidR="006C0E56">
      <w:rPr>
        <w:sz w:val="18"/>
        <w:szCs w:val="18"/>
      </w:rPr>
      <w:t>8</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E0A" w:rsidRDefault="00302E0A">
      <w:r>
        <w:separator/>
      </w:r>
    </w:p>
  </w:footnote>
  <w:footnote w:type="continuationSeparator" w:id="0">
    <w:p w:rsidR="00302E0A" w:rsidRDefault="0030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646D14">
      <w:rPr>
        <w:rStyle w:val="PageNumber"/>
        <w:noProof/>
        <w:sz w:val="18"/>
        <w:szCs w:val="18"/>
      </w:rPr>
      <w:t>3</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646D14">
      <w:rPr>
        <w:rStyle w:val="PageNumber"/>
        <w:noProof/>
        <w:sz w:val="18"/>
        <w:szCs w:val="18"/>
      </w:rPr>
      <w:t>3</w:t>
    </w:r>
    <w:r w:rsidR="001E3772" w:rsidRPr="00D243A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7"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9"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1"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2"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3"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5"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8"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19"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0"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9"/>
  </w:num>
  <w:num w:numId="2">
    <w:abstractNumId w:val="11"/>
  </w:num>
  <w:num w:numId="3">
    <w:abstractNumId w:val="10"/>
  </w:num>
  <w:num w:numId="4">
    <w:abstractNumId w:val="8"/>
  </w:num>
  <w:num w:numId="5">
    <w:abstractNumId w:val="12"/>
  </w:num>
  <w:num w:numId="6">
    <w:abstractNumId w:val="17"/>
  </w:num>
  <w:num w:numId="7">
    <w:abstractNumId w:val="6"/>
  </w:num>
  <w:num w:numId="8">
    <w:abstractNumId w:val="14"/>
  </w:num>
  <w:num w:numId="9">
    <w:abstractNumId w:val="7"/>
  </w:num>
  <w:num w:numId="10">
    <w:abstractNumId w:val="1"/>
  </w:num>
  <w:num w:numId="11">
    <w:abstractNumId w:val="20"/>
  </w:num>
  <w:num w:numId="12">
    <w:abstractNumId w:val="3"/>
  </w:num>
  <w:num w:numId="13">
    <w:abstractNumId w:val="5"/>
  </w:num>
  <w:num w:numId="14">
    <w:abstractNumId w:val="2"/>
  </w:num>
  <w:num w:numId="15">
    <w:abstractNumId w:val="4"/>
  </w:num>
  <w:num w:numId="16">
    <w:abstractNumId w:val="9"/>
  </w:num>
  <w:num w:numId="17">
    <w:abstractNumId w:val="18"/>
    <w:lvlOverride w:ilvl="0">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79C"/>
    <w:rsid w:val="00063D9F"/>
    <w:rsid w:val="0006767E"/>
    <w:rsid w:val="00075F41"/>
    <w:rsid w:val="00097801"/>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2E0A"/>
    <w:rsid w:val="00304C32"/>
    <w:rsid w:val="00312DA1"/>
    <w:rsid w:val="003268E6"/>
    <w:rsid w:val="003314C3"/>
    <w:rsid w:val="003862A9"/>
    <w:rsid w:val="003A19C9"/>
    <w:rsid w:val="003D20D9"/>
    <w:rsid w:val="003D679C"/>
    <w:rsid w:val="003E08BE"/>
    <w:rsid w:val="0044256D"/>
    <w:rsid w:val="0047058D"/>
    <w:rsid w:val="004770E4"/>
    <w:rsid w:val="004A412D"/>
    <w:rsid w:val="004D567C"/>
    <w:rsid w:val="00506502"/>
    <w:rsid w:val="00533D4D"/>
    <w:rsid w:val="0054490B"/>
    <w:rsid w:val="00553EC0"/>
    <w:rsid w:val="005616C1"/>
    <w:rsid w:val="005620A7"/>
    <w:rsid w:val="005778C1"/>
    <w:rsid w:val="005E66D9"/>
    <w:rsid w:val="006204A8"/>
    <w:rsid w:val="00646D14"/>
    <w:rsid w:val="00690426"/>
    <w:rsid w:val="006B6575"/>
    <w:rsid w:val="006C0E56"/>
    <w:rsid w:val="006C4869"/>
    <w:rsid w:val="006D799A"/>
    <w:rsid w:val="007379D9"/>
    <w:rsid w:val="0078035C"/>
    <w:rsid w:val="007E27C0"/>
    <w:rsid w:val="007F2002"/>
    <w:rsid w:val="00815863"/>
    <w:rsid w:val="00815EF4"/>
    <w:rsid w:val="00831CFD"/>
    <w:rsid w:val="00855647"/>
    <w:rsid w:val="008D33D9"/>
    <w:rsid w:val="008D497B"/>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35FB2"/>
    <w:rsid w:val="00C4519F"/>
    <w:rsid w:val="00C61F6B"/>
    <w:rsid w:val="00C70D37"/>
    <w:rsid w:val="00C86BDA"/>
    <w:rsid w:val="00CC07BE"/>
    <w:rsid w:val="00D17832"/>
    <w:rsid w:val="00D20B3A"/>
    <w:rsid w:val="00D243AA"/>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33B2-E3EA-4846-8E91-A9EF7818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author</cp:lastModifiedBy>
  <cp:revision>12</cp:revision>
  <cp:lastPrinted>2014-08-12T17:48:00Z</cp:lastPrinted>
  <dcterms:created xsi:type="dcterms:W3CDTF">2014-07-31T19:28:00Z</dcterms:created>
  <dcterms:modified xsi:type="dcterms:W3CDTF">2018-08-15T00:35:00Z</dcterms:modified>
</cp:coreProperties>
</file>