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00C43" w14:textId="77777777" w:rsidR="00A86FF0" w:rsidRPr="00D92B2E" w:rsidRDefault="00E44C64" w:rsidP="003729A0">
      <w:pPr>
        <w:contextualSpacing/>
        <w:jc w:val="center"/>
        <w:rPr>
          <w:rFonts w:ascii="Georgia" w:hAnsi="Georgia"/>
        </w:rPr>
      </w:pPr>
      <w:r w:rsidRPr="00D92B2E">
        <w:rPr>
          <w:rFonts w:ascii="Georgia" w:hAnsi="Georgia"/>
        </w:rPr>
        <w:t>HIED 7200</w:t>
      </w:r>
    </w:p>
    <w:p w14:paraId="2A6348B9" w14:textId="77777777" w:rsidR="00E44C64" w:rsidRPr="00D92B2E" w:rsidRDefault="00E44C64" w:rsidP="003729A0">
      <w:pPr>
        <w:contextualSpacing/>
        <w:jc w:val="center"/>
        <w:rPr>
          <w:rFonts w:ascii="Georgia" w:hAnsi="Georgia"/>
        </w:rPr>
      </w:pPr>
      <w:r w:rsidRPr="00D92B2E">
        <w:rPr>
          <w:rFonts w:ascii="Georgia" w:hAnsi="Georgia"/>
        </w:rPr>
        <w:t>Organizational Issues in Higher Education</w:t>
      </w:r>
    </w:p>
    <w:p w14:paraId="3DE9A7B7" w14:textId="539088AA" w:rsidR="007F4FF6" w:rsidRPr="00D92B2E" w:rsidRDefault="0023621F" w:rsidP="003729A0">
      <w:pPr>
        <w:contextualSpacing/>
        <w:jc w:val="center"/>
        <w:rPr>
          <w:rFonts w:ascii="Georgia" w:hAnsi="Georgia"/>
        </w:rPr>
      </w:pPr>
      <w:r w:rsidRPr="00D92B2E">
        <w:rPr>
          <w:rFonts w:ascii="Georgia" w:hAnsi="Georgia"/>
        </w:rPr>
        <w:t xml:space="preserve">3 credit hours; </w:t>
      </w:r>
      <w:r w:rsidR="007F4FF6" w:rsidRPr="00D92B2E">
        <w:rPr>
          <w:rFonts w:ascii="Georgia" w:hAnsi="Georgia"/>
        </w:rPr>
        <w:t xml:space="preserve">Fall 2018 </w:t>
      </w:r>
    </w:p>
    <w:p w14:paraId="00F56146" w14:textId="77777777" w:rsidR="005575D3" w:rsidRPr="00D92B2E" w:rsidRDefault="005575D3" w:rsidP="0026709D">
      <w:pPr>
        <w:contextualSpacing/>
        <w:rPr>
          <w:rFonts w:ascii="Georgia" w:hAnsi="Georgia"/>
          <w:sz w:val="22"/>
          <w:szCs w:val="22"/>
        </w:rPr>
      </w:pPr>
    </w:p>
    <w:p w14:paraId="51F26491" w14:textId="76877397" w:rsidR="00432530" w:rsidRPr="00D92B2E" w:rsidRDefault="00E8205D" w:rsidP="003729A0">
      <w:pPr>
        <w:contextualSpacing/>
        <w:rPr>
          <w:rFonts w:ascii="Georgia" w:hAnsi="Georgia"/>
          <w:b/>
          <w:sz w:val="22"/>
          <w:szCs w:val="22"/>
        </w:rPr>
      </w:pPr>
      <w:r w:rsidRPr="00D92B2E">
        <w:rPr>
          <w:rFonts w:ascii="Georgia" w:hAnsi="Georgia"/>
          <w:b/>
          <w:sz w:val="22"/>
          <w:szCs w:val="22"/>
        </w:rPr>
        <w:t>Instructor</w:t>
      </w:r>
    </w:p>
    <w:p w14:paraId="11708E9C" w14:textId="77777777" w:rsidR="005070EA" w:rsidRPr="00D92B2E" w:rsidRDefault="005070EA" w:rsidP="003729A0">
      <w:pPr>
        <w:contextualSpacing/>
        <w:rPr>
          <w:rFonts w:ascii="Georgia" w:hAnsi="Georgia"/>
          <w:sz w:val="22"/>
          <w:szCs w:val="22"/>
        </w:rPr>
      </w:pPr>
    </w:p>
    <w:p w14:paraId="7F90F156" w14:textId="1ACE3FBD" w:rsidR="00E8205D" w:rsidRPr="00D92B2E" w:rsidRDefault="00E8205D" w:rsidP="003729A0">
      <w:pPr>
        <w:contextualSpacing/>
        <w:rPr>
          <w:rFonts w:ascii="Georgia" w:hAnsi="Georgia"/>
          <w:sz w:val="22"/>
          <w:szCs w:val="22"/>
        </w:rPr>
      </w:pPr>
      <w:r w:rsidRPr="00D92B2E">
        <w:rPr>
          <w:rFonts w:ascii="Georgia" w:hAnsi="Georgia"/>
          <w:sz w:val="22"/>
          <w:szCs w:val="22"/>
        </w:rPr>
        <w:t xml:space="preserve">Karley A. Riffe, PhD </w:t>
      </w:r>
    </w:p>
    <w:p w14:paraId="5E2A053F" w14:textId="3A790A19" w:rsidR="0023621F" w:rsidRPr="00D92B2E" w:rsidRDefault="000B4895" w:rsidP="003729A0">
      <w:pPr>
        <w:contextualSpacing/>
        <w:rPr>
          <w:rFonts w:ascii="Georgia" w:hAnsi="Georgia"/>
          <w:sz w:val="22"/>
          <w:szCs w:val="22"/>
        </w:rPr>
      </w:pPr>
      <w:r w:rsidRPr="00D92B2E">
        <w:rPr>
          <w:rFonts w:ascii="Georgia" w:hAnsi="Georgia"/>
          <w:sz w:val="22"/>
          <w:szCs w:val="22"/>
        </w:rPr>
        <w:t xml:space="preserve">Assistant Professor of Higher Education </w:t>
      </w:r>
    </w:p>
    <w:p w14:paraId="3E5ABFB3" w14:textId="77777777" w:rsidR="000B4895" w:rsidRPr="00D92B2E" w:rsidRDefault="000B4895" w:rsidP="003729A0">
      <w:pPr>
        <w:contextualSpacing/>
        <w:rPr>
          <w:rFonts w:ascii="Georgia" w:hAnsi="Georgia"/>
          <w:sz w:val="22"/>
          <w:szCs w:val="22"/>
        </w:rPr>
      </w:pPr>
    </w:p>
    <w:p w14:paraId="0D182B77" w14:textId="1DF58AE3" w:rsidR="0023621F" w:rsidRPr="00D92B2E" w:rsidRDefault="0023621F" w:rsidP="003729A0">
      <w:pPr>
        <w:contextualSpacing/>
        <w:rPr>
          <w:rFonts w:ascii="Georgia" w:hAnsi="Georgia"/>
          <w:sz w:val="22"/>
          <w:szCs w:val="22"/>
        </w:rPr>
      </w:pPr>
      <w:r w:rsidRPr="00D92B2E">
        <w:rPr>
          <w:rFonts w:ascii="Georgia" w:hAnsi="Georgia"/>
          <w:sz w:val="22"/>
          <w:szCs w:val="22"/>
        </w:rPr>
        <w:t xml:space="preserve">Office Location: Haley Center 4075 </w:t>
      </w:r>
    </w:p>
    <w:p w14:paraId="73482515" w14:textId="23A8CE0D" w:rsidR="0023621F" w:rsidRPr="00D92B2E" w:rsidRDefault="0023621F" w:rsidP="003729A0">
      <w:pPr>
        <w:contextualSpacing/>
        <w:rPr>
          <w:rFonts w:ascii="Georgia" w:hAnsi="Georgia"/>
          <w:sz w:val="22"/>
          <w:szCs w:val="22"/>
        </w:rPr>
      </w:pPr>
      <w:r w:rsidRPr="00D92B2E">
        <w:rPr>
          <w:rFonts w:ascii="Georgia" w:hAnsi="Georgia"/>
          <w:sz w:val="22"/>
          <w:szCs w:val="22"/>
        </w:rPr>
        <w:t>Office Hours: Wednesdays 1:00-5:00pm</w:t>
      </w:r>
    </w:p>
    <w:p w14:paraId="159F8472" w14:textId="2F3ACA7D" w:rsidR="0023621F" w:rsidRPr="00D92B2E" w:rsidRDefault="0023621F" w:rsidP="003729A0">
      <w:pPr>
        <w:contextualSpacing/>
        <w:rPr>
          <w:rFonts w:ascii="Georgia" w:hAnsi="Georgia"/>
          <w:sz w:val="22"/>
          <w:szCs w:val="22"/>
        </w:rPr>
      </w:pPr>
      <w:r w:rsidRPr="00D92B2E">
        <w:rPr>
          <w:rFonts w:ascii="Georgia" w:hAnsi="Georgia"/>
          <w:sz w:val="22"/>
          <w:szCs w:val="22"/>
        </w:rPr>
        <w:t>Phone: 334.844.3072</w:t>
      </w:r>
    </w:p>
    <w:p w14:paraId="6FDDE8D9" w14:textId="04855422" w:rsidR="0023621F" w:rsidRPr="00D92B2E" w:rsidRDefault="0023621F" w:rsidP="003729A0">
      <w:pPr>
        <w:contextualSpacing/>
        <w:rPr>
          <w:rFonts w:ascii="Georgia" w:hAnsi="Georgia"/>
          <w:sz w:val="22"/>
          <w:szCs w:val="22"/>
        </w:rPr>
      </w:pPr>
      <w:r w:rsidRPr="00D92B2E">
        <w:rPr>
          <w:rFonts w:ascii="Georgia" w:hAnsi="Georgia"/>
          <w:sz w:val="22"/>
          <w:szCs w:val="22"/>
        </w:rPr>
        <w:t xml:space="preserve">Email: </w:t>
      </w:r>
      <w:hyperlink r:id="rId5" w:history="1">
        <w:r w:rsidRPr="00D92B2E">
          <w:rPr>
            <w:rStyle w:val="Hyperlink"/>
            <w:rFonts w:ascii="Georgia" w:hAnsi="Georgia"/>
            <w:sz w:val="22"/>
            <w:szCs w:val="22"/>
          </w:rPr>
          <w:t>karley.riffe@auburn.edu</w:t>
        </w:r>
      </w:hyperlink>
      <w:r w:rsidRPr="00D92B2E">
        <w:rPr>
          <w:rFonts w:ascii="Georgia" w:hAnsi="Georgia"/>
          <w:sz w:val="22"/>
          <w:szCs w:val="22"/>
        </w:rPr>
        <w:t xml:space="preserve"> </w:t>
      </w:r>
    </w:p>
    <w:p w14:paraId="756FF01A" w14:textId="77777777" w:rsidR="00E8205D" w:rsidRPr="00D92B2E" w:rsidRDefault="00E8205D" w:rsidP="003729A0">
      <w:pPr>
        <w:contextualSpacing/>
        <w:rPr>
          <w:rFonts w:ascii="Georgia" w:hAnsi="Georgia"/>
          <w:sz w:val="22"/>
          <w:szCs w:val="22"/>
        </w:rPr>
      </w:pPr>
    </w:p>
    <w:p w14:paraId="625B095C" w14:textId="0CEEAEC4" w:rsidR="00E8205D" w:rsidRPr="00D92B2E" w:rsidRDefault="00E8205D" w:rsidP="003729A0">
      <w:pPr>
        <w:contextualSpacing/>
        <w:rPr>
          <w:rFonts w:ascii="Georgia" w:hAnsi="Georgia"/>
          <w:b/>
          <w:sz w:val="22"/>
          <w:szCs w:val="22"/>
        </w:rPr>
      </w:pPr>
      <w:r w:rsidRPr="00D92B2E">
        <w:rPr>
          <w:rFonts w:ascii="Georgia" w:hAnsi="Georgia"/>
          <w:b/>
          <w:sz w:val="22"/>
          <w:szCs w:val="22"/>
        </w:rPr>
        <w:t xml:space="preserve">Course </w:t>
      </w:r>
      <w:r w:rsidR="0023621F" w:rsidRPr="00D92B2E">
        <w:rPr>
          <w:rFonts w:ascii="Georgia" w:hAnsi="Georgia"/>
          <w:b/>
          <w:sz w:val="22"/>
          <w:szCs w:val="22"/>
        </w:rPr>
        <w:t xml:space="preserve">Time &amp; </w:t>
      </w:r>
      <w:r w:rsidRPr="00D92B2E">
        <w:rPr>
          <w:rFonts w:ascii="Georgia" w:hAnsi="Georgia"/>
          <w:b/>
          <w:sz w:val="22"/>
          <w:szCs w:val="22"/>
        </w:rPr>
        <w:t xml:space="preserve">Location </w:t>
      </w:r>
    </w:p>
    <w:p w14:paraId="6739048D" w14:textId="77777777" w:rsidR="005070EA" w:rsidRPr="00D92B2E" w:rsidRDefault="005070EA" w:rsidP="003729A0">
      <w:pPr>
        <w:contextualSpacing/>
        <w:rPr>
          <w:rFonts w:ascii="Georgia" w:hAnsi="Georgia"/>
          <w:sz w:val="22"/>
          <w:szCs w:val="22"/>
        </w:rPr>
      </w:pPr>
    </w:p>
    <w:p w14:paraId="5982E842" w14:textId="5FEECCF0" w:rsidR="00E8205D" w:rsidRPr="00D92B2E" w:rsidRDefault="0023621F" w:rsidP="003729A0">
      <w:pPr>
        <w:contextualSpacing/>
        <w:rPr>
          <w:rFonts w:ascii="Georgia" w:hAnsi="Georgia"/>
          <w:sz w:val="22"/>
          <w:szCs w:val="22"/>
        </w:rPr>
      </w:pPr>
      <w:r w:rsidRPr="00D92B2E">
        <w:rPr>
          <w:rFonts w:ascii="Georgia" w:hAnsi="Georgia"/>
          <w:sz w:val="22"/>
          <w:szCs w:val="22"/>
        </w:rPr>
        <w:t>Thursdays, 12:00pm-2:50pm</w:t>
      </w:r>
    </w:p>
    <w:p w14:paraId="2D14FD84" w14:textId="190E8C53" w:rsidR="0023621F" w:rsidRPr="00D92B2E" w:rsidRDefault="0023621F" w:rsidP="003729A0">
      <w:pPr>
        <w:contextualSpacing/>
        <w:rPr>
          <w:rFonts w:ascii="Georgia" w:hAnsi="Georgia"/>
          <w:sz w:val="22"/>
          <w:szCs w:val="22"/>
        </w:rPr>
      </w:pPr>
      <w:r w:rsidRPr="00D92B2E">
        <w:rPr>
          <w:rFonts w:ascii="Georgia" w:hAnsi="Georgia"/>
          <w:sz w:val="22"/>
          <w:szCs w:val="22"/>
        </w:rPr>
        <w:t>August 20-December 14</w:t>
      </w:r>
    </w:p>
    <w:p w14:paraId="3BB35CC3" w14:textId="23C9EE31" w:rsidR="0023621F" w:rsidRPr="00D92B2E" w:rsidRDefault="0023621F" w:rsidP="003729A0">
      <w:pPr>
        <w:contextualSpacing/>
        <w:rPr>
          <w:rFonts w:ascii="Georgia" w:hAnsi="Georgia"/>
          <w:sz w:val="22"/>
          <w:szCs w:val="22"/>
        </w:rPr>
      </w:pPr>
      <w:r w:rsidRPr="00D92B2E">
        <w:rPr>
          <w:rFonts w:ascii="Georgia" w:hAnsi="Georgia"/>
          <w:sz w:val="22"/>
          <w:szCs w:val="22"/>
        </w:rPr>
        <w:t>Haley Center 2438</w:t>
      </w:r>
    </w:p>
    <w:p w14:paraId="456A51BB" w14:textId="77777777" w:rsidR="00E8205D" w:rsidRPr="00D92B2E" w:rsidRDefault="00E8205D" w:rsidP="003729A0">
      <w:pPr>
        <w:contextualSpacing/>
        <w:rPr>
          <w:rFonts w:ascii="Georgia" w:hAnsi="Georgia"/>
          <w:sz w:val="22"/>
          <w:szCs w:val="22"/>
        </w:rPr>
      </w:pPr>
    </w:p>
    <w:p w14:paraId="5B08F33A" w14:textId="7DDB0534" w:rsidR="00432530" w:rsidRPr="00D92B2E" w:rsidRDefault="007716A2" w:rsidP="003729A0">
      <w:pPr>
        <w:contextualSpacing/>
        <w:rPr>
          <w:rFonts w:ascii="Georgia" w:hAnsi="Georgia"/>
          <w:b/>
          <w:sz w:val="22"/>
          <w:szCs w:val="22"/>
        </w:rPr>
      </w:pPr>
      <w:r w:rsidRPr="00D92B2E">
        <w:rPr>
          <w:rFonts w:ascii="Georgia" w:hAnsi="Georgia"/>
          <w:b/>
          <w:sz w:val="22"/>
          <w:szCs w:val="22"/>
        </w:rPr>
        <w:t xml:space="preserve">Course Description </w:t>
      </w:r>
    </w:p>
    <w:p w14:paraId="7CBDD3F4" w14:textId="77777777" w:rsidR="005070EA" w:rsidRPr="00D92B2E" w:rsidRDefault="005070EA" w:rsidP="003729A0">
      <w:pPr>
        <w:contextualSpacing/>
        <w:rPr>
          <w:rFonts w:ascii="Georgia" w:hAnsi="Georgia"/>
          <w:sz w:val="22"/>
          <w:szCs w:val="22"/>
        </w:rPr>
      </w:pPr>
    </w:p>
    <w:p w14:paraId="71DF8BA8" w14:textId="77777777" w:rsidR="00936E2D" w:rsidRPr="00D92B2E" w:rsidRDefault="00936E2D" w:rsidP="003729A0">
      <w:pPr>
        <w:contextualSpacing/>
        <w:rPr>
          <w:rFonts w:ascii="Georgia" w:hAnsi="Georgia"/>
          <w:sz w:val="22"/>
          <w:szCs w:val="22"/>
        </w:rPr>
      </w:pPr>
      <w:r w:rsidRPr="00D92B2E">
        <w:rPr>
          <w:rFonts w:ascii="Georgia" w:hAnsi="Georgia"/>
          <w:sz w:val="22"/>
          <w:szCs w:val="22"/>
        </w:rPr>
        <w:t xml:space="preserve">This course is designed to introduce students to the organization and governance of higher education. The material in this course facilitates students’ exploration of organizational change processes, university decision-making, management, culture, and diversity among other topics. Exploring organizational theory, scholarly research, and professional practice, students will gain a better understanding of how colleges and universities function and the individuals who carry out their missions. </w:t>
      </w:r>
    </w:p>
    <w:p w14:paraId="02B98F51" w14:textId="27FDB1EE" w:rsidR="00936E2D" w:rsidRPr="00D92B2E" w:rsidRDefault="00936E2D" w:rsidP="003729A0">
      <w:pPr>
        <w:contextualSpacing/>
        <w:rPr>
          <w:rFonts w:ascii="Georgia" w:hAnsi="Georgia"/>
          <w:sz w:val="22"/>
          <w:szCs w:val="22"/>
        </w:rPr>
      </w:pPr>
      <w:r w:rsidRPr="00D92B2E">
        <w:rPr>
          <w:rFonts w:ascii="Georgia" w:hAnsi="Georgia"/>
          <w:sz w:val="22"/>
          <w:szCs w:val="22"/>
        </w:rPr>
        <w:t xml:space="preserve"> </w:t>
      </w:r>
    </w:p>
    <w:p w14:paraId="7F780CC1" w14:textId="5353C34A" w:rsidR="00111746" w:rsidRPr="00D92B2E" w:rsidRDefault="00111746" w:rsidP="003729A0">
      <w:pPr>
        <w:contextualSpacing/>
        <w:rPr>
          <w:rFonts w:ascii="Georgia" w:hAnsi="Georgia"/>
          <w:b/>
          <w:sz w:val="22"/>
          <w:szCs w:val="22"/>
        </w:rPr>
      </w:pPr>
      <w:r w:rsidRPr="00D92B2E">
        <w:rPr>
          <w:rFonts w:ascii="Georgia" w:hAnsi="Georgia"/>
          <w:b/>
          <w:sz w:val="22"/>
          <w:szCs w:val="22"/>
        </w:rPr>
        <w:t xml:space="preserve">Course Expectations </w:t>
      </w:r>
    </w:p>
    <w:p w14:paraId="13F01762" w14:textId="77777777" w:rsidR="005070EA" w:rsidRPr="00D92B2E" w:rsidRDefault="005070EA" w:rsidP="003729A0">
      <w:pPr>
        <w:contextualSpacing/>
        <w:rPr>
          <w:rFonts w:ascii="Georgia" w:hAnsi="Georgia"/>
          <w:sz w:val="22"/>
          <w:szCs w:val="22"/>
        </w:rPr>
      </w:pPr>
    </w:p>
    <w:p w14:paraId="5934A2BB" w14:textId="23BB5209" w:rsidR="00111746" w:rsidRPr="00D92B2E" w:rsidRDefault="00111746" w:rsidP="003729A0">
      <w:pPr>
        <w:contextualSpacing/>
        <w:rPr>
          <w:rFonts w:ascii="Georgia" w:hAnsi="Georgia"/>
          <w:sz w:val="22"/>
          <w:szCs w:val="22"/>
        </w:rPr>
      </w:pPr>
      <w:r w:rsidRPr="00D92B2E">
        <w:rPr>
          <w:rFonts w:ascii="Georgia" w:hAnsi="Georgia"/>
          <w:sz w:val="22"/>
          <w:szCs w:val="22"/>
        </w:rPr>
        <w:t xml:space="preserve">This is a graduate course will be taught in a seminar format, so familiarity with course readings and active participation in class discussions are crucial to success in this course. </w:t>
      </w:r>
      <w:r w:rsidR="00E8205D" w:rsidRPr="00D92B2E">
        <w:rPr>
          <w:rFonts w:ascii="Georgia" w:hAnsi="Georgia"/>
          <w:sz w:val="22"/>
          <w:szCs w:val="22"/>
        </w:rPr>
        <w:t xml:space="preserve">Students in this course will be expected to incorporate and synthesize the readings, current issues in the organizations and governance in higher education, and experiences in their professional roles to better understand and apply the concepts introduced in this course. </w:t>
      </w:r>
    </w:p>
    <w:p w14:paraId="3B8E3283" w14:textId="77777777" w:rsidR="00111746" w:rsidRPr="00D92B2E" w:rsidRDefault="00111746" w:rsidP="003729A0">
      <w:pPr>
        <w:contextualSpacing/>
        <w:rPr>
          <w:rFonts w:ascii="Georgia" w:hAnsi="Georgia"/>
          <w:sz w:val="22"/>
          <w:szCs w:val="22"/>
        </w:rPr>
      </w:pPr>
    </w:p>
    <w:p w14:paraId="43AAB605" w14:textId="6964007B" w:rsidR="007716A2" w:rsidRPr="00D92B2E" w:rsidRDefault="007716A2" w:rsidP="003729A0">
      <w:pPr>
        <w:contextualSpacing/>
        <w:rPr>
          <w:rFonts w:ascii="Georgia" w:hAnsi="Georgia"/>
          <w:b/>
          <w:sz w:val="22"/>
          <w:szCs w:val="22"/>
        </w:rPr>
      </w:pPr>
      <w:r w:rsidRPr="00D92B2E">
        <w:rPr>
          <w:rFonts w:ascii="Georgia" w:hAnsi="Georgia"/>
          <w:b/>
          <w:sz w:val="22"/>
          <w:szCs w:val="22"/>
        </w:rPr>
        <w:t xml:space="preserve">Course Objectives </w:t>
      </w:r>
    </w:p>
    <w:p w14:paraId="155302DC" w14:textId="77777777" w:rsidR="005070EA" w:rsidRPr="00D92B2E" w:rsidRDefault="005070EA" w:rsidP="005070EA">
      <w:pPr>
        <w:pStyle w:val="ListParagraph"/>
        <w:rPr>
          <w:rFonts w:ascii="Georgia" w:hAnsi="Georgia"/>
          <w:sz w:val="22"/>
          <w:szCs w:val="22"/>
        </w:rPr>
      </w:pPr>
    </w:p>
    <w:p w14:paraId="7CF62E66" w14:textId="5370FB62" w:rsidR="00E8205D" w:rsidRPr="00D92B2E" w:rsidRDefault="00E8205D" w:rsidP="003729A0">
      <w:pPr>
        <w:pStyle w:val="ListParagraph"/>
        <w:numPr>
          <w:ilvl w:val="0"/>
          <w:numId w:val="2"/>
        </w:numPr>
        <w:rPr>
          <w:rFonts w:ascii="Georgia" w:hAnsi="Georgia"/>
          <w:sz w:val="22"/>
          <w:szCs w:val="22"/>
        </w:rPr>
      </w:pPr>
      <w:r w:rsidRPr="00D92B2E">
        <w:rPr>
          <w:rFonts w:ascii="Georgia" w:hAnsi="Georgia"/>
          <w:sz w:val="22"/>
          <w:szCs w:val="22"/>
        </w:rPr>
        <w:t xml:space="preserve">Examine how colleges and universities are organized and governed. </w:t>
      </w:r>
    </w:p>
    <w:p w14:paraId="4C89F7F8" w14:textId="199F6915" w:rsidR="00E8205D" w:rsidRPr="00D92B2E" w:rsidRDefault="00E8205D" w:rsidP="003729A0">
      <w:pPr>
        <w:pStyle w:val="ListParagraph"/>
        <w:numPr>
          <w:ilvl w:val="0"/>
          <w:numId w:val="2"/>
        </w:numPr>
        <w:rPr>
          <w:rFonts w:ascii="Georgia" w:hAnsi="Georgia"/>
          <w:sz w:val="22"/>
          <w:szCs w:val="22"/>
        </w:rPr>
      </w:pPr>
      <w:r w:rsidRPr="00D92B2E">
        <w:rPr>
          <w:rFonts w:ascii="Georgia" w:hAnsi="Georgia"/>
          <w:sz w:val="22"/>
          <w:szCs w:val="22"/>
        </w:rPr>
        <w:t xml:space="preserve">Use multiple scholarly perspectives from higher education, sociology, business, and psychology to understand the </w:t>
      </w:r>
      <w:r w:rsidR="0026709D" w:rsidRPr="00D92B2E">
        <w:rPr>
          <w:rFonts w:ascii="Georgia" w:hAnsi="Georgia"/>
          <w:sz w:val="22"/>
          <w:szCs w:val="22"/>
        </w:rPr>
        <w:t>interdisciplinarity</w:t>
      </w:r>
      <w:r w:rsidRPr="00D92B2E">
        <w:rPr>
          <w:rFonts w:ascii="Georgia" w:hAnsi="Georgia"/>
          <w:sz w:val="22"/>
          <w:szCs w:val="22"/>
        </w:rPr>
        <w:t xml:space="preserve"> of the study of higher education. </w:t>
      </w:r>
    </w:p>
    <w:p w14:paraId="4FF54E7E" w14:textId="05396007" w:rsidR="00E8205D" w:rsidRPr="00D92B2E" w:rsidRDefault="00E8205D" w:rsidP="003729A0">
      <w:pPr>
        <w:pStyle w:val="ListParagraph"/>
        <w:numPr>
          <w:ilvl w:val="0"/>
          <w:numId w:val="2"/>
        </w:numPr>
        <w:rPr>
          <w:rFonts w:ascii="Georgia" w:hAnsi="Georgia"/>
          <w:sz w:val="22"/>
          <w:szCs w:val="22"/>
        </w:rPr>
      </w:pPr>
      <w:r w:rsidRPr="00D92B2E">
        <w:rPr>
          <w:rFonts w:ascii="Georgia" w:hAnsi="Georgia"/>
          <w:sz w:val="22"/>
          <w:szCs w:val="22"/>
        </w:rPr>
        <w:t>Evaluate institutional variation and the implications of that differentiation for the organization and governance of colleges and universities</w:t>
      </w:r>
    </w:p>
    <w:p w14:paraId="283EC8AF" w14:textId="06EEA6D9" w:rsidR="00E8205D" w:rsidRPr="00D92B2E" w:rsidRDefault="00DF5A64" w:rsidP="003729A0">
      <w:pPr>
        <w:pStyle w:val="ListParagraph"/>
        <w:widowControl w:val="0"/>
        <w:numPr>
          <w:ilvl w:val="0"/>
          <w:numId w:val="2"/>
        </w:numPr>
        <w:tabs>
          <w:tab w:val="left" w:pos="220"/>
          <w:tab w:val="left" w:pos="720"/>
        </w:tabs>
        <w:autoSpaceDE w:val="0"/>
        <w:autoSpaceDN w:val="0"/>
        <w:adjustRightInd w:val="0"/>
        <w:spacing w:after="320"/>
        <w:rPr>
          <w:rFonts w:ascii="Georgia" w:hAnsi="Georgia" w:cs="Times New Roman"/>
          <w:color w:val="000000"/>
          <w:sz w:val="22"/>
          <w:szCs w:val="22"/>
        </w:rPr>
      </w:pPr>
      <w:r>
        <w:rPr>
          <w:rFonts w:ascii="Georgia" w:hAnsi="Georgia" w:cs="Times New Roman"/>
          <w:color w:val="000000"/>
          <w:sz w:val="22"/>
          <w:szCs w:val="22"/>
        </w:rPr>
        <w:t>R</w:t>
      </w:r>
      <w:r w:rsidR="00E8205D" w:rsidRPr="00D92B2E">
        <w:rPr>
          <w:rFonts w:ascii="Georgia" w:hAnsi="Georgia" w:cs="Times New Roman"/>
          <w:color w:val="000000"/>
          <w:sz w:val="22"/>
          <w:szCs w:val="22"/>
        </w:rPr>
        <w:t>eview and evaluate literature and research studies on the organization, governance, and administration of higher education</w:t>
      </w:r>
    </w:p>
    <w:p w14:paraId="33AE296C" w14:textId="30467BB0" w:rsidR="007716A2" w:rsidRPr="00D92B2E" w:rsidRDefault="00E8205D" w:rsidP="003729A0">
      <w:pPr>
        <w:pStyle w:val="ListParagraph"/>
        <w:widowControl w:val="0"/>
        <w:numPr>
          <w:ilvl w:val="0"/>
          <w:numId w:val="2"/>
        </w:numPr>
        <w:tabs>
          <w:tab w:val="left" w:pos="220"/>
          <w:tab w:val="left" w:pos="720"/>
        </w:tabs>
        <w:autoSpaceDE w:val="0"/>
        <w:autoSpaceDN w:val="0"/>
        <w:adjustRightInd w:val="0"/>
        <w:spacing w:after="320"/>
        <w:rPr>
          <w:rFonts w:ascii="Georgia" w:hAnsi="Georgia" w:cs="Symbol"/>
          <w:color w:val="000000"/>
          <w:sz w:val="22"/>
          <w:szCs w:val="22"/>
        </w:rPr>
      </w:pPr>
      <w:r w:rsidRPr="00D92B2E">
        <w:rPr>
          <w:rFonts w:ascii="Georgia" w:hAnsi="Georgia" w:cs="Times New Roman"/>
          <w:color w:val="000000"/>
          <w:sz w:val="22"/>
          <w:szCs w:val="22"/>
        </w:rPr>
        <w:t xml:space="preserve">Address issues of power and equity related to the organization and governance of higher education institutions. </w:t>
      </w:r>
    </w:p>
    <w:p w14:paraId="5BA291A5" w14:textId="060B7B1B" w:rsidR="003729A0" w:rsidRPr="00D92B2E" w:rsidRDefault="003729A0" w:rsidP="003729A0">
      <w:pPr>
        <w:widowControl w:val="0"/>
        <w:tabs>
          <w:tab w:val="left" w:pos="220"/>
          <w:tab w:val="left" w:pos="720"/>
        </w:tabs>
        <w:autoSpaceDE w:val="0"/>
        <w:autoSpaceDN w:val="0"/>
        <w:adjustRightInd w:val="0"/>
        <w:spacing w:after="320"/>
        <w:contextualSpacing/>
        <w:rPr>
          <w:rFonts w:ascii="Georgia" w:hAnsi="Georgia" w:cs="Symbol"/>
          <w:b/>
          <w:color w:val="000000"/>
          <w:sz w:val="22"/>
          <w:szCs w:val="22"/>
        </w:rPr>
      </w:pPr>
      <w:r w:rsidRPr="00D92B2E">
        <w:rPr>
          <w:rFonts w:ascii="Georgia" w:hAnsi="Georgia" w:cs="Symbol"/>
          <w:b/>
          <w:color w:val="000000"/>
          <w:sz w:val="22"/>
          <w:szCs w:val="22"/>
        </w:rPr>
        <w:t>Required Text</w:t>
      </w:r>
    </w:p>
    <w:p w14:paraId="1ECC0E73" w14:textId="77777777" w:rsidR="005070EA" w:rsidRPr="00D92B2E" w:rsidRDefault="005070EA" w:rsidP="003729A0">
      <w:pPr>
        <w:widowControl w:val="0"/>
        <w:tabs>
          <w:tab w:val="left" w:pos="220"/>
          <w:tab w:val="left" w:pos="720"/>
        </w:tabs>
        <w:autoSpaceDE w:val="0"/>
        <w:autoSpaceDN w:val="0"/>
        <w:adjustRightInd w:val="0"/>
        <w:spacing w:after="320"/>
        <w:contextualSpacing/>
        <w:rPr>
          <w:rFonts w:ascii="Georgia" w:hAnsi="Georgia" w:cs="Times New Roman"/>
          <w:color w:val="000000"/>
          <w:sz w:val="22"/>
          <w:szCs w:val="22"/>
        </w:rPr>
      </w:pPr>
    </w:p>
    <w:p w14:paraId="0C7980E3" w14:textId="6A984127" w:rsidR="003729A0" w:rsidRPr="00D92B2E" w:rsidRDefault="000942F4" w:rsidP="003729A0">
      <w:pPr>
        <w:widowControl w:val="0"/>
        <w:tabs>
          <w:tab w:val="left" w:pos="220"/>
          <w:tab w:val="left" w:pos="720"/>
        </w:tabs>
        <w:autoSpaceDE w:val="0"/>
        <w:autoSpaceDN w:val="0"/>
        <w:adjustRightInd w:val="0"/>
        <w:spacing w:after="320"/>
        <w:contextualSpacing/>
        <w:rPr>
          <w:rFonts w:ascii="Georgia" w:hAnsi="Georgia" w:cs="Symbol"/>
          <w:b/>
          <w:color w:val="000000"/>
          <w:sz w:val="22"/>
          <w:szCs w:val="22"/>
        </w:rPr>
      </w:pPr>
      <w:r w:rsidRPr="00D92B2E">
        <w:rPr>
          <w:rFonts w:ascii="Georgia" w:hAnsi="Georgia" w:cs="Times New Roman"/>
          <w:color w:val="000000"/>
          <w:sz w:val="22"/>
          <w:szCs w:val="22"/>
        </w:rPr>
        <w:t>Birnbaum, R</w:t>
      </w:r>
      <w:r w:rsidR="003729A0" w:rsidRPr="00D92B2E">
        <w:rPr>
          <w:rFonts w:ascii="Georgia" w:hAnsi="Georgia" w:cs="Times New Roman"/>
          <w:color w:val="000000"/>
          <w:sz w:val="22"/>
          <w:szCs w:val="22"/>
        </w:rPr>
        <w:t xml:space="preserve">. (1991). </w:t>
      </w:r>
      <w:r w:rsidR="003729A0" w:rsidRPr="00D92B2E">
        <w:rPr>
          <w:rFonts w:ascii="Georgia" w:hAnsi="Georgia" w:cs="Times"/>
          <w:i/>
          <w:iCs/>
          <w:color w:val="000000"/>
          <w:sz w:val="22"/>
          <w:szCs w:val="22"/>
        </w:rPr>
        <w:t xml:space="preserve">How colleges work. </w:t>
      </w:r>
      <w:r w:rsidR="003729A0" w:rsidRPr="00D92B2E">
        <w:rPr>
          <w:rFonts w:ascii="Georgia" w:hAnsi="Georgia" w:cs="Times New Roman"/>
          <w:color w:val="000000"/>
          <w:sz w:val="22"/>
          <w:szCs w:val="22"/>
        </w:rPr>
        <w:t xml:space="preserve">San Francisco: Jossey-Bass. </w:t>
      </w:r>
    </w:p>
    <w:p w14:paraId="1D636B66" w14:textId="77777777" w:rsidR="003729A0" w:rsidRPr="00D92B2E" w:rsidRDefault="003729A0" w:rsidP="003729A0">
      <w:pPr>
        <w:widowControl w:val="0"/>
        <w:autoSpaceDE w:val="0"/>
        <w:autoSpaceDN w:val="0"/>
        <w:adjustRightInd w:val="0"/>
        <w:spacing w:after="240"/>
        <w:contextualSpacing/>
        <w:rPr>
          <w:rFonts w:ascii="Georgia" w:hAnsi="Georgia" w:cs="Symbol"/>
          <w:color w:val="000000"/>
          <w:sz w:val="22"/>
          <w:szCs w:val="22"/>
        </w:rPr>
      </w:pPr>
    </w:p>
    <w:p w14:paraId="0E6FA520" w14:textId="77777777" w:rsidR="003729A0" w:rsidRPr="00D92B2E" w:rsidRDefault="003729A0" w:rsidP="003729A0">
      <w:pPr>
        <w:widowControl w:val="0"/>
        <w:autoSpaceDE w:val="0"/>
        <w:autoSpaceDN w:val="0"/>
        <w:adjustRightInd w:val="0"/>
        <w:spacing w:after="240"/>
        <w:contextualSpacing/>
        <w:rPr>
          <w:rFonts w:ascii="Georgia" w:hAnsi="Georgia" w:cs="Symbol"/>
          <w:color w:val="000000"/>
          <w:sz w:val="22"/>
          <w:szCs w:val="22"/>
        </w:rPr>
      </w:pPr>
      <w:r w:rsidRPr="00D92B2E">
        <w:rPr>
          <w:rFonts w:ascii="Georgia" w:hAnsi="Georgia" w:cs="Symbol"/>
          <w:color w:val="000000"/>
          <w:sz w:val="22"/>
          <w:szCs w:val="22"/>
        </w:rPr>
        <w:t xml:space="preserve">Recommended Text </w:t>
      </w:r>
    </w:p>
    <w:p w14:paraId="33A73B12" w14:textId="50D44580" w:rsidR="003729A0" w:rsidRPr="00D92B2E" w:rsidRDefault="000942F4" w:rsidP="00973ABF">
      <w:pPr>
        <w:widowControl w:val="0"/>
        <w:autoSpaceDE w:val="0"/>
        <w:autoSpaceDN w:val="0"/>
        <w:adjustRightInd w:val="0"/>
        <w:spacing w:after="240"/>
        <w:ind w:left="720" w:hanging="720"/>
        <w:contextualSpacing/>
        <w:rPr>
          <w:rFonts w:ascii="Georgia" w:hAnsi="Georgia" w:cs="Times"/>
          <w:color w:val="000000"/>
          <w:sz w:val="22"/>
          <w:szCs w:val="22"/>
        </w:rPr>
      </w:pPr>
      <w:r w:rsidRPr="00D92B2E">
        <w:rPr>
          <w:rFonts w:ascii="Georgia" w:hAnsi="Georgia" w:cs="Times New Roman"/>
          <w:color w:val="000000"/>
          <w:sz w:val="22"/>
          <w:szCs w:val="22"/>
        </w:rPr>
        <w:t>Bastedo, M.</w:t>
      </w:r>
      <w:r w:rsidR="003729A0" w:rsidRPr="00D92B2E">
        <w:rPr>
          <w:rFonts w:ascii="Georgia" w:hAnsi="Georgia" w:cs="Times New Roman"/>
          <w:color w:val="000000"/>
          <w:sz w:val="22"/>
          <w:szCs w:val="22"/>
        </w:rPr>
        <w:t xml:space="preserve"> (Ed.). (2012). </w:t>
      </w:r>
      <w:r w:rsidR="003729A0" w:rsidRPr="00D92B2E">
        <w:rPr>
          <w:rFonts w:ascii="Georgia" w:hAnsi="Georgia" w:cs="Times"/>
          <w:i/>
          <w:iCs/>
          <w:color w:val="000000"/>
          <w:sz w:val="22"/>
          <w:szCs w:val="22"/>
        </w:rPr>
        <w:t>The organization of higher education: Managing colleges for a new era</w:t>
      </w:r>
      <w:r w:rsidR="003729A0" w:rsidRPr="00D92B2E">
        <w:rPr>
          <w:rFonts w:ascii="Georgia" w:hAnsi="Georgia" w:cs="Times New Roman"/>
          <w:color w:val="000000"/>
          <w:sz w:val="22"/>
          <w:szCs w:val="22"/>
        </w:rPr>
        <w:t xml:space="preserve">. Baltimore: Johns Hopkins University Press. </w:t>
      </w:r>
    </w:p>
    <w:p w14:paraId="3B77E3CF" w14:textId="77777777" w:rsidR="007716A2" w:rsidRPr="00D92B2E" w:rsidRDefault="007716A2" w:rsidP="003729A0">
      <w:pPr>
        <w:contextualSpacing/>
        <w:rPr>
          <w:rFonts w:ascii="Georgia" w:hAnsi="Georgia"/>
          <w:sz w:val="22"/>
          <w:szCs w:val="22"/>
        </w:rPr>
      </w:pPr>
    </w:p>
    <w:p w14:paraId="51DBC1B9" w14:textId="017E654C" w:rsidR="00973ABF" w:rsidRPr="00D92B2E" w:rsidRDefault="00A37A3B" w:rsidP="003729A0">
      <w:pPr>
        <w:contextualSpacing/>
        <w:rPr>
          <w:rFonts w:ascii="Georgia" w:hAnsi="Georgia"/>
          <w:b/>
          <w:sz w:val="22"/>
          <w:szCs w:val="22"/>
        </w:rPr>
      </w:pPr>
      <w:r w:rsidRPr="00D92B2E">
        <w:rPr>
          <w:rFonts w:ascii="Georgia" w:hAnsi="Georgia"/>
          <w:b/>
          <w:sz w:val="22"/>
          <w:szCs w:val="22"/>
        </w:rPr>
        <w:t xml:space="preserve">Course Requirements and Evaluation </w:t>
      </w:r>
    </w:p>
    <w:p w14:paraId="5D43DF07" w14:textId="77777777" w:rsidR="00433AB4" w:rsidRPr="00D92B2E" w:rsidRDefault="00433AB4" w:rsidP="003729A0">
      <w:pPr>
        <w:contextualSpacing/>
        <w:rPr>
          <w:rFonts w:ascii="Georgia" w:hAnsi="Georgia"/>
          <w:sz w:val="22"/>
          <w:szCs w:val="22"/>
        </w:rPr>
      </w:pPr>
    </w:p>
    <w:p w14:paraId="41DC2349" w14:textId="7FBD7102" w:rsidR="005D750A" w:rsidRPr="00D92B2E" w:rsidRDefault="005D750A" w:rsidP="003729A0">
      <w:pPr>
        <w:contextualSpacing/>
        <w:rPr>
          <w:rFonts w:ascii="Georgia" w:hAnsi="Georgia"/>
          <w:i/>
          <w:sz w:val="22"/>
          <w:szCs w:val="22"/>
        </w:rPr>
      </w:pPr>
      <w:r w:rsidRPr="00D92B2E">
        <w:rPr>
          <w:rFonts w:ascii="Georgia" w:hAnsi="Georgia"/>
          <w:i/>
          <w:sz w:val="22"/>
          <w:szCs w:val="22"/>
        </w:rPr>
        <w:t xml:space="preserve">Class Attendance &amp; Participation – 30 points </w:t>
      </w:r>
    </w:p>
    <w:p w14:paraId="0307312C" w14:textId="4E49B153" w:rsidR="005D750A" w:rsidRPr="00D92B2E" w:rsidRDefault="007F0D68" w:rsidP="003729A0">
      <w:pPr>
        <w:contextualSpacing/>
        <w:rPr>
          <w:rFonts w:ascii="Georgia" w:hAnsi="Georgia"/>
          <w:sz w:val="22"/>
          <w:szCs w:val="22"/>
        </w:rPr>
      </w:pPr>
      <w:r w:rsidRPr="00D92B2E">
        <w:rPr>
          <w:rFonts w:ascii="Georgia" w:hAnsi="Georgia"/>
          <w:sz w:val="22"/>
          <w:szCs w:val="22"/>
        </w:rPr>
        <w:t>Each student is expected to contribute t</w:t>
      </w:r>
      <w:r w:rsidR="00875220" w:rsidRPr="00D92B2E">
        <w:rPr>
          <w:rFonts w:ascii="Georgia" w:hAnsi="Georgia"/>
          <w:sz w:val="22"/>
          <w:szCs w:val="22"/>
        </w:rPr>
        <w:t xml:space="preserve">o attend each class session and contribute to class discussions, activities, and case analyses. Student participation in class and critical engagement with course reading materials are crucial to the success of this course. Students are also encouraged to bring other readings and professional experiences to the classroom to add to our collective knowledge. </w:t>
      </w:r>
    </w:p>
    <w:p w14:paraId="64438D45" w14:textId="77777777" w:rsidR="005D750A" w:rsidRPr="00D92B2E" w:rsidRDefault="005D750A" w:rsidP="003729A0">
      <w:pPr>
        <w:contextualSpacing/>
        <w:rPr>
          <w:rFonts w:ascii="Georgia" w:hAnsi="Georgia"/>
          <w:sz w:val="22"/>
          <w:szCs w:val="22"/>
        </w:rPr>
      </w:pPr>
    </w:p>
    <w:p w14:paraId="37EC9067" w14:textId="21A54DF1" w:rsidR="005D750A" w:rsidRPr="00D92B2E" w:rsidRDefault="005D750A" w:rsidP="003729A0">
      <w:pPr>
        <w:contextualSpacing/>
        <w:rPr>
          <w:rFonts w:ascii="Georgia" w:hAnsi="Georgia"/>
          <w:i/>
          <w:sz w:val="22"/>
          <w:szCs w:val="22"/>
        </w:rPr>
      </w:pPr>
      <w:r w:rsidRPr="00D92B2E">
        <w:rPr>
          <w:rFonts w:ascii="Georgia" w:hAnsi="Georgia"/>
          <w:i/>
          <w:sz w:val="22"/>
          <w:szCs w:val="22"/>
        </w:rPr>
        <w:t xml:space="preserve">Case Analysis – 10 points </w:t>
      </w:r>
    </w:p>
    <w:p w14:paraId="21C968E5" w14:textId="1CFFAD72" w:rsidR="000942F4" w:rsidRPr="00D92B2E" w:rsidRDefault="000942F4" w:rsidP="003729A0">
      <w:pPr>
        <w:contextualSpacing/>
        <w:rPr>
          <w:rFonts w:ascii="Georgia" w:hAnsi="Georgia"/>
          <w:i/>
          <w:sz w:val="22"/>
          <w:szCs w:val="22"/>
        </w:rPr>
      </w:pPr>
      <w:r w:rsidRPr="00D92B2E">
        <w:rPr>
          <w:rFonts w:ascii="Georgia" w:hAnsi="Georgia"/>
          <w:b/>
          <w:sz w:val="22"/>
          <w:szCs w:val="22"/>
        </w:rPr>
        <w:t>Due via Canvas on Session 12 November 8</w:t>
      </w:r>
      <w:r w:rsidRPr="00D92B2E">
        <w:rPr>
          <w:rFonts w:ascii="Georgia" w:hAnsi="Georgia"/>
          <w:b/>
          <w:sz w:val="22"/>
          <w:szCs w:val="22"/>
          <w:vertAlign w:val="superscript"/>
        </w:rPr>
        <w:t>th</w:t>
      </w:r>
      <w:r w:rsidRPr="00D92B2E">
        <w:rPr>
          <w:rFonts w:ascii="Georgia" w:hAnsi="Georgia"/>
          <w:b/>
          <w:sz w:val="22"/>
          <w:szCs w:val="22"/>
        </w:rPr>
        <w:t xml:space="preserve">   </w:t>
      </w:r>
    </w:p>
    <w:p w14:paraId="265469BF" w14:textId="4112CCCD" w:rsidR="005D750A" w:rsidRPr="00D92B2E" w:rsidRDefault="005D750A" w:rsidP="003729A0">
      <w:pPr>
        <w:contextualSpacing/>
        <w:rPr>
          <w:rFonts w:ascii="Georgia" w:hAnsi="Georgia"/>
          <w:sz w:val="22"/>
          <w:szCs w:val="22"/>
        </w:rPr>
      </w:pPr>
      <w:r w:rsidRPr="00D92B2E">
        <w:rPr>
          <w:rFonts w:ascii="Georgia" w:hAnsi="Georgia"/>
          <w:sz w:val="22"/>
          <w:szCs w:val="22"/>
        </w:rPr>
        <w:t xml:space="preserve">Students will focus on a case study distributed in Session </w:t>
      </w:r>
      <w:r w:rsidR="00CA1239" w:rsidRPr="00D92B2E">
        <w:rPr>
          <w:rFonts w:ascii="Georgia" w:hAnsi="Georgia"/>
          <w:sz w:val="22"/>
          <w:szCs w:val="22"/>
        </w:rPr>
        <w:t>10</w:t>
      </w:r>
      <w:r w:rsidRPr="00D92B2E">
        <w:rPr>
          <w:rFonts w:ascii="Georgia" w:hAnsi="Georgia"/>
          <w:sz w:val="22"/>
          <w:szCs w:val="22"/>
        </w:rPr>
        <w:t xml:space="preserve"> (</w:t>
      </w:r>
      <w:r w:rsidR="00CA1239" w:rsidRPr="00D92B2E">
        <w:rPr>
          <w:rFonts w:ascii="Georgia" w:hAnsi="Georgia"/>
          <w:sz w:val="22"/>
          <w:szCs w:val="22"/>
        </w:rPr>
        <w:t>October 25</w:t>
      </w:r>
      <w:r w:rsidRPr="00D92B2E">
        <w:rPr>
          <w:rFonts w:ascii="Georgia" w:hAnsi="Georgia"/>
          <w:sz w:val="22"/>
          <w:szCs w:val="22"/>
        </w:rPr>
        <w:t xml:space="preserve">). </w:t>
      </w:r>
      <w:r w:rsidR="00C02862">
        <w:rPr>
          <w:rFonts w:ascii="Georgia" w:hAnsi="Georgia"/>
          <w:sz w:val="22"/>
          <w:szCs w:val="22"/>
        </w:rPr>
        <w:t>Students</w:t>
      </w:r>
      <w:r w:rsidRPr="00D92B2E">
        <w:rPr>
          <w:rFonts w:ascii="Georgia" w:hAnsi="Georgia"/>
          <w:sz w:val="22"/>
          <w:szCs w:val="22"/>
        </w:rPr>
        <w:t xml:space="preserve"> should come prepared to discuss the case in Session </w:t>
      </w:r>
      <w:r w:rsidR="00CA1239" w:rsidRPr="00D92B2E">
        <w:rPr>
          <w:rFonts w:ascii="Georgia" w:hAnsi="Georgia"/>
          <w:sz w:val="22"/>
          <w:szCs w:val="22"/>
        </w:rPr>
        <w:t>12 (November 8</w:t>
      </w:r>
      <w:r w:rsidRPr="00D92B2E">
        <w:rPr>
          <w:rFonts w:ascii="Georgia" w:hAnsi="Georgia"/>
          <w:sz w:val="22"/>
          <w:szCs w:val="22"/>
        </w:rPr>
        <w:t xml:space="preserve">). Students should also prepare a written case analysis (5 pages maximum) for submission at the end of that class session that answers the following questions: </w:t>
      </w:r>
    </w:p>
    <w:p w14:paraId="270E7E26" w14:textId="38C4531B" w:rsidR="005D750A" w:rsidRPr="00D92B2E" w:rsidRDefault="005D750A" w:rsidP="007F0D68">
      <w:pPr>
        <w:pStyle w:val="ListParagraph"/>
        <w:numPr>
          <w:ilvl w:val="1"/>
          <w:numId w:val="4"/>
        </w:numPr>
        <w:rPr>
          <w:rFonts w:ascii="Georgia" w:hAnsi="Georgia"/>
          <w:sz w:val="22"/>
          <w:szCs w:val="22"/>
        </w:rPr>
      </w:pPr>
      <w:r w:rsidRPr="00D92B2E">
        <w:rPr>
          <w:rFonts w:ascii="Georgia" w:hAnsi="Georgia"/>
          <w:sz w:val="22"/>
          <w:szCs w:val="22"/>
        </w:rPr>
        <w:t xml:space="preserve">What are the basic facts and core problem of the case study? </w:t>
      </w:r>
    </w:p>
    <w:p w14:paraId="720A461A" w14:textId="766300B9" w:rsidR="005D750A" w:rsidRPr="00D92B2E" w:rsidRDefault="005D750A" w:rsidP="007F0D68">
      <w:pPr>
        <w:pStyle w:val="ListParagraph"/>
        <w:numPr>
          <w:ilvl w:val="1"/>
          <w:numId w:val="4"/>
        </w:numPr>
        <w:rPr>
          <w:rFonts w:ascii="Georgia" w:hAnsi="Georgia"/>
          <w:sz w:val="22"/>
          <w:szCs w:val="22"/>
        </w:rPr>
      </w:pPr>
      <w:r w:rsidRPr="00D92B2E">
        <w:rPr>
          <w:rFonts w:ascii="Georgia" w:hAnsi="Georgia"/>
          <w:sz w:val="22"/>
          <w:szCs w:val="22"/>
        </w:rPr>
        <w:t>What are the causes of this problem?</w:t>
      </w:r>
    </w:p>
    <w:p w14:paraId="6640291A" w14:textId="13BE54B0" w:rsidR="007F0D68" w:rsidRPr="00D92B2E" w:rsidRDefault="007F0D68" w:rsidP="007F0D68">
      <w:pPr>
        <w:pStyle w:val="ListParagraph"/>
        <w:numPr>
          <w:ilvl w:val="1"/>
          <w:numId w:val="4"/>
        </w:numPr>
        <w:rPr>
          <w:rFonts w:ascii="Georgia" w:hAnsi="Georgia"/>
          <w:sz w:val="22"/>
          <w:szCs w:val="22"/>
        </w:rPr>
      </w:pPr>
      <w:r w:rsidRPr="00D92B2E">
        <w:rPr>
          <w:rFonts w:ascii="Georgia" w:hAnsi="Georgia"/>
          <w:sz w:val="22"/>
          <w:szCs w:val="22"/>
        </w:rPr>
        <w:t xml:space="preserve">What kind of action is needed? </w:t>
      </w:r>
    </w:p>
    <w:p w14:paraId="25824EDE" w14:textId="77777777" w:rsidR="007F0D68" w:rsidRPr="00D92B2E" w:rsidRDefault="007F0D68" w:rsidP="003729A0">
      <w:pPr>
        <w:contextualSpacing/>
        <w:rPr>
          <w:rFonts w:ascii="Georgia" w:hAnsi="Georgia"/>
          <w:sz w:val="22"/>
          <w:szCs w:val="22"/>
        </w:rPr>
      </w:pPr>
    </w:p>
    <w:p w14:paraId="32CCCDB1" w14:textId="527163FF" w:rsidR="005D750A" w:rsidRPr="00D92B2E" w:rsidRDefault="00337DCA" w:rsidP="003729A0">
      <w:pPr>
        <w:contextualSpacing/>
        <w:rPr>
          <w:rFonts w:ascii="Georgia" w:hAnsi="Georgia"/>
          <w:i/>
          <w:sz w:val="22"/>
          <w:szCs w:val="22"/>
        </w:rPr>
      </w:pPr>
      <w:r w:rsidRPr="00D92B2E">
        <w:rPr>
          <w:rFonts w:ascii="Georgia" w:hAnsi="Georgia"/>
          <w:i/>
          <w:sz w:val="22"/>
          <w:szCs w:val="22"/>
        </w:rPr>
        <w:t>Issue</w:t>
      </w:r>
      <w:r w:rsidR="005D750A" w:rsidRPr="00D92B2E">
        <w:rPr>
          <w:rFonts w:ascii="Georgia" w:hAnsi="Georgia"/>
          <w:i/>
          <w:sz w:val="22"/>
          <w:szCs w:val="22"/>
        </w:rPr>
        <w:t xml:space="preserve"> Paper Proposal – 20 points</w:t>
      </w:r>
    </w:p>
    <w:p w14:paraId="7591E120" w14:textId="11937C31" w:rsidR="000942F4" w:rsidRPr="00D92B2E" w:rsidRDefault="000942F4" w:rsidP="003729A0">
      <w:pPr>
        <w:contextualSpacing/>
        <w:rPr>
          <w:rFonts w:ascii="Georgia" w:hAnsi="Georgia"/>
          <w:b/>
          <w:sz w:val="22"/>
          <w:szCs w:val="22"/>
        </w:rPr>
      </w:pPr>
      <w:r w:rsidRPr="00D92B2E">
        <w:rPr>
          <w:rFonts w:ascii="Georgia" w:hAnsi="Georgia"/>
          <w:b/>
          <w:sz w:val="22"/>
          <w:szCs w:val="22"/>
        </w:rPr>
        <w:t>Due via Canvas on Session 4 September 13</w:t>
      </w:r>
      <w:r w:rsidRPr="00D92B2E">
        <w:rPr>
          <w:rFonts w:ascii="Georgia" w:hAnsi="Georgia"/>
          <w:b/>
          <w:sz w:val="22"/>
          <w:szCs w:val="22"/>
          <w:vertAlign w:val="superscript"/>
        </w:rPr>
        <w:t>th</w:t>
      </w:r>
      <w:r w:rsidRPr="00D92B2E">
        <w:rPr>
          <w:rFonts w:ascii="Georgia" w:hAnsi="Georgia"/>
          <w:b/>
          <w:sz w:val="22"/>
          <w:szCs w:val="22"/>
        </w:rPr>
        <w:t xml:space="preserve">  </w:t>
      </w:r>
    </w:p>
    <w:p w14:paraId="5D83FB4F" w14:textId="79FC397A" w:rsidR="005D750A" w:rsidRPr="00D92B2E" w:rsidRDefault="00337DCA" w:rsidP="003729A0">
      <w:pPr>
        <w:contextualSpacing/>
        <w:rPr>
          <w:rFonts w:ascii="Georgia" w:hAnsi="Georgia"/>
          <w:sz w:val="22"/>
          <w:szCs w:val="22"/>
        </w:rPr>
      </w:pPr>
      <w:r w:rsidRPr="00D92B2E">
        <w:rPr>
          <w:rFonts w:ascii="Georgia" w:hAnsi="Georgia"/>
          <w:sz w:val="22"/>
          <w:szCs w:val="22"/>
        </w:rPr>
        <w:t xml:space="preserve">Students will submit a paper (2-4 pages) describing the topic of their final issue paper, a topic of the student’s choosing, and a preliminary list of scholarly articles that you plan to incorporate into your study. The proposal should discuss the following: </w:t>
      </w:r>
    </w:p>
    <w:p w14:paraId="3862A54C" w14:textId="6F355BB6" w:rsidR="00337DCA" w:rsidRPr="00D92B2E" w:rsidRDefault="003359B7" w:rsidP="003359B7">
      <w:pPr>
        <w:pStyle w:val="ListParagraph"/>
        <w:numPr>
          <w:ilvl w:val="0"/>
          <w:numId w:val="5"/>
        </w:numPr>
        <w:rPr>
          <w:rFonts w:ascii="Georgia" w:hAnsi="Georgia"/>
          <w:sz w:val="22"/>
          <w:szCs w:val="22"/>
        </w:rPr>
      </w:pPr>
      <w:r w:rsidRPr="00D92B2E">
        <w:rPr>
          <w:rFonts w:ascii="Georgia" w:hAnsi="Georgia"/>
          <w:sz w:val="22"/>
          <w:szCs w:val="22"/>
        </w:rPr>
        <w:t xml:space="preserve">Background on the issue </w:t>
      </w:r>
    </w:p>
    <w:p w14:paraId="7FB8CA49" w14:textId="155A54AA" w:rsidR="003359B7" w:rsidRPr="00D92B2E" w:rsidRDefault="003359B7" w:rsidP="003359B7">
      <w:pPr>
        <w:pStyle w:val="ListParagraph"/>
        <w:numPr>
          <w:ilvl w:val="0"/>
          <w:numId w:val="5"/>
        </w:numPr>
        <w:rPr>
          <w:rFonts w:ascii="Georgia" w:hAnsi="Georgia"/>
          <w:sz w:val="22"/>
          <w:szCs w:val="22"/>
        </w:rPr>
      </w:pPr>
      <w:r w:rsidRPr="00D92B2E">
        <w:rPr>
          <w:rFonts w:ascii="Georgia" w:hAnsi="Georgia"/>
          <w:sz w:val="22"/>
          <w:szCs w:val="22"/>
        </w:rPr>
        <w:t>How and why this issue is significant</w:t>
      </w:r>
    </w:p>
    <w:p w14:paraId="47107471" w14:textId="5D4FEA31" w:rsidR="00CA1239" w:rsidRPr="00D92B2E" w:rsidRDefault="00CA1239" w:rsidP="003359B7">
      <w:pPr>
        <w:pStyle w:val="ListParagraph"/>
        <w:numPr>
          <w:ilvl w:val="0"/>
          <w:numId w:val="5"/>
        </w:numPr>
        <w:rPr>
          <w:rFonts w:ascii="Georgia" w:hAnsi="Georgia"/>
          <w:sz w:val="22"/>
          <w:szCs w:val="22"/>
        </w:rPr>
      </w:pPr>
      <w:r w:rsidRPr="00D92B2E">
        <w:rPr>
          <w:rFonts w:ascii="Georgia" w:hAnsi="Georgia"/>
          <w:sz w:val="22"/>
          <w:szCs w:val="22"/>
        </w:rPr>
        <w:t>Institutional type and context of the issue</w:t>
      </w:r>
    </w:p>
    <w:p w14:paraId="77BFD4F9" w14:textId="16A1DFA9" w:rsidR="003359B7" w:rsidRPr="00D92B2E" w:rsidRDefault="003359B7" w:rsidP="003359B7">
      <w:pPr>
        <w:pStyle w:val="ListParagraph"/>
        <w:numPr>
          <w:ilvl w:val="0"/>
          <w:numId w:val="5"/>
        </w:numPr>
        <w:rPr>
          <w:rFonts w:ascii="Georgia" w:hAnsi="Georgia"/>
          <w:sz w:val="22"/>
          <w:szCs w:val="22"/>
        </w:rPr>
      </w:pPr>
      <w:r w:rsidRPr="00D92B2E">
        <w:rPr>
          <w:rFonts w:ascii="Georgia" w:hAnsi="Georgia"/>
          <w:sz w:val="22"/>
          <w:szCs w:val="22"/>
        </w:rPr>
        <w:t xml:space="preserve">Examine, evaluate, and critique scholarly resources surrounding the issue </w:t>
      </w:r>
    </w:p>
    <w:p w14:paraId="6D0C456F" w14:textId="5B0E0692" w:rsidR="003359B7" w:rsidRPr="00D92B2E" w:rsidRDefault="003359B7" w:rsidP="003359B7">
      <w:pPr>
        <w:pStyle w:val="ListParagraph"/>
        <w:numPr>
          <w:ilvl w:val="0"/>
          <w:numId w:val="5"/>
        </w:numPr>
        <w:rPr>
          <w:rFonts w:ascii="Georgia" w:hAnsi="Georgia"/>
          <w:sz w:val="22"/>
          <w:szCs w:val="22"/>
        </w:rPr>
      </w:pPr>
      <w:r w:rsidRPr="00D92B2E">
        <w:rPr>
          <w:rFonts w:ascii="Georgia" w:hAnsi="Georgia"/>
          <w:sz w:val="22"/>
          <w:szCs w:val="22"/>
        </w:rPr>
        <w:t xml:space="preserve">Discuss future developments related to this issue </w:t>
      </w:r>
    </w:p>
    <w:p w14:paraId="7152D86F" w14:textId="77777777" w:rsidR="00337DCA" w:rsidRPr="00D92B2E" w:rsidRDefault="00337DCA" w:rsidP="003729A0">
      <w:pPr>
        <w:contextualSpacing/>
        <w:rPr>
          <w:rFonts w:ascii="Georgia" w:hAnsi="Georgia"/>
          <w:sz w:val="22"/>
          <w:szCs w:val="22"/>
        </w:rPr>
      </w:pPr>
    </w:p>
    <w:p w14:paraId="2B4CDF2A" w14:textId="62A4BCE6" w:rsidR="005D750A" w:rsidRPr="00D92B2E" w:rsidRDefault="00337DCA" w:rsidP="003729A0">
      <w:pPr>
        <w:contextualSpacing/>
        <w:rPr>
          <w:rFonts w:ascii="Georgia" w:hAnsi="Georgia"/>
          <w:i/>
          <w:sz w:val="22"/>
          <w:szCs w:val="22"/>
        </w:rPr>
      </w:pPr>
      <w:r w:rsidRPr="00D92B2E">
        <w:rPr>
          <w:rFonts w:ascii="Georgia" w:hAnsi="Georgia"/>
          <w:i/>
          <w:sz w:val="22"/>
          <w:szCs w:val="22"/>
        </w:rPr>
        <w:t>Issue</w:t>
      </w:r>
      <w:r w:rsidR="005D750A" w:rsidRPr="00D92B2E">
        <w:rPr>
          <w:rFonts w:ascii="Georgia" w:hAnsi="Georgia"/>
          <w:i/>
          <w:sz w:val="22"/>
          <w:szCs w:val="22"/>
        </w:rPr>
        <w:t xml:space="preserve"> Paper Presentation – 10 points </w:t>
      </w:r>
    </w:p>
    <w:p w14:paraId="7421F02B" w14:textId="045516AB" w:rsidR="000942F4" w:rsidRPr="00D92B2E" w:rsidRDefault="00012F22" w:rsidP="003729A0">
      <w:pPr>
        <w:contextualSpacing/>
        <w:rPr>
          <w:rFonts w:ascii="Georgia" w:hAnsi="Georgia"/>
          <w:b/>
          <w:sz w:val="22"/>
          <w:szCs w:val="22"/>
        </w:rPr>
      </w:pPr>
      <w:r w:rsidRPr="00D92B2E">
        <w:rPr>
          <w:rFonts w:ascii="Georgia" w:hAnsi="Georgia"/>
          <w:b/>
          <w:sz w:val="22"/>
          <w:szCs w:val="22"/>
        </w:rPr>
        <w:t>In-class Presentations on Session 1</w:t>
      </w:r>
      <w:r>
        <w:rPr>
          <w:rFonts w:ascii="Georgia" w:hAnsi="Georgia"/>
          <w:b/>
          <w:sz w:val="22"/>
          <w:szCs w:val="22"/>
        </w:rPr>
        <w:t>6</w:t>
      </w:r>
      <w:r w:rsidRPr="00D92B2E">
        <w:rPr>
          <w:rFonts w:ascii="Georgia" w:hAnsi="Georgia"/>
          <w:b/>
          <w:sz w:val="22"/>
          <w:szCs w:val="22"/>
        </w:rPr>
        <w:t xml:space="preserve"> December </w:t>
      </w:r>
      <w:r>
        <w:rPr>
          <w:rFonts w:ascii="Georgia" w:hAnsi="Georgia"/>
          <w:b/>
          <w:sz w:val="22"/>
          <w:szCs w:val="22"/>
        </w:rPr>
        <w:t>6</w:t>
      </w:r>
      <w:r w:rsidRPr="00D92B2E">
        <w:rPr>
          <w:rFonts w:ascii="Georgia" w:hAnsi="Georgia"/>
          <w:b/>
          <w:sz w:val="22"/>
          <w:szCs w:val="22"/>
          <w:vertAlign w:val="superscript"/>
        </w:rPr>
        <w:t>th</w:t>
      </w:r>
      <w:r w:rsidRPr="00D92B2E">
        <w:rPr>
          <w:rFonts w:ascii="Georgia" w:hAnsi="Georgia"/>
          <w:b/>
          <w:sz w:val="22"/>
          <w:szCs w:val="22"/>
        </w:rPr>
        <w:t xml:space="preserve"> </w:t>
      </w:r>
    </w:p>
    <w:p w14:paraId="3F1A2374" w14:textId="1FE1A22D" w:rsidR="005D750A" w:rsidRPr="00D92B2E" w:rsidRDefault="00234990" w:rsidP="003729A0">
      <w:pPr>
        <w:contextualSpacing/>
        <w:rPr>
          <w:rFonts w:ascii="Georgia" w:hAnsi="Georgia"/>
          <w:sz w:val="22"/>
          <w:szCs w:val="22"/>
        </w:rPr>
      </w:pPr>
      <w:r w:rsidRPr="00D92B2E">
        <w:rPr>
          <w:rFonts w:ascii="Georgia" w:hAnsi="Georgia"/>
          <w:sz w:val="22"/>
          <w:szCs w:val="22"/>
        </w:rPr>
        <w:t>After submitting the final issue paper, students will present their work in a roundtable format with other students. These presentations will be 10-12 minutes long. Students will be expected to comment on other students’ work, raise questions, and actively engage while other students’ present their work. Successful presentations will be well thought out, discuss relevant scholarly resources, and must include a one page handout.</w:t>
      </w:r>
    </w:p>
    <w:p w14:paraId="77932001" w14:textId="77777777" w:rsidR="00234990" w:rsidRPr="00D92B2E" w:rsidRDefault="00234990" w:rsidP="003729A0">
      <w:pPr>
        <w:contextualSpacing/>
        <w:rPr>
          <w:rFonts w:ascii="Georgia" w:hAnsi="Georgia"/>
          <w:sz w:val="22"/>
          <w:szCs w:val="22"/>
        </w:rPr>
      </w:pPr>
    </w:p>
    <w:p w14:paraId="07EE990F" w14:textId="05574BB1" w:rsidR="005D750A" w:rsidRPr="00D92B2E" w:rsidRDefault="00337DCA" w:rsidP="003729A0">
      <w:pPr>
        <w:contextualSpacing/>
        <w:rPr>
          <w:rFonts w:ascii="Georgia" w:hAnsi="Georgia"/>
          <w:i/>
          <w:sz w:val="22"/>
          <w:szCs w:val="22"/>
        </w:rPr>
      </w:pPr>
      <w:r w:rsidRPr="00D92B2E">
        <w:rPr>
          <w:rFonts w:ascii="Georgia" w:hAnsi="Georgia"/>
          <w:i/>
          <w:sz w:val="22"/>
          <w:szCs w:val="22"/>
        </w:rPr>
        <w:t>Issue</w:t>
      </w:r>
      <w:r w:rsidR="005D750A" w:rsidRPr="00D92B2E">
        <w:rPr>
          <w:rFonts w:ascii="Georgia" w:hAnsi="Georgia"/>
          <w:i/>
          <w:sz w:val="22"/>
          <w:szCs w:val="22"/>
        </w:rPr>
        <w:t xml:space="preserve"> Paper – 30 points</w:t>
      </w:r>
    </w:p>
    <w:p w14:paraId="7A7B1D88" w14:textId="15CCFD66" w:rsidR="000942F4" w:rsidRPr="00D92B2E" w:rsidRDefault="000942F4" w:rsidP="003729A0">
      <w:pPr>
        <w:contextualSpacing/>
        <w:rPr>
          <w:rFonts w:ascii="Georgia" w:hAnsi="Georgia"/>
          <w:b/>
          <w:sz w:val="22"/>
          <w:szCs w:val="22"/>
        </w:rPr>
      </w:pPr>
      <w:r w:rsidRPr="00D92B2E">
        <w:rPr>
          <w:rFonts w:ascii="Georgia" w:hAnsi="Georgia"/>
          <w:b/>
          <w:sz w:val="22"/>
          <w:szCs w:val="22"/>
        </w:rPr>
        <w:t>Due via Canvas on Session 16 December 6</w:t>
      </w:r>
      <w:r w:rsidRPr="00D92B2E">
        <w:rPr>
          <w:rFonts w:ascii="Georgia" w:hAnsi="Georgia"/>
          <w:b/>
          <w:sz w:val="22"/>
          <w:szCs w:val="22"/>
          <w:vertAlign w:val="superscript"/>
        </w:rPr>
        <w:t>th</w:t>
      </w:r>
      <w:r w:rsidRPr="00D92B2E">
        <w:rPr>
          <w:rFonts w:ascii="Georgia" w:hAnsi="Georgia"/>
          <w:b/>
          <w:sz w:val="22"/>
          <w:szCs w:val="22"/>
        </w:rPr>
        <w:t xml:space="preserve"> </w:t>
      </w:r>
    </w:p>
    <w:p w14:paraId="75FBC1C2" w14:textId="1C80D736" w:rsidR="005D750A" w:rsidRPr="00D92B2E" w:rsidRDefault="00234990" w:rsidP="003729A0">
      <w:pPr>
        <w:contextualSpacing/>
        <w:rPr>
          <w:rFonts w:ascii="Georgia" w:hAnsi="Georgia"/>
          <w:sz w:val="22"/>
          <w:szCs w:val="22"/>
        </w:rPr>
      </w:pPr>
      <w:r w:rsidRPr="00D92B2E">
        <w:rPr>
          <w:rFonts w:ascii="Georgia" w:hAnsi="Georgia"/>
          <w:sz w:val="22"/>
          <w:szCs w:val="22"/>
        </w:rPr>
        <w:t xml:space="preserve">Students will develop papers that examine a particular issue related to the organization and governance of higher education. </w:t>
      </w:r>
      <w:r w:rsidR="00CA1239" w:rsidRPr="00D92B2E">
        <w:rPr>
          <w:rFonts w:ascii="Georgia" w:hAnsi="Georgia"/>
          <w:sz w:val="22"/>
          <w:szCs w:val="22"/>
        </w:rPr>
        <w:t xml:space="preserve">Issue papers will be assessed based on the importance of the issue discussed, incorporation of scholarly resources, clarity of writing and adherence to APA </w:t>
      </w:r>
      <w:r w:rsidR="00CA1239" w:rsidRPr="00D92B2E">
        <w:rPr>
          <w:rFonts w:ascii="Georgia" w:hAnsi="Georgia"/>
          <w:sz w:val="22"/>
          <w:szCs w:val="22"/>
        </w:rPr>
        <w:lastRenderedPageBreak/>
        <w:t xml:space="preserve">style, and analysis of the future implications of this issue for future research and practice in higher education. </w:t>
      </w:r>
      <w:r w:rsidRPr="00D92B2E">
        <w:rPr>
          <w:rFonts w:ascii="Georgia" w:hAnsi="Georgia"/>
          <w:sz w:val="22"/>
          <w:szCs w:val="22"/>
        </w:rPr>
        <w:t>Each issue paper (25</w:t>
      </w:r>
      <w:r w:rsidR="00CA1239" w:rsidRPr="00D92B2E">
        <w:rPr>
          <w:rFonts w:ascii="Georgia" w:hAnsi="Georgia"/>
          <w:sz w:val="22"/>
          <w:szCs w:val="22"/>
        </w:rPr>
        <w:t xml:space="preserve"> pages</w:t>
      </w:r>
      <w:r w:rsidRPr="00D92B2E">
        <w:rPr>
          <w:rFonts w:ascii="Georgia" w:hAnsi="Georgia"/>
          <w:sz w:val="22"/>
          <w:szCs w:val="22"/>
        </w:rPr>
        <w:t xml:space="preserve">) </w:t>
      </w:r>
      <w:r w:rsidR="00CA1239" w:rsidRPr="00D92B2E">
        <w:rPr>
          <w:rFonts w:ascii="Georgia" w:hAnsi="Georgia"/>
          <w:sz w:val="22"/>
          <w:szCs w:val="22"/>
        </w:rPr>
        <w:t xml:space="preserve">should follow APA format. </w:t>
      </w:r>
    </w:p>
    <w:p w14:paraId="15E9B547" w14:textId="77777777" w:rsidR="005D750A" w:rsidRPr="00D92B2E" w:rsidRDefault="005D750A" w:rsidP="003729A0">
      <w:pPr>
        <w:contextualSpacing/>
        <w:rPr>
          <w:rFonts w:ascii="Georgia" w:hAnsi="Georgia"/>
          <w:sz w:val="22"/>
          <w:szCs w:val="22"/>
        </w:rPr>
      </w:pPr>
    </w:p>
    <w:p w14:paraId="3FECDC8A" w14:textId="6A69C3AB" w:rsidR="00433AB4" w:rsidRPr="00D92B2E" w:rsidRDefault="00811882" w:rsidP="003729A0">
      <w:pPr>
        <w:contextualSpacing/>
        <w:rPr>
          <w:rFonts w:ascii="Georgia" w:hAnsi="Georgia"/>
          <w:sz w:val="22"/>
          <w:szCs w:val="22"/>
        </w:rPr>
      </w:pPr>
      <w:r w:rsidRPr="00D92B2E">
        <w:rPr>
          <w:rFonts w:ascii="Georgia" w:hAnsi="Georgia"/>
          <w:sz w:val="22"/>
          <w:szCs w:val="22"/>
        </w:rPr>
        <w:t xml:space="preserve">30 points </w:t>
      </w:r>
      <w:r w:rsidRPr="00D92B2E">
        <w:rPr>
          <w:rFonts w:ascii="Georgia" w:hAnsi="Georgia"/>
          <w:sz w:val="22"/>
          <w:szCs w:val="22"/>
        </w:rPr>
        <w:tab/>
      </w:r>
      <w:r w:rsidR="00433AB4" w:rsidRPr="00D92B2E">
        <w:rPr>
          <w:rFonts w:ascii="Georgia" w:hAnsi="Georgia"/>
          <w:sz w:val="22"/>
          <w:szCs w:val="22"/>
        </w:rPr>
        <w:t>Class Attendance &amp; Participation</w:t>
      </w:r>
      <w:r w:rsidR="00433AB4" w:rsidRPr="00D92B2E">
        <w:rPr>
          <w:rFonts w:ascii="Georgia" w:hAnsi="Georgia"/>
          <w:sz w:val="22"/>
          <w:szCs w:val="22"/>
        </w:rPr>
        <w:tab/>
      </w:r>
      <w:r w:rsidR="00433AB4" w:rsidRPr="00D92B2E">
        <w:rPr>
          <w:rFonts w:ascii="Georgia" w:hAnsi="Georgia"/>
          <w:sz w:val="22"/>
          <w:szCs w:val="22"/>
        </w:rPr>
        <w:tab/>
      </w:r>
      <w:r w:rsidR="00433AB4" w:rsidRPr="00D92B2E">
        <w:rPr>
          <w:rFonts w:ascii="Georgia" w:hAnsi="Georgia"/>
          <w:sz w:val="22"/>
          <w:szCs w:val="22"/>
        </w:rPr>
        <w:tab/>
      </w:r>
      <w:r w:rsidR="00433AB4" w:rsidRPr="00D92B2E">
        <w:rPr>
          <w:rFonts w:ascii="Georgia" w:hAnsi="Georgia"/>
          <w:sz w:val="22"/>
          <w:szCs w:val="22"/>
        </w:rPr>
        <w:tab/>
      </w:r>
      <w:r w:rsidR="00433AB4" w:rsidRPr="00D92B2E">
        <w:rPr>
          <w:rFonts w:ascii="Georgia" w:hAnsi="Georgia"/>
          <w:sz w:val="22"/>
          <w:szCs w:val="22"/>
        </w:rPr>
        <w:tab/>
      </w:r>
    </w:p>
    <w:p w14:paraId="5004A866" w14:textId="7F093037" w:rsidR="00433AB4" w:rsidRPr="00D92B2E" w:rsidRDefault="00811882" w:rsidP="003729A0">
      <w:pPr>
        <w:contextualSpacing/>
        <w:rPr>
          <w:rFonts w:ascii="Georgia" w:hAnsi="Georgia"/>
          <w:sz w:val="22"/>
          <w:szCs w:val="22"/>
        </w:rPr>
      </w:pPr>
      <w:r w:rsidRPr="00D92B2E">
        <w:rPr>
          <w:rFonts w:ascii="Georgia" w:hAnsi="Georgia"/>
          <w:sz w:val="22"/>
          <w:szCs w:val="22"/>
        </w:rPr>
        <w:t xml:space="preserve">10 points </w:t>
      </w:r>
      <w:r w:rsidRPr="00D92B2E">
        <w:rPr>
          <w:rFonts w:ascii="Georgia" w:hAnsi="Georgia"/>
          <w:sz w:val="22"/>
          <w:szCs w:val="22"/>
        </w:rPr>
        <w:tab/>
      </w:r>
      <w:r w:rsidR="00433AB4" w:rsidRPr="00D92B2E">
        <w:rPr>
          <w:rFonts w:ascii="Georgia" w:hAnsi="Georgia"/>
          <w:sz w:val="22"/>
          <w:szCs w:val="22"/>
        </w:rPr>
        <w:t xml:space="preserve">Case Analysis </w:t>
      </w:r>
      <w:r w:rsidR="00433AB4" w:rsidRPr="00D92B2E">
        <w:rPr>
          <w:rFonts w:ascii="Georgia" w:hAnsi="Georgia"/>
          <w:sz w:val="22"/>
          <w:szCs w:val="22"/>
        </w:rPr>
        <w:tab/>
      </w:r>
      <w:r w:rsidR="00433AB4" w:rsidRPr="00D92B2E">
        <w:rPr>
          <w:rFonts w:ascii="Georgia" w:hAnsi="Georgia"/>
          <w:sz w:val="22"/>
          <w:szCs w:val="22"/>
        </w:rPr>
        <w:tab/>
      </w:r>
      <w:r w:rsidR="00433AB4" w:rsidRPr="00D92B2E">
        <w:rPr>
          <w:rFonts w:ascii="Georgia" w:hAnsi="Georgia"/>
          <w:sz w:val="22"/>
          <w:szCs w:val="22"/>
        </w:rPr>
        <w:tab/>
      </w:r>
      <w:r w:rsidR="00433AB4" w:rsidRPr="00D92B2E">
        <w:rPr>
          <w:rFonts w:ascii="Georgia" w:hAnsi="Georgia"/>
          <w:sz w:val="22"/>
          <w:szCs w:val="22"/>
        </w:rPr>
        <w:tab/>
      </w:r>
      <w:r w:rsidR="00433AB4" w:rsidRPr="00D92B2E">
        <w:rPr>
          <w:rFonts w:ascii="Georgia" w:hAnsi="Georgia"/>
          <w:sz w:val="22"/>
          <w:szCs w:val="22"/>
        </w:rPr>
        <w:tab/>
      </w:r>
      <w:r w:rsidR="00433AB4" w:rsidRPr="00D92B2E">
        <w:rPr>
          <w:rFonts w:ascii="Georgia" w:hAnsi="Georgia"/>
          <w:sz w:val="22"/>
          <w:szCs w:val="22"/>
        </w:rPr>
        <w:tab/>
      </w:r>
      <w:r w:rsidR="00433AB4" w:rsidRPr="00D92B2E">
        <w:rPr>
          <w:rFonts w:ascii="Georgia" w:hAnsi="Georgia"/>
          <w:sz w:val="22"/>
          <w:szCs w:val="22"/>
        </w:rPr>
        <w:tab/>
      </w:r>
    </w:p>
    <w:p w14:paraId="39722128" w14:textId="69C1C2BF" w:rsidR="00433AB4" w:rsidRPr="00D92B2E" w:rsidRDefault="00811882" w:rsidP="003729A0">
      <w:pPr>
        <w:contextualSpacing/>
        <w:rPr>
          <w:rFonts w:ascii="Georgia" w:hAnsi="Georgia"/>
          <w:sz w:val="22"/>
          <w:szCs w:val="22"/>
        </w:rPr>
      </w:pPr>
      <w:r w:rsidRPr="00D92B2E">
        <w:rPr>
          <w:rFonts w:ascii="Georgia" w:hAnsi="Georgia"/>
          <w:sz w:val="22"/>
          <w:szCs w:val="22"/>
        </w:rPr>
        <w:t xml:space="preserve">20 points </w:t>
      </w:r>
      <w:r w:rsidRPr="00D92B2E">
        <w:rPr>
          <w:rFonts w:ascii="Georgia" w:hAnsi="Georgia"/>
          <w:sz w:val="22"/>
          <w:szCs w:val="22"/>
        </w:rPr>
        <w:tab/>
      </w:r>
      <w:r w:rsidR="00337DCA" w:rsidRPr="00D92B2E">
        <w:rPr>
          <w:rFonts w:ascii="Georgia" w:hAnsi="Georgia"/>
          <w:sz w:val="22"/>
          <w:szCs w:val="22"/>
        </w:rPr>
        <w:t>Issue</w:t>
      </w:r>
      <w:r w:rsidR="00433AB4" w:rsidRPr="00D92B2E">
        <w:rPr>
          <w:rFonts w:ascii="Georgia" w:hAnsi="Georgia"/>
          <w:sz w:val="22"/>
          <w:szCs w:val="22"/>
        </w:rPr>
        <w:t xml:space="preserve"> Paper Proposal </w:t>
      </w:r>
      <w:r w:rsidR="00433AB4" w:rsidRPr="00D92B2E">
        <w:rPr>
          <w:rFonts w:ascii="Georgia" w:hAnsi="Georgia"/>
          <w:sz w:val="22"/>
          <w:szCs w:val="22"/>
        </w:rPr>
        <w:tab/>
      </w:r>
      <w:r w:rsidR="00433AB4" w:rsidRPr="00D92B2E">
        <w:rPr>
          <w:rFonts w:ascii="Georgia" w:hAnsi="Georgia"/>
          <w:sz w:val="22"/>
          <w:szCs w:val="22"/>
        </w:rPr>
        <w:tab/>
      </w:r>
      <w:r w:rsidR="00433AB4" w:rsidRPr="00D92B2E">
        <w:rPr>
          <w:rFonts w:ascii="Georgia" w:hAnsi="Georgia"/>
          <w:sz w:val="22"/>
          <w:szCs w:val="22"/>
        </w:rPr>
        <w:tab/>
      </w:r>
      <w:r w:rsidR="00433AB4" w:rsidRPr="00D92B2E">
        <w:rPr>
          <w:rFonts w:ascii="Georgia" w:hAnsi="Georgia"/>
          <w:sz w:val="22"/>
          <w:szCs w:val="22"/>
        </w:rPr>
        <w:tab/>
      </w:r>
      <w:r w:rsidR="00433AB4" w:rsidRPr="00D92B2E">
        <w:rPr>
          <w:rFonts w:ascii="Georgia" w:hAnsi="Georgia"/>
          <w:sz w:val="22"/>
          <w:szCs w:val="22"/>
        </w:rPr>
        <w:tab/>
      </w:r>
      <w:r w:rsidR="00433AB4" w:rsidRPr="00D92B2E">
        <w:rPr>
          <w:rFonts w:ascii="Georgia" w:hAnsi="Georgia"/>
          <w:sz w:val="22"/>
          <w:szCs w:val="22"/>
        </w:rPr>
        <w:tab/>
      </w:r>
    </w:p>
    <w:p w14:paraId="46F4A4E0" w14:textId="581005B5" w:rsidR="00433AB4" w:rsidRPr="00D92B2E" w:rsidRDefault="00811882" w:rsidP="003729A0">
      <w:pPr>
        <w:contextualSpacing/>
        <w:rPr>
          <w:rFonts w:ascii="Georgia" w:hAnsi="Georgia"/>
          <w:sz w:val="22"/>
          <w:szCs w:val="22"/>
        </w:rPr>
      </w:pPr>
      <w:r w:rsidRPr="00D92B2E">
        <w:rPr>
          <w:rFonts w:ascii="Georgia" w:hAnsi="Georgia"/>
          <w:sz w:val="22"/>
          <w:szCs w:val="22"/>
        </w:rPr>
        <w:t xml:space="preserve">10 points </w:t>
      </w:r>
      <w:r w:rsidRPr="00D92B2E">
        <w:rPr>
          <w:rFonts w:ascii="Georgia" w:hAnsi="Georgia"/>
          <w:sz w:val="22"/>
          <w:szCs w:val="22"/>
        </w:rPr>
        <w:tab/>
      </w:r>
      <w:r w:rsidR="00337DCA" w:rsidRPr="00D92B2E">
        <w:rPr>
          <w:rFonts w:ascii="Georgia" w:hAnsi="Georgia"/>
          <w:sz w:val="22"/>
          <w:szCs w:val="22"/>
        </w:rPr>
        <w:t>Issue</w:t>
      </w:r>
      <w:r w:rsidR="00433AB4" w:rsidRPr="00D92B2E">
        <w:rPr>
          <w:rFonts w:ascii="Georgia" w:hAnsi="Georgia"/>
          <w:sz w:val="22"/>
          <w:szCs w:val="22"/>
        </w:rPr>
        <w:t xml:space="preserve"> </w:t>
      </w:r>
      <w:r w:rsidR="005D750A" w:rsidRPr="00D92B2E">
        <w:rPr>
          <w:rFonts w:ascii="Georgia" w:hAnsi="Georgia"/>
          <w:sz w:val="22"/>
          <w:szCs w:val="22"/>
        </w:rPr>
        <w:t>Paper</w:t>
      </w:r>
      <w:r w:rsidR="00433AB4" w:rsidRPr="00D92B2E">
        <w:rPr>
          <w:rFonts w:ascii="Georgia" w:hAnsi="Georgia"/>
          <w:sz w:val="22"/>
          <w:szCs w:val="22"/>
        </w:rPr>
        <w:t xml:space="preserve"> Presentation </w:t>
      </w:r>
      <w:r w:rsidR="00433AB4" w:rsidRPr="00D92B2E">
        <w:rPr>
          <w:rFonts w:ascii="Georgia" w:hAnsi="Georgia"/>
          <w:sz w:val="22"/>
          <w:szCs w:val="22"/>
        </w:rPr>
        <w:tab/>
      </w:r>
      <w:r w:rsidR="00433AB4" w:rsidRPr="00D92B2E">
        <w:rPr>
          <w:rFonts w:ascii="Georgia" w:hAnsi="Georgia"/>
          <w:sz w:val="22"/>
          <w:szCs w:val="22"/>
        </w:rPr>
        <w:tab/>
      </w:r>
      <w:r w:rsidR="00337DCA" w:rsidRPr="00D92B2E">
        <w:rPr>
          <w:rFonts w:ascii="Georgia" w:hAnsi="Georgia"/>
          <w:sz w:val="22"/>
          <w:szCs w:val="22"/>
        </w:rPr>
        <w:tab/>
      </w:r>
      <w:r w:rsidR="00433AB4" w:rsidRPr="00D92B2E">
        <w:rPr>
          <w:rFonts w:ascii="Georgia" w:hAnsi="Georgia"/>
          <w:sz w:val="22"/>
          <w:szCs w:val="22"/>
        </w:rPr>
        <w:tab/>
      </w:r>
      <w:r w:rsidR="00433AB4" w:rsidRPr="00D92B2E">
        <w:rPr>
          <w:rFonts w:ascii="Georgia" w:hAnsi="Georgia"/>
          <w:sz w:val="22"/>
          <w:szCs w:val="22"/>
        </w:rPr>
        <w:tab/>
      </w:r>
      <w:r w:rsidR="00433AB4" w:rsidRPr="00D92B2E">
        <w:rPr>
          <w:rFonts w:ascii="Georgia" w:hAnsi="Georgia"/>
          <w:sz w:val="22"/>
          <w:szCs w:val="22"/>
        </w:rPr>
        <w:tab/>
      </w:r>
    </w:p>
    <w:p w14:paraId="47E3DEB0" w14:textId="5931F9FC" w:rsidR="00EF7DED" w:rsidRPr="00D92B2E" w:rsidRDefault="00811882" w:rsidP="003729A0">
      <w:pPr>
        <w:contextualSpacing/>
        <w:rPr>
          <w:rFonts w:ascii="Georgia" w:hAnsi="Georgia"/>
          <w:sz w:val="22"/>
          <w:szCs w:val="22"/>
          <w:u w:val="single"/>
        </w:rPr>
      </w:pPr>
      <w:r w:rsidRPr="00D92B2E">
        <w:rPr>
          <w:rFonts w:ascii="Georgia" w:hAnsi="Georgia"/>
          <w:sz w:val="22"/>
          <w:szCs w:val="22"/>
          <w:u w:val="single"/>
        </w:rPr>
        <w:t>30 points</w:t>
      </w:r>
      <w:r w:rsidRPr="00D92B2E">
        <w:rPr>
          <w:rFonts w:ascii="Georgia" w:hAnsi="Georgia"/>
          <w:sz w:val="22"/>
          <w:szCs w:val="22"/>
        </w:rPr>
        <w:t xml:space="preserve"> </w:t>
      </w:r>
      <w:r w:rsidRPr="00D92B2E">
        <w:rPr>
          <w:rFonts w:ascii="Georgia" w:hAnsi="Georgia"/>
          <w:sz w:val="22"/>
          <w:szCs w:val="22"/>
        </w:rPr>
        <w:tab/>
      </w:r>
      <w:r w:rsidR="00337DCA" w:rsidRPr="00D92B2E">
        <w:rPr>
          <w:rFonts w:ascii="Georgia" w:hAnsi="Georgia"/>
          <w:sz w:val="22"/>
          <w:szCs w:val="22"/>
        </w:rPr>
        <w:t>Issue</w:t>
      </w:r>
      <w:r w:rsidR="00433AB4" w:rsidRPr="00D92B2E">
        <w:rPr>
          <w:rFonts w:ascii="Georgia" w:hAnsi="Georgia"/>
          <w:sz w:val="22"/>
          <w:szCs w:val="22"/>
        </w:rPr>
        <w:t xml:space="preserve"> Paper </w:t>
      </w:r>
      <w:r w:rsidR="00EF7DED" w:rsidRPr="00D92B2E">
        <w:rPr>
          <w:rFonts w:ascii="Georgia" w:hAnsi="Georgia"/>
          <w:sz w:val="22"/>
          <w:szCs w:val="22"/>
        </w:rPr>
        <w:tab/>
      </w:r>
      <w:r w:rsidR="00EF7DED" w:rsidRPr="00D92B2E">
        <w:rPr>
          <w:rFonts w:ascii="Georgia" w:hAnsi="Georgia"/>
          <w:sz w:val="22"/>
          <w:szCs w:val="22"/>
        </w:rPr>
        <w:tab/>
      </w:r>
      <w:r w:rsidR="00EF7DED" w:rsidRPr="00D92B2E">
        <w:rPr>
          <w:rFonts w:ascii="Georgia" w:hAnsi="Georgia"/>
          <w:sz w:val="22"/>
          <w:szCs w:val="22"/>
        </w:rPr>
        <w:tab/>
      </w:r>
      <w:r w:rsidR="00EF7DED" w:rsidRPr="00D92B2E">
        <w:rPr>
          <w:rFonts w:ascii="Georgia" w:hAnsi="Georgia"/>
          <w:sz w:val="22"/>
          <w:szCs w:val="22"/>
        </w:rPr>
        <w:tab/>
      </w:r>
      <w:r w:rsidR="00337DCA" w:rsidRPr="00D92B2E">
        <w:rPr>
          <w:rFonts w:ascii="Georgia" w:hAnsi="Georgia"/>
          <w:sz w:val="22"/>
          <w:szCs w:val="22"/>
        </w:rPr>
        <w:tab/>
      </w:r>
    </w:p>
    <w:p w14:paraId="2A19EEDA" w14:textId="3DAF5E3E" w:rsidR="00433AB4" w:rsidRPr="00D92B2E" w:rsidRDefault="00811882" w:rsidP="003729A0">
      <w:pPr>
        <w:contextualSpacing/>
        <w:rPr>
          <w:rFonts w:ascii="Georgia" w:hAnsi="Georgia"/>
          <w:sz w:val="22"/>
          <w:szCs w:val="22"/>
        </w:rPr>
      </w:pPr>
      <w:r w:rsidRPr="00D92B2E">
        <w:rPr>
          <w:rFonts w:ascii="Georgia" w:hAnsi="Georgia"/>
          <w:sz w:val="22"/>
          <w:szCs w:val="22"/>
        </w:rPr>
        <w:t>100 points</w:t>
      </w:r>
      <w:r w:rsidR="00EF7DED" w:rsidRPr="00D92B2E">
        <w:rPr>
          <w:rFonts w:ascii="Georgia" w:hAnsi="Georgia"/>
          <w:sz w:val="22"/>
          <w:szCs w:val="22"/>
        </w:rPr>
        <w:tab/>
      </w:r>
      <w:r w:rsidR="00EF7DED" w:rsidRPr="00D92B2E">
        <w:rPr>
          <w:rFonts w:ascii="Georgia" w:hAnsi="Georgia"/>
          <w:sz w:val="22"/>
          <w:szCs w:val="22"/>
        </w:rPr>
        <w:tab/>
      </w:r>
      <w:r w:rsidR="00EF7DED" w:rsidRPr="00D92B2E">
        <w:rPr>
          <w:rFonts w:ascii="Georgia" w:hAnsi="Georgia"/>
          <w:sz w:val="22"/>
          <w:szCs w:val="22"/>
        </w:rPr>
        <w:tab/>
      </w:r>
      <w:r w:rsidR="00EF7DED" w:rsidRPr="00D92B2E">
        <w:rPr>
          <w:rFonts w:ascii="Georgia" w:hAnsi="Georgia"/>
          <w:sz w:val="22"/>
          <w:szCs w:val="22"/>
        </w:rPr>
        <w:tab/>
      </w:r>
      <w:r w:rsidR="00EF7DED" w:rsidRPr="00D92B2E">
        <w:rPr>
          <w:rFonts w:ascii="Georgia" w:hAnsi="Georgia"/>
          <w:sz w:val="22"/>
          <w:szCs w:val="22"/>
        </w:rPr>
        <w:tab/>
      </w:r>
      <w:r w:rsidR="00EF7DED" w:rsidRPr="00D92B2E">
        <w:rPr>
          <w:rFonts w:ascii="Georgia" w:hAnsi="Georgia"/>
          <w:sz w:val="22"/>
          <w:szCs w:val="22"/>
        </w:rPr>
        <w:tab/>
      </w:r>
    </w:p>
    <w:p w14:paraId="0D01C92B" w14:textId="77777777" w:rsidR="00EF7DED" w:rsidRPr="00D92B2E" w:rsidRDefault="00EF7DED" w:rsidP="003729A0">
      <w:pPr>
        <w:contextualSpacing/>
        <w:rPr>
          <w:rFonts w:ascii="Georgia" w:hAnsi="Georgia"/>
          <w:sz w:val="22"/>
          <w:szCs w:val="22"/>
        </w:rPr>
      </w:pPr>
    </w:p>
    <w:p w14:paraId="206DD949" w14:textId="70662725" w:rsidR="00433AB4" w:rsidRPr="00D92B2E" w:rsidRDefault="00433AB4" w:rsidP="003729A0">
      <w:pPr>
        <w:contextualSpacing/>
        <w:rPr>
          <w:rFonts w:ascii="Georgia" w:hAnsi="Georgia"/>
          <w:sz w:val="22"/>
          <w:szCs w:val="22"/>
        </w:rPr>
      </w:pPr>
      <w:r w:rsidRPr="00D92B2E">
        <w:rPr>
          <w:rFonts w:ascii="Georgia" w:hAnsi="Georgia"/>
          <w:sz w:val="22"/>
          <w:szCs w:val="22"/>
        </w:rPr>
        <w:t xml:space="preserve">Grading Scale </w:t>
      </w:r>
    </w:p>
    <w:p w14:paraId="49C168D9" w14:textId="65A7673D" w:rsidR="00433AB4" w:rsidRPr="00D92B2E" w:rsidRDefault="00EF7DED" w:rsidP="003729A0">
      <w:pPr>
        <w:contextualSpacing/>
        <w:rPr>
          <w:rFonts w:ascii="Georgia" w:hAnsi="Georgia"/>
          <w:sz w:val="22"/>
          <w:szCs w:val="22"/>
        </w:rPr>
      </w:pPr>
      <w:r w:rsidRPr="00D92B2E">
        <w:rPr>
          <w:rFonts w:ascii="Georgia" w:hAnsi="Georgia"/>
          <w:sz w:val="22"/>
          <w:szCs w:val="22"/>
        </w:rPr>
        <w:t>A</w:t>
      </w:r>
      <w:r w:rsidRPr="00D92B2E">
        <w:rPr>
          <w:rFonts w:ascii="Georgia" w:hAnsi="Georgia"/>
          <w:sz w:val="22"/>
          <w:szCs w:val="22"/>
        </w:rPr>
        <w:tab/>
        <w:t>90</w:t>
      </w:r>
      <w:r w:rsidR="00433AB4" w:rsidRPr="00D92B2E">
        <w:rPr>
          <w:rFonts w:ascii="Georgia" w:hAnsi="Georgia"/>
          <w:sz w:val="22"/>
          <w:szCs w:val="22"/>
        </w:rPr>
        <w:t>-100 points</w:t>
      </w:r>
    </w:p>
    <w:p w14:paraId="7BCA502C" w14:textId="7FF8A561" w:rsidR="00433AB4" w:rsidRPr="00D92B2E" w:rsidRDefault="00EF7DED" w:rsidP="003729A0">
      <w:pPr>
        <w:contextualSpacing/>
        <w:rPr>
          <w:rFonts w:ascii="Georgia" w:hAnsi="Georgia"/>
          <w:sz w:val="22"/>
          <w:szCs w:val="22"/>
        </w:rPr>
      </w:pPr>
      <w:r w:rsidRPr="00D92B2E">
        <w:rPr>
          <w:rFonts w:ascii="Georgia" w:hAnsi="Georgia"/>
          <w:sz w:val="22"/>
          <w:szCs w:val="22"/>
        </w:rPr>
        <w:t>B</w:t>
      </w:r>
      <w:r w:rsidRPr="00D92B2E">
        <w:rPr>
          <w:rFonts w:ascii="Georgia" w:hAnsi="Georgia"/>
          <w:sz w:val="22"/>
          <w:szCs w:val="22"/>
        </w:rPr>
        <w:tab/>
        <w:t>80-89 points</w:t>
      </w:r>
    </w:p>
    <w:p w14:paraId="05D753A2" w14:textId="47A1C870" w:rsidR="00EF7DED" w:rsidRPr="00D92B2E" w:rsidRDefault="00EF7DED" w:rsidP="003729A0">
      <w:pPr>
        <w:contextualSpacing/>
        <w:rPr>
          <w:rFonts w:ascii="Georgia" w:hAnsi="Georgia"/>
          <w:sz w:val="22"/>
          <w:szCs w:val="22"/>
        </w:rPr>
      </w:pPr>
      <w:r w:rsidRPr="00D92B2E">
        <w:rPr>
          <w:rFonts w:ascii="Georgia" w:hAnsi="Georgia"/>
          <w:sz w:val="22"/>
          <w:szCs w:val="22"/>
        </w:rPr>
        <w:t>C</w:t>
      </w:r>
      <w:r w:rsidRPr="00D92B2E">
        <w:rPr>
          <w:rFonts w:ascii="Georgia" w:hAnsi="Georgia"/>
          <w:sz w:val="22"/>
          <w:szCs w:val="22"/>
        </w:rPr>
        <w:tab/>
        <w:t>70-79 points</w:t>
      </w:r>
    </w:p>
    <w:p w14:paraId="71B33166" w14:textId="5C431B55" w:rsidR="00EF7DED" w:rsidRPr="00D92B2E" w:rsidRDefault="00EF7DED" w:rsidP="003729A0">
      <w:pPr>
        <w:contextualSpacing/>
        <w:rPr>
          <w:rFonts w:ascii="Georgia" w:hAnsi="Georgia"/>
          <w:sz w:val="22"/>
          <w:szCs w:val="22"/>
        </w:rPr>
      </w:pPr>
      <w:r w:rsidRPr="00D92B2E">
        <w:rPr>
          <w:rFonts w:ascii="Georgia" w:hAnsi="Georgia"/>
          <w:sz w:val="22"/>
          <w:szCs w:val="22"/>
        </w:rPr>
        <w:t>D</w:t>
      </w:r>
      <w:r w:rsidRPr="00D92B2E">
        <w:rPr>
          <w:rFonts w:ascii="Georgia" w:hAnsi="Georgia"/>
          <w:sz w:val="22"/>
          <w:szCs w:val="22"/>
        </w:rPr>
        <w:tab/>
        <w:t>60-69 points</w:t>
      </w:r>
    </w:p>
    <w:p w14:paraId="157C6426" w14:textId="601AB83B" w:rsidR="00EF7DED" w:rsidRPr="00D92B2E" w:rsidRDefault="00EF7DED" w:rsidP="003729A0">
      <w:pPr>
        <w:contextualSpacing/>
        <w:rPr>
          <w:rFonts w:ascii="Georgia" w:hAnsi="Georgia"/>
          <w:sz w:val="22"/>
          <w:szCs w:val="22"/>
        </w:rPr>
      </w:pPr>
      <w:r w:rsidRPr="00D92B2E">
        <w:rPr>
          <w:rFonts w:ascii="Georgia" w:hAnsi="Georgia"/>
          <w:sz w:val="22"/>
          <w:szCs w:val="22"/>
        </w:rPr>
        <w:t>F</w:t>
      </w:r>
      <w:r w:rsidRPr="00D92B2E">
        <w:rPr>
          <w:rFonts w:ascii="Georgia" w:hAnsi="Georgia"/>
          <w:sz w:val="22"/>
          <w:szCs w:val="22"/>
        </w:rPr>
        <w:tab/>
        <w:t>Below 60</w:t>
      </w:r>
    </w:p>
    <w:p w14:paraId="72B5ACBC" w14:textId="77777777" w:rsidR="007F4FF6" w:rsidRPr="00D92B2E" w:rsidRDefault="007F4FF6" w:rsidP="003729A0">
      <w:pPr>
        <w:contextualSpacing/>
        <w:rPr>
          <w:rFonts w:ascii="Georgia" w:hAnsi="Georgia"/>
          <w:sz w:val="22"/>
          <w:szCs w:val="22"/>
        </w:rPr>
      </w:pPr>
    </w:p>
    <w:p w14:paraId="3EB08EF3" w14:textId="77777777" w:rsidR="00170970" w:rsidRPr="00D92B2E" w:rsidRDefault="00170970" w:rsidP="003729A0">
      <w:pPr>
        <w:contextualSpacing/>
        <w:rPr>
          <w:rFonts w:ascii="Georgia" w:hAnsi="Georgia"/>
          <w:b/>
          <w:sz w:val="22"/>
          <w:szCs w:val="22"/>
        </w:rPr>
      </w:pPr>
      <w:r w:rsidRPr="00D92B2E">
        <w:rPr>
          <w:rFonts w:ascii="Georgia" w:hAnsi="Georgia"/>
          <w:b/>
          <w:sz w:val="22"/>
          <w:szCs w:val="22"/>
        </w:rPr>
        <w:t xml:space="preserve">Student Support </w:t>
      </w:r>
    </w:p>
    <w:p w14:paraId="261BB40A" w14:textId="77777777" w:rsidR="005070EA" w:rsidRPr="00D92B2E" w:rsidRDefault="005070EA" w:rsidP="003729A0">
      <w:pPr>
        <w:contextualSpacing/>
        <w:rPr>
          <w:rFonts w:ascii="Georgia" w:eastAsia="Times New Roman" w:hAnsi="Georgia" w:cs="Times New Roman"/>
          <w:bCs/>
          <w:i/>
          <w:color w:val="000000"/>
          <w:sz w:val="22"/>
          <w:szCs w:val="22"/>
        </w:rPr>
      </w:pPr>
    </w:p>
    <w:p w14:paraId="1668D46D" w14:textId="77777777" w:rsidR="00170970" w:rsidRPr="00D92B2E" w:rsidRDefault="00170970" w:rsidP="003729A0">
      <w:pPr>
        <w:contextualSpacing/>
        <w:rPr>
          <w:rFonts w:ascii="Georgia" w:eastAsia="Times New Roman" w:hAnsi="Georgia" w:cs="Times New Roman"/>
          <w:sz w:val="22"/>
          <w:szCs w:val="22"/>
        </w:rPr>
      </w:pPr>
      <w:r w:rsidRPr="00D92B2E">
        <w:rPr>
          <w:rFonts w:ascii="Georgia" w:eastAsia="Times New Roman" w:hAnsi="Georgia" w:cs="Times New Roman"/>
          <w:bCs/>
          <w:i/>
          <w:color w:val="000000"/>
          <w:sz w:val="22"/>
          <w:szCs w:val="22"/>
        </w:rPr>
        <w:t>Disability Accommodations</w:t>
      </w:r>
      <w:r w:rsidRPr="00D92B2E">
        <w:rPr>
          <w:rFonts w:ascii="Georgia" w:eastAsia="Times New Roman" w:hAnsi="Georgia" w:cs="Times New Roman"/>
          <w:color w:val="000000"/>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EAA0C66" w14:textId="77777777" w:rsidR="00170970" w:rsidRPr="00D92B2E" w:rsidRDefault="00170970" w:rsidP="003729A0">
      <w:pPr>
        <w:contextualSpacing/>
        <w:rPr>
          <w:rFonts w:ascii="Georgia" w:hAnsi="Georgia"/>
          <w:sz w:val="22"/>
          <w:szCs w:val="22"/>
        </w:rPr>
      </w:pPr>
    </w:p>
    <w:p w14:paraId="6CAA84BC" w14:textId="66B7857B" w:rsidR="002F7C92" w:rsidRPr="00D92B2E" w:rsidRDefault="0026709D" w:rsidP="003729A0">
      <w:pPr>
        <w:contextualSpacing/>
        <w:rPr>
          <w:rFonts w:ascii="Georgia" w:eastAsia="Times New Roman" w:hAnsi="Georgia" w:cs="Times New Roman"/>
          <w:iCs/>
          <w:spacing w:val="-1"/>
          <w:sz w:val="22"/>
          <w:szCs w:val="22"/>
        </w:rPr>
      </w:pPr>
      <w:r w:rsidRPr="00D92B2E">
        <w:rPr>
          <w:rFonts w:ascii="Georgia" w:eastAsia="Times New Roman" w:hAnsi="Georgia" w:cs="Times New Roman"/>
          <w:i/>
          <w:iCs/>
          <w:spacing w:val="-1"/>
          <w:sz w:val="22"/>
          <w:szCs w:val="22"/>
        </w:rPr>
        <w:t>Basic Needs Accommodations</w:t>
      </w:r>
      <w:r w:rsidRPr="00D92B2E">
        <w:rPr>
          <w:rFonts w:ascii="Georgia" w:eastAsia="Times New Roman" w:hAnsi="Georgia" w:cs="Times New Roman"/>
          <w:iCs/>
          <w:spacing w:val="-1"/>
          <w:sz w:val="22"/>
          <w:szCs w:val="22"/>
        </w:rPr>
        <w:t xml:space="preserve">: </w:t>
      </w:r>
      <w:r w:rsidR="002F7C92" w:rsidRPr="00D92B2E">
        <w:rPr>
          <w:rFonts w:ascii="Georgia" w:eastAsia="Times New Roman" w:hAnsi="Georgia" w:cs="Times New Roman"/>
          <w:iCs/>
          <w:spacing w:val="-1"/>
          <w:sz w:val="22"/>
          <w:szCs w:val="22"/>
        </w:rPr>
        <w:t>Any student who faces challenges securing their food or housing and believes this may affect their performance in the course is urged to contact the Dean of Students for support. Furthermore, please notify the professor if you are comfortable in doing so. This will enable her to provide any resources that she may possess.</w:t>
      </w:r>
    </w:p>
    <w:p w14:paraId="798DB1B9" w14:textId="77777777" w:rsidR="009F7B54" w:rsidRPr="00D92B2E" w:rsidRDefault="009F7B54" w:rsidP="003729A0">
      <w:pPr>
        <w:contextualSpacing/>
        <w:rPr>
          <w:rFonts w:ascii="Georgia" w:eastAsia="Times New Roman" w:hAnsi="Georgia" w:cs="Times New Roman"/>
          <w:iCs/>
          <w:spacing w:val="-1"/>
          <w:sz w:val="22"/>
          <w:szCs w:val="22"/>
        </w:rPr>
      </w:pPr>
    </w:p>
    <w:p w14:paraId="105795A4" w14:textId="77777777" w:rsidR="0026709D" w:rsidRPr="00D92B2E" w:rsidRDefault="0026709D" w:rsidP="003729A0">
      <w:pPr>
        <w:contextualSpacing/>
        <w:rPr>
          <w:rFonts w:ascii="Georgia" w:eastAsia="Times New Roman" w:hAnsi="Georgia" w:cs="Times New Roman"/>
          <w:b/>
          <w:iCs/>
          <w:spacing w:val="-1"/>
          <w:sz w:val="22"/>
          <w:szCs w:val="22"/>
        </w:rPr>
      </w:pPr>
      <w:r w:rsidRPr="00D92B2E">
        <w:rPr>
          <w:rFonts w:ascii="Georgia" w:eastAsia="Times New Roman" w:hAnsi="Georgia" w:cs="Times New Roman"/>
          <w:b/>
          <w:iCs/>
          <w:spacing w:val="-1"/>
          <w:sz w:val="22"/>
          <w:szCs w:val="22"/>
        </w:rPr>
        <w:t xml:space="preserve">Respect for Diversity </w:t>
      </w:r>
    </w:p>
    <w:p w14:paraId="0FD6B469" w14:textId="77777777" w:rsidR="005070EA" w:rsidRPr="00D92B2E" w:rsidRDefault="005070EA" w:rsidP="00014A9D">
      <w:pPr>
        <w:rPr>
          <w:rFonts w:ascii="Georgia" w:eastAsia="Times New Roman" w:hAnsi="Georgia" w:cs="Times New Roman"/>
          <w:i/>
          <w:sz w:val="22"/>
          <w:szCs w:val="22"/>
          <w:shd w:val="clear" w:color="auto" w:fill="FFFFFF"/>
        </w:rPr>
      </w:pPr>
    </w:p>
    <w:p w14:paraId="6B4EC449" w14:textId="366FFCA0" w:rsidR="00014A9D" w:rsidRPr="00D92B2E" w:rsidRDefault="0026709D" w:rsidP="00014A9D">
      <w:pPr>
        <w:rPr>
          <w:rFonts w:ascii="Georgia" w:eastAsia="Times New Roman" w:hAnsi="Georgia"/>
          <w:sz w:val="22"/>
          <w:szCs w:val="22"/>
        </w:rPr>
      </w:pPr>
      <w:r w:rsidRPr="00D92B2E">
        <w:rPr>
          <w:rFonts w:ascii="Georgia" w:eastAsia="Times New Roman" w:hAnsi="Georgia" w:cs="Times New Roman"/>
          <w:i/>
          <w:sz w:val="22"/>
          <w:szCs w:val="22"/>
          <w:shd w:val="clear" w:color="auto" w:fill="FFFFFF"/>
        </w:rPr>
        <w:t>Non-Discrimination Policy</w:t>
      </w:r>
      <w:r w:rsidRPr="00D92B2E">
        <w:rPr>
          <w:rFonts w:ascii="Georgia" w:eastAsia="Times New Roman" w:hAnsi="Georgia" w:cs="Times New Roman"/>
          <w:sz w:val="22"/>
          <w:szCs w:val="22"/>
          <w:shd w:val="clear" w:color="auto" w:fill="FFFFFF"/>
        </w:rPr>
        <w:t xml:space="preserve">: </w:t>
      </w:r>
      <w:r w:rsidR="00014A9D" w:rsidRPr="00D92B2E">
        <w:rPr>
          <w:rFonts w:ascii="Georgia" w:eastAsia="Times New Roman" w:hAnsi="Georgia"/>
          <w:sz w:val="22"/>
          <w:szCs w:val="22"/>
        </w:rPr>
        <w:t xml:space="preserve">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or gender expression), we encourage you to report it.  If you report sexual assault or sexual misconduct to a faculty member, the faculty member is obligated to notify the University’s Title IX Coordinator about the basic facts of the incident so that you can be made aware of resources, accommodations, and reporting options available to you.  For more information about our Title IX reporting and resource options at Auburn University, please go to </w:t>
      </w:r>
      <w:hyperlink r:id="rId6" w:history="1">
        <w:r w:rsidR="00014A9D" w:rsidRPr="00D92B2E">
          <w:rPr>
            <w:rStyle w:val="Hyperlink"/>
            <w:rFonts w:ascii="Georgia" w:eastAsia="Times New Roman" w:hAnsi="Georgia"/>
            <w:sz w:val="22"/>
            <w:szCs w:val="22"/>
          </w:rPr>
          <w:t>www.auburn.edu/titleix</w:t>
        </w:r>
      </w:hyperlink>
      <w:r w:rsidR="00014A9D" w:rsidRPr="00D92B2E">
        <w:rPr>
          <w:rFonts w:ascii="Georgia" w:eastAsia="Times New Roman" w:hAnsi="Georgia"/>
          <w:sz w:val="22"/>
          <w:szCs w:val="22"/>
        </w:rPr>
        <w:t xml:space="preserve"> .</w:t>
      </w:r>
    </w:p>
    <w:p w14:paraId="28FCD1DB" w14:textId="3E8E11D4" w:rsidR="0026709D" w:rsidRPr="00D92B2E" w:rsidRDefault="0026709D" w:rsidP="003729A0">
      <w:pPr>
        <w:contextualSpacing/>
        <w:rPr>
          <w:rFonts w:ascii="Georgia" w:eastAsia="Times New Roman" w:hAnsi="Georgia" w:cs="Times New Roman"/>
          <w:b/>
          <w:iCs/>
          <w:spacing w:val="-1"/>
          <w:sz w:val="22"/>
          <w:szCs w:val="22"/>
        </w:rPr>
      </w:pPr>
    </w:p>
    <w:p w14:paraId="7CA40DE3" w14:textId="0B146895" w:rsidR="007F4FF6" w:rsidRPr="00D92B2E" w:rsidRDefault="00973ABF" w:rsidP="003729A0">
      <w:pPr>
        <w:contextualSpacing/>
        <w:rPr>
          <w:rFonts w:ascii="Georgia" w:eastAsia="Times New Roman" w:hAnsi="Georgia" w:cs="Times New Roman"/>
          <w:iCs/>
          <w:spacing w:val="-1"/>
          <w:sz w:val="22"/>
          <w:szCs w:val="22"/>
        </w:rPr>
      </w:pPr>
      <w:r w:rsidRPr="00D92B2E">
        <w:rPr>
          <w:rFonts w:ascii="Georgia" w:eastAsia="Times New Roman" w:hAnsi="Georgia" w:cs="Times New Roman"/>
          <w:iCs/>
          <w:spacing w:val="-1"/>
          <w:sz w:val="22"/>
          <w:szCs w:val="22"/>
        </w:rPr>
        <w:t>Not all students use their legal names or sex/gender assigned at birth, I am happy to use the name and/or pronouns you use. Additionally, if these change at any point during the semester, please let me know and we can develop a way to share this information with others in a way that i</w:t>
      </w:r>
      <w:r w:rsidR="0026709D" w:rsidRPr="00D92B2E">
        <w:rPr>
          <w:rFonts w:ascii="Georgia" w:eastAsia="Times New Roman" w:hAnsi="Georgia" w:cs="Times New Roman"/>
          <w:iCs/>
          <w:spacing w:val="-1"/>
          <w:sz w:val="22"/>
          <w:szCs w:val="22"/>
        </w:rPr>
        <w:t>s comfortable and safe for you.</w:t>
      </w:r>
    </w:p>
    <w:p w14:paraId="234E1F7A" w14:textId="77777777" w:rsidR="0023621F" w:rsidRPr="00D92B2E" w:rsidRDefault="0023621F" w:rsidP="003729A0">
      <w:pPr>
        <w:contextualSpacing/>
        <w:rPr>
          <w:rFonts w:ascii="Georgia" w:hAnsi="Georgia"/>
          <w:sz w:val="22"/>
          <w:szCs w:val="22"/>
        </w:rPr>
      </w:pPr>
      <w:r w:rsidRPr="00D92B2E">
        <w:rPr>
          <w:rFonts w:ascii="Georgia" w:hAnsi="Georgia"/>
          <w:sz w:val="22"/>
          <w:szCs w:val="22"/>
        </w:rPr>
        <w:br w:type="page"/>
      </w:r>
    </w:p>
    <w:p w14:paraId="3CB5A970" w14:textId="63957CA8" w:rsidR="007F4FF6" w:rsidRPr="00D92B2E" w:rsidRDefault="007F4FF6" w:rsidP="003729A0">
      <w:pPr>
        <w:contextualSpacing/>
        <w:rPr>
          <w:rFonts w:ascii="Georgia" w:hAnsi="Georgia"/>
          <w:b/>
          <w:sz w:val="22"/>
          <w:szCs w:val="22"/>
        </w:rPr>
      </w:pPr>
      <w:r w:rsidRPr="00D92B2E">
        <w:rPr>
          <w:rFonts w:ascii="Georgia" w:hAnsi="Georgia"/>
          <w:b/>
          <w:sz w:val="22"/>
          <w:szCs w:val="22"/>
        </w:rPr>
        <w:lastRenderedPageBreak/>
        <w:t>Course Schedule</w:t>
      </w:r>
      <w:r w:rsidR="00433AB4" w:rsidRPr="00D92B2E">
        <w:rPr>
          <w:rFonts w:ascii="Georgia" w:hAnsi="Georgia"/>
          <w:b/>
          <w:sz w:val="22"/>
          <w:szCs w:val="22"/>
        </w:rPr>
        <w:t>*</w:t>
      </w:r>
      <w:r w:rsidRPr="00D92B2E">
        <w:rPr>
          <w:rFonts w:ascii="Georgia" w:hAnsi="Georgia"/>
          <w:b/>
          <w:sz w:val="22"/>
          <w:szCs w:val="22"/>
        </w:rPr>
        <w:t xml:space="preserve"> </w:t>
      </w:r>
    </w:p>
    <w:p w14:paraId="08E666F2" w14:textId="77777777" w:rsidR="00E44C64" w:rsidRPr="00D92B2E" w:rsidRDefault="00E44C64" w:rsidP="003729A0">
      <w:pPr>
        <w:contextualSpacing/>
        <w:rPr>
          <w:rFonts w:ascii="Georgia" w:hAnsi="Georgia"/>
          <w:sz w:val="22"/>
          <w:szCs w:val="22"/>
        </w:rPr>
      </w:pPr>
    </w:p>
    <w:p w14:paraId="12262FB0" w14:textId="182AEA59" w:rsidR="00433AB4" w:rsidRPr="001114AB" w:rsidRDefault="003729A0" w:rsidP="00433AB4">
      <w:pPr>
        <w:pBdr>
          <w:bottom w:val="single" w:sz="4" w:space="1" w:color="auto"/>
        </w:pBdr>
        <w:contextualSpacing/>
        <w:rPr>
          <w:rFonts w:ascii="Georgia" w:hAnsi="Georgia"/>
          <w:sz w:val="22"/>
          <w:szCs w:val="22"/>
        </w:rPr>
      </w:pPr>
      <w:r w:rsidRPr="001114AB">
        <w:rPr>
          <w:rFonts w:ascii="Georgia" w:hAnsi="Georgia"/>
          <w:sz w:val="22"/>
          <w:szCs w:val="22"/>
        </w:rPr>
        <w:t>Session 1 – August 23</w:t>
      </w:r>
      <w:r w:rsidR="00960A37" w:rsidRPr="001114AB">
        <w:rPr>
          <w:rFonts w:ascii="Georgia" w:hAnsi="Georgia"/>
          <w:sz w:val="22"/>
          <w:szCs w:val="22"/>
        </w:rPr>
        <w:t xml:space="preserve">     </w:t>
      </w:r>
      <w:r w:rsidR="00433AB4" w:rsidRPr="001114AB">
        <w:rPr>
          <w:rFonts w:ascii="Georgia" w:hAnsi="Georgia"/>
          <w:i/>
          <w:sz w:val="22"/>
          <w:szCs w:val="22"/>
        </w:rPr>
        <w:t>Overview of Organization &amp; Governance in Higher Education</w:t>
      </w:r>
    </w:p>
    <w:p w14:paraId="74F90646" w14:textId="633C2E22" w:rsidR="00433AB4" w:rsidRPr="001114AB" w:rsidRDefault="00433AB4" w:rsidP="003729A0">
      <w:pPr>
        <w:contextualSpacing/>
        <w:rPr>
          <w:rFonts w:ascii="Georgia" w:hAnsi="Georgia"/>
          <w:i/>
          <w:sz w:val="22"/>
          <w:szCs w:val="22"/>
        </w:rPr>
      </w:pPr>
    </w:p>
    <w:p w14:paraId="6C70157F" w14:textId="0325FE32" w:rsidR="00433AB4" w:rsidRPr="001114AB" w:rsidRDefault="00433AB4" w:rsidP="003729A0">
      <w:pPr>
        <w:contextualSpacing/>
        <w:rPr>
          <w:rFonts w:ascii="Georgia" w:hAnsi="Georgia"/>
          <w:sz w:val="22"/>
          <w:szCs w:val="22"/>
        </w:rPr>
      </w:pPr>
      <w:r w:rsidRPr="001114AB">
        <w:rPr>
          <w:rFonts w:ascii="Georgia" w:hAnsi="Georgia"/>
          <w:sz w:val="22"/>
          <w:szCs w:val="22"/>
        </w:rPr>
        <w:t>Introduction to the Course</w:t>
      </w:r>
    </w:p>
    <w:p w14:paraId="5EEBFC4C" w14:textId="67B0039F" w:rsidR="00433AB4" w:rsidRPr="001114AB" w:rsidRDefault="00433AB4" w:rsidP="003729A0">
      <w:pPr>
        <w:contextualSpacing/>
        <w:rPr>
          <w:rFonts w:ascii="Georgia" w:hAnsi="Georgia"/>
          <w:sz w:val="22"/>
          <w:szCs w:val="22"/>
        </w:rPr>
      </w:pPr>
      <w:r w:rsidRPr="001114AB">
        <w:rPr>
          <w:rFonts w:ascii="Georgia" w:hAnsi="Georgia"/>
          <w:sz w:val="22"/>
          <w:szCs w:val="22"/>
        </w:rPr>
        <w:t xml:space="preserve">Syllabus </w:t>
      </w:r>
    </w:p>
    <w:p w14:paraId="0AF228A5" w14:textId="77777777" w:rsidR="00960A37" w:rsidRPr="001114AB" w:rsidRDefault="00960A37" w:rsidP="003729A0">
      <w:pPr>
        <w:contextualSpacing/>
        <w:rPr>
          <w:rFonts w:ascii="Georgia" w:hAnsi="Georgia"/>
          <w:sz w:val="22"/>
          <w:szCs w:val="22"/>
        </w:rPr>
      </w:pPr>
    </w:p>
    <w:p w14:paraId="070DFBDD" w14:textId="6B76CF7B" w:rsidR="00960A37" w:rsidRPr="001114AB" w:rsidRDefault="00960A37" w:rsidP="00960A37">
      <w:pPr>
        <w:ind w:left="720" w:hanging="720"/>
        <w:contextualSpacing/>
        <w:rPr>
          <w:rFonts w:ascii="Georgia" w:hAnsi="Georgia"/>
          <w:sz w:val="22"/>
          <w:szCs w:val="22"/>
        </w:rPr>
      </w:pPr>
      <w:r w:rsidRPr="001114AB">
        <w:rPr>
          <w:rFonts w:ascii="Georgia" w:hAnsi="Georgia" w:cs="Times New Roman"/>
          <w:sz w:val="22"/>
          <w:szCs w:val="22"/>
        </w:rPr>
        <w:t>AAUP/ACE/AGB (1966, revised for gender neutrality in 1990). Statement on</w:t>
      </w:r>
      <w:r w:rsidRPr="001114AB">
        <w:rPr>
          <w:rFonts w:ascii="Georgia" w:hAnsi="Georgia"/>
          <w:sz w:val="22"/>
          <w:szCs w:val="22"/>
        </w:rPr>
        <w:t xml:space="preserve"> </w:t>
      </w:r>
      <w:r w:rsidRPr="001114AB">
        <w:rPr>
          <w:rFonts w:ascii="Georgia" w:hAnsi="Georgia" w:cs="Times New Roman"/>
          <w:sz w:val="22"/>
          <w:szCs w:val="22"/>
        </w:rPr>
        <w:t>government of colleges and universities.</w:t>
      </w:r>
      <w:r w:rsidRPr="001114AB">
        <w:rPr>
          <w:rFonts w:ascii="Georgia" w:hAnsi="Georgia"/>
          <w:sz w:val="22"/>
          <w:szCs w:val="22"/>
        </w:rPr>
        <w:t xml:space="preserve"> </w:t>
      </w:r>
    </w:p>
    <w:p w14:paraId="4A243BC5" w14:textId="77777777" w:rsidR="00433AB4" w:rsidRPr="001114AB" w:rsidRDefault="00433AB4" w:rsidP="003729A0">
      <w:pPr>
        <w:contextualSpacing/>
        <w:rPr>
          <w:rFonts w:ascii="Georgia" w:hAnsi="Georgia"/>
          <w:sz w:val="22"/>
          <w:szCs w:val="22"/>
        </w:rPr>
      </w:pPr>
    </w:p>
    <w:p w14:paraId="32E7A47A" w14:textId="6BBDD1C3" w:rsidR="00E44C64" w:rsidRPr="001114AB" w:rsidRDefault="003729A0" w:rsidP="003729A0">
      <w:pPr>
        <w:pBdr>
          <w:bottom w:val="single" w:sz="4" w:space="1" w:color="auto"/>
        </w:pBdr>
        <w:contextualSpacing/>
        <w:rPr>
          <w:rFonts w:ascii="Georgia" w:hAnsi="Georgia"/>
          <w:sz w:val="22"/>
          <w:szCs w:val="22"/>
        </w:rPr>
      </w:pPr>
      <w:r w:rsidRPr="001114AB">
        <w:rPr>
          <w:rFonts w:ascii="Georgia" w:hAnsi="Georgia"/>
          <w:sz w:val="22"/>
          <w:szCs w:val="22"/>
        </w:rPr>
        <w:t>Session 2 – August 30</w:t>
      </w:r>
      <w:r w:rsidR="00960A37" w:rsidRPr="001114AB">
        <w:rPr>
          <w:rFonts w:ascii="Georgia" w:hAnsi="Georgia"/>
          <w:sz w:val="22"/>
          <w:szCs w:val="22"/>
        </w:rPr>
        <w:tab/>
      </w:r>
      <w:r w:rsidR="00960A37" w:rsidRPr="001114AB">
        <w:rPr>
          <w:rFonts w:ascii="Georgia" w:hAnsi="Georgia"/>
          <w:sz w:val="22"/>
          <w:szCs w:val="22"/>
        </w:rPr>
        <w:tab/>
      </w:r>
      <w:r w:rsidR="00960A37" w:rsidRPr="001114AB">
        <w:rPr>
          <w:rFonts w:ascii="Georgia" w:hAnsi="Georgia"/>
          <w:i/>
          <w:sz w:val="22"/>
          <w:szCs w:val="22"/>
        </w:rPr>
        <w:t>Organization of Higher Education</w:t>
      </w:r>
    </w:p>
    <w:p w14:paraId="27CDCE6A" w14:textId="1DA31715" w:rsidR="00433AB4" w:rsidRPr="001114AB" w:rsidRDefault="00433AB4" w:rsidP="00433AB4">
      <w:pPr>
        <w:contextualSpacing/>
        <w:rPr>
          <w:rFonts w:ascii="Georgia" w:hAnsi="Georgia"/>
          <w:i/>
          <w:sz w:val="22"/>
          <w:szCs w:val="22"/>
        </w:rPr>
      </w:pPr>
    </w:p>
    <w:p w14:paraId="5A337C4A" w14:textId="48029021" w:rsidR="003C4815" w:rsidRPr="001114AB" w:rsidRDefault="00433AB4" w:rsidP="00960A37">
      <w:pPr>
        <w:contextualSpacing/>
        <w:rPr>
          <w:rFonts w:ascii="Georgia" w:hAnsi="Georgia"/>
          <w:sz w:val="22"/>
          <w:szCs w:val="22"/>
        </w:rPr>
      </w:pPr>
      <w:r w:rsidRPr="001114AB">
        <w:rPr>
          <w:rFonts w:ascii="Georgia" w:hAnsi="Georgia"/>
          <w:sz w:val="22"/>
          <w:szCs w:val="22"/>
        </w:rPr>
        <w:t xml:space="preserve">Birnbaum Chapter 1 </w:t>
      </w:r>
    </w:p>
    <w:p w14:paraId="6107A2EC" w14:textId="77777777" w:rsidR="001114AB" w:rsidRDefault="001114AB" w:rsidP="0012439F">
      <w:pPr>
        <w:contextualSpacing/>
        <w:rPr>
          <w:rFonts w:ascii="Georgia" w:hAnsi="Georgia"/>
          <w:sz w:val="22"/>
          <w:szCs w:val="22"/>
        </w:rPr>
      </w:pPr>
    </w:p>
    <w:p w14:paraId="74C8E41A" w14:textId="546926F0" w:rsidR="003713C6" w:rsidRPr="001114AB" w:rsidRDefault="003713C6" w:rsidP="001114AB">
      <w:pPr>
        <w:ind w:left="720" w:hanging="720"/>
        <w:contextualSpacing/>
        <w:rPr>
          <w:rFonts w:ascii="Georgia" w:hAnsi="Georgia"/>
          <w:sz w:val="22"/>
          <w:szCs w:val="22"/>
        </w:rPr>
      </w:pPr>
      <w:r w:rsidRPr="001114AB">
        <w:rPr>
          <w:rFonts w:ascii="Georgia" w:hAnsi="Georgia" w:cs="Times New Roman"/>
          <w:sz w:val="22"/>
          <w:szCs w:val="22"/>
        </w:rPr>
        <w:t xml:space="preserve">Duryea, E. D. (2000). Evolution of university organization. </w:t>
      </w:r>
      <w:r w:rsidR="001114AB" w:rsidRPr="001114AB">
        <w:rPr>
          <w:rFonts w:ascii="Times New Roman" w:hAnsi="Times New Roman" w:cs="Times New Roman"/>
          <w:sz w:val="22"/>
          <w:szCs w:val="22"/>
        </w:rPr>
        <w:t>In Perkins, J.A. (Ed.),</w:t>
      </w:r>
      <w:r w:rsidR="001114AB" w:rsidRPr="001114AB">
        <w:rPr>
          <w:rFonts w:ascii="Times New Roman" w:hAnsi="Times New Roman" w:cs="Times New Roman"/>
          <w:sz w:val="22"/>
          <w:szCs w:val="22"/>
        </w:rPr>
        <w:t xml:space="preserve"> </w:t>
      </w:r>
      <w:r w:rsidR="001114AB" w:rsidRPr="001114AB">
        <w:rPr>
          <w:rFonts w:ascii="Times New Roman" w:hAnsi="Times New Roman" w:cs="Times New Roman"/>
          <w:i/>
          <w:sz w:val="22"/>
          <w:szCs w:val="22"/>
        </w:rPr>
        <w:t>The university as an organization</w:t>
      </w:r>
      <w:r w:rsidR="001114AB" w:rsidRPr="001114AB">
        <w:rPr>
          <w:rFonts w:ascii="Times New Roman" w:hAnsi="Times New Roman" w:cs="Times New Roman"/>
          <w:sz w:val="22"/>
          <w:szCs w:val="22"/>
        </w:rPr>
        <w:t xml:space="preserve"> (pp. 15-38). Madison, WI: McGraw-Hill.</w:t>
      </w:r>
    </w:p>
    <w:p w14:paraId="2E3E201E" w14:textId="77777777" w:rsidR="001114AB" w:rsidRDefault="001114AB" w:rsidP="003713C6">
      <w:pPr>
        <w:ind w:left="720" w:hanging="720"/>
        <w:contextualSpacing/>
        <w:rPr>
          <w:rFonts w:ascii="Georgia" w:hAnsi="Georgia" w:cs="Times New Roman"/>
          <w:sz w:val="22"/>
          <w:szCs w:val="22"/>
        </w:rPr>
      </w:pPr>
    </w:p>
    <w:p w14:paraId="7E2C110D" w14:textId="6225584A" w:rsidR="000862BC" w:rsidRDefault="003713C6" w:rsidP="0012439F">
      <w:pPr>
        <w:ind w:left="720" w:hanging="720"/>
        <w:contextualSpacing/>
        <w:rPr>
          <w:rFonts w:ascii="Georgia" w:hAnsi="Georgia"/>
          <w:sz w:val="22"/>
          <w:szCs w:val="22"/>
        </w:rPr>
      </w:pPr>
      <w:r w:rsidRPr="001114AB">
        <w:rPr>
          <w:rFonts w:ascii="Georgia" w:hAnsi="Georgia" w:cs="Times New Roman"/>
          <w:sz w:val="22"/>
          <w:szCs w:val="22"/>
        </w:rPr>
        <w:t>Hammond, T.H. (2004). Herding cats in university hierarchies: Formal structure and</w:t>
      </w:r>
      <w:r w:rsidRPr="001114AB">
        <w:rPr>
          <w:rFonts w:ascii="Georgia" w:hAnsi="Georgia"/>
          <w:sz w:val="22"/>
          <w:szCs w:val="22"/>
        </w:rPr>
        <w:t xml:space="preserve"> </w:t>
      </w:r>
      <w:r w:rsidRPr="001114AB">
        <w:rPr>
          <w:rFonts w:ascii="Georgia" w:hAnsi="Georgia" w:cs="Times New Roman"/>
          <w:sz w:val="22"/>
          <w:szCs w:val="22"/>
        </w:rPr>
        <w:t xml:space="preserve">policy choice in American research universities. In Ehrenberg, R.G. </w:t>
      </w:r>
      <w:r w:rsidRPr="001114AB">
        <w:rPr>
          <w:rFonts w:ascii="Georgia" w:hAnsi="Georgia" w:cs="Times New Roman"/>
          <w:i/>
          <w:sz w:val="22"/>
          <w:szCs w:val="22"/>
        </w:rPr>
        <w:t>Governing</w:t>
      </w:r>
      <w:r w:rsidRPr="001114AB">
        <w:rPr>
          <w:rFonts w:ascii="Georgia" w:hAnsi="Georgia"/>
          <w:i/>
          <w:sz w:val="22"/>
          <w:szCs w:val="22"/>
        </w:rPr>
        <w:t xml:space="preserve"> </w:t>
      </w:r>
      <w:r w:rsidRPr="001114AB">
        <w:rPr>
          <w:rFonts w:ascii="Georgia" w:hAnsi="Georgia" w:cs="Times New Roman"/>
          <w:i/>
          <w:sz w:val="22"/>
          <w:szCs w:val="22"/>
        </w:rPr>
        <w:t>academia</w:t>
      </w:r>
      <w:r w:rsidRPr="001114AB">
        <w:rPr>
          <w:rFonts w:ascii="Georgia" w:hAnsi="Georgia" w:cs="Times New Roman"/>
          <w:sz w:val="22"/>
          <w:szCs w:val="22"/>
        </w:rPr>
        <w:t xml:space="preserve"> (pp. 91-138). Ithaca: Cornell University Press.</w:t>
      </w:r>
      <w:r w:rsidRPr="001114AB">
        <w:rPr>
          <w:rFonts w:ascii="Georgia" w:hAnsi="Georgia"/>
          <w:sz w:val="22"/>
          <w:szCs w:val="22"/>
        </w:rPr>
        <w:t xml:space="preserve"> </w:t>
      </w:r>
    </w:p>
    <w:p w14:paraId="1FC86C54" w14:textId="77777777" w:rsidR="00C17380" w:rsidRDefault="00C17380" w:rsidP="0012439F">
      <w:pPr>
        <w:ind w:left="720" w:hanging="720"/>
        <w:contextualSpacing/>
        <w:rPr>
          <w:rFonts w:ascii="Georgia" w:hAnsi="Georgia"/>
          <w:sz w:val="22"/>
          <w:szCs w:val="22"/>
        </w:rPr>
      </w:pPr>
      <w:bookmarkStart w:id="0" w:name="_GoBack"/>
      <w:bookmarkEnd w:id="0"/>
    </w:p>
    <w:p w14:paraId="66F0834B" w14:textId="232D0243" w:rsidR="00C17380" w:rsidRPr="00C17380" w:rsidRDefault="00C17380" w:rsidP="00C17380">
      <w:pPr>
        <w:ind w:left="720" w:hanging="720"/>
        <w:rPr>
          <w:rFonts w:ascii="Georgia" w:hAnsi="Georgia"/>
          <w:sz w:val="22"/>
          <w:szCs w:val="22"/>
        </w:rPr>
      </w:pPr>
      <w:r w:rsidRPr="00C17380">
        <w:rPr>
          <w:rFonts w:ascii="Georgia" w:hAnsi="Georgia"/>
          <w:sz w:val="22"/>
          <w:szCs w:val="22"/>
        </w:rPr>
        <w:t>American Council on Higher Education, (2001) A Brief Guide to U.S. Higher Education, Washington, DC: American Council on Higher Education</w:t>
      </w:r>
    </w:p>
    <w:p w14:paraId="0467DC3A" w14:textId="77777777" w:rsidR="00433AB4" w:rsidRPr="001114AB" w:rsidRDefault="00433AB4" w:rsidP="003729A0">
      <w:pPr>
        <w:contextualSpacing/>
        <w:rPr>
          <w:rFonts w:ascii="Georgia" w:hAnsi="Georgia"/>
          <w:sz w:val="22"/>
          <w:szCs w:val="22"/>
        </w:rPr>
      </w:pPr>
    </w:p>
    <w:p w14:paraId="6C791388" w14:textId="2CB30B1B" w:rsidR="00E44C64" w:rsidRPr="001114AB" w:rsidRDefault="003729A0" w:rsidP="003729A0">
      <w:pPr>
        <w:pBdr>
          <w:bottom w:val="single" w:sz="4" w:space="1" w:color="auto"/>
        </w:pBdr>
        <w:contextualSpacing/>
        <w:rPr>
          <w:rFonts w:ascii="Georgia" w:hAnsi="Georgia"/>
          <w:i/>
          <w:sz w:val="22"/>
          <w:szCs w:val="22"/>
        </w:rPr>
      </w:pPr>
      <w:r w:rsidRPr="001114AB">
        <w:rPr>
          <w:rFonts w:ascii="Georgia" w:hAnsi="Georgia"/>
          <w:sz w:val="22"/>
          <w:szCs w:val="22"/>
        </w:rPr>
        <w:t xml:space="preserve">Session 3 – </w:t>
      </w:r>
      <w:r w:rsidR="00E44C64" w:rsidRPr="001114AB">
        <w:rPr>
          <w:rFonts w:ascii="Georgia" w:hAnsi="Georgia"/>
          <w:sz w:val="22"/>
          <w:szCs w:val="22"/>
        </w:rPr>
        <w:t xml:space="preserve">September </w:t>
      </w:r>
      <w:r w:rsidR="007F4FF6" w:rsidRPr="001114AB">
        <w:rPr>
          <w:rFonts w:ascii="Georgia" w:hAnsi="Georgia"/>
          <w:sz w:val="22"/>
          <w:szCs w:val="22"/>
        </w:rPr>
        <w:t>6</w:t>
      </w:r>
      <w:r w:rsidR="00960A37" w:rsidRPr="001114AB">
        <w:rPr>
          <w:rFonts w:ascii="Georgia" w:hAnsi="Georgia"/>
          <w:sz w:val="22"/>
          <w:szCs w:val="22"/>
        </w:rPr>
        <w:tab/>
      </w:r>
      <w:r w:rsidR="00960A37" w:rsidRPr="001114AB">
        <w:rPr>
          <w:rFonts w:ascii="Georgia" w:hAnsi="Georgia"/>
          <w:sz w:val="22"/>
          <w:szCs w:val="22"/>
        </w:rPr>
        <w:tab/>
      </w:r>
      <w:r w:rsidR="00960A37" w:rsidRPr="001114AB">
        <w:rPr>
          <w:rFonts w:ascii="Georgia" w:hAnsi="Georgia"/>
          <w:i/>
          <w:sz w:val="22"/>
          <w:szCs w:val="22"/>
        </w:rPr>
        <w:t>Mission &amp; Values</w:t>
      </w:r>
    </w:p>
    <w:p w14:paraId="757E8F25" w14:textId="77777777" w:rsidR="003713C6" w:rsidRPr="001114AB" w:rsidRDefault="003713C6" w:rsidP="003713C6">
      <w:pPr>
        <w:ind w:left="720" w:hanging="720"/>
        <w:contextualSpacing/>
        <w:rPr>
          <w:rFonts w:ascii="Georgia" w:hAnsi="Georgia" w:cs="Times New Roman"/>
          <w:sz w:val="22"/>
          <w:szCs w:val="22"/>
        </w:rPr>
      </w:pPr>
    </w:p>
    <w:p w14:paraId="17ADB1B4" w14:textId="77777777" w:rsidR="000942F4" w:rsidRPr="001114AB" w:rsidRDefault="000942F4" w:rsidP="003713C6">
      <w:pPr>
        <w:ind w:left="720" w:hanging="720"/>
        <w:contextualSpacing/>
        <w:rPr>
          <w:rFonts w:ascii="Georgia" w:hAnsi="Georgia" w:cs="Times New Roman"/>
          <w:sz w:val="22"/>
          <w:szCs w:val="22"/>
        </w:rPr>
      </w:pPr>
      <w:r w:rsidRPr="001114AB">
        <w:rPr>
          <w:rFonts w:ascii="Georgia" w:hAnsi="Georgia" w:cs="Times New Roman"/>
          <w:sz w:val="22"/>
          <w:szCs w:val="22"/>
        </w:rPr>
        <w:t>Birnbaum Chapter 4</w:t>
      </w:r>
    </w:p>
    <w:p w14:paraId="3ED343D2" w14:textId="77777777" w:rsidR="000942F4" w:rsidRPr="001114AB" w:rsidRDefault="000942F4" w:rsidP="003713C6">
      <w:pPr>
        <w:ind w:left="720" w:hanging="720"/>
        <w:contextualSpacing/>
        <w:rPr>
          <w:rFonts w:ascii="Georgia" w:hAnsi="Georgia" w:cs="Times New Roman"/>
          <w:sz w:val="22"/>
          <w:szCs w:val="22"/>
        </w:rPr>
      </w:pPr>
    </w:p>
    <w:p w14:paraId="770260F1" w14:textId="7D86FE35" w:rsidR="003713C6" w:rsidRPr="001114AB" w:rsidRDefault="003713C6" w:rsidP="003713C6">
      <w:pPr>
        <w:ind w:left="720" w:hanging="720"/>
        <w:contextualSpacing/>
        <w:rPr>
          <w:rFonts w:ascii="Georgia" w:hAnsi="Georgia"/>
          <w:sz w:val="22"/>
          <w:szCs w:val="22"/>
        </w:rPr>
      </w:pPr>
      <w:proofErr w:type="spellStart"/>
      <w:r w:rsidRPr="001114AB">
        <w:rPr>
          <w:rFonts w:ascii="Georgia" w:hAnsi="Georgia" w:cs="Times New Roman"/>
          <w:sz w:val="22"/>
          <w:szCs w:val="22"/>
        </w:rPr>
        <w:t>Fugazzotto</w:t>
      </w:r>
      <w:proofErr w:type="spellEnd"/>
      <w:r w:rsidRPr="001114AB">
        <w:rPr>
          <w:rFonts w:ascii="Georgia" w:hAnsi="Georgia" w:cs="Times New Roman"/>
          <w:sz w:val="22"/>
          <w:szCs w:val="22"/>
        </w:rPr>
        <w:t>, S. J. (2009). Mission statements, physical space, and strategy in higher education.</w:t>
      </w:r>
      <w:r w:rsidRPr="001114AB">
        <w:rPr>
          <w:rFonts w:ascii="Georgia" w:hAnsi="Georgia"/>
          <w:sz w:val="22"/>
          <w:szCs w:val="22"/>
        </w:rPr>
        <w:t xml:space="preserve"> </w:t>
      </w:r>
      <w:r w:rsidRPr="001114AB">
        <w:rPr>
          <w:rFonts w:ascii="Georgia" w:hAnsi="Georgia" w:cs="Times New Roman"/>
          <w:i/>
          <w:sz w:val="22"/>
          <w:szCs w:val="22"/>
        </w:rPr>
        <w:t>Innovative Higher Education</w:t>
      </w:r>
      <w:r w:rsidRPr="001114AB">
        <w:rPr>
          <w:rFonts w:ascii="Georgia" w:hAnsi="Georgia" w:cs="Times New Roman"/>
          <w:sz w:val="22"/>
          <w:szCs w:val="22"/>
        </w:rPr>
        <w:t xml:space="preserve">, </w:t>
      </w:r>
      <w:r w:rsidRPr="001114AB">
        <w:rPr>
          <w:rFonts w:ascii="Georgia" w:hAnsi="Georgia" w:cs="Times New Roman"/>
          <w:i/>
          <w:sz w:val="22"/>
          <w:szCs w:val="22"/>
        </w:rPr>
        <w:t>34</w:t>
      </w:r>
      <w:r w:rsidRPr="001114AB">
        <w:rPr>
          <w:rFonts w:ascii="Georgia" w:hAnsi="Georgia" w:cs="Times New Roman"/>
          <w:sz w:val="22"/>
          <w:szCs w:val="22"/>
        </w:rPr>
        <w:t xml:space="preserve">, 285-298. </w:t>
      </w:r>
      <w:proofErr w:type="spellStart"/>
      <w:r w:rsidRPr="001114AB">
        <w:rPr>
          <w:rFonts w:ascii="Georgia" w:hAnsi="Georgia" w:cs="Times New Roman"/>
          <w:sz w:val="22"/>
          <w:szCs w:val="22"/>
        </w:rPr>
        <w:t>doi</w:t>
      </w:r>
      <w:proofErr w:type="spellEnd"/>
      <w:r w:rsidRPr="001114AB">
        <w:rPr>
          <w:rFonts w:ascii="Georgia" w:hAnsi="Georgia" w:cs="Times New Roman"/>
          <w:sz w:val="22"/>
          <w:szCs w:val="22"/>
        </w:rPr>
        <w:t>: 10.1007/s10755-009-9118-z</w:t>
      </w:r>
    </w:p>
    <w:p w14:paraId="314DEDCB" w14:textId="77777777" w:rsidR="003713C6" w:rsidRPr="001114AB" w:rsidRDefault="003713C6" w:rsidP="003713C6">
      <w:pPr>
        <w:ind w:left="720" w:hanging="720"/>
        <w:contextualSpacing/>
        <w:rPr>
          <w:rFonts w:ascii="Georgia" w:hAnsi="Georgia" w:cs="Times New Roman"/>
          <w:sz w:val="22"/>
          <w:szCs w:val="22"/>
        </w:rPr>
      </w:pPr>
    </w:p>
    <w:p w14:paraId="15A8627C" w14:textId="77777777" w:rsidR="003713C6" w:rsidRPr="001114AB" w:rsidRDefault="003713C6" w:rsidP="003713C6">
      <w:pPr>
        <w:ind w:left="720" w:hanging="720"/>
        <w:contextualSpacing/>
        <w:rPr>
          <w:rFonts w:ascii="Georgia" w:hAnsi="Georgia"/>
          <w:sz w:val="22"/>
          <w:szCs w:val="22"/>
        </w:rPr>
      </w:pPr>
      <w:r w:rsidRPr="001114AB">
        <w:rPr>
          <w:rFonts w:ascii="Georgia" w:hAnsi="Georgia" w:cs="Times New Roman"/>
          <w:sz w:val="22"/>
          <w:szCs w:val="22"/>
        </w:rPr>
        <w:t xml:space="preserve">Gora, J. (2010). Run that sexy motto by me again. </w:t>
      </w:r>
      <w:r w:rsidRPr="001114AB">
        <w:rPr>
          <w:rFonts w:ascii="Georgia" w:hAnsi="Georgia" w:cs="Times New Roman"/>
          <w:i/>
          <w:sz w:val="22"/>
          <w:szCs w:val="22"/>
        </w:rPr>
        <w:t>Australian Universities’ Review</w:t>
      </w:r>
      <w:r w:rsidRPr="001114AB">
        <w:rPr>
          <w:rFonts w:ascii="Georgia" w:hAnsi="Georgia" w:cs="Times New Roman"/>
          <w:sz w:val="22"/>
          <w:szCs w:val="22"/>
        </w:rPr>
        <w:t xml:space="preserve">, </w:t>
      </w:r>
      <w:r w:rsidRPr="001114AB">
        <w:rPr>
          <w:rFonts w:ascii="Georgia" w:hAnsi="Georgia" w:cs="Times New Roman"/>
          <w:i/>
          <w:sz w:val="22"/>
          <w:szCs w:val="22"/>
        </w:rPr>
        <w:t>52</w:t>
      </w:r>
      <w:r w:rsidRPr="001114AB">
        <w:rPr>
          <w:rFonts w:ascii="Georgia" w:hAnsi="Georgia" w:cs="Times New Roman"/>
          <w:sz w:val="22"/>
          <w:szCs w:val="22"/>
        </w:rPr>
        <w:t>(1), 77-80.</w:t>
      </w:r>
    </w:p>
    <w:p w14:paraId="77D6EB70" w14:textId="77777777" w:rsidR="003713C6" w:rsidRPr="001114AB" w:rsidRDefault="003713C6" w:rsidP="003713C6">
      <w:pPr>
        <w:ind w:left="720" w:hanging="720"/>
        <w:contextualSpacing/>
        <w:rPr>
          <w:rFonts w:ascii="Georgia" w:hAnsi="Georgia" w:cs="Times New Roman"/>
          <w:sz w:val="22"/>
          <w:szCs w:val="22"/>
        </w:rPr>
      </w:pPr>
    </w:p>
    <w:p w14:paraId="0B1310F7" w14:textId="77777777" w:rsidR="003713C6" w:rsidRPr="001114AB" w:rsidRDefault="003713C6" w:rsidP="003713C6">
      <w:pPr>
        <w:ind w:left="720" w:hanging="720"/>
        <w:contextualSpacing/>
        <w:rPr>
          <w:rFonts w:ascii="Georgia" w:hAnsi="Georgia" w:cs="Times New Roman"/>
          <w:sz w:val="22"/>
          <w:szCs w:val="22"/>
        </w:rPr>
      </w:pPr>
      <w:proofErr w:type="spellStart"/>
      <w:r w:rsidRPr="001114AB">
        <w:rPr>
          <w:rFonts w:ascii="Georgia" w:hAnsi="Georgia" w:cs="Times New Roman"/>
          <w:sz w:val="22"/>
          <w:szCs w:val="22"/>
        </w:rPr>
        <w:t>Morphew</w:t>
      </w:r>
      <w:proofErr w:type="spellEnd"/>
      <w:r w:rsidRPr="001114AB">
        <w:rPr>
          <w:rFonts w:ascii="Georgia" w:hAnsi="Georgia" w:cs="Times New Roman"/>
          <w:sz w:val="22"/>
          <w:szCs w:val="22"/>
        </w:rPr>
        <w:t>, C. C., &amp; Hartley, M. (2006). Mission statements: A thematic analysis of rhetoric</w:t>
      </w:r>
      <w:r w:rsidRPr="001114AB">
        <w:rPr>
          <w:rFonts w:ascii="Georgia" w:hAnsi="Georgia"/>
          <w:sz w:val="22"/>
          <w:szCs w:val="22"/>
        </w:rPr>
        <w:t xml:space="preserve"> </w:t>
      </w:r>
      <w:r w:rsidRPr="001114AB">
        <w:rPr>
          <w:rFonts w:ascii="Georgia" w:hAnsi="Georgia" w:cs="Times New Roman"/>
          <w:sz w:val="22"/>
          <w:szCs w:val="22"/>
        </w:rPr>
        <w:t xml:space="preserve">across institutional type. </w:t>
      </w:r>
      <w:r w:rsidRPr="001114AB">
        <w:rPr>
          <w:rFonts w:ascii="Georgia" w:hAnsi="Georgia" w:cs="Times New Roman"/>
          <w:i/>
          <w:sz w:val="22"/>
          <w:szCs w:val="22"/>
        </w:rPr>
        <w:t>The Journal of Higher Education</w:t>
      </w:r>
      <w:r w:rsidRPr="001114AB">
        <w:rPr>
          <w:rFonts w:ascii="Georgia" w:hAnsi="Georgia" w:cs="Times New Roman"/>
          <w:sz w:val="22"/>
          <w:szCs w:val="22"/>
        </w:rPr>
        <w:t xml:space="preserve">, </w:t>
      </w:r>
      <w:r w:rsidRPr="001114AB">
        <w:rPr>
          <w:rFonts w:ascii="Georgia" w:hAnsi="Georgia" w:cs="Times New Roman"/>
          <w:i/>
          <w:sz w:val="22"/>
          <w:szCs w:val="22"/>
        </w:rPr>
        <w:t>77</w:t>
      </w:r>
      <w:r w:rsidRPr="001114AB">
        <w:rPr>
          <w:rFonts w:ascii="Georgia" w:hAnsi="Georgia" w:cs="Times New Roman"/>
          <w:sz w:val="22"/>
          <w:szCs w:val="22"/>
        </w:rPr>
        <w:t>(3), 456-471.</w:t>
      </w:r>
    </w:p>
    <w:p w14:paraId="7BEF2756" w14:textId="77777777" w:rsidR="00E44C64" w:rsidRPr="001114AB" w:rsidRDefault="00E44C64" w:rsidP="003729A0">
      <w:pPr>
        <w:contextualSpacing/>
        <w:rPr>
          <w:rFonts w:ascii="Georgia" w:hAnsi="Georgia"/>
          <w:sz w:val="22"/>
          <w:szCs w:val="22"/>
        </w:rPr>
      </w:pPr>
    </w:p>
    <w:p w14:paraId="20C513D7" w14:textId="6DC153A6" w:rsidR="00E44C64" w:rsidRPr="001114AB" w:rsidRDefault="003729A0" w:rsidP="003729A0">
      <w:pPr>
        <w:pBdr>
          <w:bottom w:val="single" w:sz="4" w:space="1" w:color="auto"/>
        </w:pBdr>
        <w:contextualSpacing/>
        <w:rPr>
          <w:rFonts w:ascii="Georgia" w:hAnsi="Georgia"/>
          <w:i/>
          <w:sz w:val="22"/>
          <w:szCs w:val="22"/>
        </w:rPr>
      </w:pPr>
      <w:r w:rsidRPr="001114AB">
        <w:rPr>
          <w:rFonts w:ascii="Georgia" w:hAnsi="Georgia"/>
          <w:sz w:val="22"/>
          <w:szCs w:val="22"/>
        </w:rPr>
        <w:t xml:space="preserve">Session 4 – </w:t>
      </w:r>
      <w:r w:rsidR="00960A37" w:rsidRPr="001114AB">
        <w:rPr>
          <w:rFonts w:ascii="Georgia" w:hAnsi="Georgia"/>
          <w:sz w:val="22"/>
          <w:szCs w:val="22"/>
        </w:rPr>
        <w:t>September 13</w:t>
      </w:r>
      <w:r w:rsidR="00960A37" w:rsidRPr="001114AB">
        <w:rPr>
          <w:rFonts w:ascii="Georgia" w:hAnsi="Georgia"/>
          <w:sz w:val="22"/>
          <w:szCs w:val="22"/>
        </w:rPr>
        <w:tab/>
      </w:r>
      <w:r w:rsidR="00960A37" w:rsidRPr="001114AB">
        <w:rPr>
          <w:rFonts w:ascii="Georgia" w:hAnsi="Georgia"/>
          <w:sz w:val="22"/>
          <w:szCs w:val="22"/>
        </w:rPr>
        <w:tab/>
      </w:r>
      <w:r w:rsidR="00960A37" w:rsidRPr="001114AB">
        <w:rPr>
          <w:rFonts w:ascii="Georgia" w:hAnsi="Georgia"/>
          <w:i/>
          <w:sz w:val="22"/>
          <w:szCs w:val="22"/>
        </w:rPr>
        <w:t>Trustees &amp; Presidents</w:t>
      </w:r>
    </w:p>
    <w:p w14:paraId="3455202F" w14:textId="77777777" w:rsidR="00193904" w:rsidRPr="001114AB" w:rsidRDefault="00193904" w:rsidP="00960A37">
      <w:pPr>
        <w:rPr>
          <w:rFonts w:ascii="Georgia" w:hAnsi="Georgia"/>
          <w:sz w:val="22"/>
          <w:szCs w:val="22"/>
        </w:rPr>
      </w:pPr>
    </w:p>
    <w:p w14:paraId="68903556" w14:textId="0A795410" w:rsidR="00960A37" w:rsidRPr="001114AB" w:rsidRDefault="00960A37" w:rsidP="00960A37">
      <w:pPr>
        <w:rPr>
          <w:rFonts w:ascii="Georgia" w:hAnsi="Georgia"/>
          <w:sz w:val="22"/>
          <w:szCs w:val="22"/>
        </w:rPr>
      </w:pPr>
      <w:r w:rsidRPr="001114AB">
        <w:rPr>
          <w:rFonts w:ascii="Georgia" w:hAnsi="Georgia"/>
          <w:sz w:val="22"/>
          <w:szCs w:val="22"/>
        </w:rPr>
        <w:t xml:space="preserve">Birnbaum Chapter 9 </w:t>
      </w:r>
    </w:p>
    <w:p w14:paraId="63EB999B" w14:textId="77777777" w:rsidR="00960A37" w:rsidRPr="001114AB" w:rsidRDefault="00960A37" w:rsidP="00960A37">
      <w:pPr>
        <w:ind w:left="720" w:hanging="720"/>
        <w:contextualSpacing/>
        <w:rPr>
          <w:rFonts w:ascii="Georgia" w:hAnsi="Georgia" w:cs="Times New Roman"/>
          <w:sz w:val="22"/>
          <w:szCs w:val="22"/>
        </w:rPr>
      </w:pPr>
    </w:p>
    <w:p w14:paraId="7154446B" w14:textId="77777777" w:rsidR="000942F4" w:rsidRPr="001114AB" w:rsidRDefault="00960A37" w:rsidP="000942F4">
      <w:pPr>
        <w:ind w:left="720" w:hanging="720"/>
        <w:contextualSpacing/>
        <w:rPr>
          <w:rFonts w:ascii="Georgia" w:hAnsi="Georgia" w:cs="Times New Roman"/>
          <w:sz w:val="22"/>
          <w:szCs w:val="22"/>
        </w:rPr>
      </w:pPr>
      <w:r w:rsidRPr="001114AB">
        <w:rPr>
          <w:rFonts w:ascii="Georgia" w:hAnsi="Georgia" w:cs="Times New Roman"/>
          <w:sz w:val="22"/>
          <w:szCs w:val="22"/>
        </w:rPr>
        <w:t xml:space="preserve">Tierney, W. G. (1989). Symbolism and presidential perception of leadership. </w:t>
      </w:r>
      <w:r w:rsidRPr="001114AB">
        <w:rPr>
          <w:rFonts w:ascii="Georgia" w:hAnsi="Georgia" w:cs="Times New Roman"/>
          <w:i/>
          <w:sz w:val="22"/>
          <w:szCs w:val="22"/>
        </w:rPr>
        <w:t>Review of Higher Education</w:t>
      </w:r>
      <w:r w:rsidRPr="001114AB">
        <w:rPr>
          <w:rFonts w:ascii="Georgia" w:hAnsi="Georgia" w:cs="Times New Roman"/>
          <w:sz w:val="22"/>
          <w:szCs w:val="22"/>
        </w:rPr>
        <w:t xml:space="preserve">, </w:t>
      </w:r>
      <w:r w:rsidRPr="001114AB">
        <w:rPr>
          <w:rFonts w:ascii="Georgia" w:hAnsi="Georgia" w:cs="Times New Roman"/>
          <w:i/>
          <w:sz w:val="22"/>
          <w:szCs w:val="22"/>
        </w:rPr>
        <w:t>12</w:t>
      </w:r>
      <w:r w:rsidRPr="001114AB">
        <w:rPr>
          <w:rFonts w:ascii="Georgia" w:hAnsi="Georgia" w:cs="Times New Roman"/>
          <w:sz w:val="22"/>
          <w:szCs w:val="22"/>
        </w:rPr>
        <w:t xml:space="preserve"> (2), 153-166. </w:t>
      </w:r>
    </w:p>
    <w:p w14:paraId="2E0DB928" w14:textId="77777777" w:rsidR="000942F4" w:rsidRPr="001114AB" w:rsidRDefault="000942F4" w:rsidP="000942F4">
      <w:pPr>
        <w:ind w:left="720" w:hanging="720"/>
        <w:contextualSpacing/>
        <w:rPr>
          <w:rFonts w:ascii="Georgia" w:hAnsi="Georgia" w:cs="Times New Roman"/>
          <w:sz w:val="22"/>
          <w:szCs w:val="22"/>
        </w:rPr>
      </w:pPr>
    </w:p>
    <w:p w14:paraId="584B37D2" w14:textId="5F84F35E" w:rsidR="000942F4" w:rsidRPr="001114AB" w:rsidRDefault="000942F4" w:rsidP="000942F4">
      <w:pPr>
        <w:ind w:left="720" w:hanging="720"/>
        <w:contextualSpacing/>
        <w:rPr>
          <w:rFonts w:ascii="Georgia" w:hAnsi="Georgia" w:cs="Times New Roman"/>
          <w:sz w:val="22"/>
          <w:szCs w:val="22"/>
        </w:rPr>
      </w:pPr>
      <w:r w:rsidRPr="001114AB">
        <w:rPr>
          <w:rFonts w:ascii="Georgia" w:eastAsia="Times New Roman" w:hAnsi="Georgia" w:cs="Arial"/>
          <w:color w:val="222222"/>
          <w:sz w:val="22"/>
          <w:szCs w:val="22"/>
          <w:shd w:val="clear" w:color="auto" w:fill="FFFFFF"/>
        </w:rPr>
        <w:t>Commodore, F. (2018). The tie that binds: Trusteeship, values, and the decision-making process at AME-affiliated HBCUs. </w:t>
      </w:r>
      <w:r w:rsidRPr="001114AB">
        <w:rPr>
          <w:rFonts w:ascii="Georgia" w:eastAsia="Times New Roman" w:hAnsi="Georgia" w:cs="Arial"/>
          <w:i/>
          <w:iCs/>
          <w:color w:val="222222"/>
          <w:sz w:val="22"/>
          <w:szCs w:val="22"/>
        </w:rPr>
        <w:t>The Journal of Higher Education</w:t>
      </w:r>
      <w:r w:rsidRPr="001114AB">
        <w:rPr>
          <w:rFonts w:ascii="Georgia" w:eastAsia="Times New Roman" w:hAnsi="Georgia" w:cs="Arial"/>
          <w:color w:val="222222"/>
          <w:sz w:val="22"/>
          <w:szCs w:val="22"/>
          <w:shd w:val="clear" w:color="auto" w:fill="FFFFFF"/>
        </w:rPr>
        <w:t>, </w:t>
      </w:r>
      <w:r w:rsidRPr="001114AB">
        <w:rPr>
          <w:rFonts w:ascii="Georgia" w:eastAsia="Times New Roman" w:hAnsi="Georgia" w:cs="Arial"/>
          <w:i/>
          <w:iCs/>
          <w:color w:val="222222"/>
          <w:sz w:val="22"/>
          <w:szCs w:val="22"/>
        </w:rPr>
        <w:t>89</w:t>
      </w:r>
      <w:r w:rsidRPr="001114AB">
        <w:rPr>
          <w:rFonts w:ascii="Georgia" w:eastAsia="Times New Roman" w:hAnsi="Georgia" w:cs="Arial"/>
          <w:color w:val="222222"/>
          <w:sz w:val="22"/>
          <w:szCs w:val="22"/>
          <w:shd w:val="clear" w:color="auto" w:fill="FFFFFF"/>
        </w:rPr>
        <w:t>(4), 397-421.</w:t>
      </w:r>
    </w:p>
    <w:p w14:paraId="5F0FD1B7" w14:textId="77777777" w:rsidR="00960A37" w:rsidRPr="001114AB" w:rsidRDefault="00960A37" w:rsidP="000942F4">
      <w:pPr>
        <w:contextualSpacing/>
        <w:rPr>
          <w:rFonts w:ascii="Georgia" w:hAnsi="Georgia" w:cs="Times New Roman"/>
          <w:sz w:val="22"/>
          <w:szCs w:val="22"/>
        </w:rPr>
      </w:pPr>
    </w:p>
    <w:p w14:paraId="7CED3677" w14:textId="77777777" w:rsidR="00960A37" w:rsidRPr="001114AB" w:rsidRDefault="00960A37" w:rsidP="00960A37">
      <w:pPr>
        <w:ind w:left="720" w:hanging="720"/>
        <w:contextualSpacing/>
        <w:rPr>
          <w:rFonts w:ascii="Georgia" w:hAnsi="Georgia" w:cs="Times New Roman"/>
          <w:sz w:val="22"/>
          <w:szCs w:val="22"/>
        </w:rPr>
      </w:pPr>
      <w:r w:rsidRPr="001114AB">
        <w:rPr>
          <w:rFonts w:ascii="Georgia" w:hAnsi="Georgia" w:cs="Times New Roman"/>
          <w:sz w:val="22"/>
          <w:szCs w:val="22"/>
        </w:rPr>
        <w:t xml:space="preserve">Birnbaum, R. (1989). Responsibility without authority: The impossible job of the college president. In Smart, J.C. (Ed.), </w:t>
      </w:r>
      <w:r w:rsidRPr="001114AB">
        <w:rPr>
          <w:rFonts w:ascii="Georgia" w:hAnsi="Georgia" w:cs="Times New Roman"/>
          <w:i/>
          <w:sz w:val="22"/>
          <w:szCs w:val="22"/>
        </w:rPr>
        <w:t>Higher education: Handbook of theory and research</w:t>
      </w:r>
      <w:r w:rsidRPr="001114AB">
        <w:rPr>
          <w:rFonts w:ascii="Georgia" w:hAnsi="Georgia" w:cs="Times New Roman"/>
          <w:sz w:val="22"/>
          <w:szCs w:val="22"/>
        </w:rPr>
        <w:t xml:space="preserve">, Volume V (pp. 31-56). New York: Agathon Press. </w:t>
      </w:r>
    </w:p>
    <w:p w14:paraId="5A7E9FAE" w14:textId="77777777" w:rsidR="00960A37" w:rsidRPr="001114AB" w:rsidRDefault="00960A37" w:rsidP="00960A37">
      <w:pPr>
        <w:ind w:left="720" w:hanging="720"/>
        <w:contextualSpacing/>
        <w:rPr>
          <w:rFonts w:ascii="Georgia" w:hAnsi="Georgia" w:cs="Times New Roman"/>
          <w:sz w:val="22"/>
          <w:szCs w:val="22"/>
        </w:rPr>
      </w:pPr>
    </w:p>
    <w:p w14:paraId="4396F3D9" w14:textId="6744EE80" w:rsidR="00E44C64" w:rsidRPr="001114AB" w:rsidRDefault="00960A37" w:rsidP="00960A37">
      <w:pPr>
        <w:ind w:left="720" w:hanging="720"/>
        <w:contextualSpacing/>
        <w:rPr>
          <w:rStyle w:val="Hyperlink"/>
          <w:rFonts w:ascii="Georgia" w:hAnsi="Georgia" w:cs="Times New Roman"/>
          <w:sz w:val="22"/>
          <w:szCs w:val="22"/>
        </w:rPr>
      </w:pPr>
      <w:r w:rsidRPr="00AD300C">
        <w:rPr>
          <w:rFonts w:ascii="Georgia" w:hAnsi="Georgia" w:cs="Times New Roman"/>
          <w:sz w:val="22"/>
          <w:szCs w:val="22"/>
        </w:rPr>
        <w:lastRenderedPageBreak/>
        <w:t xml:space="preserve">Association of Governing Boards of Universities and Colleges. (2010). </w:t>
      </w:r>
      <w:r w:rsidRPr="00AD300C">
        <w:rPr>
          <w:rFonts w:ascii="Georgia" w:hAnsi="Georgia" w:cs="Times New Roman"/>
          <w:i/>
          <w:sz w:val="22"/>
          <w:szCs w:val="22"/>
        </w:rPr>
        <w:t>Statement on board responsibility for institutional governance</w:t>
      </w:r>
      <w:r w:rsidRPr="001114AB">
        <w:rPr>
          <w:rFonts w:ascii="Georgia" w:hAnsi="Georgia" w:cs="Times New Roman"/>
          <w:sz w:val="22"/>
          <w:szCs w:val="22"/>
        </w:rPr>
        <w:t xml:space="preserve">. Retrieved from </w:t>
      </w:r>
      <w:hyperlink r:id="rId7" w:history="1">
        <w:r w:rsidRPr="001114AB">
          <w:rPr>
            <w:rStyle w:val="Hyperlink"/>
            <w:rFonts w:ascii="Georgia" w:hAnsi="Georgia" w:cs="Times New Roman"/>
            <w:sz w:val="22"/>
            <w:szCs w:val="22"/>
          </w:rPr>
          <w:t>http://agb.org/sites/agb.org</w:t>
        </w:r>
        <w:r w:rsidRPr="001114AB">
          <w:rPr>
            <w:rStyle w:val="Hyperlink"/>
            <w:rFonts w:ascii="Georgia" w:hAnsi="Georgia" w:cs="Times New Roman"/>
            <w:sz w:val="22"/>
            <w:szCs w:val="22"/>
          </w:rPr>
          <w:t>/</w:t>
        </w:r>
        <w:r w:rsidRPr="001114AB">
          <w:rPr>
            <w:rStyle w:val="Hyperlink"/>
            <w:rFonts w:ascii="Georgia" w:hAnsi="Georgia" w:cs="Times New Roman"/>
            <w:sz w:val="22"/>
            <w:szCs w:val="22"/>
          </w:rPr>
          <w:t>files/u3/Statement%20on%20Institutional%20Governance.pdf</w:t>
        </w:r>
      </w:hyperlink>
    </w:p>
    <w:p w14:paraId="06077B09" w14:textId="77777777" w:rsidR="000942F4" w:rsidRPr="001114AB" w:rsidRDefault="000942F4" w:rsidP="000942F4">
      <w:pPr>
        <w:ind w:left="720" w:hanging="720"/>
        <w:contextualSpacing/>
        <w:rPr>
          <w:rFonts w:ascii="Georgia" w:hAnsi="Georgia" w:cs="Times New Roman"/>
          <w:sz w:val="22"/>
          <w:szCs w:val="22"/>
        </w:rPr>
      </w:pPr>
    </w:p>
    <w:p w14:paraId="0FA14F97" w14:textId="77777777" w:rsidR="000942F4" w:rsidRPr="001114AB" w:rsidRDefault="000942F4" w:rsidP="000942F4">
      <w:pPr>
        <w:ind w:left="720" w:hanging="720"/>
        <w:contextualSpacing/>
        <w:rPr>
          <w:rFonts w:ascii="Georgia" w:hAnsi="Georgia" w:cs="Times New Roman"/>
          <w:sz w:val="22"/>
          <w:szCs w:val="22"/>
        </w:rPr>
      </w:pPr>
      <w:r w:rsidRPr="001114AB">
        <w:rPr>
          <w:rFonts w:ascii="Georgia" w:hAnsi="Georgia" w:cs="Times New Roman"/>
          <w:sz w:val="22"/>
          <w:szCs w:val="22"/>
        </w:rPr>
        <w:t>Recommended Reading</w:t>
      </w:r>
    </w:p>
    <w:p w14:paraId="6807ADCE" w14:textId="77777777" w:rsidR="000942F4" w:rsidRPr="001114AB" w:rsidRDefault="000942F4" w:rsidP="000942F4">
      <w:pPr>
        <w:ind w:left="720" w:hanging="720"/>
        <w:contextualSpacing/>
        <w:rPr>
          <w:rFonts w:ascii="Georgia" w:hAnsi="Georgia" w:cs="Times New Roman"/>
          <w:sz w:val="22"/>
          <w:szCs w:val="22"/>
        </w:rPr>
      </w:pPr>
    </w:p>
    <w:p w14:paraId="340F57E3" w14:textId="41D6195B" w:rsidR="000942F4" w:rsidRPr="001114AB" w:rsidRDefault="000942F4" w:rsidP="000942F4">
      <w:pPr>
        <w:ind w:left="720" w:hanging="720"/>
        <w:contextualSpacing/>
        <w:rPr>
          <w:rFonts w:ascii="Georgia" w:hAnsi="Georgia" w:cs="Times New Roman"/>
          <w:sz w:val="22"/>
          <w:szCs w:val="22"/>
        </w:rPr>
      </w:pPr>
      <w:r w:rsidRPr="001114AB">
        <w:rPr>
          <w:rFonts w:ascii="Georgia" w:hAnsi="Georgia" w:cs="Times New Roman"/>
          <w:sz w:val="22"/>
          <w:szCs w:val="22"/>
        </w:rPr>
        <w:t xml:space="preserve">Birnbaum, R. (1992). Will you love me in December as you do in May? Why experienced college presidents lose faculty support. </w:t>
      </w:r>
      <w:r w:rsidR="001114AB" w:rsidRPr="001114AB">
        <w:rPr>
          <w:rFonts w:ascii="Georgia" w:hAnsi="Georgia" w:cs="Times New Roman"/>
          <w:i/>
          <w:sz w:val="22"/>
          <w:szCs w:val="22"/>
        </w:rPr>
        <w:t xml:space="preserve">The </w:t>
      </w:r>
      <w:r w:rsidRPr="001114AB">
        <w:rPr>
          <w:rFonts w:ascii="Georgia" w:hAnsi="Georgia" w:cs="Times New Roman"/>
          <w:i/>
          <w:sz w:val="22"/>
          <w:szCs w:val="22"/>
        </w:rPr>
        <w:t>Journal of Higher Education</w:t>
      </w:r>
      <w:r w:rsidR="001114AB">
        <w:rPr>
          <w:rFonts w:ascii="Georgia" w:hAnsi="Georgia" w:cs="Times New Roman"/>
          <w:sz w:val="22"/>
          <w:szCs w:val="22"/>
        </w:rPr>
        <w:t>,</w:t>
      </w:r>
      <w:r w:rsidRPr="001114AB">
        <w:rPr>
          <w:rFonts w:ascii="Georgia" w:hAnsi="Georgia" w:cs="Times New Roman"/>
          <w:sz w:val="22"/>
          <w:szCs w:val="22"/>
        </w:rPr>
        <w:t xml:space="preserve"> </w:t>
      </w:r>
      <w:r w:rsidRPr="001114AB">
        <w:rPr>
          <w:rFonts w:ascii="Georgia" w:hAnsi="Georgia" w:cs="Times New Roman"/>
          <w:i/>
          <w:sz w:val="22"/>
          <w:szCs w:val="22"/>
        </w:rPr>
        <w:t>63</w:t>
      </w:r>
      <w:r w:rsidRPr="001114AB">
        <w:rPr>
          <w:rFonts w:ascii="Georgia" w:hAnsi="Georgia" w:cs="Times New Roman"/>
          <w:sz w:val="22"/>
          <w:szCs w:val="22"/>
        </w:rPr>
        <w:t>, 1-25.</w:t>
      </w:r>
    </w:p>
    <w:p w14:paraId="6B269840" w14:textId="77777777" w:rsidR="000942F4" w:rsidRPr="001114AB" w:rsidRDefault="000942F4" w:rsidP="000942F4">
      <w:pPr>
        <w:ind w:left="720" w:hanging="720"/>
        <w:contextualSpacing/>
        <w:rPr>
          <w:rFonts w:ascii="Georgia" w:hAnsi="Georgia" w:cs="Times New Roman"/>
          <w:sz w:val="22"/>
          <w:szCs w:val="22"/>
        </w:rPr>
      </w:pPr>
    </w:p>
    <w:p w14:paraId="42FCCE12" w14:textId="77777777" w:rsidR="000942F4" w:rsidRPr="001114AB" w:rsidRDefault="000942F4" w:rsidP="000942F4">
      <w:pPr>
        <w:ind w:left="720" w:hanging="720"/>
        <w:contextualSpacing/>
        <w:rPr>
          <w:rFonts w:ascii="Georgia" w:hAnsi="Georgia" w:cs="Times New Roman"/>
          <w:sz w:val="22"/>
          <w:szCs w:val="22"/>
        </w:rPr>
      </w:pPr>
      <w:proofErr w:type="spellStart"/>
      <w:r w:rsidRPr="001114AB">
        <w:rPr>
          <w:rFonts w:ascii="Georgia" w:hAnsi="Georgia" w:cs="Times New Roman"/>
          <w:sz w:val="22"/>
          <w:szCs w:val="22"/>
        </w:rPr>
        <w:t>Longanecker</w:t>
      </w:r>
      <w:proofErr w:type="spellEnd"/>
      <w:r w:rsidRPr="001114AB">
        <w:rPr>
          <w:rFonts w:ascii="Georgia" w:hAnsi="Georgia" w:cs="Times New Roman"/>
          <w:sz w:val="22"/>
          <w:szCs w:val="22"/>
        </w:rPr>
        <w:t xml:space="preserve">, D.A. (2006). The “new” new challenge of governance by governing boards. In W. Tierney (Ed.), </w:t>
      </w:r>
      <w:r w:rsidRPr="001114AB">
        <w:rPr>
          <w:rFonts w:ascii="Georgia" w:hAnsi="Georgia" w:cs="Times New Roman"/>
          <w:i/>
          <w:sz w:val="22"/>
          <w:szCs w:val="22"/>
        </w:rPr>
        <w:t>Governance and the public good</w:t>
      </w:r>
      <w:r w:rsidRPr="001114AB">
        <w:rPr>
          <w:rFonts w:ascii="Georgia" w:hAnsi="Georgia" w:cs="Times New Roman"/>
          <w:sz w:val="22"/>
          <w:szCs w:val="22"/>
        </w:rPr>
        <w:t>, pp. 95-116. Albany: State University of New York Press</w:t>
      </w:r>
    </w:p>
    <w:p w14:paraId="460274B8" w14:textId="77777777" w:rsidR="00960A37" w:rsidRPr="001114AB" w:rsidRDefault="00960A37" w:rsidP="00960A37">
      <w:pPr>
        <w:contextualSpacing/>
        <w:rPr>
          <w:rFonts w:ascii="Georgia" w:hAnsi="Georgia"/>
          <w:sz w:val="22"/>
          <w:szCs w:val="22"/>
        </w:rPr>
      </w:pPr>
    </w:p>
    <w:p w14:paraId="1115B662" w14:textId="0469E6A1" w:rsidR="00E44C64" w:rsidRPr="001114AB" w:rsidRDefault="003729A0" w:rsidP="003729A0">
      <w:pPr>
        <w:pBdr>
          <w:bottom w:val="single" w:sz="4" w:space="1" w:color="auto"/>
        </w:pBdr>
        <w:contextualSpacing/>
        <w:rPr>
          <w:rFonts w:ascii="Georgia" w:hAnsi="Georgia"/>
          <w:i/>
          <w:sz w:val="22"/>
          <w:szCs w:val="22"/>
        </w:rPr>
      </w:pPr>
      <w:r w:rsidRPr="001114AB">
        <w:rPr>
          <w:rFonts w:ascii="Georgia" w:hAnsi="Georgia"/>
          <w:sz w:val="22"/>
          <w:szCs w:val="22"/>
        </w:rPr>
        <w:t xml:space="preserve">Session 5 – </w:t>
      </w:r>
      <w:r w:rsidR="00960A37" w:rsidRPr="001114AB">
        <w:rPr>
          <w:rFonts w:ascii="Georgia" w:hAnsi="Georgia"/>
          <w:sz w:val="22"/>
          <w:szCs w:val="22"/>
        </w:rPr>
        <w:t>September 20</w:t>
      </w:r>
      <w:r w:rsidR="00960A37" w:rsidRPr="001114AB">
        <w:rPr>
          <w:rFonts w:ascii="Georgia" w:hAnsi="Georgia"/>
          <w:sz w:val="22"/>
          <w:szCs w:val="22"/>
        </w:rPr>
        <w:tab/>
      </w:r>
      <w:r w:rsidR="00960A37" w:rsidRPr="001114AB">
        <w:rPr>
          <w:rFonts w:ascii="Georgia" w:hAnsi="Georgia"/>
          <w:sz w:val="22"/>
          <w:szCs w:val="22"/>
        </w:rPr>
        <w:tab/>
      </w:r>
      <w:r w:rsidR="00960A37" w:rsidRPr="001114AB">
        <w:rPr>
          <w:rFonts w:ascii="Georgia" w:hAnsi="Georgia"/>
          <w:i/>
          <w:sz w:val="22"/>
          <w:szCs w:val="22"/>
        </w:rPr>
        <w:t xml:space="preserve">Faculty </w:t>
      </w:r>
    </w:p>
    <w:p w14:paraId="4B5676E3" w14:textId="77777777" w:rsidR="00960A37" w:rsidRPr="001114AB" w:rsidRDefault="00960A37" w:rsidP="00960A37">
      <w:pPr>
        <w:ind w:left="720" w:hanging="720"/>
        <w:contextualSpacing/>
        <w:rPr>
          <w:rFonts w:ascii="Georgia" w:hAnsi="Georgia" w:cs="Times New Roman"/>
          <w:sz w:val="22"/>
          <w:szCs w:val="22"/>
        </w:rPr>
      </w:pPr>
    </w:p>
    <w:p w14:paraId="67124D95" w14:textId="77777777" w:rsidR="00960A37" w:rsidRPr="001114AB" w:rsidRDefault="00960A37" w:rsidP="00960A37">
      <w:pPr>
        <w:ind w:left="720" w:hanging="720"/>
        <w:contextualSpacing/>
        <w:rPr>
          <w:rFonts w:ascii="Georgia" w:hAnsi="Georgia" w:cs="Times New Roman"/>
          <w:sz w:val="22"/>
          <w:szCs w:val="22"/>
        </w:rPr>
      </w:pPr>
      <w:r w:rsidRPr="001114AB">
        <w:rPr>
          <w:rFonts w:ascii="Georgia" w:hAnsi="Georgia" w:cs="Times New Roman"/>
          <w:sz w:val="22"/>
          <w:szCs w:val="22"/>
        </w:rPr>
        <w:t xml:space="preserve">Clark, B.R. (1963). Faculty organization and authority. In Lunsford, T. (Ed.), </w:t>
      </w:r>
      <w:r w:rsidRPr="001114AB">
        <w:rPr>
          <w:rFonts w:ascii="Georgia" w:hAnsi="Georgia" w:cs="Times New Roman"/>
          <w:i/>
          <w:sz w:val="22"/>
          <w:szCs w:val="22"/>
        </w:rPr>
        <w:t>The study of academic administration</w:t>
      </w:r>
      <w:r w:rsidRPr="001114AB">
        <w:rPr>
          <w:rFonts w:ascii="Georgia" w:hAnsi="Georgia" w:cs="Times New Roman"/>
          <w:sz w:val="22"/>
          <w:szCs w:val="22"/>
        </w:rPr>
        <w:t xml:space="preserve"> (pp. 37-51). Boulder, CO: WICHE.</w:t>
      </w:r>
    </w:p>
    <w:p w14:paraId="14153BCD" w14:textId="77777777" w:rsidR="00960A37" w:rsidRPr="001114AB" w:rsidRDefault="00960A37" w:rsidP="00960A37">
      <w:pPr>
        <w:ind w:left="720" w:hanging="720"/>
        <w:contextualSpacing/>
        <w:rPr>
          <w:rFonts w:ascii="Georgia" w:hAnsi="Georgia" w:cs="Times New Roman"/>
          <w:sz w:val="22"/>
          <w:szCs w:val="22"/>
        </w:rPr>
      </w:pPr>
    </w:p>
    <w:p w14:paraId="0A95571D" w14:textId="77777777" w:rsidR="00D92B2E" w:rsidRPr="001114AB" w:rsidRDefault="00960A37" w:rsidP="00D92B2E">
      <w:pPr>
        <w:ind w:left="720" w:hanging="720"/>
        <w:contextualSpacing/>
        <w:rPr>
          <w:rStyle w:val="Hyperlink"/>
          <w:rFonts w:ascii="Georgia" w:hAnsi="Georgia" w:cs="Times New Roman"/>
          <w:sz w:val="22"/>
          <w:szCs w:val="22"/>
        </w:rPr>
      </w:pPr>
      <w:r w:rsidRPr="00AD300C">
        <w:rPr>
          <w:rFonts w:ascii="Georgia" w:hAnsi="Georgia" w:cs="Times New Roman"/>
          <w:sz w:val="22"/>
          <w:szCs w:val="22"/>
        </w:rPr>
        <w:t>American</w:t>
      </w:r>
      <w:r w:rsidRPr="001114AB">
        <w:rPr>
          <w:rFonts w:ascii="Georgia" w:hAnsi="Georgia" w:cs="Times New Roman"/>
          <w:sz w:val="22"/>
          <w:szCs w:val="22"/>
        </w:rPr>
        <w:t xml:space="preserve"> Association of University Professors. (1940). </w:t>
      </w:r>
      <w:r w:rsidRPr="00AD300C">
        <w:rPr>
          <w:rFonts w:ascii="Georgia" w:hAnsi="Georgia" w:cs="Times New Roman"/>
          <w:i/>
          <w:sz w:val="22"/>
          <w:szCs w:val="22"/>
        </w:rPr>
        <w:t>Statement of principles on academic freedom and tenure</w:t>
      </w:r>
      <w:r w:rsidRPr="001114AB">
        <w:rPr>
          <w:rFonts w:ascii="Georgia" w:hAnsi="Georgia" w:cs="Times New Roman"/>
          <w:sz w:val="22"/>
          <w:szCs w:val="22"/>
        </w:rPr>
        <w:t xml:space="preserve">. Retrieved from </w:t>
      </w:r>
      <w:hyperlink r:id="rId8" w:history="1">
        <w:r w:rsidRPr="001114AB">
          <w:rPr>
            <w:rStyle w:val="Hyperlink"/>
            <w:rFonts w:ascii="Georgia" w:hAnsi="Georgia" w:cs="Times New Roman"/>
            <w:sz w:val="22"/>
            <w:szCs w:val="22"/>
          </w:rPr>
          <w:t>http://</w:t>
        </w:r>
        <w:r w:rsidRPr="001114AB">
          <w:rPr>
            <w:rStyle w:val="Hyperlink"/>
            <w:rFonts w:ascii="Georgia" w:hAnsi="Georgia" w:cs="Times New Roman"/>
            <w:sz w:val="22"/>
            <w:szCs w:val="22"/>
          </w:rPr>
          <w:t>w</w:t>
        </w:r>
        <w:r w:rsidRPr="001114AB">
          <w:rPr>
            <w:rStyle w:val="Hyperlink"/>
            <w:rFonts w:ascii="Georgia" w:hAnsi="Georgia" w:cs="Times New Roman"/>
            <w:sz w:val="22"/>
            <w:szCs w:val="22"/>
          </w:rPr>
          <w:t>ww.aaup.org/AAUP/pubsres/policydocs/contents/1940statement.htm</w:t>
        </w:r>
      </w:hyperlink>
    </w:p>
    <w:p w14:paraId="6F1EAB4E" w14:textId="77777777" w:rsidR="00D92B2E" w:rsidRPr="001114AB" w:rsidRDefault="00D92B2E" w:rsidP="00D92B2E">
      <w:pPr>
        <w:ind w:left="720" w:hanging="720"/>
        <w:contextualSpacing/>
        <w:rPr>
          <w:rStyle w:val="Hyperlink"/>
          <w:rFonts w:ascii="Georgia" w:hAnsi="Georgia" w:cs="Times New Roman"/>
          <w:sz w:val="22"/>
          <w:szCs w:val="22"/>
        </w:rPr>
      </w:pPr>
    </w:p>
    <w:p w14:paraId="5118D992" w14:textId="1E3B970E" w:rsidR="00D92B2E" w:rsidRPr="001114AB" w:rsidRDefault="00D92B2E" w:rsidP="00D92B2E">
      <w:pPr>
        <w:ind w:left="720" w:hanging="720"/>
        <w:contextualSpacing/>
        <w:rPr>
          <w:rFonts w:ascii="Georgia" w:hAnsi="Georgia" w:cs="Times New Roman"/>
          <w:color w:val="0000FF"/>
          <w:sz w:val="22"/>
          <w:szCs w:val="22"/>
          <w:u w:val="single"/>
        </w:rPr>
      </w:pPr>
      <w:r w:rsidRPr="001114AB">
        <w:rPr>
          <w:rFonts w:ascii="Georgia" w:eastAsia="Times New Roman" w:hAnsi="Georgia" w:cs="Arial"/>
          <w:color w:val="222222"/>
          <w:sz w:val="22"/>
          <w:szCs w:val="22"/>
          <w:shd w:val="clear" w:color="auto" w:fill="FFFFFF"/>
        </w:rPr>
        <w:t>Gonzales, L. D. (2013). Faculty sensemaking and mission creep: Interrogating institutionalized ways of knowing and doing legitimacy. </w:t>
      </w:r>
      <w:r w:rsidRPr="001114AB">
        <w:rPr>
          <w:rFonts w:ascii="Georgia" w:eastAsia="Times New Roman" w:hAnsi="Georgia" w:cs="Arial"/>
          <w:i/>
          <w:iCs/>
          <w:color w:val="222222"/>
          <w:sz w:val="22"/>
          <w:szCs w:val="22"/>
        </w:rPr>
        <w:t>The Review of Higher Education</w:t>
      </w:r>
      <w:r w:rsidRPr="001114AB">
        <w:rPr>
          <w:rFonts w:ascii="Georgia" w:eastAsia="Times New Roman" w:hAnsi="Georgia" w:cs="Arial"/>
          <w:color w:val="222222"/>
          <w:sz w:val="22"/>
          <w:szCs w:val="22"/>
          <w:shd w:val="clear" w:color="auto" w:fill="FFFFFF"/>
        </w:rPr>
        <w:t>, </w:t>
      </w:r>
      <w:r w:rsidRPr="001114AB">
        <w:rPr>
          <w:rFonts w:ascii="Georgia" w:eastAsia="Times New Roman" w:hAnsi="Georgia" w:cs="Arial"/>
          <w:i/>
          <w:iCs/>
          <w:color w:val="222222"/>
          <w:sz w:val="22"/>
          <w:szCs w:val="22"/>
        </w:rPr>
        <w:t>36</w:t>
      </w:r>
      <w:r w:rsidRPr="001114AB">
        <w:rPr>
          <w:rFonts w:ascii="Georgia" w:eastAsia="Times New Roman" w:hAnsi="Georgia" w:cs="Arial"/>
          <w:color w:val="222222"/>
          <w:sz w:val="22"/>
          <w:szCs w:val="22"/>
          <w:shd w:val="clear" w:color="auto" w:fill="FFFFFF"/>
        </w:rPr>
        <w:t>(2), 179-209.</w:t>
      </w:r>
    </w:p>
    <w:p w14:paraId="4F1BB88F" w14:textId="77777777" w:rsidR="00960A37" w:rsidRPr="001114AB" w:rsidRDefault="00960A37" w:rsidP="003729A0">
      <w:pPr>
        <w:pBdr>
          <w:bottom w:val="single" w:sz="4" w:space="1" w:color="auto"/>
        </w:pBdr>
        <w:contextualSpacing/>
        <w:rPr>
          <w:rFonts w:ascii="Georgia" w:hAnsi="Georgia"/>
          <w:sz w:val="22"/>
          <w:szCs w:val="22"/>
        </w:rPr>
      </w:pPr>
    </w:p>
    <w:p w14:paraId="41CDDA8A" w14:textId="52D2DB6D" w:rsidR="00E44C64" w:rsidRPr="001114AB" w:rsidRDefault="003729A0" w:rsidP="003729A0">
      <w:pPr>
        <w:pBdr>
          <w:bottom w:val="single" w:sz="4" w:space="1" w:color="auto"/>
        </w:pBdr>
        <w:contextualSpacing/>
        <w:rPr>
          <w:rFonts w:ascii="Georgia" w:hAnsi="Georgia"/>
          <w:i/>
          <w:sz w:val="22"/>
          <w:szCs w:val="22"/>
        </w:rPr>
      </w:pPr>
      <w:r w:rsidRPr="001114AB">
        <w:rPr>
          <w:rFonts w:ascii="Georgia" w:hAnsi="Georgia"/>
          <w:sz w:val="22"/>
          <w:szCs w:val="22"/>
        </w:rPr>
        <w:t xml:space="preserve">Session 6 – </w:t>
      </w:r>
      <w:r w:rsidR="00E44C64" w:rsidRPr="001114AB">
        <w:rPr>
          <w:rFonts w:ascii="Georgia" w:hAnsi="Georgia"/>
          <w:sz w:val="22"/>
          <w:szCs w:val="22"/>
        </w:rPr>
        <w:t xml:space="preserve">September 27 </w:t>
      </w:r>
      <w:r w:rsidR="00193904" w:rsidRPr="001114AB">
        <w:rPr>
          <w:rFonts w:ascii="Georgia" w:hAnsi="Georgia"/>
          <w:sz w:val="22"/>
          <w:szCs w:val="22"/>
        </w:rPr>
        <w:tab/>
      </w:r>
      <w:r w:rsidR="00193904" w:rsidRPr="001114AB">
        <w:rPr>
          <w:rFonts w:ascii="Georgia" w:hAnsi="Georgia"/>
          <w:sz w:val="22"/>
          <w:szCs w:val="22"/>
        </w:rPr>
        <w:tab/>
      </w:r>
      <w:r w:rsidR="00B01453" w:rsidRPr="001114AB">
        <w:rPr>
          <w:rFonts w:ascii="Georgia" w:hAnsi="Georgia"/>
          <w:i/>
          <w:sz w:val="22"/>
          <w:szCs w:val="22"/>
        </w:rPr>
        <w:t>External Stakeholders</w:t>
      </w:r>
    </w:p>
    <w:p w14:paraId="0370BC80" w14:textId="77777777" w:rsidR="00D92B2E" w:rsidRPr="001114AB" w:rsidRDefault="00D92B2E" w:rsidP="00E770AC">
      <w:pPr>
        <w:contextualSpacing/>
        <w:rPr>
          <w:rFonts w:ascii="Georgia" w:hAnsi="Georgia" w:cs="Times New Roman"/>
          <w:sz w:val="22"/>
          <w:szCs w:val="22"/>
        </w:rPr>
      </w:pPr>
    </w:p>
    <w:p w14:paraId="32B649BB" w14:textId="4046A3A2" w:rsidR="00E770AC" w:rsidRPr="00E770AC" w:rsidRDefault="00E770AC" w:rsidP="00E770AC">
      <w:pPr>
        <w:ind w:left="720" w:hanging="720"/>
        <w:rPr>
          <w:rFonts w:ascii="Georgia" w:eastAsia="Times New Roman" w:hAnsi="Georgia" w:cs="Times New Roman"/>
          <w:sz w:val="22"/>
          <w:szCs w:val="22"/>
        </w:rPr>
      </w:pPr>
      <w:r w:rsidRPr="00E770AC">
        <w:rPr>
          <w:rFonts w:ascii="Georgia" w:eastAsia="Times New Roman" w:hAnsi="Georgia" w:cs="Arial"/>
          <w:color w:val="222222"/>
          <w:sz w:val="22"/>
          <w:szCs w:val="22"/>
          <w:shd w:val="clear" w:color="auto" w:fill="FFFFFF"/>
        </w:rPr>
        <w:t>Alexander, F. K. (2000). The changing face of accountability: Monitoring and assessing institutional performance in higher education. </w:t>
      </w:r>
      <w:r w:rsidRPr="00E770AC">
        <w:rPr>
          <w:rFonts w:ascii="Georgia" w:eastAsia="Times New Roman" w:hAnsi="Georgia" w:cs="Arial"/>
          <w:i/>
          <w:iCs/>
          <w:color w:val="222222"/>
          <w:sz w:val="22"/>
          <w:szCs w:val="22"/>
        </w:rPr>
        <w:t>The Journal of Higher Education</w:t>
      </w:r>
      <w:r w:rsidRPr="00E770AC">
        <w:rPr>
          <w:rFonts w:ascii="Georgia" w:eastAsia="Times New Roman" w:hAnsi="Georgia" w:cs="Arial"/>
          <w:color w:val="222222"/>
          <w:sz w:val="22"/>
          <w:szCs w:val="22"/>
          <w:shd w:val="clear" w:color="auto" w:fill="FFFFFF"/>
        </w:rPr>
        <w:t>, </w:t>
      </w:r>
      <w:r w:rsidRPr="00E770AC">
        <w:rPr>
          <w:rFonts w:ascii="Georgia" w:eastAsia="Times New Roman" w:hAnsi="Georgia" w:cs="Arial"/>
          <w:i/>
          <w:iCs/>
          <w:color w:val="222222"/>
          <w:sz w:val="22"/>
          <w:szCs w:val="22"/>
        </w:rPr>
        <w:t>71</w:t>
      </w:r>
      <w:r w:rsidRPr="00E770AC">
        <w:rPr>
          <w:rFonts w:ascii="Georgia" w:eastAsia="Times New Roman" w:hAnsi="Georgia" w:cs="Arial"/>
          <w:color w:val="222222"/>
          <w:sz w:val="22"/>
          <w:szCs w:val="22"/>
          <w:shd w:val="clear" w:color="auto" w:fill="FFFFFF"/>
        </w:rPr>
        <w:t>(4), 411-431.</w:t>
      </w:r>
    </w:p>
    <w:p w14:paraId="5E6BC12E" w14:textId="77777777" w:rsidR="00E770AC" w:rsidRDefault="00E770AC" w:rsidP="00E770AC">
      <w:pPr>
        <w:rPr>
          <w:rFonts w:ascii="Arial" w:eastAsia="Times New Roman" w:hAnsi="Arial" w:cs="Arial"/>
          <w:color w:val="222222"/>
          <w:sz w:val="20"/>
          <w:szCs w:val="20"/>
          <w:shd w:val="clear" w:color="auto" w:fill="FFFFFF"/>
        </w:rPr>
      </w:pPr>
    </w:p>
    <w:p w14:paraId="7F5E4436" w14:textId="77777777" w:rsidR="00E770AC" w:rsidRPr="00E770AC" w:rsidRDefault="00E770AC" w:rsidP="00E770AC">
      <w:pPr>
        <w:ind w:left="720" w:hanging="720"/>
        <w:rPr>
          <w:rFonts w:ascii="Georgia" w:eastAsia="Times New Roman" w:hAnsi="Georgia" w:cs="Times New Roman"/>
          <w:sz w:val="22"/>
          <w:szCs w:val="22"/>
        </w:rPr>
      </w:pPr>
      <w:r w:rsidRPr="00E770AC">
        <w:rPr>
          <w:rFonts w:ascii="Georgia" w:eastAsia="Times New Roman" w:hAnsi="Georgia" w:cs="Arial"/>
          <w:color w:val="222222"/>
          <w:sz w:val="22"/>
          <w:szCs w:val="22"/>
          <w:shd w:val="clear" w:color="auto" w:fill="FFFFFF"/>
        </w:rPr>
        <w:t xml:space="preserve">Ness, E. C., &amp; </w:t>
      </w:r>
      <w:proofErr w:type="spellStart"/>
      <w:r w:rsidRPr="00E770AC">
        <w:rPr>
          <w:rFonts w:ascii="Georgia" w:eastAsia="Times New Roman" w:hAnsi="Georgia" w:cs="Arial"/>
          <w:color w:val="222222"/>
          <w:sz w:val="22"/>
          <w:szCs w:val="22"/>
          <w:shd w:val="clear" w:color="auto" w:fill="FFFFFF"/>
        </w:rPr>
        <w:t>Gándara</w:t>
      </w:r>
      <w:proofErr w:type="spellEnd"/>
      <w:r w:rsidRPr="00E770AC">
        <w:rPr>
          <w:rFonts w:ascii="Georgia" w:eastAsia="Times New Roman" w:hAnsi="Georgia" w:cs="Arial"/>
          <w:color w:val="222222"/>
          <w:sz w:val="22"/>
          <w:szCs w:val="22"/>
          <w:shd w:val="clear" w:color="auto" w:fill="FFFFFF"/>
        </w:rPr>
        <w:t>, D. (2014). Ideological think tanks in the states: An inventory of their prevalence, networks, and higher education policy activity. </w:t>
      </w:r>
      <w:r w:rsidRPr="00E770AC">
        <w:rPr>
          <w:rFonts w:ascii="Georgia" w:eastAsia="Times New Roman" w:hAnsi="Georgia" w:cs="Arial"/>
          <w:i/>
          <w:iCs/>
          <w:color w:val="222222"/>
          <w:sz w:val="22"/>
          <w:szCs w:val="22"/>
        </w:rPr>
        <w:t>Educational Policy</w:t>
      </w:r>
      <w:r w:rsidRPr="00E770AC">
        <w:rPr>
          <w:rFonts w:ascii="Georgia" w:eastAsia="Times New Roman" w:hAnsi="Georgia" w:cs="Arial"/>
          <w:color w:val="222222"/>
          <w:sz w:val="22"/>
          <w:szCs w:val="22"/>
          <w:shd w:val="clear" w:color="auto" w:fill="FFFFFF"/>
        </w:rPr>
        <w:t>, </w:t>
      </w:r>
      <w:r w:rsidRPr="00E770AC">
        <w:rPr>
          <w:rFonts w:ascii="Georgia" w:eastAsia="Times New Roman" w:hAnsi="Georgia" w:cs="Arial"/>
          <w:i/>
          <w:iCs/>
          <w:color w:val="222222"/>
          <w:sz w:val="22"/>
          <w:szCs w:val="22"/>
        </w:rPr>
        <w:t>28</w:t>
      </w:r>
      <w:r w:rsidRPr="00E770AC">
        <w:rPr>
          <w:rFonts w:ascii="Georgia" w:eastAsia="Times New Roman" w:hAnsi="Georgia" w:cs="Arial"/>
          <w:color w:val="222222"/>
          <w:sz w:val="22"/>
          <w:szCs w:val="22"/>
          <w:shd w:val="clear" w:color="auto" w:fill="FFFFFF"/>
        </w:rPr>
        <w:t>(2), 258-280</w:t>
      </w:r>
    </w:p>
    <w:p w14:paraId="17E414F7" w14:textId="77777777" w:rsidR="00D92B2E" w:rsidRPr="001114AB" w:rsidRDefault="00D92B2E" w:rsidP="00D92B2E">
      <w:pPr>
        <w:ind w:left="720" w:hanging="720"/>
        <w:contextualSpacing/>
        <w:rPr>
          <w:rFonts w:ascii="Georgia" w:hAnsi="Georgia" w:cs="Times New Roman"/>
          <w:sz w:val="22"/>
          <w:szCs w:val="22"/>
        </w:rPr>
      </w:pPr>
    </w:p>
    <w:p w14:paraId="2434D815" w14:textId="6B5ADD2E" w:rsidR="00D92B2E" w:rsidRPr="001114AB" w:rsidRDefault="00D92B2E" w:rsidP="00D92B2E">
      <w:pPr>
        <w:ind w:left="720" w:hanging="720"/>
        <w:contextualSpacing/>
        <w:rPr>
          <w:rFonts w:ascii="Georgia" w:hAnsi="Georgia" w:cs="Times New Roman"/>
          <w:sz w:val="22"/>
          <w:szCs w:val="22"/>
        </w:rPr>
      </w:pPr>
      <w:r w:rsidRPr="001114AB">
        <w:rPr>
          <w:rFonts w:ascii="Georgia" w:eastAsia="Times New Roman" w:hAnsi="Georgia" w:cs="Arial"/>
          <w:color w:val="222222"/>
          <w:sz w:val="22"/>
          <w:szCs w:val="22"/>
          <w:shd w:val="clear" w:color="auto" w:fill="FFFFFF"/>
        </w:rPr>
        <w:t>Mathies, C., &amp; Slaughter, S. (2013). University trustees as channels between academe and industry: Toward an understanding of the executive science network. </w:t>
      </w:r>
      <w:r w:rsidRPr="001114AB">
        <w:rPr>
          <w:rFonts w:ascii="Georgia" w:eastAsia="Times New Roman" w:hAnsi="Georgia" w:cs="Arial"/>
          <w:i/>
          <w:iCs/>
          <w:color w:val="222222"/>
          <w:sz w:val="22"/>
          <w:szCs w:val="22"/>
        </w:rPr>
        <w:t>Research policy</w:t>
      </w:r>
      <w:r w:rsidRPr="001114AB">
        <w:rPr>
          <w:rFonts w:ascii="Georgia" w:eastAsia="Times New Roman" w:hAnsi="Georgia" w:cs="Arial"/>
          <w:color w:val="222222"/>
          <w:sz w:val="22"/>
          <w:szCs w:val="22"/>
          <w:shd w:val="clear" w:color="auto" w:fill="FFFFFF"/>
        </w:rPr>
        <w:t>, </w:t>
      </w:r>
      <w:r w:rsidRPr="001114AB">
        <w:rPr>
          <w:rFonts w:ascii="Georgia" w:eastAsia="Times New Roman" w:hAnsi="Georgia" w:cs="Arial"/>
          <w:i/>
          <w:iCs/>
          <w:color w:val="222222"/>
          <w:sz w:val="22"/>
          <w:szCs w:val="22"/>
        </w:rPr>
        <w:t>42</w:t>
      </w:r>
      <w:r w:rsidRPr="001114AB">
        <w:rPr>
          <w:rFonts w:ascii="Georgia" w:eastAsia="Times New Roman" w:hAnsi="Georgia" w:cs="Arial"/>
          <w:color w:val="222222"/>
          <w:sz w:val="22"/>
          <w:szCs w:val="22"/>
          <w:shd w:val="clear" w:color="auto" w:fill="FFFFFF"/>
        </w:rPr>
        <w:t>(6-7), 1286-1300.</w:t>
      </w:r>
    </w:p>
    <w:p w14:paraId="14CC1B79" w14:textId="77777777" w:rsidR="00D92B2E" w:rsidRPr="001114AB" w:rsidRDefault="00D92B2E" w:rsidP="00D92B2E">
      <w:pPr>
        <w:ind w:left="720" w:hanging="720"/>
        <w:contextualSpacing/>
        <w:rPr>
          <w:rFonts w:ascii="Georgia" w:hAnsi="Georgia" w:cs="Times New Roman"/>
          <w:sz w:val="22"/>
          <w:szCs w:val="22"/>
        </w:rPr>
      </w:pPr>
    </w:p>
    <w:p w14:paraId="50A7AEDD" w14:textId="77777777" w:rsidR="003729A0" w:rsidRPr="001114AB" w:rsidRDefault="003729A0" w:rsidP="003729A0">
      <w:pPr>
        <w:contextualSpacing/>
        <w:rPr>
          <w:rFonts w:ascii="Georgia" w:hAnsi="Georgia"/>
          <w:sz w:val="22"/>
          <w:szCs w:val="22"/>
        </w:rPr>
      </w:pPr>
    </w:p>
    <w:p w14:paraId="3A445F68" w14:textId="55083DD6" w:rsidR="00E44C64" w:rsidRPr="001114AB" w:rsidRDefault="003729A0" w:rsidP="003729A0">
      <w:pPr>
        <w:pBdr>
          <w:bottom w:val="single" w:sz="4" w:space="1" w:color="auto"/>
        </w:pBdr>
        <w:contextualSpacing/>
        <w:rPr>
          <w:rFonts w:ascii="Georgia" w:hAnsi="Georgia"/>
          <w:i/>
          <w:sz w:val="22"/>
          <w:szCs w:val="22"/>
        </w:rPr>
      </w:pPr>
      <w:r w:rsidRPr="001114AB">
        <w:rPr>
          <w:rFonts w:ascii="Georgia" w:hAnsi="Georgia"/>
          <w:sz w:val="22"/>
          <w:szCs w:val="22"/>
        </w:rPr>
        <w:t xml:space="preserve">Session 7 – </w:t>
      </w:r>
      <w:r w:rsidR="00E44C64" w:rsidRPr="001114AB">
        <w:rPr>
          <w:rFonts w:ascii="Georgia" w:hAnsi="Georgia"/>
          <w:sz w:val="22"/>
          <w:szCs w:val="22"/>
        </w:rPr>
        <w:t>October 4</w:t>
      </w:r>
      <w:r w:rsidR="00193904" w:rsidRPr="001114AB">
        <w:rPr>
          <w:rFonts w:ascii="Georgia" w:hAnsi="Georgia"/>
          <w:sz w:val="22"/>
          <w:szCs w:val="22"/>
        </w:rPr>
        <w:tab/>
      </w:r>
      <w:r w:rsidR="00193904" w:rsidRPr="001114AB">
        <w:rPr>
          <w:rFonts w:ascii="Georgia" w:hAnsi="Georgia"/>
          <w:sz w:val="22"/>
          <w:szCs w:val="22"/>
        </w:rPr>
        <w:tab/>
      </w:r>
      <w:r w:rsidR="00B01453" w:rsidRPr="001114AB">
        <w:rPr>
          <w:rFonts w:ascii="Georgia" w:hAnsi="Georgia"/>
          <w:i/>
          <w:sz w:val="22"/>
          <w:szCs w:val="22"/>
        </w:rPr>
        <w:t>Institutional Type</w:t>
      </w:r>
    </w:p>
    <w:p w14:paraId="075272C3" w14:textId="77777777" w:rsidR="003845BD" w:rsidRPr="001114AB" w:rsidRDefault="003845BD" w:rsidP="003845BD">
      <w:pPr>
        <w:ind w:left="720" w:hanging="720"/>
        <w:rPr>
          <w:rFonts w:ascii="Georgia" w:eastAsia="Times New Roman" w:hAnsi="Georgia" w:cs="Arial"/>
          <w:color w:val="222222"/>
          <w:sz w:val="22"/>
          <w:szCs w:val="22"/>
          <w:shd w:val="clear" w:color="auto" w:fill="FFFFFF"/>
        </w:rPr>
      </w:pPr>
    </w:p>
    <w:p w14:paraId="3905246F" w14:textId="77777777" w:rsidR="0012439F" w:rsidRPr="0012439F" w:rsidRDefault="0012439F" w:rsidP="0012439F">
      <w:pPr>
        <w:ind w:left="720" w:hanging="720"/>
        <w:rPr>
          <w:rFonts w:ascii="Georgia" w:eastAsia="Times New Roman" w:hAnsi="Georgia" w:cs="Times New Roman"/>
          <w:sz w:val="22"/>
          <w:szCs w:val="22"/>
        </w:rPr>
      </w:pPr>
      <w:r w:rsidRPr="0012439F">
        <w:rPr>
          <w:rFonts w:ascii="Georgia" w:eastAsia="Times New Roman" w:hAnsi="Georgia" w:cs="Arial"/>
          <w:color w:val="222222"/>
          <w:sz w:val="22"/>
          <w:szCs w:val="22"/>
          <w:shd w:val="clear" w:color="auto" w:fill="FFFFFF"/>
        </w:rPr>
        <w:t>Henderson, B. B. (2009). Introduction: The Work of the People's University. </w:t>
      </w:r>
      <w:r w:rsidRPr="0012439F">
        <w:rPr>
          <w:rFonts w:ascii="Georgia" w:eastAsia="Times New Roman" w:hAnsi="Georgia" w:cs="Arial"/>
          <w:i/>
          <w:iCs/>
          <w:color w:val="222222"/>
          <w:sz w:val="22"/>
          <w:szCs w:val="22"/>
        </w:rPr>
        <w:t>Teacher-Scholar: The Journal of the State Comprehensive University</w:t>
      </w:r>
      <w:r w:rsidRPr="0012439F">
        <w:rPr>
          <w:rFonts w:ascii="Georgia" w:eastAsia="Times New Roman" w:hAnsi="Georgia" w:cs="Arial"/>
          <w:color w:val="222222"/>
          <w:sz w:val="22"/>
          <w:szCs w:val="22"/>
          <w:shd w:val="clear" w:color="auto" w:fill="FFFFFF"/>
        </w:rPr>
        <w:t>, </w:t>
      </w:r>
      <w:r w:rsidRPr="0012439F">
        <w:rPr>
          <w:rFonts w:ascii="Georgia" w:eastAsia="Times New Roman" w:hAnsi="Georgia" w:cs="Arial"/>
          <w:i/>
          <w:iCs/>
          <w:color w:val="222222"/>
          <w:sz w:val="22"/>
          <w:szCs w:val="22"/>
        </w:rPr>
        <w:t>1</w:t>
      </w:r>
      <w:r w:rsidRPr="0012439F">
        <w:rPr>
          <w:rFonts w:ascii="Georgia" w:eastAsia="Times New Roman" w:hAnsi="Georgia" w:cs="Arial"/>
          <w:color w:val="222222"/>
          <w:sz w:val="22"/>
          <w:szCs w:val="22"/>
          <w:shd w:val="clear" w:color="auto" w:fill="FFFFFF"/>
        </w:rPr>
        <w:t>(1), 2.</w:t>
      </w:r>
    </w:p>
    <w:p w14:paraId="644EC4F7" w14:textId="77777777" w:rsidR="003845BD" w:rsidRPr="001114AB" w:rsidRDefault="003845BD" w:rsidP="0012439F">
      <w:pPr>
        <w:ind w:left="720" w:hanging="720"/>
        <w:rPr>
          <w:rFonts w:ascii="Georgia" w:eastAsia="Times New Roman" w:hAnsi="Georgia" w:cs="Arial"/>
          <w:color w:val="222222"/>
          <w:sz w:val="22"/>
          <w:szCs w:val="22"/>
          <w:shd w:val="clear" w:color="auto" w:fill="FFFFFF"/>
        </w:rPr>
      </w:pPr>
    </w:p>
    <w:p w14:paraId="2D02E1FD" w14:textId="77777777" w:rsidR="00775E88" w:rsidRPr="001114AB" w:rsidRDefault="003845BD" w:rsidP="00775E88">
      <w:pPr>
        <w:ind w:left="720" w:hanging="720"/>
        <w:rPr>
          <w:rFonts w:ascii="Georgia" w:eastAsia="Times New Roman" w:hAnsi="Georgia" w:cs="Arial"/>
          <w:color w:val="222222"/>
          <w:sz w:val="22"/>
          <w:szCs w:val="22"/>
          <w:shd w:val="clear" w:color="auto" w:fill="FFFFFF"/>
        </w:rPr>
      </w:pPr>
      <w:r w:rsidRPr="001114AB">
        <w:rPr>
          <w:rFonts w:ascii="Georgia" w:eastAsia="Times New Roman" w:hAnsi="Georgia" w:cs="Arial"/>
          <w:color w:val="222222"/>
          <w:sz w:val="22"/>
          <w:szCs w:val="22"/>
          <w:shd w:val="clear" w:color="auto" w:fill="FFFFFF"/>
        </w:rPr>
        <w:t>Garcia, G. A. (2016). Complicating a Latina/o-serving identity at a Hispanic Serving Institution. </w:t>
      </w:r>
      <w:r w:rsidRPr="001114AB">
        <w:rPr>
          <w:rFonts w:ascii="Georgia" w:eastAsia="Times New Roman" w:hAnsi="Georgia" w:cs="Arial"/>
          <w:i/>
          <w:iCs/>
          <w:color w:val="222222"/>
          <w:sz w:val="22"/>
          <w:szCs w:val="22"/>
        </w:rPr>
        <w:t>The Review of Higher Education</w:t>
      </w:r>
      <w:r w:rsidRPr="001114AB">
        <w:rPr>
          <w:rFonts w:ascii="Georgia" w:eastAsia="Times New Roman" w:hAnsi="Georgia" w:cs="Arial"/>
          <w:color w:val="222222"/>
          <w:sz w:val="22"/>
          <w:szCs w:val="22"/>
          <w:shd w:val="clear" w:color="auto" w:fill="FFFFFF"/>
        </w:rPr>
        <w:t>, </w:t>
      </w:r>
      <w:r w:rsidRPr="001114AB">
        <w:rPr>
          <w:rFonts w:ascii="Georgia" w:eastAsia="Times New Roman" w:hAnsi="Georgia" w:cs="Arial"/>
          <w:i/>
          <w:iCs/>
          <w:color w:val="222222"/>
          <w:sz w:val="22"/>
          <w:szCs w:val="22"/>
        </w:rPr>
        <w:t>40</w:t>
      </w:r>
      <w:r w:rsidRPr="001114AB">
        <w:rPr>
          <w:rFonts w:ascii="Georgia" w:eastAsia="Times New Roman" w:hAnsi="Georgia" w:cs="Arial"/>
          <w:color w:val="222222"/>
          <w:sz w:val="22"/>
          <w:szCs w:val="22"/>
          <w:shd w:val="clear" w:color="auto" w:fill="FFFFFF"/>
        </w:rPr>
        <w:t>(1), 117-143.</w:t>
      </w:r>
      <w:r w:rsidR="00775E88" w:rsidRPr="001114AB">
        <w:rPr>
          <w:rFonts w:ascii="Georgia" w:eastAsia="Times New Roman" w:hAnsi="Georgia" w:cs="Arial"/>
          <w:color w:val="222222"/>
          <w:sz w:val="22"/>
          <w:szCs w:val="22"/>
          <w:shd w:val="clear" w:color="auto" w:fill="FFFFFF"/>
        </w:rPr>
        <w:t xml:space="preserve"> </w:t>
      </w:r>
    </w:p>
    <w:p w14:paraId="572F0DFF" w14:textId="77777777" w:rsidR="00775E88" w:rsidRPr="001114AB" w:rsidRDefault="00775E88" w:rsidP="00775E88">
      <w:pPr>
        <w:ind w:left="720" w:hanging="720"/>
        <w:rPr>
          <w:rFonts w:ascii="Georgia" w:eastAsia="Times New Roman" w:hAnsi="Georgia" w:cs="Arial"/>
          <w:color w:val="222222"/>
          <w:sz w:val="22"/>
          <w:szCs w:val="22"/>
          <w:shd w:val="clear" w:color="auto" w:fill="FFFFFF"/>
        </w:rPr>
      </w:pPr>
    </w:p>
    <w:p w14:paraId="73ACF6AB" w14:textId="4F7EB54F" w:rsidR="00775E88" w:rsidRPr="001114AB" w:rsidRDefault="00775E88" w:rsidP="003845BD">
      <w:pPr>
        <w:ind w:left="720" w:hanging="720"/>
        <w:rPr>
          <w:rFonts w:ascii="Georgia" w:eastAsia="Times New Roman" w:hAnsi="Georgia" w:cs="Arial"/>
          <w:color w:val="222222"/>
          <w:sz w:val="22"/>
          <w:szCs w:val="22"/>
          <w:shd w:val="clear" w:color="auto" w:fill="FFFFFF"/>
        </w:rPr>
      </w:pPr>
      <w:r w:rsidRPr="001114AB">
        <w:rPr>
          <w:rFonts w:ascii="Georgia" w:eastAsia="Times New Roman" w:hAnsi="Georgia" w:cs="Times New Roman"/>
          <w:color w:val="333333"/>
          <w:sz w:val="22"/>
          <w:szCs w:val="22"/>
          <w:shd w:val="clear" w:color="auto" w:fill="FFFFFF"/>
        </w:rPr>
        <w:lastRenderedPageBreak/>
        <w:t xml:space="preserve">Gasman, M., &amp; Conrad, C. F. Minority serving institutions: Educating all students. Penn Graduate School of Education Center for MSIs. Retrieved from </w:t>
      </w:r>
      <w:hyperlink r:id="rId9" w:history="1">
        <w:r w:rsidRPr="001114AB">
          <w:rPr>
            <w:rStyle w:val="Hyperlink"/>
            <w:rFonts w:ascii="Georgia" w:eastAsia="Times New Roman" w:hAnsi="Georgia" w:cs="Times New Roman"/>
            <w:sz w:val="22"/>
            <w:szCs w:val="22"/>
            <w:shd w:val="clear" w:color="auto" w:fill="FFFFFF"/>
          </w:rPr>
          <w:t>https://cmsi.gse.upenn.edu/sites</w:t>
        </w:r>
        <w:r w:rsidRPr="001114AB">
          <w:rPr>
            <w:rStyle w:val="Hyperlink"/>
            <w:rFonts w:ascii="Georgia" w:eastAsia="Times New Roman" w:hAnsi="Georgia" w:cs="Times New Roman"/>
            <w:sz w:val="22"/>
            <w:szCs w:val="22"/>
            <w:shd w:val="clear" w:color="auto" w:fill="FFFFFF"/>
          </w:rPr>
          <w:t>/</w:t>
        </w:r>
        <w:r w:rsidRPr="001114AB">
          <w:rPr>
            <w:rStyle w:val="Hyperlink"/>
            <w:rFonts w:ascii="Georgia" w:eastAsia="Times New Roman" w:hAnsi="Georgia" w:cs="Times New Roman"/>
            <w:sz w:val="22"/>
            <w:szCs w:val="22"/>
            <w:shd w:val="clear" w:color="auto" w:fill="FFFFFF"/>
          </w:rPr>
          <w:t>default/files/msis_educating_all_students.pdf</w:t>
        </w:r>
      </w:hyperlink>
      <w:r w:rsidRPr="001114AB">
        <w:rPr>
          <w:rFonts w:ascii="Georgia" w:eastAsia="Times New Roman" w:hAnsi="Georgia" w:cs="Times New Roman"/>
          <w:color w:val="333333"/>
          <w:sz w:val="22"/>
          <w:szCs w:val="22"/>
          <w:shd w:val="clear" w:color="auto" w:fill="FFFFFF"/>
        </w:rPr>
        <w:t xml:space="preserve"> </w:t>
      </w:r>
    </w:p>
    <w:p w14:paraId="19C0AD4B" w14:textId="77777777" w:rsidR="00433AB4" w:rsidRPr="001114AB" w:rsidRDefault="00433AB4" w:rsidP="003729A0">
      <w:pPr>
        <w:pBdr>
          <w:bottom w:val="single" w:sz="4" w:space="1" w:color="auto"/>
        </w:pBdr>
        <w:contextualSpacing/>
        <w:rPr>
          <w:rFonts w:ascii="Georgia" w:hAnsi="Georgia"/>
          <w:sz w:val="22"/>
          <w:szCs w:val="22"/>
        </w:rPr>
      </w:pPr>
    </w:p>
    <w:p w14:paraId="3C24ED70" w14:textId="4BBD3DE3" w:rsidR="0023621F" w:rsidRPr="001114AB" w:rsidRDefault="003729A0" w:rsidP="003729A0">
      <w:pPr>
        <w:pBdr>
          <w:bottom w:val="single" w:sz="4" w:space="1" w:color="auto"/>
        </w:pBdr>
        <w:contextualSpacing/>
        <w:rPr>
          <w:rFonts w:ascii="Georgia" w:hAnsi="Georgia"/>
          <w:sz w:val="22"/>
          <w:szCs w:val="22"/>
        </w:rPr>
      </w:pPr>
      <w:r w:rsidRPr="001114AB">
        <w:rPr>
          <w:rFonts w:ascii="Georgia" w:hAnsi="Georgia"/>
          <w:sz w:val="22"/>
          <w:szCs w:val="22"/>
        </w:rPr>
        <w:t xml:space="preserve">Session 8 – </w:t>
      </w:r>
      <w:r w:rsidR="00E44C64" w:rsidRPr="001114AB">
        <w:rPr>
          <w:rFonts w:ascii="Georgia" w:hAnsi="Georgia"/>
          <w:sz w:val="22"/>
          <w:szCs w:val="22"/>
        </w:rPr>
        <w:t xml:space="preserve">October 11 </w:t>
      </w:r>
      <w:r w:rsidR="0023621F" w:rsidRPr="001114AB">
        <w:rPr>
          <w:rFonts w:ascii="Georgia" w:hAnsi="Georgia"/>
          <w:sz w:val="22"/>
          <w:szCs w:val="22"/>
        </w:rPr>
        <w:t xml:space="preserve"> </w:t>
      </w:r>
    </w:p>
    <w:p w14:paraId="358BB2E6" w14:textId="77777777" w:rsidR="0023621F" w:rsidRPr="001114AB" w:rsidRDefault="0023621F" w:rsidP="003729A0">
      <w:pPr>
        <w:contextualSpacing/>
        <w:rPr>
          <w:rFonts w:ascii="Georgia" w:hAnsi="Georgia"/>
          <w:sz w:val="22"/>
          <w:szCs w:val="22"/>
        </w:rPr>
      </w:pPr>
    </w:p>
    <w:p w14:paraId="75013B1B" w14:textId="4B4561D6" w:rsidR="00B01453" w:rsidRPr="001114AB" w:rsidRDefault="0023621F" w:rsidP="003729A0">
      <w:pPr>
        <w:contextualSpacing/>
        <w:rPr>
          <w:rFonts w:ascii="Georgia" w:hAnsi="Georgia"/>
          <w:sz w:val="22"/>
          <w:szCs w:val="22"/>
        </w:rPr>
      </w:pPr>
      <w:r w:rsidRPr="001114AB">
        <w:rPr>
          <w:rFonts w:ascii="Georgia" w:hAnsi="Georgia"/>
          <w:sz w:val="22"/>
          <w:szCs w:val="22"/>
        </w:rPr>
        <w:t>No Class – Fall Break</w:t>
      </w:r>
      <w:r w:rsidR="00EA4585" w:rsidRPr="001114AB">
        <w:rPr>
          <w:rFonts w:ascii="Georgia" w:hAnsi="Georgia"/>
          <w:sz w:val="22"/>
          <w:szCs w:val="22"/>
        </w:rPr>
        <w:t xml:space="preserve"> </w:t>
      </w:r>
    </w:p>
    <w:p w14:paraId="337E7A5E" w14:textId="77777777" w:rsidR="00E44C64" w:rsidRPr="001114AB" w:rsidRDefault="00E44C64" w:rsidP="003729A0">
      <w:pPr>
        <w:contextualSpacing/>
        <w:rPr>
          <w:rFonts w:ascii="Georgia" w:hAnsi="Georgia"/>
          <w:sz w:val="22"/>
          <w:szCs w:val="22"/>
        </w:rPr>
      </w:pPr>
    </w:p>
    <w:p w14:paraId="16294284" w14:textId="029D955F" w:rsidR="00E44C64" w:rsidRPr="001114AB" w:rsidRDefault="003729A0" w:rsidP="003729A0">
      <w:pPr>
        <w:pBdr>
          <w:bottom w:val="single" w:sz="4" w:space="1" w:color="auto"/>
        </w:pBdr>
        <w:contextualSpacing/>
        <w:rPr>
          <w:rFonts w:ascii="Georgia" w:hAnsi="Georgia"/>
          <w:sz w:val="22"/>
          <w:szCs w:val="22"/>
        </w:rPr>
      </w:pPr>
      <w:r w:rsidRPr="001114AB">
        <w:rPr>
          <w:rFonts w:ascii="Georgia" w:hAnsi="Georgia"/>
          <w:sz w:val="22"/>
          <w:szCs w:val="22"/>
        </w:rPr>
        <w:t xml:space="preserve">Session 9 – </w:t>
      </w:r>
      <w:r w:rsidR="00E44C64" w:rsidRPr="001114AB">
        <w:rPr>
          <w:rFonts w:ascii="Georgia" w:hAnsi="Georgia"/>
          <w:sz w:val="22"/>
          <w:szCs w:val="22"/>
        </w:rPr>
        <w:t>October 18</w:t>
      </w:r>
      <w:r w:rsidR="00253D2B" w:rsidRPr="001114AB">
        <w:rPr>
          <w:rFonts w:ascii="Georgia" w:hAnsi="Georgia"/>
          <w:sz w:val="22"/>
          <w:szCs w:val="22"/>
        </w:rPr>
        <w:tab/>
      </w:r>
      <w:r w:rsidR="00253D2B" w:rsidRPr="001114AB">
        <w:rPr>
          <w:rFonts w:ascii="Georgia" w:hAnsi="Georgia"/>
          <w:sz w:val="22"/>
          <w:szCs w:val="22"/>
        </w:rPr>
        <w:tab/>
      </w:r>
      <w:r w:rsidR="00B01453" w:rsidRPr="001114AB">
        <w:rPr>
          <w:rFonts w:ascii="Georgia" w:hAnsi="Georgia"/>
          <w:i/>
          <w:sz w:val="22"/>
          <w:szCs w:val="22"/>
        </w:rPr>
        <w:t>Organizational Culture</w:t>
      </w:r>
    </w:p>
    <w:p w14:paraId="1104E075" w14:textId="77777777" w:rsidR="00253D2B" w:rsidRPr="001114AB" w:rsidRDefault="00253D2B" w:rsidP="00B01453">
      <w:pPr>
        <w:contextualSpacing/>
        <w:rPr>
          <w:rFonts w:ascii="Georgia" w:hAnsi="Georgia" w:cs="Times New Roman"/>
          <w:sz w:val="22"/>
          <w:szCs w:val="22"/>
        </w:rPr>
      </w:pPr>
    </w:p>
    <w:p w14:paraId="07D6215A" w14:textId="1BF67B7E" w:rsidR="00253D2B" w:rsidRPr="001114AB" w:rsidRDefault="00253D2B" w:rsidP="00B01453">
      <w:pPr>
        <w:ind w:left="720" w:hanging="720"/>
        <w:contextualSpacing/>
        <w:rPr>
          <w:rFonts w:ascii="Georgia" w:hAnsi="Georgia" w:cs="Times New Roman"/>
          <w:sz w:val="22"/>
          <w:szCs w:val="22"/>
        </w:rPr>
      </w:pPr>
      <w:r w:rsidRPr="001114AB">
        <w:rPr>
          <w:rFonts w:ascii="Georgia" w:hAnsi="Georgia" w:cs="Times New Roman"/>
          <w:sz w:val="22"/>
          <w:szCs w:val="22"/>
        </w:rPr>
        <w:t xml:space="preserve">Peterson, M.W. &amp; Spencer, M.G. (1990). Understanding academic culture and climate. In Assessing academic climates and cultures, W.G. Tierney (Ed.), </w:t>
      </w:r>
      <w:r w:rsidRPr="00AD300C">
        <w:rPr>
          <w:rFonts w:ascii="Georgia" w:hAnsi="Georgia" w:cs="Times New Roman"/>
          <w:i/>
          <w:sz w:val="22"/>
          <w:szCs w:val="22"/>
        </w:rPr>
        <w:t>New Directions for Institutional Research</w:t>
      </w:r>
      <w:r w:rsidR="00AD300C">
        <w:rPr>
          <w:rFonts w:ascii="Georgia" w:hAnsi="Georgia" w:cs="Times New Roman"/>
          <w:sz w:val="22"/>
          <w:szCs w:val="22"/>
        </w:rPr>
        <w:t>, (</w:t>
      </w:r>
      <w:r w:rsidRPr="001114AB">
        <w:rPr>
          <w:rFonts w:ascii="Georgia" w:hAnsi="Georgia" w:cs="Times New Roman"/>
          <w:sz w:val="22"/>
          <w:szCs w:val="22"/>
        </w:rPr>
        <w:t>68</w:t>
      </w:r>
      <w:r w:rsidR="00AD300C">
        <w:rPr>
          <w:rFonts w:ascii="Georgia" w:hAnsi="Georgia" w:cs="Times New Roman"/>
          <w:sz w:val="22"/>
          <w:szCs w:val="22"/>
        </w:rPr>
        <w:t>)</w:t>
      </w:r>
      <w:r w:rsidRPr="001114AB">
        <w:rPr>
          <w:rFonts w:ascii="Georgia" w:hAnsi="Georgia" w:cs="Times New Roman"/>
          <w:sz w:val="22"/>
          <w:szCs w:val="22"/>
        </w:rPr>
        <w:t xml:space="preserve">, pp. 3-18. </w:t>
      </w:r>
    </w:p>
    <w:p w14:paraId="32900106" w14:textId="77777777" w:rsidR="00253D2B" w:rsidRPr="001114AB" w:rsidRDefault="00253D2B" w:rsidP="00253D2B">
      <w:pPr>
        <w:ind w:left="720" w:hanging="720"/>
        <w:contextualSpacing/>
        <w:rPr>
          <w:rFonts w:ascii="Georgia" w:hAnsi="Georgia" w:cs="Times New Roman"/>
          <w:sz w:val="22"/>
          <w:szCs w:val="22"/>
        </w:rPr>
      </w:pPr>
    </w:p>
    <w:p w14:paraId="598408F0" w14:textId="77777777" w:rsidR="00253D2B" w:rsidRPr="001114AB" w:rsidRDefault="00253D2B" w:rsidP="00253D2B">
      <w:pPr>
        <w:ind w:left="720" w:hanging="720"/>
        <w:contextualSpacing/>
        <w:rPr>
          <w:rFonts w:ascii="Georgia" w:hAnsi="Georgia" w:cs="Times New Roman"/>
          <w:sz w:val="22"/>
          <w:szCs w:val="22"/>
        </w:rPr>
      </w:pPr>
      <w:r w:rsidRPr="001114AB">
        <w:rPr>
          <w:rFonts w:ascii="Georgia" w:hAnsi="Georgia" w:cs="Times New Roman"/>
          <w:sz w:val="22"/>
          <w:szCs w:val="22"/>
        </w:rPr>
        <w:t>Clark, B.R. (1972). The organizational saga in higher education. Administrative Science Quarterly, 17 (2), 178-184.</w:t>
      </w:r>
    </w:p>
    <w:p w14:paraId="3081027D" w14:textId="77777777" w:rsidR="00B01453" w:rsidRPr="001114AB" w:rsidRDefault="00B01453" w:rsidP="00253D2B">
      <w:pPr>
        <w:ind w:left="720" w:hanging="720"/>
        <w:contextualSpacing/>
        <w:rPr>
          <w:rFonts w:ascii="Georgia" w:hAnsi="Georgia" w:cs="Times New Roman"/>
          <w:sz w:val="22"/>
          <w:szCs w:val="22"/>
        </w:rPr>
      </w:pPr>
    </w:p>
    <w:p w14:paraId="3957BD26" w14:textId="77777777" w:rsidR="00253D2B" w:rsidRPr="001114AB" w:rsidRDefault="00253D2B" w:rsidP="00253D2B">
      <w:pPr>
        <w:ind w:left="720" w:hanging="720"/>
        <w:contextualSpacing/>
        <w:rPr>
          <w:rFonts w:ascii="Georgia" w:hAnsi="Georgia" w:cs="Times New Roman"/>
          <w:sz w:val="22"/>
          <w:szCs w:val="22"/>
        </w:rPr>
      </w:pPr>
      <w:r w:rsidRPr="001114AB">
        <w:rPr>
          <w:rFonts w:ascii="Georgia" w:hAnsi="Georgia" w:cs="Times New Roman"/>
          <w:sz w:val="22"/>
          <w:szCs w:val="22"/>
        </w:rPr>
        <w:t xml:space="preserve">DiMaggio, P.J. &amp; Powell. W. (1983). The iron cage revisited: Institutional isomorphism and collective rationality in organizational fields. American Sociological Review, (48), 147-60. </w:t>
      </w:r>
    </w:p>
    <w:p w14:paraId="76002C19" w14:textId="77777777" w:rsidR="00253D2B" w:rsidRPr="001114AB" w:rsidRDefault="00253D2B" w:rsidP="00253D2B">
      <w:pPr>
        <w:ind w:left="720" w:hanging="720"/>
        <w:contextualSpacing/>
        <w:rPr>
          <w:rFonts w:ascii="Georgia" w:hAnsi="Georgia" w:cs="Times New Roman"/>
          <w:sz w:val="22"/>
          <w:szCs w:val="22"/>
        </w:rPr>
      </w:pPr>
    </w:p>
    <w:p w14:paraId="7FA8BE5A" w14:textId="77777777" w:rsidR="00253D2B" w:rsidRPr="001114AB" w:rsidRDefault="00253D2B" w:rsidP="00253D2B">
      <w:pPr>
        <w:ind w:left="720" w:hanging="720"/>
        <w:contextualSpacing/>
        <w:rPr>
          <w:rFonts w:ascii="Georgia" w:hAnsi="Georgia" w:cs="Times New Roman"/>
          <w:sz w:val="22"/>
          <w:szCs w:val="22"/>
        </w:rPr>
      </w:pPr>
      <w:r w:rsidRPr="001114AB">
        <w:rPr>
          <w:rFonts w:ascii="Georgia" w:hAnsi="Georgia" w:cs="Times New Roman"/>
          <w:sz w:val="22"/>
          <w:szCs w:val="22"/>
        </w:rPr>
        <w:t>Meyer, J. &amp; Rowan, B. (1977). Institutionalized organizations: Formal structure as myth and ceremony. American Journal of Sociology, 83 (2), 340-363.</w:t>
      </w:r>
    </w:p>
    <w:p w14:paraId="7DF14726" w14:textId="77777777" w:rsidR="00B01453" w:rsidRPr="001114AB" w:rsidRDefault="00B01453" w:rsidP="00253D2B">
      <w:pPr>
        <w:ind w:left="720" w:hanging="720"/>
        <w:rPr>
          <w:rFonts w:ascii="Georgia" w:hAnsi="Georgia" w:cs="Times New Roman"/>
          <w:sz w:val="22"/>
          <w:szCs w:val="22"/>
        </w:rPr>
      </w:pPr>
    </w:p>
    <w:p w14:paraId="2C4377D7" w14:textId="7FA562BA" w:rsidR="00B01453" w:rsidRPr="001114AB" w:rsidRDefault="00B01453" w:rsidP="00253D2B">
      <w:pPr>
        <w:ind w:left="720" w:hanging="720"/>
        <w:rPr>
          <w:rFonts w:ascii="Georgia" w:hAnsi="Georgia" w:cs="Times New Roman"/>
          <w:sz w:val="22"/>
          <w:szCs w:val="22"/>
        </w:rPr>
      </w:pPr>
      <w:r w:rsidRPr="001114AB">
        <w:rPr>
          <w:rFonts w:ascii="Georgia" w:hAnsi="Georgia" w:cs="Times New Roman"/>
          <w:sz w:val="22"/>
          <w:szCs w:val="22"/>
        </w:rPr>
        <w:t>Recommended Reading</w:t>
      </w:r>
    </w:p>
    <w:p w14:paraId="3D4E0421" w14:textId="77777777" w:rsidR="00B01453" w:rsidRPr="001114AB" w:rsidRDefault="00B01453" w:rsidP="00B01453">
      <w:pPr>
        <w:ind w:left="720" w:hanging="720"/>
        <w:contextualSpacing/>
        <w:rPr>
          <w:rFonts w:ascii="Georgia" w:hAnsi="Georgia" w:cs="Times New Roman"/>
          <w:sz w:val="22"/>
          <w:szCs w:val="22"/>
        </w:rPr>
      </w:pPr>
    </w:p>
    <w:p w14:paraId="1A54FEA8" w14:textId="0472A5C4" w:rsidR="00B01453" w:rsidRPr="001114AB" w:rsidRDefault="00B01453" w:rsidP="00B01453">
      <w:pPr>
        <w:ind w:left="720" w:hanging="720"/>
        <w:contextualSpacing/>
        <w:rPr>
          <w:rFonts w:ascii="Georgia" w:hAnsi="Georgia" w:cs="Times New Roman"/>
          <w:sz w:val="22"/>
          <w:szCs w:val="22"/>
        </w:rPr>
      </w:pPr>
      <w:proofErr w:type="spellStart"/>
      <w:r w:rsidRPr="001114AB">
        <w:rPr>
          <w:rFonts w:ascii="Georgia" w:hAnsi="Georgia" w:cs="Times New Roman"/>
          <w:sz w:val="22"/>
          <w:szCs w:val="22"/>
        </w:rPr>
        <w:t>Masland</w:t>
      </w:r>
      <w:proofErr w:type="spellEnd"/>
      <w:r w:rsidRPr="001114AB">
        <w:rPr>
          <w:rFonts w:ascii="Georgia" w:hAnsi="Georgia" w:cs="Times New Roman"/>
          <w:sz w:val="22"/>
          <w:szCs w:val="22"/>
        </w:rPr>
        <w:t xml:space="preserve">, A.T. (1985). Organizational culture in the study of higher education. Review of Higher Education, 8 (2), 157-168. </w:t>
      </w:r>
    </w:p>
    <w:p w14:paraId="7937BF59" w14:textId="77777777" w:rsidR="00B01453" w:rsidRPr="001114AB" w:rsidRDefault="00B01453" w:rsidP="00B01453">
      <w:pPr>
        <w:ind w:left="720" w:hanging="720"/>
        <w:contextualSpacing/>
        <w:rPr>
          <w:rFonts w:ascii="Georgia" w:hAnsi="Georgia" w:cs="Times New Roman"/>
          <w:sz w:val="22"/>
          <w:szCs w:val="22"/>
        </w:rPr>
      </w:pPr>
    </w:p>
    <w:p w14:paraId="06C9726F" w14:textId="77777777" w:rsidR="00B01453" w:rsidRPr="001114AB" w:rsidRDefault="00B01453" w:rsidP="00B01453">
      <w:pPr>
        <w:ind w:left="720" w:hanging="720"/>
        <w:contextualSpacing/>
        <w:rPr>
          <w:rFonts w:ascii="Georgia" w:hAnsi="Georgia" w:cs="Times New Roman"/>
          <w:sz w:val="22"/>
          <w:szCs w:val="22"/>
        </w:rPr>
      </w:pPr>
      <w:r w:rsidRPr="001114AB">
        <w:rPr>
          <w:rFonts w:ascii="Georgia" w:hAnsi="Georgia" w:cs="Times New Roman"/>
          <w:sz w:val="22"/>
          <w:szCs w:val="22"/>
        </w:rPr>
        <w:t xml:space="preserve">Birnbaum, R. (1989). The latent functions of the academic senate: Why senates do not work but will not go away. Journal of Higher Education, 60 (4), 2-21. </w:t>
      </w:r>
    </w:p>
    <w:p w14:paraId="33593079" w14:textId="77777777" w:rsidR="00B01453" w:rsidRPr="001114AB" w:rsidRDefault="00B01453" w:rsidP="00253D2B">
      <w:pPr>
        <w:ind w:left="720" w:hanging="720"/>
        <w:rPr>
          <w:rFonts w:ascii="Georgia" w:hAnsi="Georgia" w:cs="Times New Roman"/>
          <w:sz w:val="22"/>
          <w:szCs w:val="22"/>
        </w:rPr>
      </w:pPr>
    </w:p>
    <w:p w14:paraId="47E977AD" w14:textId="77777777" w:rsidR="00E44C64" w:rsidRPr="001114AB" w:rsidRDefault="00E44C64" w:rsidP="003729A0">
      <w:pPr>
        <w:contextualSpacing/>
        <w:rPr>
          <w:rFonts w:ascii="Georgia" w:hAnsi="Georgia"/>
          <w:sz w:val="22"/>
          <w:szCs w:val="22"/>
        </w:rPr>
      </w:pPr>
    </w:p>
    <w:p w14:paraId="62A10AC0" w14:textId="631C511E" w:rsidR="00E44C64" w:rsidRPr="001114AB" w:rsidRDefault="003729A0" w:rsidP="003729A0">
      <w:pPr>
        <w:pBdr>
          <w:bottom w:val="single" w:sz="4" w:space="1" w:color="auto"/>
        </w:pBdr>
        <w:contextualSpacing/>
        <w:rPr>
          <w:rFonts w:ascii="Georgia" w:hAnsi="Georgia"/>
          <w:i/>
          <w:sz w:val="22"/>
          <w:szCs w:val="22"/>
        </w:rPr>
      </w:pPr>
      <w:r w:rsidRPr="001114AB">
        <w:rPr>
          <w:rFonts w:ascii="Georgia" w:hAnsi="Georgia"/>
          <w:sz w:val="22"/>
          <w:szCs w:val="22"/>
        </w:rPr>
        <w:t xml:space="preserve">Session 10 – </w:t>
      </w:r>
      <w:r w:rsidR="00E44C64" w:rsidRPr="001114AB">
        <w:rPr>
          <w:rFonts w:ascii="Georgia" w:hAnsi="Georgia"/>
          <w:sz w:val="22"/>
          <w:szCs w:val="22"/>
        </w:rPr>
        <w:t>October 25</w:t>
      </w:r>
      <w:r w:rsidR="00253D2B" w:rsidRPr="001114AB">
        <w:rPr>
          <w:rFonts w:ascii="Georgia" w:hAnsi="Georgia"/>
          <w:sz w:val="22"/>
          <w:szCs w:val="22"/>
        </w:rPr>
        <w:tab/>
      </w:r>
      <w:r w:rsidR="00253D2B" w:rsidRPr="001114AB">
        <w:rPr>
          <w:rFonts w:ascii="Georgia" w:hAnsi="Georgia"/>
          <w:sz w:val="22"/>
          <w:szCs w:val="22"/>
        </w:rPr>
        <w:tab/>
      </w:r>
      <w:r w:rsidR="00253D2B" w:rsidRPr="001114AB">
        <w:rPr>
          <w:rFonts w:ascii="Georgia" w:hAnsi="Georgia"/>
          <w:i/>
          <w:sz w:val="22"/>
          <w:szCs w:val="22"/>
        </w:rPr>
        <w:t>Resources</w:t>
      </w:r>
    </w:p>
    <w:p w14:paraId="784301EE" w14:textId="77777777" w:rsidR="00253D2B" w:rsidRPr="001114AB" w:rsidRDefault="00253D2B" w:rsidP="00253D2B">
      <w:pPr>
        <w:ind w:left="720" w:hanging="720"/>
        <w:contextualSpacing/>
        <w:rPr>
          <w:rFonts w:ascii="Georgia" w:hAnsi="Georgia" w:cs="Times New Roman"/>
          <w:sz w:val="22"/>
          <w:szCs w:val="22"/>
        </w:rPr>
      </w:pPr>
    </w:p>
    <w:p w14:paraId="5060CC41" w14:textId="77777777" w:rsidR="00253D2B" w:rsidRPr="001114AB" w:rsidRDefault="00253D2B" w:rsidP="00253D2B">
      <w:pPr>
        <w:ind w:left="720" w:hanging="720"/>
        <w:contextualSpacing/>
        <w:rPr>
          <w:rFonts w:ascii="Georgia" w:hAnsi="Georgia" w:cs="Times New Roman"/>
          <w:sz w:val="22"/>
          <w:szCs w:val="22"/>
        </w:rPr>
      </w:pPr>
      <w:r w:rsidRPr="001114AB">
        <w:rPr>
          <w:rFonts w:ascii="Georgia" w:hAnsi="Georgia" w:cs="Times New Roman"/>
          <w:sz w:val="22"/>
          <w:szCs w:val="22"/>
        </w:rPr>
        <w:t>Conley, V. M., &amp; Smith, Jr., K. J. (2013). Effectively managing human resources in 21st-century colleges and universities. In P. J. Schloss &amp; K. M. Cragg (</w:t>
      </w:r>
      <w:proofErr w:type="spellStart"/>
      <w:r w:rsidRPr="001114AB">
        <w:rPr>
          <w:rFonts w:ascii="Georgia" w:hAnsi="Georgia" w:cs="Times New Roman"/>
          <w:sz w:val="22"/>
          <w:szCs w:val="22"/>
        </w:rPr>
        <w:t>Eds</w:t>
      </w:r>
      <w:proofErr w:type="spellEnd"/>
      <w:r w:rsidRPr="001114AB">
        <w:rPr>
          <w:rFonts w:ascii="Georgia" w:hAnsi="Georgia" w:cs="Times New Roman"/>
          <w:sz w:val="22"/>
          <w:szCs w:val="22"/>
        </w:rPr>
        <w:t xml:space="preserve">), </w:t>
      </w:r>
      <w:r w:rsidRPr="00AD300C">
        <w:rPr>
          <w:rFonts w:ascii="Georgia" w:hAnsi="Georgia" w:cs="Times New Roman"/>
          <w:i/>
          <w:sz w:val="22"/>
          <w:szCs w:val="22"/>
        </w:rPr>
        <w:t>Organization and administration in higher education</w:t>
      </w:r>
      <w:r w:rsidRPr="001114AB">
        <w:rPr>
          <w:rFonts w:ascii="Georgia" w:hAnsi="Georgia" w:cs="Times New Roman"/>
          <w:sz w:val="22"/>
          <w:szCs w:val="22"/>
        </w:rPr>
        <w:t xml:space="preserve"> (pp. 204-223). New York, NY: Routledge. </w:t>
      </w:r>
    </w:p>
    <w:p w14:paraId="2C88CA15" w14:textId="77777777" w:rsidR="00253D2B" w:rsidRPr="001114AB" w:rsidRDefault="00253D2B" w:rsidP="00253D2B">
      <w:pPr>
        <w:ind w:left="720" w:hanging="720"/>
        <w:contextualSpacing/>
        <w:rPr>
          <w:rFonts w:ascii="Georgia" w:hAnsi="Georgia" w:cs="Times New Roman"/>
          <w:sz w:val="22"/>
          <w:szCs w:val="22"/>
        </w:rPr>
      </w:pPr>
    </w:p>
    <w:p w14:paraId="28C046F4" w14:textId="6E73BA35" w:rsidR="00B01453" w:rsidRPr="001114AB" w:rsidRDefault="00253D2B" w:rsidP="00B01453">
      <w:pPr>
        <w:ind w:left="720" w:hanging="720"/>
        <w:contextualSpacing/>
        <w:rPr>
          <w:rFonts w:ascii="Georgia" w:hAnsi="Georgia" w:cs="Times New Roman"/>
          <w:sz w:val="22"/>
          <w:szCs w:val="22"/>
        </w:rPr>
      </w:pPr>
      <w:proofErr w:type="spellStart"/>
      <w:r w:rsidRPr="001114AB">
        <w:rPr>
          <w:rFonts w:ascii="Georgia" w:hAnsi="Georgia" w:cs="Times New Roman"/>
          <w:sz w:val="22"/>
          <w:szCs w:val="22"/>
        </w:rPr>
        <w:t>Covaleski</w:t>
      </w:r>
      <w:proofErr w:type="spellEnd"/>
      <w:r w:rsidRPr="001114AB">
        <w:rPr>
          <w:rFonts w:ascii="Georgia" w:hAnsi="Georgia" w:cs="Times New Roman"/>
          <w:sz w:val="22"/>
          <w:szCs w:val="22"/>
        </w:rPr>
        <w:t xml:space="preserve">, M. &amp; </w:t>
      </w:r>
      <w:proofErr w:type="spellStart"/>
      <w:r w:rsidRPr="001114AB">
        <w:rPr>
          <w:rFonts w:ascii="Georgia" w:hAnsi="Georgia" w:cs="Times New Roman"/>
          <w:sz w:val="22"/>
          <w:szCs w:val="22"/>
        </w:rPr>
        <w:t>Dirsmith</w:t>
      </w:r>
      <w:proofErr w:type="spellEnd"/>
      <w:r w:rsidRPr="001114AB">
        <w:rPr>
          <w:rFonts w:ascii="Georgia" w:hAnsi="Georgia" w:cs="Times New Roman"/>
          <w:sz w:val="22"/>
          <w:szCs w:val="22"/>
        </w:rPr>
        <w:t xml:space="preserve">, M. (1988). An institutional perspective on the rise, social transformation, and fall of a university budget category. </w:t>
      </w:r>
      <w:r w:rsidRPr="00AD300C">
        <w:rPr>
          <w:rFonts w:ascii="Georgia" w:hAnsi="Georgia" w:cs="Times New Roman"/>
          <w:i/>
          <w:sz w:val="22"/>
          <w:szCs w:val="22"/>
        </w:rPr>
        <w:t>Administrative Science Quarterly</w:t>
      </w:r>
      <w:r w:rsidRPr="001114AB">
        <w:rPr>
          <w:rFonts w:ascii="Georgia" w:hAnsi="Georgia" w:cs="Times New Roman"/>
          <w:sz w:val="22"/>
          <w:szCs w:val="22"/>
        </w:rPr>
        <w:t xml:space="preserve">, </w:t>
      </w:r>
      <w:r w:rsidRPr="00AD300C">
        <w:rPr>
          <w:rFonts w:ascii="Georgia" w:hAnsi="Georgia" w:cs="Times New Roman"/>
          <w:i/>
          <w:sz w:val="22"/>
          <w:szCs w:val="22"/>
        </w:rPr>
        <w:t>33</w:t>
      </w:r>
      <w:r w:rsidRPr="001114AB">
        <w:rPr>
          <w:rFonts w:ascii="Georgia" w:hAnsi="Georgia" w:cs="Times New Roman"/>
          <w:sz w:val="22"/>
          <w:szCs w:val="22"/>
        </w:rPr>
        <w:t>(4), 562-587.</w:t>
      </w:r>
      <w:r w:rsidR="00B01453" w:rsidRPr="001114AB">
        <w:rPr>
          <w:rFonts w:ascii="Georgia" w:hAnsi="Georgia" w:cs="Times New Roman"/>
          <w:sz w:val="22"/>
          <w:szCs w:val="22"/>
        </w:rPr>
        <w:t xml:space="preserve"> </w:t>
      </w:r>
    </w:p>
    <w:p w14:paraId="7C688FE4" w14:textId="77777777" w:rsidR="00B01453" w:rsidRPr="001114AB" w:rsidRDefault="00B01453" w:rsidP="00B01453">
      <w:pPr>
        <w:ind w:left="720" w:hanging="720"/>
        <w:contextualSpacing/>
        <w:rPr>
          <w:rFonts w:ascii="Georgia" w:hAnsi="Georgia" w:cs="Times New Roman"/>
          <w:sz w:val="22"/>
          <w:szCs w:val="22"/>
        </w:rPr>
      </w:pPr>
    </w:p>
    <w:p w14:paraId="0A68893B" w14:textId="5B89B450" w:rsidR="00B01453" w:rsidRPr="001114AB" w:rsidRDefault="00B01453" w:rsidP="00B01453">
      <w:pPr>
        <w:ind w:left="720" w:hanging="720"/>
        <w:contextualSpacing/>
        <w:rPr>
          <w:rFonts w:ascii="Georgia" w:hAnsi="Georgia" w:cs="Times New Roman"/>
          <w:sz w:val="22"/>
          <w:szCs w:val="22"/>
        </w:rPr>
      </w:pPr>
      <w:r w:rsidRPr="001114AB">
        <w:rPr>
          <w:rFonts w:ascii="Georgia" w:hAnsi="Georgia" w:cs="Times New Roman"/>
          <w:sz w:val="22"/>
          <w:szCs w:val="22"/>
        </w:rPr>
        <w:t xml:space="preserve">Volk, C., Slaughter, S., &amp; Thomas, S. (2001). Models of institutional resource allocation: Mission, market, and gender. </w:t>
      </w:r>
      <w:r w:rsidR="00AD300C" w:rsidRPr="00AD300C">
        <w:rPr>
          <w:rFonts w:ascii="Georgia" w:hAnsi="Georgia" w:cs="Times New Roman"/>
          <w:i/>
          <w:sz w:val="22"/>
          <w:szCs w:val="22"/>
        </w:rPr>
        <w:t xml:space="preserve">The </w:t>
      </w:r>
      <w:r w:rsidRPr="00AD300C">
        <w:rPr>
          <w:rFonts w:ascii="Georgia" w:hAnsi="Georgia" w:cs="Times New Roman"/>
          <w:i/>
          <w:sz w:val="22"/>
          <w:szCs w:val="22"/>
        </w:rPr>
        <w:t>Journal of Higher Education</w:t>
      </w:r>
      <w:r w:rsidRPr="001114AB">
        <w:rPr>
          <w:rFonts w:ascii="Georgia" w:hAnsi="Georgia" w:cs="Times New Roman"/>
          <w:sz w:val="22"/>
          <w:szCs w:val="22"/>
        </w:rPr>
        <w:t xml:space="preserve">, </w:t>
      </w:r>
      <w:r w:rsidRPr="00AD300C">
        <w:rPr>
          <w:rFonts w:ascii="Georgia" w:hAnsi="Georgia" w:cs="Times New Roman"/>
          <w:i/>
          <w:sz w:val="22"/>
          <w:szCs w:val="22"/>
        </w:rPr>
        <w:t>72</w:t>
      </w:r>
      <w:r w:rsidRPr="001114AB">
        <w:rPr>
          <w:rFonts w:ascii="Georgia" w:hAnsi="Georgia" w:cs="Times New Roman"/>
          <w:sz w:val="22"/>
          <w:szCs w:val="22"/>
        </w:rPr>
        <w:t>(4), 387-413.</w:t>
      </w:r>
    </w:p>
    <w:p w14:paraId="3AD3CC47" w14:textId="77777777" w:rsidR="005070EA" w:rsidRPr="001114AB" w:rsidRDefault="005070EA" w:rsidP="00253D2B">
      <w:pPr>
        <w:ind w:left="720" w:hanging="720"/>
        <w:contextualSpacing/>
        <w:rPr>
          <w:rFonts w:ascii="Georgia" w:hAnsi="Georgia" w:cs="Times New Roman"/>
          <w:sz w:val="22"/>
          <w:szCs w:val="22"/>
        </w:rPr>
      </w:pPr>
    </w:p>
    <w:p w14:paraId="6A50991B" w14:textId="6031EB85" w:rsidR="005070EA" w:rsidRPr="001114AB" w:rsidRDefault="005070EA" w:rsidP="00253D2B">
      <w:pPr>
        <w:ind w:left="720" w:hanging="720"/>
        <w:contextualSpacing/>
        <w:rPr>
          <w:rFonts w:ascii="Georgia" w:hAnsi="Georgia" w:cs="Times New Roman"/>
          <w:b/>
          <w:sz w:val="22"/>
          <w:szCs w:val="22"/>
        </w:rPr>
      </w:pPr>
      <w:r w:rsidRPr="001114AB">
        <w:rPr>
          <w:rFonts w:ascii="Georgia" w:hAnsi="Georgia" w:cs="Times New Roman"/>
          <w:b/>
          <w:sz w:val="22"/>
          <w:szCs w:val="22"/>
        </w:rPr>
        <w:t>Distribute Case</w:t>
      </w:r>
      <w:r w:rsidR="00CB0E1D" w:rsidRPr="001114AB">
        <w:rPr>
          <w:rFonts w:ascii="Georgia" w:hAnsi="Georgia" w:cs="Times New Roman"/>
          <w:b/>
          <w:sz w:val="22"/>
          <w:szCs w:val="22"/>
        </w:rPr>
        <w:t xml:space="preserve"> Assignment</w:t>
      </w:r>
    </w:p>
    <w:p w14:paraId="57265EF6" w14:textId="77777777" w:rsidR="00E44C64" w:rsidRPr="001114AB" w:rsidRDefault="00E44C64" w:rsidP="003729A0">
      <w:pPr>
        <w:contextualSpacing/>
        <w:rPr>
          <w:rFonts w:ascii="Georgia" w:hAnsi="Georgia"/>
          <w:sz w:val="22"/>
          <w:szCs w:val="22"/>
        </w:rPr>
      </w:pPr>
    </w:p>
    <w:p w14:paraId="7615DCD4" w14:textId="2B7FF248" w:rsidR="00E44C64" w:rsidRPr="001114AB" w:rsidRDefault="003729A0" w:rsidP="003729A0">
      <w:pPr>
        <w:pBdr>
          <w:bottom w:val="single" w:sz="4" w:space="1" w:color="auto"/>
        </w:pBdr>
        <w:contextualSpacing/>
        <w:rPr>
          <w:rFonts w:ascii="Georgia" w:hAnsi="Georgia"/>
          <w:i/>
          <w:sz w:val="22"/>
          <w:szCs w:val="22"/>
        </w:rPr>
      </w:pPr>
      <w:r w:rsidRPr="001114AB">
        <w:rPr>
          <w:rFonts w:ascii="Georgia" w:hAnsi="Georgia"/>
          <w:sz w:val="22"/>
          <w:szCs w:val="22"/>
        </w:rPr>
        <w:t xml:space="preserve">Session 11 – </w:t>
      </w:r>
      <w:r w:rsidR="00253D2B" w:rsidRPr="001114AB">
        <w:rPr>
          <w:rFonts w:ascii="Georgia" w:hAnsi="Georgia"/>
          <w:sz w:val="22"/>
          <w:szCs w:val="22"/>
        </w:rPr>
        <w:t>November 1</w:t>
      </w:r>
      <w:r w:rsidR="00253D2B" w:rsidRPr="001114AB">
        <w:rPr>
          <w:rFonts w:ascii="Georgia" w:hAnsi="Georgia"/>
          <w:sz w:val="22"/>
          <w:szCs w:val="22"/>
        </w:rPr>
        <w:tab/>
      </w:r>
      <w:r w:rsidR="00253D2B" w:rsidRPr="001114AB">
        <w:rPr>
          <w:rFonts w:ascii="Georgia" w:hAnsi="Georgia"/>
          <w:sz w:val="22"/>
          <w:szCs w:val="22"/>
        </w:rPr>
        <w:tab/>
      </w:r>
      <w:r w:rsidR="00253D2B" w:rsidRPr="001114AB">
        <w:rPr>
          <w:rFonts w:ascii="Georgia" w:hAnsi="Georgia"/>
          <w:i/>
          <w:sz w:val="22"/>
          <w:szCs w:val="22"/>
        </w:rPr>
        <w:t>Management</w:t>
      </w:r>
    </w:p>
    <w:p w14:paraId="1A3A1F79" w14:textId="77777777" w:rsidR="00253D2B" w:rsidRPr="001114AB" w:rsidRDefault="00253D2B" w:rsidP="00253D2B">
      <w:pPr>
        <w:ind w:left="720" w:hanging="720"/>
        <w:contextualSpacing/>
        <w:rPr>
          <w:rFonts w:ascii="Georgia" w:hAnsi="Georgia" w:cs="Times New Roman"/>
          <w:sz w:val="22"/>
          <w:szCs w:val="22"/>
        </w:rPr>
      </w:pPr>
    </w:p>
    <w:p w14:paraId="52650C59" w14:textId="77777777" w:rsidR="00B01453" w:rsidRPr="001114AB" w:rsidRDefault="00B01453" w:rsidP="00253D2B">
      <w:pPr>
        <w:ind w:left="720" w:hanging="720"/>
        <w:contextualSpacing/>
        <w:rPr>
          <w:rFonts w:ascii="Georgia" w:hAnsi="Georgia" w:cs="Times New Roman"/>
          <w:sz w:val="22"/>
          <w:szCs w:val="22"/>
        </w:rPr>
      </w:pPr>
      <w:r w:rsidRPr="001114AB">
        <w:rPr>
          <w:rFonts w:ascii="Georgia" w:hAnsi="Georgia" w:cs="Times New Roman"/>
          <w:sz w:val="22"/>
          <w:szCs w:val="22"/>
        </w:rPr>
        <w:t xml:space="preserve">Birnbaum Chapter 7 </w:t>
      </w:r>
    </w:p>
    <w:p w14:paraId="15764AD5" w14:textId="77777777" w:rsidR="00B01453" w:rsidRPr="001114AB" w:rsidRDefault="00B01453" w:rsidP="00253D2B">
      <w:pPr>
        <w:ind w:left="720" w:hanging="720"/>
        <w:contextualSpacing/>
        <w:rPr>
          <w:rFonts w:ascii="Georgia" w:hAnsi="Georgia" w:cs="Times New Roman"/>
          <w:sz w:val="22"/>
          <w:szCs w:val="22"/>
        </w:rPr>
      </w:pPr>
    </w:p>
    <w:p w14:paraId="667E7860" w14:textId="0997892D" w:rsidR="00253D2B" w:rsidRPr="001114AB" w:rsidRDefault="00253D2B" w:rsidP="00253D2B">
      <w:pPr>
        <w:ind w:left="720" w:hanging="720"/>
        <w:contextualSpacing/>
        <w:rPr>
          <w:rFonts w:ascii="Georgia" w:hAnsi="Georgia" w:cs="Times New Roman"/>
          <w:sz w:val="22"/>
          <w:szCs w:val="22"/>
        </w:rPr>
      </w:pPr>
      <w:r w:rsidRPr="001114AB">
        <w:rPr>
          <w:rFonts w:ascii="Georgia" w:hAnsi="Georgia" w:cs="Times New Roman"/>
          <w:sz w:val="22"/>
          <w:szCs w:val="22"/>
        </w:rPr>
        <w:t xml:space="preserve">Newfield, C. (2003). The rise of university management. Chapter 4 in </w:t>
      </w:r>
      <w:r w:rsidRPr="00AD300C">
        <w:rPr>
          <w:rFonts w:ascii="Georgia" w:hAnsi="Georgia" w:cs="Times New Roman"/>
          <w:i/>
          <w:sz w:val="22"/>
          <w:szCs w:val="22"/>
        </w:rPr>
        <w:t xml:space="preserve">Ivy and industry: Business and the making of the American university, 1880-1980 </w:t>
      </w:r>
      <w:r w:rsidRPr="001114AB">
        <w:rPr>
          <w:rFonts w:ascii="Georgia" w:hAnsi="Georgia" w:cs="Times New Roman"/>
          <w:sz w:val="22"/>
          <w:szCs w:val="22"/>
        </w:rPr>
        <w:t>(pp.67-89). Durham, NC: Duke University Press.</w:t>
      </w:r>
    </w:p>
    <w:p w14:paraId="1CDCF69F" w14:textId="77777777" w:rsidR="00253D2B" w:rsidRPr="001114AB" w:rsidRDefault="00253D2B" w:rsidP="00253D2B">
      <w:pPr>
        <w:ind w:left="720" w:hanging="720"/>
        <w:contextualSpacing/>
        <w:rPr>
          <w:rFonts w:ascii="Georgia" w:hAnsi="Georgia" w:cs="Times New Roman"/>
          <w:sz w:val="22"/>
          <w:szCs w:val="22"/>
        </w:rPr>
      </w:pPr>
    </w:p>
    <w:p w14:paraId="63EDF798" w14:textId="7976F084" w:rsidR="00253D2B" w:rsidRPr="001114AB" w:rsidRDefault="00253D2B" w:rsidP="00253D2B">
      <w:pPr>
        <w:ind w:left="720" w:hanging="720"/>
        <w:contextualSpacing/>
        <w:rPr>
          <w:rFonts w:ascii="Georgia" w:hAnsi="Georgia" w:cs="Times New Roman"/>
          <w:sz w:val="22"/>
          <w:szCs w:val="22"/>
        </w:rPr>
      </w:pPr>
      <w:r w:rsidRPr="001114AB">
        <w:rPr>
          <w:rFonts w:ascii="Georgia" w:hAnsi="Georgia" w:cs="Times New Roman"/>
          <w:sz w:val="22"/>
          <w:szCs w:val="22"/>
        </w:rPr>
        <w:t xml:space="preserve">Pfeffer, J. &amp; Langton, N. (1988). Wage inequality and the organization of work: The case of the academic department. </w:t>
      </w:r>
      <w:r w:rsidRPr="00AD300C">
        <w:rPr>
          <w:rFonts w:ascii="Georgia" w:hAnsi="Georgia" w:cs="Times New Roman"/>
          <w:i/>
          <w:sz w:val="22"/>
          <w:szCs w:val="22"/>
        </w:rPr>
        <w:t>Administrative Science Quarterly</w:t>
      </w:r>
      <w:r w:rsidR="00AD300C">
        <w:rPr>
          <w:rFonts w:ascii="Georgia" w:hAnsi="Georgia" w:cs="Times New Roman"/>
          <w:sz w:val="22"/>
          <w:szCs w:val="22"/>
        </w:rPr>
        <w:t xml:space="preserve">, </w:t>
      </w:r>
      <w:r w:rsidR="00AD300C" w:rsidRPr="00AD300C">
        <w:rPr>
          <w:rFonts w:ascii="Georgia" w:hAnsi="Georgia" w:cs="Times New Roman"/>
          <w:i/>
          <w:sz w:val="22"/>
          <w:szCs w:val="22"/>
        </w:rPr>
        <w:t>33</w:t>
      </w:r>
      <w:r w:rsidRPr="001114AB">
        <w:rPr>
          <w:rFonts w:ascii="Georgia" w:hAnsi="Georgia" w:cs="Times New Roman"/>
          <w:sz w:val="22"/>
          <w:szCs w:val="22"/>
        </w:rPr>
        <w:t>(4), 588-606.</w:t>
      </w:r>
    </w:p>
    <w:p w14:paraId="3B406726" w14:textId="77777777" w:rsidR="00253D2B" w:rsidRPr="001114AB" w:rsidRDefault="00253D2B" w:rsidP="00253D2B">
      <w:pPr>
        <w:ind w:left="720" w:hanging="720"/>
        <w:contextualSpacing/>
        <w:rPr>
          <w:rFonts w:ascii="Georgia" w:hAnsi="Georgia" w:cs="Times New Roman"/>
          <w:sz w:val="22"/>
          <w:szCs w:val="22"/>
        </w:rPr>
      </w:pPr>
    </w:p>
    <w:p w14:paraId="26D2142F" w14:textId="77777777" w:rsidR="00B01453" w:rsidRPr="001114AB" w:rsidRDefault="00253D2B" w:rsidP="00B01453">
      <w:pPr>
        <w:ind w:left="720" w:hanging="720"/>
        <w:contextualSpacing/>
        <w:rPr>
          <w:rFonts w:ascii="Georgia" w:hAnsi="Georgia" w:cs="Times New Roman"/>
          <w:sz w:val="22"/>
          <w:szCs w:val="22"/>
        </w:rPr>
      </w:pPr>
      <w:r w:rsidRPr="001114AB">
        <w:rPr>
          <w:rFonts w:ascii="Georgia" w:hAnsi="Georgia" w:cs="Times New Roman"/>
          <w:sz w:val="22"/>
          <w:szCs w:val="22"/>
        </w:rPr>
        <w:t xml:space="preserve">Weick, Karl. (1982). Management of organizational change among loosely coupled elements. In Goodman, P. (Ed.), </w:t>
      </w:r>
      <w:r w:rsidRPr="00AD300C">
        <w:rPr>
          <w:rFonts w:ascii="Georgia" w:hAnsi="Georgia" w:cs="Times New Roman"/>
          <w:i/>
          <w:sz w:val="22"/>
          <w:szCs w:val="22"/>
        </w:rPr>
        <w:t>Change in organizations</w:t>
      </w:r>
      <w:r w:rsidRPr="001114AB">
        <w:rPr>
          <w:rFonts w:ascii="Georgia" w:hAnsi="Georgia" w:cs="Times New Roman"/>
          <w:sz w:val="22"/>
          <w:szCs w:val="22"/>
        </w:rPr>
        <w:t>, Chapter 9 (pp. 375-408). San Francisco: Jossey-Bass.</w:t>
      </w:r>
    </w:p>
    <w:p w14:paraId="60378162" w14:textId="77777777" w:rsidR="00B01453" w:rsidRPr="001114AB" w:rsidRDefault="00B01453" w:rsidP="00B01453">
      <w:pPr>
        <w:ind w:left="720" w:hanging="720"/>
        <w:contextualSpacing/>
        <w:rPr>
          <w:rFonts w:ascii="Georgia" w:hAnsi="Georgia" w:cs="Times New Roman"/>
          <w:sz w:val="22"/>
          <w:szCs w:val="22"/>
        </w:rPr>
      </w:pPr>
    </w:p>
    <w:p w14:paraId="7E82D517" w14:textId="645D0937" w:rsidR="00B01453" w:rsidRPr="001114AB" w:rsidRDefault="00B01453" w:rsidP="00B01453">
      <w:pPr>
        <w:ind w:left="720" w:hanging="720"/>
        <w:contextualSpacing/>
        <w:rPr>
          <w:rFonts w:ascii="Georgia" w:hAnsi="Georgia" w:cs="Times New Roman"/>
          <w:sz w:val="22"/>
          <w:szCs w:val="22"/>
        </w:rPr>
      </w:pPr>
      <w:r w:rsidRPr="001114AB">
        <w:rPr>
          <w:rFonts w:ascii="Georgia" w:hAnsi="Georgia" w:cs="Times New Roman"/>
          <w:sz w:val="22"/>
          <w:szCs w:val="22"/>
        </w:rPr>
        <w:t xml:space="preserve">Dill, D. D. (1982). The management of academic culture: Notes on the management of meaning and social integration. </w:t>
      </w:r>
      <w:r w:rsidRPr="00AD300C">
        <w:rPr>
          <w:rFonts w:ascii="Georgia" w:hAnsi="Georgia" w:cs="Times New Roman"/>
          <w:i/>
          <w:sz w:val="22"/>
          <w:szCs w:val="22"/>
        </w:rPr>
        <w:t>Higher Education</w:t>
      </w:r>
      <w:r w:rsidRPr="001114AB">
        <w:rPr>
          <w:rFonts w:ascii="Georgia" w:hAnsi="Georgia" w:cs="Times New Roman"/>
          <w:sz w:val="22"/>
          <w:szCs w:val="22"/>
        </w:rPr>
        <w:t xml:space="preserve">, </w:t>
      </w:r>
      <w:r w:rsidRPr="00AD300C">
        <w:rPr>
          <w:rFonts w:ascii="Georgia" w:hAnsi="Georgia" w:cs="Times New Roman"/>
          <w:i/>
          <w:sz w:val="22"/>
          <w:szCs w:val="22"/>
        </w:rPr>
        <w:t>11</w:t>
      </w:r>
      <w:r w:rsidRPr="001114AB">
        <w:rPr>
          <w:rFonts w:ascii="Georgia" w:hAnsi="Georgia" w:cs="Times New Roman"/>
          <w:sz w:val="22"/>
          <w:szCs w:val="22"/>
        </w:rPr>
        <w:t xml:space="preserve">(3), 303-320. </w:t>
      </w:r>
      <w:proofErr w:type="spellStart"/>
      <w:r w:rsidRPr="001114AB">
        <w:rPr>
          <w:rFonts w:ascii="Georgia" w:hAnsi="Georgia" w:cs="Times New Roman"/>
          <w:sz w:val="22"/>
          <w:szCs w:val="22"/>
        </w:rPr>
        <w:t>doi</w:t>
      </w:r>
      <w:proofErr w:type="spellEnd"/>
      <w:r w:rsidRPr="001114AB">
        <w:rPr>
          <w:rFonts w:ascii="Georgia" w:hAnsi="Georgia" w:cs="Times New Roman"/>
          <w:sz w:val="22"/>
          <w:szCs w:val="22"/>
        </w:rPr>
        <w:t>: 10.1007/BF00155621</w:t>
      </w:r>
    </w:p>
    <w:p w14:paraId="3FC5AC93" w14:textId="77777777" w:rsidR="00E44C64" w:rsidRPr="001114AB" w:rsidRDefault="00E44C64" w:rsidP="003729A0">
      <w:pPr>
        <w:contextualSpacing/>
        <w:rPr>
          <w:rFonts w:ascii="Georgia" w:hAnsi="Georgia"/>
          <w:sz w:val="22"/>
          <w:szCs w:val="22"/>
        </w:rPr>
      </w:pPr>
    </w:p>
    <w:p w14:paraId="1D7A4B1C" w14:textId="652B665C" w:rsidR="00E44C64" w:rsidRPr="001114AB" w:rsidRDefault="003729A0" w:rsidP="003729A0">
      <w:pPr>
        <w:pBdr>
          <w:bottom w:val="single" w:sz="4" w:space="1" w:color="auto"/>
        </w:pBdr>
        <w:contextualSpacing/>
        <w:rPr>
          <w:rFonts w:ascii="Georgia" w:hAnsi="Georgia"/>
          <w:sz w:val="22"/>
          <w:szCs w:val="22"/>
        </w:rPr>
      </w:pPr>
      <w:r w:rsidRPr="001114AB">
        <w:rPr>
          <w:rFonts w:ascii="Georgia" w:hAnsi="Georgia"/>
          <w:sz w:val="22"/>
          <w:szCs w:val="22"/>
        </w:rPr>
        <w:t xml:space="preserve">Session 12 – </w:t>
      </w:r>
      <w:r w:rsidR="00E44C64" w:rsidRPr="001114AB">
        <w:rPr>
          <w:rFonts w:ascii="Georgia" w:hAnsi="Georgia"/>
          <w:sz w:val="22"/>
          <w:szCs w:val="22"/>
        </w:rPr>
        <w:t>November 8</w:t>
      </w:r>
      <w:r w:rsidR="00253D2B" w:rsidRPr="001114AB">
        <w:rPr>
          <w:rFonts w:ascii="Georgia" w:hAnsi="Georgia"/>
          <w:sz w:val="22"/>
          <w:szCs w:val="22"/>
        </w:rPr>
        <w:tab/>
      </w:r>
      <w:r w:rsidR="00253D2B" w:rsidRPr="001114AB">
        <w:rPr>
          <w:rFonts w:ascii="Georgia" w:hAnsi="Georgia"/>
          <w:sz w:val="22"/>
          <w:szCs w:val="22"/>
        </w:rPr>
        <w:tab/>
      </w:r>
      <w:r w:rsidR="00253D2B" w:rsidRPr="001114AB">
        <w:rPr>
          <w:rFonts w:ascii="Georgia" w:hAnsi="Georgia"/>
          <w:i/>
          <w:sz w:val="22"/>
          <w:szCs w:val="22"/>
        </w:rPr>
        <w:t xml:space="preserve"> Governance</w:t>
      </w:r>
    </w:p>
    <w:p w14:paraId="77A0447D" w14:textId="77777777" w:rsidR="00E44C64" w:rsidRPr="001114AB" w:rsidRDefault="00E44C64" w:rsidP="003729A0">
      <w:pPr>
        <w:contextualSpacing/>
        <w:rPr>
          <w:rFonts w:ascii="Georgia" w:hAnsi="Georgia"/>
          <w:sz w:val="22"/>
          <w:szCs w:val="22"/>
        </w:rPr>
      </w:pPr>
    </w:p>
    <w:p w14:paraId="4D02BEE6" w14:textId="77777777" w:rsidR="00253D2B" w:rsidRPr="001114AB" w:rsidRDefault="00253D2B" w:rsidP="00253D2B">
      <w:pPr>
        <w:ind w:left="720" w:hanging="720"/>
        <w:contextualSpacing/>
        <w:rPr>
          <w:rFonts w:ascii="Georgia" w:hAnsi="Georgia" w:cs="Times New Roman"/>
          <w:sz w:val="22"/>
          <w:szCs w:val="22"/>
        </w:rPr>
      </w:pPr>
      <w:r w:rsidRPr="001114AB">
        <w:rPr>
          <w:rFonts w:ascii="Georgia" w:hAnsi="Georgia" w:cs="Times New Roman"/>
          <w:sz w:val="22"/>
          <w:szCs w:val="22"/>
        </w:rPr>
        <w:t xml:space="preserve">Hearn, J.C. &amp; McLendon, M.K. (2012). Governance research: From adolescence toward maturity. In M.N. Bastedo (Ed.), </w:t>
      </w:r>
      <w:r w:rsidRPr="00AD300C">
        <w:rPr>
          <w:rFonts w:ascii="Georgia" w:hAnsi="Georgia" w:cs="Times New Roman"/>
          <w:i/>
          <w:sz w:val="22"/>
          <w:szCs w:val="22"/>
        </w:rPr>
        <w:t>The organization of higher education: Managing colleges for a new era</w:t>
      </w:r>
      <w:r w:rsidRPr="001114AB">
        <w:rPr>
          <w:rFonts w:ascii="Georgia" w:hAnsi="Georgia" w:cs="Times New Roman"/>
          <w:sz w:val="22"/>
          <w:szCs w:val="22"/>
        </w:rPr>
        <w:t>, pp. 45-85. Baltimore: Johns Hopkins University Press.</w:t>
      </w:r>
    </w:p>
    <w:p w14:paraId="7D625179" w14:textId="77777777" w:rsidR="00253D2B" w:rsidRPr="001114AB" w:rsidRDefault="00253D2B" w:rsidP="00253D2B">
      <w:pPr>
        <w:ind w:left="720" w:hanging="720"/>
        <w:contextualSpacing/>
        <w:rPr>
          <w:rFonts w:ascii="Georgia" w:hAnsi="Georgia" w:cs="Times New Roman"/>
          <w:sz w:val="22"/>
          <w:szCs w:val="22"/>
        </w:rPr>
      </w:pPr>
    </w:p>
    <w:p w14:paraId="3FDC7995" w14:textId="77777777" w:rsidR="00253D2B" w:rsidRPr="001114AB" w:rsidRDefault="00253D2B" w:rsidP="00253D2B">
      <w:pPr>
        <w:ind w:left="720" w:hanging="720"/>
        <w:contextualSpacing/>
        <w:rPr>
          <w:rFonts w:ascii="Georgia" w:hAnsi="Georgia" w:cs="Times New Roman"/>
          <w:sz w:val="22"/>
          <w:szCs w:val="22"/>
        </w:rPr>
      </w:pPr>
      <w:r w:rsidRPr="001114AB">
        <w:rPr>
          <w:rFonts w:ascii="Georgia" w:hAnsi="Georgia" w:cs="Times New Roman"/>
          <w:sz w:val="22"/>
          <w:szCs w:val="22"/>
        </w:rPr>
        <w:t xml:space="preserve">Keller, G. (2001). Governance: The remarkable ambiguity. In P. G. </w:t>
      </w:r>
      <w:proofErr w:type="spellStart"/>
      <w:r w:rsidRPr="001114AB">
        <w:rPr>
          <w:rFonts w:ascii="Georgia" w:hAnsi="Georgia" w:cs="Times New Roman"/>
          <w:sz w:val="22"/>
          <w:szCs w:val="22"/>
        </w:rPr>
        <w:t>Altbach</w:t>
      </w:r>
      <w:proofErr w:type="spellEnd"/>
      <w:r w:rsidRPr="001114AB">
        <w:rPr>
          <w:rFonts w:ascii="Georgia" w:hAnsi="Georgia" w:cs="Times New Roman"/>
          <w:sz w:val="22"/>
          <w:szCs w:val="22"/>
        </w:rPr>
        <w:t xml:space="preserve">, P. J. </w:t>
      </w:r>
      <w:proofErr w:type="spellStart"/>
      <w:r w:rsidRPr="001114AB">
        <w:rPr>
          <w:rFonts w:ascii="Georgia" w:hAnsi="Georgia" w:cs="Times New Roman"/>
          <w:sz w:val="22"/>
          <w:szCs w:val="22"/>
        </w:rPr>
        <w:t>Gumport</w:t>
      </w:r>
      <w:proofErr w:type="spellEnd"/>
      <w:r w:rsidRPr="001114AB">
        <w:rPr>
          <w:rFonts w:ascii="Georgia" w:hAnsi="Georgia" w:cs="Times New Roman"/>
          <w:sz w:val="22"/>
          <w:szCs w:val="22"/>
        </w:rPr>
        <w:t xml:space="preserve">, &amp; D.B. Johnstone (Eds.). </w:t>
      </w:r>
      <w:r w:rsidRPr="00AD300C">
        <w:rPr>
          <w:rFonts w:ascii="Georgia" w:hAnsi="Georgia" w:cs="Times New Roman"/>
          <w:i/>
          <w:sz w:val="22"/>
          <w:szCs w:val="22"/>
        </w:rPr>
        <w:t>In defense of American higher education</w:t>
      </w:r>
      <w:r w:rsidRPr="001114AB">
        <w:rPr>
          <w:rFonts w:ascii="Georgia" w:hAnsi="Georgia" w:cs="Times New Roman"/>
          <w:sz w:val="22"/>
          <w:szCs w:val="22"/>
        </w:rPr>
        <w:t xml:space="preserve"> (pp. 304-322). Baltimore, MD: The Johns Hopkins University Press. </w:t>
      </w:r>
    </w:p>
    <w:p w14:paraId="088B3EE6" w14:textId="77777777" w:rsidR="00253D2B" w:rsidRPr="001114AB" w:rsidRDefault="00253D2B" w:rsidP="00253D2B">
      <w:pPr>
        <w:ind w:left="720" w:hanging="720"/>
        <w:contextualSpacing/>
        <w:rPr>
          <w:rFonts w:ascii="Georgia" w:hAnsi="Georgia" w:cs="Times New Roman"/>
          <w:sz w:val="22"/>
          <w:szCs w:val="22"/>
        </w:rPr>
      </w:pPr>
    </w:p>
    <w:p w14:paraId="08310EE4" w14:textId="77777777" w:rsidR="00253D2B" w:rsidRPr="001114AB" w:rsidRDefault="00253D2B" w:rsidP="00253D2B">
      <w:pPr>
        <w:ind w:left="720" w:hanging="720"/>
        <w:contextualSpacing/>
        <w:rPr>
          <w:rFonts w:ascii="Georgia" w:hAnsi="Georgia" w:cs="Times New Roman"/>
          <w:sz w:val="22"/>
          <w:szCs w:val="22"/>
        </w:rPr>
      </w:pPr>
      <w:r w:rsidRPr="001114AB">
        <w:rPr>
          <w:rFonts w:ascii="Georgia" w:hAnsi="Georgia" w:cs="Times New Roman"/>
          <w:sz w:val="22"/>
          <w:szCs w:val="22"/>
        </w:rPr>
        <w:t xml:space="preserve">Baldridge, J. V., Curtis, D. V., Ecker, G. P., &amp; Riley, G. L. (2010). Alternative models of governance in higher education. In M. C. Brown, II, J. E. Lane, &amp; E. M. Zamani-Gallaher (Eds.), </w:t>
      </w:r>
      <w:r w:rsidRPr="00AD300C">
        <w:rPr>
          <w:rFonts w:ascii="Georgia" w:hAnsi="Georgia" w:cs="Times New Roman"/>
          <w:i/>
          <w:sz w:val="22"/>
          <w:szCs w:val="22"/>
        </w:rPr>
        <w:t>Organization and governance in higher education</w:t>
      </w:r>
      <w:r w:rsidRPr="001114AB">
        <w:rPr>
          <w:rFonts w:ascii="Georgia" w:hAnsi="Georgia" w:cs="Times New Roman"/>
          <w:sz w:val="22"/>
          <w:szCs w:val="22"/>
        </w:rPr>
        <w:t xml:space="preserve"> (6th ed.) (pp. 202-216). Boston, MA: Pearson.</w:t>
      </w:r>
    </w:p>
    <w:p w14:paraId="2AFA8388" w14:textId="77777777" w:rsidR="00CB0E1D" w:rsidRPr="001114AB" w:rsidRDefault="00CB0E1D" w:rsidP="00570669">
      <w:pPr>
        <w:contextualSpacing/>
        <w:rPr>
          <w:rFonts w:ascii="Georgia" w:hAnsi="Georgia" w:cs="Times New Roman"/>
          <w:sz w:val="22"/>
          <w:szCs w:val="22"/>
        </w:rPr>
      </w:pPr>
    </w:p>
    <w:p w14:paraId="6794C727" w14:textId="12B2E282" w:rsidR="00CB0E1D" w:rsidRPr="001114AB" w:rsidRDefault="00CB0E1D" w:rsidP="00253D2B">
      <w:pPr>
        <w:ind w:left="720" w:hanging="720"/>
        <w:contextualSpacing/>
        <w:rPr>
          <w:rFonts w:ascii="Georgia" w:hAnsi="Georgia" w:cs="Times New Roman"/>
          <w:b/>
          <w:sz w:val="22"/>
          <w:szCs w:val="22"/>
        </w:rPr>
      </w:pPr>
      <w:r w:rsidRPr="001114AB">
        <w:rPr>
          <w:rFonts w:ascii="Georgia" w:hAnsi="Georgia" w:cs="Times New Roman"/>
          <w:b/>
          <w:sz w:val="22"/>
          <w:szCs w:val="22"/>
        </w:rPr>
        <w:t>Case Analysis Due in Canvas</w:t>
      </w:r>
    </w:p>
    <w:p w14:paraId="73A7716E" w14:textId="77777777" w:rsidR="00D92B2E" w:rsidRPr="001114AB" w:rsidRDefault="00D92B2E" w:rsidP="003729A0">
      <w:pPr>
        <w:pBdr>
          <w:bottom w:val="single" w:sz="4" w:space="1" w:color="auto"/>
        </w:pBdr>
        <w:contextualSpacing/>
        <w:rPr>
          <w:rFonts w:ascii="Georgia" w:hAnsi="Georgia"/>
          <w:sz w:val="22"/>
          <w:szCs w:val="22"/>
        </w:rPr>
      </w:pPr>
    </w:p>
    <w:p w14:paraId="0A17799C" w14:textId="0F19F8E4" w:rsidR="0023621F" w:rsidRPr="001114AB" w:rsidRDefault="003729A0" w:rsidP="003729A0">
      <w:pPr>
        <w:pBdr>
          <w:bottom w:val="single" w:sz="4" w:space="1" w:color="auto"/>
        </w:pBdr>
        <w:contextualSpacing/>
        <w:rPr>
          <w:rFonts w:ascii="Georgia" w:hAnsi="Georgia"/>
          <w:sz w:val="22"/>
          <w:szCs w:val="22"/>
        </w:rPr>
      </w:pPr>
      <w:r w:rsidRPr="001114AB">
        <w:rPr>
          <w:rFonts w:ascii="Georgia" w:hAnsi="Georgia"/>
          <w:sz w:val="22"/>
          <w:szCs w:val="22"/>
        </w:rPr>
        <w:t xml:space="preserve">Session 13 – </w:t>
      </w:r>
      <w:r w:rsidR="00E44C64" w:rsidRPr="001114AB">
        <w:rPr>
          <w:rFonts w:ascii="Georgia" w:hAnsi="Georgia"/>
          <w:sz w:val="22"/>
          <w:szCs w:val="22"/>
        </w:rPr>
        <w:t xml:space="preserve">November 15 </w:t>
      </w:r>
    </w:p>
    <w:p w14:paraId="570352C8" w14:textId="77777777" w:rsidR="0023621F" w:rsidRPr="001114AB" w:rsidRDefault="0023621F" w:rsidP="003729A0">
      <w:pPr>
        <w:contextualSpacing/>
        <w:rPr>
          <w:rFonts w:ascii="Georgia" w:hAnsi="Georgia"/>
          <w:sz w:val="22"/>
          <w:szCs w:val="22"/>
        </w:rPr>
      </w:pPr>
    </w:p>
    <w:p w14:paraId="265FACD2" w14:textId="240506E6" w:rsidR="00E44C64" w:rsidRPr="001114AB" w:rsidRDefault="0023621F" w:rsidP="003729A0">
      <w:pPr>
        <w:contextualSpacing/>
        <w:rPr>
          <w:rFonts w:ascii="Georgia" w:hAnsi="Georgia"/>
          <w:sz w:val="22"/>
          <w:szCs w:val="22"/>
        </w:rPr>
      </w:pPr>
      <w:r w:rsidRPr="001114AB">
        <w:rPr>
          <w:rFonts w:ascii="Georgia" w:hAnsi="Georgia"/>
          <w:sz w:val="22"/>
          <w:szCs w:val="22"/>
        </w:rPr>
        <w:t>No Class – Association for the Study of Higher Education Conference</w:t>
      </w:r>
    </w:p>
    <w:p w14:paraId="0F3E848F" w14:textId="77777777" w:rsidR="00433AB4" w:rsidRPr="001114AB" w:rsidRDefault="00433AB4" w:rsidP="003729A0">
      <w:pPr>
        <w:pBdr>
          <w:bottom w:val="single" w:sz="4" w:space="1" w:color="auto"/>
        </w:pBdr>
        <w:contextualSpacing/>
        <w:rPr>
          <w:rFonts w:ascii="Georgia" w:hAnsi="Georgia"/>
          <w:sz w:val="22"/>
          <w:szCs w:val="22"/>
        </w:rPr>
      </w:pPr>
    </w:p>
    <w:p w14:paraId="583E6E69" w14:textId="726DF181" w:rsidR="0023621F" w:rsidRPr="001114AB" w:rsidRDefault="003729A0" w:rsidP="003729A0">
      <w:pPr>
        <w:pBdr>
          <w:bottom w:val="single" w:sz="4" w:space="1" w:color="auto"/>
        </w:pBdr>
        <w:contextualSpacing/>
        <w:rPr>
          <w:rFonts w:ascii="Georgia" w:hAnsi="Georgia"/>
          <w:sz w:val="22"/>
          <w:szCs w:val="22"/>
        </w:rPr>
      </w:pPr>
      <w:r w:rsidRPr="001114AB">
        <w:rPr>
          <w:rFonts w:ascii="Georgia" w:hAnsi="Georgia"/>
          <w:sz w:val="22"/>
          <w:szCs w:val="22"/>
        </w:rPr>
        <w:t xml:space="preserve">Session 14 – </w:t>
      </w:r>
      <w:r w:rsidR="00E44C64" w:rsidRPr="001114AB">
        <w:rPr>
          <w:rFonts w:ascii="Georgia" w:hAnsi="Georgia"/>
          <w:sz w:val="22"/>
          <w:szCs w:val="22"/>
        </w:rPr>
        <w:t xml:space="preserve">November 22 </w:t>
      </w:r>
    </w:p>
    <w:p w14:paraId="4B5AFF24" w14:textId="77777777" w:rsidR="0023621F" w:rsidRPr="001114AB" w:rsidRDefault="0023621F" w:rsidP="003729A0">
      <w:pPr>
        <w:contextualSpacing/>
        <w:rPr>
          <w:rFonts w:ascii="Georgia" w:hAnsi="Georgia"/>
          <w:sz w:val="22"/>
          <w:szCs w:val="22"/>
        </w:rPr>
      </w:pPr>
    </w:p>
    <w:p w14:paraId="3F75A8E4" w14:textId="22F2C885" w:rsidR="00E44C64" w:rsidRPr="001114AB" w:rsidRDefault="0023621F" w:rsidP="003729A0">
      <w:pPr>
        <w:contextualSpacing/>
        <w:rPr>
          <w:rFonts w:ascii="Georgia" w:hAnsi="Georgia"/>
          <w:sz w:val="22"/>
          <w:szCs w:val="22"/>
        </w:rPr>
      </w:pPr>
      <w:r w:rsidRPr="001114AB">
        <w:rPr>
          <w:rFonts w:ascii="Georgia" w:hAnsi="Georgia"/>
          <w:sz w:val="22"/>
          <w:szCs w:val="22"/>
        </w:rPr>
        <w:t>No Class – Thanksgiving Break</w:t>
      </w:r>
    </w:p>
    <w:p w14:paraId="1FDCF9F0" w14:textId="77777777" w:rsidR="00E44C64" w:rsidRPr="001114AB" w:rsidRDefault="00E44C64" w:rsidP="003729A0">
      <w:pPr>
        <w:contextualSpacing/>
        <w:rPr>
          <w:rFonts w:ascii="Georgia" w:hAnsi="Georgia"/>
          <w:sz w:val="22"/>
          <w:szCs w:val="22"/>
        </w:rPr>
      </w:pPr>
    </w:p>
    <w:p w14:paraId="7B6D2E1F" w14:textId="609B87FB" w:rsidR="00E44C64" w:rsidRPr="001114AB" w:rsidRDefault="003729A0" w:rsidP="003729A0">
      <w:pPr>
        <w:pBdr>
          <w:bottom w:val="single" w:sz="4" w:space="1" w:color="auto"/>
        </w:pBdr>
        <w:contextualSpacing/>
        <w:rPr>
          <w:rFonts w:ascii="Georgia" w:hAnsi="Georgia"/>
          <w:sz w:val="22"/>
          <w:szCs w:val="22"/>
        </w:rPr>
      </w:pPr>
      <w:r w:rsidRPr="001114AB">
        <w:rPr>
          <w:rFonts w:ascii="Georgia" w:hAnsi="Georgia"/>
          <w:sz w:val="22"/>
          <w:szCs w:val="22"/>
        </w:rPr>
        <w:t xml:space="preserve">Session 15 – </w:t>
      </w:r>
      <w:r w:rsidR="00E44C64" w:rsidRPr="001114AB">
        <w:rPr>
          <w:rFonts w:ascii="Georgia" w:hAnsi="Georgia"/>
          <w:sz w:val="22"/>
          <w:szCs w:val="22"/>
        </w:rPr>
        <w:t>November 29</w:t>
      </w:r>
      <w:r w:rsidR="00253D2B" w:rsidRPr="001114AB">
        <w:rPr>
          <w:rFonts w:ascii="Georgia" w:hAnsi="Georgia"/>
          <w:sz w:val="22"/>
          <w:szCs w:val="22"/>
        </w:rPr>
        <w:tab/>
      </w:r>
      <w:r w:rsidR="00253D2B" w:rsidRPr="001114AB">
        <w:rPr>
          <w:rFonts w:ascii="Georgia" w:hAnsi="Georgia"/>
          <w:sz w:val="22"/>
          <w:szCs w:val="22"/>
        </w:rPr>
        <w:tab/>
      </w:r>
      <w:r w:rsidR="00253D2B" w:rsidRPr="001114AB">
        <w:rPr>
          <w:rFonts w:ascii="Georgia" w:hAnsi="Georgia"/>
          <w:i/>
          <w:sz w:val="22"/>
          <w:szCs w:val="22"/>
        </w:rPr>
        <w:t>Power</w:t>
      </w:r>
      <w:r w:rsidR="00E44C64" w:rsidRPr="001114AB">
        <w:rPr>
          <w:rFonts w:ascii="Georgia" w:hAnsi="Georgia"/>
          <w:sz w:val="22"/>
          <w:szCs w:val="22"/>
        </w:rPr>
        <w:t xml:space="preserve"> </w:t>
      </w:r>
    </w:p>
    <w:p w14:paraId="1049A4B7" w14:textId="72EDFC88" w:rsidR="0053733F" w:rsidRPr="001114AB" w:rsidRDefault="0053733F" w:rsidP="00D92B2E">
      <w:pPr>
        <w:contextualSpacing/>
        <w:rPr>
          <w:rFonts w:ascii="Georgia" w:hAnsi="Georgia" w:cs="Times New Roman"/>
          <w:sz w:val="22"/>
          <w:szCs w:val="22"/>
        </w:rPr>
      </w:pPr>
    </w:p>
    <w:p w14:paraId="3D6C31AA" w14:textId="102434F5" w:rsidR="00253D2B" w:rsidRPr="001114AB" w:rsidRDefault="00253D2B" w:rsidP="00253D2B">
      <w:pPr>
        <w:ind w:left="720" w:hanging="720"/>
        <w:contextualSpacing/>
        <w:rPr>
          <w:rFonts w:ascii="Georgia" w:hAnsi="Georgia" w:cs="Times New Roman"/>
          <w:sz w:val="22"/>
          <w:szCs w:val="22"/>
        </w:rPr>
      </w:pPr>
      <w:r w:rsidRPr="001114AB">
        <w:rPr>
          <w:rFonts w:ascii="Georgia" w:hAnsi="Georgia" w:cs="Times New Roman"/>
          <w:sz w:val="22"/>
          <w:szCs w:val="22"/>
        </w:rPr>
        <w:t xml:space="preserve">Hurtado, S. (1992). The campus racial climate: Contexts of conflict. </w:t>
      </w:r>
      <w:r w:rsidRPr="00AD300C">
        <w:rPr>
          <w:rFonts w:ascii="Georgia" w:hAnsi="Georgia" w:cs="Times New Roman"/>
          <w:i/>
          <w:sz w:val="22"/>
          <w:szCs w:val="22"/>
        </w:rPr>
        <w:t>Journal of Higher Education</w:t>
      </w:r>
      <w:r w:rsidR="00AD300C">
        <w:rPr>
          <w:rFonts w:ascii="Georgia" w:hAnsi="Georgia" w:cs="Times New Roman"/>
          <w:sz w:val="22"/>
          <w:szCs w:val="22"/>
        </w:rPr>
        <w:t xml:space="preserve">, </w:t>
      </w:r>
      <w:r w:rsidR="00AD300C" w:rsidRPr="00AD300C">
        <w:rPr>
          <w:rFonts w:ascii="Georgia" w:hAnsi="Georgia" w:cs="Times New Roman"/>
          <w:i/>
          <w:sz w:val="22"/>
          <w:szCs w:val="22"/>
        </w:rPr>
        <w:t>63</w:t>
      </w:r>
      <w:r w:rsidRPr="001114AB">
        <w:rPr>
          <w:rFonts w:ascii="Georgia" w:hAnsi="Georgia" w:cs="Times New Roman"/>
          <w:sz w:val="22"/>
          <w:szCs w:val="22"/>
        </w:rPr>
        <w:t xml:space="preserve">(5), 539-569. </w:t>
      </w:r>
    </w:p>
    <w:p w14:paraId="7ABA0C37" w14:textId="77777777" w:rsidR="00253D2B" w:rsidRPr="001114AB" w:rsidRDefault="00253D2B" w:rsidP="00253D2B">
      <w:pPr>
        <w:ind w:left="720" w:hanging="720"/>
        <w:contextualSpacing/>
        <w:rPr>
          <w:rFonts w:ascii="Georgia" w:hAnsi="Georgia" w:cs="Times New Roman"/>
          <w:sz w:val="22"/>
          <w:szCs w:val="22"/>
        </w:rPr>
      </w:pPr>
    </w:p>
    <w:p w14:paraId="5311758E" w14:textId="77777777" w:rsidR="00B01453" w:rsidRPr="001114AB" w:rsidRDefault="00253D2B" w:rsidP="00B01453">
      <w:pPr>
        <w:ind w:left="720" w:hanging="720"/>
        <w:contextualSpacing/>
        <w:rPr>
          <w:rFonts w:ascii="Georgia" w:hAnsi="Georgia" w:cs="Times New Roman"/>
          <w:sz w:val="22"/>
          <w:szCs w:val="22"/>
        </w:rPr>
      </w:pPr>
      <w:r w:rsidRPr="001114AB">
        <w:rPr>
          <w:rFonts w:ascii="Georgia" w:hAnsi="Georgia" w:cs="Times New Roman"/>
          <w:sz w:val="22"/>
          <w:szCs w:val="22"/>
        </w:rPr>
        <w:t xml:space="preserve">Pfeffer, J. (1981). Understanding the role of power in decision making. In Pfeffer, J., </w:t>
      </w:r>
      <w:r w:rsidRPr="00AD300C">
        <w:rPr>
          <w:rFonts w:ascii="Georgia" w:hAnsi="Georgia" w:cs="Times New Roman"/>
          <w:i/>
          <w:sz w:val="22"/>
          <w:szCs w:val="22"/>
        </w:rPr>
        <w:t>Power in organizations</w:t>
      </w:r>
      <w:r w:rsidRPr="001114AB">
        <w:rPr>
          <w:rFonts w:ascii="Georgia" w:hAnsi="Georgia" w:cs="Times New Roman"/>
          <w:sz w:val="22"/>
          <w:szCs w:val="22"/>
        </w:rPr>
        <w:t>, Chapter 1 (pp. 1-33). Boston: Pitman.</w:t>
      </w:r>
    </w:p>
    <w:p w14:paraId="6FA15434" w14:textId="77777777" w:rsidR="00B01453" w:rsidRPr="001114AB" w:rsidRDefault="00B01453" w:rsidP="00B01453">
      <w:pPr>
        <w:ind w:left="720" w:hanging="720"/>
        <w:contextualSpacing/>
        <w:rPr>
          <w:rFonts w:ascii="Georgia" w:hAnsi="Georgia" w:cs="Times New Roman"/>
          <w:sz w:val="22"/>
          <w:szCs w:val="22"/>
        </w:rPr>
      </w:pPr>
    </w:p>
    <w:p w14:paraId="7C59E78A" w14:textId="5FD7A9FE" w:rsidR="00B01453" w:rsidRPr="001114AB" w:rsidRDefault="00B01453" w:rsidP="00B01453">
      <w:pPr>
        <w:ind w:left="720" w:hanging="720"/>
        <w:contextualSpacing/>
        <w:rPr>
          <w:rFonts w:ascii="Georgia" w:hAnsi="Georgia" w:cs="Times New Roman"/>
          <w:sz w:val="22"/>
          <w:szCs w:val="22"/>
        </w:rPr>
      </w:pPr>
      <w:r w:rsidRPr="001114AB">
        <w:rPr>
          <w:rFonts w:ascii="Georgia" w:eastAsia="Times New Roman" w:hAnsi="Georgia" w:cs="Arial"/>
          <w:color w:val="222222"/>
          <w:sz w:val="22"/>
          <w:szCs w:val="22"/>
          <w:shd w:val="clear" w:color="auto" w:fill="FFFFFF"/>
        </w:rPr>
        <w:t>Acker, J. (1990). Hierarchies, jobs, bodies: A theory of gendered organizations. </w:t>
      </w:r>
      <w:r w:rsidRPr="001114AB">
        <w:rPr>
          <w:rFonts w:ascii="Georgia" w:eastAsia="Times New Roman" w:hAnsi="Georgia" w:cs="Arial"/>
          <w:i/>
          <w:iCs/>
          <w:color w:val="222222"/>
          <w:sz w:val="22"/>
          <w:szCs w:val="22"/>
        </w:rPr>
        <w:t>Gender &amp; society</w:t>
      </w:r>
      <w:r w:rsidRPr="001114AB">
        <w:rPr>
          <w:rFonts w:ascii="Georgia" w:eastAsia="Times New Roman" w:hAnsi="Georgia" w:cs="Arial"/>
          <w:color w:val="222222"/>
          <w:sz w:val="22"/>
          <w:szCs w:val="22"/>
          <w:shd w:val="clear" w:color="auto" w:fill="FFFFFF"/>
        </w:rPr>
        <w:t>, </w:t>
      </w:r>
      <w:r w:rsidRPr="001114AB">
        <w:rPr>
          <w:rFonts w:ascii="Georgia" w:eastAsia="Times New Roman" w:hAnsi="Georgia" w:cs="Arial"/>
          <w:i/>
          <w:iCs/>
          <w:color w:val="222222"/>
          <w:sz w:val="22"/>
          <w:szCs w:val="22"/>
        </w:rPr>
        <w:t>4</w:t>
      </w:r>
      <w:r w:rsidRPr="001114AB">
        <w:rPr>
          <w:rFonts w:ascii="Georgia" w:eastAsia="Times New Roman" w:hAnsi="Georgia" w:cs="Arial"/>
          <w:color w:val="222222"/>
          <w:sz w:val="22"/>
          <w:szCs w:val="22"/>
          <w:shd w:val="clear" w:color="auto" w:fill="FFFFFF"/>
        </w:rPr>
        <w:t>(2), 139-158.</w:t>
      </w:r>
    </w:p>
    <w:p w14:paraId="268F5579" w14:textId="77777777" w:rsidR="00E44C64" w:rsidRPr="001114AB" w:rsidRDefault="00E44C64" w:rsidP="003729A0">
      <w:pPr>
        <w:contextualSpacing/>
        <w:rPr>
          <w:rFonts w:ascii="Georgia" w:hAnsi="Georgia"/>
          <w:sz w:val="22"/>
          <w:szCs w:val="22"/>
        </w:rPr>
      </w:pPr>
    </w:p>
    <w:p w14:paraId="63CEC052" w14:textId="2D5D7A36" w:rsidR="00E44C64" w:rsidRPr="00F02904" w:rsidRDefault="003729A0" w:rsidP="003729A0">
      <w:pPr>
        <w:pBdr>
          <w:bottom w:val="single" w:sz="4" w:space="1" w:color="auto"/>
        </w:pBdr>
        <w:contextualSpacing/>
        <w:rPr>
          <w:rFonts w:ascii="Georgia" w:hAnsi="Georgia"/>
          <w:i/>
          <w:sz w:val="22"/>
          <w:szCs w:val="22"/>
        </w:rPr>
      </w:pPr>
      <w:r w:rsidRPr="001114AB">
        <w:rPr>
          <w:rFonts w:ascii="Georgia" w:hAnsi="Georgia"/>
          <w:sz w:val="22"/>
          <w:szCs w:val="22"/>
        </w:rPr>
        <w:lastRenderedPageBreak/>
        <w:t xml:space="preserve">Session 16 – </w:t>
      </w:r>
      <w:r w:rsidR="00E44C64" w:rsidRPr="001114AB">
        <w:rPr>
          <w:rFonts w:ascii="Georgia" w:hAnsi="Georgia"/>
          <w:sz w:val="22"/>
          <w:szCs w:val="22"/>
        </w:rPr>
        <w:t xml:space="preserve">December 6 </w:t>
      </w:r>
      <w:r w:rsidR="00F02904" w:rsidRPr="001114AB">
        <w:rPr>
          <w:rFonts w:ascii="Georgia" w:hAnsi="Georgia"/>
          <w:sz w:val="22"/>
          <w:szCs w:val="22"/>
        </w:rPr>
        <w:tab/>
      </w:r>
      <w:r w:rsidR="00F02904" w:rsidRPr="001114AB">
        <w:rPr>
          <w:rFonts w:ascii="Georgia" w:hAnsi="Georgia"/>
          <w:sz w:val="22"/>
          <w:szCs w:val="22"/>
        </w:rPr>
        <w:tab/>
      </w:r>
      <w:r w:rsidR="00F02904" w:rsidRPr="001114AB">
        <w:rPr>
          <w:rFonts w:ascii="Georgia" w:hAnsi="Georgia"/>
          <w:i/>
          <w:sz w:val="22"/>
          <w:szCs w:val="22"/>
        </w:rPr>
        <w:t>Final Class Session</w:t>
      </w:r>
    </w:p>
    <w:p w14:paraId="7D165CF2" w14:textId="77777777" w:rsidR="00CA1239" w:rsidRPr="00D92B2E" w:rsidRDefault="00CA1239" w:rsidP="003729A0">
      <w:pPr>
        <w:contextualSpacing/>
        <w:rPr>
          <w:rFonts w:ascii="Georgia" w:hAnsi="Georgia"/>
          <w:sz w:val="22"/>
          <w:szCs w:val="22"/>
        </w:rPr>
      </w:pPr>
    </w:p>
    <w:p w14:paraId="0DB500EE" w14:textId="16B5BAB1" w:rsidR="00E44C64" w:rsidRPr="00D92B2E" w:rsidRDefault="00CA1239" w:rsidP="003729A0">
      <w:pPr>
        <w:contextualSpacing/>
        <w:rPr>
          <w:rFonts w:ascii="Georgia" w:hAnsi="Georgia"/>
          <w:b/>
          <w:sz w:val="22"/>
          <w:szCs w:val="22"/>
        </w:rPr>
      </w:pPr>
      <w:r w:rsidRPr="00D92B2E">
        <w:rPr>
          <w:rFonts w:ascii="Georgia" w:hAnsi="Georgia"/>
          <w:b/>
          <w:sz w:val="22"/>
          <w:szCs w:val="22"/>
        </w:rPr>
        <w:t xml:space="preserve">Final Issue Papers </w:t>
      </w:r>
      <w:r w:rsidR="00CB0E1D" w:rsidRPr="00D92B2E">
        <w:rPr>
          <w:rFonts w:ascii="Georgia" w:hAnsi="Georgia"/>
          <w:b/>
          <w:sz w:val="22"/>
          <w:szCs w:val="22"/>
        </w:rPr>
        <w:t>D</w:t>
      </w:r>
      <w:r w:rsidRPr="00D92B2E">
        <w:rPr>
          <w:rFonts w:ascii="Georgia" w:hAnsi="Georgia"/>
          <w:b/>
          <w:sz w:val="22"/>
          <w:szCs w:val="22"/>
        </w:rPr>
        <w:t xml:space="preserve">ue in Canvas </w:t>
      </w:r>
    </w:p>
    <w:p w14:paraId="73BED9A1" w14:textId="77777777" w:rsidR="00136D2D" w:rsidRPr="00D92B2E" w:rsidRDefault="00136D2D" w:rsidP="00136D2D">
      <w:pPr>
        <w:contextualSpacing/>
        <w:rPr>
          <w:rFonts w:ascii="Georgia" w:hAnsi="Georgia"/>
          <w:b/>
          <w:sz w:val="22"/>
          <w:szCs w:val="22"/>
        </w:rPr>
      </w:pPr>
      <w:r w:rsidRPr="00D92B2E">
        <w:rPr>
          <w:rFonts w:ascii="Georgia" w:hAnsi="Georgia"/>
          <w:b/>
          <w:sz w:val="22"/>
          <w:szCs w:val="22"/>
        </w:rPr>
        <w:t>Issue Paper Roundtable Presentations</w:t>
      </w:r>
    </w:p>
    <w:p w14:paraId="05442FFF" w14:textId="77777777" w:rsidR="00253D2B" w:rsidRDefault="00253D2B" w:rsidP="003729A0">
      <w:pPr>
        <w:contextualSpacing/>
        <w:rPr>
          <w:rFonts w:ascii="Georgia" w:hAnsi="Georgia"/>
          <w:sz w:val="22"/>
          <w:szCs w:val="22"/>
        </w:rPr>
      </w:pPr>
    </w:p>
    <w:p w14:paraId="7BAFE833" w14:textId="77777777" w:rsidR="00136D2D" w:rsidRDefault="00136D2D" w:rsidP="003729A0">
      <w:pPr>
        <w:contextualSpacing/>
        <w:rPr>
          <w:rFonts w:ascii="Georgia" w:hAnsi="Georgia"/>
          <w:sz w:val="22"/>
          <w:szCs w:val="22"/>
        </w:rPr>
      </w:pPr>
    </w:p>
    <w:p w14:paraId="266BF054" w14:textId="77777777" w:rsidR="00136D2D" w:rsidRPr="00D92B2E" w:rsidRDefault="00136D2D" w:rsidP="003729A0">
      <w:pPr>
        <w:contextualSpacing/>
        <w:rPr>
          <w:rFonts w:ascii="Georgia" w:hAnsi="Georgia"/>
          <w:sz w:val="22"/>
          <w:szCs w:val="22"/>
        </w:rPr>
      </w:pPr>
    </w:p>
    <w:p w14:paraId="2A212E72" w14:textId="77777777" w:rsidR="00BA0E36" w:rsidRPr="00D92B2E" w:rsidRDefault="00BA0E36" w:rsidP="003729A0">
      <w:pPr>
        <w:contextualSpacing/>
        <w:rPr>
          <w:rFonts w:ascii="Georgia" w:hAnsi="Georgia"/>
          <w:sz w:val="22"/>
          <w:szCs w:val="22"/>
        </w:rPr>
      </w:pPr>
    </w:p>
    <w:p w14:paraId="0A06BB5F" w14:textId="700E1D6C" w:rsidR="00EF7DED" w:rsidRPr="00D92B2E" w:rsidRDefault="00575EB0" w:rsidP="003729A0">
      <w:pPr>
        <w:contextualSpacing/>
        <w:rPr>
          <w:rFonts w:ascii="Georgia" w:hAnsi="Georgia"/>
          <w:sz w:val="22"/>
          <w:szCs w:val="22"/>
        </w:rPr>
      </w:pPr>
      <w:r w:rsidRPr="00D92B2E">
        <w:rPr>
          <w:rFonts w:ascii="Georgia" w:hAnsi="Georgia"/>
          <w:sz w:val="22"/>
          <w:szCs w:val="22"/>
        </w:rPr>
        <w:t xml:space="preserve"> </w:t>
      </w:r>
      <w:r w:rsidR="00433AB4" w:rsidRPr="00D92B2E">
        <w:rPr>
          <w:rFonts w:ascii="Georgia" w:hAnsi="Georgia"/>
          <w:sz w:val="22"/>
          <w:szCs w:val="22"/>
        </w:rPr>
        <w:t xml:space="preserve">*Syllabus and class sessions are subject to change. </w:t>
      </w:r>
    </w:p>
    <w:p w14:paraId="50AD977E" w14:textId="77777777" w:rsidR="00EF7DED" w:rsidRPr="00D92B2E" w:rsidRDefault="00EF7DED" w:rsidP="003729A0">
      <w:pPr>
        <w:contextualSpacing/>
        <w:rPr>
          <w:rFonts w:ascii="Georgia" w:hAnsi="Georgia"/>
          <w:sz w:val="22"/>
          <w:szCs w:val="22"/>
        </w:rPr>
      </w:pPr>
    </w:p>
    <w:p w14:paraId="577D1461" w14:textId="77777777" w:rsidR="00BA0E36" w:rsidRPr="00D92B2E" w:rsidRDefault="00BA0E36" w:rsidP="003729A0">
      <w:pPr>
        <w:contextualSpacing/>
        <w:rPr>
          <w:rFonts w:ascii="Georgia" w:hAnsi="Georgia"/>
          <w:sz w:val="22"/>
          <w:szCs w:val="22"/>
        </w:rPr>
      </w:pPr>
    </w:p>
    <w:p w14:paraId="7483B81F" w14:textId="77777777" w:rsidR="00BA0E36" w:rsidRPr="00D92B2E" w:rsidRDefault="00BA0E36" w:rsidP="003729A0">
      <w:pPr>
        <w:contextualSpacing/>
        <w:rPr>
          <w:rFonts w:ascii="Georgia" w:hAnsi="Georgia"/>
          <w:sz w:val="22"/>
          <w:szCs w:val="22"/>
        </w:rPr>
      </w:pPr>
    </w:p>
    <w:p w14:paraId="7C3B6E8D" w14:textId="77777777" w:rsidR="00BA0E36" w:rsidRPr="00D92B2E" w:rsidRDefault="00BA0E36" w:rsidP="003729A0">
      <w:pPr>
        <w:contextualSpacing/>
        <w:rPr>
          <w:rFonts w:ascii="Georgia" w:hAnsi="Georgia"/>
          <w:sz w:val="22"/>
          <w:szCs w:val="22"/>
        </w:rPr>
      </w:pPr>
    </w:p>
    <w:p w14:paraId="0F0D09A4" w14:textId="77777777" w:rsidR="00BA0E36" w:rsidRPr="00D92B2E" w:rsidRDefault="00BA0E36" w:rsidP="003729A0">
      <w:pPr>
        <w:contextualSpacing/>
        <w:rPr>
          <w:rFonts w:ascii="Georgia" w:hAnsi="Georgia"/>
          <w:sz w:val="22"/>
          <w:szCs w:val="22"/>
        </w:rPr>
      </w:pPr>
    </w:p>
    <w:p w14:paraId="02379A25" w14:textId="77777777" w:rsidR="00BA0E36" w:rsidRPr="00D92B2E" w:rsidRDefault="00BA0E36" w:rsidP="003729A0">
      <w:pPr>
        <w:contextualSpacing/>
        <w:rPr>
          <w:rFonts w:ascii="Georgia" w:hAnsi="Georgia"/>
          <w:sz w:val="22"/>
          <w:szCs w:val="22"/>
        </w:rPr>
      </w:pPr>
    </w:p>
    <w:p w14:paraId="600D7DC4" w14:textId="77777777" w:rsidR="00EF7DED" w:rsidRPr="00D92B2E" w:rsidRDefault="00EF7DED" w:rsidP="003729A0">
      <w:pPr>
        <w:contextualSpacing/>
        <w:rPr>
          <w:rFonts w:ascii="Georgia" w:hAnsi="Georgia"/>
          <w:b/>
          <w:sz w:val="22"/>
          <w:szCs w:val="22"/>
        </w:rPr>
      </w:pPr>
      <w:r w:rsidRPr="00D92B2E">
        <w:rPr>
          <w:rFonts w:ascii="Georgia" w:hAnsi="Georgia"/>
          <w:b/>
          <w:sz w:val="22"/>
          <w:szCs w:val="22"/>
        </w:rPr>
        <w:t xml:space="preserve">General Course Information </w:t>
      </w:r>
    </w:p>
    <w:p w14:paraId="12EA011B" w14:textId="77777777" w:rsidR="00EF7DED" w:rsidRPr="00D92B2E" w:rsidRDefault="00EF7DED" w:rsidP="003729A0">
      <w:pPr>
        <w:contextualSpacing/>
        <w:rPr>
          <w:rFonts w:ascii="Georgia" w:hAnsi="Georgia"/>
          <w:sz w:val="22"/>
          <w:szCs w:val="22"/>
        </w:rPr>
      </w:pPr>
    </w:p>
    <w:p w14:paraId="62AEFFF2" w14:textId="77777777" w:rsidR="0060555C" w:rsidRPr="00D92B2E" w:rsidRDefault="00EF7DED" w:rsidP="003729A0">
      <w:pPr>
        <w:contextualSpacing/>
        <w:rPr>
          <w:rFonts w:ascii="Georgia" w:hAnsi="Georgia"/>
          <w:sz w:val="22"/>
          <w:szCs w:val="22"/>
        </w:rPr>
      </w:pPr>
      <w:r w:rsidRPr="00D92B2E">
        <w:rPr>
          <w:rFonts w:ascii="Georgia" w:hAnsi="Georgia"/>
          <w:i/>
          <w:sz w:val="22"/>
          <w:szCs w:val="22"/>
        </w:rPr>
        <w:t>Class Attendance</w:t>
      </w:r>
      <w:r w:rsidRPr="00D92B2E">
        <w:rPr>
          <w:rFonts w:ascii="Georgia" w:hAnsi="Georgia"/>
          <w:sz w:val="22"/>
          <w:szCs w:val="22"/>
        </w:rPr>
        <w:t xml:space="preserve">: Class participation is a critical aspect of this course, and therefore your course grade. In the event that you cannot attend a class session, please notify me as soon as possible. </w:t>
      </w:r>
    </w:p>
    <w:p w14:paraId="397929ED" w14:textId="77777777" w:rsidR="0060555C" w:rsidRPr="00D92B2E" w:rsidRDefault="0060555C" w:rsidP="003729A0">
      <w:pPr>
        <w:contextualSpacing/>
        <w:rPr>
          <w:rFonts w:ascii="Georgia" w:hAnsi="Georgia"/>
          <w:sz w:val="22"/>
          <w:szCs w:val="22"/>
        </w:rPr>
      </w:pPr>
    </w:p>
    <w:p w14:paraId="056A8214" w14:textId="75DCE717" w:rsidR="0060555C" w:rsidRPr="00D92B2E" w:rsidRDefault="0060555C" w:rsidP="003729A0">
      <w:pPr>
        <w:contextualSpacing/>
        <w:rPr>
          <w:rFonts w:ascii="Georgia" w:hAnsi="Georgia"/>
          <w:sz w:val="22"/>
          <w:szCs w:val="22"/>
        </w:rPr>
      </w:pPr>
      <w:r w:rsidRPr="00D92B2E">
        <w:rPr>
          <w:rFonts w:ascii="Georgia" w:hAnsi="Georgia"/>
          <w:i/>
          <w:sz w:val="22"/>
          <w:szCs w:val="22"/>
        </w:rPr>
        <w:t>Assignments</w:t>
      </w:r>
      <w:r w:rsidRPr="00D92B2E">
        <w:rPr>
          <w:rFonts w:ascii="Georgia" w:hAnsi="Georgia"/>
          <w:sz w:val="22"/>
          <w:szCs w:val="22"/>
        </w:rPr>
        <w:t xml:space="preserve">: Assignments and written papers are due at the beginning of class on the date noted on the Course Schedule. Full credit will not be given for late assignments. Extensions will only be considered under extraordinary circumstances. </w:t>
      </w:r>
    </w:p>
    <w:p w14:paraId="7B0DB52B" w14:textId="77777777" w:rsidR="0060555C" w:rsidRPr="00D92B2E" w:rsidRDefault="0060555C" w:rsidP="003729A0">
      <w:pPr>
        <w:contextualSpacing/>
        <w:rPr>
          <w:rFonts w:ascii="Georgia" w:hAnsi="Georgia"/>
          <w:sz w:val="22"/>
          <w:szCs w:val="22"/>
        </w:rPr>
      </w:pPr>
    </w:p>
    <w:p w14:paraId="18E2B75F" w14:textId="77777777" w:rsidR="0060555C" w:rsidRPr="00D92B2E" w:rsidRDefault="0060555C" w:rsidP="0060555C">
      <w:pPr>
        <w:contextualSpacing/>
        <w:rPr>
          <w:rFonts w:ascii="Georgia" w:hAnsi="Georgia"/>
          <w:b/>
          <w:sz w:val="22"/>
          <w:szCs w:val="22"/>
        </w:rPr>
      </w:pPr>
      <w:r w:rsidRPr="00D92B2E">
        <w:rPr>
          <w:rFonts w:ascii="Georgia" w:hAnsi="Georgia"/>
          <w:b/>
          <w:sz w:val="22"/>
          <w:szCs w:val="22"/>
        </w:rPr>
        <w:t xml:space="preserve">Academic Integrity </w:t>
      </w:r>
    </w:p>
    <w:p w14:paraId="4CA173E7" w14:textId="77777777" w:rsidR="0060555C" w:rsidRPr="00D92B2E" w:rsidRDefault="0060555C" w:rsidP="0060555C">
      <w:pPr>
        <w:contextualSpacing/>
        <w:rPr>
          <w:rFonts w:ascii="Georgia" w:eastAsia="Times New Roman" w:hAnsi="Georgia" w:cs="Times New Roman"/>
          <w:color w:val="000000"/>
          <w:sz w:val="22"/>
          <w:szCs w:val="22"/>
          <w:shd w:val="clear" w:color="auto" w:fill="FFFFFF"/>
        </w:rPr>
      </w:pPr>
      <w:r w:rsidRPr="00D92B2E">
        <w:rPr>
          <w:rFonts w:ascii="Georgia" w:eastAsia="Times New Roman" w:hAnsi="Georgia" w:cs="Times New Roman"/>
          <w:color w:val="000000"/>
          <w:sz w:val="22"/>
          <w:szCs w:val="22"/>
          <w:shd w:val="clear" w:color="auto" w:fill="FFFFFF"/>
        </w:rPr>
        <w:t>All portions of the Auburn University student academic honesty code (Title XII) found in the </w:t>
      </w:r>
      <w:hyperlink r:id="rId10" w:tooltip="Student Policy eHandbook" w:history="1">
        <w:r w:rsidRPr="00D92B2E">
          <w:rPr>
            <w:rFonts w:ascii="Georgia" w:eastAsia="Times New Roman" w:hAnsi="Georgia" w:cs="Times New Roman"/>
            <w:i/>
            <w:iCs/>
            <w:color w:val="2D699E"/>
            <w:sz w:val="22"/>
            <w:szCs w:val="22"/>
            <w:u w:val="single"/>
          </w:rPr>
          <w:t>Student Policy eHandbook</w:t>
        </w:r>
      </w:hyperlink>
      <w:r w:rsidRPr="00D92B2E">
        <w:rPr>
          <w:rFonts w:ascii="Georgia" w:eastAsia="Times New Roman" w:hAnsi="Georgia" w:cs="Times New Roman"/>
          <w:i/>
          <w:iCs/>
          <w:color w:val="000000"/>
          <w:sz w:val="22"/>
          <w:szCs w:val="22"/>
        </w:rPr>
        <w:t> </w:t>
      </w:r>
      <w:r w:rsidRPr="00D92B2E">
        <w:rPr>
          <w:rFonts w:ascii="Georgia" w:eastAsia="Times New Roman" w:hAnsi="Georgia" w:cs="Times New Roman"/>
          <w:color w:val="000000"/>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57EC220A" w14:textId="77777777" w:rsidR="0060555C" w:rsidRPr="00D92B2E" w:rsidRDefault="0060555C" w:rsidP="003729A0">
      <w:pPr>
        <w:contextualSpacing/>
        <w:rPr>
          <w:rFonts w:ascii="Georgia" w:hAnsi="Georgia"/>
          <w:sz w:val="22"/>
          <w:szCs w:val="22"/>
        </w:rPr>
      </w:pPr>
    </w:p>
    <w:p w14:paraId="330C8F82" w14:textId="77777777" w:rsidR="0060555C" w:rsidRPr="00D92B2E" w:rsidRDefault="0060555C">
      <w:pPr>
        <w:rPr>
          <w:rFonts w:ascii="Georgia" w:hAnsi="Georgia"/>
          <w:b/>
          <w:sz w:val="22"/>
          <w:szCs w:val="22"/>
        </w:rPr>
      </w:pPr>
      <w:r w:rsidRPr="00D92B2E">
        <w:rPr>
          <w:rFonts w:ascii="Georgia" w:hAnsi="Georgia"/>
          <w:b/>
          <w:sz w:val="22"/>
          <w:szCs w:val="22"/>
        </w:rPr>
        <w:br w:type="page"/>
      </w:r>
    </w:p>
    <w:p w14:paraId="1FCCF507" w14:textId="68E84E31" w:rsidR="00627620" w:rsidRPr="00D92B2E" w:rsidRDefault="00627620" w:rsidP="003729A0">
      <w:pPr>
        <w:contextualSpacing/>
        <w:rPr>
          <w:rFonts w:ascii="Georgia" w:hAnsi="Georgia"/>
          <w:b/>
          <w:sz w:val="22"/>
          <w:szCs w:val="22"/>
        </w:rPr>
      </w:pPr>
      <w:r w:rsidRPr="00D92B2E">
        <w:rPr>
          <w:rFonts w:ascii="Georgia" w:hAnsi="Georgia"/>
          <w:b/>
          <w:sz w:val="22"/>
          <w:szCs w:val="22"/>
        </w:rPr>
        <w:lastRenderedPageBreak/>
        <w:t xml:space="preserve">Additional Resources </w:t>
      </w:r>
    </w:p>
    <w:p w14:paraId="14E0DD6B" w14:textId="77777777" w:rsidR="00627620" w:rsidRPr="00D92B2E" w:rsidRDefault="00627620" w:rsidP="003729A0">
      <w:pPr>
        <w:contextualSpacing/>
        <w:rPr>
          <w:rFonts w:ascii="Georgia" w:hAnsi="Georgia"/>
          <w:sz w:val="22"/>
          <w:szCs w:val="22"/>
        </w:rPr>
      </w:pPr>
    </w:p>
    <w:p w14:paraId="119B1D7A" w14:textId="77777777" w:rsidR="00627620" w:rsidRPr="00D92B2E" w:rsidRDefault="00627620" w:rsidP="003729A0">
      <w:pPr>
        <w:contextualSpacing/>
        <w:rPr>
          <w:rFonts w:ascii="Georgia" w:hAnsi="Georgia"/>
          <w:b/>
          <w:sz w:val="22"/>
          <w:szCs w:val="22"/>
        </w:rPr>
      </w:pPr>
      <w:r w:rsidRPr="00D92B2E">
        <w:rPr>
          <w:rFonts w:ascii="Georgia" w:hAnsi="Georgia"/>
          <w:b/>
          <w:sz w:val="22"/>
          <w:szCs w:val="22"/>
        </w:rPr>
        <w:t xml:space="preserve">Websites </w:t>
      </w:r>
    </w:p>
    <w:p w14:paraId="5D8FEA2D" w14:textId="77777777" w:rsidR="005B487F" w:rsidRPr="00D92B2E" w:rsidRDefault="005B487F" w:rsidP="003729A0">
      <w:pPr>
        <w:widowControl w:val="0"/>
        <w:autoSpaceDE w:val="0"/>
        <w:autoSpaceDN w:val="0"/>
        <w:adjustRightInd w:val="0"/>
        <w:spacing w:after="240"/>
        <w:contextualSpacing/>
        <w:rPr>
          <w:rFonts w:ascii="Georgia" w:hAnsi="Georgia" w:cs="Times New Roman"/>
          <w:color w:val="000000"/>
          <w:sz w:val="22"/>
          <w:szCs w:val="22"/>
        </w:rPr>
      </w:pPr>
      <w:r w:rsidRPr="00D92B2E">
        <w:rPr>
          <w:rFonts w:ascii="Georgia" w:hAnsi="Georgia" w:cs="Times New Roman"/>
          <w:color w:val="000000"/>
          <w:sz w:val="22"/>
          <w:szCs w:val="22"/>
        </w:rPr>
        <w:t>Change Magazine (</w:t>
      </w:r>
      <w:r w:rsidRPr="00D92B2E">
        <w:rPr>
          <w:rFonts w:ascii="Georgia" w:hAnsi="Georgia" w:cs="Times New Roman"/>
          <w:color w:val="0000FF"/>
          <w:sz w:val="22"/>
          <w:szCs w:val="22"/>
        </w:rPr>
        <w:t>www.changemag.org</w:t>
      </w:r>
      <w:r w:rsidRPr="00D92B2E">
        <w:rPr>
          <w:rFonts w:ascii="Georgia" w:hAnsi="Georgia" w:cs="Times New Roman"/>
          <w:color w:val="000000"/>
          <w:sz w:val="22"/>
          <w:szCs w:val="22"/>
        </w:rPr>
        <w:t>)</w:t>
      </w:r>
      <w:r w:rsidRPr="00D92B2E">
        <w:rPr>
          <w:rFonts w:ascii="MS Mincho" w:eastAsia="MS Mincho" w:hAnsi="MS Mincho" w:cs="MS Mincho" w:hint="eastAsia"/>
          <w:color w:val="000000"/>
          <w:sz w:val="22"/>
          <w:szCs w:val="22"/>
        </w:rPr>
        <w:t> </w:t>
      </w:r>
    </w:p>
    <w:p w14:paraId="27601FA5" w14:textId="0924C033" w:rsidR="005B487F" w:rsidRPr="00D92B2E" w:rsidRDefault="005B487F" w:rsidP="003729A0">
      <w:pPr>
        <w:widowControl w:val="0"/>
        <w:autoSpaceDE w:val="0"/>
        <w:autoSpaceDN w:val="0"/>
        <w:adjustRightInd w:val="0"/>
        <w:spacing w:after="240"/>
        <w:contextualSpacing/>
        <w:rPr>
          <w:rFonts w:ascii="Georgia" w:eastAsia="MS Mincho" w:hAnsi="Georgia" w:cs="MS Mincho"/>
          <w:color w:val="000000"/>
          <w:sz w:val="22"/>
          <w:szCs w:val="22"/>
        </w:rPr>
      </w:pPr>
      <w:r w:rsidRPr="00D92B2E">
        <w:rPr>
          <w:rFonts w:ascii="Georgia" w:hAnsi="Georgia" w:cs="Times New Roman"/>
          <w:color w:val="000000"/>
          <w:sz w:val="22"/>
          <w:szCs w:val="22"/>
        </w:rPr>
        <w:t>The Chronicle of Higher Education (</w:t>
      </w:r>
      <w:r w:rsidRPr="00D92B2E">
        <w:rPr>
          <w:rFonts w:ascii="Georgia" w:hAnsi="Georgia" w:cs="Times New Roman"/>
          <w:color w:val="0000FF"/>
          <w:sz w:val="22"/>
          <w:szCs w:val="22"/>
        </w:rPr>
        <w:t>www.chronicle.com</w:t>
      </w:r>
      <w:r w:rsidRPr="00D92B2E">
        <w:rPr>
          <w:rFonts w:ascii="Georgia" w:hAnsi="Georgia" w:cs="Times New Roman"/>
          <w:color w:val="000000"/>
          <w:sz w:val="22"/>
          <w:szCs w:val="22"/>
        </w:rPr>
        <w:t>)</w:t>
      </w:r>
      <w:r w:rsidRPr="00D92B2E">
        <w:rPr>
          <w:rFonts w:ascii="MS Mincho" w:eastAsia="MS Mincho" w:hAnsi="MS Mincho" w:cs="MS Mincho" w:hint="eastAsia"/>
          <w:color w:val="000000"/>
          <w:sz w:val="22"/>
          <w:szCs w:val="22"/>
        </w:rPr>
        <w:t> </w:t>
      </w:r>
    </w:p>
    <w:p w14:paraId="61EE2723" w14:textId="77777777" w:rsidR="005B487F" w:rsidRPr="00D92B2E" w:rsidRDefault="005B487F" w:rsidP="003729A0">
      <w:pPr>
        <w:widowControl w:val="0"/>
        <w:autoSpaceDE w:val="0"/>
        <w:autoSpaceDN w:val="0"/>
        <w:adjustRightInd w:val="0"/>
        <w:spacing w:after="240"/>
        <w:contextualSpacing/>
        <w:rPr>
          <w:rFonts w:ascii="Georgia" w:eastAsia="MS Mincho" w:hAnsi="Georgia" w:cs="MS Mincho"/>
          <w:color w:val="000000"/>
          <w:sz w:val="22"/>
          <w:szCs w:val="22"/>
        </w:rPr>
      </w:pPr>
      <w:r w:rsidRPr="00D92B2E">
        <w:rPr>
          <w:rFonts w:ascii="Georgia" w:hAnsi="Georgia" w:cs="Times New Roman"/>
          <w:color w:val="000000"/>
          <w:sz w:val="22"/>
          <w:szCs w:val="22"/>
        </w:rPr>
        <w:t>Higher Ed Jobs (</w:t>
      </w:r>
      <w:r w:rsidRPr="00D92B2E">
        <w:rPr>
          <w:rFonts w:ascii="Georgia" w:hAnsi="Georgia" w:cs="Times New Roman"/>
          <w:color w:val="0000FF"/>
          <w:sz w:val="22"/>
          <w:szCs w:val="22"/>
        </w:rPr>
        <w:t>www.higheredjobs.com</w:t>
      </w:r>
      <w:r w:rsidRPr="00D92B2E">
        <w:rPr>
          <w:rFonts w:ascii="Georgia" w:hAnsi="Georgia" w:cs="Times New Roman"/>
          <w:color w:val="000000"/>
          <w:sz w:val="22"/>
          <w:szCs w:val="22"/>
        </w:rPr>
        <w:t>)</w:t>
      </w:r>
      <w:r w:rsidRPr="00D92B2E">
        <w:rPr>
          <w:rFonts w:ascii="MS Mincho" w:eastAsia="MS Mincho" w:hAnsi="MS Mincho" w:cs="MS Mincho" w:hint="eastAsia"/>
          <w:color w:val="000000"/>
          <w:sz w:val="22"/>
          <w:szCs w:val="22"/>
        </w:rPr>
        <w:t> </w:t>
      </w:r>
    </w:p>
    <w:p w14:paraId="72CCB092" w14:textId="77777777" w:rsidR="005B487F" w:rsidRPr="00D92B2E" w:rsidRDefault="005B487F" w:rsidP="003729A0">
      <w:pPr>
        <w:widowControl w:val="0"/>
        <w:autoSpaceDE w:val="0"/>
        <w:autoSpaceDN w:val="0"/>
        <w:adjustRightInd w:val="0"/>
        <w:spacing w:after="240"/>
        <w:contextualSpacing/>
        <w:rPr>
          <w:rFonts w:ascii="Georgia" w:eastAsia="MS Mincho" w:hAnsi="Georgia" w:cs="MS Mincho"/>
          <w:color w:val="000000"/>
          <w:sz w:val="22"/>
          <w:szCs w:val="22"/>
        </w:rPr>
      </w:pPr>
      <w:r w:rsidRPr="00D92B2E">
        <w:rPr>
          <w:rFonts w:ascii="Georgia" w:hAnsi="Georgia" w:cs="Times New Roman"/>
          <w:color w:val="000000"/>
          <w:sz w:val="22"/>
          <w:szCs w:val="22"/>
        </w:rPr>
        <w:t>Inside Higher Ed (</w:t>
      </w:r>
      <w:r w:rsidRPr="00D92B2E">
        <w:rPr>
          <w:rFonts w:ascii="Georgia" w:hAnsi="Georgia" w:cs="Times New Roman"/>
          <w:color w:val="0000FF"/>
          <w:sz w:val="22"/>
          <w:szCs w:val="22"/>
        </w:rPr>
        <w:t>www.insidehighered.com</w:t>
      </w:r>
      <w:r w:rsidRPr="00D92B2E">
        <w:rPr>
          <w:rFonts w:ascii="Georgia" w:hAnsi="Georgia" w:cs="Times New Roman"/>
          <w:color w:val="000000"/>
          <w:sz w:val="22"/>
          <w:szCs w:val="22"/>
        </w:rPr>
        <w:t>)</w:t>
      </w:r>
      <w:r w:rsidRPr="00D92B2E">
        <w:rPr>
          <w:rFonts w:ascii="MS Mincho" w:eastAsia="MS Mincho" w:hAnsi="MS Mincho" w:cs="MS Mincho" w:hint="eastAsia"/>
          <w:color w:val="000000"/>
          <w:sz w:val="22"/>
          <w:szCs w:val="22"/>
        </w:rPr>
        <w:t> </w:t>
      </w:r>
    </w:p>
    <w:p w14:paraId="32E83F34" w14:textId="7135EAE5" w:rsidR="005B487F" w:rsidRPr="00D92B2E" w:rsidRDefault="005B487F" w:rsidP="003729A0">
      <w:pPr>
        <w:widowControl w:val="0"/>
        <w:autoSpaceDE w:val="0"/>
        <w:autoSpaceDN w:val="0"/>
        <w:adjustRightInd w:val="0"/>
        <w:spacing w:after="240"/>
        <w:contextualSpacing/>
        <w:rPr>
          <w:rFonts w:ascii="Georgia" w:hAnsi="Georgia" w:cs="Times New Roman"/>
          <w:color w:val="000000"/>
          <w:sz w:val="22"/>
          <w:szCs w:val="22"/>
        </w:rPr>
      </w:pPr>
      <w:r w:rsidRPr="00D92B2E">
        <w:rPr>
          <w:rFonts w:ascii="Georgia" w:hAnsi="Georgia" w:cs="Times New Roman"/>
          <w:color w:val="000000"/>
          <w:sz w:val="22"/>
          <w:szCs w:val="22"/>
        </w:rPr>
        <w:t>Integrated Postsecondary Education Data System (</w:t>
      </w:r>
      <w:hyperlink r:id="rId11" w:history="1">
        <w:r w:rsidRPr="00D92B2E">
          <w:rPr>
            <w:rStyle w:val="Hyperlink"/>
            <w:rFonts w:ascii="Georgia" w:hAnsi="Georgia" w:cs="Times New Roman"/>
            <w:sz w:val="22"/>
            <w:szCs w:val="22"/>
          </w:rPr>
          <w:t>http://nces.ed.gov/ipeds/)</w:t>
        </w:r>
      </w:hyperlink>
      <w:r w:rsidRPr="00D92B2E">
        <w:rPr>
          <w:rFonts w:ascii="Georgia" w:hAnsi="Georgia" w:cs="Times New Roman"/>
          <w:color w:val="000000"/>
          <w:sz w:val="22"/>
          <w:szCs w:val="22"/>
        </w:rPr>
        <w:t xml:space="preserve"> </w:t>
      </w:r>
    </w:p>
    <w:p w14:paraId="050F4914" w14:textId="12CD74C7" w:rsidR="005B487F" w:rsidRPr="00D92B2E" w:rsidRDefault="005B487F" w:rsidP="003729A0">
      <w:pPr>
        <w:widowControl w:val="0"/>
        <w:autoSpaceDE w:val="0"/>
        <w:autoSpaceDN w:val="0"/>
        <w:adjustRightInd w:val="0"/>
        <w:spacing w:after="240"/>
        <w:contextualSpacing/>
        <w:rPr>
          <w:rFonts w:ascii="Georgia" w:hAnsi="Georgia" w:cs="Times"/>
          <w:color w:val="000000"/>
          <w:sz w:val="22"/>
          <w:szCs w:val="22"/>
        </w:rPr>
      </w:pPr>
      <w:r w:rsidRPr="00D92B2E">
        <w:rPr>
          <w:rFonts w:ascii="Georgia" w:hAnsi="Georgia" w:cs="Times New Roman"/>
          <w:color w:val="000000"/>
          <w:sz w:val="22"/>
          <w:szCs w:val="22"/>
        </w:rPr>
        <w:t>National Center for Education Statistics (</w:t>
      </w:r>
      <w:r w:rsidRPr="00D92B2E">
        <w:rPr>
          <w:rFonts w:ascii="Georgia" w:hAnsi="Georgia" w:cs="Times New Roman"/>
          <w:color w:val="0000FF"/>
          <w:sz w:val="22"/>
          <w:szCs w:val="22"/>
        </w:rPr>
        <w:t>nces.ed.gov</w:t>
      </w:r>
      <w:r w:rsidRPr="00D92B2E">
        <w:rPr>
          <w:rFonts w:ascii="Georgia" w:hAnsi="Georgia" w:cs="Times New Roman"/>
          <w:color w:val="000000"/>
          <w:sz w:val="22"/>
          <w:szCs w:val="22"/>
        </w:rPr>
        <w:t xml:space="preserve">) </w:t>
      </w:r>
    </w:p>
    <w:p w14:paraId="0A76A58D" w14:textId="77777777" w:rsidR="005A7A91" w:rsidRPr="00D92B2E" w:rsidRDefault="005A7A91" w:rsidP="003729A0">
      <w:pPr>
        <w:contextualSpacing/>
        <w:rPr>
          <w:rFonts w:ascii="Georgia" w:hAnsi="Georgia"/>
          <w:sz w:val="22"/>
          <w:szCs w:val="22"/>
        </w:rPr>
      </w:pPr>
    </w:p>
    <w:p w14:paraId="04B9BFA2" w14:textId="77777777" w:rsidR="005A7A91" w:rsidRPr="00D92B2E" w:rsidRDefault="005A7A91" w:rsidP="003729A0">
      <w:pPr>
        <w:contextualSpacing/>
        <w:rPr>
          <w:rFonts w:ascii="Georgia" w:hAnsi="Georgia"/>
          <w:b/>
          <w:sz w:val="22"/>
          <w:szCs w:val="22"/>
        </w:rPr>
      </w:pPr>
      <w:r w:rsidRPr="00D92B2E">
        <w:rPr>
          <w:rFonts w:ascii="Georgia" w:hAnsi="Georgia"/>
          <w:b/>
          <w:sz w:val="22"/>
          <w:szCs w:val="22"/>
        </w:rPr>
        <w:t xml:space="preserve">Organizations </w:t>
      </w:r>
    </w:p>
    <w:p w14:paraId="3C813652" w14:textId="59534F29" w:rsidR="005B487F" w:rsidRPr="00D92B2E" w:rsidRDefault="005B487F" w:rsidP="003729A0">
      <w:pPr>
        <w:widowControl w:val="0"/>
        <w:autoSpaceDE w:val="0"/>
        <w:autoSpaceDN w:val="0"/>
        <w:adjustRightInd w:val="0"/>
        <w:spacing w:after="240"/>
        <w:contextualSpacing/>
        <w:rPr>
          <w:rFonts w:ascii="Georgia" w:hAnsi="Georgia" w:cs="Times New Roman"/>
          <w:color w:val="000000"/>
          <w:sz w:val="22"/>
          <w:szCs w:val="22"/>
        </w:rPr>
      </w:pPr>
      <w:r w:rsidRPr="00D92B2E">
        <w:rPr>
          <w:rFonts w:ascii="Georgia" w:hAnsi="Georgia" w:cs="Times New Roman"/>
          <w:color w:val="000000"/>
          <w:sz w:val="22"/>
          <w:szCs w:val="22"/>
        </w:rPr>
        <w:t>American College Personnel Association (</w:t>
      </w:r>
      <w:hyperlink r:id="rId12" w:history="1">
        <w:r w:rsidRPr="00D92B2E">
          <w:rPr>
            <w:rStyle w:val="Hyperlink"/>
            <w:rFonts w:ascii="Georgia" w:hAnsi="Georgia" w:cs="Times New Roman"/>
            <w:sz w:val="22"/>
            <w:szCs w:val="22"/>
          </w:rPr>
          <w:t>www.myacpa.org)</w:t>
        </w:r>
      </w:hyperlink>
      <w:r w:rsidRPr="00D92B2E">
        <w:rPr>
          <w:rFonts w:ascii="Georgia" w:hAnsi="Georgia" w:cs="Times New Roman"/>
          <w:color w:val="000000"/>
          <w:sz w:val="22"/>
          <w:szCs w:val="22"/>
        </w:rPr>
        <w:t xml:space="preserve"> </w:t>
      </w:r>
    </w:p>
    <w:p w14:paraId="6C10CA15" w14:textId="22BB584E" w:rsidR="005B487F" w:rsidRPr="00D92B2E" w:rsidRDefault="005B487F" w:rsidP="003729A0">
      <w:pPr>
        <w:widowControl w:val="0"/>
        <w:autoSpaceDE w:val="0"/>
        <w:autoSpaceDN w:val="0"/>
        <w:adjustRightInd w:val="0"/>
        <w:spacing w:after="240"/>
        <w:contextualSpacing/>
        <w:rPr>
          <w:rFonts w:ascii="Georgia" w:hAnsi="Georgia" w:cs="Times New Roman"/>
          <w:color w:val="000000"/>
          <w:sz w:val="22"/>
          <w:szCs w:val="22"/>
        </w:rPr>
      </w:pPr>
      <w:r w:rsidRPr="00D92B2E">
        <w:rPr>
          <w:rFonts w:ascii="Georgia" w:hAnsi="Georgia" w:cs="Times New Roman"/>
          <w:color w:val="000000"/>
          <w:sz w:val="22"/>
          <w:szCs w:val="22"/>
        </w:rPr>
        <w:t>American Educational Research Association (</w:t>
      </w:r>
      <w:hyperlink r:id="rId13" w:history="1">
        <w:r w:rsidRPr="00D92B2E">
          <w:rPr>
            <w:rStyle w:val="Hyperlink"/>
            <w:rFonts w:ascii="Georgia" w:hAnsi="Georgia" w:cs="Times New Roman"/>
            <w:sz w:val="22"/>
            <w:szCs w:val="22"/>
          </w:rPr>
          <w:t>www.aera.net)</w:t>
        </w:r>
      </w:hyperlink>
      <w:r w:rsidRPr="00D92B2E">
        <w:rPr>
          <w:rFonts w:ascii="Georgia" w:hAnsi="Georgia" w:cs="Times New Roman"/>
          <w:color w:val="000000"/>
          <w:sz w:val="22"/>
          <w:szCs w:val="22"/>
        </w:rPr>
        <w:t xml:space="preserve"> </w:t>
      </w:r>
    </w:p>
    <w:p w14:paraId="08377D88" w14:textId="77777777" w:rsidR="005B487F" w:rsidRPr="00D92B2E" w:rsidRDefault="005B487F" w:rsidP="003729A0">
      <w:pPr>
        <w:widowControl w:val="0"/>
        <w:autoSpaceDE w:val="0"/>
        <w:autoSpaceDN w:val="0"/>
        <w:adjustRightInd w:val="0"/>
        <w:spacing w:after="240"/>
        <w:contextualSpacing/>
        <w:rPr>
          <w:rFonts w:ascii="Georgia" w:eastAsia="MS Mincho" w:hAnsi="Georgia" w:cs="MS Mincho"/>
          <w:color w:val="000000"/>
          <w:sz w:val="22"/>
          <w:szCs w:val="22"/>
        </w:rPr>
      </w:pPr>
      <w:r w:rsidRPr="00D92B2E">
        <w:rPr>
          <w:rFonts w:ascii="Georgia" w:hAnsi="Georgia" w:cs="Times New Roman"/>
          <w:color w:val="000000"/>
          <w:sz w:val="22"/>
          <w:szCs w:val="22"/>
        </w:rPr>
        <w:t>Association for Institutional Research (</w:t>
      </w:r>
      <w:r w:rsidRPr="00D92B2E">
        <w:rPr>
          <w:rFonts w:ascii="Georgia" w:hAnsi="Georgia" w:cs="Times New Roman"/>
          <w:color w:val="0000FF"/>
          <w:sz w:val="22"/>
          <w:szCs w:val="22"/>
        </w:rPr>
        <w:t>www.airweb.org</w:t>
      </w:r>
      <w:r w:rsidRPr="00D92B2E">
        <w:rPr>
          <w:rFonts w:ascii="Georgia" w:hAnsi="Georgia" w:cs="Times New Roman"/>
          <w:color w:val="000000"/>
          <w:sz w:val="22"/>
          <w:szCs w:val="22"/>
        </w:rPr>
        <w:t>)</w:t>
      </w:r>
      <w:r w:rsidRPr="00D92B2E">
        <w:rPr>
          <w:rFonts w:ascii="MS Mincho" w:eastAsia="MS Mincho" w:hAnsi="MS Mincho" w:cs="MS Mincho" w:hint="eastAsia"/>
          <w:color w:val="000000"/>
          <w:sz w:val="22"/>
          <w:szCs w:val="22"/>
        </w:rPr>
        <w:t> </w:t>
      </w:r>
    </w:p>
    <w:p w14:paraId="100A55FD" w14:textId="3718C919" w:rsidR="005B487F" w:rsidRPr="00D92B2E" w:rsidRDefault="005B487F" w:rsidP="003729A0">
      <w:pPr>
        <w:widowControl w:val="0"/>
        <w:autoSpaceDE w:val="0"/>
        <w:autoSpaceDN w:val="0"/>
        <w:adjustRightInd w:val="0"/>
        <w:spacing w:after="240"/>
        <w:contextualSpacing/>
        <w:rPr>
          <w:rFonts w:ascii="Georgia" w:hAnsi="Georgia" w:cs="Times New Roman"/>
          <w:color w:val="000000"/>
          <w:sz w:val="22"/>
          <w:szCs w:val="22"/>
        </w:rPr>
      </w:pPr>
      <w:r w:rsidRPr="00D92B2E">
        <w:rPr>
          <w:rFonts w:ascii="Georgia" w:hAnsi="Georgia" w:cs="Times New Roman"/>
          <w:color w:val="000000"/>
          <w:sz w:val="22"/>
          <w:szCs w:val="22"/>
        </w:rPr>
        <w:t>Association for the Study of Higher Education (</w:t>
      </w:r>
      <w:hyperlink r:id="rId14" w:history="1">
        <w:r w:rsidRPr="00D92B2E">
          <w:rPr>
            <w:rStyle w:val="Hyperlink"/>
            <w:rFonts w:ascii="Georgia" w:hAnsi="Georgia" w:cs="Times New Roman"/>
            <w:sz w:val="22"/>
            <w:szCs w:val="22"/>
          </w:rPr>
          <w:t>www.ashe.ws)</w:t>
        </w:r>
      </w:hyperlink>
      <w:r w:rsidRPr="00D92B2E">
        <w:rPr>
          <w:rFonts w:ascii="Georgia" w:hAnsi="Georgia" w:cs="Times New Roman"/>
          <w:color w:val="000000"/>
          <w:sz w:val="22"/>
          <w:szCs w:val="22"/>
        </w:rPr>
        <w:t xml:space="preserve"> </w:t>
      </w:r>
    </w:p>
    <w:p w14:paraId="1A8DABFF" w14:textId="779181E8" w:rsidR="005B487F" w:rsidRPr="00D92B2E" w:rsidRDefault="005B487F" w:rsidP="003729A0">
      <w:pPr>
        <w:widowControl w:val="0"/>
        <w:autoSpaceDE w:val="0"/>
        <w:autoSpaceDN w:val="0"/>
        <w:adjustRightInd w:val="0"/>
        <w:spacing w:after="240"/>
        <w:contextualSpacing/>
        <w:rPr>
          <w:rFonts w:ascii="Georgia" w:hAnsi="Georgia" w:cs="Times"/>
          <w:color w:val="000000"/>
          <w:sz w:val="22"/>
          <w:szCs w:val="22"/>
        </w:rPr>
      </w:pPr>
      <w:r w:rsidRPr="00D92B2E">
        <w:rPr>
          <w:rFonts w:ascii="Georgia" w:hAnsi="Georgia" w:cs="Times New Roman"/>
          <w:color w:val="000000"/>
          <w:sz w:val="22"/>
          <w:szCs w:val="22"/>
        </w:rPr>
        <w:t>Student Affairs Administrators in Higher Education (</w:t>
      </w:r>
      <w:r w:rsidRPr="00D92B2E">
        <w:rPr>
          <w:rFonts w:ascii="Georgia" w:hAnsi="Georgia" w:cs="Times New Roman"/>
          <w:color w:val="0000FF"/>
          <w:sz w:val="22"/>
          <w:szCs w:val="22"/>
        </w:rPr>
        <w:t>www.naspa.org</w:t>
      </w:r>
      <w:r w:rsidRPr="00D92B2E">
        <w:rPr>
          <w:rFonts w:ascii="Georgia" w:hAnsi="Georgia" w:cs="Times New Roman"/>
          <w:color w:val="000000"/>
          <w:sz w:val="22"/>
          <w:szCs w:val="22"/>
        </w:rPr>
        <w:t xml:space="preserve">) </w:t>
      </w:r>
    </w:p>
    <w:p w14:paraId="4CE79814" w14:textId="77777777" w:rsidR="005B487F" w:rsidRPr="00D92B2E" w:rsidRDefault="005B487F" w:rsidP="003729A0">
      <w:pPr>
        <w:widowControl w:val="0"/>
        <w:autoSpaceDE w:val="0"/>
        <w:autoSpaceDN w:val="0"/>
        <w:adjustRightInd w:val="0"/>
        <w:spacing w:after="240"/>
        <w:contextualSpacing/>
        <w:rPr>
          <w:rFonts w:ascii="Georgia" w:eastAsia="MS Mincho" w:hAnsi="Georgia" w:cs="MS Mincho"/>
          <w:color w:val="000000"/>
          <w:sz w:val="22"/>
          <w:szCs w:val="22"/>
        </w:rPr>
      </w:pPr>
      <w:r w:rsidRPr="00D92B2E">
        <w:rPr>
          <w:rFonts w:ascii="Georgia" w:hAnsi="Georgia" w:cs="Times New Roman"/>
          <w:color w:val="000000"/>
          <w:sz w:val="22"/>
          <w:szCs w:val="22"/>
        </w:rPr>
        <w:t>American Association of University Professors (</w:t>
      </w:r>
      <w:r w:rsidRPr="00D92B2E">
        <w:rPr>
          <w:rFonts w:ascii="Georgia" w:hAnsi="Georgia" w:cs="Times New Roman"/>
          <w:color w:val="0000FF"/>
          <w:sz w:val="22"/>
          <w:szCs w:val="22"/>
        </w:rPr>
        <w:t>www.aaup.org</w:t>
      </w:r>
      <w:r w:rsidRPr="00D92B2E">
        <w:rPr>
          <w:rFonts w:ascii="Georgia" w:hAnsi="Georgia" w:cs="Times New Roman"/>
          <w:color w:val="000000"/>
          <w:sz w:val="22"/>
          <w:szCs w:val="22"/>
        </w:rPr>
        <w:t>)</w:t>
      </w:r>
      <w:r w:rsidRPr="00D92B2E">
        <w:rPr>
          <w:rFonts w:ascii="MS Mincho" w:eastAsia="MS Mincho" w:hAnsi="MS Mincho" w:cs="MS Mincho" w:hint="eastAsia"/>
          <w:color w:val="000000"/>
          <w:sz w:val="22"/>
          <w:szCs w:val="22"/>
        </w:rPr>
        <w:t> </w:t>
      </w:r>
    </w:p>
    <w:p w14:paraId="0CE683B4" w14:textId="77777777" w:rsidR="005B487F" w:rsidRPr="00D92B2E" w:rsidRDefault="005B487F" w:rsidP="003729A0">
      <w:pPr>
        <w:widowControl w:val="0"/>
        <w:autoSpaceDE w:val="0"/>
        <w:autoSpaceDN w:val="0"/>
        <w:adjustRightInd w:val="0"/>
        <w:spacing w:after="240"/>
        <w:contextualSpacing/>
        <w:rPr>
          <w:rFonts w:ascii="Georgia" w:eastAsia="MS Mincho" w:hAnsi="Georgia" w:cs="MS Mincho"/>
          <w:color w:val="000000"/>
          <w:sz w:val="22"/>
          <w:szCs w:val="22"/>
        </w:rPr>
      </w:pPr>
      <w:r w:rsidRPr="00D92B2E">
        <w:rPr>
          <w:rFonts w:ascii="Georgia" w:hAnsi="Georgia" w:cs="Times New Roman"/>
          <w:color w:val="000000"/>
          <w:sz w:val="22"/>
          <w:szCs w:val="22"/>
        </w:rPr>
        <w:t>American Council on Education (</w:t>
      </w:r>
      <w:r w:rsidRPr="00D92B2E">
        <w:rPr>
          <w:rFonts w:ascii="Georgia" w:hAnsi="Georgia" w:cs="Times New Roman"/>
          <w:color w:val="0000FF"/>
          <w:sz w:val="22"/>
          <w:szCs w:val="22"/>
        </w:rPr>
        <w:t>www.acenet.edu</w:t>
      </w:r>
      <w:r w:rsidRPr="00D92B2E">
        <w:rPr>
          <w:rFonts w:ascii="Georgia" w:hAnsi="Georgia" w:cs="Times New Roman"/>
          <w:color w:val="000000"/>
          <w:sz w:val="22"/>
          <w:szCs w:val="22"/>
        </w:rPr>
        <w:t>)</w:t>
      </w:r>
      <w:r w:rsidRPr="00D92B2E">
        <w:rPr>
          <w:rFonts w:ascii="MS Mincho" w:eastAsia="MS Mincho" w:hAnsi="MS Mincho" w:cs="MS Mincho" w:hint="eastAsia"/>
          <w:color w:val="000000"/>
          <w:sz w:val="22"/>
          <w:szCs w:val="22"/>
        </w:rPr>
        <w:t> </w:t>
      </w:r>
    </w:p>
    <w:p w14:paraId="68777175" w14:textId="2C8041DE" w:rsidR="005B487F" w:rsidRPr="00D92B2E" w:rsidRDefault="005B487F" w:rsidP="003729A0">
      <w:pPr>
        <w:widowControl w:val="0"/>
        <w:autoSpaceDE w:val="0"/>
        <w:autoSpaceDN w:val="0"/>
        <w:adjustRightInd w:val="0"/>
        <w:spacing w:after="240"/>
        <w:contextualSpacing/>
        <w:rPr>
          <w:rFonts w:ascii="Georgia" w:hAnsi="Georgia" w:cs="Times New Roman"/>
          <w:color w:val="000000"/>
          <w:sz w:val="22"/>
          <w:szCs w:val="22"/>
        </w:rPr>
      </w:pPr>
      <w:r w:rsidRPr="00D92B2E">
        <w:rPr>
          <w:rFonts w:ascii="Georgia" w:hAnsi="Georgia" w:cs="Times New Roman"/>
          <w:color w:val="000000"/>
          <w:sz w:val="22"/>
          <w:szCs w:val="22"/>
        </w:rPr>
        <w:t>Association of American Colleges &amp; Universities (</w:t>
      </w:r>
      <w:hyperlink r:id="rId15" w:history="1">
        <w:r w:rsidRPr="00D92B2E">
          <w:rPr>
            <w:rStyle w:val="Hyperlink"/>
            <w:rFonts w:ascii="Georgia" w:hAnsi="Georgia" w:cs="Times New Roman"/>
            <w:sz w:val="22"/>
            <w:szCs w:val="22"/>
          </w:rPr>
          <w:t>www.aacu.org)</w:t>
        </w:r>
      </w:hyperlink>
      <w:r w:rsidRPr="00D92B2E">
        <w:rPr>
          <w:rFonts w:ascii="Georgia" w:hAnsi="Georgia" w:cs="Times New Roman"/>
          <w:color w:val="000000"/>
          <w:sz w:val="22"/>
          <w:szCs w:val="22"/>
        </w:rPr>
        <w:t xml:space="preserve"> </w:t>
      </w:r>
    </w:p>
    <w:p w14:paraId="4F6BBB7D" w14:textId="0B1D591C" w:rsidR="005B487F" w:rsidRPr="00D92B2E" w:rsidRDefault="005B487F" w:rsidP="003729A0">
      <w:pPr>
        <w:widowControl w:val="0"/>
        <w:autoSpaceDE w:val="0"/>
        <w:autoSpaceDN w:val="0"/>
        <w:adjustRightInd w:val="0"/>
        <w:spacing w:after="240"/>
        <w:contextualSpacing/>
        <w:rPr>
          <w:rFonts w:ascii="Georgia" w:hAnsi="Georgia" w:cs="Times New Roman"/>
          <w:color w:val="000000"/>
          <w:sz w:val="22"/>
          <w:szCs w:val="22"/>
        </w:rPr>
      </w:pPr>
      <w:r w:rsidRPr="00D92B2E">
        <w:rPr>
          <w:rFonts w:ascii="Georgia" w:hAnsi="Georgia" w:cs="Times New Roman"/>
          <w:color w:val="000000"/>
          <w:sz w:val="22"/>
          <w:szCs w:val="22"/>
        </w:rPr>
        <w:t>Association of Governing Boards of Universities and Colleges (</w:t>
      </w:r>
      <w:hyperlink r:id="rId16" w:history="1">
        <w:r w:rsidRPr="00D92B2E">
          <w:rPr>
            <w:rStyle w:val="Hyperlink"/>
            <w:rFonts w:ascii="Georgia" w:hAnsi="Georgia" w:cs="Times New Roman"/>
            <w:sz w:val="22"/>
            <w:szCs w:val="22"/>
          </w:rPr>
          <w:t>www.agb.org)</w:t>
        </w:r>
      </w:hyperlink>
      <w:r w:rsidRPr="00D92B2E">
        <w:rPr>
          <w:rFonts w:ascii="Georgia" w:hAnsi="Georgia" w:cs="Times New Roman"/>
          <w:color w:val="000000"/>
          <w:sz w:val="22"/>
          <w:szCs w:val="22"/>
        </w:rPr>
        <w:t xml:space="preserve"> </w:t>
      </w:r>
    </w:p>
    <w:p w14:paraId="480C0C09" w14:textId="73048A77" w:rsidR="005B487F" w:rsidRPr="00D92B2E" w:rsidRDefault="005B487F" w:rsidP="003729A0">
      <w:pPr>
        <w:widowControl w:val="0"/>
        <w:autoSpaceDE w:val="0"/>
        <w:autoSpaceDN w:val="0"/>
        <w:adjustRightInd w:val="0"/>
        <w:spacing w:after="240"/>
        <w:contextualSpacing/>
        <w:rPr>
          <w:rFonts w:ascii="Georgia" w:hAnsi="Georgia" w:cs="Times"/>
          <w:color w:val="000000"/>
          <w:sz w:val="22"/>
          <w:szCs w:val="22"/>
        </w:rPr>
      </w:pPr>
      <w:r w:rsidRPr="00D92B2E">
        <w:rPr>
          <w:rFonts w:ascii="Georgia" w:hAnsi="Georgia" w:cs="Times New Roman"/>
          <w:color w:val="000000"/>
          <w:sz w:val="22"/>
          <w:szCs w:val="22"/>
        </w:rPr>
        <w:t>Association of Public and Land Grant Universities (</w:t>
      </w:r>
      <w:r w:rsidRPr="00D92B2E">
        <w:rPr>
          <w:rFonts w:ascii="Georgia" w:hAnsi="Georgia" w:cs="Times New Roman"/>
          <w:color w:val="0000FF"/>
          <w:sz w:val="22"/>
          <w:szCs w:val="22"/>
        </w:rPr>
        <w:t>www.aplu.org</w:t>
      </w:r>
      <w:r w:rsidRPr="00D92B2E">
        <w:rPr>
          <w:rFonts w:ascii="Georgia" w:hAnsi="Georgia" w:cs="Times New Roman"/>
          <w:color w:val="000000"/>
          <w:sz w:val="22"/>
          <w:szCs w:val="22"/>
        </w:rPr>
        <w:t xml:space="preserve">) </w:t>
      </w:r>
    </w:p>
    <w:p w14:paraId="7FF02E81" w14:textId="4B5D0CFA" w:rsidR="005B487F" w:rsidRPr="00D92B2E" w:rsidRDefault="005B487F" w:rsidP="003729A0">
      <w:pPr>
        <w:widowControl w:val="0"/>
        <w:autoSpaceDE w:val="0"/>
        <w:autoSpaceDN w:val="0"/>
        <w:adjustRightInd w:val="0"/>
        <w:spacing w:after="240"/>
        <w:contextualSpacing/>
        <w:rPr>
          <w:rFonts w:ascii="Georgia" w:hAnsi="Georgia" w:cs="Times New Roman"/>
          <w:color w:val="000000"/>
          <w:sz w:val="22"/>
          <w:szCs w:val="22"/>
        </w:rPr>
      </w:pPr>
      <w:r w:rsidRPr="00D92B2E">
        <w:rPr>
          <w:rFonts w:ascii="Georgia" w:hAnsi="Georgia" w:cs="Times New Roman"/>
          <w:color w:val="000000"/>
          <w:sz w:val="22"/>
          <w:szCs w:val="22"/>
        </w:rPr>
        <w:t>National Association of College and University Business Officers (</w:t>
      </w:r>
      <w:hyperlink r:id="rId17" w:history="1">
        <w:r w:rsidRPr="00D92B2E">
          <w:rPr>
            <w:rStyle w:val="Hyperlink"/>
            <w:rFonts w:ascii="Georgia" w:hAnsi="Georgia" w:cs="Times New Roman"/>
            <w:sz w:val="22"/>
            <w:szCs w:val="22"/>
          </w:rPr>
          <w:t>www.nacubo.org)</w:t>
        </w:r>
      </w:hyperlink>
      <w:r w:rsidRPr="00D92B2E">
        <w:rPr>
          <w:rFonts w:ascii="Georgia" w:hAnsi="Georgia" w:cs="Times New Roman"/>
          <w:color w:val="000000"/>
          <w:sz w:val="22"/>
          <w:szCs w:val="22"/>
        </w:rPr>
        <w:t xml:space="preserve"> </w:t>
      </w:r>
    </w:p>
    <w:p w14:paraId="11368A2B" w14:textId="3C3518EE" w:rsidR="005B487F" w:rsidRPr="00D92B2E" w:rsidRDefault="005B487F" w:rsidP="003729A0">
      <w:pPr>
        <w:widowControl w:val="0"/>
        <w:autoSpaceDE w:val="0"/>
        <w:autoSpaceDN w:val="0"/>
        <w:adjustRightInd w:val="0"/>
        <w:spacing w:after="240"/>
        <w:contextualSpacing/>
        <w:rPr>
          <w:rFonts w:ascii="Georgia" w:hAnsi="Georgia" w:cs="Times"/>
          <w:color w:val="000000"/>
          <w:sz w:val="22"/>
          <w:szCs w:val="22"/>
        </w:rPr>
      </w:pPr>
      <w:r w:rsidRPr="00D92B2E">
        <w:rPr>
          <w:rFonts w:ascii="Georgia" w:hAnsi="Georgia" w:cs="Times New Roman"/>
          <w:color w:val="000000"/>
          <w:sz w:val="22"/>
          <w:szCs w:val="22"/>
        </w:rPr>
        <w:t>Society for College and University Planning (</w:t>
      </w:r>
      <w:r w:rsidRPr="00D92B2E">
        <w:rPr>
          <w:rFonts w:ascii="Georgia" w:hAnsi="Georgia" w:cs="Times New Roman"/>
          <w:color w:val="0000FF"/>
          <w:sz w:val="22"/>
          <w:szCs w:val="22"/>
        </w:rPr>
        <w:t>www.scup.org</w:t>
      </w:r>
      <w:r w:rsidRPr="00D92B2E">
        <w:rPr>
          <w:rFonts w:ascii="Georgia" w:hAnsi="Georgia" w:cs="Times New Roman"/>
          <w:color w:val="000000"/>
          <w:sz w:val="22"/>
          <w:szCs w:val="22"/>
        </w:rPr>
        <w:t xml:space="preserve">) </w:t>
      </w:r>
    </w:p>
    <w:p w14:paraId="4DEB6C46" w14:textId="77777777" w:rsidR="0027673A" w:rsidRPr="00D92B2E" w:rsidRDefault="0027673A" w:rsidP="003729A0">
      <w:pPr>
        <w:contextualSpacing/>
        <w:rPr>
          <w:rFonts w:ascii="Georgia" w:hAnsi="Georgia"/>
          <w:sz w:val="22"/>
          <w:szCs w:val="22"/>
        </w:rPr>
      </w:pPr>
    </w:p>
    <w:p w14:paraId="5BA58FAC" w14:textId="77777777" w:rsidR="0027673A" w:rsidRPr="00D92B2E" w:rsidRDefault="0027673A" w:rsidP="003729A0">
      <w:pPr>
        <w:contextualSpacing/>
        <w:rPr>
          <w:rFonts w:ascii="Georgia" w:hAnsi="Georgia"/>
          <w:b/>
          <w:sz w:val="22"/>
          <w:szCs w:val="22"/>
        </w:rPr>
      </w:pPr>
      <w:r w:rsidRPr="00D92B2E">
        <w:rPr>
          <w:rFonts w:ascii="Georgia" w:hAnsi="Georgia"/>
          <w:b/>
          <w:sz w:val="22"/>
          <w:szCs w:val="22"/>
        </w:rPr>
        <w:t xml:space="preserve">Higher Education Journals </w:t>
      </w:r>
    </w:p>
    <w:p w14:paraId="5B6D101D" w14:textId="77777777" w:rsidR="005B487F" w:rsidRPr="00D92B2E" w:rsidRDefault="0023621F" w:rsidP="003729A0">
      <w:pPr>
        <w:widowControl w:val="0"/>
        <w:autoSpaceDE w:val="0"/>
        <w:autoSpaceDN w:val="0"/>
        <w:adjustRightInd w:val="0"/>
        <w:spacing w:after="240"/>
        <w:contextualSpacing/>
        <w:rPr>
          <w:rFonts w:ascii="Georgia" w:eastAsia="MS Mincho" w:hAnsi="Georgia" w:cs="MS Mincho"/>
          <w:color w:val="000000"/>
          <w:sz w:val="22"/>
          <w:szCs w:val="22"/>
        </w:rPr>
      </w:pPr>
      <w:r w:rsidRPr="00D92B2E">
        <w:rPr>
          <w:rFonts w:ascii="Georgia" w:hAnsi="Georgia" w:cs="Times New Roman"/>
          <w:color w:val="000000"/>
          <w:sz w:val="22"/>
          <w:szCs w:val="22"/>
        </w:rPr>
        <w:t>Educational Researcher</w:t>
      </w:r>
      <w:r w:rsidRPr="00D92B2E">
        <w:rPr>
          <w:rFonts w:ascii="MS Mincho" w:eastAsia="MS Mincho" w:hAnsi="MS Mincho" w:cs="MS Mincho" w:hint="eastAsia"/>
          <w:color w:val="000000"/>
          <w:sz w:val="22"/>
          <w:szCs w:val="22"/>
        </w:rPr>
        <w:t> </w:t>
      </w:r>
    </w:p>
    <w:p w14:paraId="4BC7ABD6" w14:textId="021012F0" w:rsidR="005B487F" w:rsidRPr="00D92B2E" w:rsidRDefault="0023621F" w:rsidP="003729A0">
      <w:pPr>
        <w:widowControl w:val="0"/>
        <w:autoSpaceDE w:val="0"/>
        <w:autoSpaceDN w:val="0"/>
        <w:adjustRightInd w:val="0"/>
        <w:spacing w:after="240"/>
        <w:contextualSpacing/>
        <w:rPr>
          <w:rFonts w:ascii="Georgia" w:eastAsia="MS Mincho" w:hAnsi="Georgia" w:cs="MS Mincho"/>
          <w:color w:val="000000"/>
          <w:sz w:val="22"/>
          <w:szCs w:val="22"/>
        </w:rPr>
      </w:pPr>
      <w:r w:rsidRPr="00D92B2E">
        <w:rPr>
          <w:rFonts w:ascii="Georgia" w:hAnsi="Georgia" w:cs="Times New Roman"/>
          <w:color w:val="000000"/>
          <w:sz w:val="22"/>
          <w:szCs w:val="22"/>
        </w:rPr>
        <w:t>Higher Education</w:t>
      </w:r>
      <w:r w:rsidRPr="00D92B2E">
        <w:rPr>
          <w:rFonts w:ascii="MS Mincho" w:eastAsia="MS Mincho" w:hAnsi="MS Mincho" w:cs="MS Mincho" w:hint="eastAsia"/>
          <w:color w:val="000000"/>
          <w:sz w:val="22"/>
          <w:szCs w:val="22"/>
        </w:rPr>
        <w:t> </w:t>
      </w:r>
    </w:p>
    <w:p w14:paraId="4F7C097D" w14:textId="77777777" w:rsidR="005B487F" w:rsidRPr="00D92B2E" w:rsidRDefault="0023621F" w:rsidP="003729A0">
      <w:pPr>
        <w:widowControl w:val="0"/>
        <w:autoSpaceDE w:val="0"/>
        <w:autoSpaceDN w:val="0"/>
        <w:adjustRightInd w:val="0"/>
        <w:spacing w:after="240"/>
        <w:contextualSpacing/>
        <w:rPr>
          <w:rFonts w:ascii="Georgia" w:eastAsia="MS Mincho" w:hAnsi="Georgia" w:cs="MS Mincho"/>
          <w:color w:val="000000"/>
          <w:sz w:val="22"/>
          <w:szCs w:val="22"/>
        </w:rPr>
      </w:pPr>
      <w:r w:rsidRPr="00D92B2E">
        <w:rPr>
          <w:rFonts w:ascii="Georgia" w:hAnsi="Georgia" w:cs="Times New Roman"/>
          <w:color w:val="000000"/>
          <w:sz w:val="22"/>
          <w:szCs w:val="22"/>
        </w:rPr>
        <w:t>Innovative Higher Education</w:t>
      </w:r>
      <w:r w:rsidRPr="00D92B2E">
        <w:rPr>
          <w:rFonts w:ascii="MS Mincho" w:eastAsia="MS Mincho" w:hAnsi="MS Mincho" w:cs="MS Mincho" w:hint="eastAsia"/>
          <w:color w:val="000000"/>
          <w:sz w:val="22"/>
          <w:szCs w:val="22"/>
        </w:rPr>
        <w:t> </w:t>
      </w:r>
    </w:p>
    <w:p w14:paraId="3DB331F7" w14:textId="77777777" w:rsidR="005B487F" w:rsidRPr="00D92B2E" w:rsidRDefault="0023621F" w:rsidP="003729A0">
      <w:pPr>
        <w:widowControl w:val="0"/>
        <w:autoSpaceDE w:val="0"/>
        <w:autoSpaceDN w:val="0"/>
        <w:adjustRightInd w:val="0"/>
        <w:spacing w:after="240"/>
        <w:contextualSpacing/>
        <w:rPr>
          <w:rFonts w:ascii="Georgia" w:eastAsia="MS Mincho" w:hAnsi="Georgia" w:cs="MS Mincho"/>
          <w:color w:val="000000"/>
          <w:sz w:val="22"/>
          <w:szCs w:val="22"/>
        </w:rPr>
      </w:pPr>
      <w:r w:rsidRPr="00D92B2E">
        <w:rPr>
          <w:rFonts w:ascii="Georgia" w:hAnsi="Georgia" w:cs="Times New Roman"/>
          <w:color w:val="000000"/>
          <w:sz w:val="22"/>
          <w:szCs w:val="22"/>
        </w:rPr>
        <w:t>The Journal of Higher Education</w:t>
      </w:r>
      <w:r w:rsidRPr="00D92B2E">
        <w:rPr>
          <w:rFonts w:ascii="MS Mincho" w:eastAsia="MS Mincho" w:hAnsi="MS Mincho" w:cs="MS Mincho" w:hint="eastAsia"/>
          <w:color w:val="000000"/>
          <w:sz w:val="22"/>
          <w:szCs w:val="22"/>
        </w:rPr>
        <w:t> </w:t>
      </w:r>
    </w:p>
    <w:p w14:paraId="30599B4A" w14:textId="77777777" w:rsidR="005B487F" w:rsidRPr="00D92B2E" w:rsidRDefault="0023621F" w:rsidP="003729A0">
      <w:pPr>
        <w:widowControl w:val="0"/>
        <w:autoSpaceDE w:val="0"/>
        <w:autoSpaceDN w:val="0"/>
        <w:adjustRightInd w:val="0"/>
        <w:spacing w:after="240"/>
        <w:contextualSpacing/>
        <w:rPr>
          <w:rFonts w:ascii="Georgia" w:eastAsia="MS Mincho" w:hAnsi="Georgia" w:cs="MS Mincho"/>
          <w:color w:val="000000"/>
          <w:sz w:val="22"/>
          <w:szCs w:val="22"/>
        </w:rPr>
      </w:pPr>
      <w:r w:rsidRPr="00D92B2E">
        <w:rPr>
          <w:rFonts w:ascii="Georgia" w:hAnsi="Georgia" w:cs="Times New Roman"/>
          <w:color w:val="000000"/>
          <w:sz w:val="22"/>
          <w:szCs w:val="22"/>
        </w:rPr>
        <w:t>The Journal of Higher Education Management</w:t>
      </w:r>
      <w:r w:rsidRPr="00D92B2E">
        <w:rPr>
          <w:rFonts w:ascii="MS Mincho" w:eastAsia="MS Mincho" w:hAnsi="MS Mincho" w:cs="MS Mincho" w:hint="eastAsia"/>
          <w:color w:val="000000"/>
          <w:sz w:val="22"/>
          <w:szCs w:val="22"/>
        </w:rPr>
        <w:t> </w:t>
      </w:r>
    </w:p>
    <w:p w14:paraId="58D748B3" w14:textId="77777777" w:rsidR="005B487F" w:rsidRPr="00D92B2E" w:rsidRDefault="0023621F" w:rsidP="003729A0">
      <w:pPr>
        <w:widowControl w:val="0"/>
        <w:autoSpaceDE w:val="0"/>
        <w:autoSpaceDN w:val="0"/>
        <w:adjustRightInd w:val="0"/>
        <w:spacing w:after="240"/>
        <w:contextualSpacing/>
        <w:rPr>
          <w:rFonts w:ascii="Georgia" w:hAnsi="Georgia" w:cs="Times New Roman"/>
          <w:color w:val="000000"/>
          <w:sz w:val="22"/>
          <w:szCs w:val="22"/>
        </w:rPr>
      </w:pPr>
      <w:r w:rsidRPr="00D92B2E">
        <w:rPr>
          <w:rFonts w:ascii="Georgia" w:hAnsi="Georgia" w:cs="Times New Roman"/>
          <w:color w:val="000000"/>
          <w:sz w:val="22"/>
          <w:szCs w:val="22"/>
        </w:rPr>
        <w:t xml:space="preserve">The Journal of Higher Education Policy and Management </w:t>
      </w:r>
    </w:p>
    <w:p w14:paraId="31C613BB" w14:textId="560CD816" w:rsidR="0023621F" w:rsidRPr="00D92B2E" w:rsidRDefault="0023621F" w:rsidP="003729A0">
      <w:pPr>
        <w:widowControl w:val="0"/>
        <w:autoSpaceDE w:val="0"/>
        <w:autoSpaceDN w:val="0"/>
        <w:adjustRightInd w:val="0"/>
        <w:spacing w:after="240"/>
        <w:contextualSpacing/>
        <w:rPr>
          <w:rFonts w:ascii="Georgia" w:hAnsi="Georgia" w:cs="Times New Roman"/>
          <w:color w:val="000000"/>
          <w:sz w:val="22"/>
          <w:szCs w:val="22"/>
        </w:rPr>
      </w:pPr>
      <w:r w:rsidRPr="00D92B2E">
        <w:rPr>
          <w:rFonts w:ascii="Georgia" w:hAnsi="Georgia" w:cs="Times New Roman"/>
          <w:color w:val="000000"/>
          <w:sz w:val="22"/>
          <w:szCs w:val="22"/>
        </w:rPr>
        <w:t xml:space="preserve">Planning for Higher Education </w:t>
      </w:r>
    </w:p>
    <w:p w14:paraId="43E566A3" w14:textId="77777777" w:rsidR="005B487F" w:rsidRPr="00D92B2E" w:rsidRDefault="0023621F" w:rsidP="003729A0">
      <w:pPr>
        <w:widowControl w:val="0"/>
        <w:autoSpaceDE w:val="0"/>
        <w:autoSpaceDN w:val="0"/>
        <w:adjustRightInd w:val="0"/>
        <w:spacing w:after="240"/>
        <w:contextualSpacing/>
        <w:rPr>
          <w:rFonts w:ascii="Georgia" w:hAnsi="Georgia" w:cs="Times New Roman"/>
          <w:color w:val="000000"/>
          <w:sz w:val="22"/>
          <w:szCs w:val="22"/>
        </w:rPr>
      </w:pPr>
      <w:r w:rsidRPr="00D92B2E">
        <w:rPr>
          <w:rFonts w:ascii="Georgia" w:hAnsi="Georgia" w:cs="Times New Roman"/>
          <w:color w:val="000000"/>
          <w:sz w:val="22"/>
          <w:szCs w:val="22"/>
        </w:rPr>
        <w:t xml:space="preserve">Research in Higher Education </w:t>
      </w:r>
    </w:p>
    <w:p w14:paraId="16EFAEA6" w14:textId="529F5427" w:rsidR="0023621F" w:rsidRPr="00D92B2E" w:rsidRDefault="0023621F" w:rsidP="003729A0">
      <w:pPr>
        <w:widowControl w:val="0"/>
        <w:autoSpaceDE w:val="0"/>
        <w:autoSpaceDN w:val="0"/>
        <w:adjustRightInd w:val="0"/>
        <w:spacing w:after="240"/>
        <w:contextualSpacing/>
        <w:rPr>
          <w:rFonts w:ascii="Georgia" w:hAnsi="Georgia" w:cs="Times"/>
          <w:color w:val="000000"/>
          <w:sz w:val="22"/>
          <w:szCs w:val="22"/>
        </w:rPr>
      </w:pPr>
      <w:r w:rsidRPr="00D92B2E">
        <w:rPr>
          <w:rFonts w:ascii="Georgia" w:hAnsi="Georgia" w:cs="Times New Roman"/>
          <w:color w:val="000000"/>
          <w:sz w:val="22"/>
          <w:szCs w:val="22"/>
        </w:rPr>
        <w:t xml:space="preserve">The Review of Higher Education </w:t>
      </w:r>
    </w:p>
    <w:p w14:paraId="798595F1" w14:textId="22D27247" w:rsidR="0027673A" w:rsidRPr="00D92B2E" w:rsidRDefault="0026709D" w:rsidP="003729A0">
      <w:pPr>
        <w:contextualSpacing/>
        <w:rPr>
          <w:rFonts w:ascii="Georgia" w:hAnsi="Georgia"/>
          <w:sz w:val="22"/>
          <w:szCs w:val="22"/>
        </w:rPr>
      </w:pPr>
      <w:r w:rsidRPr="00D92B2E">
        <w:rPr>
          <w:rFonts w:ascii="Georgia" w:hAnsi="Georgia"/>
          <w:sz w:val="22"/>
          <w:szCs w:val="22"/>
        </w:rPr>
        <w:t xml:space="preserve">Journal of College Student Development </w:t>
      </w:r>
    </w:p>
    <w:p w14:paraId="6F9784E7" w14:textId="304B1E6D" w:rsidR="0026709D" w:rsidRPr="00D92B2E" w:rsidRDefault="0026709D" w:rsidP="003729A0">
      <w:pPr>
        <w:contextualSpacing/>
        <w:rPr>
          <w:rFonts w:ascii="Georgia" w:hAnsi="Georgia"/>
          <w:sz w:val="22"/>
          <w:szCs w:val="22"/>
        </w:rPr>
      </w:pPr>
      <w:r w:rsidRPr="00D92B2E">
        <w:rPr>
          <w:rFonts w:ascii="Georgia" w:hAnsi="Georgia"/>
          <w:sz w:val="22"/>
          <w:szCs w:val="22"/>
        </w:rPr>
        <w:t xml:space="preserve">Journal of Student Affairs Research and Practice </w:t>
      </w:r>
    </w:p>
    <w:p w14:paraId="7E76D80B" w14:textId="77777777" w:rsidR="0026709D" w:rsidRPr="00D92B2E" w:rsidRDefault="0026709D" w:rsidP="003729A0">
      <w:pPr>
        <w:contextualSpacing/>
        <w:rPr>
          <w:rFonts w:ascii="Georgia" w:hAnsi="Georgia"/>
          <w:sz w:val="22"/>
          <w:szCs w:val="22"/>
        </w:rPr>
      </w:pPr>
    </w:p>
    <w:sectPr w:rsidR="0026709D" w:rsidRPr="00D92B2E" w:rsidSect="00E764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CF16E19"/>
    <w:multiLevelType w:val="hybridMultilevel"/>
    <w:tmpl w:val="02782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A54DE0"/>
    <w:multiLevelType w:val="hybridMultilevel"/>
    <w:tmpl w:val="B42EBF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1E7569"/>
    <w:multiLevelType w:val="hybridMultilevel"/>
    <w:tmpl w:val="35B01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832229"/>
    <w:multiLevelType w:val="hybridMultilevel"/>
    <w:tmpl w:val="72768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C64"/>
    <w:rsid w:val="000042E2"/>
    <w:rsid w:val="00012F22"/>
    <w:rsid w:val="00014A9D"/>
    <w:rsid w:val="00020FBA"/>
    <w:rsid w:val="000568CA"/>
    <w:rsid w:val="00064CBC"/>
    <w:rsid w:val="000862BC"/>
    <w:rsid w:val="000942F4"/>
    <w:rsid w:val="000B4895"/>
    <w:rsid w:val="000B7819"/>
    <w:rsid w:val="000E78BD"/>
    <w:rsid w:val="001114AB"/>
    <w:rsid w:val="00111746"/>
    <w:rsid w:val="0012439F"/>
    <w:rsid w:val="001334FE"/>
    <w:rsid w:val="00136D2D"/>
    <w:rsid w:val="00170970"/>
    <w:rsid w:val="00181AEA"/>
    <w:rsid w:val="001931EB"/>
    <w:rsid w:val="00193904"/>
    <w:rsid w:val="00195554"/>
    <w:rsid w:val="001B7230"/>
    <w:rsid w:val="001F09DB"/>
    <w:rsid w:val="00234990"/>
    <w:rsid w:val="0023621F"/>
    <w:rsid w:val="00253D2B"/>
    <w:rsid w:val="0026709D"/>
    <w:rsid w:val="0027673A"/>
    <w:rsid w:val="00286009"/>
    <w:rsid w:val="00295733"/>
    <w:rsid w:val="002D16FB"/>
    <w:rsid w:val="002D37DD"/>
    <w:rsid w:val="002F7C92"/>
    <w:rsid w:val="003359B7"/>
    <w:rsid w:val="00337DCA"/>
    <w:rsid w:val="003713C6"/>
    <w:rsid w:val="003729A0"/>
    <w:rsid w:val="003845BD"/>
    <w:rsid w:val="003959F8"/>
    <w:rsid w:val="003A3304"/>
    <w:rsid w:val="003C4815"/>
    <w:rsid w:val="00412B40"/>
    <w:rsid w:val="00416D6E"/>
    <w:rsid w:val="00432530"/>
    <w:rsid w:val="00433AB4"/>
    <w:rsid w:val="00461C04"/>
    <w:rsid w:val="00481C6C"/>
    <w:rsid w:val="00493D4D"/>
    <w:rsid w:val="00496147"/>
    <w:rsid w:val="004B1909"/>
    <w:rsid w:val="004E32E7"/>
    <w:rsid w:val="005070EA"/>
    <w:rsid w:val="005122AF"/>
    <w:rsid w:val="0053733F"/>
    <w:rsid w:val="00541BED"/>
    <w:rsid w:val="005575D3"/>
    <w:rsid w:val="00562783"/>
    <w:rsid w:val="00570669"/>
    <w:rsid w:val="00575EB0"/>
    <w:rsid w:val="00587C86"/>
    <w:rsid w:val="005A7A91"/>
    <w:rsid w:val="005A7C95"/>
    <w:rsid w:val="005B487F"/>
    <w:rsid w:val="005B60A5"/>
    <w:rsid w:val="005D750A"/>
    <w:rsid w:val="005E000D"/>
    <w:rsid w:val="0060555C"/>
    <w:rsid w:val="00627620"/>
    <w:rsid w:val="00640FBF"/>
    <w:rsid w:val="00671206"/>
    <w:rsid w:val="006803E5"/>
    <w:rsid w:val="006E6F36"/>
    <w:rsid w:val="006F4CD8"/>
    <w:rsid w:val="00732FC2"/>
    <w:rsid w:val="00750ECA"/>
    <w:rsid w:val="007704EA"/>
    <w:rsid w:val="007716A2"/>
    <w:rsid w:val="00775E88"/>
    <w:rsid w:val="007941E8"/>
    <w:rsid w:val="007F0D68"/>
    <w:rsid w:val="007F4FF6"/>
    <w:rsid w:val="007F6198"/>
    <w:rsid w:val="00802701"/>
    <w:rsid w:val="00811882"/>
    <w:rsid w:val="00851A9B"/>
    <w:rsid w:val="00875220"/>
    <w:rsid w:val="008A0576"/>
    <w:rsid w:val="008E3E31"/>
    <w:rsid w:val="008E7F84"/>
    <w:rsid w:val="00900254"/>
    <w:rsid w:val="00901BA4"/>
    <w:rsid w:val="00936E2D"/>
    <w:rsid w:val="00953823"/>
    <w:rsid w:val="00960A37"/>
    <w:rsid w:val="00973ABF"/>
    <w:rsid w:val="009753BA"/>
    <w:rsid w:val="009F7B54"/>
    <w:rsid w:val="00A37A3B"/>
    <w:rsid w:val="00A43AA4"/>
    <w:rsid w:val="00A60135"/>
    <w:rsid w:val="00AA0AC2"/>
    <w:rsid w:val="00AA39F4"/>
    <w:rsid w:val="00AD300C"/>
    <w:rsid w:val="00B01453"/>
    <w:rsid w:val="00B146AF"/>
    <w:rsid w:val="00B70929"/>
    <w:rsid w:val="00BA0E36"/>
    <w:rsid w:val="00BB4D7E"/>
    <w:rsid w:val="00BB7160"/>
    <w:rsid w:val="00BC41E3"/>
    <w:rsid w:val="00BF2E2A"/>
    <w:rsid w:val="00C02645"/>
    <w:rsid w:val="00C02862"/>
    <w:rsid w:val="00C10210"/>
    <w:rsid w:val="00C17380"/>
    <w:rsid w:val="00C35C43"/>
    <w:rsid w:val="00CA1239"/>
    <w:rsid w:val="00CB0E1D"/>
    <w:rsid w:val="00CC023E"/>
    <w:rsid w:val="00CD6A99"/>
    <w:rsid w:val="00CE6F5A"/>
    <w:rsid w:val="00D12837"/>
    <w:rsid w:val="00D537C1"/>
    <w:rsid w:val="00D53FBA"/>
    <w:rsid w:val="00D92B2E"/>
    <w:rsid w:val="00DF5A64"/>
    <w:rsid w:val="00E01A59"/>
    <w:rsid w:val="00E01EA1"/>
    <w:rsid w:val="00E02DD2"/>
    <w:rsid w:val="00E221A6"/>
    <w:rsid w:val="00E31AA2"/>
    <w:rsid w:val="00E332E7"/>
    <w:rsid w:val="00E44C64"/>
    <w:rsid w:val="00E76484"/>
    <w:rsid w:val="00E770AC"/>
    <w:rsid w:val="00E8205D"/>
    <w:rsid w:val="00E909C2"/>
    <w:rsid w:val="00E979B7"/>
    <w:rsid w:val="00EA4585"/>
    <w:rsid w:val="00ED63E9"/>
    <w:rsid w:val="00EF7DED"/>
    <w:rsid w:val="00F02904"/>
    <w:rsid w:val="00F54EEB"/>
    <w:rsid w:val="00F75CB4"/>
    <w:rsid w:val="00F93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030D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9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32530"/>
    <w:rPr>
      <w:b/>
      <w:bCs/>
    </w:rPr>
  </w:style>
  <w:style w:type="character" w:styleId="Emphasis">
    <w:name w:val="Emphasis"/>
    <w:basedOn w:val="DefaultParagraphFont"/>
    <w:uiPriority w:val="20"/>
    <w:qFormat/>
    <w:rsid w:val="00432530"/>
    <w:rPr>
      <w:i/>
      <w:iCs/>
    </w:rPr>
  </w:style>
  <w:style w:type="character" w:styleId="Hyperlink">
    <w:name w:val="Hyperlink"/>
    <w:basedOn w:val="DefaultParagraphFont"/>
    <w:uiPriority w:val="99"/>
    <w:unhideWhenUsed/>
    <w:rsid w:val="00432530"/>
    <w:rPr>
      <w:color w:val="0000FF"/>
      <w:u w:val="single"/>
    </w:rPr>
  </w:style>
  <w:style w:type="paragraph" w:customStyle="1" w:styleId="m-2735421565157170212msolistparagraph">
    <w:name w:val="m_-2735421565157170212msolistparagraph"/>
    <w:basedOn w:val="Normal"/>
    <w:rsid w:val="00E8205D"/>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E8205D"/>
  </w:style>
  <w:style w:type="paragraph" w:styleId="ListParagraph">
    <w:name w:val="List Paragraph"/>
    <w:basedOn w:val="Normal"/>
    <w:uiPriority w:val="34"/>
    <w:qFormat/>
    <w:rsid w:val="00E8205D"/>
    <w:pPr>
      <w:ind w:left="720"/>
      <w:contextualSpacing/>
    </w:pPr>
  </w:style>
  <w:style w:type="character" w:styleId="UnresolvedMention">
    <w:name w:val="Unresolved Mention"/>
    <w:basedOn w:val="DefaultParagraphFont"/>
    <w:uiPriority w:val="99"/>
    <w:rsid w:val="00775E88"/>
    <w:rPr>
      <w:color w:val="605E5C"/>
      <w:shd w:val="clear" w:color="auto" w:fill="E1DFDD"/>
    </w:rPr>
  </w:style>
  <w:style w:type="character" w:styleId="FollowedHyperlink">
    <w:name w:val="FollowedHyperlink"/>
    <w:basedOn w:val="DefaultParagraphFont"/>
    <w:uiPriority w:val="99"/>
    <w:semiHidden/>
    <w:unhideWhenUsed/>
    <w:rsid w:val="002D37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59517">
      <w:bodyDiv w:val="1"/>
      <w:marLeft w:val="0"/>
      <w:marRight w:val="0"/>
      <w:marTop w:val="0"/>
      <w:marBottom w:val="0"/>
      <w:divBdr>
        <w:top w:val="none" w:sz="0" w:space="0" w:color="auto"/>
        <w:left w:val="none" w:sz="0" w:space="0" w:color="auto"/>
        <w:bottom w:val="none" w:sz="0" w:space="0" w:color="auto"/>
        <w:right w:val="none" w:sz="0" w:space="0" w:color="auto"/>
      </w:divBdr>
    </w:div>
    <w:div w:id="284577386">
      <w:bodyDiv w:val="1"/>
      <w:marLeft w:val="0"/>
      <w:marRight w:val="0"/>
      <w:marTop w:val="0"/>
      <w:marBottom w:val="0"/>
      <w:divBdr>
        <w:top w:val="none" w:sz="0" w:space="0" w:color="auto"/>
        <w:left w:val="none" w:sz="0" w:space="0" w:color="auto"/>
        <w:bottom w:val="none" w:sz="0" w:space="0" w:color="auto"/>
        <w:right w:val="none" w:sz="0" w:space="0" w:color="auto"/>
      </w:divBdr>
    </w:div>
    <w:div w:id="440879613">
      <w:bodyDiv w:val="1"/>
      <w:marLeft w:val="0"/>
      <w:marRight w:val="0"/>
      <w:marTop w:val="0"/>
      <w:marBottom w:val="0"/>
      <w:divBdr>
        <w:top w:val="none" w:sz="0" w:space="0" w:color="auto"/>
        <w:left w:val="none" w:sz="0" w:space="0" w:color="auto"/>
        <w:bottom w:val="none" w:sz="0" w:space="0" w:color="auto"/>
        <w:right w:val="none" w:sz="0" w:space="0" w:color="auto"/>
      </w:divBdr>
    </w:div>
    <w:div w:id="483543305">
      <w:bodyDiv w:val="1"/>
      <w:marLeft w:val="0"/>
      <w:marRight w:val="0"/>
      <w:marTop w:val="0"/>
      <w:marBottom w:val="0"/>
      <w:divBdr>
        <w:top w:val="none" w:sz="0" w:space="0" w:color="auto"/>
        <w:left w:val="none" w:sz="0" w:space="0" w:color="auto"/>
        <w:bottom w:val="none" w:sz="0" w:space="0" w:color="auto"/>
        <w:right w:val="none" w:sz="0" w:space="0" w:color="auto"/>
      </w:divBdr>
    </w:div>
    <w:div w:id="496846660">
      <w:bodyDiv w:val="1"/>
      <w:marLeft w:val="0"/>
      <w:marRight w:val="0"/>
      <w:marTop w:val="0"/>
      <w:marBottom w:val="0"/>
      <w:divBdr>
        <w:top w:val="none" w:sz="0" w:space="0" w:color="auto"/>
        <w:left w:val="none" w:sz="0" w:space="0" w:color="auto"/>
        <w:bottom w:val="none" w:sz="0" w:space="0" w:color="auto"/>
        <w:right w:val="none" w:sz="0" w:space="0" w:color="auto"/>
      </w:divBdr>
    </w:div>
    <w:div w:id="905648562">
      <w:bodyDiv w:val="1"/>
      <w:marLeft w:val="0"/>
      <w:marRight w:val="0"/>
      <w:marTop w:val="0"/>
      <w:marBottom w:val="0"/>
      <w:divBdr>
        <w:top w:val="none" w:sz="0" w:space="0" w:color="auto"/>
        <w:left w:val="none" w:sz="0" w:space="0" w:color="auto"/>
        <w:bottom w:val="none" w:sz="0" w:space="0" w:color="auto"/>
        <w:right w:val="none" w:sz="0" w:space="0" w:color="auto"/>
      </w:divBdr>
    </w:div>
    <w:div w:id="944536077">
      <w:bodyDiv w:val="1"/>
      <w:marLeft w:val="0"/>
      <w:marRight w:val="0"/>
      <w:marTop w:val="0"/>
      <w:marBottom w:val="0"/>
      <w:divBdr>
        <w:top w:val="none" w:sz="0" w:space="0" w:color="auto"/>
        <w:left w:val="none" w:sz="0" w:space="0" w:color="auto"/>
        <w:bottom w:val="none" w:sz="0" w:space="0" w:color="auto"/>
        <w:right w:val="none" w:sz="0" w:space="0" w:color="auto"/>
      </w:divBdr>
    </w:div>
    <w:div w:id="958992807">
      <w:bodyDiv w:val="1"/>
      <w:marLeft w:val="0"/>
      <w:marRight w:val="0"/>
      <w:marTop w:val="0"/>
      <w:marBottom w:val="0"/>
      <w:divBdr>
        <w:top w:val="none" w:sz="0" w:space="0" w:color="auto"/>
        <w:left w:val="none" w:sz="0" w:space="0" w:color="auto"/>
        <w:bottom w:val="none" w:sz="0" w:space="0" w:color="auto"/>
        <w:right w:val="none" w:sz="0" w:space="0" w:color="auto"/>
      </w:divBdr>
    </w:div>
    <w:div w:id="991174795">
      <w:bodyDiv w:val="1"/>
      <w:marLeft w:val="0"/>
      <w:marRight w:val="0"/>
      <w:marTop w:val="0"/>
      <w:marBottom w:val="0"/>
      <w:divBdr>
        <w:top w:val="none" w:sz="0" w:space="0" w:color="auto"/>
        <w:left w:val="none" w:sz="0" w:space="0" w:color="auto"/>
        <w:bottom w:val="none" w:sz="0" w:space="0" w:color="auto"/>
        <w:right w:val="none" w:sz="0" w:space="0" w:color="auto"/>
      </w:divBdr>
    </w:div>
    <w:div w:id="1193763310">
      <w:bodyDiv w:val="1"/>
      <w:marLeft w:val="0"/>
      <w:marRight w:val="0"/>
      <w:marTop w:val="0"/>
      <w:marBottom w:val="0"/>
      <w:divBdr>
        <w:top w:val="none" w:sz="0" w:space="0" w:color="auto"/>
        <w:left w:val="none" w:sz="0" w:space="0" w:color="auto"/>
        <w:bottom w:val="none" w:sz="0" w:space="0" w:color="auto"/>
        <w:right w:val="none" w:sz="0" w:space="0" w:color="auto"/>
      </w:divBdr>
    </w:div>
    <w:div w:id="1470318039">
      <w:bodyDiv w:val="1"/>
      <w:marLeft w:val="0"/>
      <w:marRight w:val="0"/>
      <w:marTop w:val="0"/>
      <w:marBottom w:val="0"/>
      <w:divBdr>
        <w:top w:val="none" w:sz="0" w:space="0" w:color="auto"/>
        <w:left w:val="none" w:sz="0" w:space="0" w:color="auto"/>
        <w:bottom w:val="none" w:sz="0" w:space="0" w:color="auto"/>
        <w:right w:val="none" w:sz="0" w:space="0" w:color="auto"/>
      </w:divBdr>
    </w:div>
    <w:div w:id="1696808308">
      <w:bodyDiv w:val="1"/>
      <w:marLeft w:val="0"/>
      <w:marRight w:val="0"/>
      <w:marTop w:val="0"/>
      <w:marBottom w:val="0"/>
      <w:divBdr>
        <w:top w:val="none" w:sz="0" w:space="0" w:color="auto"/>
        <w:left w:val="none" w:sz="0" w:space="0" w:color="auto"/>
        <w:bottom w:val="none" w:sz="0" w:space="0" w:color="auto"/>
        <w:right w:val="none" w:sz="0" w:space="0" w:color="auto"/>
      </w:divBdr>
    </w:div>
    <w:div w:id="1720202562">
      <w:bodyDiv w:val="1"/>
      <w:marLeft w:val="0"/>
      <w:marRight w:val="0"/>
      <w:marTop w:val="0"/>
      <w:marBottom w:val="0"/>
      <w:divBdr>
        <w:top w:val="none" w:sz="0" w:space="0" w:color="auto"/>
        <w:left w:val="none" w:sz="0" w:space="0" w:color="auto"/>
        <w:bottom w:val="none" w:sz="0" w:space="0" w:color="auto"/>
        <w:right w:val="none" w:sz="0" w:space="0" w:color="auto"/>
      </w:divBdr>
    </w:div>
    <w:div w:id="2019773952">
      <w:bodyDiv w:val="1"/>
      <w:marLeft w:val="0"/>
      <w:marRight w:val="0"/>
      <w:marTop w:val="0"/>
      <w:marBottom w:val="0"/>
      <w:divBdr>
        <w:top w:val="none" w:sz="0" w:space="0" w:color="auto"/>
        <w:left w:val="none" w:sz="0" w:space="0" w:color="auto"/>
        <w:bottom w:val="none" w:sz="0" w:space="0" w:color="auto"/>
        <w:right w:val="none" w:sz="0" w:space="0" w:color="auto"/>
      </w:divBdr>
    </w:div>
    <w:div w:id="2078554630">
      <w:bodyDiv w:val="1"/>
      <w:marLeft w:val="0"/>
      <w:marRight w:val="0"/>
      <w:marTop w:val="0"/>
      <w:marBottom w:val="0"/>
      <w:divBdr>
        <w:top w:val="none" w:sz="0" w:space="0" w:color="auto"/>
        <w:left w:val="none" w:sz="0" w:space="0" w:color="auto"/>
        <w:bottom w:val="none" w:sz="0" w:space="0" w:color="auto"/>
        <w:right w:val="none" w:sz="0" w:space="0" w:color="auto"/>
      </w:divBdr>
    </w:div>
    <w:div w:id="21001717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up.org/AAUP/pubsres/policydocs/contents/1940statement.htm" TargetMode="External"/><Relationship Id="rId13" Type="http://schemas.openxmlformats.org/officeDocument/2006/relationships/hyperlink" Target="http://www.aera.ne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gb.org/sites/agb.org/files/u3/Statement%20on%20Institutional%20Governance.pdf" TargetMode="External"/><Relationship Id="rId12" Type="http://schemas.openxmlformats.org/officeDocument/2006/relationships/hyperlink" Target="http://www.myacpa.org)" TargetMode="External"/><Relationship Id="rId17" Type="http://schemas.openxmlformats.org/officeDocument/2006/relationships/hyperlink" Target="http://www.nacubo.org)" TargetMode="External"/><Relationship Id="rId2" Type="http://schemas.openxmlformats.org/officeDocument/2006/relationships/styles" Target="styles.xml"/><Relationship Id="rId16" Type="http://schemas.openxmlformats.org/officeDocument/2006/relationships/hyperlink" Target="http://www.agb.org)" TargetMode="External"/><Relationship Id="rId1" Type="http://schemas.openxmlformats.org/officeDocument/2006/relationships/numbering" Target="numbering.xml"/><Relationship Id="rId6" Type="http://schemas.openxmlformats.org/officeDocument/2006/relationships/hyperlink" Target="http://www.auburn.edu/titleix" TargetMode="External"/><Relationship Id="rId11" Type="http://schemas.openxmlformats.org/officeDocument/2006/relationships/hyperlink" Target="http://nces.ed.gov/ipeds/)" TargetMode="External"/><Relationship Id="rId5" Type="http://schemas.openxmlformats.org/officeDocument/2006/relationships/hyperlink" Target="mailto:karley.riffe@auburn.edu" TargetMode="External"/><Relationship Id="rId15" Type="http://schemas.openxmlformats.org/officeDocument/2006/relationships/hyperlink" Target="http://www.aacu.org)" TargetMode="External"/><Relationship Id="rId10" Type="http://schemas.openxmlformats.org/officeDocument/2006/relationships/hyperlink" Target="http://www.auburn.edu/student_info/student_polic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msi.gse.upenn.edu/sites/default/files/msis_educating_all_students.pdf" TargetMode="External"/><Relationship Id="rId14" Type="http://schemas.openxmlformats.org/officeDocument/2006/relationships/hyperlink" Target="http://www.ash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TotalTime>
  <Pages>9</Pages>
  <Words>2813</Words>
  <Characters>16038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Karley A. Riffe</dc:creator>
  <cp:keywords/>
  <dc:description/>
  <cp:lastModifiedBy>Microsoft Office User</cp:lastModifiedBy>
  <cp:revision>23</cp:revision>
  <cp:lastPrinted>2018-08-22T19:01:00Z</cp:lastPrinted>
  <dcterms:created xsi:type="dcterms:W3CDTF">2018-08-09T16:59:00Z</dcterms:created>
  <dcterms:modified xsi:type="dcterms:W3CDTF">2018-08-23T14:35:00Z</dcterms:modified>
</cp:coreProperties>
</file>