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0C166D10"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3620</w:t>
      </w:r>
      <w:r w:rsidR="005036FB" w:rsidRPr="00A62238">
        <w:rPr>
          <w:color w:val="000000" w:themeColor="text1"/>
        </w:rPr>
        <w:t xml:space="preserve"> (</w:t>
      </w:r>
      <w:r w:rsidR="006C789D">
        <w:rPr>
          <w:color w:val="000000" w:themeColor="text1"/>
        </w:rPr>
        <w:t>Fall</w:t>
      </w:r>
      <w:r w:rsidR="00840B83">
        <w:rPr>
          <w:color w:val="000000" w:themeColor="text1"/>
        </w:rPr>
        <w:t xml:space="preserve"> 2018</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131C2587" w:rsidR="00A62238" w:rsidRDefault="00A62238" w:rsidP="00A62238">
      <w:pPr>
        <w:spacing w:line="240" w:lineRule="auto"/>
        <w:contextualSpacing/>
      </w:pPr>
      <w:r w:rsidRPr="006F3769">
        <w:rPr>
          <w:rStyle w:val="Heading4Char"/>
        </w:rPr>
        <w:t>Course Number:</w:t>
      </w:r>
      <w:r w:rsidR="004011C6">
        <w:t xml:space="preserve">  </w:t>
      </w:r>
      <w:r w:rsidR="00840B83">
        <w:t>KINE 36</w:t>
      </w:r>
      <w:r>
        <w:t xml:space="preserve">20 </w:t>
      </w:r>
    </w:p>
    <w:p w14:paraId="7B959C0E" w14:textId="40E9C2BF" w:rsidR="00A62238" w:rsidRDefault="00A62238" w:rsidP="00A62238">
      <w:pPr>
        <w:spacing w:line="240" w:lineRule="auto"/>
        <w:contextualSpacing/>
      </w:pPr>
      <w:r w:rsidRPr="006F3769">
        <w:rPr>
          <w:rStyle w:val="Heading4Char"/>
        </w:rPr>
        <w:t>Course Title:</w:t>
      </w:r>
      <w:r>
        <w:tab/>
        <w:t xml:space="preserve">Biomechanics </w:t>
      </w:r>
      <w:r w:rsidR="00840B83">
        <w:t>0f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2CECF081"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MW </w:t>
      </w:r>
      <w:r w:rsidR="001755AB">
        <w:rPr>
          <w:rFonts w:cs="Arial"/>
          <w:bCs/>
          <w:color w:val="000000" w:themeColor="text1"/>
        </w:rPr>
        <w:t>10 AM- 12PM</w:t>
      </w:r>
      <w:r w:rsidR="00A62238" w:rsidRPr="00A62238">
        <w:rPr>
          <w:rFonts w:cs="Arial"/>
          <w:bCs/>
          <w:color w:val="000000" w:themeColor="text1"/>
        </w:rPr>
        <w:t xml:space="preserve">, TH </w:t>
      </w:r>
      <w:r w:rsidR="001755AB">
        <w:rPr>
          <w:rFonts w:cs="Arial"/>
          <w:bCs/>
          <w:color w:val="000000" w:themeColor="text1"/>
        </w:rPr>
        <w:t xml:space="preserve">10 AM -11:30 AM </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020B022B"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16D36101" w:rsidR="004011C6" w:rsidRPr="001959A0" w:rsidRDefault="004011C6" w:rsidP="004011C6">
      <w:pPr>
        <w:pStyle w:val="Heading3"/>
      </w:pPr>
      <w:r w:rsidRPr="001959A0">
        <w:t xml:space="preserve">Course </w:t>
      </w:r>
      <w:r w:rsidR="00C41E60">
        <w:t>M</w:t>
      </w:r>
      <w:r>
        <w:t>eetings</w:t>
      </w:r>
      <w:r w:rsidRPr="001959A0">
        <w:t>:</w:t>
      </w:r>
    </w:p>
    <w:p w14:paraId="40298AB3" w14:textId="12F59D75" w:rsidR="002040C4" w:rsidRPr="004011C6" w:rsidRDefault="002D7C6B" w:rsidP="002040C4">
      <w:pPr>
        <w:autoSpaceDE w:val="0"/>
        <w:autoSpaceDN w:val="0"/>
        <w:adjustRightInd w:val="0"/>
        <w:spacing w:after="0" w:line="240" w:lineRule="auto"/>
        <w:rPr>
          <w:rFonts w:cs="Arial"/>
          <w:bCs/>
        </w:rPr>
      </w:pPr>
      <w:r>
        <w:rPr>
          <w:rFonts w:cs="Arial"/>
          <w:bCs/>
        </w:rPr>
        <w:t>TR</w:t>
      </w:r>
      <w:r w:rsidR="004011C6">
        <w:rPr>
          <w:rFonts w:cs="Arial"/>
          <w:bCs/>
        </w:rPr>
        <w:t xml:space="preserve"> </w:t>
      </w:r>
      <w:r>
        <w:rPr>
          <w:rFonts w:cs="Arial"/>
          <w:bCs/>
        </w:rPr>
        <w:t>12:30</w:t>
      </w:r>
      <w:r w:rsidR="001755AB">
        <w:rPr>
          <w:rFonts w:cs="Arial"/>
          <w:bCs/>
        </w:rPr>
        <w:t xml:space="preserve"> </w:t>
      </w:r>
      <w:r>
        <w:rPr>
          <w:rFonts w:cs="Arial"/>
          <w:bCs/>
        </w:rPr>
        <w:t>P</w:t>
      </w:r>
      <w:r w:rsidR="001755AB">
        <w:rPr>
          <w:rFonts w:cs="Arial"/>
          <w:bCs/>
        </w:rPr>
        <w:t xml:space="preserve">M – </w:t>
      </w:r>
      <w:r>
        <w:rPr>
          <w:rFonts w:cs="Arial"/>
          <w:bCs/>
        </w:rPr>
        <w:t>1</w:t>
      </w:r>
      <w:r w:rsidR="004011C6">
        <w:rPr>
          <w:rFonts w:cs="Arial"/>
          <w:bCs/>
        </w:rPr>
        <w:t>:</w:t>
      </w:r>
      <w:r>
        <w:rPr>
          <w:rFonts w:cs="Arial"/>
          <w:bCs/>
        </w:rPr>
        <w:t>4</w:t>
      </w:r>
      <w:r w:rsidR="004011C6">
        <w:rPr>
          <w:rFonts w:cs="Arial"/>
          <w:bCs/>
        </w:rPr>
        <w:t xml:space="preserve">5 </w:t>
      </w:r>
      <w:r>
        <w:rPr>
          <w:rFonts w:cs="Arial"/>
          <w:bCs/>
        </w:rPr>
        <w:t>P</w:t>
      </w:r>
      <w:r w:rsidR="004011C6">
        <w:rPr>
          <w:rFonts w:cs="Arial"/>
          <w:bCs/>
        </w:rPr>
        <w:t>M STACT 257</w:t>
      </w:r>
      <w:r w:rsidR="00585C5C">
        <w:rPr>
          <w:rFonts w:cs="Arial"/>
          <w:bCs/>
        </w:rPr>
        <w:br/>
      </w:r>
      <w:r w:rsidR="00585C5C">
        <w:rPr>
          <w:rFonts w:cs="Arial"/>
          <w:bCs/>
        </w:rPr>
        <w:br/>
        <w:t xml:space="preserve">Required Text: </w:t>
      </w:r>
      <w:r w:rsidR="00585C5C">
        <w:rPr>
          <w:rFonts w:cs="Arial"/>
          <w:bCs/>
        </w:rPr>
        <w:br/>
      </w:r>
      <w:r w:rsidR="00585C5C">
        <w:rPr>
          <w:rFonts w:ascii="Arial" w:hAnsi="Arial" w:cs="Arial"/>
          <w:color w:val="222222"/>
          <w:sz w:val="20"/>
          <w:szCs w:val="20"/>
          <w:shd w:val="clear" w:color="auto" w:fill="FFFFFF"/>
        </w:rPr>
        <w:t>Hamilton, N. P. (2011). </w:t>
      </w:r>
      <w:r w:rsidR="00585C5C">
        <w:rPr>
          <w:rFonts w:ascii="Arial" w:hAnsi="Arial" w:cs="Arial"/>
          <w:i/>
          <w:iCs/>
          <w:color w:val="222222"/>
          <w:sz w:val="20"/>
          <w:szCs w:val="20"/>
          <w:shd w:val="clear" w:color="auto" w:fill="FFFFFF"/>
        </w:rPr>
        <w:t>Kinesiology: scientific basis of human motion</w:t>
      </w:r>
      <w:r w:rsidR="00585C5C">
        <w:rPr>
          <w:rFonts w:ascii="Arial" w:hAnsi="Arial" w:cs="Arial"/>
          <w:color w:val="222222"/>
          <w:sz w:val="20"/>
          <w:szCs w:val="20"/>
          <w:shd w:val="clear" w:color="auto" w:fill="FFFFFF"/>
        </w:rPr>
        <w:t>. Brown &amp; Benchmark.</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30B17181" w14:textId="40A4A627" w:rsidR="00B855D4" w:rsidRDefault="00B855D4" w:rsidP="00B855D4">
      <w:pPr>
        <w:spacing w:line="240" w:lineRule="auto"/>
        <w:contextualSpacing/>
      </w:pPr>
      <w:r>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3B96D4F9" w14:textId="77777777" w:rsidR="00B855D4" w:rsidRPr="00FC00DB" w:rsidRDefault="00B855D4" w:rsidP="002040C4">
      <w:pPr>
        <w:autoSpaceDE w:val="0"/>
        <w:autoSpaceDN w:val="0"/>
        <w:adjustRightInd w:val="0"/>
        <w:spacing w:after="0" w:line="240" w:lineRule="auto"/>
        <w:rPr>
          <w:rFonts w:cs="Arial"/>
          <w:bCs/>
          <w:color w:val="FF0000"/>
        </w:rPr>
      </w:pP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24BF1E61" w:rsidR="002040C4" w:rsidRPr="00440225" w:rsidRDefault="00106A57" w:rsidP="00C52705">
      <w:pPr>
        <w:pStyle w:val="Heading3"/>
      </w:pPr>
      <w:r>
        <w:lastRenderedPageBreak/>
        <w:t>Course Overview</w:t>
      </w:r>
      <w:r w:rsidR="00B53412">
        <w:t xml:space="preserve"> (Tentative Schedule of Topic- exact timing may change)</w:t>
      </w:r>
    </w:p>
    <w:p w14:paraId="1AA2823D" w14:textId="77777777" w:rsidR="00475489" w:rsidRDefault="00475489" w:rsidP="00475489">
      <w:pPr>
        <w:spacing w:line="240" w:lineRule="auto"/>
        <w:contextualSpacing/>
      </w:pPr>
      <w:r>
        <w:t xml:space="preserve">Week 1.  Introduction to Biomechanics and Terminology </w:t>
      </w:r>
    </w:p>
    <w:p w14:paraId="676B3167" w14:textId="77777777" w:rsidR="00475489" w:rsidRDefault="00475489" w:rsidP="00475489">
      <w:pPr>
        <w:spacing w:line="240" w:lineRule="auto"/>
        <w:contextualSpacing/>
      </w:pPr>
      <w:r>
        <w:t>Week 2.  Biomechanical Terminology and Anatomical Principles (Fundamentals of Bones, Articulations, and Muscles</w:t>
      </w:r>
    </w:p>
    <w:p w14:paraId="1653350E" w14:textId="77777777" w:rsidR="00475489" w:rsidRDefault="00475489" w:rsidP="00475489">
      <w:pPr>
        <w:spacing w:line="240" w:lineRule="auto"/>
        <w:contextualSpacing/>
      </w:pPr>
      <w:r>
        <w:t>Week 3   Anatomical Principles and Introduction to the Fundamentals of Movement</w:t>
      </w:r>
      <w:r>
        <w:br/>
        <w:t>Week 4.  Functional Anatomy of the Lower Extremity (Knee, Ankle &amp; Foot)</w:t>
      </w:r>
    </w:p>
    <w:p w14:paraId="11271E80" w14:textId="77777777" w:rsidR="00475489" w:rsidRDefault="00475489" w:rsidP="00475489">
      <w:pPr>
        <w:spacing w:line="240" w:lineRule="auto"/>
        <w:contextualSpacing/>
      </w:pPr>
      <w:r>
        <w:t>Week 5.  Functional Anatomy of the Lower Extremity (Knee &amp; Hip)</w:t>
      </w:r>
    </w:p>
    <w:p w14:paraId="24C9C1C2" w14:textId="77777777" w:rsidR="00475489" w:rsidRDefault="00475489" w:rsidP="00475489">
      <w:pPr>
        <w:spacing w:line="240" w:lineRule="auto"/>
        <w:contextualSpacing/>
      </w:pPr>
      <w:r>
        <w:t>Week 6. Functional Anatomy of the Trunk and Upper Extremity (Shoulder Region)</w:t>
      </w:r>
    </w:p>
    <w:p w14:paraId="6B1AFE39" w14:textId="77777777" w:rsidR="00475489" w:rsidRDefault="00475489" w:rsidP="00475489">
      <w:pPr>
        <w:spacing w:line="240" w:lineRule="auto"/>
        <w:contextualSpacing/>
      </w:pPr>
      <w:r>
        <w:t>Week 7. Functional Anatomy of the Upper Extremity (Shoulder Region &amp; Elbow)</w:t>
      </w:r>
    </w:p>
    <w:p w14:paraId="0597CD3E" w14:textId="77777777" w:rsidR="00475489" w:rsidRDefault="00475489" w:rsidP="00475489">
      <w:pPr>
        <w:spacing w:line="240" w:lineRule="auto"/>
        <w:contextualSpacing/>
      </w:pPr>
      <w:r>
        <w:t>Week 8. Functional Anatomy of the Upper Extremity (Wrist &amp; Hand)</w:t>
      </w:r>
    </w:p>
    <w:p w14:paraId="2BA972CE" w14:textId="77777777" w:rsidR="00475489" w:rsidRDefault="00475489" w:rsidP="00475489">
      <w:pPr>
        <w:spacing w:line="240" w:lineRule="auto"/>
        <w:contextualSpacing/>
      </w:pPr>
      <w:r>
        <w:t>Week 9.  Introduction to Mechanics (Newton’s Laws of Motion, Vectors, Scalars, Levers)</w:t>
      </w:r>
    </w:p>
    <w:p w14:paraId="1EA613EB" w14:textId="77777777" w:rsidR="00475489" w:rsidRDefault="00475489" w:rsidP="00475489">
      <w:pPr>
        <w:spacing w:line="240" w:lineRule="auto"/>
        <w:contextualSpacing/>
      </w:pPr>
      <w:r>
        <w:t>Week 10.  Linear &amp; Angular Kinematics (Position, Displacement, Speed, Velocity, Acceleration, Projectile Motion, Motions of the Body and Segments)</w:t>
      </w:r>
    </w:p>
    <w:p w14:paraId="6456D1FF" w14:textId="77777777" w:rsidR="00475489" w:rsidRDefault="00475489" w:rsidP="00475489">
      <w:pPr>
        <w:spacing w:line="240" w:lineRule="auto"/>
        <w:contextualSpacing/>
      </w:pPr>
      <w:r>
        <w:t>Week 11.  Angular Kinematics &amp; Linear Kinetics (Contact &amp; Noncontact Forces, Pressure</w:t>
      </w:r>
      <w:proofErr w:type="gramStart"/>
      <w:r>
        <w:t>)</w:t>
      </w:r>
      <w:proofErr w:type="gramEnd"/>
      <w:r>
        <w:br/>
        <w:t>Week 12. Linear &amp; Angular Kinetics (Torque, Levers Center of Gravity)</w:t>
      </w:r>
    </w:p>
    <w:p w14:paraId="71C3033E" w14:textId="77777777" w:rsidR="00475489" w:rsidRDefault="00475489" w:rsidP="00475489">
      <w:pPr>
        <w:spacing w:line="240" w:lineRule="auto"/>
        <w:contextualSpacing/>
      </w:pPr>
      <w:r>
        <w:t xml:space="preserve">Week 13. Applied Concepts </w:t>
      </w:r>
    </w:p>
    <w:p w14:paraId="61605908" w14:textId="77777777" w:rsidR="00475489" w:rsidRDefault="00475489" w:rsidP="00475489">
      <w:pPr>
        <w:spacing w:line="240" w:lineRule="auto"/>
        <w:contextualSpacing/>
      </w:pPr>
      <w:r>
        <w:t>Week 14. Applied Concepts &amp; Group Presentations</w:t>
      </w:r>
    </w:p>
    <w:p w14:paraId="48447D52" w14:textId="77777777" w:rsidR="00475489" w:rsidRDefault="00475489" w:rsidP="00475489">
      <w:pPr>
        <w:spacing w:line="240" w:lineRule="auto"/>
        <w:contextualSpacing/>
      </w:pPr>
      <w:r>
        <w:t>Week 15. Group Presentations &amp; Review</w:t>
      </w:r>
    </w:p>
    <w:p w14:paraId="40298AC7" w14:textId="08864E11" w:rsidR="00BB1705" w:rsidRDefault="00BB1705" w:rsidP="002040C4">
      <w:pPr>
        <w:autoSpaceDE w:val="0"/>
        <w:autoSpaceDN w:val="0"/>
        <w:adjustRightInd w:val="0"/>
        <w:spacing w:after="0" w:line="240" w:lineRule="auto"/>
        <w:rPr>
          <w:rFonts w:cs="Arial"/>
          <w:b/>
          <w:bCs/>
          <w:color w:val="000000"/>
        </w:rPr>
      </w:pPr>
    </w:p>
    <w:p w14:paraId="236D882B" w14:textId="7DC6B78D" w:rsidR="00DD6142" w:rsidRDefault="00DD6142" w:rsidP="002040C4">
      <w:pPr>
        <w:autoSpaceDE w:val="0"/>
        <w:autoSpaceDN w:val="0"/>
        <w:adjustRightInd w:val="0"/>
        <w:spacing w:after="0" w:line="240" w:lineRule="auto"/>
        <w:rPr>
          <w:rFonts w:cs="Arial"/>
          <w:b/>
          <w:bCs/>
          <w:color w:val="000000"/>
        </w:rPr>
      </w:pPr>
      <w:r>
        <w:rPr>
          <w:rFonts w:cs="Arial"/>
          <w:b/>
          <w:bCs/>
          <w:color w:val="000000"/>
        </w:rPr>
        <w:t xml:space="preserve">Final Exam: </w:t>
      </w:r>
      <w:r w:rsidR="002D7C6B">
        <w:rPr>
          <w:rFonts w:cs="Arial"/>
          <w:b/>
          <w:bCs/>
          <w:color w:val="000000"/>
        </w:rPr>
        <w:t>Thur</w:t>
      </w:r>
      <w:r w:rsidR="006C789D">
        <w:rPr>
          <w:rFonts w:cs="Arial"/>
          <w:b/>
          <w:bCs/>
          <w:color w:val="000000"/>
        </w:rPr>
        <w:t>sday December</w:t>
      </w:r>
      <w:r>
        <w:rPr>
          <w:rFonts w:cs="Arial"/>
          <w:b/>
          <w:bCs/>
          <w:color w:val="000000"/>
        </w:rPr>
        <w:t xml:space="preserve"> 1</w:t>
      </w:r>
      <w:r w:rsidR="002D7C6B">
        <w:rPr>
          <w:rFonts w:cs="Arial"/>
          <w:b/>
          <w:bCs/>
          <w:color w:val="000000"/>
        </w:rPr>
        <w:t>3</w:t>
      </w:r>
      <w:r w:rsidRPr="00DD6142">
        <w:rPr>
          <w:rFonts w:cs="Arial"/>
          <w:b/>
          <w:bCs/>
          <w:color w:val="000000"/>
          <w:vertAlign w:val="superscript"/>
        </w:rPr>
        <w:t>t</w:t>
      </w:r>
      <w:r w:rsidR="006C789D">
        <w:rPr>
          <w:rFonts w:cs="Arial"/>
          <w:b/>
          <w:bCs/>
          <w:color w:val="000000"/>
          <w:vertAlign w:val="superscript"/>
        </w:rPr>
        <w:t>h</w:t>
      </w:r>
      <w:r>
        <w:rPr>
          <w:rFonts w:cs="Arial"/>
          <w:b/>
          <w:bCs/>
          <w:color w:val="000000"/>
        </w:rPr>
        <w:t xml:space="preserve"> </w:t>
      </w:r>
      <w:r w:rsidR="002D7C6B">
        <w:rPr>
          <w:rFonts w:cs="Arial"/>
          <w:b/>
          <w:bCs/>
          <w:color w:val="000000"/>
        </w:rPr>
        <w:t>12</w:t>
      </w:r>
      <w:r>
        <w:rPr>
          <w:rFonts w:cs="Arial"/>
          <w:b/>
          <w:bCs/>
          <w:color w:val="000000"/>
        </w:rPr>
        <w:t xml:space="preserve"> </w:t>
      </w:r>
      <w:r w:rsidR="002D7C6B">
        <w:rPr>
          <w:rFonts w:cs="Arial"/>
          <w:b/>
          <w:bCs/>
          <w:color w:val="000000"/>
        </w:rPr>
        <w:t>P</w:t>
      </w:r>
      <w:r>
        <w:rPr>
          <w:rFonts w:cs="Arial"/>
          <w:b/>
          <w:bCs/>
          <w:color w:val="000000"/>
        </w:rPr>
        <w:t>M- 1</w:t>
      </w:r>
      <w:r w:rsidR="002D7C6B">
        <w:rPr>
          <w:rFonts w:cs="Arial"/>
          <w:b/>
          <w:bCs/>
          <w:color w:val="000000"/>
        </w:rPr>
        <w:t>2</w:t>
      </w:r>
      <w:r>
        <w:rPr>
          <w:rFonts w:cs="Arial"/>
          <w:b/>
          <w:bCs/>
          <w:color w:val="000000"/>
        </w:rPr>
        <w:t xml:space="preserve">:30 </w:t>
      </w:r>
      <w:r w:rsidR="002D7C6B">
        <w:rPr>
          <w:rFonts w:cs="Arial"/>
          <w:b/>
          <w:bCs/>
          <w:color w:val="000000"/>
        </w:rPr>
        <w:t>P</w:t>
      </w:r>
      <w:r>
        <w:rPr>
          <w:rFonts w:cs="Arial"/>
          <w:b/>
          <w:bCs/>
          <w:color w:val="000000"/>
        </w:rPr>
        <w:t>M STACT 257</w:t>
      </w: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71D5C796"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B855D4">
        <w:t>......25%</w:t>
      </w:r>
    </w:p>
    <w:p w14:paraId="2FB97BC9" w14:textId="5483549C"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w:t>
      </w:r>
      <w:r w:rsidR="00B855D4">
        <w:t>………</w:t>
      </w:r>
      <w:r>
        <w:t>40</w:t>
      </w:r>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34491015"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F728F9">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6895DFA9" w14:textId="0E2DB625" w:rsidR="00096BBC" w:rsidRDefault="00096BBC" w:rsidP="00096BBC">
      <w:pPr>
        <w:ind w:left="680" w:hanging="320"/>
      </w:pPr>
      <w:bookmarkStart w:id="0" w:name="_GoBack"/>
      <w:bookmarkEnd w:id="0"/>
      <w:r w:rsidRPr="00096BBC">
        <w:rPr>
          <w:rStyle w:val="Heading4Char"/>
        </w:rPr>
        <w:t>Participation:</w:t>
      </w:r>
      <w:r>
        <w:t xml:space="preserve">  Students are expected to participate in all class discussions</w:t>
      </w:r>
      <w:r w:rsidR="006C789D">
        <w:t>.</w:t>
      </w:r>
      <w:r>
        <w:t xml:space="preserve">  It is the student’s responsibility to contact the instructor if </w:t>
      </w:r>
      <w:r w:rsidR="006C789D">
        <w:t>concepts and materials need further explanation.</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w:t>
      </w:r>
      <w:r>
        <w:lastRenderedPageBreak/>
        <w:t xml:space="preserve">should clear the absence with the instructor the day they return to class.  Other unavoidable absences from campus must be documented and cleared with the instructor </w:t>
      </w:r>
      <w:r>
        <w:rPr>
          <w:b/>
        </w:rPr>
        <w:t>in advance</w:t>
      </w:r>
      <w:r>
        <w:t>.</w:t>
      </w:r>
    </w:p>
    <w:p w14:paraId="6CDEB491" w14:textId="4E64DEA7" w:rsidR="00096BBC" w:rsidRDefault="00096BBC" w:rsidP="00F728F9">
      <w:pPr>
        <w:ind w:left="680" w:hanging="320"/>
        <w:rPr>
          <w:spacing w:val="-5"/>
        </w:rPr>
      </w:pPr>
      <w:r w:rsidRPr="00096BBC">
        <w:rPr>
          <w:rStyle w:val="Heading4Char"/>
        </w:rPr>
        <w:t>Unannounced quizzes:</w:t>
      </w:r>
      <w:r>
        <w:t xml:space="preserve">  </w:t>
      </w:r>
      <w:r w:rsidR="00F728F9">
        <w:rPr>
          <w:spacing w:val="-4"/>
        </w:rPr>
        <w:t xml:space="preserve">“Pop” </w:t>
      </w:r>
      <w:r w:rsidR="00F728F9">
        <w:t xml:space="preserve">quizzes </w:t>
      </w:r>
      <w:r w:rsidR="00F728F9">
        <w:rPr>
          <w:spacing w:val="-5"/>
        </w:rPr>
        <w:t>may b</w:t>
      </w:r>
      <w:r w:rsidR="00F728F9">
        <w:t xml:space="preserve">e given </w:t>
      </w:r>
      <w:r w:rsidR="00F728F9">
        <w:rPr>
          <w:spacing w:val="-9"/>
        </w:rPr>
        <w:t xml:space="preserve">during </w:t>
      </w:r>
      <w:r w:rsidR="00F728F9">
        <w:rPr>
          <w:spacing w:val="-5"/>
        </w:rPr>
        <w:t xml:space="preserve">the </w:t>
      </w:r>
      <w:r w:rsidR="00F728F9">
        <w:rPr>
          <w:spacing w:val="-6"/>
        </w:rPr>
        <w:t>class period.</w:t>
      </w:r>
      <w:r w:rsidR="00F728F9" w:rsidRPr="00F728F9">
        <w:rPr>
          <w:spacing w:val="-7"/>
        </w:rPr>
        <w:t xml:space="preserve"> </w:t>
      </w:r>
      <w:r w:rsidR="00F728F9">
        <w:rPr>
          <w:spacing w:val="-7"/>
        </w:rPr>
        <w:t xml:space="preserve">“Pop” </w:t>
      </w:r>
      <w:r w:rsidR="00F728F9">
        <w:t xml:space="preserve">quizzes </w:t>
      </w:r>
      <w:r w:rsidR="00F728F9">
        <w:rPr>
          <w:spacing w:val="-11"/>
        </w:rPr>
        <w:t xml:space="preserve">will </w:t>
      </w:r>
      <w:r w:rsidR="00F728F9">
        <w:rPr>
          <w:spacing w:val="-4"/>
        </w:rPr>
        <w:t xml:space="preserve">cover </w:t>
      </w:r>
      <w:r w:rsidR="00F728F9">
        <w:rPr>
          <w:spacing w:val="-7"/>
        </w:rPr>
        <w:t xml:space="preserve">material </w:t>
      </w:r>
      <w:r w:rsidR="00F728F9">
        <w:rPr>
          <w:spacing w:val="-6"/>
        </w:rPr>
        <w:t xml:space="preserve">that </w:t>
      </w:r>
      <w:r w:rsidR="00F728F9">
        <w:t xml:space="preserve">is </w:t>
      </w:r>
      <w:r w:rsidR="00F728F9">
        <w:rPr>
          <w:spacing w:val="-5"/>
        </w:rPr>
        <w:t xml:space="preserve">already </w:t>
      </w:r>
      <w:r w:rsidR="00F728F9">
        <w:rPr>
          <w:spacing w:val="-4"/>
        </w:rPr>
        <w:t xml:space="preserve">covered </w:t>
      </w:r>
      <w:r w:rsidR="00F728F9">
        <w:t xml:space="preserve">in </w:t>
      </w:r>
      <w:r w:rsidR="00F728F9">
        <w:rPr>
          <w:spacing w:val="-6"/>
        </w:rPr>
        <w:t xml:space="preserve">class, </w:t>
      </w:r>
      <w:r w:rsidR="00F728F9">
        <w:rPr>
          <w:spacing w:val="-8"/>
        </w:rPr>
        <w:t xml:space="preserve">thus </w:t>
      </w:r>
      <w:r w:rsidR="00F728F9">
        <w:t xml:space="preserve">it is </w:t>
      </w:r>
      <w:r w:rsidR="00F728F9">
        <w:rPr>
          <w:spacing w:val="-9"/>
        </w:rPr>
        <w:t xml:space="preserve">vital </w:t>
      </w:r>
      <w:r w:rsidR="00F728F9">
        <w:rPr>
          <w:spacing w:val="-3"/>
        </w:rPr>
        <w:t xml:space="preserve">to </w:t>
      </w:r>
      <w:r w:rsidR="00F728F9">
        <w:t xml:space="preserve">keep </w:t>
      </w:r>
      <w:r w:rsidR="00F728F9">
        <w:rPr>
          <w:spacing w:val="-4"/>
        </w:rPr>
        <w:t xml:space="preserve">up </w:t>
      </w:r>
      <w:r w:rsidR="00F728F9">
        <w:rPr>
          <w:spacing w:val="-8"/>
        </w:rPr>
        <w:t xml:space="preserve">with </w:t>
      </w:r>
      <w:r w:rsidR="00F728F9">
        <w:rPr>
          <w:spacing w:val="-5"/>
        </w:rPr>
        <w:t xml:space="preserve">the information </w:t>
      </w:r>
      <w:r w:rsidR="00F728F9">
        <w:rPr>
          <w:spacing w:val="-6"/>
        </w:rPr>
        <w:t xml:space="preserve">throughout </w:t>
      </w:r>
      <w:r w:rsidR="00F728F9">
        <w:rPr>
          <w:spacing w:val="-4"/>
        </w:rPr>
        <w:t xml:space="preserve">the </w:t>
      </w:r>
      <w:r w:rsidR="00F728F9">
        <w:rPr>
          <w:spacing w:val="-5"/>
        </w:rPr>
        <w:t xml:space="preserve">semester. </w:t>
      </w:r>
      <w:r w:rsidR="00F728F9">
        <w:rPr>
          <w:spacing w:val="-4"/>
        </w:rPr>
        <w:t xml:space="preserve">There will </w:t>
      </w:r>
      <w:r w:rsidR="00F728F9">
        <w:rPr>
          <w:spacing w:val="-3"/>
        </w:rPr>
        <w:t xml:space="preserve">be </w:t>
      </w:r>
      <w:r w:rsidR="00F728F9">
        <w:rPr>
          <w:b/>
          <w:spacing w:val="-6"/>
        </w:rPr>
        <w:t xml:space="preserve">NO </w:t>
      </w:r>
      <w:r w:rsidR="00F728F9">
        <w:rPr>
          <w:spacing w:val="-5"/>
        </w:rPr>
        <w:t xml:space="preserve">make-up quizzes </w:t>
      </w:r>
      <w:r w:rsidR="00F728F9">
        <w:rPr>
          <w:spacing w:val="-4"/>
        </w:rPr>
        <w:t xml:space="preserve">for </w:t>
      </w:r>
      <w:r w:rsidR="00F728F9">
        <w:rPr>
          <w:spacing w:val="-5"/>
        </w:rPr>
        <w:t xml:space="preserve">missed surprise quizzes unless </w:t>
      </w:r>
      <w:r w:rsidR="00F728F9">
        <w:t xml:space="preserve">a </w:t>
      </w:r>
      <w:r w:rsidR="00F728F9">
        <w:rPr>
          <w:spacing w:val="-5"/>
        </w:rPr>
        <w:t xml:space="preserve">university excused absence </w:t>
      </w:r>
      <w:r w:rsidR="00F728F9">
        <w:rPr>
          <w:spacing w:val="-3"/>
        </w:rPr>
        <w:t xml:space="preserve">in </w:t>
      </w:r>
      <w:r w:rsidR="00F728F9">
        <w:rPr>
          <w:spacing w:val="-5"/>
        </w:rPr>
        <w:t>provided.</w:t>
      </w:r>
    </w:p>
    <w:p w14:paraId="44F8F3A7" w14:textId="0F349511" w:rsidR="00E067B6" w:rsidRDefault="00E067B6" w:rsidP="00F728F9">
      <w:pPr>
        <w:ind w:left="680" w:hanging="320"/>
      </w:pPr>
      <w:r>
        <w:rPr>
          <w:rStyle w:val="Heading4Char"/>
        </w:rPr>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738AAE6" w14:textId="7BF98087" w:rsidR="00E067B6" w:rsidRDefault="00E067B6" w:rsidP="00E067B6">
      <w:pPr>
        <w:ind w:left="680" w:hanging="320"/>
      </w:pPr>
      <w:r>
        <w:rPr>
          <w:rStyle w:val="Heading4Char"/>
        </w:rPr>
        <w:t>Questions/Help</w:t>
      </w:r>
      <w:r w:rsidRPr="00096BBC">
        <w:rPr>
          <w:rStyle w:val="Heading4Char"/>
        </w:rPr>
        <w:t>:</w:t>
      </w:r>
      <w:r>
        <w:t xml:space="preserve">  Students are encouraged to ask questions and seek extra help on a regular basis. Please do not wait until the day before a quiz or exam. </w:t>
      </w:r>
    </w:p>
    <w:p w14:paraId="4CF42208" w14:textId="6C733289"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1123F558" w14:textId="76517ECD" w:rsidR="00E067B6" w:rsidRPr="00DD6142" w:rsidRDefault="00096BBC" w:rsidP="00096BBC">
      <w:pPr>
        <w:widowControl w:val="0"/>
        <w:numPr>
          <w:ilvl w:val="2"/>
          <w:numId w:val="10"/>
        </w:numPr>
        <w:autoSpaceDE w:val="0"/>
        <w:autoSpaceDN w:val="0"/>
        <w:adjustRightInd w:val="0"/>
        <w:spacing w:after="0" w:line="240" w:lineRule="auto"/>
        <w:rPr>
          <w:b/>
        </w:rPr>
      </w:pPr>
      <w:r>
        <w:t>Model and nurture intellectual vitality</w:t>
      </w:r>
    </w:p>
    <w:sectPr w:rsidR="00E067B6" w:rsidRPr="00DD6142"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7849A" w14:textId="77777777" w:rsidR="004333FD" w:rsidRDefault="004333FD">
      <w:pPr>
        <w:spacing w:after="0" w:line="240" w:lineRule="auto"/>
      </w:pPr>
      <w:r>
        <w:separator/>
      </w:r>
    </w:p>
  </w:endnote>
  <w:endnote w:type="continuationSeparator" w:id="0">
    <w:p w14:paraId="1C842F4D" w14:textId="77777777" w:rsidR="004333FD" w:rsidRDefault="0043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20D1" w14:textId="77777777" w:rsidR="004333FD" w:rsidRDefault="004333FD">
      <w:pPr>
        <w:spacing w:after="0" w:line="240" w:lineRule="auto"/>
      </w:pPr>
      <w:r>
        <w:separator/>
      </w:r>
    </w:p>
  </w:footnote>
  <w:footnote w:type="continuationSeparator" w:id="0">
    <w:p w14:paraId="0A24110B" w14:textId="77777777" w:rsidR="004333FD" w:rsidRDefault="00433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50067"/>
    <w:rsid w:val="00096BBC"/>
    <w:rsid w:val="000A3178"/>
    <w:rsid w:val="000E2692"/>
    <w:rsid w:val="00106A57"/>
    <w:rsid w:val="0017432E"/>
    <w:rsid w:val="001755AB"/>
    <w:rsid w:val="001959A0"/>
    <w:rsid w:val="001D4C85"/>
    <w:rsid w:val="0020220A"/>
    <w:rsid w:val="002040C4"/>
    <w:rsid w:val="00206F38"/>
    <w:rsid w:val="00242926"/>
    <w:rsid w:val="00247FF1"/>
    <w:rsid w:val="00296E5C"/>
    <w:rsid w:val="002D7C6B"/>
    <w:rsid w:val="00382A98"/>
    <w:rsid w:val="003A4044"/>
    <w:rsid w:val="003D692D"/>
    <w:rsid w:val="004011C6"/>
    <w:rsid w:val="00416A6B"/>
    <w:rsid w:val="004333FD"/>
    <w:rsid w:val="00475489"/>
    <w:rsid w:val="004C7089"/>
    <w:rsid w:val="004E05C0"/>
    <w:rsid w:val="005036FB"/>
    <w:rsid w:val="00565DBF"/>
    <w:rsid w:val="00585C5C"/>
    <w:rsid w:val="0059327A"/>
    <w:rsid w:val="006722F5"/>
    <w:rsid w:val="00686925"/>
    <w:rsid w:val="006C789D"/>
    <w:rsid w:val="006F3769"/>
    <w:rsid w:val="006F4CDD"/>
    <w:rsid w:val="00840B83"/>
    <w:rsid w:val="008542C2"/>
    <w:rsid w:val="0091076B"/>
    <w:rsid w:val="00955D14"/>
    <w:rsid w:val="0099455C"/>
    <w:rsid w:val="009F7ABE"/>
    <w:rsid w:val="00A53706"/>
    <w:rsid w:val="00A62238"/>
    <w:rsid w:val="00A63956"/>
    <w:rsid w:val="00B53412"/>
    <w:rsid w:val="00B7516C"/>
    <w:rsid w:val="00B81AC6"/>
    <w:rsid w:val="00B855D4"/>
    <w:rsid w:val="00BB1705"/>
    <w:rsid w:val="00C41E60"/>
    <w:rsid w:val="00C43CB2"/>
    <w:rsid w:val="00C52705"/>
    <w:rsid w:val="00C807C4"/>
    <w:rsid w:val="00D23B5F"/>
    <w:rsid w:val="00D257AF"/>
    <w:rsid w:val="00D734E6"/>
    <w:rsid w:val="00DC0735"/>
    <w:rsid w:val="00DD6142"/>
    <w:rsid w:val="00E067B6"/>
    <w:rsid w:val="00E17B77"/>
    <w:rsid w:val="00E85C4E"/>
    <w:rsid w:val="00EE1C8B"/>
    <w:rsid w:val="00F22828"/>
    <w:rsid w:val="00F728F9"/>
    <w:rsid w:val="00F73DC7"/>
    <w:rsid w:val="00F91E39"/>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3</cp:revision>
  <cp:lastPrinted>2018-08-20T05:13:00Z</cp:lastPrinted>
  <dcterms:created xsi:type="dcterms:W3CDTF">2018-08-20T06:49:00Z</dcterms:created>
  <dcterms:modified xsi:type="dcterms:W3CDTF">2018-08-20T13:51:00Z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