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2F8C1" w14:textId="48A120E1" w:rsidR="00510A3E" w:rsidRPr="00510A3E" w:rsidRDefault="00510A3E" w:rsidP="009878CD">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68AE1725" w14:textId="154F3DCF" w:rsidR="004848B6" w:rsidRPr="007D2953" w:rsidRDefault="000A2025" w:rsidP="009878CD">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007D2953" w:rsidRPr="007D2953">
        <w:rPr>
          <w:rFonts w:cs="Times New Roman"/>
          <w:bCs/>
          <w:w w:val="105"/>
          <w:sz w:val="24"/>
          <w:szCs w:val="24"/>
        </w:rPr>
        <w:t>,</w:t>
      </w:r>
      <w:r w:rsidRPr="007D2953">
        <w:rPr>
          <w:rFonts w:cs="Times New Roman"/>
          <w:bCs/>
          <w:w w:val="105"/>
          <w:sz w:val="24"/>
          <w:szCs w:val="24"/>
        </w:rPr>
        <w:t xml:space="preserve"> Rehabilitation, and Counseling</w:t>
      </w:r>
    </w:p>
    <w:p w14:paraId="79BAD1CF" w14:textId="107EBE2F" w:rsidR="004848B6" w:rsidRPr="007D2953" w:rsidRDefault="000A2025" w:rsidP="009878CD">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737F77D1" w14:textId="32894FD2" w:rsidR="004848B6" w:rsidRPr="007D2953" w:rsidRDefault="004848B6" w:rsidP="000A2025">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2019</w:t>
      </w:r>
      <w:r w:rsidR="000A2025" w:rsidRPr="007D2953">
        <w:rPr>
          <w:rFonts w:cs="Times New Roman"/>
          <w:bCs/>
          <w:w w:val="105"/>
          <w:sz w:val="24"/>
          <w:szCs w:val="24"/>
        </w:rPr>
        <w:t xml:space="preserve"> Syllabus</w:t>
      </w:r>
    </w:p>
    <w:p w14:paraId="7C248C73" w14:textId="77777777" w:rsidR="004848B6" w:rsidRPr="009878CD" w:rsidRDefault="004848B6" w:rsidP="009878CD">
      <w:pPr>
        <w:pStyle w:val="BodyText"/>
        <w:kinsoku w:val="0"/>
        <w:overflowPunct w:val="0"/>
        <w:spacing w:line="264" w:lineRule="auto"/>
        <w:ind w:left="0"/>
        <w:jc w:val="center"/>
        <w:rPr>
          <w:rFonts w:cs="Times New Roman"/>
          <w:b/>
          <w:bCs/>
          <w:sz w:val="24"/>
          <w:szCs w:val="24"/>
        </w:rPr>
      </w:pPr>
    </w:p>
    <w:p w14:paraId="5AE3BF95" w14:textId="4974297F" w:rsidR="004848B6" w:rsidRPr="009878CD" w:rsidRDefault="004848B6" w:rsidP="009878CD">
      <w:pPr>
        <w:pStyle w:val="BodyText"/>
        <w:tabs>
          <w:tab w:val="left" w:pos="2790"/>
        </w:tabs>
        <w:kinsoku w:val="0"/>
        <w:overflowPunct w:val="0"/>
        <w:spacing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7400-001</w:t>
      </w:r>
    </w:p>
    <w:p w14:paraId="6E39A712" w14:textId="40FB802E" w:rsidR="004848B6" w:rsidRPr="009878CD" w:rsidRDefault="004848B6" w:rsidP="009878CD">
      <w:pPr>
        <w:pStyle w:val="BodyText"/>
        <w:tabs>
          <w:tab w:val="left" w:pos="2790"/>
        </w:tabs>
        <w:kinsoku w:val="0"/>
        <w:overflowPunct w:val="0"/>
        <w:spacing w:before="13"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00A65418" w:rsidRPr="009878CD">
        <w:rPr>
          <w:rFonts w:cs="Times New Roman"/>
          <w:b/>
          <w:bCs/>
          <w:w w:val="105"/>
          <w:sz w:val="24"/>
          <w:szCs w:val="24"/>
        </w:rPr>
        <w:t>Orientation to Professional Counseling</w:t>
      </w:r>
      <w:r w:rsidRPr="009878CD">
        <w:rPr>
          <w:rFonts w:cs="Times New Roman"/>
          <w:b/>
          <w:bCs/>
          <w:w w:val="105"/>
          <w:sz w:val="24"/>
          <w:szCs w:val="24"/>
        </w:rPr>
        <w:t xml:space="preserve"> </w:t>
      </w:r>
    </w:p>
    <w:p w14:paraId="34CB459E" w14:textId="77777777" w:rsidR="004848B6" w:rsidRPr="009878CD" w:rsidRDefault="004848B6" w:rsidP="009878CD">
      <w:pPr>
        <w:pStyle w:val="BodyText"/>
        <w:tabs>
          <w:tab w:val="left" w:pos="2790"/>
        </w:tabs>
        <w:kinsoku w:val="0"/>
        <w:overflowPunct w:val="0"/>
        <w:spacing w:before="13" w:line="264" w:lineRule="auto"/>
        <w:ind w:left="230"/>
        <w:rPr>
          <w:rFonts w:cs="Times New Roman"/>
          <w:w w:val="105"/>
          <w:sz w:val="24"/>
          <w:szCs w:val="24"/>
        </w:rPr>
      </w:pPr>
      <w:r w:rsidRPr="009878CD">
        <w:rPr>
          <w:rFonts w:cs="Times New Roman"/>
          <w:w w:val="105"/>
          <w:sz w:val="24"/>
          <w:szCs w:val="24"/>
        </w:rPr>
        <w:t>Credit</w:t>
      </w:r>
      <w:r w:rsidRPr="009878CD">
        <w:rPr>
          <w:rFonts w:cs="Times New Roman"/>
          <w:spacing w:val="-3"/>
          <w:w w:val="105"/>
          <w:sz w:val="24"/>
          <w:szCs w:val="24"/>
        </w:rPr>
        <w:t xml:space="preserve"> </w:t>
      </w:r>
      <w:r w:rsidRPr="009878CD">
        <w:rPr>
          <w:rFonts w:cs="Times New Roman"/>
          <w:w w:val="105"/>
          <w:sz w:val="24"/>
          <w:szCs w:val="24"/>
        </w:rPr>
        <w:t>Hours:</w:t>
      </w:r>
      <w:r w:rsidRPr="009878CD">
        <w:rPr>
          <w:rFonts w:cs="Times New Roman"/>
          <w:w w:val="105"/>
          <w:sz w:val="24"/>
          <w:szCs w:val="24"/>
        </w:rPr>
        <w:tab/>
        <w:t>3 credit hours</w:t>
      </w:r>
    </w:p>
    <w:p w14:paraId="753A7D69" w14:textId="77777777"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Co/Prerequisites:</w:t>
      </w:r>
      <w:r w:rsidRPr="009878CD">
        <w:rPr>
          <w:rFonts w:cs="Times New Roman"/>
          <w:w w:val="105"/>
          <w:sz w:val="24"/>
          <w:szCs w:val="24"/>
        </w:rPr>
        <w:tab/>
        <w:t>None</w:t>
      </w:r>
    </w:p>
    <w:p w14:paraId="5FEA1C21" w14:textId="72BF1853"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Course Meeting Times:</w:t>
      </w:r>
      <w:r w:rsidRPr="009878CD">
        <w:rPr>
          <w:rFonts w:cs="Times New Roman"/>
          <w:w w:val="105"/>
          <w:sz w:val="24"/>
          <w:szCs w:val="24"/>
        </w:rPr>
        <w:tab/>
      </w:r>
      <w:r w:rsidR="00A65418" w:rsidRPr="009878CD">
        <w:rPr>
          <w:rFonts w:cs="Times New Roman"/>
          <w:w w:val="105"/>
          <w:sz w:val="24"/>
          <w:szCs w:val="24"/>
        </w:rPr>
        <w:t xml:space="preserve">Mondays 4-6:50pm </w:t>
      </w:r>
      <w:r w:rsidRPr="009878CD">
        <w:rPr>
          <w:rFonts w:cs="Times New Roman"/>
          <w:w w:val="105"/>
          <w:sz w:val="24"/>
          <w:szCs w:val="24"/>
        </w:rPr>
        <w:t xml:space="preserve"> </w:t>
      </w:r>
    </w:p>
    <w:p w14:paraId="20D0B434" w14:textId="17B17413"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Course Location:</w:t>
      </w:r>
      <w:r w:rsidRPr="009878CD">
        <w:rPr>
          <w:rFonts w:cs="Times New Roman"/>
          <w:w w:val="105"/>
          <w:sz w:val="24"/>
          <w:szCs w:val="24"/>
        </w:rPr>
        <w:tab/>
        <w:t xml:space="preserve">Haley Center </w:t>
      </w:r>
      <w:r w:rsidR="00A65418" w:rsidRPr="009878CD">
        <w:rPr>
          <w:rFonts w:cs="Times New Roman"/>
          <w:w w:val="105"/>
          <w:sz w:val="24"/>
          <w:szCs w:val="24"/>
        </w:rPr>
        <w:t>1218</w:t>
      </w:r>
      <w:r w:rsidRPr="009878CD">
        <w:rPr>
          <w:rFonts w:cs="Times New Roman"/>
          <w:w w:val="105"/>
          <w:sz w:val="24"/>
          <w:szCs w:val="24"/>
        </w:rPr>
        <w:tab/>
      </w:r>
    </w:p>
    <w:p w14:paraId="019DF567" w14:textId="77777777"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p>
    <w:p w14:paraId="23DC20F9" w14:textId="77777777"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9878CD">
        <w:rPr>
          <w:rFonts w:cs="Times New Roman"/>
          <w:w w:val="105"/>
          <w:sz w:val="24"/>
          <w:szCs w:val="24"/>
        </w:rPr>
        <w:t>Instructor: Nancy Thacker, PhD, NCC</w:t>
      </w:r>
    </w:p>
    <w:p w14:paraId="4EE9BEE8" w14:textId="478C74BD" w:rsidR="004848B6"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9878CD">
        <w:rPr>
          <w:rFonts w:cs="Times New Roman"/>
          <w:w w:val="105"/>
          <w:sz w:val="24"/>
          <w:szCs w:val="24"/>
        </w:rPr>
        <w:t xml:space="preserve">Email: </w:t>
      </w:r>
      <w:hyperlink r:id="rId8" w:history="1">
        <w:r w:rsidR="004E385B" w:rsidRPr="003621F3">
          <w:rPr>
            <w:rStyle w:val="Hyperlink"/>
            <w:rFonts w:cs="Times New Roman"/>
            <w:w w:val="105"/>
            <w:sz w:val="24"/>
            <w:szCs w:val="24"/>
          </w:rPr>
          <w:t>net0013@auburn.edu</w:t>
        </w:r>
      </w:hyperlink>
    </w:p>
    <w:p w14:paraId="473AE7E9" w14:textId="49BC76BB" w:rsidR="004E385B" w:rsidRPr="009878CD" w:rsidRDefault="004E385B" w:rsidP="009878CD">
      <w:pPr>
        <w:pStyle w:val="BodyText"/>
        <w:tabs>
          <w:tab w:val="left" w:pos="2673"/>
        </w:tabs>
        <w:kinsoku w:val="0"/>
        <w:overflowPunct w:val="0"/>
        <w:spacing w:before="13" w:line="264" w:lineRule="auto"/>
        <w:ind w:left="230"/>
        <w:rPr>
          <w:rFonts w:cs="Times New Roman"/>
          <w:w w:val="105"/>
          <w:sz w:val="24"/>
          <w:szCs w:val="24"/>
        </w:rPr>
      </w:pPr>
      <w:r>
        <w:rPr>
          <w:rFonts w:cs="Times New Roman"/>
          <w:w w:val="105"/>
          <w:sz w:val="24"/>
          <w:szCs w:val="24"/>
        </w:rPr>
        <w:t xml:space="preserve">Phone: </w:t>
      </w:r>
      <w:r w:rsidR="004F5BFD" w:rsidRPr="004F5BFD">
        <w:rPr>
          <w:rFonts w:cs="Times New Roman"/>
          <w:w w:val="105"/>
          <w:sz w:val="24"/>
          <w:szCs w:val="24"/>
        </w:rPr>
        <w:t>(334) 844-7649</w:t>
      </w:r>
    </w:p>
    <w:p w14:paraId="784DB670" w14:textId="739AD88E" w:rsidR="004848B6" w:rsidRPr="009878CD" w:rsidRDefault="004848B6" w:rsidP="009878CD">
      <w:pPr>
        <w:pStyle w:val="BodyText"/>
        <w:kinsoku w:val="0"/>
        <w:overflowPunct w:val="0"/>
        <w:spacing w:line="264" w:lineRule="auto"/>
        <w:ind w:left="230"/>
        <w:rPr>
          <w:rFonts w:cs="Times New Roman"/>
          <w:w w:val="105"/>
          <w:sz w:val="24"/>
          <w:szCs w:val="24"/>
        </w:rPr>
      </w:pPr>
      <w:r w:rsidRPr="009878CD">
        <w:rPr>
          <w:rFonts w:cs="Times New Roman"/>
          <w:w w:val="105"/>
          <w:sz w:val="24"/>
          <w:szCs w:val="24"/>
        </w:rPr>
        <w:t xml:space="preserve">Office: Haley Center </w:t>
      </w:r>
      <w:r w:rsidR="004E385B">
        <w:rPr>
          <w:rFonts w:cs="Times New Roman"/>
          <w:w w:val="105"/>
          <w:sz w:val="24"/>
          <w:szCs w:val="24"/>
        </w:rPr>
        <w:t>2066</w:t>
      </w:r>
    </w:p>
    <w:p w14:paraId="585CDB46" w14:textId="0EDEA7DE" w:rsidR="004848B6" w:rsidRPr="004E385B" w:rsidRDefault="004848B6" w:rsidP="009878CD">
      <w:pPr>
        <w:pStyle w:val="BodyText"/>
        <w:kinsoku w:val="0"/>
        <w:overflowPunct w:val="0"/>
        <w:spacing w:line="264" w:lineRule="auto"/>
        <w:ind w:left="230"/>
        <w:rPr>
          <w:rFonts w:cs="Times New Roman"/>
          <w:color w:val="FF0000"/>
          <w:sz w:val="24"/>
          <w:szCs w:val="24"/>
        </w:rPr>
      </w:pPr>
      <w:r w:rsidRPr="009878CD">
        <w:rPr>
          <w:rFonts w:cs="Times New Roman"/>
          <w:w w:val="105"/>
          <w:sz w:val="24"/>
          <w:szCs w:val="24"/>
        </w:rPr>
        <w:t>Office Hours</w:t>
      </w:r>
      <w:r w:rsidR="008532B6">
        <w:rPr>
          <w:rFonts w:cs="Times New Roman"/>
          <w:w w:val="105"/>
          <w:sz w:val="24"/>
          <w:szCs w:val="24"/>
        </w:rPr>
        <w:t>: By</w:t>
      </w:r>
      <w:r w:rsidR="00290778">
        <w:rPr>
          <w:rFonts w:cs="Times New Roman"/>
          <w:w w:val="105"/>
          <w:sz w:val="24"/>
          <w:szCs w:val="24"/>
        </w:rPr>
        <w:t xml:space="preserve"> appointment </w:t>
      </w:r>
    </w:p>
    <w:p w14:paraId="6FC85168" w14:textId="77777777" w:rsidR="00230AA1" w:rsidRPr="009878CD" w:rsidRDefault="00230AA1" w:rsidP="009878CD">
      <w:pPr>
        <w:pStyle w:val="ListParagraph"/>
        <w:tabs>
          <w:tab w:val="left" w:pos="838"/>
          <w:tab w:val="left" w:pos="3717"/>
        </w:tabs>
        <w:spacing w:line="264" w:lineRule="auto"/>
        <w:ind w:left="837"/>
        <w:rPr>
          <w:rFonts w:ascii="Times New Roman" w:eastAsia="Times New Roman" w:hAnsi="Times New Roman" w:cs="Times New Roman"/>
          <w:w w:val="105"/>
          <w:sz w:val="24"/>
          <w:szCs w:val="24"/>
        </w:rPr>
      </w:pPr>
    </w:p>
    <w:p w14:paraId="72E7ECA7" w14:textId="77777777" w:rsidR="00230AA1" w:rsidRPr="009878CD" w:rsidRDefault="00230AA1" w:rsidP="009878CD">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1081BB8B" w14:textId="77777777" w:rsidR="002363BA" w:rsidRDefault="00230AA1" w:rsidP="002363BA">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sidR="002363BA">
        <w:rPr>
          <w:rFonts w:ascii="Times New Roman" w:eastAsia="Times New Roman" w:hAnsi="Times New Roman" w:cs="Times New Roman"/>
          <w:b/>
          <w:w w:val="105"/>
          <w:sz w:val="24"/>
          <w:szCs w:val="24"/>
        </w:rPr>
        <w:t xml:space="preserve"> </w:t>
      </w:r>
    </w:p>
    <w:p w14:paraId="343217DC" w14:textId="1F1BD59C" w:rsidR="00230AA1" w:rsidRPr="009878CD" w:rsidRDefault="00230AA1" w:rsidP="00307B9C">
      <w:pPr>
        <w:tabs>
          <w:tab w:val="left" w:pos="0"/>
          <w:tab w:val="left" w:pos="3717"/>
        </w:tabs>
        <w:spacing w:line="264" w:lineRule="auto"/>
        <w:ind w:left="720" w:hanging="720"/>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y, T. &amp; Herlihy, B. (2016).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 xml:space="preserve">(5th.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New York, NY: Pearson.</w:t>
      </w:r>
    </w:p>
    <w:p w14:paraId="00CA2892" w14:textId="77777777" w:rsidR="00230AA1" w:rsidRPr="009878CD" w:rsidRDefault="00230AA1" w:rsidP="009878CD">
      <w:pPr>
        <w:spacing w:before="3" w:line="264" w:lineRule="auto"/>
        <w:rPr>
          <w:rFonts w:ascii="Times New Roman" w:eastAsia="Times New Roman" w:hAnsi="Times New Roman" w:cs="Times New Roman"/>
          <w:sz w:val="24"/>
          <w:szCs w:val="24"/>
        </w:rPr>
      </w:pPr>
    </w:p>
    <w:p w14:paraId="37409694" w14:textId="77777777" w:rsidR="00725698" w:rsidRDefault="00230AA1" w:rsidP="00725698">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14:paraId="4CB37F1A" w14:textId="3E347161" w:rsidR="00230AA1" w:rsidRPr="00E853AA" w:rsidRDefault="00725698" w:rsidP="00307B9C">
      <w:pPr>
        <w:pStyle w:val="BodyText"/>
        <w:ind w:left="720" w:hanging="720"/>
        <w:rPr>
          <w:rFonts w:cs="Times New Roman"/>
          <w:w w:val="105"/>
          <w:sz w:val="24"/>
          <w:szCs w:val="24"/>
        </w:rPr>
      </w:pPr>
      <w:r w:rsidRPr="00E853AA">
        <w:rPr>
          <w:w w:val="105"/>
          <w:sz w:val="24"/>
          <w:szCs w:val="24"/>
        </w:rPr>
        <w:t>American Psychological Association (201</w:t>
      </w:r>
      <w:r w:rsidR="00343DB2">
        <w:rPr>
          <w:w w:val="105"/>
          <w:sz w:val="24"/>
          <w:szCs w:val="24"/>
        </w:rPr>
        <w:t>0</w:t>
      </w:r>
      <w:r w:rsidRPr="00E853AA">
        <w:rPr>
          <w:w w:val="105"/>
          <w:sz w:val="24"/>
          <w:szCs w:val="24"/>
        </w:rPr>
        <w:t xml:space="preserve">). </w:t>
      </w:r>
      <w:r w:rsidR="00981510" w:rsidRPr="00E853AA">
        <w:rPr>
          <w:i/>
          <w:w w:val="105"/>
          <w:sz w:val="24"/>
          <w:szCs w:val="24"/>
        </w:rPr>
        <w:t>Publication Manual of the American</w:t>
      </w:r>
      <w:r w:rsidR="00307B9C">
        <w:rPr>
          <w:i/>
          <w:w w:val="105"/>
          <w:sz w:val="24"/>
          <w:szCs w:val="24"/>
        </w:rPr>
        <w:t xml:space="preserve"> </w:t>
      </w:r>
      <w:r w:rsidR="00981510" w:rsidRPr="00E853AA">
        <w:rPr>
          <w:i/>
          <w:w w:val="105"/>
          <w:sz w:val="24"/>
          <w:szCs w:val="24"/>
        </w:rPr>
        <w:t>Psychological Association</w:t>
      </w:r>
      <w:r w:rsidR="00981510" w:rsidRPr="00E853AA">
        <w:rPr>
          <w:w w:val="105"/>
          <w:sz w:val="24"/>
          <w:szCs w:val="24"/>
        </w:rPr>
        <w:t xml:space="preserve"> (6</w:t>
      </w:r>
      <w:r w:rsidR="00981510" w:rsidRPr="00E853AA">
        <w:rPr>
          <w:w w:val="105"/>
          <w:sz w:val="24"/>
          <w:szCs w:val="24"/>
          <w:vertAlign w:val="superscript"/>
        </w:rPr>
        <w:t>th</w:t>
      </w:r>
      <w:r w:rsidR="00981510" w:rsidRPr="00E853AA">
        <w:rPr>
          <w:w w:val="105"/>
          <w:sz w:val="24"/>
          <w:szCs w:val="24"/>
        </w:rPr>
        <w:t xml:space="preserve"> ed.). </w:t>
      </w:r>
      <w:r w:rsidR="00E853AA" w:rsidRPr="00E853AA">
        <w:rPr>
          <w:w w:val="105"/>
          <w:sz w:val="24"/>
          <w:szCs w:val="24"/>
        </w:rPr>
        <w:t>Washington, DC: American Psychological Association.</w:t>
      </w:r>
    </w:p>
    <w:p w14:paraId="1D1FF385" w14:textId="73A6B723" w:rsidR="00230AA1" w:rsidRPr="009878CD" w:rsidRDefault="00230AA1" w:rsidP="00343DB2">
      <w:pPr>
        <w:pStyle w:val="BodyText"/>
        <w:numPr>
          <w:ilvl w:val="0"/>
          <w:numId w:val="21"/>
        </w:numPr>
        <w:spacing w:before="56" w:line="264" w:lineRule="auto"/>
        <w:ind w:right="264"/>
        <w:rPr>
          <w:rFonts w:cs="Times New Roman"/>
          <w:w w:val="105"/>
          <w:sz w:val="24"/>
          <w:szCs w:val="24"/>
        </w:rPr>
      </w:pPr>
      <w:r w:rsidRPr="009878CD">
        <w:rPr>
          <w:rFonts w:cs="Times New Roman"/>
          <w:w w:val="105"/>
          <w:sz w:val="24"/>
          <w:szCs w:val="24"/>
        </w:rPr>
        <w:t xml:space="preserve">Please see </w:t>
      </w:r>
      <w:r w:rsidR="008D48C8" w:rsidRPr="008D48C8">
        <w:rPr>
          <w:rFonts w:cs="Times New Roman"/>
          <w:i/>
          <w:iCs/>
          <w:w w:val="105"/>
          <w:sz w:val="24"/>
          <w:szCs w:val="24"/>
        </w:rPr>
        <w:t xml:space="preserve">Supplemental </w:t>
      </w:r>
      <w:r w:rsidRPr="00343DB2">
        <w:rPr>
          <w:rFonts w:cs="Times New Roman"/>
          <w:i/>
          <w:w w:val="105"/>
          <w:sz w:val="24"/>
          <w:szCs w:val="24"/>
        </w:rPr>
        <w:t>Reading List</w:t>
      </w:r>
      <w:r w:rsidRPr="009878CD">
        <w:rPr>
          <w:rFonts w:cs="Times New Roman"/>
          <w:w w:val="105"/>
          <w:sz w:val="24"/>
          <w:szCs w:val="24"/>
        </w:rPr>
        <w:t xml:space="preserve"> </w:t>
      </w:r>
      <w:r w:rsidR="002363BA">
        <w:rPr>
          <w:rFonts w:cs="Times New Roman"/>
          <w:w w:val="105"/>
          <w:sz w:val="24"/>
          <w:szCs w:val="24"/>
        </w:rPr>
        <w:t xml:space="preserve">on Canvas </w:t>
      </w:r>
      <w:r w:rsidRPr="009878CD">
        <w:rPr>
          <w:rFonts w:cs="Times New Roman"/>
          <w:w w:val="105"/>
          <w:sz w:val="24"/>
          <w:szCs w:val="24"/>
        </w:rPr>
        <w:t>for additional resources</w:t>
      </w:r>
      <w:r w:rsidR="002363BA">
        <w:rPr>
          <w:rFonts w:cs="Times New Roman"/>
          <w:w w:val="105"/>
          <w:sz w:val="24"/>
          <w:szCs w:val="24"/>
        </w:rPr>
        <w:t xml:space="preserve">. </w:t>
      </w:r>
    </w:p>
    <w:p w14:paraId="6DCDFE72" w14:textId="77777777" w:rsidR="00230AA1" w:rsidRPr="009878CD" w:rsidRDefault="00230AA1" w:rsidP="009878CD">
      <w:pPr>
        <w:pStyle w:val="BodyText"/>
        <w:spacing w:before="56" w:line="264" w:lineRule="auto"/>
        <w:ind w:left="839" w:right="264" w:firstLine="0"/>
        <w:rPr>
          <w:rFonts w:cs="Times New Roman"/>
          <w:sz w:val="24"/>
          <w:szCs w:val="24"/>
        </w:rPr>
      </w:pPr>
    </w:p>
    <w:p w14:paraId="12A7400C" w14:textId="290B87F0" w:rsidR="00230AA1" w:rsidRPr="009878CD" w:rsidRDefault="00230AA1" w:rsidP="00C955F3">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00AA339A" w:rsidRPr="009878CD">
        <w:rPr>
          <w:rFonts w:ascii="Times New Roman" w:hAnsi="Times New Roman" w:cs="Times New Roman"/>
          <w:w w:val="105"/>
          <w:sz w:val="24"/>
          <w:szCs w:val="24"/>
        </w:rPr>
        <w:t>Orientation to the counseling field with emphasis on philosophical, historical, psychological, and organizational foundations of professional practice. </w:t>
      </w:r>
    </w:p>
    <w:p w14:paraId="3550BDBD"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758BCA08" w14:textId="77777777" w:rsidR="00230AA1" w:rsidRPr="009878CD" w:rsidRDefault="00230AA1" w:rsidP="009878CD">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t>Course Objectives</w:t>
      </w:r>
    </w:p>
    <w:p w14:paraId="0ED294F6" w14:textId="77777777" w:rsidR="00230AA1" w:rsidRPr="009878CD" w:rsidRDefault="00230AA1" w:rsidP="009878CD">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p>
    <w:p w14:paraId="3FA9652D" w14:textId="77777777" w:rsidR="00230AA1" w:rsidRPr="009878CD" w:rsidRDefault="00230AA1" w:rsidP="009878CD">
      <w:pPr>
        <w:spacing w:before="9" w:line="264" w:lineRule="auto"/>
        <w:rPr>
          <w:rFonts w:ascii="Times New Roman" w:eastAsia="Times New Roman" w:hAnsi="Times New Roman" w:cs="Times New Roman"/>
          <w:sz w:val="24"/>
          <w:szCs w:val="24"/>
        </w:rPr>
      </w:pPr>
    </w:p>
    <w:p w14:paraId="609B57F2" w14:textId="77777777" w:rsidR="00230AA1" w:rsidRPr="009878CD" w:rsidRDefault="00230AA1" w:rsidP="00307B9C">
      <w:pPr>
        <w:pStyle w:val="ListParagraph"/>
        <w:numPr>
          <w:ilvl w:val="0"/>
          <w:numId w:val="11"/>
        </w:numPr>
        <w:tabs>
          <w:tab w:val="left" w:pos="1183"/>
        </w:tabs>
        <w:spacing w:after="120"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History and philosophy of the counseling profession and its specialty areas (CACREP II.1.a)</w:t>
      </w:r>
    </w:p>
    <w:p w14:paraId="4289CEA2" w14:textId="77777777" w:rsidR="00230AA1" w:rsidRPr="009878CD" w:rsidRDefault="00230AA1" w:rsidP="00307B9C">
      <w:pPr>
        <w:pStyle w:val="ListParagraph"/>
        <w:numPr>
          <w:ilvl w:val="0"/>
          <w:numId w:val="11"/>
        </w:numPr>
        <w:tabs>
          <w:tab w:val="left" w:pos="1183"/>
        </w:tabs>
        <w:spacing w:before="22" w:after="120" w:line="264" w:lineRule="auto"/>
        <w:ind w:right="98"/>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multiple professional roles and functions of counselors across specialty areas, and their relationships with human service and integrated behavioral health care systems, including interagency and interorganizational collaboration and consultation (CACREP II.1.b)</w:t>
      </w:r>
    </w:p>
    <w:p w14:paraId="3BC8F006" w14:textId="49372778" w:rsidR="00230AA1" w:rsidRPr="009878CD" w:rsidRDefault="00230AA1" w:rsidP="00307B9C">
      <w:pPr>
        <w:pStyle w:val="ListParagraph"/>
        <w:numPr>
          <w:ilvl w:val="0"/>
          <w:numId w:val="11"/>
        </w:numPr>
        <w:tabs>
          <w:tab w:val="left" w:pos="1183"/>
        </w:tabs>
        <w:spacing w:before="4" w:after="120"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Self</w:t>
      </w:r>
      <w:r w:rsidR="00C955F3">
        <w:rPr>
          <w:rFonts w:ascii="Times New Roman" w:hAnsi="Times New Roman" w:cs="Times New Roman"/>
          <w:w w:val="105"/>
          <w:sz w:val="24"/>
          <w:szCs w:val="24"/>
        </w:rPr>
        <w:t>-</w:t>
      </w:r>
      <w:r w:rsidRPr="009878CD">
        <w:rPr>
          <w:rFonts w:ascii="Times New Roman" w:hAnsi="Times New Roman" w:cs="Times New Roman"/>
          <w:w w:val="105"/>
          <w:sz w:val="24"/>
          <w:szCs w:val="24"/>
        </w:rPr>
        <w:t xml:space="preserve">care strategies appropriate to the counselor role (CACREP II.1.l) </w:t>
      </w:r>
    </w:p>
    <w:p w14:paraId="26ACE17C" w14:textId="77777777" w:rsidR="00230AA1" w:rsidRPr="009878CD" w:rsidRDefault="00230AA1" w:rsidP="00307B9C">
      <w:pPr>
        <w:pStyle w:val="ListParagraph"/>
        <w:numPr>
          <w:ilvl w:val="0"/>
          <w:numId w:val="11"/>
        </w:numPr>
        <w:tabs>
          <w:tab w:val="left" w:pos="1183"/>
        </w:tabs>
        <w:spacing w:before="22" w:after="120" w:line="264" w:lineRule="auto"/>
        <w:ind w:right="286"/>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Professional counseling organizations, including membership benefits, activities, </w:t>
      </w:r>
      <w:r w:rsidRPr="009878CD">
        <w:rPr>
          <w:rFonts w:ascii="Times New Roman" w:hAnsi="Times New Roman" w:cs="Times New Roman"/>
          <w:w w:val="105"/>
          <w:sz w:val="24"/>
          <w:szCs w:val="24"/>
        </w:rPr>
        <w:lastRenderedPageBreak/>
        <w:t>services to members and current issues (CACREP II.1.f)</w:t>
      </w:r>
    </w:p>
    <w:p w14:paraId="51531A94" w14:textId="77777777" w:rsidR="00230AA1" w:rsidRPr="009878CD" w:rsidRDefault="00230AA1" w:rsidP="00307B9C">
      <w:pPr>
        <w:pStyle w:val="ListParagraph"/>
        <w:numPr>
          <w:ilvl w:val="0"/>
          <w:numId w:val="11"/>
        </w:numPr>
        <w:tabs>
          <w:tab w:val="left" w:pos="1183"/>
        </w:tabs>
        <w:spacing w:before="1" w:after="120" w:line="264" w:lineRule="auto"/>
        <w:ind w:right="290"/>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credentialing, including certification, licensure, and accreditation practices and standards, and the effects of public policy on these issues (CACREP II. 1.g)</w:t>
      </w:r>
    </w:p>
    <w:p w14:paraId="7C2F7302" w14:textId="77777777" w:rsidR="00230AA1" w:rsidRPr="009878CD" w:rsidRDefault="00230AA1" w:rsidP="00307B9C">
      <w:pPr>
        <w:pStyle w:val="ListParagraph"/>
        <w:numPr>
          <w:ilvl w:val="0"/>
          <w:numId w:val="11"/>
        </w:numPr>
        <w:tabs>
          <w:tab w:val="left" w:pos="1183"/>
        </w:tabs>
        <w:spacing w:before="6" w:after="120" w:line="264" w:lineRule="auto"/>
        <w:ind w:right="22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and process of the professional counselor advocating on behalf of the profession (CACREP II.1.d)</w:t>
      </w:r>
    </w:p>
    <w:p w14:paraId="435C0C5C" w14:textId="77777777" w:rsidR="00230AA1" w:rsidRPr="009878CD" w:rsidRDefault="00230AA1" w:rsidP="00307B9C">
      <w:pPr>
        <w:pStyle w:val="ListParagraph"/>
        <w:numPr>
          <w:ilvl w:val="0"/>
          <w:numId w:val="11"/>
        </w:numPr>
        <w:tabs>
          <w:tab w:val="left" w:pos="1183"/>
        </w:tabs>
        <w:spacing w:before="1" w:after="120" w:line="264" w:lineRule="auto"/>
        <w:ind w:right="373"/>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Advocacy processes needed to address institutional and social barriers that impede access, equity and success for clients (CACREP II.1.e) </w:t>
      </w:r>
    </w:p>
    <w:p w14:paraId="3D531058" w14:textId="77777777" w:rsidR="00230AA1" w:rsidRPr="009878CD" w:rsidRDefault="00230AA1" w:rsidP="00307B9C">
      <w:pPr>
        <w:pStyle w:val="ListParagraph"/>
        <w:numPr>
          <w:ilvl w:val="0"/>
          <w:numId w:val="11"/>
        </w:numPr>
        <w:tabs>
          <w:tab w:val="left" w:pos="1183"/>
        </w:tabs>
        <w:spacing w:before="6" w:after="120" w:line="264" w:lineRule="auto"/>
        <w:ind w:right="20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Ethical standards of professional counseling organizations and credentialing bodies, and applications of ethical and legal considerations in professional counseling (CACREP II.1.i)</w:t>
      </w:r>
    </w:p>
    <w:p w14:paraId="36A6E187" w14:textId="77777777" w:rsidR="00230AA1" w:rsidRPr="009878CD" w:rsidRDefault="00230AA1" w:rsidP="00307B9C">
      <w:pPr>
        <w:pStyle w:val="ListParagraph"/>
        <w:numPr>
          <w:ilvl w:val="0"/>
          <w:numId w:val="11"/>
        </w:numPr>
        <w:tabs>
          <w:tab w:val="left" w:pos="1183"/>
        </w:tabs>
        <w:spacing w:before="1" w:after="120"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importance of research in advancing the counseling profession, including how to critique research to inform counseling practice (CACREP II.8.a)</w:t>
      </w:r>
    </w:p>
    <w:p w14:paraId="3B26BE8D" w14:textId="27EAD60E" w:rsidR="00230AA1" w:rsidRPr="009878CD" w:rsidRDefault="00230AA1" w:rsidP="00307B9C">
      <w:pPr>
        <w:pStyle w:val="ListParagraph"/>
        <w:numPr>
          <w:ilvl w:val="0"/>
          <w:numId w:val="11"/>
        </w:numPr>
        <w:tabs>
          <w:tab w:val="left" w:pos="220"/>
          <w:tab w:val="left" w:pos="720"/>
        </w:tabs>
        <w:autoSpaceDE w:val="0"/>
        <w:autoSpaceDN w:val="0"/>
        <w:adjustRightInd w:val="0"/>
        <w:spacing w:after="120" w:line="264" w:lineRule="auto"/>
        <w:contextualSpacing/>
        <w:rPr>
          <w:rFonts w:ascii="Times New Roman" w:hAnsi="Times New Roman" w:cs="Times New Roman"/>
          <w:sz w:val="24"/>
          <w:szCs w:val="24"/>
        </w:rPr>
      </w:pPr>
      <w:r w:rsidRPr="009878CD">
        <w:rPr>
          <w:rFonts w:ascii="Times New Roman" w:hAnsi="Times New Roman" w:cs="Times New Roman"/>
          <w:sz w:val="24"/>
          <w:szCs w:val="24"/>
        </w:rPr>
        <w:t>Identification of evidence-based counseling practices (CACREP II.F.8.b)</w:t>
      </w:r>
    </w:p>
    <w:p w14:paraId="5868FE23" w14:textId="77777777" w:rsidR="00230AA1" w:rsidRPr="009878CD" w:rsidRDefault="00230AA1" w:rsidP="00307B9C">
      <w:pPr>
        <w:pStyle w:val="ListParagraph"/>
        <w:numPr>
          <w:ilvl w:val="0"/>
          <w:numId w:val="11"/>
        </w:numPr>
        <w:tabs>
          <w:tab w:val="left" w:pos="220"/>
          <w:tab w:val="left" w:pos="720"/>
        </w:tabs>
        <w:autoSpaceDE w:val="0"/>
        <w:autoSpaceDN w:val="0"/>
        <w:adjustRightInd w:val="0"/>
        <w:spacing w:after="12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Current labor market information relevant to opportunities for practice within the </w:t>
      </w:r>
      <w:r w:rsidRPr="009878CD">
        <w:rPr>
          <w:rFonts w:ascii="Times New Roman" w:hAnsi="Times New Roman" w:cs="Times New Roman"/>
          <w:w w:val="105"/>
          <w:sz w:val="24"/>
          <w:szCs w:val="24"/>
        </w:rPr>
        <w:tab/>
        <w:t xml:space="preserve">               counseling profession (CACREP II. 1. h)</w:t>
      </w:r>
    </w:p>
    <w:p w14:paraId="4EEA7987" w14:textId="77777777" w:rsidR="00230AA1" w:rsidRPr="009878CD" w:rsidRDefault="00230AA1" w:rsidP="00307B9C">
      <w:pPr>
        <w:pStyle w:val="ListParagraph"/>
        <w:numPr>
          <w:ilvl w:val="0"/>
          <w:numId w:val="11"/>
        </w:numPr>
        <w:tabs>
          <w:tab w:val="left" w:pos="220"/>
          <w:tab w:val="left" w:pos="720"/>
        </w:tabs>
        <w:autoSpaceDE w:val="0"/>
        <w:autoSpaceDN w:val="0"/>
        <w:adjustRightInd w:val="0"/>
        <w:spacing w:after="12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Technology’s impact on the counseling profession (CACREP II.1.j)</w:t>
      </w:r>
    </w:p>
    <w:p w14:paraId="144510B4" w14:textId="77777777" w:rsidR="00230AA1" w:rsidRPr="009878CD" w:rsidRDefault="00230AA1" w:rsidP="00307B9C">
      <w:pPr>
        <w:pStyle w:val="ListParagraph"/>
        <w:numPr>
          <w:ilvl w:val="0"/>
          <w:numId w:val="11"/>
        </w:numPr>
        <w:tabs>
          <w:tab w:val="left" w:pos="220"/>
          <w:tab w:val="left" w:pos="720"/>
        </w:tabs>
        <w:autoSpaceDE w:val="0"/>
        <w:autoSpaceDN w:val="0"/>
        <w:adjustRightInd w:val="0"/>
        <w:spacing w:after="12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Strategies for personal and professional self-evaluation and implications for practice (CACREP II.1.k)</w:t>
      </w:r>
    </w:p>
    <w:p w14:paraId="389E8901" w14:textId="49D7682E" w:rsidR="00230AA1" w:rsidRPr="009878CD" w:rsidRDefault="00230AA1" w:rsidP="00307B9C">
      <w:pPr>
        <w:pStyle w:val="ListParagraph"/>
        <w:numPr>
          <w:ilvl w:val="0"/>
          <w:numId w:val="11"/>
        </w:numPr>
        <w:tabs>
          <w:tab w:val="left" w:pos="1183"/>
        </w:tabs>
        <w:spacing w:before="1" w:after="120"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of counseling supervision in the profession (CACREP II.1.m)</w:t>
      </w:r>
    </w:p>
    <w:p w14:paraId="6002F343" w14:textId="77777777" w:rsidR="00230AA1" w:rsidRPr="009878CD" w:rsidRDefault="00230AA1" w:rsidP="009878CD">
      <w:pPr>
        <w:pStyle w:val="ListParagraph"/>
        <w:tabs>
          <w:tab w:val="left" w:pos="838"/>
        </w:tabs>
        <w:spacing w:before="77" w:line="264" w:lineRule="auto"/>
        <w:ind w:left="837"/>
        <w:rPr>
          <w:rFonts w:ascii="Times New Roman" w:eastAsia="Times New Roman" w:hAnsi="Times New Roman" w:cs="Times New Roman"/>
          <w:sz w:val="24"/>
          <w:szCs w:val="24"/>
        </w:rPr>
      </w:pPr>
    </w:p>
    <w:p w14:paraId="1305CD32" w14:textId="77777777" w:rsidR="00230AA1" w:rsidRPr="009878CD" w:rsidRDefault="00230AA1" w:rsidP="00307B9C">
      <w:pPr>
        <w:pStyle w:val="Heading1"/>
        <w:tabs>
          <w:tab w:val="left" w:pos="564"/>
        </w:tabs>
        <w:spacing w:after="120"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609DB4E7" w14:textId="6C7E63A9" w:rsidR="00230AA1" w:rsidRPr="009878CD" w:rsidRDefault="00230AA1" w:rsidP="00307B9C">
      <w:pPr>
        <w:pStyle w:val="ListParagraph"/>
        <w:numPr>
          <w:ilvl w:val="1"/>
          <w:numId w:val="13"/>
        </w:numPr>
        <w:tabs>
          <w:tab w:val="left" w:pos="1183"/>
        </w:tabs>
        <w:spacing w:after="120" w:line="264" w:lineRule="auto"/>
        <w:ind w:left="1080" w:right="274"/>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Attendance:</w:t>
      </w:r>
      <w:r w:rsidR="009878CD" w:rsidRPr="009878CD">
        <w:rPr>
          <w:rFonts w:ascii="Times New Roman" w:hAnsi="Times New Roman" w:cs="Times New Roman"/>
          <w:spacing w:val="-5"/>
          <w:w w:val="105"/>
          <w:sz w:val="24"/>
          <w:szCs w:val="24"/>
          <w:u w:color="000000"/>
        </w:rPr>
        <w:t xml:space="preserve"> </w:t>
      </w:r>
      <w:r w:rsidRPr="009878CD">
        <w:rPr>
          <w:rFonts w:ascii="Times New Roman" w:eastAsia="Times New Roman" w:hAnsi="Times New Roman" w:cs="Times New Roman"/>
          <w:sz w:val="24"/>
          <w:szCs w:val="24"/>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excused absence. </w:t>
      </w:r>
      <w:r w:rsidRPr="009878CD">
        <w:rPr>
          <w:rFonts w:ascii="Times New Roman" w:eastAsia="Times New Roman" w:hAnsi="Times New Roman" w:cs="Times New Roman"/>
          <w:b/>
          <w:bCs/>
          <w:sz w:val="24"/>
          <w:szCs w:val="24"/>
        </w:rPr>
        <w:t xml:space="preserve">Each additional absence will result in a </w:t>
      </w:r>
      <w:r w:rsidR="00E52FA2">
        <w:rPr>
          <w:rFonts w:ascii="Times New Roman" w:eastAsia="Times New Roman" w:hAnsi="Times New Roman" w:cs="Times New Roman"/>
          <w:b/>
          <w:bCs/>
          <w:sz w:val="24"/>
          <w:szCs w:val="24"/>
        </w:rPr>
        <w:t>5</w:t>
      </w:r>
      <w:r w:rsidRPr="009878CD">
        <w:rPr>
          <w:rFonts w:ascii="Times New Roman" w:eastAsia="Times New Roman" w:hAnsi="Times New Roman" w:cs="Times New Roman"/>
          <w:b/>
          <w:bCs/>
          <w:sz w:val="24"/>
          <w:szCs w:val="24"/>
        </w:rPr>
        <w:t xml:space="preserve"> pt. deduction from the student’s overall grade for missed participation and engagement in class exercises that work to meet learning outcomes</w:t>
      </w:r>
      <w:r w:rsidRPr="009878CD">
        <w:rPr>
          <w:rFonts w:ascii="Times New Roman" w:eastAsia="Times New Roman" w:hAnsi="Times New Roman" w:cs="Times New Roman"/>
          <w:sz w:val="24"/>
          <w:szCs w:val="24"/>
        </w:rPr>
        <w:t>.</w:t>
      </w:r>
    </w:p>
    <w:p w14:paraId="1D31F589" w14:textId="16B08F77" w:rsidR="00230AA1" w:rsidRPr="009878CD" w:rsidRDefault="00230AA1" w:rsidP="00307B9C">
      <w:pPr>
        <w:pStyle w:val="ListParagraph"/>
        <w:numPr>
          <w:ilvl w:val="1"/>
          <w:numId w:val="13"/>
        </w:numPr>
        <w:tabs>
          <w:tab w:val="left" w:pos="1183"/>
        </w:tabs>
        <w:spacing w:after="120" w:line="264" w:lineRule="auto"/>
        <w:ind w:left="1080" w:right="101"/>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sidR="00CE4335">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9878CD">
        <w:rPr>
          <w:rFonts w:ascii="Times New Roman" w:eastAsia="Times New Roman" w:hAnsi="Times New Roman" w:cs="Times New Roman"/>
          <w:i/>
          <w:w w:val="105"/>
          <w:sz w:val="24"/>
          <w:szCs w:val="24"/>
        </w:rPr>
        <w:t xml:space="preserve">Tiger Cub </w:t>
      </w:r>
      <w:r w:rsidRPr="009878CD">
        <w:rPr>
          <w:rFonts w:ascii="Times New Roman" w:eastAsia="Times New Roman" w:hAnsi="Times New Roman" w:cs="Times New Roman"/>
          <w:w w:val="105"/>
          <w:sz w:val="24"/>
          <w:szCs w:val="24"/>
        </w:rPr>
        <w:t>for more information on excused</w:t>
      </w:r>
      <w:r w:rsidRPr="009878CD">
        <w:rPr>
          <w:rFonts w:ascii="Times New Roman" w:eastAsia="Times New Roman" w:hAnsi="Times New Roman" w:cs="Times New Roman"/>
          <w:spacing w:val="-21"/>
          <w:w w:val="105"/>
          <w:sz w:val="24"/>
          <w:szCs w:val="24"/>
        </w:rPr>
        <w:t xml:space="preserve"> </w:t>
      </w:r>
      <w:r w:rsidRPr="009878CD">
        <w:rPr>
          <w:rFonts w:ascii="Times New Roman" w:eastAsia="Times New Roman" w:hAnsi="Times New Roman" w:cs="Times New Roman"/>
          <w:w w:val="105"/>
          <w:sz w:val="24"/>
          <w:szCs w:val="24"/>
        </w:rPr>
        <w:t>absences.</w:t>
      </w:r>
    </w:p>
    <w:p w14:paraId="20A546AA" w14:textId="5C8AF36B" w:rsidR="00230AA1" w:rsidRPr="009878CD" w:rsidRDefault="00230AA1" w:rsidP="00307B9C">
      <w:pPr>
        <w:pStyle w:val="ListParagraph"/>
        <w:numPr>
          <w:ilvl w:val="1"/>
          <w:numId w:val="13"/>
        </w:numPr>
        <w:tabs>
          <w:tab w:val="left" w:pos="1183"/>
        </w:tabs>
        <w:spacing w:after="120" w:line="264" w:lineRule="auto"/>
        <w:ind w:left="1080" w:right="101"/>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lastRenderedPageBreak/>
        <w:t xml:space="preserve">Readings and </w:t>
      </w:r>
      <w:r w:rsidR="00CE4335">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Students are expected to come prepared to class having read </w:t>
      </w:r>
      <w:r w:rsidRPr="009878CD">
        <w:rPr>
          <w:rFonts w:ascii="Times New Roman" w:eastAsia="Times New Roman" w:hAnsi="Times New Roman" w:cs="Times New Roman"/>
          <w:i/>
          <w:sz w:val="24"/>
          <w:szCs w:val="24"/>
        </w:rPr>
        <w:t>in advance</w:t>
      </w:r>
      <w:r w:rsidRPr="009878CD">
        <w:rPr>
          <w:rFonts w:ascii="Times New Roman" w:eastAsia="Times New Roman" w:hAnsi="Times New Roman" w:cs="Times New Roman"/>
          <w:sz w:val="24"/>
          <w:szCs w:val="24"/>
        </w:rPr>
        <w:t xml:space="preserve"> the materials required for each class meeting. Class participation is an integral aspect of the course and is expected of all students.</w:t>
      </w:r>
    </w:p>
    <w:p w14:paraId="7F949C94" w14:textId="32645CC0" w:rsidR="00230AA1" w:rsidRPr="009878CD" w:rsidRDefault="00230AA1" w:rsidP="00307B9C">
      <w:pPr>
        <w:pStyle w:val="ListParagraph"/>
        <w:numPr>
          <w:ilvl w:val="1"/>
          <w:numId w:val="13"/>
        </w:numPr>
        <w:tabs>
          <w:tab w:val="left" w:pos="1183"/>
        </w:tabs>
        <w:spacing w:after="120" w:line="264" w:lineRule="auto"/>
        <w:ind w:left="1080" w:right="245"/>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Make-Up Policy:</w:t>
      </w:r>
      <w:r w:rsidR="0046125A">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 (e.g., hour exams, mid-term exams) due to properly authorized excused absences must be limited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76057D76" w14:textId="77777777" w:rsidR="00174F0F" w:rsidRDefault="00230AA1" w:rsidP="00307B9C">
      <w:pPr>
        <w:pStyle w:val="ListParagraph"/>
        <w:numPr>
          <w:ilvl w:val="1"/>
          <w:numId w:val="13"/>
        </w:numPr>
        <w:tabs>
          <w:tab w:val="left" w:pos="1183"/>
        </w:tabs>
        <w:spacing w:after="120" w:line="264" w:lineRule="auto"/>
        <w:ind w:left="1080" w:right="245"/>
        <w:rPr>
          <w:rFonts w:ascii="Times New Roman" w:hAnsi="Times New Roman" w:cs="Times New Roman"/>
          <w:w w:val="105"/>
          <w:sz w:val="24"/>
          <w:szCs w:val="24"/>
        </w:rPr>
      </w:pPr>
      <w:r w:rsidRPr="009878CD">
        <w:rPr>
          <w:rFonts w:ascii="Times New Roman" w:hAnsi="Times New Roman" w:cs="Times New Roman"/>
          <w:w w:val="105"/>
          <w:sz w:val="24"/>
          <w:szCs w:val="24"/>
          <w:u w:val="single"/>
        </w:rPr>
        <w:t>Course Assignments</w:t>
      </w:r>
      <w:r w:rsidR="0046125A">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sidR="00AE2516">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sidR="00AE2516">
        <w:rPr>
          <w:rFonts w:ascii="Times New Roman" w:hAnsi="Times New Roman" w:cs="Times New Roman"/>
          <w:w w:val="105"/>
          <w:sz w:val="24"/>
          <w:szCs w:val="24"/>
        </w:rPr>
        <w:t>within the course schedule</w:t>
      </w:r>
      <w:r w:rsidRPr="009878CD">
        <w:rPr>
          <w:rFonts w:ascii="Times New Roman" w:hAnsi="Times New Roman" w:cs="Times New Roman"/>
          <w:w w:val="105"/>
          <w:sz w:val="24"/>
          <w:szCs w:val="24"/>
        </w:rPr>
        <w:t xml:space="preserve">. </w:t>
      </w:r>
      <w:r w:rsidR="00300C49" w:rsidRPr="00300C49">
        <w:rPr>
          <w:rFonts w:ascii="Times New Roman" w:hAnsi="Times New Roman" w:cs="Times New Roman"/>
          <w:w w:val="105"/>
          <w:sz w:val="24"/>
          <w:szCs w:val="24"/>
        </w:rPr>
        <w:t>If</w:t>
      </w:r>
      <w:r w:rsidR="00300C49">
        <w:rPr>
          <w:rFonts w:ascii="Times New Roman" w:hAnsi="Times New Roman" w:cs="Times New Roman"/>
          <w:w w:val="105"/>
          <w:sz w:val="24"/>
          <w:szCs w:val="24"/>
        </w:rPr>
        <w:t xml:space="preserve"> </w:t>
      </w:r>
      <w:r w:rsidR="00300C49" w:rsidRPr="00300C49">
        <w:rPr>
          <w:rFonts w:ascii="Times New Roman" w:hAnsi="Times New Roman" w:cs="Times New Roman"/>
          <w:w w:val="105"/>
          <w:sz w:val="24"/>
          <w:szCs w:val="24"/>
        </w:rPr>
        <w:t xml:space="preserve">you are concerned about your ability to complete quality work as described in the schedule, </w:t>
      </w:r>
      <w:r w:rsidR="00300C49" w:rsidRPr="00300C49">
        <w:rPr>
          <w:rFonts w:ascii="Times New Roman" w:hAnsi="Times New Roman" w:cs="Times New Roman"/>
          <w:bCs/>
          <w:w w:val="105"/>
          <w:sz w:val="24"/>
          <w:szCs w:val="24"/>
          <w:u w:val="single"/>
        </w:rPr>
        <w:t>make an</w:t>
      </w:r>
      <w:r w:rsidR="00300C49" w:rsidRPr="00300C49">
        <w:rPr>
          <w:rFonts w:ascii="Times New Roman" w:hAnsi="Times New Roman" w:cs="Times New Roman"/>
          <w:w w:val="105"/>
          <w:sz w:val="24"/>
          <w:szCs w:val="24"/>
          <w:u w:val="single"/>
        </w:rPr>
        <w:t xml:space="preserve"> </w:t>
      </w:r>
      <w:r w:rsidR="00300C49" w:rsidRPr="00300C49">
        <w:rPr>
          <w:rFonts w:ascii="Times New Roman" w:hAnsi="Times New Roman" w:cs="Times New Roman"/>
          <w:bCs/>
          <w:w w:val="105"/>
          <w:sz w:val="24"/>
          <w:szCs w:val="24"/>
          <w:u w:val="single"/>
        </w:rPr>
        <w:t>appointment</w:t>
      </w:r>
      <w:r w:rsidR="00300C49" w:rsidRPr="00300C49">
        <w:rPr>
          <w:rFonts w:ascii="Times New Roman" w:hAnsi="Times New Roman" w:cs="Times New Roman"/>
          <w:b/>
          <w:bCs/>
          <w:w w:val="105"/>
          <w:sz w:val="24"/>
          <w:szCs w:val="24"/>
        </w:rPr>
        <w:t xml:space="preserve"> </w:t>
      </w:r>
      <w:r w:rsidR="00300C49" w:rsidRPr="00300C49">
        <w:rPr>
          <w:rFonts w:ascii="Times New Roman" w:hAnsi="Times New Roman" w:cs="Times New Roman"/>
          <w:w w:val="105"/>
          <w:sz w:val="24"/>
          <w:szCs w:val="24"/>
        </w:rPr>
        <w:t xml:space="preserve">as soon as possible so we discuss how to support your learning in our course. </w:t>
      </w:r>
      <w:r w:rsidRPr="00300C49">
        <w:rPr>
          <w:rFonts w:ascii="Times New Roman" w:hAnsi="Times New Roman" w:cs="Times New Roman"/>
          <w:w w:val="105"/>
          <w:sz w:val="24"/>
          <w:szCs w:val="24"/>
        </w:rPr>
        <w:t>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p>
    <w:p w14:paraId="6EE9CB3B" w14:textId="0DE08DEB" w:rsidR="00174F0F" w:rsidRPr="000B5DD5" w:rsidRDefault="00230AA1" w:rsidP="00307B9C">
      <w:pPr>
        <w:pStyle w:val="ListParagraph"/>
        <w:numPr>
          <w:ilvl w:val="1"/>
          <w:numId w:val="13"/>
        </w:numPr>
        <w:tabs>
          <w:tab w:val="left" w:pos="1183"/>
        </w:tabs>
        <w:spacing w:after="120" w:line="264" w:lineRule="auto"/>
        <w:ind w:left="1080" w:right="245"/>
        <w:rPr>
          <w:rFonts w:ascii="Times New Roman" w:hAnsi="Times New Roman" w:cs="Times New Roman"/>
          <w:w w:val="105"/>
          <w:sz w:val="24"/>
          <w:szCs w:val="24"/>
        </w:rPr>
      </w:pPr>
      <w:r w:rsidRPr="000B5DD5">
        <w:rPr>
          <w:rFonts w:ascii="Times New Roman" w:eastAsia="Times New Roman" w:hAnsi="Times New Roman" w:cs="Times New Roman"/>
          <w:sz w:val="24"/>
          <w:szCs w:val="24"/>
          <w:u w:val="single"/>
        </w:rPr>
        <w:t xml:space="preserve">Course </w:t>
      </w:r>
      <w:r w:rsidR="00CE4335">
        <w:rPr>
          <w:rFonts w:ascii="Times New Roman" w:eastAsia="Times New Roman" w:hAnsi="Times New Roman" w:cs="Times New Roman"/>
          <w:sz w:val="24"/>
          <w:szCs w:val="24"/>
          <w:u w:val="single"/>
        </w:rPr>
        <w:t>C</w:t>
      </w:r>
      <w:r w:rsidRPr="000B5DD5">
        <w:rPr>
          <w:rFonts w:ascii="Times New Roman" w:eastAsia="Times New Roman" w:hAnsi="Times New Roman" w:cs="Times New Roman"/>
          <w:sz w:val="24"/>
          <w:szCs w:val="24"/>
          <w:u w:val="single"/>
        </w:rPr>
        <w:t>ommunication:</w:t>
      </w:r>
      <w:r w:rsidRPr="000B5DD5">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and bring them to class only when instructed. University e-mail (</w:t>
      </w:r>
      <w:r w:rsidRPr="000B5DD5">
        <w:rPr>
          <w:rFonts w:ascii="Times New Roman" w:eastAsia="Times New Roman" w:hAnsi="Times New Roman" w:cs="Times New Roman"/>
          <w:b/>
          <w:sz w:val="24"/>
          <w:szCs w:val="24"/>
        </w:rPr>
        <w:t>NOT</w:t>
      </w:r>
      <w:r w:rsidRPr="000B5DD5">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228B1033" w14:textId="267C5B04" w:rsidR="00174F0F" w:rsidRPr="000B5DD5" w:rsidRDefault="00230AA1" w:rsidP="00307B9C">
      <w:pPr>
        <w:pStyle w:val="ListParagraph"/>
        <w:numPr>
          <w:ilvl w:val="1"/>
          <w:numId w:val="13"/>
        </w:numPr>
        <w:tabs>
          <w:tab w:val="left" w:pos="1183"/>
        </w:tabs>
        <w:spacing w:after="120" w:line="264" w:lineRule="auto"/>
        <w:ind w:left="1080" w:right="245"/>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sidR="00CE4335">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00434811"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FEB6A67" w14:textId="272B1E30" w:rsidR="00230AA1" w:rsidRPr="000B5DD5" w:rsidRDefault="00230AA1" w:rsidP="00307B9C">
      <w:pPr>
        <w:pStyle w:val="ListParagraph"/>
        <w:numPr>
          <w:ilvl w:val="1"/>
          <w:numId w:val="13"/>
        </w:numPr>
        <w:tabs>
          <w:tab w:val="left" w:pos="1183"/>
        </w:tabs>
        <w:spacing w:line="264" w:lineRule="auto"/>
        <w:ind w:left="1080"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00BA1D57"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755DC81B" w14:textId="77777777" w:rsidR="00230AA1" w:rsidRPr="000B5DD5" w:rsidRDefault="00230AA1" w:rsidP="00307B9C">
      <w:pPr>
        <w:pStyle w:val="ListParagraph"/>
        <w:numPr>
          <w:ilvl w:val="0"/>
          <w:numId w:val="1"/>
        </w:numPr>
        <w:tabs>
          <w:tab w:val="left" w:pos="1918"/>
        </w:tabs>
        <w:spacing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29D2BA15" w14:textId="77777777" w:rsidR="00230AA1" w:rsidRPr="000B5DD5" w:rsidRDefault="00230AA1" w:rsidP="00307B9C">
      <w:pPr>
        <w:pStyle w:val="ListParagraph"/>
        <w:numPr>
          <w:ilvl w:val="0"/>
          <w:numId w:val="1"/>
        </w:numPr>
        <w:tabs>
          <w:tab w:val="left" w:pos="1918"/>
        </w:tabs>
        <w:spacing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14397E4A" w14:textId="77777777" w:rsidR="00230AA1" w:rsidRPr="000B5DD5" w:rsidRDefault="00230AA1" w:rsidP="00307B9C">
      <w:pPr>
        <w:pStyle w:val="ListParagraph"/>
        <w:numPr>
          <w:ilvl w:val="0"/>
          <w:numId w:val="1"/>
        </w:numPr>
        <w:tabs>
          <w:tab w:val="left" w:pos="1918"/>
        </w:tabs>
        <w:spacing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6DDB71F5" w14:textId="1371845F" w:rsidR="00BA1D57" w:rsidRPr="000B5DD5" w:rsidRDefault="00230AA1" w:rsidP="00307B9C">
      <w:pPr>
        <w:pStyle w:val="ListParagraph"/>
        <w:numPr>
          <w:ilvl w:val="0"/>
          <w:numId w:val="1"/>
        </w:numPr>
        <w:tabs>
          <w:tab w:val="left" w:pos="1918"/>
        </w:tabs>
        <w:spacing w:after="120" w:line="264" w:lineRule="auto"/>
        <w:ind w:left="1555"/>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353C2CF3" w14:textId="5EC0A663" w:rsidR="005610C6" w:rsidRPr="000B5DD5" w:rsidRDefault="005610C6" w:rsidP="00307B9C">
      <w:pPr>
        <w:pStyle w:val="ListParagraph"/>
        <w:numPr>
          <w:ilvl w:val="1"/>
          <w:numId w:val="13"/>
        </w:numPr>
        <w:tabs>
          <w:tab w:val="left" w:pos="1183"/>
        </w:tabs>
        <w:spacing w:after="120" w:line="264" w:lineRule="auto"/>
        <w:ind w:left="1080" w:right="245"/>
        <w:rPr>
          <w:rFonts w:ascii="Times New Roman" w:hAnsi="Times New Roman" w:cs="Times New Roman"/>
          <w:w w:val="105"/>
          <w:sz w:val="24"/>
          <w:szCs w:val="24"/>
        </w:rPr>
      </w:pPr>
      <w:r w:rsidRPr="000B5DD5">
        <w:rPr>
          <w:rFonts w:ascii="Times New Roman" w:hAnsi="Times New Roman" w:cs="Times New Roman"/>
          <w:w w:val="105"/>
          <w:sz w:val="24"/>
          <w:szCs w:val="24"/>
          <w:u w:val="single"/>
        </w:rPr>
        <w:t>Learning</w:t>
      </w:r>
      <w:r w:rsidR="00BA1D57" w:rsidRPr="000B5DD5">
        <w:rPr>
          <w:rFonts w:ascii="Times New Roman" w:eastAsia="Times New Roman" w:hAnsi="Times New Roman" w:cs="Times New Roman"/>
          <w:sz w:val="24"/>
          <w:szCs w:val="24"/>
          <w:u w:val="single"/>
        </w:rPr>
        <w:t xml:space="preserve"> Community</w:t>
      </w:r>
      <w:r w:rsidR="00BA1D57" w:rsidRPr="000B5DD5">
        <w:rPr>
          <w:rFonts w:ascii="Times New Roman" w:eastAsia="Times New Roman" w:hAnsi="Times New Roman" w:cs="Times New Roman"/>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w:t>
      </w:r>
      <w:r w:rsidR="00307B9C">
        <w:rPr>
          <w:rFonts w:ascii="Times New Roman" w:eastAsia="Times New Roman" w:hAnsi="Times New Roman" w:cs="Times New Roman"/>
          <w:sz w:val="24"/>
          <w:szCs w:val="24"/>
        </w:rPr>
        <w:t>and</w:t>
      </w:r>
      <w:r w:rsidR="00BA1D57" w:rsidRPr="000B5DD5">
        <w:rPr>
          <w:rFonts w:ascii="Times New Roman" w:eastAsia="Times New Roman" w:hAnsi="Times New Roman" w:cs="Times New Roman"/>
          <w:sz w:val="24"/>
          <w:szCs w:val="24"/>
        </w:rPr>
        <w:t xml:space="preserve"> a learner. </w:t>
      </w:r>
      <w:r w:rsidR="00307B9C">
        <w:rPr>
          <w:rFonts w:ascii="Times New Roman" w:eastAsia="Times New Roman" w:hAnsi="Times New Roman" w:cs="Times New Roman"/>
          <w:sz w:val="24"/>
          <w:szCs w:val="24"/>
        </w:rPr>
        <w:t>W</w:t>
      </w:r>
      <w:r w:rsidR="00BA1D57" w:rsidRPr="000B5DD5">
        <w:rPr>
          <w:rFonts w:ascii="Times New Roman" w:eastAsia="Times New Roman" w:hAnsi="Times New Roman" w:cs="Times New Roman"/>
          <w:sz w:val="24"/>
          <w:szCs w:val="24"/>
        </w:rPr>
        <w:t>e have a responsibility to contribute to the learning of the group</w:t>
      </w:r>
      <w:r w:rsidR="00307B9C">
        <w:rPr>
          <w:rFonts w:ascii="Times New Roman" w:eastAsia="Times New Roman" w:hAnsi="Times New Roman" w:cs="Times New Roman"/>
          <w:sz w:val="24"/>
          <w:szCs w:val="24"/>
        </w:rPr>
        <w:t xml:space="preserve"> and </w:t>
      </w:r>
      <w:r w:rsidR="00BA1D57" w:rsidRPr="000B5DD5">
        <w:rPr>
          <w:rFonts w:ascii="Times New Roman" w:eastAsia="Times New Roman" w:hAnsi="Times New Roman" w:cs="Times New Roman"/>
          <w:sz w:val="24"/>
          <w:szCs w:val="24"/>
        </w:rPr>
        <w:t xml:space="preserve">our own individual </w:t>
      </w:r>
      <w:r w:rsidR="00307B9C">
        <w:rPr>
          <w:rFonts w:ascii="Times New Roman" w:eastAsia="Times New Roman" w:hAnsi="Times New Roman" w:cs="Times New Roman"/>
          <w:sz w:val="24"/>
          <w:szCs w:val="24"/>
        </w:rPr>
        <w:t>e</w:t>
      </w:r>
      <w:r w:rsidR="00BA1D57" w:rsidRPr="000B5DD5">
        <w:rPr>
          <w:rFonts w:ascii="Times New Roman" w:eastAsia="Times New Roman" w:hAnsi="Times New Roman" w:cs="Times New Roman"/>
          <w:sz w:val="24"/>
          <w:szCs w:val="24"/>
        </w:rPr>
        <w:t>xperience.</w:t>
      </w:r>
    </w:p>
    <w:p w14:paraId="518B7815" w14:textId="029614AD" w:rsidR="00230AA1" w:rsidRPr="000B5DD5" w:rsidRDefault="00230AA1" w:rsidP="00307B9C">
      <w:pPr>
        <w:pStyle w:val="ListParagraph"/>
        <w:numPr>
          <w:ilvl w:val="1"/>
          <w:numId w:val="13"/>
        </w:numPr>
        <w:tabs>
          <w:tab w:val="left" w:pos="1183"/>
        </w:tabs>
        <w:spacing w:line="264" w:lineRule="auto"/>
        <w:ind w:left="1080"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lastRenderedPageBreak/>
        <w:t>Professional Behavior:</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6E8A9F1C" w14:textId="77777777" w:rsidR="00230AA1" w:rsidRPr="00103B40" w:rsidRDefault="00230AA1" w:rsidP="00307B9C">
      <w:pPr>
        <w:pStyle w:val="ListParagraph"/>
        <w:numPr>
          <w:ilvl w:val="0"/>
          <w:numId w:val="10"/>
        </w:numPr>
        <w:tabs>
          <w:tab w:val="left" w:pos="1918"/>
        </w:tabs>
        <w:spacing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 including appropriate use of technology</w:t>
      </w:r>
    </w:p>
    <w:p w14:paraId="5706DB13" w14:textId="77777777" w:rsidR="00230AA1" w:rsidRPr="00103B40" w:rsidRDefault="00230AA1" w:rsidP="00307B9C">
      <w:pPr>
        <w:pStyle w:val="ListParagraph"/>
        <w:numPr>
          <w:ilvl w:val="0"/>
          <w:numId w:val="10"/>
        </w:numPr>
        <w:tabs>
          <w:tab w:val="left" w:pos="1918"/>
        </w:tabs>
        <w:spacing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16D62EDF" w14:textId="5D4C5679" w:rsidR="00D73C64" w:rsidRPr="00D73C64" w:rsidRDefault="00230AA1" w:rsidP="00307B9C">
      <w:pPr>
        <w:pStyle w:val="ListParagraph"/>
        <w:numPr>
          <w:ilvl w:val="0"/>
          <w:numId w:val="10"/>
        </w:numPr>
        <w:tabs>
          <w:tab w:val="left" w:pos="1918"/>
        </w:tabs>
        <w:spacing w:after="120" w:line="264" w:lineRule="auto"/>
        <w:ind w:left="1555"/>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responsible behavior related to attending class, completing assignments</w:t>
      </w:r>
      <w:r w:rsidRPr="000B5DD5">
        <w:rPr>
          <w:rFonts w:ascii="Times New Roman" w:hAnsi="Times New Roman" w:cs="Times New Roman"/>
          <w:w w:val="105"/>
          <w:sz w:val="24"/>
          <w:szCs w:val="24"/>
        </w:rPr>
        <w:t xml:space="preserve"> and participating in your educational training</w:t>
      </w:r>
    </w:p>
    <w:p w14:paraId="512F3494" w14:textId="77777777" w:rsidR="006D6027" w:rsidRPr="006D6027" w:rsidRDefault="006D6027" w:rsidP="00307B9C">
      <w:pPr>
        <w:pStyle w:val="ListParagraph"/>
        <w:numPr>
          <w:ilvl w:val="1"/>
          <w:numId w:val="13"/>
        </w:numPr>
        <w:tabs>
          <w:tab w:val="left" w:pos="1183"/>
        </w:tabs>
        <w:spacing w:line="264" w:lineRule="auto"/>
        <w:ind w:left="1080" w:right="240"/>
        <w:rPr>
          <w:rFonts w:ascii="Times New Roman" w:hAnsi="Times New Roman" w:cs="Times New Roman"/>
          <w:w w:val="105"/>
          <w:sz w:val="24"/>
          <w:szCs w:val="24"/>
        </w:rPr>
      </w:pPr>
      <w:r w:rsidRPr="006D6027">
        <w:rPr>
          <w:rFonts w:ascii="Times New Roman" w:hAnsi="Times New Roman" w:cs="Times New Roman"/>
          <w:w w:val="105"/>
          <w:sz w:val="24"/>
          <w:szCs w:val="24"/>
          <w:u w:val="single" w:color="000000"/>
        </w:rPr>
        <w:t>Use of Electronics:</w:t>
      </w:r>
      <w:r w:rsidRPr="006D6027">
        <w:rPr>
          <w:rFonts w:ascii="Times New Roman" w:hAnsi="Times New Roman" w:cs="Times New Roman"/>
          <w:w w:val="105"/>
          <w:sz w:val="24"/>
          <w:szCs w:val="24"/>
        </w:rPr>
        <w:t xml:space="preserve"> Cell phones must be put on silent and stored during class times, unless the instructor is notified of special circumstances (e.g., on-call professional services, family emergencies). Computers and electronic notepads are welcomed, </w:t>
      </w:r>
      <w:r w:rsidRPr="006D6027">
        <w:rPr>
          <w:rFonts w:ascii="Times New Roman" w:hAnsi="Times New Roman" w:cs="Times New Roman"/>
          <w:bCs/>
          <w:w w:val="105"/>
          <w:sz w:val="24"/>
          <w:szCs w:val="24"/>
        </w:rPr>
        <w:t>but may be used for class purposes only.</w:t>
      </w:r>
    </w:p>
    <w:p w14:paraId="0D87E5A1" w14:textId="77777777" w:rsidR="00230AA1" w:rsidRPr="000B5DD5" w:rsidRDefault="00230AA1" w:rsidP="000B5DD5">
      <w:pPr>
        <w:spacing w:before="1" w:line="264" w:lineRule="auto"/>
        <w:rPr>
          <w:rFonts w:ascii="Times New Roman" w:eastAsia="Times New Roman" w:hAnsi="Times New Roman" w:cs="Times New Roman"/>
          <w:sz w:val="24"/>
          <w:szCs w:val="24"/>
        </w:rPr>
      </w:pPr>
    </w:p>
    <w:p w14:paraId="31810F4E" w14:textId="77777777" w:rsidR="00230AA1" w:rsidRPr="009878CD" w:rsidRDefault="00230AA1" w:rsidP="009878CD">
      <w:pPr>
        <w:tabs>
          <w:tab w:val="left" w:pos="564"/>
          <w:tab w:val="left" w:pos="1183"/>
        </w:tabs>
        <w:spacing w:before="4" w:line="264" w:lineRule="auto"/>
        <w:ind w:right="177"/>
        <w:rPr>
          <w:rFonts w:ascii="Times New Roman" w:hAnsi="Times New Roman" w:cs="Times New Roman"/>
          <w:sz w:val="24"/>
          <w:szCs w:val="24"/>
        </w:rPr>
      </w:pPr>
      <w:r w:rsidRPr="009878CD">
        <w:rPr>
          <w:rFonts w:ascii="Times New Roman" w:hAnsi="Times New Roman" w:cs="Times New Roman"/>
          <w:b/>
          <w:w w:val="105"/>
          <w:sz w:val="24"/>
          <w:szCs w:val="24"/>
        </w:rPr>
        <w:t>Academic</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Honesty</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Policy:</w:t>
      </w:r>
      <w:r w:rsidRPr="009878CD">
        <w:rPr>
          <w:rFonts w:ascii="Times New Roman" w:hAnsi="Times New Roman" w:cs="Times New Roman"/>
          <w:spacing w:val="-5"/>
          <w:w w:val="105"/>
          <w:sz w:val="24"/>
          <w:szCs w:val="24"/>
        </w:rPr>
        <w:t xml:space="preserve"> </w:t>
      </w:r>
    </w:p>
    <w:p w14:paraId="3F34F78E" w14:textId="77777777" w:rsidR="00230AA1" w:rsidRPr="009878CD" w:rsidRDefault="00230AA1" w:rsidP="009878CD">
      <w:pPr>
        <w:pStyle w:val="ListParagraph"/>
        <w:tabs>
          <w:tab w:val="left" w:pos="564"/>
          <w:tab w:val="left" w:pos="1183"/>
        </w:tabs>
        <w:spacing w:before="4" w:line="264" w:lineRule="auto"/>
        <w:ind w:left="563" w:right="177"/>
        <w:rPr>
          <w:rFonts w:ascii="Times New Roman" w:hAnsi="Times New Roman" w:cs="Times New Roman"/>
          <w:sz w:val="24"/>
          <w:szCs w:val="24"/>
        </w:rPr>
      </w:pPr>
      <w:r w:rsidRPr="009878CD">
        <w:rPr>
          <w:rFonts w:ascii="Times New Roman" w:hAnsi="Times New Roman" w:cs="Times New Roman"/>
          <w:sz w:val="24"/>
          <w:szCs w:val="24"/>
        </w:rPr>
        <w:t xml:space="preserve">Academic Honesty Statement: </w:t>
      </w:r>
      <w:r w:rsidRPr="009878CD">
        <w:rPr>
          <w:rFonts w:ascii="Times New Roman" w:hAnsi="Times New Roman" w:cs="Times New Roman"/>
          <w:w w:val="105"/>
          <w:sz w:val="24"/>
          <w:szCs w:val="24"/>
        </w:rPr>
        <w:t>All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portions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Auburn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University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 xml:space="preserve">Honesty Code (Title XII) found in the </w:t>
      </w:r>
      <w:r w:rsidRPr="009878CD">
        <w:rPr>
          <w:rFonts w:ascii="Times New Roman" w:hAnsi="Times New Roman" w:cs="Times New Roman"/>
          <w:i/>
          <w:w w:val="105"/>
          <w:sz w:val="24"/>
          <w:szCs w:val="24"/>
        </w:rPr>
        <w:t xml:space="preserve">Student Policy eHandbook </w:t>
      </w:r>
      <w:r w:rsidRPr="009878CD">
        <w:rPr>
          <w:rFonts w:ascii="Times New Roman" w:hAnsi="Times New Roman" w:cs="Times New Roman"/>
          <w:w w:val="105"/>
          <w:sz w:val="24"/>
          <w:szCs w:val="24"/>
        </w:rPr>
        <w:t>will apply to university courses. All academic honesty violations or alleged violations of the SGA Code of Laws will be reported to the Office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Provost,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which</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refer</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case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Honesty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Committee.</w:t>
      </w:r>
    </w:p>
    <w:p w14:paraId="6E09E2B7" w14:textId="77777777" w:rsidR="00230AA1" w:rsidRPr="009878CD" w:rsidRDefault="00230AA1" w:rsidP="009878CD">
      <w:pPr>
        <w:pStyle w:val="Heading1"/>
        <w:tabs>
          <w:tab w:val="left" w:pos="564"/>
        </w:tabs>
        <w:spacing w:line="264" w:lineRule="auto"/>
        <w:ind w:left="563" w:firstLine="0"/>
        <w:rPr>
          <w:rFonts w:cs="Times New Roman"/>
          <w:b w:val="0"/>
          <w:bCs w:val="0"/>
          <w:sz w:val="24"/>
          <w:szCs w:val="24"/>
        </w:rPr>
      </w:pPr>
    </w:p>
    <w:p w14:paraId="0C4B8869" w14:textId="4005733A" w:rsidR="00230AA1" w:rsidRPr="009878CD" w:rsidRDefault="00230AA1" w:rsidP="009878CD">
      <w:pPr>
        <w:pStyle w:val="Heading1"/>
        <w:tabs>
          <w:tab w:val="left" w:pos="564"/>
        </w:tabs>
        <w:spacing w:line="264" w:lineRule="auto"/>
        <w:ind w:left="0" w:firstLine="0"/>
        <w:rPr>
          <w:rFonts w:cs="Times New Roman"/>
          <w:bCs w:val="0"/>
          <w:sz w:val="24"/>
          <w:szCs w:val="24"/>
        </w:rPr>
      </w:pPr>
      <w:r w:rsidRPr="009878CD">
        <w:rPr>
          <w:rFonts w:cs="Times New Roman"/>
          <w:bCs w:val="0"/>
          <w:sz w:val="24"/>
          <w:szCs w:val="24"/>
        </w:rPr>
        <w:t>Students with Disabilities Statement</w:t>
      </w:r>
      <w:r w:rsidR="007F252C" w:rsidRPr="009878CD">
        <w:rPr>
          <w:rFonts w:cs="Times New Roman"/>
          <w:bCs w:val="0"/>
          <w:sz w:val="24"/>
          <w:szCs w:val="24"/>
        </w:rPr>
        <w:t>:</w:t>
      </w:r>
      <w:r w:rsidRPr="009878CD">
        <w:rPr>
          <w:rFonts w:cs="Times New Roman"/>
          <w:bCs w:val="0"/>
          <w:sz w:val="24"/>
          <w:szCs w:val="24"/>
        </w:rPr>
        <w:t xml:space="preserve"> </w:t>
      </w:r>
    </w:p>
    <w:p w14:paraId="48BCD66C" w14:textId="77777777" w:rsidR="00230AA1" w:rsidRPr="009878CD" w:rsidRDefault="00230AA1" w:rsidP="009878CD">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0F7AC282" w14:textId="77777777" w:rsidR="00230AA1" w:rsidRPr="009878CD" w:rsidRDefault="00230AA1" w:rsidP="009878CD">
      <w:pPr>
        <w:pStyle w:val="Heading1"/>
        <w:tabs>
          <w:tab w:val="left" w:pos="564"/>
        </w:tabs>
        <w:spacing w:line="264" w:lineRule="auto"/>
        <w:ind w:left="563" w:firstLine="0"/>
        <w:rPr>
          <w:rFonts w:cs="Times New Roman"/>
          <w:b w:val="0"/>
          <w:bCs w:val="0"/>
          <w:sz w:val="24"/>
          <w:szCs w:val="24"/>
        </w:rPr>
      </w:pPr>
    </w:p>
    <w:p w14:paraId="73849D76" w14:textId="77777777" w:rsidR="00230AA1" w:rsidRPr="009878CD" w:rsidRDefault="00230AA1" w:rsidP="009878CD">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4199A676" w14:textId="77777777" w:rsidR="00230AA1" w:rsidRPr="009878CD" w:rsidRDefault="00230AA1" w:rsidP="009878CD">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2, Counseling Curriculum – 1). All academic content approved by CACREP is for advanced Masters and/or Doctoral 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045266D0" w14:textId="77777777" w:rsidR="00BE6D84" w:rsidRPr="009878CD" w:rsidRDefault="00BE6D84" w:rsidP="009878CD">
      <w:pPr>
        <w:spacing w:line="264" w:lineRule="auto"/>
        <w:rPr>
          <w:rFonts w:ascii="Times New Roman" w:eastAsia="Times New Roman" w:hAnsi="Times New Roman" w:cs="Times New Roman"/>
          <w:sz w:val="24"/>
          <w:szCs w:val="24"/>
        </w:rPr>
      </w:pPr>
    </w:p>
    <w:p w14:paraId="61513208" w14:textId="4C65F6C7" w:rsidR="00BE6D84" w:rsidRPr="009878CD" w:rsidRDefault="00BE6D84" w:rsidP="009878CD">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7E83D1A1" w14:textId="77777777" w:rsidR="00BE6D84" w:rsidRDefault="00BE6D84" w:rsidP="009878CD">
      <w:pPr>
        <w:spacing w:line="264" w:lineRule="auto"/>
        <w:ind w:left="540"/>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rPr>
        <w:t xml:space="preserve">Due to the nature of this course, the instructor reserves the right to make changes to the </w:t>
      </w:r>
      <w:r w:rsidRPr="009878CD">
        <w:rPr>
          <w:rFonts w:ascii="Times New Roman" w:eastAsia="Times New Roman" w:hAnsi="Times New Roman" w:cs="Times New Roman"/>
          <w:sz w:val="24"/>
          <w:szCs w:val="24"/>
        </w:rPr>
        <w:lastRenderedPageBreak/>
        <w:t>syllabus as needed due to the developmental needs of the students. In the event that changes are deemed necessary, the instructor will inform students at the earliest date possible in class or via email</w:t>
      </w:r>
      <w:r w:rsidR="001A6E4A">
        <w:rPr>
          <w:rFonts w:ascii="Times New Roman" w:eastAsia="Times New Roman" w:hAnsi="Times New Roman" w:cs="Times New Roman"/>
          <w:sz w:val="24"/>
          <w:szCs w:val="24"/>
        </w:rPr>
        <w:t xml:space="preserve">. </w:t>
      </w:r>
    </w:p>
    <w:p w14:paraId="14EC9745" w14:textId="77777777" w:rsidR="009757B9" w:rsidRDefault="009757B9" w:rsidP="009757B9">
      <w:pPr>
        <w:spacing w:line="264" w:lineRule="auto"/>
        <w:rPr>
          <w:rFonts w:ascii="Times New Roman" w:eastAsia="Times New Roman" w:hAnsi="Times New Roman" w:cs="Times New Roman"/>
          <w:sz w:val="24"/>
          <w:szCs w:val="24"/>
        </w:rPr>
      </w:pPr>
    </w:p>
    <w:p w14:paraId="5373E7F0" w14:textId="77777777" w:rsidR="009757B9" w:rsidRPr="009878CD" w:rsidRDefault="009757B9" w:rsidP="009757B9">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Course Requirements/Evaluation:</w:t>
      </w:r>
    </w:p>
    <w:p w14:paraId="2095D308" w14:textId="77777777" w:rsidR="009757B9" w:rsidRPr="009878CD" w:rsidRDefault="009757B9" w:rsidP="009757B9">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9757B9" w:rsidRPr="009878CD" w14:paraId="647467C3" w14:textId="77777777" w:rsidTr="0076428D">
        <w:tc>
          <w:tcPr>
            <w:tcW w:w="4495" w:type="dxa"/>
          </w:tcPr>
          <w:p w14:paraId="2ECDA283" w14:textId="77777777" w:rsidR="009757B9" w:rsidRPr="009878CD" w:rsidRDefault="009757B9" w:rsidP="0076428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21E055CE" w14:textId="77777777" w:rsidR="009757B9" w:rsidRPr="009878CD" w:rsidRDefault="009757B9" w:rsidP="0076428D">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14:paraId="36488DFD" w14:textId="77777777" w:rsidR="009757B9" w:rsidRPr="009878CD" w:rsidRDefault="009757B9" w:rsidP="0076428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187BE7B2" w14:textId="77777777" w:rsidR="009757B9" w:rsidRPr="009878CD" w:rsidRDefault="009757B9" w:rsidP="0076428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9757B9" w:rsidRPr="009878CD" w14:paraId="0343CB99" w14:textId="77777777" w:rsidTr="0076428D">
        <w:tc>
          <w:tcPr>
            <w:tcW w:w="4495" w:type="dxa"/>
          </w:tcPr>
          <w:p w14:paraId="60BD8459"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618B225F" w14:textId="77777777" w:rsidR="009757B9" w:rsidRPr="00CC7B36" w:rsidRDefault="009757B9" w:rsidP="0076428D">
            <w:pPr>
              <w:spacing w:line="264" w:lineRule="auto"/>
              <w:rPr>
                <w:rFonts w:ascii="Times New Roman" w:hAnsi="Times New Roman" w:cs="Times New Roman"/>
                <w:color w:val="000000" w:themeColor="text1"/>
                <w:w w:val="105"/>
                <w:sz w:val="24"/>
                <w:szCs w:val="24"/>
              </w:rPr>
            </w:pPr>
            <w:r w:rsidRPr="00CC7B36">
              <w:rPr>
                <w:rFonts w:ascii="Times New Roman" w:hAnsi="Times New Roman" w:cs="Times New Roman"/>
                <w:color w:val="000000" w:themeColor="text1"/>
                <w:w w:val="105"/>
                <w:sz w:val="24"/>
                <w:szCs w:val="24"/>
              </w:rPr>
              <w:t>9/9</w:t>
            </w:r>
          </w:p>
        </w:tc>
        <w:tc>
          <w:tcPr>
            <w:tcW w:w="1350" w:type="dxa"/>
          </w:tcPr>
          <w:p w14:paraId="31B280C3"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2802820C"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 1. b.</w:t>
            </w:r>
          </w:p>
        </w:tc>
      </w:tr>
      <w:tr w:rsidR="009757B9" w:rsidRPr="009878CD" w14:paraId="0A191563" w14:textId="77777777" w:rsidTr="0076428D">
        <w:trPr>
          <w:trHeight w:val="341"/>
        </w:trPr>
        <w:tc>
          <w:tcPr>
            <w:tcW w:w="4495" w:type="dxa"/>
          </w:tcPr>
          <w:p w14:paraId="5AE659C3"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Imposing Values and Diversity</w:t>
            </w:r>
          </w:p>
        </w:tc>
        <w:tc>
          <w:tcPr>
            <w:tcW w:w="1260" w:type="dxa"/>
          </w:tcPr>
          <w:p w14:paraId="520E7BFC" w14:textId="77777777" w:rsidR="009757B9" w:rsidRPr="00CC7B36" w:rsidRDefault="009757B9" w:rsidP="0076428D">
            <w:pPr>
              <w:spacing w:line="264" w:lineRule="auto"/>
              <w:rPr>
                <w:rFonts w:ascii="Times New Roman" w:hAnsi="Times New Roman" w:cs="Times New Roman"/>
                <w:color w:val="000000" w:themeColor="text1"/>
                <w:w w:val="105"/>
                <w:sz w:val="24"/>
                <w:szCs w:val="24"/>
              </w:rPr>
            </w:pPr>
            <w:r w:rsidRPr="00CC7B36">
              <w:rPr>
                <w:rFonts w:ascii="Times New Roman" w:hAnsi="Times New Roman" w:cs="Times New Roman"/>
                <w:color w:val="000000" w:themeColor="text1"/>
                <w:w w:val="105"/>
                <w:sz w:val="24"/>
                <w:szCs w:val="24"/>
              </w:rPr>
              <w:t>9/23</w:t>
            </w:r>
          </w:p>
        </w:tc>
        <w:tc>
          <w:tcPr>
            <w:tcW w:w="1350" w:type="dxa"/>
          </w:tcPr>
          <w:p w14:paraId="10B763D7"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667DFB28"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i.</w:t>
            </w:r>
          </w:p>
        </w:tc>
      </w:tr>
      <w:tr w:rsidR="009757B9" w:rsidRPr="009878CD" w14:paraId="1C366B76" w14:textId="77777777" w:rsidTr="0076428D">
        <w:tc>
          <w:tcPr>
            <w:tcW w:w="4495" w:type="dxa"/>
          </w:tcPr>
          <w:p w14:paraId="7F5620FF"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w:t>
            </w:r>
            <w:r>
              <w:rPr>
                <w:rFonts w:ascii="Times New Roman" w:hAnsi="Times New Roman" w:cs="Times New Roman"/>
                <w:sz w:val="24"/>
                <w:szCs w:val="24"/>
              </w:rPr>
              <w:t xml:space="preserve"> Boundaries in Counseling</w:t>
            </w:r>
          </w:p>
        </w:tc>
        <w:tc>
          <w:tcPr>
            <w:tcW w:w="1260" w:type="dxa"/>
          </w:tcPr>
          <w:p w14:paraId="263CD305" w14:textId="77777777" w:rsidR="009757B9" w:rsidRPr="00CC7B36" w:rsidRDefault="009757B9" w:rsidP="0076428D">
            <w:pPr>
              <w:spacing w:line="264" w:lineRule="auto"/>
              <w:rPr>
                <w:rFonts w:ascii="Times New Roman" w:hAnsi="Times New Roman" w:cs="Times New Roman"/>
                <w:color w:val="000000" w:themeColor="text1"/>
                <w:w w:val="105"/>
                <w:sz w:val="24"/>
                <w:szCs w:val="24"/>
              </w:rPr>
            </w:pPr>
            <w:r w:rsidRPr="00CC7B36">
              <w:rPr>
                <w:rFonts w:ascii="Times New Roman" w:hAnsi="Times New Roman" w:cs="Times New Roman"/>
                <w:color w:val="000000" w:themeColor="text1"/>
                <w:w w:val="105"/>
                <w:sz w:val="24"/>
                <w:szCs w:val="24"/>
              </w:rPr>
              <w:t>10/7</w:t>
            </w:r>
          </w:p>
        </w:tc>
        <w:tc>
          <w:tcPr>
            <w:tcW w:w="1350" w:type="dxa"/>
          </w:tcPr>
          <w:p w14:paraId="06782E60"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4B97DE42"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i.</w:t>
            </w:r>
          </w:p>
        </w:tc>
      </w:tr>
      <w:tr w:rsidR="009757B9" w:rsidRPr="009878CD" w14:paraId="1D16EBD8" w14:textId="77777777" w:rsidTr="0076428D">
        <w:trPr>
          <w:trHeight w:val="458"/>
        </w:trPr>
        <w:tc>
          <w:tcPr>
            <w:tcW w:w="4495" w:type="dxa"/>
          </w:tcPr>
          <w:p w14:paraId="6EC54D67"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Evaluation  </w:t>
            </w:r>
          </w:p>
        </w:tc>
        <w:tc>
          <w:tcPr>
            <w:tcW w:w="1260" w:type="dxa"/>
          </w:tcPr>
          <w:p w14:paraId="223769D2" w14:textId="77777777" w:rsidR="009757B9" w:rsidRPr="00CC7B36" w:rsidRDefault="009757B9" w:rsidP="0076428D">
            <w:pPr>
              <w:spacing w:line="264" w:lineRule="auto"/>
              <w:rPr>
                <w:rFonts w:ascii="Times New Roman" w:hAnsi="Times New Roman" w:cs="Times New Roman"/>
                <w:color w:val="000000" w:themeColor="text1"/>
                <w:sz w:val="24"/>
                <w:szCs w:val="24"/>
              </w:rPr>
            </w:pPr>
            <w:r w:rsidRPr="00CC7B36">
              <w:rPr>
                <w:rFonts w:ascii="Times New Roman" w:hAnsi="Times New Roman" w:cs="Times New Roman"/>
                <w:color w:val="000000" w:themeColor="text1"/>
                <w:w w:val="105"/>
                <w:sz w:val="24"/>
                <w:szCs w:val="24"/>
              </w:rPr>
              <w:t>10/14</w:t>
            </w:r>
          </w:p>
        </w:tc>
        <w:tc>
          <w:tcPr>
            <w:tcW w:w="1350" w:type="dxa"/>
          </w:tcPr>
          <w:p w14:paraId="42E36B70"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10 pts. </w:t>
            </w:r>
          </w:p>
        </w:tc>
        <w:tc>
          <w:tcPr>
            <w:tcW w:w="3060" w:type="dxa"/>
          </w:tcPr>
          <w:p w14:paraId="299D92D6"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d., e., k., l.</w:t>
            </w:r>
          </w:p>
        </w:tc>
      </w:tr>
      <w:tr w:rsidR="009757B9" w:rsidRPr="009878CD" w14:paraId="244EC21C" w14:textId="77777777" w:rsidTr="0076428D">
        <w:trPr>
          <w:trHeight w:val="458"/>
        </w:trPr>
        <w:tc>
          <w:tcPr>
            <w:tcW w:w="4495" w:type="dxa"/>
          </w:tcPr>
          <w:p w14:paraId="1362779E"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43939A13" w14:textId="77777777" w:rsidR="009757B9" w:rsidRPr="00CC7B36" w:rsidRDefault="009757B9" w:rsidP="0076428D">
            <w:pPr>
              <w:spacing w:line="264" w:lineRule="auto"/>
              <w:rPr>
                <w:rFonts w:ascii="Times New Roman" w:hAnsi="Times New Roman" w:cs="Times New Roman"/>
                <w:color w:val="000000" w:themeColor="text1"/>
                <w:sz w:val="24"/>
                <w:szCs w:val="24"/>
              </w:rPr>
            </w:pPr>
            <w:r w:rsidRPr="00CC7B36">
              <w:rPr>
                <w:rFonts w:ascii="Times New Roman" w:hAnsi="Times New Roman" w:cs="Times New Roman"/>
                <w:color w:val="000000" w:themeColor="text1"/>
                <w:w w:val="105"/>
                <w:sz w:val="24"/>
                <w:szCs w:val="24"/>
              </w:rPr>
              <w:t>10/28</w:t>
            </w:r>
          </w:p>
        </w:tc>
        <w:tc>
          <w:tcPr>
            <w:tcW w:w="1350" w:type="dxa"/>
          </w:tcPr>
          <w:p w14:paraId="108AB527"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20 pts.</w:t>
            </w:r>
          </w:p>
        </w:tc>
        <w:tc>
          <w:tcPr>
            <w:tcW w:w="3060" w:type="dxa"/>
          </w:tcPr>
          <w:p w14:paraId="34546260"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8. a., Section II. 1. a., b., c., g.</w:t>
            </w:r>
          </w:p>
        </w:tc>
      </w:tr>
      <w:tr w:rsidR="009757B9" w:rsidRPr="009878CD" w14:paraId="5E1C14EE" w14:textId="77777777" w:rsidTr="0076428D">
        <w:trPr>
          <w:trHeight w:val="458"/>
        </w:trPr>
        <w:tc>
          <w:tcPr>
            <w:tcW w:w="4495" w:type="dxa"/>
          </w:tcPr>
          <w:p w14:paraId="7C797FB7"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xml:space="preserve">: </w:t>
            </w:r>
            <w:r>
              <w:rPr>
                <w:rFonts w:ascii="Times New Roman" w:hAnsi="Times New Roman" w:cs="Times New Roman"/>
                <w:sz w:val="24"/>
                <w:szCs w:val="24"/>
              </w:rPr>
              <w:t>Challenges in Ethical Decision-Making</w:t>
            </w:r>
          </w:p>
        </w:tc>
        <w:tc>
          <w:tcPr>
            <w:tcW w:w="1260" w:type="dxa"/>
          </w:tcPr>
          <w:p w14:paraId="5C257DA0" w14:textId="77777777" w:rsidR="009757B9" w:rsidRPr="00CC7B36" w:rsidRDefault="009757B9" w:rsidP="0076428D">
            <w:pPr>
              <w:spacing w:line="264" w:lineRule="auto"/>
              <w:rPr>
                <w:rFonts w:ascii="Times New Roman" w:hAnsi="Times New Roman" w:cs="Times New Roman"/>
                <w:color w:val="000000" w:themeColor="text1"/>
                <w:sz w:val="24"/>
                <w:szCs w:val="24"/>
              </w:rPr>
            </w:pPr>
            <w:r w:rsidRPr="00CC7B36">
              <w:rPr>
                <w:rFonts w:ascii="Times New Roman" w:hAnsi="Times New Roman" w:cs="Times New Roman"/>
                <w:color w:val="000000" w:themeColor="text1"/>
                <w:sz w:val="24"/>
                <w:szCs w:val="24"/>
              </w:rPr>
              <w:t>11/4</w:t>
            </w:r>
          </w:p>
        </w:tc>
        <w:tc>
          <w:tcPr>
            <w:tcW w:w="1350" w:type="dxa"/>
          </w:tcPr>
          <w:p w14:paraId="25513D91"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10 pts.</w:t>
            </w:r>
          </w:p>
        </w:tc>
        <w:tc>
          <w:tcPr>
            <w:tcW w:w="3060" w:type="dxa"/>
          </w:tcPr>
          <w:p w14:paraId="38B3A05E"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i.</w:t>
            </w:r>
          </w:p>
        </w:tc>
      </w:tr>
      <w:tr w:rsidR="009757B9" w:rsidRPr="009878CD" w14:paraId="4CAE3818" w14:textId="77777777" w:rsidTr="0076428D">
        <w:trPr>
          <w:trHeight w:val="593"/>
        </w:trPr>
        <w:tc>
          <w:tcPr>
            <w:tcW w:w="4495" w:type="dxa"/>
          </w:tcPr>
          <w:p w14:paraId="765BE60B"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3E95304D" w14:textId="77777777" w:rsidR="009757B9" w:rsidRPr="00CC7B36" w:rsidRDefault="009757B9" w:rsidP="0076428D">
            <w:pPr>
              <w:spacing w:line="264" w:lineRule="auto"/>
              <w:rPr>
                <w:rFonts w:ascii="Times New Roman" w:hAnsi="Times New Roman" w:cs="Times New Roman"/>
                <w:color w:val="000000" w:themeColor="text1"/>
                <w:sz w:val="24"/>
                <w:szCs w:val="24"/>
              </w:rPr>
            </w:pPr>
            <w:r w:rsidRPr="00CC7B36">
              <w:rPr>
                <w:rFonts w:ascii="Times New Roman" w:hAnsi="Times New Roman" w:cs="Times New Roman"/>
                <w:color w:val="000000" w:themeColor="text1"/>
                <w:sz w:val="24"/>
                <w:szCs w:val="24"/>
              </w:rPr>
              <w:t>11/18</w:t>
            </w:r>
          </w:p>
        </w:tc>
        <w:tc>
          <w:tcPr>
            <w:tcW w:w="1350" w:type="dxa"/>
          </w:tcPr>
          <w:p w14:paraId="7C6AE0FF"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20</w:t>
            </w:r>
            <w:r>
              <w:rPr>
                <w:rFonts w:ascii="Times New Roman" w:hAnsi="Times New Roman" w:cs="Times New Roman"/>
                <w:sz w:val="24"/>
                <w:szCs w:val="24"/>
              </w:rPr>
              <w:t xml:space="preserve"> </w:t>
            </w:r>
            <w:r w:rsidRPr="009878CD">
              <w:rPr>
                <w:rFonts w:ascii="Times New Roman" w:hAnsi="Times New Roman" w:cs="Times New Roman"/>
                <w:sz w:val="24"/>
                <w:szCs w:val="24"/>
              </w:rPr>
              <w:t>pts.</w:t>
            </w:r>
          </w:p>
        </w:tc>
        <w:tc>
          <w:tcPr>
            <w:tcW w:w="3060" w:type="dxa"/>
          </w:tcPr>
          <w:p w14:paraId="2B468D79"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a., b., c., g., h.</w:t>
            </w:r>
          </w:p>
        </w:tc>
      </w:tr>
      <w:tr w:rsidR="009757B9" w:rsidRPr="009878CD" w14:paraId="69A425BF" w14:textId="77777777" w:rsidTr="0076428D">
        <w:trPr>
          <w:trHeight w:val="593"/>
        </w:trPr>
        <w:tc>
          <w:tcPr>
            <w:tcW w:w="4495" w:type="dxa"/>
          </w:tcPr>
          <w:p w14:paraId="52AAC217"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7BE4D03B" w14:textId="77777777" w:rsidR="009757B9" w:rsidRPr="008679E3" w:rsidRDefault="009757B9" w:rsidP="0076428D">
            <w:pPr>
              <w:spacing w:line="264" w:lineRule="auto"/>
              <w:rPr>
                <w:rFonts w:ascii="Times New Roman" w:hAnsi="Times New Roman" w:cs="Times New Roman"/>
                <w:color w:val="000000" w:themeColor="text1"/>
                <w:sz w:val="24"/>
                <w:szCs w:val="24"/>
                <w:highlight w:val="yellow"/>
              </w:rPr>
            </w:pPr>
            <w:r w:rsidRPr="008679E3">
              <w:rPr>
                <w:rFonts w:ascii="Times New Roman" w:hAnsi="Times New Roman" w:cs="Times New Roman"/>
                <w:color w:val="000000" w:themeColor="text1"/>
                <w:sz w:val="24"/>
                <w:szCs w:val="24"/>
              </w:rPr>
              <w:t>11/11-12/2</w:t>
            </w:r>
          </w:p>
        </w:tc>
        <w:tc>
          <w:tcPr>
            <w:tcW w:w="1350" w:type="dxa"/>
          </w:tcPr>
          <w:p w14:paraId="14156C82"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100 pts. </w:t>
            </w:r>
          </w:p>
        </w:tc>
        <w:tc>
          <w:tcPr>
            <w:tcW w:w="3060" w:type="dxa"/>
          </w:tcPr>
          <w:p w14:paraId="14F0817C"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i.</w:t>
            </w:r>
          </w:p>
        </w:tc>
      </w:tr>
      <w:tr w:rsidR="009757B9" w:rsidRPr="009878CD" w14:paraId="1627E2C8" w14:textId="77777777" w:rsidTr="0076428D">
        <w:tc>
          <w:tcPr>
            <w:tcW w:w="4495" w:type="dxa"/>
          </w:tcPr>
          <w:p w14:paraId="5948F6F6" w14:textId="53D4B5A8"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5F372EC1" w14:textId="77777777" w:rsidR="009757B9" w:rsidRPr="008679E3" w:rsidRDefault="009757B9" w:rsidP="0076428D">
            <w:pPr>
              <w:spacing w:line="264" w:lineRule="auto"/>
              <w:rPr>
                <w:rFonts w:ascii="Times New Roman" w:hAnsi="Times New Roman" w:cs="Times New Roman"/>
                <w:color w:val="000000" w:themeColor="text1"/>
                <w:sz w:val="24"/>
                <w:szCs w:val="24"/>
                <w:highlight w:val="yellow"/>
              </w:rPr>
            </w:pPr>
            <w:r w:rsidRPr="008679E3">
              <w:rPr>
                <w:rFonts w:ascii="Times New Roman" w:hAnsi="Times New Roman" w:cs="Times New Roman"/>
                <w:color w:val="000000" w:themeColor="text1"/>
                <w:sz w:val="24"/>
                <w:szCs w:val="24"/>
              </w:rPr>
              <w:t xml:space="preserve">No later than </w:t>
            </w:r>
            <w:r>
              <w:rPr>
                <w:rFonts w:ascii="Times New Roman" w:hAnsi="Times New Roman" w:cs="Times New Roman"/>
                <w:color w:val="000000" w:themeColor="text1"/>
                <w:sz w:val="24"/>
                <w:szCs w:val="24"/>
              </w:rPr>
              <w:t>12/2</w:t>
            </w:r>
          </w:p>
        </w:tc>
        <w:tc>
          <w:tcPr>
            <w:tcW w:w="1350" w:type="dxa"/>
          </w:tcPr>
          <w:p w14:paraId="630997D3"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10 pts. </w:t>
            </w:r>
          </w:p>
        </w:tc>
        <w:tc>
          <w:tcPr>
            <w:tcW w:w="3060" w:type="dxa"/>
          </w:tcPr>
          <w:p w14:paraId="02126135"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d., f.</w:t>
            </w:r>
          </w:p>
        </w:tc>
      </w:tr>
      <w:tr w:rsidR="009757B9" w:rsidRPr="009878CD" w14:paraId="462AB92C" w14:textId="77777777" w:rsidTr="0076428D">
        <w:tc>
          <w:tcPr>
            <w:tcW w:w="10165" w:type="dxa"/>
            <w:gridSpan w:val="4"/>
          </w:tcPr>
          <w:p w14:paraId="1333D2CD" w14:textId="698C2CC1" w:rsidR="009757B9" w:rsidRPr="00777A2A" w:rsidRDefault="009757B9" w:rsidP="00777A2A">
            <w:pPr>
              <w:spacing w:line="264" w:lineRule="auto"/>
              <w:jc w:val="center"/>
              <w:rPr>
                <w:rFonts w:ascii="Times New Roman" w:hAnsi="Times New Roman" w:cs="Times New Roman"/>
                <w:b/>
                <w:bCs/>
                <w:sz w:val="24"/>
                <w:szCs w:val="24"/>
              </w:rPr>
            </w:pPr>
            <w:r w:rsidRPr="00777A2A">
              <w:rPr>
                <w:rFonts w:ascii="Times New Roman" w:hAnsi="Times New Roman" w:cs="Times New Roman"/>
                <w:b/>
                <w:bCs/>
                <w:sz w:val="24"/>
                <w:szCs w:val="24"/>
              </w:rPr>
              <w:t>Total Points: 200</w:t>
            </w:r>
          </w:p>
        </w:tc>
      </w:tr>
    </w:tbl>
    <w:p w14:paraId="700E9763" w14:textId="77777777" w:rsidR="009757B9" w:rsidRPr="009878CD" w:rsidRDefault="009757B9" w:rsidP="009757B9">
      <w:pPr>
        <w:pStyle w:val="BodyText"/>
        <w:spacing w:line="264" w:lineRule="auto"/>
        <w:ind w:left="832" w:right="183" w:hanging="10"/>
        <w:rPr>
          <w:rFonts w:cs="Times New Roman"/>
          <w:b/>
          <w:bCs/>
          <w:sz w:val="24"/>
          <w:szCs w:val="24"/>
        </w:rPr>
      </w:pPr>
    </w:p>
    <w:p w14:paraId="7AD298F6" w14:textId="77777777" w:rsidR="009757B9" w:rsidRDefault="009757B9" w:rsidP="009757B9">
      <w:pPr>
        <w:pStyle w:val="BodyText"/>
        <w:spacing w:line="264" w:lineRule="auto"/>
        <w:ind w:left="360" w:hanging="10"/>
        <w:rPr>
          <w:rFonts w:cs="Times New Roman"/>
          <w:b/>
          <w:i/>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9878CD">
        <w:rPr>
          <w:rFonts w:cs="Times New Roman"/>
          <w:b/>
          <w:i/>
          <w:w w:val="105"/>
          <w:sz w:val="24"/>
          <w:szCs w:val="24"/>
        </w:rPr>
        <w:t xml:space="preserve">Descriptions of all assignments are attached to this syllabus.  </w:t>
      </w:r>
    </w:p>
    <w:p w14:paraId="7C431A10" w14:textId="77777777" w:rsidR="009757B9" w:rsidRPr="009878CD" w:rsidRDefault="009757B9" w:rsidP="009757B9">
      <w:pPr>
        <w:pStyle w:val="BodyText"/>
        <w:spacing w:line="264" w:lineRule="auto"/>
        <w:ind w:left="360" w:hanging="10"/>
        <w:rPr>
          <w:rFonts w:cs="Times New Roman"/>
          <w:b/>
          <w:i/>
          <w:w w:val="105"/>
          <w:sz w:val="24"/>
          <w:szCs w:val="24"/>
        </w:rPr>
      </w:pPr>
    </w:p>
    <w:p w14:paraId="354BCC07" w14:textId="77777777" w:rsidR="009757B9" w:rsidRDefault="009757B9" w:rsidP="009757B9">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37DEF7E5" w14:textId="77777777" w:rsidR="009757B9" w:rsidRDefault="009757B9" w:rsidP="009757B9">
      <w:pPr>
        <w:pStyle w:val="BodyText"/>
        <w:ind w:left="346" w:right="187" w:firstLine="0"/>
        <w:rPr>
          <w:rFonts w:cs="Times New Roman"/>
          <w:bCs/>
          <w:w w:val="105"/>
          <w:sz w:val="24"/>
          <w:szCs w:val="24"/>
        </w:rPr>
      </w:pPr>
      <w:r>
        <w:rPr>
          <w:rFonts w:cs="Times New Roman"/>
          <w:bCs/>
          <w:w w:val="105"/>
          <w:sz w:val="24"/>
          <w:szCs w:val="24"/>
        </w:rPr>
        <w:t xml:space="preserve">180-200 points     = A </w:t>
      </w:r>
    </w:p>
    <w:p w14:paraId="7FD8CD60" w14:textId="77777777" w:rsidR="009757B9" w:rsidRDefault="009757B9" w:rsidP="009757B9">
      <w:pPr>
        <w:pStyle w:val="BodyText"/>
        <w:ind w:left="346" w:right="187" w:firstLine="0"/>
        <w:rPr>
          <w:rFonts w:cs="Times New Roman"/>
          <w:bCs/>
          <w:w w:val="105"/>
          <w:sz w:val="24"/>
          <w:szCs w:val="24"/>
        </w:rPr>
      </w:pPr>
      <w:r>
        <w:rPr>
          <w:rFonts w:cs="Times New Roman"/>
          <w:bCs/>
          <w:w w:val="105"/>
          <w:sz w:val="24"/>
          <w:szCs w:val="24"/>
        </w:rPr>
        <w:t>160-179 points     = B</w:t>
      </w:r>
    </w:p>
    <w:p w14:paraId="3B4BDD20" w14:textId="77777777" w:rsidR="009757B9" w:rsidRDefault="009757B9" w:rsidP="009757B9">
      <w:pPr>
        <w:pStyle w:val="BodyText"/>
        <w:ind w:left="346" w:right="187" w:firstLine="0"/>
        <w:rPr>
          <w:rFonts w:cs="Times New Roman"/>
          <w:bCs/>
          <w:w w:val="105"/>
          <w:sz w:val="24"/>
          <w:szCs w:val="24"/>
        </w:rPr>
      </w:pPr>
      <w:r>
        <w:rPr>
          <w:rFonts w:cs="Times New Roman"/>
          <w:bCs/>
          <w:w w:val="105"/>
          <w:sz w:val="24"/>
          <w:szCs w:val="24"/>
        </w:rPr>
        <w:t>140-159 points     = C</w:t>
      </w:r>
    </w:p>
    <w:p w14:paraId="686EFB33" w14:textId="77777777" w:rsidR="009757B9" w:rsidRDefault="009757B9" w:rsidP="009757B9">
      <w:pPr>
        <w:pStyle w:val="BodyText"/>
        <w:ind w:left="346" w:right="187" w:firstLine="0"/>
        <w:rPr>
          <w:rFonts w:cs="Times New Roman"/>
          <w:bCs/>
          <w:w w:val="105"/>
          <w:sz w:val="24"/>
          <w:szCs w:val="24"/>
        </w:rPr>
      </w:pPr>
      <w:r>
        <w:rPr>
          <w:rFonts w:cs="Times New Roman"/>
          <w:bCs/>
          <w:w w:val="105"/>
          <w:sz w:val="24"/>
          <w:szCs w:val="24"/>
        </w:rPr>
        <w:t>120-139 points     = D</w:t>
      </w:r>
    </w:p>
    <w:p w14:paraId="3E93DA9A" w14:textId="14F38362" w:rsidR="008D48C8" w:rsidRPr="008D48C8" w:rsidRDefault="009757B9" w:rsidP="008D48C8">
      <w:pPr>
        <w:pStyle w:val="BodyText"/>
        <w:ind w:left="346" w:right="187" w:firstLine="0"/>
        <w:rPr>
          <w:rFonts w:cs="Times New Roman"/>
          <w:sz w:val="24"/>
          <w:szCs w:val="24"/>
        </w:rPr>
        <w:sectPr w:rsidR="008D48C8" w:rsidRPr="008D48C8" w:rsidSect="00FC0739">
          <w:headerReference w:type="default" r:id="rId9"/>
          <w:headerReference w:type="first" r:id="rId10"/>
          <w:pgSz w:w="12240" w:h="15840"/>
          <w:pgMar w:top="1440" w:right="1440" w:bottom="1440" w:left="1440" w:header="720" w:footer="720" w:gutter="0"/>
          <w:cols w:space="720"/>
          <w:titlePg/>
          <w:docGrid w:linePitch="299"/>
        </w:sectPr>
      </w:pPr>
      <w:r>
        <w:rPr>
          <w:rFonts w:cs="Times New Roman"/>
          <w:bCs/>
          <w:w w:val="105"/>
          <w:sz w:val="24"/>
          <w:szCs w:val="24"/>
        </w:rPr>
        <w:t xml:space="preserve">Below 120 points </w:t>
      </w:r>
      <w:r w:rsidR="008D48C8">
        <w:rPr>
          <w:rFonts w:cs="Times New Roman"/>
          <w:bCs/>
          <w:w w:val="105"/>
          <w:sz w:val="24"/>
          <w:szCs w:val="24"/>
        </w:rPr>
        <w:t>= F</w:t>
      </w:r>
    </w:p>
    <w:p w14:paraId="3DC4444D" w14:textId="5CD8F692" w:rsidR="00230AA1" w:rsidRPr="009878CD" w:rsidRDefault="00230AA1" w:rsidP="009878CD">
      <w:pPr>
        <w:pStyle w:val="BodyText"/>
        <w:tabs>
          <w:tab w:val="left" w:pos="2277"/>
        </w:tabs>
        <w:spacing w:before="32" w:line="264" w:lineRule="auto"/>
        <w:ind w:left="0" w:right="183" w:firstLine="0"/>
        <w:rPr>
          <w:rFonts w:cs="Times New Roman"/>
          <w:b/>
          <w:bCs/>
          <w:sz w:val="24"/>
          <w:szCs w:val="24"/>
        </w:rPr>
      </w:pPr>
      <w:r w:rsidRPr="009878CD">
        <w:rPr>
          <w:rFonts w:cs="Times New Roman"/>
          <w:b/>
          <w:bCs/>
          <w:sz w:val="24"/>
          <w:szCs w:val="24"/>
        </w:rPr>
        <w:lastRenderedPageBreak/>
        <w:t>Assignment Descriptions</w:t>
      </w:r>
    </w:p>
    <w:p w14:paraId="1F7B0A97" w14:textId="77777777" w:rsidR="000234CF" w:rsidRPr="009878CD" w:rsidRDefault="000234CF" w:rsidP="009878CD">
      <w:pPr>
        <w:pStyle w:val="BodyText"/>
        <w:tabs>
          <w:tab w:val="left" w:pos="2277"/>
        </w:tabs>
        <w:spacing w:before="32" w:line="264" w:lineRule="auto"/>
        <w:ind w:left="0" w:right="183" w:firstLine="0"/>
        <w:rPr>
          <w:rFonts w:cs="Times New Roman"/>
          <w:sz w:val="24"/>
          <w:szCs w:val="24"/>
        </w:rPr>
      </w:pPr>
    </w:p>
    <w:p w14:paraId="2D7D1FAE" w14:textId="77777777" w:rsidR="00230AA1" w:rsidRPr="00F855BB" w:rsidRDefault="00230AA1" w:rsidP="00F855BB">
      <w:pPr>
        <w:pStyle w:val="ListParagraph"/>
        <w:numPr>
          <w:ilvl w:val="0"/>
          <w:numId w:val="22"/>
        </w:numPr>
        <w:tabs>
          <w:tab w:val="left" w:pos="1183"/>
        </w:tabs>
        <w:spacing w:line="264" w:lineRule="auto"/>
        <w:ind w:left="720"/>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34352AA8" w14:textId="6032FDF6" w:rsidR="00230AA1" w:rsidRPr="009878CD" w:rsidRDefault="00230AA1" w:rsidP="009878CD">
      <w:pPr>
        <w:pStyle w:val="BodyText"/>
        <w:spacing w:before="32" w:line="264" w:lineRule="auto"/>
        <w:ind w:left="720" w:right="110" w:hanging="10"/>
        <w:rPr>
          <w:rFonts w:cs="Times New Roman"/>
          <w:sz w:val="24"/>
          <w:szCs w:val="24"/>
        </w:rPr>
      </w:pPr>
      <w:r w:rsidRPr="009878CD">
        <w:rPr>
          <w:rFonts w:cs="Times New Roman"/>
          <w:w w:val="105"/>
          <w:sz w:val="24"/>
          <w:szCs w:val="24"/>
        </w:rPr>
        <w:t xml:space="preserve">You are asked to select one article from a counseling professional journal that identifies an important topic or issue in the field. This may address multiple issues including: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D42CDB" w:rsidRPr="00777A2A">
        <w:rPr>
          <w:rFonts w:cs="Times New Roman"/>
          <w:i/>
          <w:i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76B23DB4" w14:textId="77777777" w:rsidR="00230AA1" w:rsidRPr="009878CD" w:rsidRDefault="00230AA1" w:rsidP="009878CD">
      <w:pPr>
        <w:spacing w:before="1" w:line="264" w:lineRule="auto"/>
        <w:ind w:left="720"/>
        <w:rPr>
          <w:rFonts w:ascii="Times New Roman" w:eastAsia="Times New Roman" w:hAnsi="Times New Roman" w:cs="Times New Roman"/>
          <w:sz w:val="24"/>
          <w:szCs w:val="24"/>
        </w:rPr>
      </w:pPr>
    </w:p>
    <w:p w14:paraId="2EF617F4"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3201C555"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08FC119E"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493C95AB"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p>
    <w:p w14:paraId="2FD25A02" w14:textId="77777777" w:rsidR="005B2C54" w:rsidRPr="009878CD" w:rsidRDefault="005B2C54" w:rsidP="009878CD">
      <w:pPr>
        <w:pStyle w:val="Heading1"/>
        <w:tabs>
          <w:tab w:val="left" w:pos="783"/>
        </w:tabs>
        <w:spacing w:line="264" w:lineRule="auto"/>
        <w:ind w:left="422" w:firstLine="0"/>
        <w:rPr>
          <w:rFonts w:cs="Times New Roman"/>
          <w:b w:val="0"/>
          <w:bCs w:val="0"/>
          <w:sz w:val="24"/>
          <w:szCs w:val="24"/>
        </w:rPr>
      </w:pPr>
    </w:p>
    <w:p w14:paraId="11D95662" w14:textId="421EBA00" w:rsidR="00230AA1" w:rsidRPr="009878CD" w:rsidRDefault="00230AA1" w:rsidP="00F855BB">
      <w:pPr>
        <w:pStyle w:val="Heading1"/>
        <w:numPr>
          <w:ilvl w:val="0"/>
          <w:numId w:val="22"/>
        </w:numPr>
        <w:tabs>
          <w:tab w:val="left" w:pos="783"/>
        </w:tabs>
        <w:spacing w:line="264" w:lineRule="auto"/>
        <w:ind w:left="720"/>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59D39610" w14:textId="77777777" w:rsidR="00230AA1" w:rsidRPr="009878CD" w:rsidRDefault="00230AA1" w:rsidP="009878CD">
      <w:pPr>
        <w:pStyle w:val="BodyText"/>
        <w:spacing w:before="32" w:line="264" w:lineRule="auto"/>
        <w:ind w:left="720" w:right="119" w:hanging="10"/>
        <w:rPr>
          <w:rFonts w:cs="Times New Roman"/>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The ACA Code of Ethics, Advocacy Competencies, Multicultural and Social Justice Counseling Competencies)</w:t>
      </w:r>
      <w:r w:rsidRPr="009878CD">
        <w:rPr>
          <w:rFonts w:cs="Times New Roman"/>
          <w:w w:val="105"/>
          <w:sz w:val="24"/>
          <w:szCs w:val="24"/>
        </w:rPr>
        <w:t xml:space="preserve"> that provides rationale for developing their response.  On the presentation day each group will be provided 30-45 minutes to present including 10-15 minutes to discuss the central issues of their case and respond to</w:t>
      </w:r>
      <w:r w:rsidRPr="009878CD">
        <w:rPr>
          <w:rFonts w:cs="Times New Roman"/>
          <w:spacing w:val="-11"/>
          <w:w w:val="105"/>
          <w:sz w:val="24"/>
          <w:szCs w:val="24"/>
        </w:rPr>
        <w:t xml:space="preserve"> </w:t>
      </w:r>
      <w:r w:rsidRPr="009878CD">
        <w:rPr>
          <w:rFonts w:cs="Times New Roman"/>
          <w:w w:val="105"/>
          <w:sz w:val="24"/>
          <w:szCs w:val="24"/>
        </w:rPr>
        <w:t>questions.</w:t>
      </w:r>
    </w:p>
    <w:p w14:paraId="2530C0F3" w14:textId="77777777" w:rsidR="00230AA1" w:rsidRPr="009878CD" w:rsidRDefault="00230AA1" w:rsidP="009878CD">
      <w:pPr>
        <w:spacing w:before="2" w:line="264" w:lineRule="auto"/>
        <w:ind w:left="720"/>
        <w:rPr>
          <w:rFonts w:ascii="Times New Roman" w:eastAsia="Times New Roman" w:hAnsi="Times New Roman" w:cs="Times New Roman"/>
          <w:sz w:val="24"/>
          <w:szCs w:val="24"/>
        </w:rPr>
      </w:pPr>
    </w:p>
    <w:p w14:paraId="5A66FBA6" w14:textId="77777777" w:rsidR="00230AA1" w:rsidRPr="009878CD" w:rsidRDefault="00230AA1" w:rsidP="009878CD">
      <w:pPr>
        <w:pStyle w:val="BodyText"/>
        <w:spacing w:line="264" w:lineRule="auto"/>
        <w:ind w:left="720" w:right="116" w:firstLine="0"/>
        <w:jc w:val="both"/>
        <w:rPr>
          <w:rFonts w:cs="Times New Roman"/>
          <w:sz w:val="24"/>
          <w:szCs w:val="24"/>
        </w:rPr>
      </w:pPr>
      <w:r w:rsidRPr="009878CD">
        <w:rPr>
          <w:rFonts w:cs="Times New Roman"/>
          <w:w w:val="105"/>
          <w:sz w:val="24"/>
          <w:szCs w:val="24"/>
        </w:rPr>
        <w:t xml:space="preserve">All students will be provided all cases in advance so they will be aware of other groups’ cases. It is expected that each group will develop </w:t>
      </w:r>
      <w:r w:rsidRPr="009878CD">
        <w:rPr>
          <w:rFonts w:cs="Times New Roman"/>
          <w:b/>
          <w:bCs/>
          <w:i/>
          <w:w w:val="105"/>
          <w:sz w:val="24"/>
          <w:szCs w:val="24"/>
        </w:rPr>
        <w:t xml:space="preserve">at least one question </w:t>
      </w:r>
      <w:r w:rsidRPr="009878CD">
        <w:rPr>
          <w:rFonts w:cs="Times New Roman"/>
          <w:w w:val="105"/>
          <w:sz w:val="24"/>
          <w:szCs w:val="24"/>
        </w:rPr>
        <w:t>for the other groups’ cases. These questions</w:t>
      </w:r>
      <w:r w:rsidRPr="009878CD">
        <w:rPr>
          <w:rFonts w:cs="Times New Roman"/>
          <w:spacing w:val="-5"/>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be</w:t>
      </w:r>
      <w:r w:rsidRPr="009878CD">
        <w:rPr>
          <w:rFonts w:cs="Times New Roman"/>
          <w:spacing w:val="-4"/>
          <w:w w:val="105"/>
          <w:sz w:val="24"/>
          <w:szCs w:val="24"/>
        </w:rPr>
        <w:t xml:space="preserve"> </w:t>
      </w:r>
      <w:r w:rsidRPr="009878CD">
        <w:rPr>
          <w:rFonts w:cs="Times New Roman"/>
          <w:w w:val="105"/>
          <w:sz w:val="24"/>
          <w:szCs w:val="24"/>
        </w:rPr>
        <w:t>submitted</w:t>
      </w:r>
      <w:r w:rsidRPr="009878CD">
        <w:rPr>
          <w:rFonts w:cs="Times New Roman"/>
          <w:spacing w:val="-4"/>
          <w:w w:val="105"/>
          <w:sz w:val="24"/>
          <w:szCs w:val="24"/>
        </w:rPr>
        <w:t xml:space="preserve"> </w:t>
      </w:r>
      <w:r w:rsidRPr="009878CD">
        <w:rPr>
          <w:rFonts w:cs="Times New Roman"/>
          <w:w w:val="105"/>
          <w:sz w:val="24"/>
          <w:szCs w:val="24"/>
        </w:rPr>
        <w:t>with</w:t>
      </w:r>
      <w:r w:rsidRPr="009878CD">
        <w:rPr>
          <w:rFonts w:cs="Times New Roman"/>
          <w:spacing w:val="-4"/>
          <w:w w:val="105"/>
          <w:sz w:val="24"/>
          <w:szCs w:val="24"/>
        </w:rPr>
        <w:t xml:space="preserve"> </w:t>
      </w:r>
      <w:r w:rsidRPr="009878CD">
        <w:rPr>
          <w:rFonts w:cs="Times New Roman"/>
          <w:w w:val="105"/>
          <w:sz w:val="24"/>
          <w:szCs w:val="24"/>
        </w:rPr>
        <w:t>your</w:t>
      </w:r>
      <w:r w:rsidRPr="009878CD">
        <w:rPr>
          <w:rFonts w:cs="Times New Roman"/>
          <w:spacing w:val="-5"/>
          <w:w w:val="105"/>
          <w:sz w:val="24"/>
          <w:szCs w:val="24"/>
        </w:rPr>
        <w:t xml:space="preserve"> </w:t>
      </w:r>
      <w:r w:rsidRPr="009878CD">
        <w:rPr>
          <w:rFonts w:cs="Times New Roman"/>
          <w:w w:val="105"/>
          <w:sz w:val="24"/>
          <w:szCs w:val="24"/>
        </w:rPr>
        <w:t>group’s</w:t>
      </w:r>
      <w:r w:rsidRPr="009878CD">
        <w:rPr>
          <w:rFonts w:cs="Times New Roman"/>
          <w:spacing w:val="-5"/>
          <w:w w:val="105"/>
          <w:sz w:val="24"/>
          <w:szCs w:val="24"/>
        </w:rPr>
        <w:t xml:space="preserve"> </w:t>
      </w:r>
      <w:r w:rsidRPr="009878CD">
        <w:rPr>
          <w:rFonts w:cs="Times New Roman"/>
          <w:w w:val="105"/>
          <w:sz w:val="24"/>
          <w:szCs w:val="24"/>
        </w:rPr>
        <w:t>case</w:t>
      </w:r>
      <w:r w:rsidRPr="009878CD">
        <w:rPr>
          <w:rFonts w:cs="Times New Roman"/>
          <w:spacing w:val="-4"/>
          <w:w w:val="105"/>
          <w:sz w:val="24"/>
          <w:szCs w:val="24"/>
        </w:rPr>
        <w:t xml:space="preserve"> </w:t>
      </w:r>
      <w:r w:rsidRPr="009878CD">
        <w:rPr>
          <w:rFonts w:cs="Times New Roman"/>
          <w:w w:val="105"/>
          <w:sz w:val="24"/>
          <w:szCs w:val="24"/>
        </w:rPr>
        <w:t>study</w:t>
      </w:r>
      <w:r w:rsidRPr="009878CD">
        <w:rPr>
          <w:rFonts w:cs="Times New Roman"/>
          <w:spacing w:val="-4"/>
          <w:w w:val="105"/>
          <w:sz w:val="24"/>
          <w:szCs w:val="24"/>
        </w:rPr>
        <w:t xml:space="preserve"> </w:t>
      </w:r>
      <w:r w:rsidRPr="009878CD">
        <w:rPr>
          <w:rFonts w:cs="Times New Roman"/>
          <w:w w:val="105"/>
          <w:sz w:val="24"/>
          <w:szCs w:val="24"/>
        </w:rPr>
        <w:t>presentation</w:t>
      </w:r>
      <w:r w:rsidRPr="009878CD">
        <w:rPr>
          <w:rFonts w:cs="Times New Roman"/>
          <w:spacing w:val="-4"/>
          <w:w w:val="105"/>
          <w:sz w:val="24"/>
          <w:szCs w:val="24"/>
        </w:rPr>
        <w:t xml:space="preserve"> </w:t>
      </w:r>
      <w:r w:rsidRPr="009878CD">
        <w:rPr>
          <w:rFonts w:cs="Times New Roman"/>
          <w:w w:val="105"/>
          <w:sz w:val="24"/>
          <w:szCs w:val="24"/>
        </w:rPr>
        <w:t>materials.</w:t>
      </w:r>
    </w:p>
    <w:p w14:paraId="3BD0F32F"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5A0E30C8" w14:textId="04E6C46E" w:rsidR="00230AA1" w:rsidRPr="00F855BB" w:rsidRDefault="00230AA1" w:rsidP="009642D6">
      <w:pPr>
        <w:pStyle w:val="ListParagraph"/>
        <w:numPr>
          <w:ilvl w:val="0"/>
          <w:numId w:val="22"/>
        </w:numPr>
        <w:tabs>
          <w:tab w:val="left" w:pos="783"/>
        </w:tabs>
        <w:spacing w:line="264" w:lineRule="auto"/>
        <w:ind w:left="720"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t xml:space="preserve">Professional Reflection/Discussion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 xml:space="preserve">1-1/2 page </w:t>
      </w:r>
      <w:r w:rsidR="00777A2A">
        <w:rPr>
          <w:rFonts w:ascii="Times New Roman" w:hAnsi="Times New Roman" w:cs="Times New Roman"/>
          <w:w w:val="105"/>
          <w:sz w:val="24"/>
          <w:szCs w:val="24"/>
        </w:rPr>
        <w:t>(</w:t>
      </w:r>
      <w:r w:rsidRPr="00290778">
        <w:rPr>
          <w:rFonts w:ascii="Times New Roman" w:hAnsi="Times New Roman" w:cs="Times New Roman"/>
          <w:w w:val="105"/>
          <w:sz w:val="24"/>
          <w:szCs w:val="24"/>
        </w:rPr>
        <w:t>double spaced</w:t>
      </w:r>
      <w:r w:rsidR="00777A2A">
        <w:rPr>
          <w:rFonts w:ascii="Times New Roman" w:hAnsi="Times New Roman" w:cs="Times New Roman"/>
          <w:w w:val="105"/>
          <w:sz w:val="24"/>
          <w:szCs w:val="24"/>
        </w:rPr>
        <w:t>)</w:t>
      </w:r>
      <w:r w:rsidRPr="00F855BB">
        <w:rPr>
          <w:rFonts w:ascii="Times New Roman" w:hAnsi="Times New Roman" w:cs="Times New Roman"/>
          <w:w w:val="105"/>
          <w:sz w:val="24"/>
          <w:szCs w:val="24"/>
        </w:rPr>
        <w:t xml:space="preserve"> and will focus on the specific prompts provided in class. Reflections are due the week after the prompts are</w:t>
      </w:r>
      <w:r w:rsidRPr="00F855BB">
        <w:rPr>
          <w:rFonts w:ascii="Times New Roman" w:hAnsi="Times New Roman" w:cs="Times New Roman"/>
          <w:spacing w:val="-29"/>
          <w:w w:val="105"/>
          <w:sz w:val="24"/>
          <w:szCs w:val="24"/>
        </w:rPr>
        <w:t xml:space="preserve"> </w:t>
      </w:r>
      <w:r w:rsidRPr="00F855BB">
        <w:rPr>
          <w:rFonts w:ascii="Times New Roman" w:hAnsi="Times New Roman" w:cs="Times New Roman"/>
          <w:w w:val="105"/>
          <w:sz w:val="24"/>
          <w:szCs w:val="24"/>
        </w:rPr>
        <w:lastRenderedPageBreak/>
        <w:t>provided.</w:t>
      </w:r>
    </w:p>
    <w:p w14:paraId="544B8A22" w14:textId="67F0267E" w:rsidR="001A6E4A"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70FF29C4" w14:textId="77777777" w:rsidR="001A6E4A" w:rsidRPr="009878CD"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07F2483B" w14:textId="77777777" w:rsidR="001A6E4A" w:rsidRPr="00D42CDB"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4C9B501" w14:textId="6D41E441" w:rsidR="001A6E4A" w:rsidRPr="009878CD"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Self-Care</w:t>
      </w:r>
      <w:r w:rsidR="009757B9">
        <w:rPr>
          <w:rFonts w:ascii="Times New Roman" w:hAnsi="Times New Roman" w:cs="Times New Roman"/>
          <w:w w:val="105"/>
          <w:sz w:val="24"/>
          <w:szCs w:val="24"/>
        </w:rPr>
        <w:t xml:space="preserve"> and Evaluation</w:t>
      </w:r>
      <w:r w:rsidRPr="009878CD">
        <w:rPr>
          <w:rFonts w:ascii="Times New Roman" w:hAnsi="Times New Roman" w:cs="Times New Roman"/>
          <w:w w:val="105"/>
          <w:sz w:val="24"/>
          <w:szCs w:val="24"/>
        </w:rPr>
        <w:t xml:space="preserve"> </w:t>
      </w:r>
    </w:p>
    <w:p w14:paraId="7931E2B1" w14:textId="77777777" w:rsidR="001A6E4A" w:rsidRPr="009878CD" w:rsidRDefault="001A6E4A" w:rsidP="001A6E4A">
      <w:pPr>
        <w:pStyle w:val="ListParagraph"/>
        <w:numPr>
          <w:ilvl w:val="2"/>
          <w:numId w:val="15"/>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Challenges in Ethical Decision-making</w:t>
      </w:r>
    </w:p>
    <w:p w14:paraId="0A52DC8C" w14:textId="12A97AD1" w:rsidR="00230AA1" w:rsidRPr="009878CD" w:rsidRDefault="00230AA1" w:rsidP="001A6E4A">
      <w:pPr>
        <w:pStyle w:val="ListParagraph"/>
        <w:tabs>
          <w:tab w:val="left" w:pos="1518"/>
        </w:tabs>
        <w:spacing w:before="36" w:line="264" w:lineRule="auto"/>
        <w:ind w:left="1440"/>
        <w:rPr>
          <w:rFonts w:ascii="Times New Roman" w:eastAsia="Times New Roman" w:hAnsi="Times New Roman" w:cs="Times New Roman"/>
          <w:sz w:val="24"/>
          <w:szCs w:val="24"/>
        </w:rPr>
      </w:pPr>
    </w:p>
    <w:p w14:paraId="27E39458" w14:textId="6D828B82" w:rsidR="00230AA1" w:rsidRPr="009878CD" w:rsidRDefault="00230AA1" w:rsidP="009642D6">
      <w:pPr>
        <w:pStyle w:val="Heading1"/>
        <w:numPr>
          <w:ilvl w:val="0"/>
          <w:numId w:val="22"/>
        </w:numPr>
        <w:tabs>
          <w:tab w:val="left" w:pos="783"/>
        </w:tabs>
        <w:spacing w:line="264" w:lineRule="auto"/>
        <w:ind w:left="720"/>
        <w:rPr>
          <w:rFonts w:cs="Times New Roman"/>
          <w:b w:val="0"/>
          <w:bCs w:val="0"/>
          <w:sz w:val="24"/>
          <w:szCs w:val="24"/>
        </w:rPr>
      </w:pPr>
      <w:r w:rsidRPr="009878CD">
        <w:rPr>
          <w:rFonts w:cs="Times New Roman"/>
          <w:w w:val="105"/>
          <w:sz w:val="24"/>
          <w:szCs w:val="24"/>
        </w:rPr>
        <w:t>Professional Development Activity &amp; Reflection</w:t>
      </w:r>
    </w:p>
    <w:p w14:paraId="60BEB142" w14:textId="59E558B9" w:rsidR="00230AA1" w:rsidRPr="009878CD" w:rsidRDefault="00230AA1" w:rsidP="009878CD">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Students will be asked to attend one professional development activity during the semester. Professional Development activities will be announced and identified in class. 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777A2A">
        <w:rPr>
          <w:rFonts w:cs="Times New Roman"/>
          <w:bCs/>
          <w:i/>
          <w:iCs/>
          <w:w w:val="105"/>
          <w:sz w:val="24"/>
          <w:szCs w:val="24"/>
        </w:rPr>
        <w:t>2</w:t>
      </w:r>
      <w:r w:rsidR="00500A2A" w:rsidRPr="00777A2A">
        <w:rPr>
          <w:rFonts w:cs="Times New Roman"/>
          <w:bCs/>
          <w:i/>
          <w:iCs/>
          <w:w w:val="105"/>
          <w:sz w:val="24"/>
          <w:szCs w:val="24"/>
        </w:rPr>
        <w:t>-</w:t>
      </w:r>
      <w:r w:rsidRPr="00777A2A">
        <w:rPr>
          <w:rFonts w:cs="Times New Roman"/>
          <w:bCs/>
          <w:i/>
          <w:iCs/>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0EA32126" w14:textId="0C6C0527" w:rsidR="00230AA1" w:rsidRPr="009878CD" w:rsidRDefault="00230AA1" w:rsidP="009878CD">
      <w:pPr>
        <w:pStyle w:val="ListParagraph"/>
        <w:numPr>
          <w:ilvl w:val="2"/>
          <w:numId w:val="16"/>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33B5F10" w14:textId="270E736C" w:rsidR="00230AA1" w:rsidRPr="009878CD" w:rsidRDefault="00230AA1" w:rsidP="009878CD">
      <w:pPr>
        <w:pStyle w:val="ListParagraph"/>
        <w:numPr>
          <w:ilvl w:val="2"/>
          <w:numId w:val="16"/>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37BA9B64" w14:textId="706ED04C"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0CE8161C" w14:textId="0FC76498"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EA4EE4A" w14:textId="6639DA2F" w:rsidR="00230AA1" w:rsidRPr="009878CD" w:rsidRDefault="00230AA1"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5856569C" w14:textId="77777777" w:rsidR="00230AA1" w:rsidRPr="009878CD" w:rsidRDefault="00230AA1" w:rsidP="009878CD">
      <w:pPr>
        <w:spacing w:before="11" w:line="264" w:lineRule="auto"/>
        <w:rPr>
          <w:rFonts w:ascii="Times New Roman" w:eastAsia="Times New Roman" w:hAnsi="Times New Roman" w:cs="Times New Roman"/>
          <w:sz w:val="24"/>
          <w:szCs w:val="24"/>
        </w:rPr>
      </w:pPr>
    </w:p>
    <w:p w14:paraId="034594B0" w14:textId="77777777" w:rsidR="00230AA1" w:rsidRPr="009878CD" w:rsidRDefault="00230AA1" w:rsidP="009642D6">
      <w:pPr>
        <w:pStyle w:val="Heading1"/>
        <w:numPr>
          <w:ilvl w:val="0"/>
          <w:numId w:val="22"/>
        </w:numPr>
        <w:tabs>
          <w:tab w:val="left" w:pos="783"/>
        </w:tabs>
        <w:spacing w:line="264" w:lineRule="auto"/>
        <w:ind w:left="720"/>
        <w:rPr>
          <w:rFonts w:cs="Times New Roman"/>
          <w:b w:val="0"/>
          <w:bCs w:val="0"/>
          <w:sz w:val="24"/>
          <w:szCs w:val="24"/>
        </w:rPr>
      </w:pPr>
      <w:r w:rsidRPr="009878CD">
        <w:rPr>
          <w:rFonts w:cs="Times New Roman"/>
          <w:sz w:val="24"/>
          <w:szCs w:val="24"/>
        </w:rPr>
        <w:t xml:space="preserve">Professional Identity and Advocacy Project  </w:t>
      </w:r>
    </w:p>
    <w:p w14:paraId="218169A0" w14:textId="77777777" w:rsidR="00230AA1" w:rsidRPr="009878CD" w:rsidRDefault="00230AA1" w:rsidP="009878CD">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7CBDD166" w14:textId="77777777" w:rsidR="00230AA1" w:rsidRPr="009878CD" w:rsidRDefault="00230AA1" w:rsidP="009878CD">
      <w:pPr>
        <w:spacing w:line="264" w:lineRule="auto"/>
        <w:rPr>
          <w:rFonts w:ascii="Times New Roman" w:hAnsi="Times New Roman" w:cs="Times New Roman"/>
          <w:sz w:val="24"/>
          <w:szCs w:val="24"/>
        </w:rPr>
      </w:pPr>
    </w:p>
    <w:p w14:paraId="191731B0" w14:textId="5564833E" w:rsidR="00230AA1" w:rsidRPr="009878CD" w:rsidRDefault="00230AA1" w:rsidP="009878CD">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29D9FBB0" w14:textId="77777777" w:rsidR="00230AA1" w:rsidRPr="009878CD" w:rsidRDefault="00230AA1" w:rsidP="009878CD">
      <w:pPr>
        <w:pStyle w:val="ListParagraph"/>
        <w:numPr>
          <w:ilvl w:val="2"/>
          <w:numId w:val="19"/>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specialization? </w:t>
      </w:r>
    </w:p>
    <w:p w14:paraId="2A99651B"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59C8924D"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14:paraId="7EA17779" w14:textId="77777777" w:rsidR="00230AA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are you short-term (1-3 years) and long-term plans post-graduation?</w:t>
      </w:r>
    </w:p>
    <w:p w14:paraId="7205B3D1" w14:textId="257C9AB1" w:rsidR="004C4C8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0051B129" w14:textId="77777777" w:rsidR="00230AA1" w:rsidRPr="009878CD" w:rsidRDefault="00230AA1" w:rsidP="009878CD">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7244D1F" w14:textId="43401CBA" w:rsidR="004C4C81" w:rsidRPr="009878CD" w:rsidRDefault="004C4C81" w:rsidP="009878CD">
      <w:pPr>
        <w:pStyle w:val="BodyText"/>
        <w:numPr>
          <w:ilvl w:val="0"/>
          <w:numId w:val="18"/>
        </w:numPr>
        <w:spacing w:before="32" w:line="264" w:lineRule="auto"/>
        <w:ind w:right="119"/>
        <w:rPr>
          <w:rFonts w:cs="Times New Roman"/>
          <w:w w:val="105"/>
          <w:sz w:val="24"/>
          <w:szCs w:val="24"/>
        </w:rPr>
      </w:pPr>
      <w:r w:rsidRPr="009878CD">
        <w:rPr>
          <w:rFonts w:cs="Times New Roman"/>
          <w:w w:val="105"/>
          <w:sz w:val="24"/>
          <w:szCs w:val="24"/>
        </w:rPr>
        <w:t xml:space="preserve">Develop </w:t>
      </w:r>
      <w:r w:rsidR="00230AA1" w:rsidRPr="009878CD">
        <w:rPr>
          <w:rFonts w:cs="Times New Roman"/>
          <w:sz w:val="24"/>
          <w:szCs w:val="24"/>
        </w:rPr>
        <w:t xml:space="preserve">an </w:t>
      </w:r>
      <w:r w:rsidR="00230AA1" w:rsidRPr="009878CD">
        <w:rPr>
          <w:rFonts w:cs="Times New Roman"/>
          <w:b/>
          <w:sz w:val="24"/>
          <w:szCs w:val="24"/>
        </w:rPr>
        <w:t>advocacy position statement</w:t>
      </w:r>
      <w:r w:rsidR="00230AA1" w:rsidRPr="009878CD">
        <w:rPr>
          <w:rFonts w:cs="Times New Roman"/>
          <w:sz w:val="24"/>
          <w:szCs w:val="24"/>
        </w:rPr>
        <w:t xml:space="preserve"> incorporating the ACA Code of Ethics.  ACA Code of Ethics link: </w:t>
      </w:r>
      <w:hyperlink r:id="rId11" w:history="1">
        <w:r w:rsidRPr="009878CD">
          <w:rPr>
            <w:rStyle w:val="Hyperlink"/>
            <w:rFonts w:cs="Times New Roman"/>
            <w:sz w:val="24"/>
            <w:szCs w:val="24"/>
          </w:rPr>
          <w:t>http://www.counseling.org/docs/ethics/2014-aca-code-of-ethics.pdf?sfvrsn=4</w:t>
        </w:r>
      </w:hyperlink>
    </w:p>
    <w:p w14:paraId="461FE6A9" w14:textId="77777777" w:rsidR="00C35E82" w:rsidRPr="009878CD" w:rsidRDefault="00230AA1" w:rsidP="009878CD">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planning statement should be </w:t>
      </w:r>
      <w:r w:rsidRPr="009878CD">
        <w:rPr>
          <w:rFonts w:cs="Times New Roman"/>
          <w:i/>
          <w:sz w:val="24"/>
          <w:szCs w:val="24"/>
        </w:rPr>
        <w:t>2 pages double-spaced,</w:t>
      </w:r>
      <w:r w:rsidRPr="009878CD">
        <w:rPr>
          <w:rFonts w:cs="Times New Roman"/>
          <w:sz w:val="24"/>
          <w:szCs w:val="24"/>
        </w:rPr>
        <w:t xml:space="preserve"> </w:t>
      </w:r>
      <w:r w:rsidRPr="009878CD">
        <w:rPr>
          <w:rFonts w:cs="Times New Roman"/>
          <w:sz w:val="24"/>
          <w:szCs w:val="24"/>
        </w:rPr>
        <w:lastRenderedPageBreak/>
        <w:t>utilizing APA format (include citations if you are referring to the ACA Code of Ethics and/or the ACA Advocacy Competencies).</w:t>
      </w:r>
    </w:p>
    <w:p w14:paraId="162D3077" w14:textId="49FCF884" w:rsidR="00230AA1" w:rsidRPr="009878CD" w:rsidRDefault="00230AA1" w:rsidP="00290778">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5EA9073E"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1587B05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What steps will you take to engage in advocating for clients? </w:t>
      </w:r>
    </w:p>
    <w:p w14:paraId="1184B2C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2ACB4679" w14:textId="16FFB860"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6B510880" w14:textId="47103C4F" w:rsidR="000234CF" w:rsidRPr="009878CD" w:rsidRDefault="000234CF" w:rsidP="009878CD">
      <w:pPr>
        <w:widowControl/>
        <w:spacing w:line="264" w:lineRule="auto"/>
        <w:contextualSpacing/>
        <w:rPr>
          <w:rFonts w:ascii="Times New Roman" w:hAnsi="Times New Roman" w:cs="Times New Roman"/>
          <w:sz w:val="24"/>
          <w:szCs w:val="24"/>
        </w:rPr>
      </w:pPr>
    </w:p>
    <w:p w14:paraId="2A10A2A0" w14:textId="77777777" w:rsidR="000234CF" w:rsidRPr="009878CD" w:rsidRDefault="000234CF" w:rsidP="009878CD">
      <w:pPr>
        <w:spacing w:before="7" w:line="264" w:lineRule="auto"/>
        <w:jc w:val="center"/>
        <w:rPr>
          <w:rFonts w:ascii="Times New Roman" w:eastAsia="Times New Roman" w:hAnsi="Times New Roman" w:cs="Times New Roman"/>
          <w:b/>
          <w:bCs/>
          <w:sz w:val="24"/>
          <w:szCs w:val="24"/>
        </w:rPr>
      </w:pPr>
      <w:r w:rsidRPr="009878CD">
        <w:rPr>
          <w:rFonts w:ascii="Times New Roman" w:eastAsia="Times New Roman" w:hAnsi="Times New Roman" w:cs="Times New Roman"/>
          <w:b/>
          <w:bCs/>
          <w:sz w:val="24"/>
          <w:szCs w:val="24"/>
        </w:rPr>
        <w:t xml:space="preserve">Course Schedule </w:t>
      </w:r>
    </w:p>
    <w:p w14:paraId="635C064E" w14:textId="0761271D" w:rsidR="00165274" w:rsidRDefault="00165274" w:rsidP="009878C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284"/>
        <w:gridCol w:w="3506"/>
        <w:gridCol w:w="2364"/>
        <w:gridCol w:w="1734"/>
        <w:gridCol w:w="1270"/>
      </w:tblGrid>
      <w:tr w:rsidR="0034158F" w:rsidRPr="009878CD" w14:paraId="5F67CDDE" w14:textId="77777777" w:rsidTr="002E419A">
        <w:tc>
          <w:tcPr>
            <w:tcW w:w="1306" w:type="dxa"/>
          </w:tcPr>
          <w:p w14:paraId="61B9EA25" w14:textId="5DAC8DD6" w:rsidR="0034158F" w:rsidRPr="001873BB" w:rsidRDefault="001873BB" w:rsidP="00651E52">
            <w:pPr>
              <w:spacing w:before="7" w:line="26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tc>
        <w:tc>
          <w:tcPr>
            <w:tcW w:w="3549" w:type="dxa"/>
          </w:tcPr>
          <w:p w14:paraId="3458840E" w14:textId="77777777" w:rsidR="0034158F" w:rsidRPr="001873BB" w:rsidRDefault="0034158F" w:rsidP="00651E52">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 xml:space="preserve">Topics </w:t>
            </w:r>
          </w:p>
        </w:tc>
        <w:tc>
          <w:tcPr>
            <w:tcW w:w="2398" w:type="dxa"/>
          </w:tcPr>
          <w:p w14:paraId="42CED52B" w14:textId="25D1C520" w:rsidR="0034158F" w:rsidRPr="001873BB" w:rsidRDefault="0034158F" w:rsidP="00651E52">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 xml:space="preserve">Readings </w:t>
            </w:r>
          </w:p>
        </w:tc>
        <w:tc>
          <w:tcPr>
            <w:tcW w:w="1742" w:type="dxa"/>
          </w:tcPr>
          <w:p w14:paraId="239C6044" w14:textId="5E86C04F" w:rsidR="0034158F" w:rsidRPr="001873BB" w:rsidRDefault="0034158F" w:rsidP="00651E52">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Assignment</w:t>
            </w:r>
          </w:p>
        </w:tc>
        <w:tc>
          <w:tcPr>
            <w:tcW w:w="1163" w:type="dxa"/>
          </w:tcPr>
          <w:p w14:paraId="13D4A26C" w14:textId="6E112A9B" w:rsidR="0034158F" w:rsidRPr="001873BB" w:rsidRDefault="0034158F" w:rsidP="00651E52">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 xml:space="preserve">CACREP Standards </w:t>
            </w:r>
          </w:p>
        </w:tc>
      </w:tr>
      <w:tr w:rsidR="007F43B3" w:rsidRPr="009878CD" w14:paraId="19C45249" w14:textId="77777777" w:rsidTr="007F43B3">
        <w:trPr>
          <w:trHeight w:val="1070"/>
        </w:trPr>
        <w:tc>
          <w:tcPr>
            <w:tcW w:w="1306" w:type="dxa"/>
          </w:tcPr>
          <w:p w14:paraId="2C51A62D" w14:textId="77777777" w:rsidR="007F43B3" w:rsidRPr="009878CD" w:rsidRDefault="007F43B3"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p>
          <w:p w14:paraId="5360CEBC" w14:textId="77777777" w:rsidR="007F43B3" w:rsidRPr="009878CD" w:rsidRDefault="007F43B3"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8/19</w:t>
            </w:r>
          </w:p>
        </w:tc>
        <w:tc>
          <w:tcPr>
            <w:tcW w:w="8852" w:type="dxa"/>
            <w:gridSpan w:val="4"/>
          </w:tcPr>
          <w:p w14:paraId="2F4138F6" w14:textId="77777777" w:rsidR="007F43B3" w:rsidRDefault="007F43B3"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No Class - Attend Program Orientation </w:t>
            </w:r>
          </w:p>
          <w:p w14:paraId="74330816" w14:textId="77777777" w:rsidR="007F43B3" w:rsidRDefault="007F43B3" w:rsidP="00651E52">
            <w:pPr>
              <w:spacing w:before="7" w:line="264" w:lineRule="auto"/>
              <w:rPr>
                <w:rFonts w:ascii="Times New Roman" w:eastAsia="Times New Roman" w:hAnsi="Times New Roman" w:cs="Times New Roman"/>
                <w:bCs/>
                <w:sz w:val="24"/>
                <w:szCs w:val="24"/>
              </w:rPr>
            </w:pPr>
          </w:p>
          <w:p w14:paraId="65E192A9" w14:textId="49DAF7AE" w:rsidR="007F43B3" w:rsidRPr="009878CD" w:rsidRDefault="007F43B3"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*Review syllabus</w:t>
            </w:r>
            <w:r w:rsidR="001873BB">
              <w:rPr>
                <w:rFonts w:ascii="Times New Roman" w:eastAsia="Times New Roman" w:hAnsi="Times New Roman" w:cs="Times New Roman"/>
                <w:bCs/>
                <w:sz w:val="24"/>
                <w:szCs w:val="24"/>
              </w:rPr>
              <w:t xml:space="preserve"> and discussion b</w:t>
            </w:r>
            <w:bookmarkStart w:id="0" w:name="_GoBack"/>
            <w:bookmarkEnd w:id="0"/>
            <w:r w:rsidR="001873BB">
              <w:rPr>
                <w:rFonts w:ascii="Times New Roman" w:eastAsia="Times New Roman" w:hAnsi="Times New Roman" w:cs="Times New Roman"/>
                <w:bCs/>
                <w:sz w:val="24"/>
                <w:szCs w:val="24"/>
              </w:rPr>
              <w:t>oard on canvas</w:t>
            </w:r>
            <w:r>
              <w:rPr>
                <w:rFonts w:ascii="Times New Roman" w:eastAsia="Times New Roman" w:hAnsi="Times New Roman" w:cs="Times New Roman"/>
                <w:bCs/>
                <w:sz w:val="24"/>
                <w:szCs w:val="24"/>
              </w:rPr>
              <w:t>*</w:t>
            </w:r>
          </w:p>
        </w:tc>
      </w:tr>
      <w:tr w:rsidR="0034158F" w:rsidRPr="009878CD" w14:paraId="6A113524" w14:textId="77777777" w:rsidTr="002E419A">
        <w:tc>
          <w:tcPr>
            <w:tcW w:w="1306" w:type="dxa"/>
          </w:tcPr>
          <w:p w14:paraId="49A66EB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2:</w:t>
            </w:r>
          </w:p>
          <w:p w14:paraId="10F1E854"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8/26</w:t>
            </w:r>
          </w:p>
        </w:tc>
        <w:tc>
          <w:tcPr>
            <w:tcW w:w="3549" w:type="dxa"/>
          </w:tcPr>
          <w:p w14:paraId="2B6A9870"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3366C3D3" w14:textId="77777777" w:rsidR="0034158F" w:rsidRPr="009878CD" w:rsidRDefault="0034158F" w:rsidP="00651E52">
            <w:pPr>
              <w:pStyle w:val="ListParagraph"/>
              <w:widowControl/>
              <w:numPr>
                <w:ilvl w:val="0"/>
                <w:numId w:val="7"/>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Professional Writing and Research in Counseling</w:t>
            </w:r>
          </w:p>
          <w:p w14:paraId="19C83756" w14:textId="03161D21" w:rsidR="0034158F" w:rsidRPr="00AE0E3A" w:rsidRDefault="0034158F" w:rsidP="00AE0E3A">
            <w:pPr>
              <w:pStyle w:val="ListParagraph"/>
              <w:numPr>
                <w:ilvl w:val="0"/>
                <w:numId w:val="7"/>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398" w:type="dxa"/>
          </w:tcPr>
          <w:p w14:paraId="6EA2B858" w14:textId="0DB55D83" w:rsidR="0034158F" w:rsidRPr="009878CD" w:rsidRDefault="00F75714"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Master’s Handbook, Master’s Professional Experiences Handbook</w:t>
            </w:r>
          </w:p>
          <w:p w14:paraId="7386FEBA" w14:textId="6FC93E9E"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742" w:type="dxa"/>
          </w:tcPr>
          <w:p w14:paraId="2E922C9F"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1CE72207" w14:textId="135E954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 a., b., c., f., m.</w:t>
            </w:r>
          </w:p>
        </w:tc>
      </w:tr>
      <w:tr w:rsidR="00D2677E" w:rsidRPr="009878CD" w14:paraId="78935AA5" w14:textId="77777777" w:rsidTr="00F46D25">
        <w:tc>
          <w:tcPr>
            <w:tcW w:w="1306" w:type="dxa"/>
          </w:tcPr>
          <w:p w14:paraId="313094AC" w14:textId="77777777" w:rsidR="00D2677E" w:rsidRPr="009878CD" w:rsidRDefault="00D2677E"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3:</w:t>
            </w:r>
          </w:p>
          <w:p w14:paraId="2FC46839" w14:textId="77777777" w:rsidR="00D2677E" w:rsidRPr="009878CD" w:rsidRDefault="00D2677E"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9/2</w:t>
            </w:r>
          </w:p>
        </w:tc>
        <w:tc>
          <w:tcPr>
            <w:tcW w:w="8852" w:type="dxa"/>
            <w:gridSpan w:val="4"/>
          </w:tcPr>
          <w:p w14:paraId="734D53C3" w14:textId="381BF7F0" w:rsidR="00D2677E" w:rsidRPr="009878CD" w:rsidRDefault="00D2677E"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No Class - Labor Day</w:t>
            </w:r>
          </w:p>
        </w:tc>
      </w:tr>
      <w:tr w:rsidR="0034158F" w:rsidRPr="009878CD" w14:paraId="6D7E650C" w14:textId="77777777" w:rsidTr="002E419A">
        <w:tc>
          <w:tcPr>
            <w:tcW w:w="1306" w:type="dxa"/>
          </w:tcPr>
          <w:p w14:paraId="480961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4:</w:t>
            </w:r>
          </w:p>
          <w:p w14:paraId="2ADD2C54"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9/9</w:t>
            </w:r>
          </w:p>
        </w:tc>
        <w:tc>
          <w:tcPr>
            <w:tcW w:w="3549" w:type="dxa"/>
          </w:tcPr>
          <w:p w14:paraId="076ED28F" w14:textId="77777777" w:rsidR="003016A3" w:rsidRPr="009878CD" w:rsidRDefault="003016A3" w:rsidP="003016A3">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Identity of Counselors </w:t>
            </w:r>
          </w:p>
          <w:p w14:paraId="4190649B" w14:textId="77777777" w:rsidR="003016A3" w:rsidRPr="009878CD" w:rsidRDefault="003016A3" w:rsidP="003016A3">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Philosophy Underlying the Counseling Profession</w:t>
            </w:r>
          </w:p>
          <w:p w14:paraId="5B707209" w14:textId="77777777" w:rsidR="003016A3" w:rsidRPr="009878CD" w:rsidRDefault="003016A3" w:rsidP="003016A3">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2BB22C26" w14:textId="2F96FE0A" w:rsidR="0034158F" w:rsidRPr="001C1CD8" w:rsidRDefault="003016A3"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History of Counseling</w:t>
            </w:r>
          </w:p>
        </w:tc>
        <w:tc>
          <w:tcPr>
            <w:tcW w:w="2398" w:type="dxa"/>
          </w:tcPr>
          <w:p w14:paraId="4012A71D" w14:textId="77777777" w:rsidR="00366911"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Chapter 2, </w:t>
            </w:r>
          </w:p>
          <w:p w14:paraId="6D54852B" w14:textId="797D648E" w:rsidR="0034158F" w:rsidRDefault="00366911"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 </w:t>
            </w:r>
            <w:r w:rsidR="001C1CD8">
              <w:rPr>
                <w:rFonts w:ascii="Times New Roman" w:eastAsia="Times New Roman" w:hAnsi="Times New Roman" w:cs="Times New Roman"/>
                <w:bCs/>
                <w:sz w:val="24"/>
                <w:szCs w:val="24"/>
              </w:rPr>
              <w:t>25-</w:t>
            </w:r>
            <w:r w:rsidR="0034158F" w:rsidRPr="009878CD">
              <w:rPr>
                <w:rFonts w:ascii="Times New Roman" w:eastAsia="Times New Roman" w:hAnsi="Times New Roman" w:cs="Times New Roman"/>
                <w:bCs/>
                <w:sz w:val="24"/>
                <w:szCs w:val="24"/>
              </w:rPr>
              <w:t>46</w:t>
            </w:r>
          </w:p>
          <w:p w14:paraId="2D198B03" w14:textId="77777777" w:rsidR="00F75714" w:rsidRDefault="00F75714" w:rsidP="001C1CD8">
            <w:pPr>
              <w:spacing w:before="7" w:line="264" w:lineRule="auto"/>
              <w:rPr>
                <w:rFonts w:ascii="Times New Roman" w:eastAsia="Times New Roman" w:hAnsi="Times New Roman" w:cs="Times New Roman"/>
                <w:bCs/>
                <w:sz w:val="24"/>
                <w:szCs w:val="24"/>
              </w:rPr>
            </w:pPr>
          </w:p>
          <w:p w14:paraId="4093960F" w14:textId="2D7A7A9A" w:rsidR="008679E3" w:rsidRDefault="00971F71" w:rsidP="008679E3">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8679E3">
              <w:rPr>
                <w:rFonts w:ascii="Times New Roman" w:eastAsia="Times New Roman" w:hAnsi="Times New Roman" w:cs="Times New Roman"/>
                <w:bCs/>
                <w:sz w:val="24"/>
                <w:szCs w:val="24"/>
              </w:rPr>
              <w:t>Gibson, Moss, &amp; Dollarhide</w:t>
            </w:r>
            <w:r>
              <w:rPr>
                <w:rFonts w:ascii="Times New Roman" w:eastAsia="Times New Roman" w:hAnsi="Times New Roman" w:cs="Times New Roman"/>
                <w:bCs/>
                <w:sz w:val="24"/>
                <w:szCs w:val="24"/>
              </w:rPr>
              <w:t xml:space="preserve">, </w:t>
            </w:r>
            <w:r w:rsidR="008679E3">
              <w:rPr>
                <w:rFonts w:ascii="Times New Roman" w:eastAsia="Times New Roman" w:hAnsi="Times New Roman" w:cs="Times New Roman"/>
                <w:bCs/>
                <w:sz w:val="24"/>
                <w:szCs w:val="24"/>
              </w:rPr>
              <w:t>2010)</w:t>
            </w:r>
          </w:p>
          <w:p w14:paraId="4B5F381B"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1EF85301"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21E43B34" w14:textId="1EF429F9" w:rsidR="0034158F" w:rsidRPr="009878CD" w:rsidRDefault="0034158F"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Reflection: Program expectation </w:t>
            </w:r>
          </w:p>
        </w:tc>
        <w:tc>
          <w:tcPr>
            <w:tcW w:w="1163" w:type="dxa"/>
          </w:tcPr>
          <w:p w14:paraId="3795161F" w14:textId="445F9502"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1C1CD8" w:rsidRPr="009878CD" w14:paraId="290E644D" w14:textId="77777777" w:rsidTr="002E419A">
        <w:trPr>
          <w:trHeight w:val="530"/>
        </w:trPr>
        <w:tc>
          <w:tcPr>
            <w:tcW w:w="1306" w:type="dxa"/>
          </w:tcPr>
          <w:p w14:paraId="106896C8" w14:textId="77777777"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5: </w:t>
            </w:r>
          </w:p>
          <w:p w14:paraId="37C2EDEE" w14:textId="176D3ED1"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9/16</w:t>
            </w:r>
          </w:p>
        </w:tc>
        <w:tc>
          <w:tcPr>
            <w:tcW w:w="3549" w:type="dxa"/>
          </w:tcPr>
          <w:p w14:paraId="370D743A"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1A30986F" w14:textId="77777777" w:rsidR="001C1CD8" w:rsidRPr="009878CD" w:rsidRDefault="001C1CD8"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5554991D" w14:textId="77777777" w:rsidR="001C1CD8" w:rsidRPr="009878CD" w:rsidRDefault="001C1CD8"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2982CF9E" w14:textId="77777777" w:rsidR="001C1CD8" w:rsidRPr="009878CD" w:rsidRDefault="001C1CD8"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p w14:paraId="4C2E9D73" w14:textId="77777777" w:rsidR="001C1CD8" w:rsidRPr="009878CD" w:rsidRDefault="001C1CD8" w:rsidP="0034158F">
            <w:pPr>
              <w:spacing w:before="7" w:line="264" w:lineRule="auto"/>
              <w:rPr>
                <w:rFonts w:ascii="Times New Roman" w:eastAsia="Times New Roman" w:hAnsi="Times New Roman" w:cs="Times New Roman"/>
                <w:bCs/>
                <w:sz w:val="24"/>
                <w:szCs w:val="24"/>
              </w:rPr>
            </w:pPr>
          </w:p>
        </w:tc>
        <w:tc>
          <w:tcPr>
            <w:tcW w:w="2398" w:type="dxa"/>
          </w:tcPr>
          <w:p w14:paraId="27D86F81" w14:textId="77777777"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R&amp;H: Chapter 2, </w:t>
            </w:r>
          </w:p>
          <w:p w14:paraId="353A6275" w14:textId="77777777"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 </w:t>
            </w:r>
            <w:r w:rsidRPr="009878CD">
              <w:rPr>
                <w:rFonts w:ascii="Times New Roman" w:eastAsia="Times New Roman" w:hAnsi="Times New Roman" w:cs="Times New Roman"/>
                <w:bCs/>
                <w:sz w:val="24"/>
                <w:szCs w:val="24"/>
              </w:rPr>
              <w:t>46-56</w:t>
            </w:r>
          </w:p>
          <w:p w14:paraId="170628ED" w14:textId="1E26D5CF" w:rsidR="00F75714" w:rsidRDefault="00F75714" w:rsidP="001C1CD8">
            <w:pPr>
              <w:spacing w:before="7" w:line="264" w:lineRule="auto"/>
              <w:rPr>
                <w:rFonts w:ascii="Times New Roman" w:eastAsia="Times New Roman" w:hAnsi="Times New Roman" w:cs="Times New Roman"/>
                <w:bCs/>
                <w:sz w:val="24"/>
                <w:szCs w:val="24"/>
              </w:rPr>
            </w:pPr>
          </w:p>
          <w:p w14:paraId="027A6E87" w14:textId="4E2AC930" w:rsidR="008679E3" w:rsidRDefault="00971F71" w:rsidP="008679E3">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8679E3">
              <w:rPr>
                <w:rFonts w:ascii="Times New Roman" w:eastAsia="Times New Roman" w:hAnsi="Times New Roman" w:cs="Times New Roman"/>
                <w:bCs/>
                <w:sz w:val="24"/>
                <w:szCs w:val="24"/>
              </w:rPr>
              <w:t>Kaplan &amp; Gladding, 2011)</w:t>
            </w:r>
          </w:p>
          <w:p w14:paraId="7B1FCACB"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335B2463" w14:textId="4A1A9C3A"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w:t>
            </w:r>
            <w:r w:rsidR="00971F71">
              <w:rPr>
                <w:rFonts w:ascii="Times New Roman" w:eastAsia="Times New Roman" w:hAnsi="Times New Roman" w:cs="Times New Roman"/>
                <w:bCs/>
                <w:sz w:val="24"/>
                <w:szCs w:val="24"/>
              </w:rPr>
              <w:t xml:space="preserve">, </w:t>
            </w:r>
            <w:r w:rsidRPr="009878CD">
              <w:rPr>
                <w:rFonts w:ascii="Times New Roman" w:eastAsia="Times New Roman" w:hAnsi="Times New Roman" w:cs="Times New Roman"/>
                <w:bCs/>
                <w:sz w:val="24"/>
                <w:szCs w:val="24"/>
              </w:rPr>
              <w:t>2015</w:t>
            </w:r>
          </w:p>
        </w:tc>
        <w:tc>
          <w:tcPr>
            <w:tcW w:w="1742" w:type="dxa"/>
          </w:tcPr>
          <w:p w14:paraId="4A8FBB1D" w14:textId="77777777" w:rsidR="001C1CD8" w:rsidRDefault="001C1CD8" w:rsidP="0034158F">
            <w:pPr>
              <w:spacing w:before="7" w:line="264" w:lineRule="auto"/>
              <w:rPr>
                <w:rFonts w:ascii="Times New Roman" w:eastAsia="Times New Roman" w:hAnsi="Times New Roman" w:cs="Times New Roman"/>
                <w:bCs/>
                <w:sz w:val="24"/>
                <w:szCs w:val="24"/>
              </w:rPr>
            </w:pPr>
          </w:p>
        </w:tc>
        <w:tc>
          <w:tcPr>
            <w:tcW w:w="1163" w:type="dxa"/>
          </w:tcPr>
          <w:p w14:paraId="070A1683" w14:textId="2BE95C4F" w:rsidR="001C1CD8" w:rsidRPr="009878CD" w:rsidRDefault="001C1CD8"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34158F" w:rsidRPr="009878CD" w14:paraId="205055CF" w14:textId="77777777" w:rsidTr="007F43B3">
        <w:trPr>
          <w:trHeight w:val="3050"/>
        </w:trPr>
        <w:tc>
          <w:tcPr>
            <w:tcW w:w="1306" w:type="dxa"/>
          </w:tcPr>
          <w:p w14:paraId="6C4227A4" w14:textId="55C3D011" w:rsidR="0034158F" w:rsidRPr="009878CD" w:rsidRDefault="001C1CD8"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6: 9/23</w:t>
            </w:r>
          </w:p>
        </w:tc>
        <w:tc>
          <w:tcPr>
            <w:tcW w:w="3549" w:type="dxa"/>
          </w:tcPr>
          <w:p w14:paraId="5A7DC784"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770C6359" w14:textId="11FE0F8B" w:rsidR="00F75714" w:rsidRDefault="00F75714"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Decision-Making Process </w:t>
            </w:r>
          </w:p>
          <w:p w14:paraId="265C0632" w14:textId="28AFB055" w:rsidR="0034158F" w:rsidRPr="009878CD"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Multicultural Competence &amp; Social Justice</w:t>
            </w:r>
          </w:p>
          <w:p w14:paraId="3A7D89E3" w14:textId="77777777" w:rsidR="00F75714"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Client Rights &amp; Counselor Responsibilities</w:t>
            </w:r>
          </w:p>
          <w:p w14:paraId="40F7BE1B" w14:textId="50432209" w:rsidR="0034158F" w:rsidRPr="00F75714"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F75714">
              <w:rPr>
                <w:rFonts w:ascii="Times New Roman" w:eastAsia="Times New Roman" w:hAnsi="Times New Roman" w:cs="Times New Roman"/>
                <w:bCs/>
                <w:sz w:val="24"/>
                <w:szCs w:val="24"/>
              </w:rPr>
              <w:t xml:space="preserve">Malpractice &amp; Resolving Legal &amp; Ethical Challenges  </w:t>
            </w:r>
          </w:p>
        </w:tc>
        <w:tc>
          <w:tcPr>
            <w:tcW w:w="2398" w:type="dxa"/>
          </w:tcPr>
          <w:p w14:paraId="7456A84D"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3,4, &amp; 8</w:t>
            </w:r>
          </w:p>
          <w:p w14:paraId="3B837F98"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EC2BA2B"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B, C &amp; I</w:t>
            </w:r>
          </w:p>
          <w:p w14:paraId="4F6CD631"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7B44F1A3" w14:textId="02FFC36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Multicultural &amp; Social Justice Counseling Competencies</w:t>
            </w:r>
          </w:p>
        </w:tc>
        <w:tc>
          <w:tcPr>
            <w:tcW w:w="1742" w:type="dxa"/>
          </w:tcPr>
          <w:p w14:paraId="1EF706A2" w14:textId="34834BAE" w:rsidR="0034158F" w:rsidRPr="009878CD" w:rsidRDefault="008D5F29"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Reflection: Imposing Values and Diversity </w:t>
            </w:r>
          </w:p>
        </w:tc>
        <w:tc>
          <w:tcPr>
            <w:tcW w:w="1163" w:type="dxa"/>
          </w:tcPr>
          <w:p w14:paraId="522A6D21"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1.i., 2. c.</w:t>
            </w:r>
          </w:p>
          <w:p w14:paraId="40A95B3D"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C1DFB3E"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05C6379E"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r>
      <w:tr w:rsidR="0034158F" w:rsidRPr="009878CD" w14:paraId="43043C29" w14:textId="77777777" w:rsidTr="002E419A">
        <w:trPr>
          <w:trHeight w:val="1709"/>
        </w:trPr>
        <w:tc>
          <w:tcPr>
            <w:tcW w:w="1306" w:type="dxa"/>
          </w:tcPr>
          <w:p w14:paraId="1B59BBFD" w14:textId="77777777"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7: </w:t>
            </w:r>
          </w:p>
          <w:p w14:paraId="5C8D953A" w14:textId="77777777"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9/30</w:t>
            </w:r>
          </w:p>
          <w:p w14:paraId="2DF227FD" w14:textId="5411F8DC"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3549" w:type="dxa"/>
          </w:tcPr>
          <w:p w14:paraId="54721A27"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Counseling Relationship </w:t>
            </w:r>
          </w:p>
          <w:p w14:paraId="386235FE" w14:textId="77777777" w:rsidR="0034158F" w:rsidRPr="009878CD" w:rsidRDefault="0034158F" w:rsidP="0034158F">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Prohibited Non-counseling Roles &amp; Relationships </w:t>
            </w:r>
          </w:p>
          <w:p w14:paraId="2ABE135D" w14:textId="77777777" w:rsidR="0034158F" w:rsidRPr="009878CD" w:rsidRDefault="0034158F" w:rsidP="0034158F">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Boundaries </w:t>
            </w:r>
          </w:p>
          <w:p w14:paraId="3DF4E11D" w14:textId="58F9923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Roles and Relationships</w:t>
            </w:r>
          </w:p>
        </w:tc>
        <w:tc>
          <w:tcPr>
            <w:tcW w:w="2398" w:type="dxa"/>
          </w:tcPr>
          <w:p w14:paraId="796AB04D"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9,</w:t>
            </w:r>
          </w:p>
          <w:p w14:paraId="0CFA6AE5"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A</w:t>
            </w:r>
          </w:p>
          <w:p w14:paraId="7DE37C79"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766CE4F5"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4A987986" w14:textId="05F3D248"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c>
          <w:tcPr>
            <w:tcW w:w="1163" w:type="dxa"/>
          </w:tcPr>
          <w:p w14:paraId="1B2B3162"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63124727"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567AE085" w14:textId="77777777"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r>
      <w:tr w:rsidR="001C1CD8" w:rsidRPr="009878CD" w14:paraId="794812A6" w14:textId="77777777" w:rsidTr="002E419A">
        <w:trPr>
          <w:trHeight w:val="2051"/>
        </w:trPr>
        <w:tc>
          <w:tcPr>
            <w:tcW w:w="1306" w:type="dxa"/>
          </w:tcPr>
          <w:p w14:paraId="19644976" w14:textId="77777777"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8: </w:t>
            </w:r>
          </w:p>
          <w:p w14:paraId="26DBEE56" w14:textId="37630611"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10/7</w:t>
            </w:r>
          </w:p>
        </w:tc>
        <w:tc>
          <w:tcPr>
            <w:tcW w:w="3549" w:type="dxa"/>
          </w:tcPr>
          <w:p w14:paraId="4CF3581C"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Issues in Counseling</w:t>
            </w:r>
          </w:p>
          <w:p w14:paraId="2E87FB52" w14:textId="77777777" w:rsidR="001C1CD8" w:rsidRPr="009878CD"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Confidentiality &amp; Privileged Communication</w:t>
            </w:r>
          </w:p>
          <w:p w14:paraId="61BD5302" w14:textId="77777777" w:rsidR="001C1CD8"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Records and Subpoenas</w:t>
            </w:r>
          </w:p>
          <w:p w14:paraId="5E531329" w14:textId="6939995C" w:rsidR="001C1CD8" w:rsidRPr="001C1CD8"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1C1CD8">
              <w:rPr>
                <w:rFonts w:ascii="Times New Roman" w:eastAsia="Times New Roman" w:hAnsi="Times New Roman" w:cs="Times New Roman"/>
                <w:bCs/>
                <w:sz w:val="24"/>
                <w:szCs w:val="24"/>
              </w:rPr>
              <w:t xml:space="preserve">Competence, Assessment, &amp; Diagnosis  </w:t>
            </w:r>
          </w:p>
        </w:tc>
        <w:tc>
          <w:tcPr>
            <w:tcW w:w="2398" w:type="dxa"/>
          </w:tcPr>
          <w:p w14:paraId="75DC5023"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5,6, &amp;7</w:t>
            </w:r>
          </w:p>
          <w:p w14:paraId="3412F565" w14:textId="2E1BF972"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B</w:t>
            </w:r>
          </w:p>
        </w:tc>
        <w:tc>
          <w:tcPr>
            <w:tcW w:w="1742" w:type="dxa"/>
          </w:tcPr>
          <w:p w14:paraId="565CF3F0" w14:textId="3CB72525" w:rsidR="001C1CD8" w:rsidRDefault="008D5F29" w:rsidP="001C1CD8">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 xml:space="preserve">Reflection: Boundaries </w:t>
            </w:r>
            <w:r w:rsidR="008679E3">
              <w:rPr>
                <w:rFonts w:ascii="Times New Roman" w:hAnsi="Times New Roman" w:cs="Times New Roman"/>
                <w:sz w:val="24"/>
                <w:szCs w:val="24"/>
              </w:rPr>
              <w:t>in Counseling</w:t>
            </w:r>
          </w:p>
        </w:tc>
        <w:tc>
          <w:tcPr>
            <w:tcW w:w="1163" w:type="dxa"/>
          </w:tcPr>
          <w:p w14:paraId="6E88AA7D"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1.i. </w:t>
            </w:r>
          </w:p>
          <w:p w14:paraId="47072CA2"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r>
      <w:tr w:rsidR="0034158F" w:rsidRPr="009878CD" w14:paraId="2FAAB6BB" w14:textId="77777777" w:rsidTr="002E419A">
        <w:trPr>
          <w:trHeight w:val="2519"/>
        </w:trPr>
        <w:tc>
          <w:tcPr>
            <w:tcW w:w="1306" w:type="dxa"/>
          </w:tcPr>
          <w:p w14:paraId="1ED7032E" w14:textId="77777777"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9: </w:t>
            </w:r>
          </w:p>
          <w:p w14:paraId="79741668" w14:textId="39A1BBDA" w:rsidR="0034158F"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10/14</w:t>
            </w:r>
          </w:p>
        </w:tc>
        <w:tc>
          <w:tcPr>
            <w:tcW w:w="3549" w:type="dxa"/>
          </w:tcPr>
          <w:p w14:paraId="758C824C"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Advocacy, Self-Care and Evaluation as a Counselor </w:t>
            </w:r>
          </w:p>
          <w:p w14:paraId="2A6F9AD1"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Advocacy methods and processes</w:t>
            </w:r>
          </w:p>
          <w:p w14:paraId="16930B7C"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222C596F" w14:textId="77777777" w:rsidR="0034158F" w:rsidRPr="009878CD" w:rsidRDefault="0034158F" w:rsidP="00651E52">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398" w:type="dxa"/>
          </w:tcPr>
          <w:p w14:paraId="1A6FB272"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(Astramovich &amp; Harris, 2007)</w:t>
            </w:r>
          </w:p>
          <w:p w14:paraId="4A1D7EF4"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p w14:paraId="689C31AD"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(O’Halloran &amp; Linton, 2000)</w:t>
            </w:r>
          </w:p>
          <w:p w14:paraId="4B2AAE49"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3F6D0AB3"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(Hinton &amp; Goodwin, 2016)</w:t>
            </w:r>
          </w:p>
        </w:tc>
        <w:tc>
          <w:tcPr>
            <w:tcW w:w="1742" w:type="dxa"/>
          </w:tcPr>
          <w:p w14:paraId="31734332" w14:textId="3818356A" w:rsidR="0034158F" w:rsidRPr="009878CD" w:rsidRDefault="0034158F" w:rsidP="00651E52">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 xml:space="preserve">Reflection: Self-care </w:t>
            </w:r>
            <w:r w:rsidR="009757B9">
              <w:rPr>
                <w:rFonts w:ascii="Times New Roman" w:hAnsi="Times New Roman" w:cs="Times New Roman"/>
                <w:sz w:val="24"/>
                <w:szCs w:val="24"/>
              </w:rPr>
              <w:t>and Evaluation</w:t>
            </w:r>
          </w:p>
        </w:tc>
        <w:tc>
          <w:tcPr>
            <w:tcW w:w="1163" w:type="dxa"/>
          </w:tcPr>
          <w:p w14:paraId="1E8D5962" w14:textId="653A455E" w:rsidR="0034158F" w:rsidRPr="00D2677E" w:rsidRDefault="0034158F" w:rsidP="00D2677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1.d., e., k., l., m. </w:t>
            </w:r>
          </w:p>
        </w:tc>
      </w:tr>
      <w:tr w:rsidR="008D5F29" w:rsidRPr="009878CD" w14:paraId="42DC70DC" w14:textId="77777777" w:rsidTr="002E419A">
        <w:tc>
          <w:tcPr>
            <w:tcW w:w="1306" w:type="dxa"/>
          </w:tcPr>
          <w:p w14:paraId="7A689F02" w14:textId="77777777"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10: </w:t>
            </w:r>
          </w:p>
          <w:p w14:paraId="1AA90E22" w14:textId="77777777" w:rsidR="008D5F29"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10/21</w:t>
            </w:r>
          </w:p>
          <w:p w14:paraId="19C77BAA" w14:textId="77777777" w:rsidR="008D5F29" w:rsidRPr="009878CD" w:rsidRDefault="008D5F29" w:rsidP="008D5F29">
            <w:pPr>
              <w:spacing w:before="7" w:line="264" w:lineRule="auto"/>
              <w:rPr>
                <w:rFonts w:ascii="Times New Roman" w:eastAsia="Times New Roman" w:hAnsi="Times New Roman" w:cs="Times New Roman"/>
                <w:bCs/>
                <w:sz w:val="24"/>
                <w:szCs w:val="24"/>
              </w:rPr>
            </w:pPr>
          </w:p>
        </w:tc>
        <w:tc>
          <w:tcPr>
            <w:tcW w:w="3549" w:type="dxa"/>
          </w:tcPr>
          <w:p w14:paraId="64F431D8"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Issues in Counseling Continued </w:t>
            </w:r>
          </w:p>
          <w:p w14:paraId="072922E9" w14:textId="77777777" w:rsidR="008D5F29" w:rsidRPr="009878CD"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Counseling Children &amp; Vulnerable Adults</w:t>
            </w:r>
          </w:p>
          <w:p w14:paraId="14DFE2C1" w14:textId="502CE649"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Counseling Families &amp; Groups </w:t>
            </w:r>
          </w:p>
        </w:tc>
        <w:tc>
          <w:tcPr>
            <w:tcW w:w="2398" w:type="dxa"/>
          </w:tcPr>
          <w:p w14:paraId="658B6DB6"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11 &amp; 12</w:t>
            </w:r>
          </w:p>
          <w:p w14:paraId="30FCCE3D" w14:textId="77777777" w:rsidR="008D5F29" w:rsidRPr="009878CD" w:rsidRDefault="008D5F29" w:rsidP="008D5F29">
            <w:pPr>
              <w:spacing w:before="7" w:line="264" w:lineRule="auto"/>
              <w:rPr>
                <w:rFonts w:ascii="Times New Roman" w:eastAsia="Times New Roman" w:hAnsi="Times New Roman" w:cs="Times New Roman"/>
                <w:bCs/>
                <w:sz w:val="24"/>
                <w:szCs w:val="24"/>
              </w:rPr>
            </w:pPr>
          </w:p>
          <w:p w14:paraId="6C0AD037" w14:textId="6D80BBF2"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A</w:t>
            </w:r>
          </w:p>
        </w:tc>
        <w:tc>
          <w:tcPr>
            <w:tcW w:w="1742" w:type="dxa"/>
          </w:tcPr>
          <w:p w14:paraId="75E2C078" w14:textId="77777777" w:rsidR="008D5F29" w:rsidRDefault="008D5F29" w:rsidP="008D5F29">
            <w:pPr>
              <w:autoSpaceDE w:val="0"/>
              <w:autoSpaceDN w:val="0"/>
              <w:adjustRightInd w:val="0"/>
              <w:spacing w:after="240" w:line="264" w:lineRule="auto"/>
              <w:rPr>
                <w:rFonts w:ascii="Times New Roman" w:hAnsi="Times New Roman" w:cs="Times New Roman"/>
                <w:sz w:val="24"/>
                <w:szCs w:val="24"/>
              </w:rPr>
            </w:pPr>
          </w:p>
        </w:tc>
        <w:tc>
          <w:tcPr>
            <w:tcW w:w="1163" w:type="dxa"/>
          </w:tcPr>
          <w:p w14:paraId="7EB71F2F"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16FEAA6A" w14:textId="77777777" w:rsidR="008D5F29" w:rsidRPr="009878CD" w:rsidRDefault="008D5F29" w:rsidP="008D5F29">
            <w:pPr>
              <w:spacing w:before="7" w:line="264" w:lineRule="auto"/>
              <w:rPr>
                <w:rFonts w:ascii="Times New Roman" w:hAnsi="Times New Roman" w:cs="Times New Roman"/>
                <w:sz w:val="24"/>
                <w:szCs w:val="24"/>
              </w:rPr>
            </w:pPr>
          </w:p>
        </w:tc>
      </w:tr>
      <w:tr w:rsidR="001C1CD8" w:rsidRPr="009878CD" w14:paraId="30020A92" w14:textId="77777777" w:rsidTr="002E419A">
        <w:trPr>
          <w:trHeight w:val="2870"/>
        </w:trPr>
        <w:tc>
          <w:tcPr>
            <w:tcW w:w="1306" w:type="dxa"/>
          </w:tcPr>
          <w:p w14:paraId="58356046" w14:textId="77777777"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Week </w:t>
            </w:r>
            <w:r>
              <w:rPr>
                <w:rFonts w:ascii="Times New Roman" w:eastAsia="Times New Roman" w:hAnsi="Times New Roman" w:cs="Times New Roman"/>
                <w:bCs/>
                <w:sz w:val="24"/>
                <w:szCs w:val="24"/>
              </w:rPr>
              <w:t xml:space="preserve">11: </w:t>
            </w:r>
          </w:p>
          <w:p w14:paraId="46BE668C" w14:textId="12BB315A" w:rsidR="001C1CD8"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10/28</w:t>
            </w:r>
          </w:p>
        </w:tc>
        <w:tc>
          <w:tcPr>
            <w:tcW w:w="3549" w:type="dxa"/>
          </w:tcPr>
          <w:p w14:paraId="7890747D"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58D1E77B" w14:textId="77777777" w:rsidR="001C1CD8" w:rsidRPr="009878CD" w:rsidRDefault="001C1CD8" w:rsidP="001C1CD8">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Social and Political Issues impacting counseling</w:t>
            </w:r>
          </w:p>
          <w:p w14:paraId="07AA2E22" w14:textId="77777777" w:rsidR="001C1CD8" w:rsidRPr="009878CD" w:rsidRDefault="001C1CD8" w:rsidP="001C1CD8">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Research in Counseling</w:t>
            </w:r>
          </w:p>
          <w:p w14:paraId="68A54A81" w14:textId="26B876AA" w:rsidR="001C1CD8" w:rsidRPr="009878CD"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tc>
        <w:tc>
          <w:tcPr>
            <w:tcW w:w="2398" w:type="dxa"/>
          </w:tcPr>
          <w:p w14:paraId="0DAD26F6"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10</w:t>
            </w:r>
          </w:p>
          <w:p w14:paraId="46BC5E9E"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Ethics-Section H</w:t>
            </w:r>
          </w:p>
          <w:p w14:paraId="4386B687"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22153ECC"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(Grothaus, McAuliffe, &amp; Craigen, 2011)</w:t>
            </w:r>
          </w:p>
          <w:p w14:paraId="2416E536"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5B909A1A" w14:textId="1D641EF0"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(Smith, Reynolds, &amp; Rovnak, 2009)</w:t>
            </w:r>
          </w:p>
        </w:tc>
        <w:tc>
          <w:tcPr>
            <w:tcW w:w="1742" w:type="dxa"/>
          </w:tcPr>
          <w:p w14:paraId="5B3EBBA9" w14:textId="25039A42"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 xml:space="preserve">Professional Trends/Issues Response Paper </w:t>
            </w:r>
          </w:p>
        </w:tc>
        <w:tc>
          <w:tcPr>
            <w:tcW w:w="1163" w:type="dxa"/>
          </w:tcPr>
          <w:p w14:paraId="79BF03CF" w14:textId="16418AE1"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hAnsi="Times New Roman" w:cs="Times New Roman"/>
                <w:sz w:val="24"/>
                <w:szCs w:val="24"/>
              </w:rPr>
              <w:t>Section II.F. – 1.j., 8.b.</w:t>
            </w:r>
          </w:p>
        </w:tc>
      </w:tr>
      <w:tr w:rsidR="0034158F" w:rsidRPr="009878CD" w14:paraId="54660257" w14:textId="77777777" w:rsidTr="002E419A">
        <w:trPr>
          <w:trHeight w:val="2051"/>
        </w:trPr>
        <w:tc>
          <w:tcPr>
            <w:tcW w:w="1306" w:type="dxa"/>
          </w:tcPr>
          <w:p w14:paraId="7719D519" w14:textId="2FEE52A9"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AE0E3A">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35110503" w14:textId="1AC371BD" w:rsidR="0034158F" w:rsidRPr="009878CD" w:rsidRDefault="00AE0E3A"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11/4</w:t>
            </w:r>
          </w:p>
        </w:tc>
        <w:tc>
          <w:tcPr>
            <w:tcW w:w="3549" w:type="dxa"/>
          </w:tcPr>
          <w:p w14:paraId="68FA1157"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5C781ADC" w14:textId="77777777" w:rsidR="0034158F" w:rsidRPr="009878CD" w:rsidRDefault="0034158F" w:rsidP="00651E52">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Issues in Counselor Education</w:t>
            </w:r>
          </w:p>
          <w:p w14:paraId="4F69864D" w14:textId="77777777" w:rsidR="00EC3F22" w:rsidRDefault="0034158F" w:rsidP="00EC3F22">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p w14:paraId="21C42A03" w14:textId="7E20E7CC" w:rsidR="0034158F" w:rsidRPr="00EC3F22" w:rsidRDefault="0034158F" w:rsidP="00EC3F22">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 xml:space="preserve">Professional Writing, Conducting Research, &amp; Publishing </w:t>
            </w:r>
          </w:p>
        </w:tc>
        <w:tc>
          <w:tcPr>
            <w:tcW w:w="2398" w:type="dxa"/>
          </w:tcPr>
          <w:p w14:paraId="7D8C8A21"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14-16</w:t>
            </w:r>
          </w:p>
          <w:p w14:paraId="139C1A6A"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66AE02E3"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ACA Code of Ethics –Section D, F, </w:t>
            </w:r>
          </w:p>
          <w:p w14:paraId="3CB1A903"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06ADBD2C" w14:textId="77777777" w:rsidR="0034158F" w:rsidRPr="009878CD" w:rsidRDefault="0034158F" w:rsidP="00651E52">
            <w:pPr>
              <w:spacing w:before="7" w:line="264" w:lineRule="auto"/>
              <w:rPr>
                <w:rFonts w:ascii="Times New Roman" w:eastAsia="Times New Roman" w:hAnsi="Times New Roman" w:cs="Times New Roman"/>
                <w:bCs/>
                <w:sz w:val="24"/>
                <w:szCs w:val="24"/>
                <w:highlight w:val="yellow"/>
              </w:rPr>
            </w:pPr>
          </w:p>
        </w:tc>
        <w:tc>
          <w:tcPr>
            <w:tcW w:w="1742" w:type="dxa"/>
          </w:tcPr>
          <w:p w14:paraId="4B240D69" w14:textId="028C6471" w:rsidR="0034158F" w:rsidRPr="009878CD" w:rsidRDefault="008D5F29"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Challenges in Ethical Decision-Making</w:t>
            </w:r>
          </w:p>
        </w:tc>
        <w:tc>
          <w:tcPr>
            <w:tcW w:w="1163" w:type="dxa"/>
          </w:tcPr>
          <w:p w14:paraId="523EF5BC" w14:textId="450E2812"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 m.</w:t>
            </w:r>
          </w:p>
        </w:tc>
      </w:tr>
      <w:tr w:rsidR="0034158F" w:rsidRPr="009878CD" w14:paraId="2B175533" w14:textId="77777777" w:rsidTr="002E419A">
        <w:tc>
          <w:tcPr>
            <w:tcW w:w="1306" w:type="dxa"/>
          </w:tcPr>
          <w:p w14:paraId="6874A3A9" w14:textId="624DECDE"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AE0E3A">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5DB7855A" w14:textId="48EC828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AE0E3A">
              <w:rPr>
                <w:rFonts w:ascii="Times New Roman" w:eastAsia="Times New Roman" w:hAnsi="Times New Roman" w:cs="Times New Roman"/>
                <w:bCs/>
                <w:sz w:val="24"/>
                <w:szCs w:val="24"/>
              </w:rPr>
              <w:t>11</w:t>
            </w:r>
          </w:p>
        </w:tc>
        <w:tc>
          <w:tcPr>
            <w:tcW w:w="3549" w:type="dxa"/>
          </w:tcPr>
          <w:p w14:paraId="6483AA4E"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A295FA8" w14:textId="77777777" w:rsidR="0034158F" w:rsidRPr="009878CD" w:rsidRDefault="0034158F" w:rsidP="0034158F">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398" w:type="dxa"/>
          </w:tcPr>
          <w:p w14:paraId="10478A66" w14:textId="58944EA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01FEB235" w14:textId="4C9AAE9E"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239520C8" w14:textId="41234AF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34158F" w:rsidRPr="009878CD" w14:paraId="140CF62C" w14:textId="77777777" w:rsidTr="002E419A">
        <w:tc>
          <w:tcPr>
            <w:tcW w:w="1306" w:type="dxa"/>
          </w:tcPr>
          <w:p w14:paraId="392C5660" w14:textId="2365368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AE0E3A">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4FA7A56" w14:textId="53CF4BC8"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11/1</w:t>
            </w:r>
            <w:r w:rsidR="00AE0E3A">
              <w:rPr>
                <w:rFonts w:ascii="Times New Roman" w:eastAsia="Times New Roman" w:hAnsi="Times New Roman" w:cs="Times New Roman"/>
                <w:bCs/>
                <w:sz w:val="24"/>
                <w:szCs w:val="24"/>
              </w:rPr>
              <w:t>8</w:t>
            </w:r>
          </w:p>
        </w:tc>
        <w:tc>
          <w:tcPr>
            <w:tcW w:w="3549" w:type="dxa"/>
          </w:tcPr>
          <w:p w14:paraId="483430CC"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1540F02F"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398" w:type="dxa"/>
          </w:tcPr>
          <w:p w14:paraId="774AE807" w14:textId="5E65455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692DBB93" w14:textId="38653EA8" w:rsidR="0034158F" w:rsidRPr="009878CD" w:rsidRDefault="0034158F"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Identity &amp; Advocacy Project</w:t>
            </w:r>
          </w:p>
        </w:tc>
        <w:tc>
          <w:tcPr>
            <w:tcW w:w="1163" w:type="dxa"/>
          </w:tcPr>
          <w:p w14:paraId="0FB45426" w14:textId="230746A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D2677E" w:rsidRPr="009878CD" w14:paraId="62F96AD7" w14:textId="77777777" w:rsidTr="00F46D25">
        <w:tc>
          <w:tcPr>
            <w:tcW w:w="1306" w:type="dxa"/>
          </w:tcPr>
          <w:p w14:paraId="504CAA95" w14:textId="181C44A2" w:rsidR="00D2677E" w:rsidRPr="009878CD" w:rsidRDefault="00D2677E"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AE0E3A">
              <w:rPr>
                <w:rFonts w:ascii="Times New Roman" w:eastAsia="Times New Roman" w:hAnsi="Times New Roman" w:cs="Times New Roman"/>
                <w:bCs/>
                <w:sz w:val="24"/>
                <w:szCs w:val="24"/>
              </w:rPr>
              <w:t>5</w:t>
            </w:r>
            <w:r w:rsidRPr="009878CD">
              <w:rPr>
                <w:rFonts w:ascii="Times New Roman" w:eastAsia="Times New Roman" w:hAnsi="Times New Roman" w:cs="Times New Roman"/>
                <w:bCs/>
                <w:sz w:val="24"/>
                <w:szCs w:val="24"/>
              </w:rPr>
              <w:t>:</w:t>
            </w:r>
          </w:p>
          <w:p w14:paraId="2839039A" w14:textId="09DE8A9E" w:rsidR="00D2677E" w:rsidRPr="009878CD" w:rsidRDefault="00D2677E"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AE0E3A">
              <w:rPr>
                <w:rFonts w:ascii="Times New Roman" w:eastAsia="Times New Roman" w:hAnsi="Times New Roman" w:cs="Times New Roman"/>
                <w:bCs/>
                <w:sz w:val="24"/>
                <w:szCs w:val="24"/>
              </w:rPr>
              <w:t>25</w:t>
            </w:r>
          </w:p>
        </w:tc>
        <w:tc>
          <w:tcPr>
            <w:tcW w:w="8852" w:type="dxa"/>
            <w:gridSpan w:val="4"/>
          </w:tcPr>
          <w:p w14:paraId="6445C091" w14:textId="2FD158BD" w:rsidR="00D2677E" w:rsidRPr="009878CD" w:rsidRDefault="00D2677E"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No class - Thanksgiving Break</w:t>
            </w:r>
          </w:p>
        </w:tc>
      </w:tr>
      <w:tr w:rsidR="0034158F" w:rsidRPr="009878CD" w14:paraId="4993372A" w14:textId="77777777" w:rsidTr="002E419A">
        <w:tc>
          <w:tcPr>
            <w:tcW w:w="1306" w:type="dxa"/>
          </w:tcPr>
          <w:p w14:paraId="1584B717" w14:textId="6232BB29"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AE0E3A">
              <w:rPr>
                <w:rFonts w:ascii="Times New Roman" w:eastAsia="Times New Roman" w:hAnsi="Times New Roman" w:cs="Times New Roman"/>
                <w:bCs/>
                <w:sz w:val="24"/>
                <w:szCs w:val="24"/>
              </w:rPr>
              <w:t>6</w:t>
            </w:r>
            <w:r w:rsidRPr="009878CD">
              <w:rPr>
                <w:rFonts w:ascii="Times New Roman" w:eastAsia="Times New Roman" w:hAnsi="Times New Roman" w:cs="Times New Roman"/>
                <w:bCs/>
                <w:sz w:val="24"/>
                <w:szCs w:val="24"/>
              </w:rPr>
              <w:t>:</w:t>
            </w:r>
          </w:p>
          <w:p w14:paraId="1F709FEF" w14:textId="50382233" w:rsidR="0034158F" w:rsidRPr="009878CD" w:rsidRDefault="00AE0E3A"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12/2</w:t>
            </w:r>
          </w:p>
        </w:tc>
        <w:tc>
          <w:tcPr>
            <w:tcW w:w="3549" w:type="dxa"/>
          </w:tcPr>
          <w:p w14:paraId="3EB45E9A"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Catch up/Course Wrap up</w:t>
            </w:r>
          </w:p>
        </w:tc>
        <w:tc>
          <w:tcPr>
            <w:tcW w:w="2398" w:type="dxa"/>
          </w:tcPr>
          <w:p w14:paraId="289E1E6D" w14:textId="0D0E61AE"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7E0A06DD" w14:textId="6DB98928" w:rsidR="002E419A" w:rsidRDefault="00756EBD"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Professional </w:t>
            </w:r>
            <w:r w:rsidR="0034158F">
              <w:rPr>
                <w:rFonts w:ascii="Times New Roman" w:eastAsia="Times New Roman" w:hAnsi="Times New Roman" w:cs="Times New Roman"/>
                <w:bCs/>
                <w:sz w:val="24"/>
                <w:szCs w:val="24"/>
              </w:rPr>
              <w:t xml:space="preserve">Development Activity Reflection </w:t>
            </w:r>
          </w:p>
          <w:p w14:paraId="106B207C" w14:textId="7D1732EF" w:rsidR="0034158F" w:rsidRPr="009878CD" w:rsidRDefault="008D6F9E"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8F46B5">
              <w:rPr>
                <w:rFonts w:ascii="Times New Roman" w:eastAsia="Times New Roman" w:hAnsi="Times New Roman" w:cs="Times New Roman"/>
                <w:bCs/>
                <w:sz w:val="24"/>
                <w:szCs w:val="24"/>
              </w:rPr>
              <w:t>no later than</w:t>
            </w:r>
            <w:r w:rsidR="0034158F">
              <w:rPr>
                <w:rFonts w:ascii="Times New Roman" w:eastAsia="Times New Roman" w:hAnsi="Times New Roman" w:cs="Times New Roman"/>
                <w:bCs/>
                <w:sz w:val="24"/>
                <w:szCs w:val="24"/>
              </w:rPr>
              <w:t xml:space="preserve"> </w:t>
            </w:r>
            <w:r w:rsidR="00485393">
              <w:rPr>
                <w:rFonts w:ascii="Times New Roman" w:eastAsia="Times New Roman" w:hAnsi="Times New Roman" w:cs="Times New Roman"/>
                <w:bCs/>
                <w:sz w:val="24"/>
                <w:szCs w:val="24"/>
              </w:rPr>
              <w:t>12/2</w:t>
            </w:r>
          </w:p>
        </w:tc>
        <w:tc>
          <w:tcPr>
            <w:tcW w:w="1163" w:type="dxa"/>
          </w:tcPr>
          <w:p w14:paraId="55020553" w14:textId="596EF2F2"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bl>
    <w:p w14:paraId="642D3089" w14:textId="77777777" w:rsidR="00651E52" w:rsidRPr="009878CD" w:rsidRDefault="00651E52" w:rsidP="00366911">
      <w:pPr>
        <w:spacing w:line="264" w:lineRule="auto"/>
        <w:rPr>
          <w:rFonts w:ascii="Times New Roman" w:hAnsi="Times New Roman" w:cs="Times New Roman"/>
          <w:sz w:val="24"/>
          <w:szCs w:val="24"/>
        </w:rPr>
      </w:pPr>
    </w:p>
    <w:sectPr w:rsidR="00651E52" w:rsidRPr="009878CD" w:rsidSect="005B2C5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7E0B2" w14:textId="77777777" w:rsidR="007701ED" w:rsidRDefault="007701ED" w:rsidP="007F252C">
      <w:r>
        <w:separator/>
      </w:r>
    </w:p>
  </w:endnote>
  <w:endnote w:type="continuationSeparator" w:id="0">
    <w:p w14:paraId="175B7965" w14:textId="77777777" w:rsidR="007701ED" w:rsidRDefault="007701ED" w:rsidP="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36D14" w14:textId="77777777" w:rsidR="007701ED" w:rsidRDefault="007701ED" w:rsidP="007F252C">
      <w:r>
        <w:separator/>
      </w:r>
    </w:p>
  </w:footnote>
  <w:footnote w:type="continuationSeparator" w:id="0">
    <w:p w14:paraId="7AC46F47" w14:textId="77777777" w:rsidR="007701ED" w:rsidRDefault="007701ED" w:rsidP="007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2922B729" w14:textId="18050A2F" w:rsidR="00F46D25" w:rsidRPr="007F252C" w:rsidRDefault="00FC0739" w:rsidP="00FC0739">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46D25" w:rsidRPr="007F252C">
          <w:rPr>
            <w:rFonts w:ascii="Times New Roman" w:hAnsi="Times New Roman" w:cs="Times New Roman"/>
            <w:sz w:val="24"/>
            <w:szCs w:val="24"/>
          </w:rPr>
          <w:fldChar w:fldCharType="begin"/>
        </w:r>
        <w:r w:rsidR="00F46D25" w:rsidRPr="007F252C">
          <w:rPr>
            <w:rFonts w:ascii="Times New Roman" w:hAnsi="Times New Roman" w:cs="Times New Roman"/>
            <w:sz w:val="24"/>
            <w:szCs w:val="24"/>
          </w:rPr>
          <w:instrText xml:space="preserve"> PAGE   \* MERGEFORMAT </w:instrText>
        </w:r>
        <w:r w:rsidR="00F46D25" w:rsidRPr="007F252C">
          <w:rPr>
            <w:rFonts w:ascii="Times New Roman" w:hAnsi="Times New Roman" w:cs="Times New Roman"/>
            <w:sz w:val="24"/>
            <w:szCs w:val="24"/>
          </w:rPr>
          <w:fldChar w:fldCharType="separate"/>
        </w:r>
        <w:r w:rsidR="00F46D25" w:rsidRPr="007F252C">
          <w:rPr>
            <w:rFonts w:ascii="Times New Roman" w:hAnsi="Times New Roman" w:cs="Times New Roman"/>
            <w:noProof/>
            <w:sz w:val="24"/>
            <w:szCs w:val="24"/>
          </w:rPr>
          <w:t>2</w:t>
        </w:r>
        <w:r w:rsidR="00F46D25" w:rsidRPr="007F252C">
          <w:rPr>
            <w:rFonts w:ascii="Times New Roman" w:hAnsi="Times New Roman" w:cs="Times New Roman"/>
            <w:noProof/>
            <w:sz w:val="24"/>
            <w:szCs w:val="24"/>
          </w:rPr>
          <w:fldChar w:fldCharType="end"/>
        </w:r>
      </w:p>
    </w:sdtContent>
  </w:sdt>
  <w:p w14:paraId="48FDC9CA" w14:textId="77777777" w:rsidR="00F46D25" w:rsidRDefault="00F46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sz w:val="24"/>
        <w:szCs w:val="24"/>
      </w:rPr>
      <w:id w:val="1297019865"/>
      <w:docPartObj>
        <w:docPartGallery w:val="Page Numbers (Top of Page)"/>
        <w:docPartUnique/>
      </w:docPartObj>
    </w:sdtPr>
    <w:sdtEndPr>
      <w:rPr>
        <w:rStyle w:val="PageNumber"/>
        <w:sz w:val="28"/>
        <w:szCs w:val="28"/>
      </w:rPr>
    </w:sdtEndPr>
    <w:sdtContent>
      <w:p w14:paraId="1AD8C2B3" w14:textId="0A71BA2E" w:rsidR="00FC0739" w:rsidRPr="00FC0739" w:rsidRDefault="00FC0739" w:rsidP="00921FC6">
        <w:pPr>
          <w:pStyle w:val="Header"/>
          <w:framePr w:wrap="none" w:vAnchor="text" w:hAnchor="margin" w:xAlign="right" w:y="1"/>
          <w:rPr>
            <w:rStyle w:val="PageNumber"/>
            <w:rFonts w:ascii="Times New Roman" w:hAnsi="Times New Roman" w:cs="Times New Roman"/>
            <w:sz w:val="24"/>
            <w:szCs w:val="24"/>
          </w:rPr>
        </w:pPr>
        <w:r w:rsidRPr="00FC0739">
          <w:rPr>
            <w:rStyle w:val="PageNumber"/>
            <w:rFonts w:ascii="Times New Roman" w:hAnsi="Times New Roman" w:cs="Times New Roman"/>
            <w:sz w:val="24"/>
            <w:szCs w:val="24"/>
          </w:rPr>
          <w:fldChar w:fldCharType="begin"/>
        </w:r>
        <w:r w:rsidRPr="00FC0739">
          <w:rPr>
            <w:rStyle w:val="PageNumber"/>
            <w:rFonts w:ascii="Times New Roman" w:hAnsi="Times New Roman" w:cs="Times New Roman"/>
            <w:sz w:val="24"/>
            <w:szCs w:val="24"/>
          </w:rPr>
          <w:instrText xml:space="preserve"> PAGE </w:instrText>
        </w:r>
        <w:r w:rsidRPr="00FC0739">
          <w:rPr>
            <w:rStyle w:val="PageNumber"/>
            <w:rFonts w:ascii="Times New Roman" w:hAnsi="Times New Roman" w:cs="Times New Roman"/>
            <w:sz w:val="24"/>
            <w:szCs w:val="24"/>
          </w:rPr>
          <w:fldChar w:fldCharType="separate"/>
        </w:r>
        <w:r w:rsidRPr="00FC0739">
          <w:rPr>
            <w:rStyle w:val="PageNumber"/>
            <w:rFonts w:ascii="Times New Roman" w:hAnsi="Times New Roman" w:cs="Times New Roman"/>
            <w:noProof/>
            <w:sz w:val="24"/>
            <w:szCs w:val="24"/>
          </w:rPr>
          <w:t>1</w:t>
        </w:r>
        <w:r w:rsidRPr="00FC0739">
          <w:rPr>
            <w:rStyle w:val="PageNumber"/>
            <w:rFonts w:ascii="Times New Roman" w:hAnsi="Times New Roman" w:cs="Times New Roman"/>
            <w:sz w:val="24"/>
            <w:szCs w:val="24"/>
          </w:rPr>
          <w:fldChar w:fldCharType="end"/>
        </w:r>
      </w:p>
    </w:sdtContent>
  </w:sdt>
  <w:p w14:paraId="3739FEE5" w14:textId="77777777" w:rsidR="00FC0739" w:rsidRPr="00FC0739" w:rsidRDefault="00FC0739" w:rsidP="00FC0739">
    <w:pPr>
      <w:pStyle w:val="Header"/>
      <w:ind w:right="36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A3826"/>
    <w:multiLevelType w:val="hybridMultilevel"/>
    <w:tmpl w:val="4D2C04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7"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3"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713F0E"/>
    <w:multiLevelType w:val="hybridMultilevel"/>
    <w:tmpl w:val="65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3"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20"/>
  </w:num>
  <w:num w:numId="4">
    <w:abstractNumId w:val="7"/>
  </w:num>
  <w:num w:numId="5">
    <w:abstractNumId w:val="0"/>
  </w:num>
  <w:num w:numId="6">
    <w:abstractNumId w:val="3"/>
  </w:num>
  <w:num w:numId="7">
    <w:abstractNumId w:val="23"/>
  </w:num>
  <w:num w:numId="8">
    <w:abstractNumId w:val="8"/>
  </w:num>
  <w:num w:numId="9">
    <w:abstractNumId w:val="1"/>
  </w:num>
  <w:num w:numId="10">
    <w:abstractNumId w:val="6"/>
  </w:num>
  <w:num w:numId="11">
    <w:abstractNumId w:val="5"/>
  </w:num>
  <w:num w:numId="12">
    <w:abstractNumId w:val="15"/>
  </w:num>
  <w:num w:numId="13">
    <w:abstractNumId w:val="18"/>
  </w:num>
  <w:num w:numId="14">
    <w:abstractNumId w:val="9"/>
  </w:num>
  <w:num w:numId="15">
    <w:abstractNumId w:val="11"/>
  </w:num>
  <w:num w:numId="16">
    <w:abstractNumId w:val="16"/>
  </w:num>
  <w:num w:numId="17">
    <w:abstractNumId w:val="19"/>
  </w:num>
  <w:num w:numId="18">
    <w:abstractNumId w:val="10"/>
  </w:num>
  <w:num w:numId="19">
    <w:abstractNumId w:val="21"/>
  </w:num>
  <w:num w:numId="20">
    <w:abstractNumId w:val="14"/>
  </w:num>
  <w:num w:numId="21">
    <w:abstractNumId w:val="2"/>
  </w:num>
  <w:num w:numId="22">
    <w:abstractNumId w:val="4"/>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001AD8"/>
    <w:rsid w:val="00012B7C"/>
    <w:rsid w:val="000234CF"/>
    <w:rsid w:val="00041E9E"/>
    <w:rsid w:val="00046450"/>
    <w:rsid w:val="00067C06"/>
    <w:rsid w:val="00093D2B"/>
    <w:rsid w:val="000A2025"/>
    <w:rsid w:val="000A38D0"/>
    <w:rsid w:val="000B1FFF"/>
    <w:rsid w:val="000B5DD5"/>
    <w:rsid w:val="000E4B7D"/>
    <w:rsid w:val="00103B40"/>
    <w:rsid w:val="00165274"/>
    <w:rsid w:val="00174E6B"/>
    <w:rsid w:val="00174F0F"/>
    <w:rsid w:val="001873BB"/>
    <w:rsid w:val="001A6E4A"/>
    <w:rsid w:val="001B00A3"/>
    <w:rsid w:val="001B58C4"/>
    <w:rsid w:val="001C1CD8"/>
    <w:rsid w:val="001C50AA"/>
    <w:rsid w:val="001F20F4"/>
    <w:rsid w:val="00230AA1"/>
    <w:rsid w:val="002363BA"/>
    <w:rsid w:val="00290778"/>
    <w:rsid w:val="002B1E31"/>
    <w:rsid w:val="002B2A4A"/>
    <w:rsid w:val="002C4E48"/>
    <w:rsid w:val="002E419A"/>
    <w:rsid w:val="00300C49"/>
    <w:rsid w:val="003016A3"/>
    <w:rsid w:val="00307B9C"/>
    <w:rsid w:val="0034158F"/>
    <w:rsid w:val="00343DB2"/>
    <w:rsid w:val="00366911"/>
    <w:rsid w:val="003873F8"/>
    <w:rsid w:val="00406922"/>
    <w:rsid w:val="0041599C"/>
    <w:rsid w:val="004250A5"/>
    <w:rsid w:val="00434811"/>
    <w:rsid w:val="00447D7E"/>
    <w:rsid w:val="0046125A"/>
    <w:rsid w:val="004848B6"/>
    <w:rsid w:val="00485393"/>
    <w:rsid w:val="00496C93"/>
    <w:rsid w:val="004C4C81"/>
    <w:rsid w:val="004E385B"/>
    <w:rsid w:val="004F26EB"/>
    <w:rsid w:val="004F5BFD"/>
    <w:rsid w:val="00500A2A"/>
    <w:rsid w:val="005061FD"/>
    <w:rsid w:val="00510A3E"/>
    <w:rsid w:val="0053457A"/>
    <w:rsid w:val="005610C6"/>
    <w:rsid w:val="005614D6"/>
    <w:rsid w:val="0056156A"/>
    <w:rsid w:val="00575241"/>
    <w:rsid w:val="00581A7B"/>
    <w:rsid w:val="00582367"/>
    <w:rsid w:val="005B2C54"/>
    <w:rsid w:val="00621189"/>
    <w:rsid w:val="0063117A"/>
    <w:rsid w:val="00651E52"/>
    <w:rsid w:val="006D37DC"/>
    <w:rsid w:val="006D6027"/>
    <w:rsid w:val="006F38B8"/>
    <w:rsid w:val="00725698"/>
    <w:rsid w:val="00756EBD"/>
    <w:rsid w:val="00762C77"/>
    <w:rsid w:val="007701ED"/>
    <w:rsid w:val="00777A2A"/>
    <w:rsid w:val="007D0C90"/>
    <w:rsid w:val="007D0F6C"/>
    <w:rsid w:val="007D2953"/>
    <w:rsid w:val="007E6DBA"/>
    <w:rsid w:val="007F252C"/>
    <w:rsid w:val="007F43B3"/>
    <w:rsid w:val="007F6C7B"/>
    <w:rsid w:val="00804470"/>
    <w:rsid w:val="008071AB"/>
    <w:rsid w:val="008532B6"/>
    <w:rsid w:val="008679E3"/>
    <w:rsid w:val="008766FD"/>
    <w:rsid w:val="008805AB"/>
    <w:rsid w:val="008D2495"/>
    <w:rsid w:val="008D48C8"/>
    <w:rsid w:val="008D52FF"/>
    <w:rsid w:val="008D5F29"/>
    <w:rsid w:val="008D6F9E"/>
    <w:rsid w:val="008E1A45"/>
    <w:rsid w:val="008F46B5"/>
    <w:rsid w:val="009570C6"/>
    <w:rsid w:val="009642D6"/>
    <w:rsid w:val="00971F71"/>
    <w:rsid w:val="009757B9"/>
    <w:rsid w:val="00981510"/>
    <w:rsid w:val="009878CD"/>
    <w:rsid w:val="00A03C43"/>
    <w:rsid w:val="00A14D3C"/>
    <w:rsid w:val="00A65418"/>
    <w:rsid w:val="00A91731"/>
    <w:rsid w:val="00AA339A"/>
    <w:rsid w:val="00AE0E3A"/>
    <w:rsid w:val="00AE2516"/>
    <w:rsid w:val="00AF6A9D"/>
    <w:rsid w:val="00B0740A"/>
    <w:rsid w:val="00B646E9"/>
    <w:rsid w:val="00BA1D57"/>
    <w:rsid w:val="00BE6D84"/>
    <w:rsid w:val="00C04E90"/>
    <w:rsid w:val="00C35E82"/>
    <w:rsid w:val="00C6292D"/>
    <w:rsid w:val="00C706D9"/>
    <w:rsid w:val="00C90C17"/>
    <w:rsid w:val="00C955F3"/>
    <w:rsid w:val="00CA0F11"/>
    <w:rsid w:val="00CC7B36"/>
    <w:rsid w:val="00CE4335"/>
    <w:rsid w:val="00CF54E4"/>
    <w:rsid w:val="00D2677E"/>
    <w:rsid w:val="00D27481"/>
    <w:rsid w:val="00D36E58"/>
    <w:rsid w:val="00D42CDB"/>
    <w:rsid w:val="00D73C64"/>
    <w:rsid w:val="00D83109"/>
    <w:rsid w:val="00DA3B55"/>
    <w:rsid w:val="00E44DDC"/>
    <w:rsid w:val="00E52FA2"/>
    <w:rsid w:val="00E853AA"/>
    <w:rsid w:val="00E8778C"/>
    <w:rsid w:val="00E941F0"/>
    <w:rsid w:val="00E945F4"/>
    <w:rsid w:val="00EC0884"/>
    <w:rsid w:val="00EC3F22"/>
    <w:rsid w:val="00ED1F85"/>
    <w:rsid w:val="00ED4EB8"/>
    <w:rsid w:val="00EE2871"/>
    <w:rsid w:val="00EF2441"/>
    <w:rsid w:val="00EF5DD3"/>
    <w:rsid w:val="00F46D25"/>
    <w:rsid w:val="00F75714"/>
    <w:rsid w:val="00F815E0"/>
    <w:rsid w:val="00F855BB"/>
    <w:rsid w:val="00FA7812"/>
    <w:rsid w:val="00FB77A0"/>
    <w:rsid w:val="00FC0739"/>
    <w:rsid w:val="00FE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1"/>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character" w:customStyle="1" w:styleId="Heading2Char">
    <w:name w:val="Heading 2 Char"/>
    <w:basedOn w:val="DefaultParagraphFont"/>
    <w:link w:val="Heading2"/>
    <w:uiPriority w:val="9"/>
    <w:semiHidden/>
    <w:rsid w:val="004848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customStyle="1" w:styleId="HeaderChar">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customStyle="1" w:styleId="FooterChar">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customStyle="1" w:styleId="CommentTextChar">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customStyle="1" w:styleId="CommentSubjectChar">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4A"/>
    <w:rPr>
      <w:rFonts w:ascii="Segoe UI" w:hAnsi="Segoe UI" w:cs="Segoe UI"/>
      <w:sz w:val="18"/>
      <w:szCs w:val="18"/>
    </w:rPr>
  </w:style>
  <w:style w:type="character" w:styleId="PageNumber">
    <w:name w:val="page number"/>
    <w:basedOn w:val="DefaultParagraphFont"/>
    <w:uiPriority w:val="99"/>
    <w:semiHidden/>
    <w:unhideWhenUsed/>
    <w:rsid w:val="00FC0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t0013@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nseling.org/docs/ethics/2014-aca-code-of-ethics.pdf?sfvrsn=4"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1CDBD-9B85-344E-9724-08125E8F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4406</TotalTime>
  <Pages>10</Pages>
  <Words>2989</Words>
  <Characters>17041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Anon Reviewer</cp:lastModifiedBy>
  <cp:revision>111</cp:revision>
  <dcterms:created xsi:type="dcterms:W3CDTF">2018-10-01T14:27:00Z</dcterms:created>
  <dcterms:modified xsi:type="dcterms:W3CDTF">2019-08-12T20:44:00Z</dcterms:modified>
</cp:coreProperties>
</file>