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6A847" w14:textId="77777777" w:rsidR="00305607" w:rsidRDefault="00D70C50" w:rsidP="00D70C50">
      <w:pPr>
        <w:jc w:val="center"/>
        <w:rPr>
          <w:rFonts w:ascii="American Typewriter" w:hAnsi="American Typewriter"/>
        </w:rPr>
      </w:pPr>
      <w:r>
        <w:rPr>
          <w:rFonts w:ascii="American Typewriter" w:hAnsi="American Typewriter"/>
        </w:rPr>
        <w:t>AUBURN UNIVERSITY</w:t>
      </w:r>
    </w:p>
    <w:p w14:paraId="19726737" w14:textId="77777777" w:rsidR="00D70C50" w:rsidRDefault="00D70C50" w:rsidP="00D70C50">
      <w:pPr>
        <w:jc w:val="center"/>
        <w:rPr>
          <w:rFonts w:ascii="American Typewriter" w:hAnsi="American Typewriter"/>
        </w:rPr>
      </w:pPr>
      <w:r>
        <w:rPr>
          <w:rFonts w:ascii="American Typewriter" w:hAnsi="American Typewriter"/>
        </w:rPr>
        <w:t>Department of Curriculum and Teaching</w:t>
      </w:r>
    </w:p>
    <w:p w14:paraId="54EE5E07" w14:textId="77777777" w:rsidR="00D70C50" w:rsidRDefault="00D70C50" w:rsidP="00D70C50">
      <w:pPr>
        <w:jc w:val="center"/>
        <w:rPr>
          <w:rFonts w:ascii="American Typewriter" w:hAnsi="American Typewriter"/>
          <w:i/>
        </w:rPr>
      </w:pPr>
      <w:r w:rsidRPr="00D70C50">
        <w:rPr>
          <w:rFonts w:ascii="American Typewriter" w:hAnsi="American Typewriter"/>
          <w:i/>
        </w:rPr>
        <w:t>Sue Barry</w:t>
      </w:r>
      <w:r>
        <w:rPr>
          <w:rFonts w:ascii="American Typewriter" w:hAnsi="American Typewriter"/>
          <w:i/>
        </w:rPr>
        <w:t>, Associate Professor</w:t>
      </w:r>
    </w:p>
    <w:p w14:paraId="579A2375" w14:textId="77777777" w:rsidR="00D70C50" w:rsidRDefault="00D70C50" w:rsidP="00D70C50">
      <w:pPr>
        <w:jc w:val="center"/>
        <w:rPr>
          <w:rFonts w:ascii="American Typewriter" w:hAnsi="American Typewriter"/>
          <w:i/>
        </w:rPr>
      </w:pPr>
      <w:r>
        <w:rPr>
          <w:rFonts w:ascii="American Typewriter" w:hAnsi="American Typewriter"/>
          <w:i/>
        </w:rPr>
        <w:t>Stephanie D. Colquitt, Instructor</w:t>
      </w:r>
    </w:p>
    <w:p w14:paraId="4F4F3571" w14:textId="77777777" w:rsidR="00D70C50" w:rsidRDefault="00D70C50" w:rsidP="00D70C50">
      <w:pPr>
        <w:jc w:val="center"/>
        <w:rPr>
          <w:rFonts w:ascii="American Typewriter" w:hAnsi="American Typewriter"/>
          <w:i/>
        </w:rPr>
      </w:pPr>
      <w:r>
        <w:rPr>
          <w:rFonts w:ascii="American Typewriter" w:hAnsi="American Typewriter"/>
          <w:i/>
        </w:rPr>
        <w:t>Office: Haley Center 5012</w:t>
      </w:r>
    </w:p>
    <w:p w14:paraId="2CC20625" w14:textId="77777777" w:rsidR="00D70C50" w:rsidRDefault="00D70C50" w:rsidP="00D70C50">
      <w:pPr>
        <w:jc w:val="center"/>
        <w:rPr>
          <w:rFonts w:ascii="American Typewriter" w:hAnsi="American Typewriter"/>
          <w:i/>
        </w:rPr>
      </w:pPr>
      <w:r>
        <w:rPr>
          <w:rFonts w:ascii="American Typewriter" w:hAnsi="American Typewriter"/>
          <w:i/>
        </w:rPr>
        <w:t>Phone: (334) 844-6876</w:t>
      </w:r>
    </w:p>
    <w:p w14:paraId="2A7287F8" w14:textId="77777777" w:rsidR="00D70C50" w:rsidRDefault="00D70C50" w:rsidP="00D70C50">
      <w:pPr>
        <w:jc w:val="center"/>
        <w:rPr>
          <w:rFonts w:ascii="American Typewriter" w:hAnsi="American Typewriter"/>
          <w:i/>
        </w:rPr>
      </w:pPr>
    </w:p>
    <w:p w14:paraId="06D6F65C" w14:textId="77777777" w:rsidR="00D70C50" w:rsidRDefault="00D70C50" w:rsidP="00D70C50">
      <w:pPr>
        <w:rPr>
          <w:rFonts w:ascii="American Typewriter" w:hAnsi="American Typewriter"/>
        </w:rPr>
      </w:pPr>
      <w:r>
        <w:rPr>
          <w:rFonts w:ascii="American Typewriter" w:hAnsi="American Typewriter"/>
        </w:rPr>
        <w:t>Fall Semester Office Hours:  By appointment or</w:t>
      </w:r>
    </w:p>
    <w:p w14:paraId="7FB5E2E9" w14:textId="77777777" w:rsidR="00D70C50" w:rsidRDefault="00D70C50" w:rsidP="00D70C50">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 xml:space="preserve">      Fridays: 4:00 – 8:00 pm</w:t>
      </w:r>
    </w:p>
    <w:p w14:paraId="7FCF0D63" w14:textId="77777777" w:rsidR="00D70C50" w:rsidRDefault="00D70C50" w:rsidP="00D70C50">
      <w:pPr>
        <w:rPr>
          <w:rFonts w:ascii="American Typewriter" w:hAnsi="American Typewriter"/>
        </w:rPr>
      </w:pPr>
    </w:p>
    <w:p w14:paraId="45417BD6" w14:textId="77777777" w:rsidR="00D70C50" w:rsidRDefault="00D70C50" w:rsidP="00D70C50">
      <w:pPr>
        <w:rPr>
          <w:rFonts w:ascii="American Typewriter" w:hAnsi="American Typewriter"/>
        </w:rPr>
      </w:pPr>
      <w:r>
        <w:rPr>
          <w:rFonts w:ascii="American Typewriter" w:hAnsi="American Typewriter"/>
          <w:b/>
        </w:rPr>
        <w:t xml:space="preserve">Course: </w:t>
      </w:r>
      <w:r>
        <w:rPr>
          <w:rFonts w:ascii="American Typewriter" w:hAnsi="American Typewriter"/>
          <w:b/>
        </w:rPr>
        <w:tab/>
      </w:r>
      <w:r>
        <w:rPr>
          <w:rFonts w:ascii="American Typewriter" w:hAnsi="American Typewriter"/>
          <w:b/>
        </w:rPr>
        <w:tab/>
      </w:r>
      <w:r>
        <w:rPr>
          <w:rFonts w:ascii="American Typewriter" w:hAnsi="American Typewriter"/>
        </w:rPr>
        <w:t>CTSE 4910 Foreign Language Programs</w:t>
      </w:r>
    </w:p>
    <w:p w14:paraId="7C3897BB" w14:textId="5770E4B2" w:rsidR="00D70C50" w:rsidRDefault="00864857" w:rsidP="00D70C50">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Secondary School (1</w:t>
      </w:r>
      <w:r w:rsidR="00D70C50">
        <w:rPr>
          <w:rFonts w:ascii="American Typewriter" w:hAnsi="American Typewriter"/>
        </w:rPr>
        <w:t>hour Practicum)</w:t>
      </w:r>
    </w:p>
    <w:p w14:paraId="2221DCB8" w14:textId="77777777" w:rsidR="00D70C50" w:rsidRDefault="00D70C50" w:rsidP="00D70C50">
      <w:pPr>
        <w:rPr>
          <w:rFonts w:ascii="American Typewriter" w:hAnsi="American Typewriter"/>
        </w:rPr>
      </w:pPr>
    </w:p>
    <w:p w14:paraId="081D3505" w14:textId="77777777" w:rsidR="00D70C50" w:rsidRDefault="00D70C50" w:rsidP="00D70C50">
      <w:pPr>
        <w:rPr>
          <w:rFonts w:ascii="American Typewriter" w:hAnsi="American Typewriter"/>
        </w:rPr>
      </w:pPr>
      <w:r>
        <w:rPr>
          <w:rFonts w:ascii="American Typewriter" w:hAnsi="American Typewriter"/>
          <w:b/>
        </w:rPr>
        <w:t xml:space="preserve">Prerequisite: </w:t>
      </w:r>
      <w:r>
        <w:rPr>
          <w:rFonts w:ascii="American Typewriter" w:hAnsi="American Typewriter"/>
          <w:b/>
        </w:rPr>
        <w:tab/>
      </w:r>
      <w:r>
        <w:rPr>
          <w:rFonts w:ascii="American Typewriter" w:hAnsi="American Typewriter"/>
        </w:rPr>
        <w:t xml:space="preserve">Admission into the Teaching Education Program or with </w:t>
      </w:r>
    </w:p>
    <w:p w14:paraId="6387C0CE" w14:textId="77777777" w:rsidR="00D70C50" w:rsidRDefault="00D70C50" w:rsidP="00D70C50">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 xml:space="preserve">special permission. </w:t>
      </w:r>
    </w:p>
    <w:p w14:paraId="69FC7D51" w14:textId="77777777" w:rsidR="00D70C50" w:rsidRDefault="00D70C50" w:rsidP="00D70C50">
      <w:pPr>
        <w:rPr>
          <w:rFonts w:ascii="American Typewriter" w:hAnsi="American Typewriter"/>
        </w:rPr>
      </w:pPr>
    </w:p>
    <w:p w14:paraId="16608E81" w14:textId="1E5AFAD8" w:rsidR="00D70C50" w:rsidRDefault="00D70C50" w:rsidP="00D70C50">
      <w:pPr>
        <w:rPr>
          <w:rFonts w:ascii="American Typewriter" w:hAnsi="American Typewriter"/>
        </w:rPr>
      </w:pPr>
      <w:r>
        <w:rPr>
          <w:rFonts w:ascii="American Typewriter" w:hAnsi="American Typewriter"/>
          <w:b/>
        </w:rPr>
        <w:t>Date:</w:t>
      </w:r>
      <w:r>
        <w:rPr>
          <w:rFonts w:ascii="American Typewriter" w:hAnsi="American Typewriter"/>
          <w:b/>
        </w:rPr>
        <w:tab/>
      </w:r>
      <w:r>
        <w:rPr>
          <w:rFonts w:ascii="American Typewriter" w:hAnsi="American Typewriter"/>
          <w:b/>
        </w:rPr>
        <w:tab/>
      </w:r>
      <w:r>
        <w:rPr>
          <w:rFonts w:ascii="American Typewriter" w:hAnsi="American Typewriter"/>
          <w:b/>
        </w:rPr>
        <w:tab/>
      </w:r>
      <w:r w:rsidR="00DB5697">
        <w:rPr>
          <w:rFonts w:ascii="American Typewriter" w:hAnsi="American Typewriter"/>
        </w:rPr>
        <w:t>Fall 201</w:t>
      </w:r>
      <w:r w:rsidR="001F2C0B">
        <w:rPr>
          <w:rFonts w:ascii="American Typewriter" w:hAnsi="American Typewriter"/>
        </w:rPr>
        <w:t>9</w:t>
      </w:r>
      <w:bookmarkStart w:id="0" w:name="_GoBack"/>
      <w:bookmarkEnd w:id="0"/>
    </w:p>
    <w:p w14:paraId="1147AAEE" w14:textId="77777777" w:rsidR="00D70C50" w:rsidRDefault="00D70C50" w:rsidP="00D70C50">
      <w:pPr>
        <w:rPr>
          <w:rFonts w:ascii="American Typewriter" w:hAnsi="American Typewriter"/>
        </w:rPr>
      </w:pPr>
    </w:p>
    <w:p w14:paraId="1FA37A83" w14:textId="71BA4415" w:rsidR="00ED0382" w:rsidRDefault="00ED0382" w:rsidP="00ED0382">
      <w:pPr>
        <w:ind w:left="2160" w:hanging="2160"/>
        <w:rPr>
          <w:rFonts w:ascii="American Typewriter" w:hAnsi="American Typewriter"/>
        </w:rPr>
      </w:pPr>
      <w:r>
        <w:rPr>
          <w:rFonts w:ascii="American Typewriter" w:hAnsi="American Typewriter"/>
          <w:b/>
        </w:rPr>
        <w:t xml:space="preserve">Texts: </w:t>
      </w:r>
      <w:r>
        <w:rPr>
          <w:rFonts w:ascii="American Typewriter" w:hAnsi="American Typewriter"/>
          <w:b/>
        </w:rPr>
        <w:tab/>
      </w:r>
      <w:r>
        <w:rPr>
          <w:rFonts w:ascii="American Typewriter" w:hAnsi="American Typewriter"/>
        </w:rPr>
        <w:t>ACTFL Standards for Foreign/World Language Learning: Preparing for the 21</w:t>
      </w:r>
      <w:r w:rsidRPr="00ED0382">
        <w:rPr>
          <w:rFonts w:ascii="American Typewriter" w:hAnsi="American Typewriter"/>
          <w:vertAlign w:val="superscript"/>
        </w:rPr>
        <w:t>st</w:t>
      </w:r>
      <w:r>
        <w:rPr>
          <w:rFonts w:ascii="American Typewriter" w:hAnsi="American Typewriter"/>
        </w:rPr>
        <w:t xml:space="preserve"> Century. Lawrence, KS: Allen Press Inc.</w:t>
      </w:r>
    </w:p>
    <w:p w14:paraId="163E5E74" w14:textId="77777777" w:rsidR="00ED0382" w:rsidRDefault="00ED0382" w:rsidP="00ED0382">
      <w:pPr>
        <w:ind w:left="2160" w:hanging="2160"/>
        <w:rPr>
          <w:rFonts w:ascii="American Typewriter" w:hAnsi="American Typewriter"/>
        </w:rPr>
      </w:pPr>
    </w:p>
    <w:p w14:paraId="11D2BF76" w14:textId="2DEE6A96" w:rsidR="00ED0382" w:rsidRDefault="00ED0382" w:rsidP="00ED0382">
      <w:pPr>
        <w:ind w:left="2160" w:hanging="2160"/>
        <w:rPr>
          <w:rFonts w:ascii="American Typewriter" w:hAnsi="American Typewriter"/>
        </w:rPr>
      </w:pPr>
      <w:r>
        <w:rPr>
          <w:rFonts w:ascii="American Typewriter" w:hAnsi="American Typewriter"/>
        </w:rPr>
        <w:tab/>
        <w:t>Alabama State Department of Education. Alabama state course of study: Languages other than English. (Bulletin 2006)</w:t>
      </w:r>
    </w:p>
    <w:p w14:paraId="2E7BC21A" w14:textId="0673E823" w:rsidR="00ED0382" w:rsidRDefault="00ED0382" w:rsidP="00ED0382">
      <w:pPr>
        <w:ind w:left="2160" w:hanging="2160"/>
        <w:rPr>
          <w:rFonts w:ascii="American Typewriter" w:hAnsi="American Typewriter"/>
        </w:rPr>
      </w:pPr>
      <w:r>
        <w:rPr>
          <w:rFonts w:ascii="American Typewriter" w:hAnsi="American Typewriter"/>
        </w:rPr>
        <w:tab/>
      </w:r>
    </w:p>
    <w:p w14:paraId="5CD22F78" w14:textId="56275776" w:rsidR="00ED0382" w:rsidRDefault="00ED0382" w:rsidP="00ED0382">
      <w:pPr>
        <w:ind w:left="2160" w:hanging="2160"/>
        <w:rPr>
          <w:rFonts w:ascii="American Typewriter" w:hAnsi="American Typewriter"/>
        </w:rPr>
      </w:pPr>
      <w:r>
        <w:rPr>
          <w:rFonts w:ascii="American Typewriter" w:hAnsi="American Typewriter"/>
        </w:rPr>
        <w:tab/>
      </w:r>
    </w:p>
    <w:p w14:paraId="61BF4DA2" w14:textId="498769AF" w:rsidR="0064123F" w:rsidRDefault="00ED0382" w:rsidP="00432B41">
      <w:pPr>
        <w:jc w:val="both"/>
        <w:rPr>
          <w:rFonts w:ascii="American Typewriter" w:hAnsi="American Typewriter"/>
        </w:rPr>
      </w:pPr>
      <w:r>
        <w:rPr>
          <w:rFonts w:ascii="American Typewriter" w:hAnsi="American Typewriter"/>
          <w:b/>
        </w:rPr>
        <w:t xml:space="preserve">Course Description: </w:t>
      </w:r>
      <w:r>
        <w:rPr>
          <w:rFonts w:ascii="American Typewriter" w:hAnsi="American Typewriter"/>
        </w:rPr>
        <w:t>The focus of this class is on strategies for teaching beginning or intermediate level world language curriculum. The students will apply teaching strategies to the instructional materials they prepare and demonstrate during class time. These in-class activities will prepare them to plan, deliver and evaluate instruction prior to their semester long clinical residency</w:t>
      </w:r>
      <w:r w:rsidR="0064123F">
        <w:rPr>
          <w:rFonts w:ascii="American Typewriter" w:hAnsi="American Typewriter"/>
        </w:rPr>
        <w:t xml:space="preserve">. As </w:t>
      </w:r>
      <w:proofErr w:type="spellStart"/>
      <w:r w:rsidR="0064123F">
        <w:rPr>
          <w:rFonts w:ascii="American Typewriter" w:hAnsi="American Typewriter"/>
        </w:rPr>
        <w:t>edTPA</w:t>
      </w:r>
      <w:proofErr w:type="spellEnd"/>
      <w:r w:rsidR="0064123F">
        <w:rPr>
          <w:rFonts w:ascii="American Typewriter" w:hAnsi="American Typewriter"/>
        </w:rPr>
        <w:t xml:space="preserve"> candidates, students will explore strategies to organize their thinking for the formative and summative </w:t>
      </w:r>
      <w:proofErr w:type="spellStart"/>
      <w:r w:rsidR="0064123F">
        <w:rPr>
          <w:rFonts w:ascii="American Typewriter" w:hAnsi="American Typewriter"/>
        </w:rPr>
        <w:t>edTPA</w:t>
      </w:r>
      <w:proofErr w:type="spellEnd"/>
      <w:r w:rsidR="0064123F">
        <w:rPr>
          <w:rFonts w:ascii="American Typewriter" w:hAnsi="American Typewriter"/>
        </w:rPr>
        <w:t xml:space="preserve"> experience. </w:t>
      </w:r>
    </w:p>
    <w:p w14:paraId="74EBB0CA" w14:textId="77777777" w:rsidR="0064123F" w:rsidRDefault="0064123F" w:rsidP="00432B41">
      <w:pPr>
        <w:jc w:val="both"/>
        <w:rPr>
          <w:rFonts w:ascii="American Typewriter" w:hAnsi="American Typewriter"/>
        </w:rPr>
      </w:pPr>
    </w:p>
    <w:p w14:paraId="046FA94F" w14:textId="51641BC1" w:rsidR="0064123F" w:rsidRDefault="0064123F" w:rsidP="00432B41">
      <w:pPr>
        <w:jc w:val="both"/>
        <w:rPr>
          <w:rFonts w:ascii="American Typewriter" w:hAnsi="American Typewriter"/>
        </w:rPr>
      </w:pPr>
      <w:r>
        <w:rPr>
          <w:rFonts w:ascii="American Typewriter" w:hAnsi="American Typewriter"/>
          <w:b/>
        </w:rPr>
        <w:t xml:space="preserve">Course Objectives: </w:t>
      </w:r>
      <w:r>
        <w:rPr>
          <w:rFonts w:ascii="American Typewriter" w:hAnsi="American Typewriter"/>
        </w:rPr>
        <w:t>Upon the completion of this course, students will be able to:</w:t>
      </w:r>
    </w:p>
    <w:p w14:paraId="6AEE41ED" w14:textId="77777777" w:rsidR="0064123F" w:rsidRDefault="0064123F" w:rsidP="00432B41">
      <w:pPr>
        <w:jc w:val="both"/>
        <w:rPr>
          <w:rFonts w:ascii="American Typewriter" w:hAnsi="American Typewriter"/>
        </w:rPr>
      </w:pPr>
    </w:p>
    <w:p w14:paraId="7F6996A7" w14:textId="1A5BCB7D" w:rsidR="00A74777" w:rsidRDefault="00A74777" w:rsidP="00432B41">
      <w:pPr>
        <w:pStyle w:val="ListParagraph"/>
        <w:numPr>
          <w:ilvl w:val="0"/>
          <w:numId w:val="1"/>
        </w:numPr>
        <w:jc w:val="both"/>
        <w:rPr>
          <w:rFonts w:ascii="American Typewriter" w:hAnsi="American Typewriter"/>
        </w:rPr>
      </w:pPr>
      <w:r>
        <w:rPr>
          <w:rFonts w:ascii="American Typewriter" w:hAnsi="American Typewriter"/>
        </w:rPr>
        <w:t xml:space="preserve">Define the </w:t>
      </w:r>
      <w:proofErr w:type="spellStart"/>
      <w:r>
        <w:rPr>
          <w:rFonts w:ascii="American Typewriter" w:hAnsi="American Typewriter"/>
        </w:rPr>
        <w:t>edTPA</w:t>
      </w:r>
      <w:proofErr w:type="spellEnd"/>
      <w:r>
        <w:rPr>
          <w:rFonts w:ascii="American Typewriter" w:hAnsi="American Typewriter"/>
        </w:rPr>
        <w:t xml:space="preserve"> requirements as they evaluate thinking organizers that will aid them in their documentation of their thinking and reasoning through preparation for the future completion of their </w:t>
      </w:r>
      <w:proofErr w:type="spellStart"/>
      <w:r>
        <w:rPr>
          <w:rFonts w:ascii="American Typewriter" w:hAnsi="American Typewriter"/>
        </w:rPr>
        <w:t>edTPA</w:t>
      </w:r>
      <w:proofErr w:type="spellEnd"/>
      <w:r>
        <w:rPr>
          <w:rFonts w:ascii="American Typewriter" w:hAnsi="American Typewriter"/>
        </w:rPr>
        <w:t xml:space="preserve"> portfolio.</w:t>
      </w:r>
    </w:p>
    <w:p w14:paraId="0889A24B" w14:textId="17825E55" w:rsidR="0064123F" w:rsidRDefault="0064123F" w:rsidP="00432B41">
      <w:pPr>
        <w:pStyle w:val="ListParagraph"/>
        <w:numPr>
          <w:ilvl w:val="0"/>
          <w:numId w:val="1"/>
        </w:numPr>
        <w:jc w:val="both"/>
        <w:rPr>
          <w:rFonts w:ascii="American Typewriter" w:hAnsi="American Typewriter"/>
        </w:rPr>
      </w:pPr>
      <w:r>
        <w:rPr>
          <w:rFonts w:ascii="American Typewriter" w:hAnsi="American Typewriter"/>
        </w:rPr>
        <w:t xml:space="preserve">create, present, and evaluate demonstration lessons to show knowledge about communicative strategies and abilities learned in the </w:t>
      </w:r>
      <w:r w:rsidR="00A74777">
        <w:rPr>
          <w:rFonts w:ascii="American Typewriter" w:hAnsi="American Typewriter"/>
        </w:rPr>
        <w:t>program.</w:t>
      </w:r>
    </w:p>
    <w:p w14:paraId="6B0E1D2E" w14:textId="77777777" w:rsidR="00A74777" w:rsidRPr="0064123F" w:rsidRDefault="00A74777" w:rsidP="00432B41">
      <w:pPr>
        <w:pStyle w:val="ListParagraph"/>
        <w:jc w:val="both"/>
        <w:rPr>
          <w:rFonts w:ascii="American Typewriter" w:hAnsi="American Typewriter"/>
        </w:rPr>
      </w:pPr>
    </w:p>
    <w:p w14:paraId="05752B8E" w14:textId="77777777" w:rsidR="00D70C50" w:rsidRDefault="00D70C50" w:rsidP="00432B41">
      <w:pPr>
        <w:jc w:val="both"/>
        <w:rPr>
          <w:rFonts w:ascii="American Typewriter" w:hAnsi="American Typewriter"/>
        </w:rPr>
      </w:pPr>
    </w:p>
    <w:p w14:paraId="7B1497D0" w14:textId="77777777" w:rsidR="00D70C50" w:rsidRDefault="00D70C50" w:rsidP="00432B41">
      <w:pPr>
        <w:jc w:val="both"/>
        <w:rPr>
          <w:rFonts w:ascii="American Typewriter" w:hAnsi="American Typewriter"/>
        </w:rPr>
      </w:pPr>
    </w:p>
    <w:p w14:paraId="6010ED5D" w14:textId="77777777" w:rsidR="00D70C50" w:rsidRDefault="00D70C50" w:rsidP="00432B41">
      <w:pPr>
        <w:jc w:val="both"/>
        <w:rPr>
          <w:rFonts w:ascii="American Typewriter" w:hAnsi="American Typewriter"/>
        </w:rPr>
      </w:pPr>
    </w:p>
    <w:p w14:paraId="76D37A84" w14:textId="77777777" w:rsidR="00C660D8" w:rsidRDefault="00C660D8" w:rsidP="00432B41">
      <w:pPr>
        <w:jc w:val="both"/>
        <w:rPr>
          <w:rFonts w:ascii="American Typewriter" w:hAnsi="American Typewriter"/>
        </w:rPr>
      </w:pPr>
    </w:p>
    <w:p w14:paraId="2A10107E" w14:textId="2CA2FA95" w:rsidR="00C660D8" w:rsidRDefault="00432B41" w:rsidP="00432B41">
      <w:pPr>
        <w:jc w:val="both"/>
        <w:rPr>
          <w:rFonts w:ascii="American Typewriter" w:hAnsi="American Typewriter"/>
        </w:rPr>
      </w:pPr>
      <w:r>
        <w:rPr>
          <w:rFonts w:ascii="American Typewriter" w:hAnsi="American Typewriter"/>
        </w:rPr>
        <w:lastRenderedPageBreak/>
        <w:t>DAILY</w:t>
      </w:r>
      <w:r w:rsidR="00C660D8">
        <w:rPr>
          <w:rFonts w:ascii="American Typewriter" w:hAnsi="American Typewriter"/>
        </w:rPr>
        <w:t xml:space="preserve"> SYLLABUS:</w:t>
      </w:r>
    </w:p>
    <w:p w14:paraId="45557309" w14:textId="77777777" w:rsidR="00C660D8" w:rsidRDefault="00C660D8" w:rsidP="00432B41">
      <w:pPr>
        <w:jc w:val="both"/>
        <w:rPr>
          <w:rFonts w:ascii="American Typewriter" w:hAnsi="American Typewriter"/>
        </w:rPr>
      </w:pPr>
    </w:p>
    <w:p w14:paraId="5EFD6801" w14:textId="77777777" w:rsidR="00C660D8" w:rsidRDefault="00C660D8" w:rsidP="00432B41">
      <w:pPr>
        <w:jc w:val="both"/>
        <w:rPr>
          <w:rFonts w:ascii="American Typewriter" w:hAnsi="American Typewriter"/>
        </w:rPr>
      </w:pPr>
    </w:p>
    <w:p w14:paraId="3A8BDB3C" w14:textId="76CA3329" w:rsidR="00C660D8" w:rsidRDefault="00C660D8" w:rsidP="00432B41">
      <w:pPr>
        <w:jc w:val="both"/>
        <w:rPr>
          <w:rFonts w:ascii="American Typewriter" w:hAnsi="American Typewriter"/>
        </w:rPr>
      </w:pPr>
      <w:r>
        <w:rPr>
          <w:rFonts w:ascii="American Typewriter" w:hAnsi="American Typewriter"/>
        </w:rPr>
        <w:t xml:space="preserve">Session 1:  </w:t>
      </w:r>
      <w:r w:rsidR="009A666B">
        <w:rPr>
          <w:rFonts w:ascii="American Typewriter" w:hAnsi="American Typewriter"/>
        </w:rPr>
        <w:t>Overview- E</w:t>
      </w:r>
      <w:r>
        <w:rPr>
          <w:rFonts w:ascii="American Typewriter" w:hAnsi="American Typewriter"/>
        </w:rPr>
        <w:t xml:space="preserve">valuation of the </w:t>
      </w:r>
      <w:proofErr w:type="spellStart"/>
      <w:r>
        <w:rPr>
          <w:rFonts w:ascii="American Typewriter" w:hAnsi="American Typewriter"/>
        </w:rPr>
        <w:t>edtpA</w:t>
      </w:r>
      <w:proofErr w:type="spellEnd"/>
      <w:r>
        <w:rPr>
          <w:rFonts w:ascii="American Typewriter" w:hAnsi="American Typewriter"/>
        </w:rPr>
        <w:t xml:space="preserve"> manual.</w:t>
      </w:r>
      <w:r w:rsidR="009A666B">
        <w:rPr>
          <w:rFonts w:ascii="American Typewriter" w:hAnsi="American Typewriter"/>
        </w:rPr>
        <w:t xml:space="preserve"> </w:t>
      </w:r>
    </w:p>
    <w:p w14:paraId="7CF2AFF5" w14:textId="2CA82269" w:rsidR="009A666B" w:rsidRPr="009A666B" w:rsidRDefault="009A666B" w:rsidP="00432B41">
      <w:pPr>
        <w:jc w:val="both"/>
        <w:rPr>
          <w:rFonts w:ascii="American Typewriter" w:hAnsi="American Typewriter"/>
        </w:rPr>
      </w:pPr>
      <w:r>
        <w:rPr>
          <w:rFonts w:ascii="American Typewriter" w:hAnsi="American Typewriter"/>
        </w:rPr>
        <w:tab/>
        <w:t xml:space="preserve">         </w:t>
      </w:r>
      <w:r>
        <w:rPr>
          <w:rFonts w:ascii="American Typewriter" w:hAnsi="American Typewriter"/>
          <w:b/>
        </w:rPr>
        <w:t xml:space="preserve">Assignment: </w:t>
      </w:r>
      <w:r>
        <w:rPr>
          <w:rFonts w:ascii="American Typewriter" w:hAnsi="American Typewriter"/>
        </w:rPr>
        <w:t xml:space="preserve">Pre-Residency planning: Research of internship </w:t>
      </w:r>
      <w:r>
        <w:rPr>
          <w:rFonts w:ascii="American Typewriter" w:hAnsi="American Typewriter"/>
        </w:rPr>
        <w:tab/>
      </w:r>
      <w:r>
        <w:rPr>
          <w:rFonts w:ascii="American Typewriter" w:hAnsi="American Typewriter"/>
        </w:rPr>
        <w:tab/>
      </w:r>
      <w:r>
        <w:rPr>
          <w:rFonts w:ascii="American Typewriter" w:hAnsi="American Typewriter"/>
        </w:rPr>
        <w:tab/>
        <w:t xml:space="preserve">         assignment </w:t>
      </w:r>
      <w:r w:rsidRPr="009A666B">
        <w:rPr>
          <w:rFonts w:ascii="American Typewriter" w:hAnsi="American Typewriter"/>
          <w:i/>
        </w:rPr>
        <w:t>(What school? Which levels? What cooperating teacher</w:t>
      </w:r>
      <w:r>
        <w:rPr>
          <w:rFonts w:ascii="American Typewriter" w:hAnsi="American Typewriter"/>
        </w:rPr>
        <w:t xml:space="preserve">?) </w:t>
      </w:r>
    </w:p>
    <w:p w14:paraId="4E81AB76" w14:textId="600362D0" w:rsidR="00C660D8" w:rsidRPr="009A666B" w:rsidRDefault="009A666B" w:rsidP="00432B41">
      <w:pPr>
        <w:jc w:val="both"/>
        <w:rPr>
          <w:rFonts w:ascii="American Typewriter" w:hAnsi="American Typewriter"/>
        </w:rPr>
      </w:pPr>
      <w:r>
        <w:rPr>
          <w:rFonts w:ascii="American Typewriter" w:hAnsi="American Typewriter"/>
        </w:rPr>
        <w:tab/>
        <w:t xml:space="preserve">  </w:t>
      </w:r>
    </w:p>
    <w:p w14:paraId="3E155CE0" w14:textId="2C6E64B2" w:rsidR="00C660D8" w:rsidRDefault="00C660D8" w:rsidP="00432B41">
      <w:pPr>
        <w:jc w:val="both"/>
        <w:rPr>
          <w:rFonts w:ascii="American Typewriter" w:hAnsi="American Typewriter"/>
        </w:rPr>
      </w:pPr>
      <w:r>
        <w:rPr>
          <w:rFonts w:ascii="American Typewriter" w:hAnsi="American Typewriter"/>
        </w:rPr>
        <w:t>Session 2:</w:t>
      </w:r>
      <w:r w:rsidR="009A666B">
        <w:rPr>
          <w:rFonts w:ascii="American Typewriter" w:hAnsi="American Typewriter"/>
        </w:rPr>
        <w:t xml:space="preserve">  </w:t>
      </w:r>
      <w:r w:rsidR="009A666B">
        <w:rPr>
          <w:rFonts w:ascii="American Typewriter" w:hAnsi="American Typewriter"/>
          <w:b/>
        </w:rPr>
        <w:t xml:space="preserve">Reading Assignment: </w:t>
      </w:r>
      <w:r w:rsidR="009A666B">
        <w:rPr>
          <w:rFonts w:ascii="American Typewriter" w:hAnsi="American Typewriter"/>
        </w:rPr>
        <w:t xml:space="preserve">Thinking Organizers: Tools for Candidates to </w:t>
      </w:r>
      <w:r w:rsidR="000C1647">
        <w:rPr>
          <w:rFonts w:ascii="American Typewriter" w:hAnsi="American Typewriter"/>
        </w:rPr>
        <w:tab/>
      </w:r>
      <w:r w:rsidR="000C1647">
        <w:rPr>
          <w:rFonts w:ascii="American Typewriter" w:hAnsi="American Typewriter"/>
        </w:rPr>
        <w:tab/>
        <w:t xml:space="preserve">         </w:t>
      </w:r>
      <w:r w:rsidR="009A666B">
        <w:rPr>
          <w:rFonts w:ascii="American Typewriter" w:hAnsi="American Typewriter"/>
        </w:rPr>
        <w:t xml:space="preserve">Organize and Record Their Thinking During Both Formative and </w:t>
      </w:r>
      <w:r w:rsidR="000C1647">
        <w:rPr>
          <w:rFonts w:ascii="American Typewriter" w:hAnsi="American Typewriter"/>
        </w:rPr>
        <w:tab/>
      </w:r>
      <w:r w:rsidR="000C1647">
        <w:rPr>
          <w:rFonts w:ascii="American Typewriter" w:hAnsi="American Typewriter"/>
        </w:rPr>
        <w:tab/>
        <w:t xml:space="preserve">         </w:t>
      </w:r>
      <w:r w:rsidR="009A666B">
        <w:rPr>
          <w:rFonts w:ascii="American Typewriter" w:hAnsi="American Typewriter"/>
        </w:rPr>
        <w:t xml:space="preserve">Summative </w:t>
      </w:r>
      <w:proofErr w:type="spellStart"/>
      <w:r w:rsidR="009A666B">
        <w:rPr>
          <w:rFonts w:ascii="American Typewriter" w:hAnsi="American Typewriter"/>
        </w:rPr>
        <w:t>edTPA</w:t>
      </w:r>
      <w:proofErr w:type="spellEnd"/>
      <w:r w:rsidR="009A666B">
        <w:rPr>
          <w:rFonts w:ascii="American Typewriter" w:hAnsi="American Typewriter"/>
        </w:rPr>
        <w:t xml:space="preserve"> Experiences—Illinois State University. </w:t>
      </w:r>
    </w:p>
    <w:p w14:paraId="29F1017E" w14:textId="77777777" w:rsidR="00C660D8" w:rsidRDefault="00C660D8" w:rsidP="00432B41">
      <w:pPr>
        <w:jc w:val="both"/>
        <w:rPr>
          <w:rFonts w:ascii="American Typewriter" w:hAnsi="American Typewriter"/>
        </w:rPr>
      </w:pPr>
    </w:p>
    <w:p w14:paraId="07BE7C8F" w14:textId="210B8F20" w:rsidR="00C660D8" w:rsidRPr="00F727D7" w:rsidRDefault="00C660D8" w:rsidP="00432B41">
      <w:pPr>
        <w:jc w:val="both"/>
        <w:rPr>
          <w:rFonts w:ascii="American Typewriter" w:hAnsi="American Typewriter"/>
        </w:rPr>
      </w:pPr>
      <w:r>
        <w:rPr>
          <w:rFonts w:ascii="American Typewriter" w:hAnsi="American Typewriter"/>
        </w:rPr>
        <w:t>Session 3:</w:t>
      </w:r>
      <w:r w:rsidR="000C1647">
        <w:rPr>
          <w:rFonts w:ascii="American Typewriter" w:hAnsi="American Typewriter"/>
        </w:rPr>
        <w:t xml:space="preserve"> </w:t>
      </w:r>
      <w:r w:rsidR="000C1647">
        <w:rPr>
          <w:rFonts w:ascii="American Typewriter" w:hAnsi="American Typewriter"/>
          <w:b/>
        </w:rPr>
        <w:t xml:space="preserve">Demo: </w:t>
      </w:r>
      <w:r w:rsidR="00F727D7">
        <w:rPr>
          <w:rFonts w:ascii="American Typewriter" w:hAnsi="American Typewriter"/>
        </w:rPr>
        <w:t>Vocabulary Lesson (2 students)</w:t>
      </w:r>
    </w:p>
    <w:p w14:paraId="31BD3824" w14:textId="77777777" w:rsidR="00C660D8" w:rsidRDefault="00C660D8" w:rsidP="00432B41">
      <w:pPr>
        <w:jc w:val="both"/>
        <w:rPr>
          <w:rFonts w:ascii="American Typewriter" w:hAnsi="American Typewriter"/>
        </w:rPr>
      </w:pPr>
    </w:p>
    <w:p w14:paraId="1DD30B21" w14:textId="77777777" w:rsidR="00C660D8" w:rsidRDefault="00C660D8" w:rsidP="00432B41">
      <w:pPr>
        <w:jc w:val="both"/>
        <w:rPr>
          <w:rFonts w:ascii="American Typewriter" w:hAnsi="American Typewriter"/>
        </w:rPr>
      </w:pPr>
    </w:p>
    <w:p w14:paraId="02B00BEA" w14:textId="77777777" w:rsidR="00F727D7" w:rsidRPr="00F727D7" w:rsidRDefault="00C660D8" w:rsidP="00432B41">
      <w:pPr>
        <w:jc w:val="both"/>
        <w:rPr>
          <w:rFonts w:ascii="American Typewriter" w:hAnsi="American Typewriter"/>
        </w:rPr>
      </w:pPr>
      <w:r>
        <w:rPr>
          <w:rFonts w:ascii="American Typewriter" w:hAnsi="American Typewriter"/>
        </w:rPr>
        <w:t>Session 4:</w:t>
      </w:r>
      <w:r w:rsidR="00F727D7">
        <w:rPr>
          <w:rFonts w:ascii="American Typewriter" w:hAnsi="American Typewriter"/>
        </w:rPr>
        <w:t xml:space="preserve"> </w:t>
      </w:r>
      <w:r w:rsidR="00F727D7">
        <w:rPr>
          <w:rFonts w:ascii="American Typewriter" w:hAnsi="American Typewriter"/>
          <w:b/>
        </w:rPr>
        <w:t xml:space="preserve">Demo: </w:t>
      </w:r>
      <w:r w:rsidR="00F727D7">
        <w:rPr>
          <w:rFonts w:ascii="American Typewriter" w:hAnsi="American Typewriter"/>
        </w:rPr>
        <w:t>Vocabulary Lesson (2 students)</w:t>
      </w:r>
    </w:p>
    <w:p w14:paraId="7ED413B9" w14:textId="77777777" w:rsidR="00C660D8" w:rsidRDefault="00C660D8" w:rsidP="00432B41">
      <w:pPr>
        <w:jc w:val="both"/>
        <w:rPr>
          <w:rFonts w:ascii="American Typewriter" w:hAnsi="American Typewriter"/>
        </w:rPr>
      </w:pPr>
    </w:p>
    <w:p w14:paraId="55106EAF" w14:textId="77777777" w:rsidR="00C660D8" w:rsidRDefault="00C660D8" w:rsidP="00432B41">
      <w:pPr>
        <w:jc w:val="both"/>
        <w:rPr>
          <w:rFonts w:ascii="American Typewriter" w:hAnsi="American Typewriter"/>
        </w:rPr>
      </w:pPr>
    </w:p>
    <w:p w14:paraId="72731DB7" w14:textId="5787C83A" w:rsidR="00C660D8" w:rsidRDefault="00C660D8" w:rsidP="00432B41">
      <w:pPr>
        <w:jc w:val="both"/>
        <w:rPr>
          <w:rFonts w:ascii="American Typewriter" w:hAnsi="American Typewriter"/>
        </w:rPr>
      </w:pPr>
      <w:r>
        <w:rPr>
          <w:rFonts w:ascii="American Typewriter" w:hAnsi="American Typewriter"/>
        </w:rPr>
        <w:t>Session 5:</w:t>
      </w:r>
      <w:r w:rsidR="00F727D7">
        <w:rPr>
          <w:rFonts w:ascii="American Typewriter" w:hAnsi="American Typewriter"/>
        </w:rPr>
        <w:t xml:space="preserve"> </w:t>
      </w:r>
      <w:r w:rsidR="00F727D7">
        <w:rPr>
          <w:rFonts w:ascii="American Typewriter" w:hAnsi="American Typewriter"/>
          <w:b/>
        </w:rPr>
        <w:t xml:space="preserve">Demo: </w:t>
      </w:r>
      <w:r w:rsidR="00F727D7">
        <w:rPr>
          <w:rFonts w:ascii="American Typewriter" w:hAnsi="American Typewriter"/>
        </w:rPr>
        <w:t>Vocabulary Lesson (2 students)</w:t>
      </w:r>
    </w:p>
    <w:p w14:paraId="046EEAB8" w14:textId="77777777" w:rsidR="00D70C50" w:rsidRDefault="00D70C50" w:rsidP="00432B41">
      <w:pPr>
        <w:jc w:val="both"/>
        <w:rPr>
          <w:rFonts w:ascii="American Typewriter" w:hAnsi="American Typewriter"/>
        </w:rPr>
      </w:pPr>
    </w:p>
    <w:p w14:paraId="445EA7FC" w14:textId="77777777" w:rsidR="00C660D8" w:rsidRDefault="00C660D8" w:rsidP="00432B41">
      <w:pPr>
        <w:jc w:val="both"/>
        <w:rPr>
          <w:rFonts w:ascii="American Typewriter" w:hAnsi="American Typewriter"/>
        </w:rPr>
      </w:pPr>
    </w:p>
    <w:p w14:paraId="548968E7" w14:textId="77777777" w:rsidR="00F727D7" w:rsidRPr="00F727D7" w:rsidRDefault="00C660D8" w:rsidP="00432B41">
      <w:pPr>
        <w:jc w:val="both"/>
        <w:rPr>
          <w:rFonts w:ascii="American Typewriter" w:hAnsi="American Typewriter"/>
        </w:rPr>
      </w:pPr>
      <w:r>
        <w:rPr>
          <w:rFonts w:ascii="American Typewriter" w:hAnsi="American Typewriter"/>
        </w:rPr>
        <w:t>Session 6:</w:t>
      </w:r>
      <w:r w:rsidR="00F727D7">
        <w:rPr>
          <w:rFonts w:ascii="American Typewriter" w:hAnsi="American Typewriter"/>
        </w:rPr>
        <w:t xml:space="preserve"> </w:t>
      </w:r>
      <w:r w:rsidR="00F727D7">
        <w:rPr>
          <w:rFonts w:ascii="American Typewriter" w:hAnsi="American Typewriter"/>
          <w:b/>
        </w:rPr>
        <w:t xml:space="preserve">Demo: </w:t>
      </w:r>
      <w:r w:rsidR="00F727D7">
        <w:rPr>
          <w:rFonts w:ascii="American Typewriter" w:hAnsi="American Typewriter"/>
        </w:rPr>
        <w:t>Vocabulary Lesson (2 students)</w:t>
      </w:r>
    </w:p>
    <w:p w14:paraId="7E5F54D2" w14:textId="0F19316A" w:rsidR="00C660D8" w:rsidRDefault="00C660D8" w:rsidP="00432B41">
      <w:pPr>
        <w:jc w:val="both"/>
        <w:rPr>
          <w:rFonts w:ascii="American Typewriter" w:hAnsi="American Typewriter"/>
        </w:rPr>
      </w:pPr>
    </w:p>
    <w:p w14:paraId="2FABFF32" w14:textId="77777777" w:rsidR="00C660D8" w:rsidRDefault="00C660D8" w:rsidP="00432B41">
      <w:pPr>
        <w:jc w:val="both"/>
        <w:rPr>
          <w:rFonts w:ascii="American Typewriter" w:hAnsi="American Typewriter"/>
        </w:rPr>
      </w:pPr>
    </w:p>
    <w:p w14:paraId="7185FE18" w14:textId="6338FE5E" w:rsidR="00F727D7" w:rsidRPr="00F727D7" w:rsidRDefault="00C660D8" w:rsidP="00432B41">
      <w:pPr>
        <w:jc w:val="both"/>
        <w:rPr>
          <w:rFonts w:ascii="American Typewriter" w:hAnsi="American Typewriter"/>
        </w:rPr>
      </w:pPr>
      <w:r>
        <w:rPr>
          <w:rFonts w:ascii="American Typewriter" w:hAnsi="American Typewriter"/>
        </w:rPr>
        <w:t>Session 7:</w:t>
      </w:r>
      <w:r w:rsidR="00F727D7">
        <w:rPr>
          <w:rFonts w:ascii="American Typewriter" w:hAnsi="American Typewriter"/>
        </w:rPr>
        <w:t xml:space="preserve"> </w:t>
      </w:r>
      <w:r w:rsidR="00F727D7">
        <w:rPr>
          <w:rFonts w:ascii="American Typewriter" w:hAnsi="American Typewriter"/>
          <w:b/>
        </w:rPr>
        <w:t xml:space="preserve">Demo: </w:t>
      </w:r>
      <w:r w:rsidR="00F727D7">
        <w:rPr>
          <w:rFonts w:ascii="American Typewriter" w:hAnsi="American Typewriter"/>
        </w:rPr>
        <w:t>Storytelling Lesson (2 students)</w:t>
      </w:r>
    </w:p>
    <w:p w14:paraId="1D540F21" w14:textId="77777777" w:rsidR="00C660D8" w:rsidRDefault="00C660D8" w:rsidP="00432B41">
      <w:pPr>
        <w:jc w:val="both"/>
        <w:rPr>
          <w:rFonts w:ascii="American Typewriter" w:hAnsi="American Typewriter"/>
        </w:rPr>
      </w:pPr>
    </w:p>
    <w:p w14:paraId="57C1CBC3" w14:textId="77777777" w:rsidR="00C660D8" w:rsidRDefault="00C660D8" w:rsidP="00432B41">
      <w:pPr>
        <w:jc w:val="both"/>
        <w:rPr>
          <w:rFonts w:ascii="American Typewriter" w:hAnsi="American Typewriter"/>
        </w:rPr>
      </w:pPr>
    </w:p>
    <w:p w14:paraId="40B2D520" w14:textId="34A11D8E" w:rsidR="00C660D8" w:rsidRDefault="00C660D8" w:rsidP="00432B41">
      <w:pPr>
        <w:jc w:val="both"/>
        <w:rPr>
          <w:rFonts w:ascii="American Typewriter" w:hAnsi="American Typewriter"/>
        </w:rPr>
      </w:pPr>
      <w:r>
        <w:rPr>
          <w:rFonts w:ascii="American Typewriter" w:hAnsi="American Typewriter"/>
        </w:rPr>
        <w:t>Session 8:</w:t>
      </w:r>
      <w:r w:rsidR="00F727D7">
        <w:rPr>
          <w:rFonts w:ascii="American Typewriter" w:hAnsi="American Typewriter"/>
        </w:rPr>
        <w:t xml:space="preserve"> </w:t>
      </w:r>
      <w:r w:rsidR="00F727D7">
        <w:rPr>
          <w:rFonts w:ascii="American Typewriter" w:hAnsi="American Typewriter"/>
          <w:b/>
        </w:rPr>
        <w:t xml:space="preserve">Demo: </w:t>
      </w:r>
      <w:r w:rsidR="00F727D7">
        <w:rPr>
          <w:rFonts w:ascii="American Typewriter" w:hAnsi="American Typewriter"/>
        </w:rPr>
        <w:t>Storytelling Lesson (2 students)</w:t>
      </w:r>
    </w:p>
    <w:p w14:paraId="0771042D" w14:textId="77777777" w:rsidR="00086E12" w:rsidRDefault="00086E12" w:rsidP="00432B41">
      <w:pPr>
        <w:jc w:val="both"/>
        <w:rPr>
          <w:rFonts w:ascii="American Typewriter" w:hAnsi="American Typewriter"/>
        </w:rPr>
      </w:pPr>
    </w:p>
    <w:p w14:paraId="15B9EBD2" w14:textId="189896FB" w:rsidR="00086E12" w:rsidRDefault="00086E12" w:rsidP="00432B41">
      <w:pPr>
        <w:jc w:val="both"/>
        <w:rPr>
          <w:rFonts w:ascii="American Typewriter" w:hAnsi="American Typewriter"/>
        </w:rPr>
      </w:pPr>
      <w:r>
        <w:rPr>
          <w:rFonts w:ascii="American Typewriter" w:hAnsi="American Typewriter"/>
        </w:rPr>
        <w:t>Session 9: Final preclinical residency planning.</w:t>
      </w:r>
    </w:p>
    <w:p w14:paraId="30E4DDCC" w14:textId="77777777" w:rsidR="00086E12" w:rsidRDefault="00086E12" w:rsidP="00432B41">
      <w:pPr>
        <w:jc w:val="both"/>
        <w:rPr>
          <w:rFonts w:ascii="American Typewriter" w:hAnsi="American Typewriter"/>
        </w:rPr>
      </w:pPr>
    </w:p>
    <w:p w14:paraId="571DA0F1" w14:textId="77777777" w:rsidR="00086E12" w:rsidRPr="00086E12" w:rsidRDefault="00086E12" w:rsidP="00432B41">
      <w:pPr>
        <w:jc w:val="both"/>
        <w:rPr>
          <w:rFonts w:ascii="American Typewriter" w:hAnsi="American Typewriter"/>
        </w:rPr>
      </w:pPr>
    </w:p>
    <w:p w14:paraId="7FC8F7F7" w14:textId="77777777" w:rsidR="00086E12" w:rsidRPr="00086E12" w:rsidRDefault="00086E12" w:rsidP="00432B41">
      <w:pPr>
        <w:jc w:val="both"/>
        <w:rPr>
          <w:rFonts w:ascii="American Typewriter" w:eastAsia="Times New Roman" w:hAnsi="American Typewriter" w:cs="Times New Roman"/>
          <w:b/>
        </w:rPr>
      </w:pPr>
      <w:r w:rsidRPr="00086E12">
        <w:rPr>
          <w:rFonts w:ascii="American Typewriter" w:eastAsia="Times New Roman" w:hAnsi="American Typewriter" w:cs="Times New Roman"/>
          <w:b/>
        </w:rPr>
        <w:t xml:space="preserve">CLASS POLICY Statements: </w:t>
      </w:r>
    </w:p>
    <w:p w14:paraId="307DA11C" w14:textId="77777777" w:rsidR="00086E12" w:rsidRPr="00086E12" w:rsidRDefault="00086E12" w:rsidP="00432B41">
      <w:pPr>
        <w:jc w:val="both"/>
        <w:rPr>
          <w:rFonts w:ascii="American Typewriter" w:eastAsia="Times New Roman" w:hAnsi="American Typewriter" w:cs="Times New Roman"/>
        </w:rPr>
      </w:pPr>
    </w:p>
    <w:p w14:paraId="4AA60B3C" w14:textId="4D1B4C83"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u w:val="single"/>
        </w:rPr>
        <w:t xml:space="preserve">Attendance and Participation: </w:t>
      </w:r>
      <w:r w:rsidRPr="00086E12">
        <w:rPr>
          <w:rFonts w:ascii="American Typewriter" w:eastAsia="Times New Roman" w:hAnsi="American Typewriter" w:cs="Times New Roman"/>
        </w:rPr>
        <w:t xml:space="preserve">All students are required to attend two weekend seminars to be held on campus: one at the beginning of the semester and another shortly after mid-semester. When students must be absent or when there are technical problems with live streaming video, distance learners view </w:t>
      </w:r>
      <w:r>
        <w:rPr>
          <w:rFonts w:ascii="American Typewriter" w:eastAsia="Times New Roman" w:hAnsi="American Typewriter" w:cs="Times New Roman"/>
        </w:rPr>
        <w:t xml:space="preserve">the </w:t>
      </w:r>
      <w:r w:rsidRPr="00086E12">
        <w:rPr>
          <w:rFonts w:ascii="American Typewriter" w:eastAsia="Times New Roman" w:hAnsi="American Typewriter" w:cs="Times New Roman"/>
        </w:rPr>
        <w:t xml:space="preserve">archived video clips and post a summary with comments or questions related to the lecture/discussions before the next live class period. </w:t>
      </w:r>
    </w:p>
    <w:p w14:paraId="5F09DA28" w14:textId="77777777" w:rsidR="00086E12" w:rsidRPr="00086E12" w:rsidRDefault="00086E12" w:rsidP="00432B41">
      <w:pPr>
        <w:jc w:val="both"/>
        <w:rPr>
          <w:rFonts w:ascii="American Typewriter" w:hAnsi="American Typewriter"/>
        </w:rPr>
      </w:pPr>
    </w:p>
    <w:p w14:paraId="2CE2A8E9" w14:textId="0AF770EB" w:rsid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u w:val="single"/>
        </w:rPr>
        <w:t>Special Accommodations for Students with Disabilities</w:t>
      </w:r>
      <w:r w:rsidRPr="00086E12">
        <w:rPr>
          <w:rFonts w:ascii="American Typewriter" w:eastAsia="Times New Roman" w:hAnsi="American Typewriter" w:cs="Times New Roman"/>
        </w:rPr>
        <w:t xml:space="preserve">: Anyone requiring special accommodations should make an appointment to discuss the Accommodation Memo with the instructor as soon as possible. Students with disabilities may also contact the Program for Students with Disabilities in 1244 Haley Center (844-2096 V/TTY). </w:t>
      </w:r>
    </w:p>
    <w:p w14:paraId="51B39C92" w14:textId="77777777" w:rsidR="00086E12" w:rsidRPr="00086E12" w:rsidRDefault="00086E12" w:rsidP="00432B41">
      <w:pPr>
        <w:jc w:val="both"/>
        <w:rPr>
          <w:rFonts w:ascii="American Typewriter" w:eastAsia="Times New Roman" w:hAnsi="American Typewriter" w:cs="Times New Roman"/>
        </w:rPr>
      </w:pPr>
    </w:p>
    <w:p w14:paraId="7D03D28F" w14:textId="665D6170"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u w:val="single"/>
        </w:rPr>
        <w:lastRenderedPageBreak/>
        <w:t>Academic Honesty:</w:t>
      </w:r>
      <w:r w:rsidRPr="00086E12">
        <w:rPr>
          <w:rFonts w:ascii="American Typewriter" w:eastAsia="Times New Roman" w:hAnsi="American Typewriter" w:cs="Times New Roman"/>
        </w:rPr>
        <w:t xml:space="preserve"> The University Academic Honesty Code and the Tiger Cub Rules and Regulations pertaining to Cheating will apply to this class. </w:t>
      </w:r>
    </w:p>
    <w:p w14:paraId="4007AEBF" w14:textId="77777777" w:rsidR="005E4F55" w:rsidRDefault="005E4F55" w:rsidP="00432B41">
      <w:pPr>
        <w:jc w:val="both"/>
        <w:rPr>
          <w:rFonts w:ascii="American Typewriter" w:eastAsia="Times New Roman" w:hAnsi="American Typewriter" w:cs="Times New Roman"/>
        </w:rPr>
      </w:pPr>
    </w:p>
    <w:p w14:paraId="17BCB62E" w14:textId="48124B8F" w:rsid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u w:val="single"/>
        </w:rPr>
        <w:t>Professional:</w:t>
      </w:r>
      <w:r w:rsidRPr="00086E12">
        <w:rPr>
          <w:rFonts w:ascii="American Typewriter" w:eastAsia="Times New Roman" w:hAnsi="American Typewriter" w:cs="Times New Roman"/>
        </w:rPr>
        <w:t xml:space="preserve"> As faculty, staff, students interact in professional settings they are expected to demonstrate professional behaviors as </w:t>
      </w:r>
      <w:r w:rsidR="005E4F55">
        <w:rPr>
          <w:rFonts w:ascii="American Typewriter" w:eastAsia="Times New Roman" w:hAnsi="American Typewriter" w:cs="Times New Roman"/>
        </w:rPr>
        <w:t xml:space="preserve">defined in the College’s </w:t>
      </w:r>
      <w:r w:rsidRPr="00086E12">
        <w:rPr>
          <w:rFonts w:ascii="American Typewriter" w:eastAsia="Times New Roman" w:hAnsi="American Typewriter" w:cs="Times New Roman"/>
        </w:rPr>
        <w:t xml:space="preserve">conceptual framework. These professional commitments or dispositions are listed below: </w:t>
      </w:r>
    </w:p>
    <w:p w14:paraId="19CAE639" w14:textId="77777777" w:rsidR="005E4F55" w:rsidRPr="00086E12" w:rsidRDefault="005E4F55" w:rsidP="00432B41">
      <w:pPr>
        <w:jc w:val="both"/>
        <w:rPr>
          <w:rFonts w:ascii="American Typewriter" w:eastAsia="Times New Roman" w:hAnsi="American Typewriter" w:cs="Times New Roman"/>
        </w:rPr>
      </w:pPr>
    </w:p>
    <w:p w14:paraId="1D08560C" w14:textId="00E9861E"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rPr>
        <w:sym w:font="Symbol" w:char="F0B7"/>
      </w:r>
      <w:r w:rsidRPr="00086E12">
        <w:rPr>
          <w:rFonts w:ascii="American Typewriter" w:eastAsia="Times New Roman" w:hAnsi="American Typewriter" w:cs="Times New Roman"/>
        </w:rPr>
        <w:t xml:space="preserve">Engage in responsible and ethical professional practices </w:t>
      </w:r>
    </w:p>
    <w:p w14:paraId="34939E0F" w14:textId="17EECA77"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rPr>
        <w:sym w:font="Symbol" w:char="F0B7"/>
      </w:r>
      <w:r w:rsidRPr="00086E12">
        <w:rPr>
          <w:rFonts w:ascii="American Typewriter" w:eastAsia="Times New Roman" w:hAnsi="American Typewriter" w:cs="Times New Roman"/>
        </w:rPr>
        <w:t xml:space="preserve">Contribute to collaborative learning communities </w:t>
      </w:r>
    </w:p>
    <w:p w14:paraId="5335E749" w14:textId="3ED9E739"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rPr>
        <w:sym w:font="Symbol" w:char="F0B7"/>
      </w:r>
      <w:r w:rsidRPr="00086E12">
        <w:rPr>
          <w:rFonts w:ascii="American Typewriter" w:eastAsia="Times New Roman" w:hAnsi="American Typewriter" w:cs="Times New Roman"/>
        </w:rPr>
        <w:t xml:space="preserve">Demonstrate a commitment to diversity </w:t>
      </w:r>
    </w:p>
    <w:p w14:paraId="7724DEBC" w14:textId="48884970" w:rsid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rPr>
        <w:sym w:font="Symbol" w:char="F0B7"/>
      </w:r>
      <w:r w:rsidRPr="00086E12">
        <w:rPr>
          <w:rFonts w:ascii="American Typewriter" w:eastAsia="Times New Roman" w:hAnsi="American Typewriter" w:cs="Times New Roman"/>
        </w:rPr>
        <w:t xml:space="preserve">Model and nurture intellectual vitality </w:t>
      </w:r>
    </w:p>
    <w:p w14:paraId="2F763A09" w14:textId="77777777" w:rsidR="005E4F55" w:rsidRPr="00086E12" w:rsidRDefault="005E4F55" w:rsidP="00432B41">
      <w:pPr>
        <w:jc w:val="both"/>
        <w:rPr>
          <w:rFonts w:ascii="American Typewriter" w:eastAsia="Times New Roman" w:hAnsi="American Typewriter" w:cs="Times New Roman"/>
        </w:rPr>
      </w:pPr>
    </w:p>
    <w:p w14:paraId="5C81C34A" w14:textId="77777777"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u w:val="single"/>
        </w:rPr>
        <w:t>Other</w:t>
      </w:r>
      <w:r w:rsidRPr="00086E12">
        <w:rPr>
          <w:rFonts w:ascii="American Typewriter" w:eastAsia="Times New Roman" w:hAnsi="American Typewriter" w:cs="Times New Roman"/>
        </w:rPr>
        <w:t xml:space="preserve">: An advanced level of proficiency in Spanish or French is </w:t>
      </w:r>
    </w:p>
    <w:p w14:paraId="792DC46C" w14:textId="77777777"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rPr>
        <w:t xml:space="preserve">desirable to successfully meet the objectives required to pass this </w:t>
      </w:r>
    </w:p>
    <w:p w14:paraId="6BD55B91" w14:textId="77777777" w:rsidR="00086E12" w:rsidRPr="00086E12" w:rsidRDefault="00086E12" w:rsidP="00432B41">
      <w:pPr>
        <w:jc w:val="both"/>
        <w:rPr>
          <w:rFonts w:ascii="American Typewriter" w:eastAsia="Times New Roman" w:hAnsi="American Typewriter" w:cs="Times New Roman"/>
        </w:rPr>
      </w:pPr>
      <w:r w:rsidRPr="00086E12">
        <w:rPr>
          <w:rFonts w:ascii="American Typewriter" w:eastAsia="Times New Roman" w:hAnsi="American Typewriter" w:cs="Times New Roman"/>
        </w:rPr>
        <w:t xml:space="preserve">course. </w:t>
      </w:r>
    </w:p>
    <w:p w14:paraId="180316D0" w14:textId="77777777" w:rsidR="00086E12" w:rsidRPr="00086E12" w:rsidRDefault="00086E12" w:rsidP="00432B41">
      <w:pPr>
        <w:jc w:val="both"/>
        <w:rPr>
          <w:rFonts w:ascii="American Typewriter" w:hAnsi="American Typewriter"/>
        </w:rPr>
      </w:pPr>
    </w:p>
    <w:sectPr w:rsidR="00086E12" w:rsidRPr="00086E12" w:rsidSect="00787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607EA"/>
    <w:multiLevelType w:val="hybridMultilevel"/>
    <w:tmpl w:val="5EB85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50"/>
    <w:rsid w:val="00086E12"/>
    <w:rsid w:val="000C1647"/>
    <w:rsid w:val="001575AF"/>
    <w:rsid w:val="001B7B1F"/>
    <w:rsid w:val="001F2C0B"/>
    <w:rsid w:val="002C49F3"/>
    <w:rsid w:val="00313BD6"/>
    <w:rsid w:val="003E455F"/>
    <w:rsid w:val="00432B41"/>
    <w:rsid w:val="00502139"/>
    <w:rsid w:val="00582F9A"/>
    <w:rsid w:val="005E4F55"/>
    <w:rsid w:val="0064123F"/>
    <w:rsid w:val="0069519E"/>
    <w:rsid w:val="006D6135"/>
    <w:rsid w:val="007575E9"/>
    <w:rsid w:val="00787011"/>
    <w:rsid w:val="00864857"/>
    <w:rsid w:val="009701B0"/>
    <w:rsid w:val="009A666B"/>
    <w:rsid w:val="00A74777"/>
    <w:rsid w:val="00AF32F6"/>
    <w:rsid w:val="00BE54D4"/>
    <w:rsid w:val="00BF685A"/>
    <w:rsid w:val="00C660D8"/>
    <w:rsid w:val="00D70C50"/>
    <w:rsid w:val="00DB5697"/>
    <w:rsid w:val="00EB05FD"/>
    <w:rsid w:val="00ED0382"/>
    <w:rsid w:val="00F434B7"/>
    <w:rsid w:val="00F727D7"/>
    <w:rsid w:val="00FC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7D6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13887">
      <w:bodyDiv w:val="1"/>
      <w:marLeft w:val="0"/>
      <w:marRight w:val="0"/>
      <w:marTop w:val="0"/>
      <w:marBottom w:val="0"/>
      <w:divBdr>
        <w:top w:val="none" w:sz="0" w:space="0" w:color="auto"/>
        <w:left w:val="none" w:sz="0" w:space="0" w:color="auto"/>
        <w:bottom w:val="none" w:sz="0" w:space="0" w:color="auto"/>
        <w:right w:val="none" w:sz="0" w:space="0" w:color="auto"/>
      </w:divBdr>
      <w:divsChild>
        <w:div w:id="1649939418">
          <w:marLeft w:val="0"/>
          <w:marRight w:val="0"/>
          <w:marTop w:val="0"/>
          <w:marBottom w:val="0"/>
          <w:divBdr>
            <w:top w:val="none" w:sz="0" w:space="0" w:color="auto"/>
            <w:left w:val="none" w:sz="0" w:space="0" w:color="auto"/>
            <w:bottom w:val="none" w:sz="0" w:space="0" w:color="auto"/>
            <w:right w:val="none" w:sz="0" w:space="0" w:color="auto"/>
          </w:divBdr>
          <w:divsChild>
            <w:div w:id="1377772456">
              <w:marLeft w:val="0"/>
              <w:marRight w:val="0"/>
              <w:marTop w:val="0"/>
              <w:marBottom w:val="0"/>
              <w:divBdr>
                <w:top w:val="none" w:sz="0" w:space="0" w:color="auto"/>
                <w:left w:val="none" w:sz="0" w:space="0" w:color="auto"/>
                <w:bottom w:val="none" w:sz="0" w:space="0" w:color="auto"/>
                <w:right w:val="none" w:sz="0" w:space="0" w:color="auto"/>
              </w:divBdr>
            </w:div>
            <w:div w:id="1906991964">
              <w:marLeft w:val="0"/>
              <w:marRight w:val="0"/>
              <w:marTop w:val="0"/>
              <w:marBottom w:val="0"/>
              <w:divBdr>
                <w:top w:val="none" w:sz="0" w:space="0" w:color="auto"/>
                <w:left w:val="none" w:sz="0" w:space="0" w:color="auto"/>
                <w:bottom w:val="none" w:sz="0" w:space="0" w:color="auto"/>
                <w:right w:val="none" w:sz="0" w:space="0" w:color="auto"/>
              </w:divBdr>
            </w:div>
            <w:div w:id="1426850044">
              <w:marLeft w:val="0"/>
              <w:marRight w:val="0"/>
              <w:marTop w:val="0"/>
              <w:marBottom w:val="0"/>
              <w:divBdr>
                <w:top w:val="none" w:sz="0" w:space="0" w:color="auto"/>
                <w:left w:val="none" w:sz="0" w:space="0" w:color="auto"/>
                <w:bottom w:val="none" w:sz="0" w:space="0" w:color="auto"/>
                <w:right w:val="none" w:sz="0" w:space="0" w:color="auto"/>
              </w:divBdr>
            </w:div>
            <w:div w:id="1155799227">
              <w:marLeft w:val="0"/>
              <w:marRight w:val="0"/>
              <w:marTop w:val="0"/>
              <w:marBottom w:val="0"/>
              <w:divBdr>
                <w:top w:val="none" w:sz="0" w:space="0" w:color="auto"/>
                <w:left w:val="none" w:sz="0" w:space="0" w:color="auto"/>
                <w:bottom w:val="none" w:sz="0" w:space="0" w:color="auto"/>
                <w:right w:val="none" w:sz="0" w:space="0" w:color="auto"/>
              </w:divBdr>
            </w:div>
            <w:div w:id="1331955190">
              <w:marLeft w:val="0"/>
              <w:marRight w:val="0"/>
              <w:marTop w:val="0"/>
              <w:marBottom w:val="0"/>
              <w:divBdr>
                <w:top w:val="none" w:sz="0" w:space="0" w:color="auto"/>
                <w:left w:val="none" w:sz="0" w:space="0" w:color="auto"/>
                <w:bottom w:val="none" w:sz="0" w:space="0" w:color="auto"/>
                <w:right w:val="none" w:sz="0" w:space="0" w:color="auto"/>
              </w:divBdr>
            </w:div>
            <w:div w:id="814564416">
              <w:marLeft w:val="0"/>
              <w:marRight w:val="0"/>
              <w:marTop w:val="0"/>
              <w:marBottom w:val="0"/>
              <w:divBdr>
                <w:top w:val="none" w:sz="0" w:space="0" w:color="auto"/>
                <w:left w:val="none" w:sz="0" w:space="0" w:color="auto"/>
                <w:bottom w:val="none" w:sz="0" w:space="0" w:color="auto"/>
                <w:right w:val="none" w:sz="0" w:space="0" w:color="auto"/>
              </w:divBdr>
            </w:div>
            <w:div w:id="1938514186">
              <w:marLeft w:val="0"/>
              <w:marRight w:val="0"/>
              <w:marTop w:val="0"/>
              <w:marBottom w:val="0"/>
              <w:divBdr>
                <w:top w:val="none" w:sz="0" w:space="0" w:color="auto"/>
                <w:left w:val="none" w:sz="0" w:space="0" w:color="auto"/>
                <w:bottom w:val="none" w:sz="0" w:space="0" w:color="auto"/>
                <w:right w:val="none" w:sz="0" w:space="0" w:color="auto"/>
              </w:divBdr>
            </w:div>
            <w:div w:id="1761874270">
              <w:marLeft w:val="0"/>
              <w:marRight w:val="0"/>
              <w:marTop w:val="0"/>
              <w:marBottom w:val="0"/>
              <w:divBdr>
                <w:top w:val="none" w:sz="0" w:space="0" w:color="auto"/>
                <w:left w:val="none" w:sz="0" w:space="0" w:color="auto"/>
                <w:bottom w:val="none" w:sz="0" w:space="0" w:color="auto"/>
                <w:right w:val="none" w:sz="0" w:space="0" w:color="auto"/>
              </w:divBdr>
            </w:div>
            <w:div w:id="1167406428">
              <w:marLeft w:val="0"/>
              <w:marRight w:val="0"/>
              <w:marTop w:val="0"/>
              <w:marBottom w:val="0"/>
              <w:divBdr>
                <w:top w:val="none" w:sz="0" w:space="0" w:color="auto"/>
                <w:left w:val="none" w:sz="0" w:space="0" w:color="auto"/>
                <w:bottom w:val="none" w:sz="0" w:space="0" w:color="auto"/>
                <w:right w:val="none" w:sz="0" w:space="0" w:color="auto"/>
              </w:divBdr>
            </w:div>
            <w:div w:id="430971951">
              <w:marLeft w:val="0"/>
              <w:marRight w:val="0"/>
              <w:marTop w:val="0"/>
              <w:marBottom w:val="0"/>
              <w:divBdr>
                <w:top w:val="none" w:sz="0" w:space="0" w:color="auto"/>
                <w:left w:val="none" w:sz="0" w:space="0" w:color="auto"/>
                <w:bottom w:val="none" w:sz="0" w:space="0" w:color="auto"/>
                <w:right w:val="none" w:sz="0" w:space="0" w:color="auto"/>
              </w:divBdr>
            </w:div>
            <w:div w:id="986589152">
              <w:marLeft w:val="0"/>
              <w:marRight w:val="0"/>
              <w:marTop w:val="0"/>
              <w:marBottom w:val="0"/>
              <w:divBdr>
                <w:top w:val="none" w:sz="0" w:space="0" w:color="auto"/>
                <w:left w:val="none" w:sz="0" w:space="0" w:color="auto"/>
                <w:bottom w:val="none" w:sz="0" w:space="0" w:color="auto"/>
                <w:right w:val="none" w:sz="0" w:space="0" w:color="auto"/>
              </w:divBdr>
            </w:div>
            <w:div w:id="1656958955">
              <w:marLeft w:val="0"/>
              <w:marRight w:val="0"/>
              <w:marTop w:val="0"/>
              <w:marBottom w:val="0"/>
              <w:divBdr>
                <w:top w:val="none" w:sz="0" w:space="0" w:color="auto"/>
                <w:left w:val="none" w:sz="0" w:space="0" w:color="auto"/>
                <w:bottom w:val="none" w:sz="0" w:space="0" w:color="auto"/>
                <w:right w:val="none" w:sz="0" w:space="0" w:color="auto"/>
              </w:divBdr>
            </w:div>
            <w:div w:id="1897012319">
              <w:marLeft w:val="0"/>
              <w:marRight w:val="0"/>
              <w:marTop w:val="0"/>
              <w:marBottom w:val="0"/>
              <w:divBdr>
                <w:top w:val="none" w:sz="0" w:space="0" w:color="auto"/>
                <w:left w:val="none" w:sz="0" w:space="0" w:color="auto"/>
                <w:bottom w:val="none" w:sz="0" w:space="0" w:color="auto"/>
                <w:right w:val="none" w:sz="0" w:space="0" w:color="auto"/>
              </w:divBdr>
            </w:div>
            <w:div w:id="50276491">
              <w:marLeft w:val="0"/>
              <w:marRight w:val="0"/>
              <w:marTop w:val="0"/>
              <w:marBottom w:val="0"/>
              <w:divBdr>
                <w:top w:val="none" w:sz="0" w:space="0" w:color="auto"/>
                <w:left w:val="none" w:sz="0" w:space="0" w:color="auto"/>
                <w:bottom w:val="none" w:sz="0" w:space="0" w:color="auto"/>
                <w:right w:val="none" w:sz="0" w:space="0" w:color="auto"/>
              </w:divBdr>
            </w:div>
            <w:div w:id="1737893887">
              <w:marLeft w:val="0"/>
              <w:marRight w:val="0"/>
              <w:marTop w:val="0"/>
              <w:marBottom w:val="0"/>
              <w:divBdr>
                <w:top w:val="none" w:sz="0" w:space="0" w:color="auto"/>
                <w:left w:val="none" w:sz="0" w:space="0" w:color="auto"/>
                <w:bottom w:val="none" w:sz="0" w:space="0" w:color="auto"/>
                <w:right w:val="none" w:sz="0" w:space="0" w:color="auto"/>
              </w:divBdr>
            </w:div>
            <w:div w:id="5257862">
              <w:marLeft w:val="0"/>
              <w:marRight w:val="0"/>
              <w:marTop w:val="0"/>
              <w:marBottom w:val="0"/>
              <w:divBdr>
                <w:top w:val="none" w:sz="0" w:space="0" w:color="auto"/>
                <w:left w:val="none" w:sz="0" w:space="0" w:color="auto"/>
                <w:bottom w:val="none" w:sz="0" w:space="0" w:color="auto"/>
                <w:right w:val="none" w:sz="0" w:space="0" w:color="auto"/>
              </w:divBdr>
            </w:div>
            <w:div w:id="1080908786">
              <w:marLeft w:val="0"/>
              <w:marRight w:val="0"/>
              <w:marTop w:val="0"/>
              <w:marBottom w:val="0"/>
              <w:divBdr>
                <w:top w:val="none" w:sz="0" w:space="0" w:color="auto"/>
                <w:left w:val="none" w:sz="0" w:space="0" w:color="auto"/>
                <w:bottom w:val="none" w:sz="0" w:space="0" w:color="auto"/>
                <w:right w:val="none" w:sz="0" w:space="0" w:color="auto"/>
              </w:divBdr>
            </w:div>
            <w:div w:id="69735572">
              <w:marLeft w:val="0"/>
              <w:marRight w:val="0"/>
              <w:marTop w:val="0"/>
              <w:marBottom w:val="0"/>
              <w:divBdr>
                <w:top w:val="none" w:sz="0" w:space="0" w:color="auto"/>
                <w:left w:val="none" w:sz="0" w:space="0" w:color="auto"/>
                <w:bottom w:val="none" w:sz="0" w:space="0" w:color="auto"/>
                <w:right w:val="none" w:sz="0" w:space="0" w:color="auto"/>
              </w:divBdr>
            </w:div>
            <w:div w:id="243148582">
              <w:marLeft w:val="0"/>
              <w:marRight w:val="0"/>
              <w:marTop w:val="0"/>
              <w:marBottom w:val="0"/>
              <w:divBdr>
                <w:top w:val="none" w:sz="0" w:space="0" w:color="auto"/>
                <w:left w:val="none" w:sz="0" w:space="0" w:color="auto"/>
                <w:bottom w:val="none" w:sz="0" w:space="0" w:color="auto"/>
                <w:right w:val="none" w:sz="0" w:space="0" w:color="auto"/>
              </w:divBdr>
            </w:div>
            <w:div w:id="2088988904">
              <w:marLeft w:val="0"/>
              <w:marRight w:val="0"/>
              <w:marTop w:val="0"/>
              <w:marBottom w:val="0"/>
              <w:divBdr>
                <w:top w:val="none" w:sz="0" w:space="0" w:color="auto"/>
                <w:left w:val="none" w:sz="0" w:space="0" w:color="auto"/>
                <w:bottom w:val="none" w:sz="0" w:space="0" w:color="auto"/>
                <w:right w:val="none" w:sz="0" w:space="0" w:color="auto"/>
              </w:divBdr>
            </w:div>
            <w:div w:id="282885927">
              <w:marLeft w:val="0"/>
              <w:marRight w:val="0"/>
              <w:marTop w:val="0"/>
              <w:marBottom w:val="0"/>
              <w:divBdr>
                <w:top w:val="none" w:sz="0" w:space="0" w:color="auto"/>
                <w:left w:val="none" w:sz="0" w:space="0" w:color="auto"/>
                <w:bottom w:val="none" w:sz="0" w:space="0" w:color="auto"/>
                <w:right w:val="none" w:sz="0" w:space="0" w:color="auto"/>
              </w:divBdr>
            </w:div>
            <w:div w:id="843279606">
              <w:marLeft w:val="0"/>
              <w:marRight w:val="0"/>
              <w:marTop w:val="0"/>
              <w:marBottom w:val="0"/>
              <w:divBdr>
                <w:top w:val="none" w:sz="0" w:space="0" w:color="auto"/>
                <w:left w:val="none" w:sz="0" w:space="0" w:color="auto"/>
                <w:bottom w:val="none" w:sz="0" w:space="0" w:color="auto"/>
                <w:right w:val="none" w:sz="0" w:space="0" w:color="auto"/>
              </w:divBdr>
            </w:div>
            <w:div w:id="1353724803">
              <w:marLeft w:val="0"/>
              <w:marRight w:val="0"/>
              <w:marTop w:val="0"/>
              <w:marBottom w:val="0"/>
              <w:divBdr>
                <w:top w:val="none" w:sz="0" w:space="0" w:color="auto"/>
                <w:left w:val="none" w:sz="0" w:space="0" w:color="auto"/>
                <w:bottom w:val="none" w:sz="0" w:space="0" w:color="auto"/>
                <w:right w:val="none" w:sz="0" w:space="0" w:color="auto"/>
              </w:divBdr>
            </w:div>
            <w:div w:id="1062143964">
              <w:marLeft w:val="0"/>
              <w:marRight w:val="0"/>
              <w:marTop w:val="0"/>
              <w:marBottom w:val="0"/>
              <w:divBdr>
                <w:top w:val="none" w:sz="0" w:space="0" w:color="auto"/>
                <w:left w:val="none" w:sz="0" w:space="0" w:color="auto"/>
                <w:bottom w:val="none" w:sz="0" w:space="0" w:color="auto"/>
                <w:right w:val="none" w:sz="0" w:space="0" w:color="auto"/>
              </w:divBdr>
            </w:div>
            <w:div w:id="2050059552">
              <w:marLeft w:val="0"/>
              <w:marRight w:val="0"/>
              <w:marTop w:val="0"/>
              <w:marBottom w:val="0"/>
              <w:divBdr>
                <w:top w:val="none" w:sz="0" w:space="0" w:color="auto"/>
                <w:left w:val="none" w:sz="0" w:space="0" w:color="auto"/>
                <w:bottom w:val="none" w:sz="0" w:space="0" w:color="auto"/>
                <w:right w:val="none" w:sz="0" w:space="0" w:color="auto"/>
              </w:divBdr>
            </w:div>
            <w:div w:id="183133418">
              <w:marLeft w:val="0"/>
              <w:marRight w:val="0"/>
              <w:marTop w:val="0"/>
              <w:marBottom w:val="0"/>
              <w:divBdr>
                <w:top w:val="none" w:sz="0" w:space="0" w:color="auto"/>
                <w:left w:val="none" w:sz="0" w:space="0" w:color="auto"/>
                <w:bottom w:val="none" w:sz="0" w:space="0" w:color="auto"/>
                <w:right w:val="none" w:sz="0" w:space="0" w:color="auto"/>
              </w:divBdr>
            </w:div>
            <w:div w:id="2081709977">
              <w:marLeft w:val="0"/>
              <w:marRight w:val="0"/>
              <w:marTop w:val="0"/>
              <w:marBottom w:val="0"/>
              <w:divBdr>
                <w:top w:val="none" w:sz="0" w:space="0" w:color="auto"/>
                <w:left w:val="none" w:sz="0" w:space="0" w:color="auto"/>
                <w:bottom w:val="none" w:sz="0" w:space="0" w:color="auto"/>
                <w:right w:val="none" w:sz="0" w:space="0" w:color="auto"/>
              </w:divBdr>
            </w:div>
            <w:div w:id="162941638">
              <w:marLeft w:val="0"/>
              <w:marRight w:val="0"/>
              <w:marTop w:val="0"/>
              <w:marBottom w:val="0"/>
              <w:divBdr>
                <w:top w:val="none" w:sz="0" w:space="0" w:color="auto"/>
                <w:left w:val="none" w:sz="0" w:space="0" w:color="auto"/>
                <w:bottom w:val="none" w:sz="0" w:space="0" w:color="auto"/>
                <w:right w:val="none" w:sz="0" w:space="0" w:color="auto"/>
              </w:divBdr>
            </w:div>
            <w:div w:id="626816518">
              <w:marLeft w:val="0"/>
              <w:marRight w:val="0"/>
              <w:marTop w:val="0"/>
              <w:marBottom w:val="0"/>
              <w:divBdr>
                <w:top w:val="none" w:sz="0" w:space="0" w:color="auto"/>
                <w:left w:val="none" w:sz="0" w:space="0" w:color="auto"/>
                <w:bottom w:val="none" w:sz="0" w:space="0" w:color="auto"/>
                <w:right w:val="none" w:sz="0" w:space="0" w:color="auto"/>
              </w:divBdr>
            </w:div>
            <w:div w:id="2013340278">
              <w:marLeft w:val="0"/>
              <w:marRight w:val="0"/>
              <w:marTop w:val="0"/>
              <w:marBottom w:val="0"/>
              <w:divBdr>
                <w:top w:val="none" w:sz="0" w:space="0" w:color="auto"/>
                <w:left w:val="none" w:sz="0" w:space="0" w:color="auto"/>
                <w:bottom w:val="none" w:sz="0" w:space="0" w:color="auto"/>
                <w:right w:val="none" w:sz="0" w:space="0" w:color="auto"/>
              </w:divBdr>
            </w:div>
            <w:div w:id="161432692">
              <w:marLeft w:val="0"/>
              <w:marRight w:val="0"/>
              <w:marTop w:val="0"/>
              <w:marBottom w:val="0"/>
              <w:divBdr>
                <w:top w:val="none" w:sz="0" w:space="0" w:color="auto"/>
                <w:left w:val="none" w:sz="0" w:space="0" w:color="auto"/>
                <w:bottom w:val="none" w:sz="0" w:space="0" w:color="auto"/>
                <w:right w:val="none" w:sz="0" w:space="0" w:color="auto"/>
              </w:divBdr>
            </w:div>
            <w:div w:id="11564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2989">
      <w:bodyDiv w:val="1"/>
      <w:marLeft w:val="0"/>
      <w:marRight w:val="0"/>
      <w:marTop w:val="0"/>
      <w:marBottom w:val="0"/>
      <w:divBdr>
        <w:top w:val="none" w:sz="0" w:space="0" w:color="auto"/>
        <w:left w:val="none" w:sz="0" w:space="0" w:color="auto"/>
        <w:bottom w:val="none" w:sz="0" w:space="0" w:color="auto"/>
        <w:right w:val="none" w:sz="0" w:space="0" w:color="auto"/>
      </w:divBdr>
      <w:divsChild>
        <w:div w:id="1460614447">
          <w:marLeft w:val="0"/>
          <w:marRight w:val="0"/>
          <w:marTop w:val="0"/>
          <w:marBottom w:val="0"/>
          <w:divBdr>
            <w:top w:val="none" w:sz="0" w:space="0" w:color="auto"/>
            <w:left w:val="none" w:sz="0" w:space="0" w:color="auto"/>
            <w:bottom w:val="none" w:sz="0" w:space="0" w:color="auto"/>
            <w:right w:val="none" w:sz="0" w:space="0" w:color="auto"/>
          </w:divBdr>
          <w:divsChild>
            <w:div w:id="1903827341">
              <w:marLeft w:val="0"/>
              <w:marRight w:val="0"/>
              <w:marTop w:val="0"/>
              <w:marBottom w:val="0"/>
              <w:divBdr>
                <w:top w:val="none" w:sz="0" w:space="0" w:color="auto"/>
                <w:left w:val="none" w:sz="0" w:space="0" w:color="auto"/>
                <w:bottom w:val="none" w:sz="0" w:space="0" w:color="auto"/>
                <w:right w:val="none" w:sz="0" w:space="0" w:color="auto"/>
              </w:divBdr>
              <w:divsChild>
                <w:div w:id="14123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269">
      <w:bodyDiv w:val="1"/>
      <w:marLeft w:val="0"/>
      <w:marRight w:val="0"/>
      <w:marTop w:val="0"/>
      <w:marBottom w:val="0"/>
      <w:divBdr>
        <w:top w:val="none" w:sz="0" w:space="0" w:color="auto"/>
        <w:left w:val="none" w:sz="0" w:space="0" w:color="auto"/>
        <w:bottom w:val="none" w:sz="0" w:space="0" w:color="auto"/>
        <w:right w:val="none" w:sz="0" w:space="0" w:color="auto"/>
      </w:divBdr>
      <w:divsChild>
        <w:div w:id="1636837531">
          <w:marLeft w:val="0"/>
          <w:marRight w:val="0"/>
          <w:marTop w:val="0"/>
          <w:marBottom w:val="0"/>
          <w:divBdr>
            <w:top w:val="none" w:sz="0" w:space="0" w:color="auto"/>
            <w:left w:val="none" w:sz="0" w:space="0" w:color="auto"/>
            <w:bottom w:val="none" w:sz="0" w:space="0" w:color="auto"/>
            <w:right w:val="none" w:sz="0" w:space="0" w:color="auto"/>
          </w:divBdr>
        </w:div>
        <w:div w:id="1756707216">
          <w:marLeft w:val="0"/>
          <w:marRight w:val="0"/>
          <w:marTop w:val="0"/>
          <w:marBottom w:val="0"/>
          <w:divBdr>
            <w:top w:val="none" w:sz="0" w:space="0" w:color="auto"/>
            <w:left w:val="none" w:sz="0" w:space="0" w:color="auto"/>
            <w:bottom w:val="none" w:sz="0" w:space="0" w:color="auto"/>
            <w:right w:val="none" w:sz="0" w:space="0" w:color="auto"/>
          </w:divBdr>
        </w:div>
        <w:div w:id="1608388675">
          <w:marLeft w:val="0"/>
          <w:marRight w:val="0"/>
          <w:marTop w:val="0"/>
          <w:marBottom w:val="0"/>
          <w:divBdr>
            <w:top w:val="none" w:sz="0" w:space="0" w:color="auto"/>
            <w:left w:val="none" w:sz="0" w:space="0" w:color="auto"/>
            <w:bottom w:val="none" w:sz="0" w:space="0" w:color="auto"/>
            <w:right w:val="none" w:sz="0" w:space="0" w:color="auto"/>
          </w:divBdr>
        </w:div>
        <w:div w:id="1765804082">
          <w:marLeft w:val="0"/>
          <w:marRight w:val="0"/>
          <w:marTop w:val="0"/>
          <w:marBottom w:val="0"/>
          <w:divBdr>
            <w:top w:val="none" w:sz="0" w:space="0" w:color="auto"/>
            <w:left w:val="none" w:sz="0" w:space="0" w:color="auto"/>
            <w:bottom w:val="none" w:sz="0" w:space="0" w:color="auto"/>
            <w:right w:val="none" w:sz="0" w:space="0" w:color="auto"/>
          </w:divBdr>
        </w:div>
        <w:div w:id="56780225">
          <w:marLeft w:val="0"/>
          <w:marRight w:val="0"/>
          <w:marTop w:val="0"/>
          <w:marBottom w:val="0"/>
          <w:divBdr>
            <w:top w:val="none" w:sz="0" w:space="0" w:color="auto"/>
            <w:left w:val="none" w:sz="0" w:space="0" w:color="auto"/>
            <w:bottom w:val="none" w:sz="0" w:space="0" w:color="auto"/>
            <w:right w:val="none" w:sz="0" w:space="0" w:color="auto"/>
          </w:divBdr>
        </w:div>
        <w:div w:id="1264608843">
          <w:marLeft w:val="0"/>
          <w:marRight w:val="0"/>
          <w:marTop w:val="0"/>
          <w:marBottom w:val="0"/>
          <w:divBdr>
            <w:top w:val="none" w:sz="0" w:space="0" w:color="auto"/>
            <w:left w:val="none" w:sz="0" w:space="0" w:color="auto"/>
            <w:bottom w:val="none" w:sz="0" w:space="0" w:color="auto"/>
            <w:right w:val="none" w:sz="0" w:space="0" w:color="auto"/>
          </w:divBdr>
        </w:div>
        <w:div w:id="1752701954">
          <w:marLeft w:val="0"/>
          <w:marRight w:val="0"/>
          <w:marTop w:val="0"/>
          <w:marBottom w:val="0"/>
          <w:divBdr>
            <w:top w:val="none" w:sz="0" w:space="0" w:color="auto"/>
            <w:left w:val="none" w:sz="0" w:space="0" w:color="auto"/>
            <w:bottom w:val="none" w:sz="0" w:space="0" w:color="auto"/>
            <w:right w:val="none" w:sz="0" w:space="0" w:color="auto"/>
          </w:divBdr>
        </w:div>
        <w:div w:id="137920080">
          <w:marLeft w:val="0"/>
          <w:marRight w:val="0"/>
          <w:marTop w:val="0"/>
          <w:marBottom w:val="0"/>
          <w:divBdr>
            <w:top w:val="none" w:sz="0" w:space="0" w:color="auto"/>
            <w:left w:val="none" w:sz="0" w:space="0" w:color="auto"/>
            <w:bottom w:val="none" w:sz="0" w:space="0" w:color="auto"/>
            <w:right w:val="none" w:sz="0" w:space="0" w:color="auto"/>
          </w:divBdr>
        </w:div>
      </w:divsChild>
    </w:div>
    <w:div w:id="1917400426">
      <w:bodyDiv w:val="1"/>
      <w:marLeft w:val="0"/>
      <w:marRight w:val="0"/>
      <w:marTop w:val="0"/>
      <w:marBottom w:val="0"/>
      <w:divBdr>
        <w:top w:val="none" w:sz="0" w:space="0" w:color="auto"/>
        <w:left w:val="none" w:sz="0" w:space="0" w:color="auto"/>
        <w:bottom w:val="none" w:sz="0" w:space="0" w:color="auto"/>
        <w:right w:val="none" w:sz="0" w:space="0" w:color="auto"/>
      </w:divBdr>
      <w:divsChild>
        <w:div w:id="696320578">
          <w:marLeft w:val="0"/>
          <w:marRight w:val="0"/>
          <w:marTop w:val="0"/>
          <w:marBottom w:val="0"/>
          <w:divBdr>
            <w:top w:val="none" w:sz="0" w:space="0" w:color="auto"/>
            <w:left w:val="none" w:sz="0" w:space="0" w:color="auto"/>
            <w:bottom w:val="none" w:sz="0" w:space="0" w:color="auto"/>
            <w:right w:val="none" w:sz="0" w:space="0" w:color="auto"/>
          </w:divBdr>
        </w:div>
        <w:div w:id="408503646">
          <w:marLeft w:val="0"/>
          <w:marRight w:val="0"/>
          <w:marTop w:val="0"/>
          <w:marBottom w:val="0"/>
          <w:divBdr>
            <w:top w:val="none" w:sz="0" w:space="0" w:color="auto"/>
            <w:left w:val="none" w:sz="0" w:space="0" w:color="auto"/>
            <w:bottom w:val="none" w:sz="0" w:space="0" w:color="auto"/>
            <w:right w:val="none" w:sz="0" w:space="0" w:color="auto"/>
          </w:divBdr>
        </w:div>
        <w:div w:id="888999926">
          <w:marLeft w:val="0"/>
          <w:marRight w:val="0"/>
          <w:marTop w:val="0"/>
          <w:marBottom w:val="0"/>
          <w:divBdr>
            <w:top w:val="none" w:sz="0" w:space="0" w:color="auto"/>
            <w:left w:val="none" w:sz="0" w:space="0" w:color="auto"/>
            <w:bottom w:val="none" w:sz="0" w:space="0" w:color="auto"/>
            <w:right w:val="none" w:sz="0" w:space="0" w:color="auto"/>
          </w:divBdr>
        </w:div>
        <w:div w:id="12708199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2017-11-29T16:43:00Z</dcterms:created>
  <dcterms:modified xsi:type="dcterms:W3CDTF">2019-08-21T15:31:00Z</dcterms:modified>
</cp:coreProperties>
</file>