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75AF" w:rsidRPr="00B94E20" w:rsidRDefault="00677985">
      <w:pPr>
        <w:spacing w:after="148"/>
        <w:ind w:left="2"/>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pPr>
        <w:spacing w:after="0"/>
        <w:ind w:left="10" w:right="2" w:hanging="10"/>
        <w:jc w:val="center"/>
        <w:rPr>
          <w:rFonts w:ascii="Arial" w:hAnsi="Arial" w:cs="Arial"/>
          <w:sz w:val="24"/>
          <w:szCs w:val="24"/>
        </w:rPr>
      </w:pPr>
      <w:r w:rsidRPr="00B94E20">
        <w:rPr>
          <w:rFonts w:ascii="Arial" w:eastAsia="Georgia" w:hAnsi="Arial" w:cs="Arial"/>
          <w:b/>
          <w:sz w:val="24"/>
          <w:szCs w:val="24"/>
        </w:rPr>
        <w:t xml:space="preserve">Nature of Adult Education – ADED 7606 </w:t>
      </w:r>
    </w:p>
    <w:p w:rsidR="00B975AF" w:rsidRPr="00B94E20" w:rsidRDefault="00677985">
      <w:pPr>
        <w:spacing w:after="0"/>
        <w:ind w:left="10" w:right="1" w:hanging="10"/>
        <w:jc w:val="center"/>
        <w:rPr>
          <w:rFonts w:ascii="Arial" w:hAnsi="Arial" w:cs="Arial"/>
          <w:sz w:val="24"/>
          <w:szCs w:val="24"/>
        </w:rPr>
      </w:pPr>
      <w:r w:rsidRPr="00B94E20">
        <w:rPr>
          <w:rFonts w:ascii="Arial" w:eastAsia="Georgia" w:hAnsi="Arial" w:cs="Arial"/>
          <w:b/>
          <w:sz w:val="24"/>
          <w:szCs w:val="24"/>
        </w:rPr>
        <w:t>Fall, 20</w:t>
      </w:r>
      <w:r w:rsidR="00AB6FFC">
        <w:rPr>
          <w:rFonts w:ascii="Arial" w:eastAsia="Georgia" w:hAnsi="Arial" w:cs="Arial"/>
          <w:b/>
          <w:sz w:val="24"/>
          <w:szCs w:val="24"/>
        </w:rPr>
        <w:t>20</w:t>
      </w:r>
      <w:r w:rsidRPr="00B94E20">
        <w:rPr>
          <w:rFonts w:ascii="Arial" w:eastAsia="Georgia" w:hAnsi="Arial" w:cs="Arial"/>
          <w:b/>
          <w:sz w:val="24"/>
          <w:szCs w:val="24"/>
        </w:rPr>
        <w:t xml:space="preserve"> </w:t>
      </w:r>
    </w:p>
    <w:p w:rsidR="00B975AF" w:rsidRPr="00B94E20" w:rsidRDefault="00677985">
      <w:pPr>
        <w:spacing w:after="0"/>
        <w:ind w:left="10" w:right="1" w:hanging="10"/>
        <w:jc w:val="center"/>
        <w:rPr>
          <w:rFonts w:ascii="Arial" w:hAnsi="Arial" w:cs="Arial"/>
          <w:sz w:val="24"/>
          <w:szCs w:val="24"/>
        </w:rPr>
      </w:pPr>
      <w:r w:rsidRPr="00B94E20">
        <w:rPr>
          <w:rFonts w:ascii="Arial" w:eastAsia="Georgia" w:hAnsi="Arial" w:cs="Arial"/>
          <w:b/>
          <w:sz w:val="24"/>
          <w:szCs w:val="24"/>
        </w:rPr>
        <w:t xml:space="preserve">College of Education </w:t>
      </w:r>
    </w:p>
    <w:p w:rsidR="00B975AF" w:rsidRPr="00B94E20" w:rsidRDefault="00677985">
      <w:pPr>
        <w:spacing w:after="0"/>
        <w:ind w:left="10" w:hanging="10"/>
        <w:jc w:val="center"/>
        <w:rPr>
          <w:rFonts w:ascii="Arial" w:hAnsi="Arial" w:cs="Arial"/>
          <w:sz w:val="24"/>
          <w:szCs w:val="24"/>
        </w:rPr>
      </w:pPr>
      <w:r w:rsidRPr="00B94E20">
        <w:rPr>
          <w:rFonts w:ascii="Arial" w:eastAsia="Georgia" w:hAnsi="Arial" w:cs="Arial"/>
          <w:b/>
          <w:sz w:val="24"/>
          <w:szCs w:val="24"/>
        </w:rPr>
        <w:t xml:space="preserve">Educational Foundations Leadership and Technology </w:t>
      </w:r>
    </w:p>
    <w:p w:rsidR="00B975AF" w:rsidRPr="00B94E20" w:rsidRDefault="00677985">
      <w:pPr>
        <w:spacing w:after="0"/>
        <w:ind w:left="72"/>
        <w:jc w:val="center"/>
        <w:rPr>
          <w:rFonts w:ascii="Arial" w:hAnsi="Arial" w:cs="Arial"/>
          <w:sz w:val="24"/>
          <w:szCs w:val="24"/>
        </w:rPr>
      </w:pPr>
      <w:r w:rsidRPr="00B94E20">
        <w:rPr>
          <w:rFonts w:ascii="Arial" w:eastAsia="Georgia" w:hAnsi="Arial" w:cs="Arial"/>
          <w:b/>
          <w:sz w:val="24"/>
          <w:szCs w:val="24"/>
        </w:rPr>
        <w:t xml:space="preserve"> </w:t>
      </w:r>
    </w:p>
    <w:p w:rsidR="00B975AF" w:rsidRPr="00B94E20" w:rsidRDefault="002635D3">
      <w:pPr>
        <w:spacing w:after="0"/>
        <w:ind w:left="-3" w:hanging="10"/>
        <w:rPr>
          <w:rFonts w:ascii="Arial" w:hAnsi="Arial" w:cs="Arial"/>
          <w:bCs/>
          <w:sz w:val="24"/>
          <w:szCs w:val="24"/>
        </w:rPr>
      </w:pPr>
      <w:r w:rsidRPr="00B94E20">
        <w:rPr>
          <w:rFonts w:ascii="Arial" w:eastAsia="Georgia" w:hAnsi="Arial" w:cs="Arial"/>
          <w:b/>
          <w:sz w:val="24"/>
          <w:szCs w:val="24"/>
        </w:rPr>
        <w:t xml:space="preserve">Faculty: </w:t>
      </w:r>
      <w:r w:rsidRPr="00B94E20">
        <w:rPr>
          <w:rFonts w:ascii="Arial" w:eastAsia="Georgia" w:hAnsi="Arial" w:cs="Arial"/>
          <w:bCs/>
          <w:sz w:val="24"/>
          <w:szCs w:val="24"/>
        </w:rPr>
        <w:t>Jonathan E. Taylor, Ph.D.</w:t>
      </w:r>
    </w:p>
    <w:p w:rsidR="006F7347" w:rsidRPr="00B94E20" w:rsidRDefault="00677985">
      <w:pPr>
        <w:spacing w:after="5" w:line="249" w:lineRule="auto"/>
        <w:ind w:left="-2" w:right="4512" w:hanging="10"/>
        <w:rPr>
          <w:rFonts w:ascii="Arial" w:eastAsia="Georgia" w:hAnsi="Arial" w:cs="Arial"/>
          <w:sz w:val="24"/>
          <w:szCs w:val="24"/>
        </w:rPr>
      </w:pPr>
      <w:r w:rsidRPr="00B94E20">
        <w:rPr>
          <w:rFonts w:ascii="Arial" w:eastAsia="Georgia" w:hAnsi="Arial" w:cs="Arial"/>
          <w:b/>
          <w:sz w:val="24"/>
          <w:szCs w:val="24"/>
        </w:rPr>
        <w:t>Class:</w:t>
      </w:r>
      <w:r w:rsidRPr="00B94E20">
        <w:rPr>
          <w:rFonts w:ascii="Arial" w:eastAsia="Georgia" w:hAnsi="Arial" w:cs="Arial"/>
          <w:sz w:val="24"/>
          <w:szCs w:val="24"/>
        </w:rPr>
        <w:t xml:space="preserve"> Distance (Asynchronous Delivery) </w:t>
      </w:r>
    </w:p>
    <w:p w:rsidR="00B975AF" w:rsidRPr="00B94E20" w:rsidRDefault="00677985">
      <w:pPr>
        <w:spacing w:after="5" w:line="249" w:lineRule="auto"/>
        <w:ind w:left="-2" w:right="4512" w:hanging="10"/>
        <w:rPr>
          <w:rFonts w:ascii="Arial" w:hAnsi="Arial" w:cs="Arial"/>
          <w:sz w:val="24"/>
          <w:szCs w:val="24"/>
        </w:rPr>
      </w:pPr>
      <w:r w:rsidRPr="00B94E20">
        <w:rPr>
          <w:rFonts w:ascii="Arial" w:eastAsia="Georgia" w:hAnsi="Arial" w:cs="Arial"/>
          <w:b/>
          <w:sz w:val="24"/>
          <w:szCs w:val="24"/>
        </w:rPr>
        <w:t>Office:</w:t>
      </w:r>
      <w:r w:rsidRPr="00B94E20">
        <w:rPr>
          <w:rFonts w:ascii="Arial" w:eastAsia="Georgia" w:hAnsi="Arial" w:cs="Arial"/>
          <w:sz w:val="24"/>
          <w:szCs w:val="24"/>
        </w:rPr>
        <w:t xml:space="preserve"> 30</w:t>
      </w:r>
      <w:r w:rsidR="00803EEB">
        <w:rPr>
          <w:rFonts w:ascii="Arial" w:eastAsia="Georgia" w:hAnsi="Arial" w:cs="Arial"/>
          <w:sz w:val="24"/>
          <w:szCs w:val="24"/>
        </w:rPr>
        <w:t>68</w:t>
      </w:r>
      <w:r w:rsidRPr="00B94E20">
        <w:rPr>
          <w:rFonts w:ascii="Arial" w:eastAsia="Georgia" w:hAnsi="Arial" w:cs="Arial"/>
          <w:sz w:val="24"/>
          <w:szCs w:val="24"/>
        </w:rPr>
        <w:t xml:space="preserve"> Haley Center </w:t>
      </w:r>
    </w:p>
    <w:p w:rsidR="006F7347" w:rsidRPr="00B94E20" w:rsidRDefault="00677985" w:rsidP="00AD4B6F">
      <w:pPr>
        <w:spacing w:after="5" w:line="249" w:lineRule="auto"/>
        <w:ind w:left="-2" w:right="4323" w:hanging="10"/>
        <w:rPr>
          <w:rFonts w:ascii="Arial" w:eastAsia="Georgia" w:hAnsi="Arial" w:cs="Arial"/>
          <w:sz w:val="24"/>
          <w:szCs w:val="24"/>
        </w:rPr>
      </w:pPr>
      <w:r w:rsidRPr="00B94E20">
        <w:rPr>
          <w:rFonts w:ascii="Arial" w:eastAsia="Georgia" w:hAnsi="Arial" w:cs="Arial"/>
          <w:b/>
          <w:sz w:val="24"/>
          <w:szCs w:val="24"/>
        </w:rPr>
        <w:t>Email:</w:t>
      </w:r>
      <w:r w:rsidR="00AD4B6F">
        <w:rPr>
          <w:rFonts w:ascii="Arial" w:eastAsia="Georgia" w:hAnsi="Arial" w:cs="Arial"/>
          <w:sz w:val="24"/>
          <w:szCs w:val="24"/>
        </w:rPr>
        <w:t xml:space="preserve"> </w:t>
      </w:r>
      <w:hyperlink r:id="rId7" w:history="1">
        <w:r w:rsidR="00AD4B6F" w:rsidRPr="00B64C1D">
          <w:rPr>
            <w:rStyle w:val="Hyperlink"/>
            <w:rFonts w:ascii="Arial" w:hAnsi="Arial" w:cs="Arial"/>
            <w:sz w:val="24"/>
            <w:szCs w:val="24"/>
          </w:rPr>
          <w:t>jonathan.taylor@auburn.edu</w:t>
        </w:r>
      </w:hyperlink>
      <w:r w:rsidR="002635D3" w:rsidRPr="00B94E20">
        <w:rPr>
          <w:rFonts w:ascii="Arial" w:hAnsi="Arial" w:cs="Arial"/>
          <w:sz w:val="24"/>
          <w:szCs w:val="24"/>
        </w:rPr>
        <w:t xml:space="preserve"> </w:t>
      </w:r>
    </w:p>
    <w:p w:rsidR="002635D3" w:rsidRPr="00B94E20" w:rsidRDefault="002635D3" w:rsidP="0098133C">
      <w:pPr>
        <w:spacing w:after="5" w:line="249" w:lineRule="auto"/>
        <w:ind w:left="10" w:right="4053" w:hanging="10"/>
        <w:rPr>
          <w:rFonts w:ascii="Arial" w:eastAsia="Georgia" w:hAnsi="Arial" w:cs="Arial"/>
          <w:b/>
          <w:sz w:val="24"/>
          <w:szCs w:val="24"/>
        </w:rPr>
      </w:pPr>
      <w:r w:rsidRPr="00B94E20">
        <w:rPr>
          <w:rFonts w:ascii="Arial" w:eastAsia="Georgia" w:hAnsi="Arial" w:cs="Arial"/>
          <w:b/>
          <w:sz w:val="24"/>
          <w:szCs w:val="24"/>
        </w:rPr>
        <w:t xml:space="preserve">Cell Phone: </w:t>
      </w:r>
      <w:r w:rsidRPr="00B94E20">
        <w:rPr>
          <w:rFonts w:ascii="Arial" w:eastAsia="Georgia" w:hAnsi="Arial" w:cs="Arial"/>
          <w:bCs/>
          <w:sz w:val="24"/>
          <w:szCs w:val="24"/>
        </w:rPr>
        <w:t xml:space="preserve">(410) 596-2328 </w:t>
      </w:r>
      <w:r w:rsidR="00DA29EB" w:rsidRPr="00B94E20">
        <w:rPr>
          <w:rFonts w:ascii="Arial" w:eastAsia="Georgia" w:hAnsi="Arial" w:cs="Arial"/>
          <w:bCs/>
          <w:sz w:val="24"/>
          <w:szCs w:val="24"/>
        </w:rPr>
        <w:t>(</w:t>
      </w:r>
      <w:r w:rsidRPr="00B94E20">
        <w:rPr>
          <w:rFonts w:ascii="Arial" w:eastAsia="Georgia" w:hAnsi="Arial" w:cs="Arial"/>
          <w:bCs/>
          <w:sz w:val="24"/>
          <w:szCs w:val="24"/>
        </w:rPr>
        <w:t>Texts</w:t>
      </w:r>
      <w:r w:rsidR="0098133C">
        <w:rPr>
          <w:rFonts w:ascii="Arial" w:eastAsia="Georgia" w:hAnsi="Arial" w:cs="Arial"/>
          <w:bCs/>
          <w:sz w:val="24"/>
          <w:szCs w:val="24"/>
        </w:rPr>
        <w:t xml:space="preserve"> </w:t>
      </w:r>
      <w:r w:rsidRPr="00B94E20">
        <w:rPr>
          <w:rFonts w:ascii="Arial" w:eastAsia="Georgia" w:hAnsi="Arial" w:cs="Arial"/>
          <w:bCs/>
          <w:sz w:val="24"/>
          <w:szCs w:val="24"/>
        </w:rPr>
        <w:t>Welcome</w:t>
      </w:r>
      <w:r w:rsidR="00DA29EB" w:rsidRPr="00B94E20">
        <w:rPr>
          <w:rFonts w:ascii="Arial" w:eastAsia="Georgia" w:hAnsi="Arial" w:cs="Arial"/>
          <w:bCs/>
          <w:sz w:val="24"/>
          <w:szCs w:val="24"/>
        </w:rPr>
        <w:t>)</w:t>
      </w:r>
    </w:p>
    <w:p w:rsidR="00B975AF" w:rsidRPr="00B94E20" w:rsidRDefault="002635D3" w:rsidP="001201FC">
      <w:pPr>
        <w:spacing w:after="5" w:line="249" w:lineRule="auto"/>
        <w:ind w:left="-2" w:right="5720" w:hanging="10"/>
        <w:rPr>
          <w:rFonts w:ascii="Arial" w:hAnsi="Arial" w:cs="Arial"/>
          <w:sz w:val="24"/>
          <w:szCs w:val="24"/>
        </w:rPr>
      </w:pPr>
      <w:r w:rsidRPr="00B94E20">
        <w:rPr>
          <w:rFonts w:ascii="Arial" w:eastAsia="Georgia" w:hAnsi="Arial" w:cs="Arial"/>
          <w:b/>
          <w:sz w:val="24"/>
          <w:szCs w:val="24"/>
        </w:rPr>
        <w:t xml:space="preserve">Office </w:t>
      </w:r>
      <w:r w:rsidR="00677985" w:rsidRPr="00B94E20">
        <w:rPr>
          <w:rFonts w:ascii="Arial" w:eastAsia="Georgia" w:hAnsi="Arial" w:cs="Arial"/>
          <w:b/>
          <w:sz w:val="24"/>
          <w:szCs w:val="24"/>
        </w:rPr>
        <w:t>Phone:</w:t>
      </w:r>
      <w:r w:rsidR="00677985" w:rsidRPr="00B94E20">
        <w:rPr>
          <w:rFonts w:ascii="Arial" w:eastAsia="Georgia" w:hAnsi="Arial" w:cs="Arial"/>
          <w:sz w:val="24"/>
          <w:szCs w:val="24"/>
        </w:rPr>
        <w:t xml:space="preserve"> (334) 844-307</w:t>
      </w:r>
      <w:r w:rsidRPr="00B94E20">
        <w:rPr>
          <w:rFonts w:ascii="Arial" w:eastAsia="Georgia" w:hAnsi="Arial" w:cs="Arial"/>
          <w:sz w:val="24"/>
          <w:szCs w:val="24"/>
        </w:rPr>
        <w:t>8</w:t>
      </w:r>
      <w:r w:rsidR="00677985" w:rsidRPr="00B94E20">
        <w:rPr>
          <w:rFonts w:ascii="Arial" w:eastAsia="Georgia" w:hAnsi="Arial" w:cs="Arial"/>
          <w:sz w:val="24"/>
          <w:szCs w:val="24"/>
        </w:rPr>
        <w:t xml:space="preserve">         </w:t>
      </w:r>
      <w:r w:rsidR="00677985" w:rsidRPr="00B94E20">
        <w:rPr>
          <w:rFonts w:ascii="Arial" w:eastAsia="Georgia" w:hAnsi="Arial" w:cs="Arial"/>
          <w:sz w:val="24"/>
          <w:szCs w:val="24"/>
        </w:rPr>
        <w:tab/>
        <w:t xml:space="preserve"> </w:t>
      </w:r>
      <w:r w:rsidR="00677985" w:rsidRPr="00B94E20">
        <w:rPr>
          <w:rFonts w:ascii="Arial" w:eastAsia="Georgia" w:hAnsi="Arial" w:cs="Arial"/>
          <w:b/>
          <w:sz w:val="24"/>
          <w:szCs w:val="24"/>
        </w:rPr>
        <w:t>Office Hours:</w:t>
      </w:r>
      <w:r w:rsidR="001201FC" w:rsidRPr="00B94E20">
        <w:rPr>
          <w:rFonts w:ascii="Arial" w:hAnsi="Arial" w:cs="Arial"/>
          <w:sz w:val="24"/>
          <w:szCs w:val="24"/>
        </w:rPr>
        <w:t xml:space="preserve"> </w:t>
      </w:r>
      <w:r w:rsidR="001201FC" w:rsidRPr="00B94E20">
        <w:rPr>
          <w:rFonts w:ascii="Arial" w:eastAsia="Georgia" w:hAnsi="Arial" w:cs="Arial"/>
          <w:sz w:val="24"/>
          <w:szCs w:val="24"/>
        </w:rPr>
        <w:t>By Appointment</w:t>
      </w:r>
    </w:p>
    <w:p w:rsidR="00B975AF" w:rsidRPr="00B94E20" w:rsidRDefault="00677985">
      <w:pPr>
        <w:spacing w:after="0"/>
        <w:ind w:left="3"/>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b/>
          <w:sz w:val="24"/>
          <w:szCs w:val="24"/>
        </w:rPr>
        <w:t xml:space="preserve">Course Title:  </w:t>
      </w:r>
      <w:r w:rsidRPr="00B94E20">
        <w:rPr>
          <w:rFonts w:ascii="Arial" w:eastAsia="Georgia" w:hAnsi="Arial" w:cs="Arial"/>
          <w:sz w:val="24"/>
          <w:szCs w:val="24"/>
        </w:rPr>
        <w:t xml:space="preserve">Nature of Adult Education </w:t>
      </w:r>
    </w:p>
    <w:p w:rsidR="00B975AF" w:rsidRPr="00B94E20" w:rsidRDefault="00677985">
      <w:pPr>
        <w:spacing w:after="0"/>
        <w:ind w:left="3"/>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b/>
          <w:sz w:val="24"/>
          <w:szCs w:val="24"/>
        </w:rPr>
        <w:t>Credit Hours:</w:t>
      </w:r>
      <w:r w:rsidRPr="00B94E20">
        <w:rPr>
          <w:rFonts w:ascii="Arial" w:eastAsia="Georgia" w:hAnsi="Arial" w:cs="Arial"/>
          <w:sz w:val="24"/>
          <w:szCs w:val="24"/>
        </w:rPr>
        <w:t xml:space="preserve">  3 Semester hours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sz w:val="24"/>
          <w:szCs w:val="24"/>
        </w:rPr>
        <w:t xml:space="preserve">            Prerequisites:  None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sz w:val="24"/>
          <w:szCs w:val="24"/>
        </w:rPr>
        <w:t xml:space="preserve">            Co-requisites:  None </w:t>
      </w:r>
    </w:p>
    <w:p w:rsidR="00B975AF" w:rsidRPr="00B94E20" w:rsidRDefault="00677985">
      <w:pPr>
        <w:spacing w:after="0"/>
        <w:ind w:left="3"/>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rsidP="001201FC">
      <w:pPr>
        <w:spacing w:after="5" w:line="249" w:lineRule="auto"/>
        <w:ind w:left="-2" w:hanging="10"/>
        <w:rPr>
          <w:rFonts w:ascii="Arial" w:eastAsia="Georgia" w:hAnsi="Arial" w:cs="Arial"/>
          <w:sz w:val="24"/>
          <w:szCs w:val="24"/>
        </w:rPr>
      </w:pPr>
      <w:r w:rsidRPr="00B94E20">
        <w:rPr>
          <w:rFonts w:ascii="Arial" w:eastAsia="Georgia" w:hAnsi="Arial" w:cs="Arial"/>
          <w:b/>
          <w:sz w:val="24"/>
          <w:szCs w:val="24"/>
        </w:rPr>
        <w:t>Textbook:</w:t>
      </w:r>
      <w:r w:rsidRPr="00B94E20">
        <w:rPr>
          <w:rFonts w:ascii="Arial" w:eastAsia="Georgia" w:hAnsi="Arial" w:cs="Arial"/>
          <w:sz w:val="24"/>
          <w:szCs w:val="24"/>
        </w:rPr>
        <w:t xml:space="preserve"> </w:t>
      </w:r>
      <w:r w:rsidR="001201FC" w:rsidRPr="00B94E20">
        <w:rPr>
          <w:rFonts w:ascii="Arial" w:eastAsia="Georgia" w:hAnsi="Arial" w:cs="Arial"/>
          <w:sz w:val="24"/>
          <w:szCs w:val="24"/>
        </w:rPr>
        <w:t xml:space="preserve">Ross-Gordon, J. M., Rose, A. D., &amp; </w:t>
      </w:r>
      <w:proofErr w:type="spellStart"/>
      <w:r w:rsidR="001201FC" w:rsidRPr="00B94E20">
        <w:rPr>
          <w:rFonts w:ascii="Arial" w:eastAsia="Georgia" w:hAnsi="Arial" w:cs="Arial"/>
          <w:sz w:val="24"/>
          <w:szCs w:val="24"/>
        </w:rPr>
        <w:t>Kasworm</w:t>
      </w:r>
      <w:proofErr w:type="spellEnd"/>
      <w:r w:rsidR="001201FC" w:rsidRPr="00B94E20">
        <w:rPr>
          <w:rFonts w:ascii="Arial" w:eastAsia="Georgia" w:hAnsi="Arial" w:cs="Arial"/>
          <w:sz w:val="24"/>
          <w:szCs w:val="24"/>
        </w:rPr>
        <w:t xml:space="preserve">, C. E. (2017). </w:t>
      </w:r>
      <w:r w:rsidR="001201FC" w:rsidRPr="00B94E20">
        <w:rPr>
          <w:rFonts w:ascii="Arial" w:eastAsia="Georgia" w:hAnsi="Arial" w:cs="Arial"/>
          <w:i/>
          <w:iCs/>
          <w:sz w:val="24"/>
          <w:szCs w:val="24"/>
        </w:rPr>
        <w:t>Foundations of adult and continuing education</w:t>
      </w:r>
      <w:r w:rsidR="001201FC" w:rsidRPr="00B94E20">
        <w:rPr>
          <w:rFonts w:ascii="Arial" w:eastAsia="Georgia" w:hAnsi="Arial" w:cs="Arial"/>
          <w:sz w:val="24"/>
          <w:szCs w:val="24"/>
        </w:rPr>
        <w:t>. San Francisco: Jossey-Bass</w:t>
      </w:r>
      <w:r w:rsidRPr="00B94E20">
        <w:rPr>
          <w:rFonts w:ascii="Arial" w:eastAsia="Georgia" w:hAnsi="Arial" w:cs="Arial"/>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Description: </w:t>
      </w:r>
    </w:p>
    <w:p w:rsidR="00B975AF" w:rsidRPr="00B94E20" w:rsidRDefault="00677985">
      <w:pPr>
        <w:spacing w:after="5" w:line="249" w:lineRule="auto"/>
        <w:ind w:left="612" w:hanging="10"/>
        <w:rPr>
          <w:rFonts w:ascii="Arial" w:hAnsi="Arial" w:cs="Arial"/>
          <w:sz w:val="24"/>
          <w:szCs w:val="24"/>
        </w:rPr>
      </w:pPr>
      <w:r w:rsidRPr="00B94E20">
        <w:rPr>
          <w:rFonts w:ascii="Arial" w:eastAsia="Georgia" w:hAnsi="Arial" w:cs="Arial"/>
          <w:sz w:val="24"/>
          <w:szCs w:val="24"/>
        </w:rPr>
        <w:t xml:space="preserve">The Nature of Adult Education addresses the history and principles of adult education applied to the development and implementation of programs in remedial, occupational, continuing and life-long learning. Topics to be presented will include the history and philosophy of adult education, the nature of the adult learner, curriculum and teaching strategies for adult learners, agencies and programs in adult education and problems and issues facing the field.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Objectives: </w:t>
      </w:r>
    </w:p>
    <w:p w:rsidR="00B975AF" w:rsidRPr="00B94E20" w:rsidRDefault="006F7347">
      <w:pPr>
        <w:spacing w:after="5" w:line="249" w:lineRule="auto"/>
        <w:ind w:left="588" w:hanging="600"/>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r>
      <w:r w:rsidR="00677985" w:rsidRPr="00B94E20">
        <w:rPr>
          <w:rFonts w:ascii="Arial" w:eastAsia="Georgia" w:hAnsi="Arial" w:cs="Arial"/>
          <w:sz w:val="24"/>
          <w:szCs w:val="24"/>
        </w:rPr>
        <w:t xml:space="preserve">Based on online instruction and discussion, reading assignments, and related activities, each participant should be able to do the following: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Describe the passage from pre-adult to adult in our society.  (From various points-of</w:t>
      </w:r>
      <w:r w:rsidR="00BF3606" w:rsidRPr="00B94E20">
        <w:rPr>
          <w:rFonts w:ascii="Arial" w:eastAsia="Georgia" w:hAnsi="Arial" w:cs="Arial"/>
          <w:sz w:val="24"/>
          <w:szCs w:val="24"/>
        </w:rPr>
        <w:t xml:space="preserve"> </w:t>
      </w:r>
      <w:r w:rsidRPr="00B94E20">
        <w:rPr>
          <w:rFonts w:ascii="Arial" w:eastAsia="Georgia" w:hAnsi="Arial" w:cs="Arial"/>
          <w:sz w:val="24"/>
          <w:szCs w:val="24"/>
        </w:rPr>
        <w:t xml:space="preserve">view, how do we define adulthood?)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Describe adult education settings (informal, self-directed, continuing, human resources development, extension, remedial, and populist adult education).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List the four different types of agencies, which sponsor adult education and describe the differences in emphasis each of these agencies bring to the field.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Describe the major historical developments in adult education. </w:t>
      </w:r>
    </w:p>
    <w:p w:rsidR="00B975AF" w:rsidRPr="004D518D" w:rsidRDefault="00677985" w:rsidP="004D518D">
      <w:pPr>
        <w:numPr>
          <w:ilvl w:val="0"/>
          <w:numId w:val="1"/>
        </w:numPr>
        <w:spacing w:after="0" w:line="240" w:lineRule="auto"/>
        <w:ind w:hanging="360"/>
        <w:rPr>
          <w:rFonts w:ascii="Arial" w:hAnsi="Arial" w:cs="Arial"/>
          <w:sz w:val="24"/>
          <w:szCs w:val="24"/>
        </w:rPr>
      </w:pPr>
      <w:r w:rsidRPr="00B94E20">
        <w:rPr>
          <w:rFonts w:ascii="Arial" w:eastAsia="Georgia" w:hAnsi="Arial" w:cs="Arial"/>
          <w:sz w:val="24"/>
          <w:szCs w:val="24"/>
        </w:rPr>
        <w:t xml:space="preserve">Describe and differentiate </w:t>
      </w:r>
      <w:r w:rsidR="009D12D3">
        <w:rPr>
          <w:rFonts w:ascii="Arial" w:eastAsia="Georgia" w:hAnsi="Arial" w:cs="Arial"/>
          <w:sz w:val="24"/>
          <w:szCs w:val="24"/>
        </w:rPr>
        <w:t>five</w:t>
      </w:r>
      <w:r w:rsidRPr="00B94E20">
        <w:rPr>
          <w:rFonts w:ascii="Arial" w:eastAsia="Georgia" w:hAnsi="Arial" w:cs="Arial"/>
          <w:sz w:val="24"/>
          <w:szCs w:val="24"/>
        </w:rPr>
        <w:t xml:space="preserve"> paradigms of adult education:  </w:t>
      </w:r>
      <w:r w:rsidR="009D12D3">
        <w:rPr>
          <w:rFonts w:ascii="Arial" w:eastAsia="Georgia" w:hAnsi="Arial" w:cs="Arial"/>
          <w:sz w:val="24"/>
          <w:szCs w:val="24"/>
        </w:rPr>
        <w:t>Liberal Arts, Progressive, B</w:t>
      </w:r>
      <w:r w:rsidRPr="00B94E20">
        <w:rPr>
          <w:rFonts w:ascii="Arial" w:eastAsia="Georgia" w:hAnsi="Arial" w:cs="Arial"/>
          <w:sz w:val="24"/>
          <w:szCs w:val="24"/>
        </w:rPr>
        <w:t xml:space="preserve">ehaviorist, </w:t>
      </w:r>
      <w:r w:rsidR="009D12D3">
        <w:rPr>
          <w:rFonts w:ascii="Arial" w:eastAsia="Georgia" w:hAnsi="Arial" w:cs="Arial"/>
          <w:sz w:val="24"/>
          <w:szCs w:val="24"/>
        </w:rPr>
        <w:t>H</w:t>
      </w:r>
      <w:r w:rsidRPr="00B94E20">
        <w:rPr>
          <w:rFonts w:ascii="Arial" w:eastAsia="Georgia" w:hAnsi="Arial" w:cs="Arial"/>
          <w:sz w:val="24"/>
          <w:szCs w:val="24"/>
        </w:rPr>
        <w:t xml:space="preserve">umanistic, and </w:t>
      </w:r>
      <w:r w:rsidR="009D12D3">
        <w:rPr>
          <w:rFonts w:ascii="Arial" w:eastAsia="Georgia" w:hAnsi="Arial" w:cs="Arial"/>
          <w:sz w:val="24"/>
          <w:szCs w:val="24"/>
        </w:rPr>
        <w:t>Critical-Radical</w:t>
      </w:r>
      <w:r w:rsidRPr="00B94E20">
        <w:rPr>
          <w:rFonts w:ascii="Arial" w:eastAsia="Georgia" w:hAnsi="Arial" w:cs="Arial"/>
          <w:sz w:val="24"/>
          <w:szCs w:val="24"/>
        </w:rPr>
        <w:t xml:space="preserve">. </w:t>
      </w:r>
      <w:r w:rsidRPr="004D518D">
        <w:rPr>
          <w:rFonts w:ascii="Arial" w:eastAsia="Courier New" w:hAnsi="Arial" w:cs="Arial"/>
          <w:sz w:val="24"/>
          <w:szCs w:val="24"/>
        </w:rPr>
        <w:t xml:space="preserve">  </w:t>
      </w:r>
    </w:p>
    <w:p w:rsidR="00B975AF" w:rsidRPr="00B94E20" w:rsidRDefault="00677985" w:rsidP="004D518D">
      <w:pPr>
        <w:numPr>
          <w:ilvl w:val="0"/>
          <w:numId w:val="1"/>
        </w:numPr>
        <w:spacing w:after="0" w:line="240" w:lineRule="auto"/>
        <w:ind w:hanging="360"/>
        <w:rPr>
          <w:rFonts w:ascii="Arial" w:hAnsi="Arial" w:cs="Arial"/>
          <w:sz w:val="24"/>
          <w:szCs w:val="24"/>
        </w:rPr>
      </w:pPr>
      <w:r w:rsidRPr="00B94E20">
        <w:rPr>
          <w:rFonts w:ascii="Arial" w:eastAsia="Georgia" w:hAnsi="Arial" w:cs="Arial"/>
          <w:sz w:val="24"/>
          <w:szCs w:val="24"/>
        </w:rPr>
        <w:lastRenderedPageBreak/>
        <w:t xml:space="preserve">Describe the "teacher-learner" transaction including what each brings to the transaction and the role of the setting and the group dynamic plays in the transaction.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Discuss the future of adult education with specific reference to: </w:t>
      </w:r>
    </w:p>
    <w:p w:rsidR="00B975AF" w:rsidRPr="004D518D" w:rsidRDefault="00677985" w:rsidP="004D518D">
      <w:pPr>
        <w:pStyle w:val="ListParagraph"/>
        <w:numPr>
          <w:ilvl w:val="1"/>
          <w:numId w:val="27"/>
        </w:numPr>
        <w:tabs>
          <w:tab w:val="center" w:pos="242"/>
          <w:tab w:val="center" w:pos="602"/>
          <w:tab w:val="center" w:pos="962"/>
          <w:tab w:val="center" w:pos="1921"/>
        </w:tabs>
        <w:spacing w:after="5" w:line="249" w:lineRule="auto"/>
        <w:rPr>
          <w:rFonts w:ascii="Arial" w:hAnsi="Arial" w:cs="Arial"/>
          <w:sz w:val="24"/>
          <w:szCs w:val="24"/>
        </w:rPr>
      </w:pPr>
      <w:r w:rsidRPr="004D518D">
        <w:rPr>
          <w:rFonts w:ascii="Arial" w:eastAsia="Georgia" w:hAnsi="Arial" w:cs="Arial"/>
          <w:sz w:val="24"/>
          <w:szCs w:val="24"/>
        </w:rPr>
        <w:t xml:space="preserve">Older adults </w:t>
      </w:r>
    </w:p>
    <w:p w:rsidR="00307920" w:rsidRPr="00307920" w:rsidRDefault="00677985" w:rsidP="00307920">
      <w:pPr>
        <w:pStyle w:val="ListParagraph"/>
        <w:numPr>
          <w:ilvl w:val="1"/>
          <w:numId w:val="27"/>
        </w:numPr>
        <w:spacing w:after="5" w:line="249" w:lineRule="auto"/>
        <w:ind w:right="3062"/>
        <w:rPr>
          <w:rFonts w:ascii="Arial" w:hAnsi="Arial" w:cs="Arial"/>
          <w:sz w:val="24"/>
          <w:szCs w:val="24"/>
        </w:rPr>
      </w:pPr>
      <w:r w:rsidRPr="00307920">
        <w:rPr>
          <w:rFonts w:ascii="Arial" w:eastAsia="Georgia" w:hAnsi="Arial" w:cs="Arial"/>
          <w:sz w:val="24"/>
          <w:szCs w:val="24"/>
        </w:rPr>
        <w:t>The economy and hum</w:t>
      </w:r>
      <w:r w:rsidR="006F7347" w:rsidRPr="00307920">
        <w:rPr>
          <w:rFonts w:ascii="Arial" w:eastAsia="Georgia" w:hAnsi="Arial" w:cs="Arial"/>
          <w:sz w:val="24"/>
          <w:szCs w:val="24"/>
        </w:rPr>
        <w:t xml:space="preserve">an resource development </w:t>
      </w:r>
      <w:r w:rsidR="00307920" w:rsidRPr="00307920">
        <w:rPr>
          <w:rFonts w:ascii="Arial" w:eastAsia="Georgia" w:hAnsi="Arial" w:cs="Arial"/>
          <w:sz w:val="24"/>
          <w:szCs w:val="24"/>
        </w:rPr>
        <w:t>c</w:t>
      </w:r>
      <w:r w:rsidRPr="00307920">
        <w:rPr>
          <w:rFonts w:ascii="Arial" w:eastAsia="Georgia" w:hAnsi="Arial" w:cs="Arial"/>
          <w:sz w:val="24"/>
          <w:szCs w:val="24"/>
        </w:rPr>
        <w:t xml:space="preserve">ontinuing education for professionals  </w:t>
      </w:r>
    </w:p>
    <w:p w:rsidR="00B975AF" w:rsidRPr="00307920" w:rsidRDefault="00677985" w:rsidP="00307920">
      <w:pPr>
        <w:pStyle w:val="ListParagraph"/>
        <w:numPr>
          <w:ilvl w:val="1"/>
          <w:numId w:val="27"/>
        </w:numPr>
        <w:spacing w:after="5" w:line="249" w:lineRule="auto"/>
        <w:ind w:right="3062"/>
        <w:rPr>
          <w:rFonts w:ascii="Arial" w:hAnsi="Arial" w:cs="Arial"/>
          <w:sz w:val="24"/>
          <w:szCs w:val="24"/>
        </w:rPr>
      </w:pPr>
      <w:r w:rsidRPr="00307920">
        <w:rPr>
          <w:rFonts w:ascii="Arial" w:eastAsia="Georgia" w:hAnsi="Arial" w:cs="Arial"/>
          <w:sz w:val="24"/>
          <w:szCs w:val="24"/>
        </w:rPr>
        <w:t xml:space="preserve">Community development </w:t>
      </w:r>
    </w:p>
    <w:p w:rsidR="00B975AF" w:rsidRPr="004D518D" w:rsidRDefault="00677985" w:rsidP="004D518D">
      <w:pPr>
        <w:pStyle w:val="ListParagraph"/>
        <w:numPr>
          <w:ilvl w:val="1"/>
          <w:numId w:val="27"/>
        </w:numPr>
        <w:tabs>
          <w:tab w:val="center" w:pos="241"/>
          <w:tab w:val="center" w:pos="601"/>
          <w:tab w:val="center" w:pos="961"/>
          <w:tab w:val="center" w:pos="3657"/>
        </w:tabs>
        <w:spacing w:after="5" w:line="249" w:lineRule="auto"/>
        <w:rPr>
          <w:rFonts w:ascii="Arial" w:hAnsi="Arial" w:cs="Arial"/>
          <w:sz w:val="24"/>
          <w:szCs w:val="24"/>
        </w:rPr>
      </w:pPr>
      <w:r w:rsidRPr="004D518D">
        <w:rPr>
          <w:rFonts w:ascii="Arial" w:eastAsia="Georgia" w:hAnsi="Arial" w:cs="Arial"/>
          <w:sz w:val="24"/>
          <w:szCs w:val="24"/>
        </w:rPr>
        <w:t xml:space="preserve">Political movements within democratic societies </w:t>
      </w:r>
    </w:p>
    <w:p w:rsidR="00B975AF" w:rsidRPr="004D518D" w:rsidRDefault="00677985" w:rsidP="004D518D">
      <w:pPr>
        <w:pStyle w:val="ListParagraph"/>
        <w:numPr>
          <w:ilvl w:val="1"/>
          <w:numId w:val="27"/>
        </w:numPr>
        <w:spacing w:after="5" w:line="249" w:lineRule="auto"/>
        <w:rPr>
          <w:rFonts w:ascii="Arial" w:hAnsi="Arial" w:cs="Arial"/>
          <w:sz w:val="24"/>
          <w:szCs w:val="24"/>
        </w:rPr>
      </w:pPr>
      <w:r w:rsidRPr="004D518D">
        <w:rPr>
          <w:rFonts w:ascii="Arial" w:eastAsia="Georgia" w:hAnsi="Arial" w:cs="Arial"/>
          <w:sz w:val="24"/>
          <w:szCs w:val="24"/>
        </w:rPr>
        <w:t xml:space="preserve">The impact of technological change on both the nature of </w:t>
      </w:r>
      <w:r w:rsidR="006F7347" w:rsidRPr="004D518D">
        <w:rPr>
          <w:rFonts w:ascii="Arial" w:eastAsia="Georgia" w:hAnsi="Arial" w:cs="Arial"/>
          <w:sz w:val="24"/>
          <w:szCs w:val="24"/>
        </w:rPr>
        <w:t>work and educational</w:t>
      </w:r>
      <w:r w:rsidR="00307920">
        <w:rPr>
          <w:rFonts w:ascii="Arial" w:eastAsia="Georgia" w:hAnsi="Arial" w:cs="Arial"/>
          <w:sz w:val="24"/>
          <w:szCs w:val="24"/>
        </w:rPr>
        <w:t xml:space="preserve"> </w:t>
      </w:r>
      <w:r w:rsidRPr="004D518D">
        <w:rPr>
          <w:rFonts w:ascii="Arial" w:eastAsia="Georgia" w:hAnsi="Arial" w:cs="Arial"/>
          <w:sz w:val="24"/>
          <w:szCs w:val="24"/>
        </w:rPr>
        <w:t xml:space="preserve">delivery systems. </w:t>
      </w:r>
    </w:p>
    <w:p w:rsidR="00B975AF" w:rsidRPr="00B94E20" w:rsidRDefault="00677985" w:rsidP="001472B4">
      <w:pPr>
        <w:spacing w:after="0"/>
        <w:rPr>
          <w:rFonts w:ascii="Arial" w:hAnsi="Arial" w:cs="Arial"/>
          <w:sz w:val="24"/>
          <w:szCs w:val="24"/>
        </w:rPr>
      </w:pPr>
      <w:r w:rsidRPr="00B94E20">
        <w:rPr>
          <w:rFonts w:ascii="Arial" w:eastAsia="Georgia" w:hAnsi="Arial" w:cs="Arial"/>
          <w:b/>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Requirements: </w:t>
      </w:r>
    </w:p>
    <w:p w:rsidR="00646777" w:rsidRPr="00B94E20" w:rsidRDefault="00677985" w:rsidP="00B94E20">
      <w:pPr>
        <w:spacing w:after="0"/>
        <w:ind w:left="1"/>
        <w:rPr>
          <w:rFonts w:ascii="Arial" w:hAnsi="Arial" w:cs="Arial"/>
          <w:sz w:val="24"/>
          <w:szCs w:val="24"/>
        </w:rPr>
      </w:pP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B94E20" w:rsidRDefault="0007442A" w:rsidP="00307920">
      <w:pPr>
        <w:pStyle w:val="ListParagraph"/>
        <w:numPr>
          <w:ilvl w:val="0"/>
          <w:numId w:val="29"/>
        </w:numPr>
        <w:spacing w:before="180" w:after="180"/>
        <w:rPr>
          <w:rFonts w:ascii="Arial" w:hAnsi="Arial" w:cs="Arial"/>
          <w:i/>
          <w:iCs/>
          <w:sz w:val="24"/>
          <w:szCs w:val="24"/>
        </w:rPr>
      </w:pPr>
      <w:r w:rsidRPr="00307920">
        <w:rPr>
          <w:rFonts w:ascii="Arial" w:hAnsi="Arial" w:cs="Arial"/>
          <w:i/>
          <w:iCs/>
          <w:sz w:val="24"/>
          <w:szCs w:val="24"/>
          <w:u w:val="single"/>
        </w:rPr>
        <w:t>Check-In Posts</w:t>
      </w:r>
      <w:r w:rsidR="00307920">
        <w:rPr>
          <w:rFonts w:ascii="Arial" w:hAnsi="Arial" w:cs="Arial"/>
          <w:i/>
          <w:iCs/>
          <w:sz w:val="24"/>
          <w:szCs w:val="24"/>
          <w:u w:val="single"/>
        </w:rPr>
        <w:t xml:space="preserve"> (P/F – Required) </w:t>
      </w:r>
      <w:r w:rsidRPr="00307920">
        <w:rPr>
          <w:rFonts w:ascii="Arial" w:hAnsi="Arial" w:cs="Arial"/>
          <w:i/>
          <w:iCs/>
          <w:sz w:val="24"/>
          <w:szCs w:val="24"/>
        </w:rPr>
        <w:t xml:space="preserve">– This is a one-time post in the discussion board of CANVAS in which you (a) introduce yourself and (b) post a picture of yourself. Make sure you follow the directions in the discussion post itself to ensure that you fully complete the assignment. </w:t>
      </w:r>
    </w:p>
    <w:p w:rsidR="00307920" w:rsidRPr="00307920" w:rsidRDefault="00307920" w:rsidP="00307920">
      <w:pPr>
        <w:spacing w:before="180" w:after="180"/>
        <w:ind w:left="360"/>
        <w:rPr>
          <w:rFonts w:ascii="Arial" w:hAnsi="Arial" w:cs="Arial"/>
          <w:i/>
          <w:iCs/>
          <w:sz w:val="24"/>
          <w:szCs w:val="24"/>
        </w:rPr>
      </w:pPr>
    </w:p>
    <w:p w:rsidR="0007442A" w:rsidRPr="00307920" w:rsidRDefault="00EF56A8" w:rsidP="00307920">
      <w:pPr>
        <w:pStyle w:val="ListParagraph"/>
        <w:numPr>
          <w:ilvl w:val="0"/>
          <w:numId w:val="29"/>
        </w:numPr>
        <w:spacing w:before="180" w:after="180"/>
        <w:rPr>
          <w:rFonts w:ascii="Arial" w:hAnsi="Arial" w:cs="Arial"/>
          <w:sz w:val="24"/>
          <w:szCs w:val="24"/>
          <w:u w:val="single"/>
        </w:rPr>
      </w:pPr>
      <w:r>
        <w:rPr>
          <w:rFonts w:ascii="Arial" w:hAnsi="Arial" w:cs="Arial"/>
          <w:sz w:val="24"/>
          <w:szCs w:val="24"/>
          <w:u w:val="single"/>
        </w:rPr>
        <w:t xml:space="preserve">Quarterly </w:t>
      </w:r>
      <w:r w:rsidR="0007442A" w:rsidRPr="00307920">
        <w:rPr>
          <w:rFonts w:ascii="Arial" w:hAnsi="Arial" w:cs="Arial"/>
          <w:sz w:val="24"/>
          <w:szCs w:val="24"/>
          <w:u w:val="single"/>
        </w:rPr>
        <w:t>Reflective Journals: (</w:t>
      </w:r>
      <w:r w:rsidR="00B51D50">
        <w:rPr>
          <w:rFonts w:ascii="Arial" w:hAnsi="Arial" w:cs="Arial"/>
          <w:sz w:val="24"/>
          <w:szCs w:val="24"/>
          <w:u w:val="single"/>
        </w:rPr>
        <w:t>2</w:t>
      </w:r>
      <w:r w:rsidR="00307920">
        <w:rPr>
          <w:rFonts w:ascii="Arial" w:hAnsi="Arial" w:cs="Arial"/>
          <w:sz w:val="24"/>
          <w:szCs w:val="24"/>
          <w:u w:val="single"/>
        </w:rPr>
        <w:t>0%</w:t>
      </w:r>
      <w:r w:rsidR="0007442A" w:rsidRPr="00307920">
        <w:rPr>
          <w:rFonts w:ascii="Arial" w:hAnsi="Arial" w:cs="Arial"/>
          <w:sz w:val="24"/>
          <w:szCs w:val="24"/>
          <w:u w:val="single"/>
        </w:rPr>
        <w:t>)</w:t>
      </w:r>
    </w:p>
    <w:p w:rsidR="00EF56A8" w:rsidRPr="00B94E20" w:rsidRDefault="00EF56A8" w:rsidP="00EF56A8">
      <w:pPr>
        <w:ind w:left="360" w:firstLine="720"/>
        <w:rPr>
          <w:rFonts w:ascii="Arial" w:hAnsi="Arial" w:cs="Arial"/>
          <w:sz w:val="24"/>
          <w:szCs w:val="24"/>
        </w:rPr>
      </w:pPr>
      <w:r w:rsidRPr="00B94E20">
        <w:rPr>
          <w:rFonts w:ascii="Arial" w:hAnsi="Arial" w:cs="Arial"/>
          <w:sz w:val="24"/>
          <w:szCs w:val="24"/>
        </w:rPr>
        <w:t>**SEE VIDEO IN CANVAS ABOUT JOURNALS**</w:t>
      </w:r>
    </w:p>
    <w:p w:rsidR="00EF56A8" w:rsidRPr="00B94E20" w:rsidRDefault="00EF56A8" w:rsidP="00EF56A8">
      <w:pPr>
        <w:spacing w:before="180" w:after="180"/>
        <w:ind w:left="1080"/>
        <w:rPr>
          <w:rFonts w:ascii="Arial" w:hAnsi="Arial" w:cs="Arial"/>
          <w:sz w:val="24"/>
          <w:szCs w:val="24"/>
        </w:rPr>
      </w:pPr>
      <w:r w:rsidRPr="00B94E20">
        <w:rPr>
          <w:rFonts w:ascii="Arial" w:hAnsi="Arial" w:cs="Arial"/>
          <w:sz w:val="24"/>
          <w:szCs w:val="24"/>
        </w:rPr>
        <w:t xml:space="preserve">There will be a one-page, single spaced journal entry due from each member of the class </w:t>
      </w:r>
      <w:r>
        <w:rPr>
          <w:rFonts w:ascii="Arial" w:hAnsi="Arial" w:cs="Arial"/>
          <w:sz w:val="24"/>
          <w:szCs w:val="24"/>
        </w:rPr>
        <w:t>four times during the semester</w:t>
      </w:r>
      <w:r w:rsidRPr="00B94E20">
        <w:rPr>
          <w:rFonts w:ascii="Arial" w:hAnsi="Arial" w:cs="Arial"/>
          <w:sz w:val="24"/>
          <w:szCs w:val="24"/>
        </w:rPr>
        <w:t>. </w:t>
      </w:r>
      <w:r w:rsidRPr="00B94E20">
        <w:rPr>
          <w:rFonts w:ascii="Arial" w:hAnsi="Arial" w:cs="Arial"/>
          <w:sz w:val="24"/>
          <w:szCs w:val="24"/>
          <w:u w:val="single"/>
        </w:rPr>
        <w:t>All Journals will be emailed directly to me via</w:t>
      </w:r>
      <w:r w:rsidRPr="00B94E20">
        <w:rPr>
          <w:rFonts w:ascii="Arial" w:hAnsi="Arial" w:cs="Arial"/>
          <w:sz w:val="24"/>
          <w:szCs w:val="24"/>
        </w:rPr>
        <w:t> </w:t>
      </w:r>
      <w:hyperlink r:id="rId8" w:history="1">
        <w:r w:rsidRPr="00B94E20">
          <w:rPr>
            <w:rStyle w:val="Hyperlink"/>
            <w:rFonts w:ascii="Arial" w:hAnsi="Arial" w:cs="Arial"/>
            <w:sz w:val="24"/>
            <w:szCs w:val="24"/>
          </w:rPr>
          <w:t>jonathan.taylor@auburn.edu</w:t>
        </w:r>
      </w:hyperlink>
      <w:r w:rsidRPr="00B94E20">
        <w:rPr>
          <w:rFonts w:ascii="Arial" w:hAnsi="Arial" w:cs="Arial"/>
          <w:sz w:val="24"/>
          <w:szCs w:val="24"/>
        </w:rPr>
        <w:t>  </w:t>
      </w:r>
      <w:r w:rsidRPr="00B94E20">
        <w:rPr>
          <w:rFonts w:ascii="Arial" w:hAnsi="Arial" w:cs="Arial"/>
          <w:sz w:val="24"/>
          <w:szCs w:val="24"/>
          <w:u w:val="single"/>
        </w:rPr>
        <w:t>unless otherwise noted.</w:t>
      </w:r>
      <w:r w:rsidRPr="00B94E20">
        <w:rPr>
          <w:rFonts w:ascii="Arial" w:hAnsi="Arial" w:cs="Arial"/>
          <w:sz w:val="24"/>
          <w:szCs w:val="24"/>
        </w:rPr>
        <w:t> Journals will be due, without exception, by </w:t>
      </w:r>
      <w:r w:rsidRPr="00B94E20">
        <w:rPr>
          <w:rFonts w:ascii="Arial" w:hAnsi="Arial" w:cs="Arial"/>
          <w:b/>
          <w:bCs/>
          <w:sz w:val="24"/>
          <w:szCs w:val="24"/>
        </w:rPr>
        <w:t>DATES LISTED on Course TO-DO List</w:t>
      </w:r>
      <w:r w:rsidRPr="00B94E20">
        <w:rPr>
          <w:rFonts w:ascii="Arial" w:hAnsi="Arial" w:cs="Arial"/>
          <w:sz w:val="24"/>
          <w:szCs w:val="24"/>
        </w:rPr>
        <w:t xml:space="preserve">, </w:t>
      </w:r>
      <w:r w:rsidRPr="00B94E20">
        <w:rPr>
          <w:rFonts w:ascii="Arial" w:hAnsi="Arial" w:cs="Arial"/>
          <w:sz w:val="24"/>
          <w:szCs w:val="24"/>
          <w:u w:val="single"/>
        </w:rPr>
        <w:t>providing reflections on the materials from the previous week</w:t>
      </w:r>
      <w:r>
        <w:rPr>
          <w:rFonts w:ascii="Arial" w:hAnsi="Arial" w:cs="Arial"/>
          <w:sz w:val="24"/>
          <w:szCs w:val="24"/>
          <w:u w:val="single"/>
        </w:rPr>
        <w:t>s since the previous journal submission</w:t>
      </w:r>
      <w:r w:rsidRPr="00B94E20">
        <w:rPr>
          <w:rFonts w:ascii="Arial" w:hAnsi="Arial" w:cs="Arial"/>
          <w:sz w:val="24"/>
          <w:szCs w:val="24"/>
          <w:u w:val="single"/>
        </w:rPr>
        <w:t>.</w:t>
      </w:r>
    </w:p>
    <w:p w:rsidR="00EF56A8" w:rsidRPr="00B94E20" w:rsidRDefault="00EF56A8" w:rsidP="00EF56A8">
      <w:pPr>
        <w:spacing w:before="180" w:after="180"/>
        <w:ind w:left="1080"/>
        <w:rPr>
          <w:rFonts w:ascii="Arial" w:hAnsi="Arial" w:cs="Arial"/>
          <w:sz w:val="24"/>
          <w:szCs w:val="24"/>
        </w:rPr>
      </w:pPr>
      <w:r w:rsidRPr="00B94E20">
        <w:rPr>
          <w:rFonts w:ascii="Arial" w:hAnsi="Arial" w:cs="Arial"/>
          <w:sz w:val="24"/>
          <w:szCs w:val="24"/>
        </w:rPr>
        <w:t>Please utilize following guidelines:</w:t>
      </w:r>
    </w:p>
    <w:p w:rsidR="00EF56A8" w:rsidRDefault="00EF56A8" w:rsidP="00EF56A8">
      <w:pPr>
        <w:numPr>
          <w:ilvl w:val="1"/>
          <w:numId w:val="16"/>
        </w:numPr>
        <w:spacing w:before="100" w:beforeAutospacing="1" w:after="100" w:afterAutospacing="1" w:line="240" w:lineRule="auto"/>
        <w:ind w:left="2100"/>
        <w:rPr>
          <w:rFonts w:ascii="Arial" w:eastAsia="Times New Roman" w:hAnsi="Arial" w:cs="Arial"/>
          <w:sz w:val="24"/>
          <w:szCs w:val="24"/>
        </w:rPr>
      </w:pPr>
      <w:r>
        <w:rPr>
          <w:rFonts w:ascii="Arial" w:eastAsia="Times New Roman" w:hAnsi="Arial" w:cs="Arial"/>
          <w:sz w:val="24"/>
          <w:szCs w:val="24"/>
        </w:rPr>
        <w:t>Use the Journal Template located in the Modules of Canvas.</w:t>
      </w:r>
    </w:p>
    <w:p w:rsidR="00EF56A8" w:rsidRPr="00B94E20" w:rsidRDefault="00EF56A8" w:rsidP="00EF56A8">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t>APA references are allowed but NOT required.</w:t>
      </w:r>
    </w:p>
    <w:p w:rsidR="00EF56A8" w:rsidRPr="00B94E20" w:rsidRDefault="00EF56A8" w:rsidP="00EF56A8">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t>APA formatting NOT required.</w:t>
      </w:r>
    </w:p>
    <w:p w:rsidR="00EF56A8" w:rsidRPr="00B94E20" w:rsidRDefault="00EF56A8" w:rsidP="00EF56A8">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t>Good spelling, punctuation and syntax are required.</w:t>
      </w:r>
    </w:p>
    <w:p w:rsidR="0007442A" w:rsidRPr="00EF56A8" w:rsidRDefault="00EF56A8" w:rsidP="00EF56A8">
      <w:pPr>
        <w:numPr>
          <w:ilvl w:val="1"/>
          <w:numId w:val="16"/>
        </w:numPr>
        <w:spacing w:before="100" w:beforeAutospacing="1" w:after="100" w:afterAutospacing="1" w:line="240" w:lineRule="auto"/>
        <w:ind w:left="2100"/>
        <w:rPr>
          <w:rFonts w:ascii="Arial" w:eastAsia="Times New Roman" w:hAnsi="Arial" w:cs="Arial"/>
          <w:sz w:val="24"/>
          <w:szCs w:val="24"/>
        </w:rPr>
      </w:pPr>
      <w:r>
        <w:rPr>
          <w:rFonts w:ascii="Arial" w:eastAsia="Times New Roman" w:hAnsi="Arial" w:cs="Arial"/>
          <w:sz w:val="24"/>
          <w:szCs w:val="24"/>
        </w:rPr>
        <w:t xml:space="preserve">Answer all of the questions in the Journal Guide which can be found in the MODULES area of Canvas under </w:t>
      </w:r>
      <w:r w:rsidRPr="00D36F2C">
        <w:rPr>
          <w:rFonts w:ascii="Arial" w:eastAsia="Times New Roman" w:hAnsi="Arial" w:cs="Arial"/>
          <w:i/>
          <w:iCs/>
          <w:sz w:val="24"/>
          <w:szCs w:val="24"/>
        </w:rPr>
        <w:t>Course Assignments</w:t>
      </w:r>
      <w:r>
        <w:rPr>
          <w:rFonts w:ascii="Arial" w:eastAsia="Times New Roman" w:hAnsi="Arial" w:cs="Arial"/>
          <w:sz w:val="24"/>
          <w:szCs w:val="24"/>
        </w:rPr>
        <w:t>.</w:t>
      </w:r>
    </w:p>
    <w:p w:rsidR="0007442A" w:rsidRPr="00307920" w:rsidRDefault="0007442A" w:rsidP="00307920">
      <w:pPr>
        <w:pStyle w:val="ListParagraph"/>
        <w:numPr>
          <w:ilvl w:val="0"/>
          <w:numId w:val="29"/>
        </w:numPr>
        <w:spacing w:before="180" w:after="180"/>
        <w:rPr>
          <w:rFonts w:ascii="Arial" w:hAnsi="Arial" w:cs="Arial"/>
          <w:sz w:val="24"/>
          <w:szCs w:val="24"/>
        </w:rPr>
      </w:pPr>
      <w:r w:rsidRPr="00307920">
        <w:rPr>
          <w:rFonts w:ascii="Arial" w:hAnsi="Arial" w:cs="Arial"/>
          <w:sz w:val="24"/>
          <w:szCs w:val="24"/>
          <w:u w:val="single"/>
        </w:rPr>
        <w:t>Discussion Forum Posts and Replies (</w:t>
      </w:r>
      <w:r w:rsidR="00307920">
        <w:rPr>
          <w:rFonts w:ascii="Arial" w:hAnsi="Arial" w:cs="Arial"/>
          <w:sz w:val="24"/>
          <w:szCs w:val="24"/>
          <w:u w:val="single"/>
        </w:rPr>
        <w:t>30%</w:t>
      </w:r>
      <w:r w:rsidRPr="00307920">
        <w:rPr>
          <w:rFonts w:ascii="Arial" w:hAnsi="Arial" w:cs="Arial"/>
          <w:sz w:val="24"/>
          <w:szCs w:val="24"/>
          <w:u w:val="single"/>
        </w:rPr>
        <w:t>)</w:t>
      </w:r>
    </w:p>
    <w:p w:rsidR="0007442A" w:rsidRPr="00B94E20" w:rsidRDefault="0007442A" w:rsidP="0007442A">
      <w:pPr>
        <w:spacing w:before="180" w:after="180"/>
        <w:ind w:left="450"/>
        <w:rPr>
          <w:rFonts w:ascii="Arial" w:hAnsi="Arial" w:cs="Arial"/>
          <w:sz w:val="24"/>
          <w:szCs w:val="24"/>
        </w:rPr>
      </w:pPr>
      <w:r w:rsidRPr="00B94E20">
        <w:rPr>
          <w:rFonts w:ascii="Arial" w:hAnsi="Arial" w:cs="Arial"/>
          <w:sz w:val="24"/>
          <w:szCs w:val="24"/>
        </w:rPr>
        <w:t>Each week you will need to substantively answer a Discussion Question. The Weekly Discussions Forums are in the Discussion Board Area of Canvas. </w:t>
      </w:r>
    </w:p>
    <w:p w:rsidR="0007442A" w:rsidRPr="00B94E20" w:rsidRDefault="00B94E20" w:rsidP="0007442A">
      <w:pPr>
        <w:spacing w:before="180" w:after="180"/>
        <w:ind w:left="450"/>
        <w:rPr>
          <w:rFonts w:ascii="Arial" w:hAnsi="Arial" w:cs="Arial"/>
          <w:sz w:val="24"/>
          <w:szCs w:val="24"/>
        </w:rPr>
      </w:pPr>
      <w:r>
        <w:rPr>
          <w:rFonts w:ascii="Arial" w:hAnsi="Arial" w:cs="Arial"/>
          <w:i/>
          <w:iCs/>
          <w:sz w:val="24"/>
          <w:szCs w:val="24"/>
        </w:rPr>
        <w:t>Due Dates can be found on the To-Do Checklist in Canvas under MODULES and then To-Do Checklist.</w:t>
      </w:r>
    </w:p>
    <w:p w:rsidR="0007442A" w:rsidRPr="00B94E20" w:rsidRDefault="0007442A" w:rsidP="0007442A">
      <w:pPr>
        <w:spacing w:before="180" w:after="180"/>
        <w:ind w:left="450"/>
        <w:rPr>
          <w:rFonts w:ascii="Arial" w:hAnsi="Arial" w:cs="Arial"/>
          <w:sz w:val="24"/>
          <w:szCs w:val="24"/>
        </w:rPr>
      </w:pPr>
      <w:r w:rsidRPr="00B94E20">
        <w:rPr>
          <w:rFonts w:ascii="Arial" w:hAnsi="Arial" w:cs="Arial"/>
          <w:sz w:val="24"/>
          <w:szCs w:val="24"/>
        </w:rPr>
        <w:lastRenderedPageBreak/>
        <w:t>Substantial discussion questions are evaluated based upon the degree of completion. Be mindful of correct grammar, spelling, punctuation, sentence structure and syntax as points taken off for skimpy responses and not fully answering the questions. Your postings need to be respectful and have proper </w:t>
      </w:r>
      <w:r w:rsidRPr="00B94E20">
        <w:rPr>
          <w:rFonts w:ascii="Arial" w:hAnsi="Arial" w:cs="Arial"/>
          <w:sz w:val="24"/>
          <w:szCs w:val="24"/>
        </w:rPr>
        <w:br/>
        <w:t>etiquette.</w:t>
      </w:r>
    </w:p>
    <w:p w:rsidR="0007442A" w:rsidRPr="00B94E20" w:rsidRDefault="0007442A" w:rsidP="0007442A">
      <w:pPr>
        <w:spacing w:before="180" w:after="180"/>
        <w:ind w:left="450"/>
        <w:rPr>
          <w:rFonts w:ascii="Arial" w:hAnsi="Arial" w:cs="Arial"/>
          <w:sz w:val="24"/>
          <w:szCs w:val="24"/>
        </w:rPr>
      </w:pPr>
      <w:r w:rsidRPr="00B94E20">
        <w:rPr>
          <w:rFonts w:ascii="Arial" w:hAnsi="Arial" w:cs="Arial"/>
          <w:sz w:val="24"/>
          <w:szCs w:val="24"/>
        </w:rPr>
        <w:br/>
        <w:t xml:space="preserve">To earn </w:t>
      </w:r>
      <w:r w:rsidR="006D4A67">
        <w:rPr>
          <w:rFonts w:ascii="Arial" w:hAnsi="Arial" w:cs="Arial"/>
          <w:sz w:val="24"/>
          <w:szCs w:val="24"/>
        </w:rPr>
        <w:t>credit</w:t>
      </w:r>
      <w:r w:rsidRPr="00B94E20">
        <w:rPr>
          <w:rFonts w:ascii="Arial" w:hAnsi="Arial" w:cs="Arial"/>
          <w:sz w:val="24"/>
          <w:szCs w:val="24"/>
        </w:rPr>
        <w:t xml:space="preserve"> for each DQ, you must respond to at least </w:t>
      </w:r>
      <w:r w:rsidRPr="00B94E20">
        <w:rPr>
          <w:rFonts w:ascii="Arial" w:hAnsi="Arial" w:cs="Arial"/>
          <w:sz w:val="24"/>
          <w:szCs w:val="24"/>
          <w:u w:val="single"/>
        </w:rPr>
        <w:t>four</w:t>
      </w:r>
      <w:r w:rsidRPr="00B94E20">
        <w:rPr>
          <w:rFonts w:ascii="Arial" w:hAnsi="Arial" w:cs="Arial"/>
          <w:sz w:val="24"/>
          <w:szCs w:val="24"/>
        </w:rPr>
        <w:t> other students’ postings. Students who respond to others and do not post a required assignment do not earn points.</w:t>
      </w:r>
    </w:p>
    <w:p w:rsidR="00B94E20" w:rsidRPr="00B94E20" w:rsidRDefault="0007442A" w:rsidP="0007442A">
      <w:pPr>
        <w:spacing w:before="180" w:after="180"/>
        <w:ind w:left="450"/>
        <w:rPr>
          <w:rFonts w:ascii="Arial" w:hAnsi="Arial" w:cs="Arial"/>
          <w:sz w:val="24"/>
          <w:szCs w:val="24"/>
        </w:rPr>
      </w:pPr>
      <w:r w:rsidRPr="00B94E20">
        <w:rPr>
          <w:rFonts w:ascii="Arial" w:hAnsi="Arial" w:cs="Arial"/>
          <w:sz w:val="24"/>
          <w:szCs w:val="24"/>
        </w:rPr>
        <w:br/>
        <w:t xml:space="preserve">You can feel free to disagree constructively and courteously regarding your own thoughts and ideas as compared to others. Name-calling or attacking another person is </w:t>
      </w:r>
      <w:r w:rsidRPr="006D4A67">
        <w:rPr>
          <w:rFonts w:ascii="Arial" w:hAnsi="Arial" w:cs="Arial"/>
          <w:i/>
          <w:iCs/>
          <w:sz w:val="24"/>
          <w:szCs w:val="24"/>
          <w:u w:val="single"/>
        </w:rPr>
        <w:t>not</w:t>
      </w:r>
      <w:r w:rsidRPr="00B94E20">
        <w:rPr>
          <w:rFonts w:ascii="Arial" w:hAnsi="Arial" w:cs="Arial"/>
          <w:sz w:val="24"/>
          <w:szCs w:val="24"/>
        </w:rPr>
        <w:t xml:space="preserve"> acceptable online classroom behavior. I monitor your participation very closely. </w:t>
      </w:r>
    </w:p>
    <w:p w:rsidR="00B51D50" w:rsidRDefault="0007442A" w:rsidP="0007442A">
      <w:pPr>
        <w:spacing w:before="180" w:after="180"/>
        <w:rPr>
          <w:rFonts w:ascii="Arial" w:hAnsi="Arial" w:cs="Arial"/>
          <w:sz w:val="24"/>
          <w:szCs w:val="24"/>
        </w:rPr>
      </w:pPr>
      <w:r w:rsidRPr="00B94E20">
        <w:rPr>
          <w:rFonts w:ascii="Arial" w:hAnsi="Arial" w:cs="Arial"/>
          <w:b/>
          <w:sz w:val="24"/>
          <w:szCs w:val="24"/>
        </w:rPr>
        <w:t>NOTE:</w:t>
      </w:r>
      <w:r w:rsidRPr="00B94E20">
        <w:rPr>
          <w:rFonts w:ascii="Arial" w:hAnsi="Arial" w:cs="Arial"/>
          <w:sz w:val="24"/>
          <w:szCs w:val="24"/>
        </w:rPr>
        <w:t xml:space="preserve"> I DO </w:t>
      </w:r>
      <w:r w:rsidRPr="00B94E20">
        <w:rPr>
          <w:rFonts w:ascii="Arial" w:hAnsi="Arial" w:cs="Arial"/>
          <w:b/>
          <w:sz w:val="24"/>
          <w:szCs w:val="24"/>
          <w:u w:val="single"/>
        </w:rPr>
        <w:t>NOT</w:t>
      </w:r>
      <w:r w:rsidRPr="00B94E20">
        <w:rPr>
          <w:rFonts w:ascii="Arial" w:hAnsi="Arial" w:cs="Arial"/>
          <w:sz w:val="24"/>
          <w:szCs w:val="24"/>
        </w:rPr>
        <w:t xml:space="preserve"> TABULATE AND ENTER GRADES FOR DISCUSSION POSTS AND REPLIES </w:t>
      </w:r>
      <w:r w:rsidRPr="00B94E20">
        <w:rPr>
          <w:rFonts w:ascii="Arial" w:hAnsi="Arial" w:cs="Arial"/>
          <w:b/>
          <w:sz w:val="24"/>
          <w:szCs w:val="24"/>
          <w:u w:val="single"/>
        </w:rPr>
        <w:t>UNTIL THE LAST WEEK OF THE COURSE</w:t>
      </w:r>
      <w:r w:rsidRPr="00B94E20">
        <w:rPr>
          <w:rFonts w:ascii="Arial" w:hAnsi="Arial" w:cs="Arial"/>
          <w:sz w:val="24"/>
          <w:szCs w:val="24"/>
        </w:rPr>
        <w:t xml:space="preserve">, BUT CREDIT WILL ONLY BE GIVEN FOR POSTS AND REPLIES MADE WITHIN THE WEEK (SEE TO-DO LIST FOR DATES) THAT THEY ARE DUE. </w:t>
      </w:r>
    </w:p>
    <w:p w:rsidR="006D4A67" w:rsidRPr="00307920" w:rsidRDefault="006D4A67" w:rsidP="0007442A">
      <w:pPr>
        <w:spacing w:before="180" w:after="180"/>
        <w:rPr>
          <w:rFonts w:ascii="Arial" w:hAnsi="Arial" w:cs="Arial"/>
          <w:sz w:val="24"/>
          <w:szCs w:val="24"/>
        </w:rPr>
      </w:pPr>
    </w:p>
    <w:p w:rsidR="00B51D50" w:rsidRDefault="00B51D50" w:rsidP="00307920">
      <w:pPr>
        <w:pStyle w:val="ListParagraph"/>
        <w:numPr>
          <w:ilvl w:val="0"/>
          <w:numId w:val="29"/>
        </w:numPr>
        <w:spacing w:before="180" w:after="180"/>
        <w:rPr>
          <w:rFonts w:ascii="Arial" w:hAnsi="Arial" w:cs="Arial"/>
          <w:i/>
          <w:iCs/>
          <w:sz w:val="24"/>
          <w:szCs w:val="24"/>
          <w:u w:val="single"/>
        </w:rPr>
      </w:pPr>
      <w:r>
        <w:rPr>
          <w:rFonts w:ascii="Arial" w:hAnsi="Arial" w:cs="Arial"/>
          <w:i/>
          <w:iCs/>
          <w:sz w:val="24"/>
          <w:szCs w:val="24"/>
          <w:u w:val="single"/>
        </w:rPr>
        <w:t>Adult Education Definitions and Identity Paper (20%)</w:t>
      </w:r>
    </w:p>
    <w:p w:rsidR="00B51D50" w:rsidRDefault="00B51D50" w:rsidP="00B51D50">
      <w:pPr>
        <w:spacing w:before="180" w:after="180"/>
        <w:rPr>
          <w:rFonts w:ascii="Arial" w:hAnsi="Arial" w:cs="Arial"/>
          <w:sz w:val="24"/>
          <w:szCs w:val="24"/>
        </w:rPr>
      </w:pPr>
      <w:r>
        <w:rPr>
          <w:rFonts w:ascii="Arial" w:hAnsi="Arial" w:cs="Arial"/>
          <w:sz w:val="24"/>
          <w:szCs w:val="24"/>
        </w:rPr>
        <w:t>Part of the purpose of this course is to help you develop a clear sense of (a) what Adult Education is, as a field or study and practice, and (b) what your identity as an Adult Educator is within that field of study and practice. In keeping with this, you must write a short 3-page paper following this very specific format:</w:t>
      </w:r>
    </w:p>
    <w:p w:rsidR="00B51D50" w:rsidRDefault="00B51D50" w:rsidP="00B51D50">
      <w:pPr>
        <w:spacing w:before="180" w:after="180"/>
        <w:rPr>
          <w:rFonts w:ascii="Arial" w:hAnsi="Arial" w:cs="Arial"/>
          <w:sz w:val="24"/>
          <w:szCs w:val="24"/>
        </w:rPr>
      </w:pPr>
      <w:r w:rsidRPr="00B51D50">
        <w:rPr>
          <w:rFonts w:ascii="Arial" w:hAnsi="Arial" w:cs="Arial"/>
          <w:b/>
          <w:bCs/>
          <w:sz w:val="24"/>
          <w:szCs w:val="24"/>
        </w:rPr>
        <w:t>PAGE # 1:</w:t>
      </w:r>
      <w:r>
        <w:rPr>
          <w:rFonts w:ascii="Arial" w:hAnsi="Arial" w:cs="Arial"/>
          <w:sz w:val="24"/>
          <w:szCs w:val="24"/>
        </w:rPr>
        <w:t xml:space="preserve"> Professional Title Page. Use APA 7</w:t>
      </w:r>
      <w:r w:rsidRPr="00B51D50">
        <w:rPr>
          <w:rFonts w:ascii="Arial" w:hAnsi="Arial" w:cs="Arial"/>
          <w:sz w:val="24"/>
          <w:szCs w:val="24"/>
          <w:vertAlign w:val="superscript"/>
        </w:rPr>
        <w:t>th</w:t>
      </w:r>
      <w:r>
        <w:rPr>
          <w:rFonts w:ascii="Arial" w:hAnsi="Arial" w:cs="Arial"/>
          <w:sz w:val="24"/>
          <w:szCs w:val="24"/>
        </w:rPr>
        <w:t xml:space="preserve"> format:</w:t>
      </w:r>
    </w:p>
    <w:p w:rsidR="00B51D50" w:rsidRDefault="007A4F6B" w:rsidP="00B51D50">
      <w:pPr>
        <w:rPr>
          <w:rFonts w:ascii="Times New Roman" w:eastAsia="Times New Roman" w:hAnsi="Times New Roman" w:cs="Times New Roman"/>
          <w:color w:val="auto"/>
        </w:rPr>
      </w:pPr>
      <w:hyperlink r:id="rId9" w:history="1">
        <w:r w:rsidR="00B51D50">
          <w:rPr>
            <w:rStyle w:val="Hyperlink"/>
          </w:rPr>
          <w:t>https://apastyle.apa.org/style-grammar-guidelines/paper-format/title-page</w:t>
        </w:r>
      </w:hyperlink>
    </w:p>
    <w:p w:rsidR="00B51D50" w:rsidRDefault="00B51D50" w:rsidP="00B51D50">
      <w:pPr>
        <w:spacing w:before="180" w:after="180"/>
        <w:rPr>
          <w:rFonts w:ascii="Arial" w:hAnsi="Arial" w:cs="Arial"/>
          <w:sz w:val="24"/>
          <w:szCs w:val="24"/>
        </w:rPr>
      </w:pPr>
      <w:r>
        <w:rPr>
          <w:rFonts w:ascii="Arial" w:hAnsi="Arial" w:cs="Arial"/>
          <w:sz w:val="24"/>
          <w:szCs w:val="24"/>
        </w:rPr>
        <w:t xml:space="preserve">NOTE: </w:t>
      </w:r>
      <w:r w:rsidRPr="00B51D50">
        <w:rPr>
          <w:rFonts w:ascii="Arial" w:hAnsi="Arial" w:cs="Arial"/>
          <w:sz w:val="24"/>
          <w:szCs w:val="24"/>
          <w:u w:val="single"/>
        </w:rPr>
        <w:t>Use the Professional Title Page</w:t>
      </w:r>
      <w:r>
        <w:rPr>
          <w:rFonts w:ascii="Arial" w:hAnsi="Arial" w:cs="Arial"/>
          <w:sz w:val="24"/>
          <w:szCs w:val="24"/>
        </w:rPr>
        <w:t>, not the Student Title Page.</w:t>
      </w:r>
    </w:p>
    <w:p w:rsidR="00B51D50" w:rsidRDefault="00B51D50" w:rsidP="00B51D50">
      <w:pPr>
        <w:spacing w:before="180" w:after="180"/>
        <w:ind w:left="810"/>
        <w:rPr>
          <w:rFonts w:ascii="Arial" w:hAnsi="Arial" w:cs="Arial"/>
          <w:sz w:val="24"/>
          <w:szCs w:val="24"/>
        </w:rPr>
      </w:pPr>
      <w:r>
        <w:rPr>
          <w:rFonts w:ascii="Arial" w:hAnsi="Arial" w:cs="Arial"/>
          <w:sz w:val="24"/>
          <w:szCs w:val="24"/>
        </w:rPr>
        <w:t>Include a Running Head, Title, page numbers, and all other items indicated for the professional title page.</w:t>
      </w:r>
    </w:p>
    <w:p w:rsidR="00B51D50" w:rsidRDefault="00B51D50" w:rsidP="00B51D50">
      <w:pPr>
        <w:spacing w:before="180" w:after="180"/>
        <w:rPr>
          <w:rFonts w:ascii="Arial" w:hAnsi="Arial" w:cs="Arial"/>
          <w:sz w:val="24"/>
          <w:szCs w:val="24"/>
        </w:rPr>
      </w:pPr>
      <w:r w:rsidRPr="00B51D50">
        <w:rPr>
          <w:rFonts w:ascii="Arial" w:hAnsi="Arial" w:cs="Arial"/>
          <w:b/>
          <w:bCs/>
          <w:sz w:val="24"/>
          <w:szCs w:val="24"/>
        </w:rPr>
        <w:t>PAGE # 2:</w:t>
      </w:r>
      <w:r>
        <w:rPr>
          <w:rFonts w:ascii="Arial" w:hAnsi="Arial" w:cs="Arial"/>
          <w:sz w:val="24"/>
          <w:szCs w:val="24"/>
        </w:rPr>
        <w:t xml:space="preserve"> Include the following:</w:t>
      </w:r>
    </w:p>
    <w:p w:rsidR="00B51D50" w:rsidRPr="00B51D50" w:rsidRDefault="00B51D50" w:rsidP="00B51D50">
      <w:pPr>
        <w:pStyle w:val="ListParagraph"/>
        <w:numPr>
          <w:ilvl w:val="0"/>
          <w:numId w:val="30"/>
        </w:numPr>
        <w:spacing w:before="180" w:after="180"/>
        <w:rPr>
          <w:rFonts w:ascii="Arial" w:hAnsi="Arial" w:cs="Arial"/>
          <w:sz w:val="24"/>
          <w:szCs w:val="24"/>
        </w:rPr>
      </w:pPr>
      <w:r w:rsidRPr="00B51D50">
        <w:rPr>
          <w:rFonts w:ascii="Arial" w:hAnsi="Arial" w:cs="Arial"/>
          <w:sz w:val="24"/>
          <w:szCs w:val="24"/>
        </w:rPr>
        <w:t xml:space="preserve">Write a 1-2 paragraph </w:t>
      </w:r>
      <w:r w:rsidR="00972B00" w:rsidRPr="00972B00">
        <w:rPr>
          <w:rFonts w:ascii="Arial" w:hAnsi="Arial" w:cs="Arial"/>
          <w:i/>
          <w:iCs/>
          <w:sz w:val="24"/>
          <w:szCs w:val="24"/>
          <w:u w:val="single"/>
        </w:rPr>
        <w:t>comprehensive</w:t>
      </w:r>
      <w:r w:rsidRPr="00B51D50">
        <w:rPr>
          <w:rFonts w:ascii="Arial" w:hAnsi="Arial" w:cs="Arial"/>
          <w:sz w:val="24"/>
          <w:szCs w:val="24"/>
        </w:rPr>
        <w:t xml:space="preserve"> definition of Adult Education</w:t>
      </w:r>
    </w:p>
    <w:p w:rsidR="00B51D50" w:rsidRPr="00B51D50" w:rsidRDefault="00B51D50" w:rsidP="00B51D50">
      <w:pPr>
        <w:pStyle w:val="ListParagraph"/>
        <w:numPr>
          <w:ilvl w:val="0"/>
          <w:numId w:val="30"/>
        </w:numPr>
        <w:spacing w:before="180" w:after="180"/>
        <w:rPr>
          <w:rFonts w:ascii="Arial" w:hAnsi="Arial" w:cs="Arial"/>
          <w:sz w:val="24"/>
          <w:szCs w:val="24"/>
        </w:rPr>
      </w:pPr>
      <w:r w:rsidRPr="00B51D50">
        <w:rPr>
          <w:rFonts w:ascii="Arial" w:hAnsi="Arial" w:cs="Arial"/>
          <w:sz w:val="24"/>
          <w:szCs w:val="24"/>
        </w:rPr>
        <w:t xml:space="preserve">Write a 1 sentence </w:t>
      </w:r>
      <w:r w:rsidR="00972B00" w:rsidRPr="00972B00">
        <w:rPr>
          <w:rFonts w:ascii="Arial" w:hAnsi="Arial" w:cs="Arial"/>
          <w:sz w:val="24"/>
          <w:szCs w:val="24"/>
          <w:u w:val="single"/>
        </w:rPr>
        <w:t>concise</w:t>
      </w:r>
      <w:r w:rsidR="00972B00">
        <w:rPr>
          <w:rFonts w:ascii="Arial" w:hAnsi="Arial" w:cs="Arial"/>
          <w:sz w:val="24"/>
          <w:szCs w:val="24"/>
        </w:rPr>
        <w:t xml:space="preserve"> </w:t>
      </w:r>
      <w:r w:rsidRPr="00B51D50">
        <w:rPr>
          <w:rFonts w:ascii="Arial" w:hAnsi="Arial" w:cs="Arial"/>
          <w:sz w:val="24"/>
          <w:szCs w:val="24"/>
        </w:rPr>
        <w:t>definition of Adult Education</w:t>
      </w:r>
    </w:p>
    <w:p w:rsidR="00B51D50" w:rsidRDefault="00B51D50" w:rsidP="00B51D50">
      <w:pPr>
        <w:pStyle w:val="ListParagraph"/>
        <w:numPr>
          <w:ilvl w:val="0"/>
          <w:numId w:val="30"/>
        </w:numPr>
        <w:spacing w:before="180" w:after="180"/>
        <w:ind w:left="720" w:hanging="360"/>
        <w:rPr>
          <w:rFonts w:ascii="Arial" w:hAnsi="Arial" w:cs="Arial"/>
          <w:sz w:val="24"/>
          <w:szCs w:val="24"/>
        </w:rPr>
      </w:pPr>
      <w:r w:rsidRPr="00B51D50">
        <w:rPr>
          <w:rFonts w:ascii="Arial" w:hAnsi="Arial" w:cs="Arial"/>
          <w:sz w:val="24"/>
          <w:szCs w:val="24"/>
        </w:rPr>
        <w:t>Write a 2-3 paragraphs about who YOU are within the field of education (your professional identity within the field.</w:t>
      </w:r>
    </w:p>
    <w:p w:rsidR="00B51D50" w:rsidRDefault="00B51D50" w:rsidP="00B51D50">
      <w:pPr>
        <w:spacing w:before="180" w:after="180"/>
        <w:rPr>
          <w:rFonts w:ascii="Arial" w:hAnsi="Arial" w:cs="Arial"/>
          <w:sz w:val="24"/>
          <w:szCs w:val="24"/>
        </w:rPr>
      </w:pPr>
      <w:r w:rsidRPr="00972B00">
        <w:rPr>
          <w:rFonts w:ascii="Arial" w:hAnsi="Arial" w:cs="Arial"/>
          <w:b/>
          <w:bCs/>
          <w:sz w:val="24"/>
          <w:szCs w:val="24"/>
        </w:rPr>
        <w:t>PAGE # 3</w:t>
      </w:r>
      <w:r w:rsidR="00972B00" w:rsidRPr="00972B00">
        <w:rPr>
          <w:rFonts w:ascii="Arial" w:hAnsi="Arial" w:cs="Arial"/>
          <w:b/>
          <w:bCs/>
          <w:sz w:val="24"/>
          <w:szCs w:val="24"/>
        </w:rPr>
        <w:t>:</w:t>
      </w:r>
      <w:r w:rsidR="00972B00">
        <w:rPr>
          <w:rFonts w:ascii="Arial" w:hAnsi="Arial" w:cs="Arial"/>
          <w:sz w:val="24"/>
          <w:szCs w:val="24"/>
        </w:rPr>
        <w:t xml:space="preserve"> Reference Page </w:t>
      </w:r>
    </w:p>
    <w:p w:rsidR="00B51D50" w:rsidRDefault="00972B00" w:rsidP="00972B00">
      <w:pPr>
        <w:spacing w:before="180" w:after="180"/>
        <w:ind w:left="720"/>
        <w:rPr>
          <w:rFonts w:ascii="Arial" w:hAnsi="Arial" w:cs="Arial"/>
          <w:sz w:val="24"/>
          <w:szCs w:val="24"/>
        </w:rPr>
      </w:pPr>
      <w:r>
        <w:rPr>
          <w:rFonts w:ascii="Arial" w:hAnsi="Arial" w:cs="Arial"/>
          <w:sz w:val="24"/>
          <w:szCs w:val="24"/>
        </w:rPr>
        <w:t>Cite at least three (3) sources in your Page # 2 and include their references in this reference page (Page # 3)</w:t>
      </w:r>
    </w:p>
    <w:p w:rsidR="006D4A67" w:rsidRPr="00B51D50" w:rsidRDefault="006D4A67" w:rsidP="00972B00">
      <w:pPr>
        <w:spacing w:before="180" w:after="180"/>
        <w:ind w:left="720"/>
        <w:rPr>
          <w:rFonts w:ascii="Arial" w:hAnsi="Arial" w:cs="Arial"/>
          <w:sz w:val="24"/>
          <w:szCs w:val="24"/>
        </w:rPr>
      </w:pPr>
    </w:p>
    <w:p w:rsidR="0007442A" w:rsidRPr="00307920" w:rsidRDefault="0007442A" w:rsidP="00307920">
      <w:pPr>
        <w:pStyle w:val="ListParagraph"/>
        <w:numPr>
          <w:ilvl w:val="0"/>
          <w:numId w:val="29"/>
        </w:numPr>
        <w:spacing w:before="180" w:after="180"/>
        <w:rPr>
          <w:rFonts w:ascii="Arial" w:hAnsi="Arial" w:cs="Arial"/>
          <w:i/>
          <w:iCs/>
          <w:sz w:val="24"/>
          <w:szCs w:val="24"/>
          <w:u w:val="single"/>
        </w:rPr>
      </w:pPr>
      <w:r w:rsidRPr="00307920">
        <w:rPr>
          <w:rFonts w:ascii="Arial" w:hAnsi="Arial" w:cs="Arial"/>
          <w:i/>
          <w:iCs/>
          <w:sz w:val="24"/>
          <w:szCs w:val="24"/>
          <w:u w:val="single"/>
        </w:rPr>
        <w:t> Educational Philosophy Paper (</w:t>
      </w:r>
      <w:r w:rsidR="00B51D50">
        <w:rPr>
          <w:rFonts w:ascii="Arial" w:hAnsi="Arial" w:cs="Arial"/>
          <w:i/>
          <w:iCs/>
          <w:sz w:val="24"/>
          <w:szCs w:val="24"/>
          <w:u w:val="single"/>
        </w:rPr>
        <w:t>3</w:t>
      </w:r>
      <w:r w:rsidR="00307920">
        <w:rPr>
          <w:rFonts w:ascii="Arial" w:hAnsi="Arial" w:cs="Arial"/>
          <w:i/>
          <w:iCs/>
          <w:sz w:val="24"/>
          <w:szCs w:val="24"/>
          <w:u w:val="single"/>
        </w:rPr>
        <w:t>0%</w:t>
      </w:r>
      <w:r w:rsidRPr="00307920">
        <w:rPr>
          <w:rFonts w:ascii="Arial" w:hAnsi="Arial" w:cs="Arial"/>
          <w:i/>
          <w:iCs/>
          <w:sz w:val="24"/>
          <w:szCs w:val="24"/>
          <w:u w:val="single"/>
        </w:rPr>
        <w:t>).</w:t>
      </w:r>
    </w:p>
    <w:p w:rsidR="0007442A" w:rsidRPr="00B94E20" w:rsidRDefault="0007442A" w:rsidP="00BA6C0A">
      <w:pPr>
        <w:spacing w:before="180" w:after="180"/>
        <w:rPr>
          <w:rFonts w:ascii="Arial" w:hAnsi="Arial" w:cs="Arial"/>
          <w:sz w:val="24"/>
          <w:szCs w:val="24"/>
        </w:rPr>
      </w:pPr>
      <w:r w:rsidRPr="00B94E20">
        <w:rPr>
          <w:rFonts w:ascii="Arial" w:hAnsi="Arial" w:cs="Arial"/>
          <w:sz w:val="24"/>
          <w:szCs w:val="24"/>
        </w:rPr>
        <w:t>Student Learning Outcome:  </w:t>
      </w:r>
      <w:r w:rsidRPr="00B94E20">
        <w:rPr>
          <w:rFonts w:ascii="Arial" w:hAnsi="Arial" w:cs="Arial"/>
          <w:i/>
          <w:iCs/>
          <w:sz w:val="24"/>
          <w:szCs w:val="24"/>
        </w:rPr>
        <w:t>Graduates will communicate their philosophy as a professional adult educator and reflect on their growth and development in the field.</w:t>
      </w:r>
      <w:r w:rsidRPr="00B94E20">
        <w:rPr>
          <w:rFonts w:ascii="Arial" w:hAnsi="Arial" w:cs="Arial"/>
          <w:b/>
          <w:bCs/>
          <w:sz w:val="24"/>
          <w:szCs w:val="24"/>
        </w:rPr>
        <w:t> </w:t>
      </w:r>
    </w:p>
    <w:p w:rsidR="0007442A" w:rsidRPr="00B94E20" w:rsidRDefault="0007442A" w:rsidP="0007442A">
      <w:pPr>
        <w:spacing w:before="180" w:after="180"/>
        <w:rPr>
          <w:rFonts w:ascii="Arial" w:hAnsi="Arial" w:cs="Arial"/>
          <w:sz w:val="24"/>
          <w:szCs w:val="24"/>
        </w:rPr>
      </w:pPr>
      <w:r w:rsidRPr="00B94E20">
        <w:rPr>
          <w:rFonts w:ascii="Arial" w:hAnsi="Arial" w:cs="Arial"/>
          <w:sz w:val="24"/>
          <w:szCs w:val="24"/>
        </w:rPr>
        <w:t>Using your knowledge of the various lines of philosophical thought within the adult education literature, and engaging in critical self-reflection, develop a clearly articulated statement of your educational philosophy as it pertains to the practice of adult education. While your philosophy is personally derived, it should be firmly grounded in the literature, demonstrating your grasp of adult educational scholarship as it pertains to your personal viewpoints. Taking all of this into account, address, at a minimum, the following:</w:t>
      </w:r>
    </w:p>
    <w:p w:rsidR="0007442A" w:rsidRPr="001C5D1D" w:rsidRDefault="0007442A" w:rsidP="001C5D1D">
      <w:pPr>
        <w:numPr>
          <w:ilvl w:val="0"/>
          <w:numId w:val="17"/>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Provide a brief but thorough overview of the educational philosophies that have been prominent in adult education scholarship. Include (a) their proponents, (b) their general strengths and weaknesses, (c) their influence on the field at large, and (c) their similarities and differences – compare/contrast.</w:t>
      </w:r>
    </w:p>
    <w:p w:rsidR="0007442A" w:rsidRPr="001C5D1D" w:rsidRDefault="0007442A" w:rsidP="001C5D1D">
      <w:pPr>
        <w:numPr>
          <w:ilvl w:val="0"/>
          <w:numId w:val="18"/>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What is your Personal Adult Educational Philosophy?          </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the character of the average adult learner?</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knowledge?</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the role of the teacher?</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the role of the student?</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the role of education?</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assessment of/for learning in Adult Education?</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the purpose of Adult Education?</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is your primary drive in Adult Education?</w:t>
      </w:r>
    </w:p>
    <w:p w:rsidR="0007442A" w:rsidRPr="001C5D1D" w:rsidRDefault="0007442A" w:rsidP="001C5D1D">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are some of the most noteworthy ethical considerations?</w:t>
      </w:r>
    </w:p>
    <w:p w:rsidR="0007442A" w:rsidRPr="001C5D1D" w:rsidRDefault="0007442A" w:rsidP="001C5D1D">
      <w:pPr>
        <w:numPr>
          <w:ilvl w:val="0"/>
          <w:numId w:val="20"/>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How did you develop your Adult Educational Philosophy?</w:t>
      </w:r>
    </w:p>
    <w:p w:rsidR="0007442A" w:rsidRPr="00B94E20" w:rsidRDefault="0007442A" w:rsidP="0007442A">
      <w:pPr>
        <w:numPr>
          <w:ilvl w:val="0"/>
          <w:numId w:val="21"/>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philosophies did you draw from?</w:t>
      </w:r>
    </w:p>
    <w:p w:rsidR="0007442A" w:rsidRPr="00B94E20" w:rsidRDefault="0007442A" w:rsidP="0007442A">
      <w:pPr>
        <w:numPr>
          <w:ilvl w:val="0"/>
          <w:numId w:val="21"/>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Why?</w:t>
      </w:r>
    </w:p>
    <w:p w:rsidR="0007442A" w:rsidRPr="00B94E20" w:rsidRDefault="0007442A" w:rsidP="0007442A">
      <w:pPr>
        <w:numPr>
          <w:ilvl w:val="0"/>
          <w:numId w:val="21"/>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Do you see any conflicts in your views?</w:t>
      </w:r>
    </w:p>
    <w:p w:rsidR="0007442A" w:rsidRPr="001C5D1D" w:rsidRDefault="0007442A" w:rsidP="001C5D1D">
      <w:pPr>
        <w:numPr>
          <w:ilvl w:val="0"/>
          <w:numId w:val="21"/>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Do you think your views might change over time?</w:t>
      </w:r>
    </w:p>
    <w:p w:rsidR="0007442A" w:rsidRPr="001C5D1D" w:rsidRDefault="0007442A" w:rsidP="001C5D1D">
      <w:pPr>
        <w:numPr>
          <w:ilvl w:val="0"/>
          <w:numId w:val="22"/>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How will this inform/change/affect your practice in teaching adults?</w:t>
      </w:r>
    </w:p>
    <w:p w:rsidR="0007442A" w:rsidRPr="001C5D1D" w:rsidRDefault="0007442A" w:rsidP="001C5D1D">
      <w:pPr>
        <w:numPr>
          <w:ilvl w:val="0"/>
          <w:numId w:val="23"/>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Was this a difficult task for you?</w:t>
      </w:r>
    </w:p>
    <w:p w:rsidR="0007442A" w:rsidRPr="00B94E20" w:rsidRDefault="0007442A" w:rsidP="0007442A">
      <w:pPr>
        <w:spacing w:before="180" w:after="180"/>
        <w:rPr>
          <w:rFonts w:ascii="Arial" w:hAnsi="Arial" w:cs="Arial"/>
          <w:sz w:val="24"/>
          <w:szCs w:val="24"/>
        </w:rPr>
      </w:pPr>
      <w:r w:rsidRPr="00B94E20">
        <w:rPr>
          <w:rFonts w:ascii="Arial" w:hAnsi="Arial" w:cs="Arial"/>
          <w:sz w:val="24"/>
          <w:szCs w:val="24"/>
        </w:rPr>
        <w:t>Your statement of philosophy paper should be between 8-10 double-spaced pages and reflect proper APA formatting. There is no stipulation on the exact number of references that must be included, but your response should be grounded in the literature and contain in-text citations that reflect that.</w:t>
      </w:r>
    </w:p>
    <w:p w:rsidR="0007442A" w:rsidRPr="00B94E20" w:rsidRDefault="0007442A" w:rsidP="0007442A">
      <w:pPr>
        <w:spacing w:before="180" w:after="180"/>
        <w:rPr>
          <w:rFonts w:ascii="Arial" w:hAnsi="Arial" w:cs="Arial"/>
          <w:sz w:val="24"/>
          <w:szCs w:val="24"/>
        </w:rPr>
      </w:pPr>
      <w:r w:rsidRPr="00B94E20">
        <w:rPr>
          <w:rFonts w:ascii="Arial" w:hAnsi="Arial" w:cs="Arial"/>
          <w:sz w:val="24"/>
          <w:szCs w:val="24"/>
        </w:rPr>
        <w:t>Students will be evaluated on:</w:t>
      </w:r>
    </w:p>
    <w:p w:rsidR="0007442A" w:rsidRPr="00B94E20" w:rsidRDefault="0007442A" w:rsidP="0007442A">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lastRenderedPageBreak/>
        <w:t>Analysis of the adult education philosophical perspectives</w:t>
      </w:r>
    </w:p>
    <w:p w:rsidR="0007442A" w:rsidRPr="00B94E20" w:rsidRDefault="0007442A" w:rsidP="0007442A">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Identification and analysis of personal philosophical perspective(s)</w:t>
      </w:r>
    </w:p>
    <w:p w:rsidR="0007442A" w:rsidRPr="00B94E20" w:rsidRDefault="0007442A" w:rsidP="0007442A">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Integration of scholarly literature.</w:t>
      </w:r>
    </w:p>
    <w:p w:rsidR="0007442A" w:rsidRPr="001C5D1D" w:rsidRDefault="0007442A" w:rsidP="001C5D1D">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Quality of writing</w:t>
      </w:r>
      <w:r w:rsidR="001C5D1D">
        <w:rPr>
          <w:rFonts w:ascii="Arial" w:eastAsia="Times New Roman" w:hAnsi="Arial" w:cs="Arial"/>
          <w:sz w:val="24"/>
          <w:szCs w:val="24"/>
        </w:rPr>
        <w:t>.</w:t>
      </w:r>
    </w:p>
    <w:p w:rsidR="00B975AF" w:rsidRPr="00972B00" w:rsidRDefault="00972B00" w:rsidP="00BA6C0A">
      <w:pPr>
        <w:spacing w:after="0"/>
        <w:rPr>
          <w:rFonts w:ascii="Arial" w:hAnsi="Arial" w:cs="Arial"/>
          <w:bCs/>
          <w:sz w:val="24"/>
          <w:szCs w:val="24"/>
          <w:u w:val="single"/>
        </w:rPr>
      </w:pPr>
      <w:r w:rsidRPr="00972B00">
        <w:rPr>
          <w:rFonts w:ascii="Arial" w:eastAsia="Georgia" w:hAnsi="Arial" w:cs="Arial"/>
          <w:bCs/>
          <w:sz w:val="24"/>
          <w:szCs w:val="24"/>
          <w:u w:val="single"/>
        </w:rPr>
        <w:t>*</w:t>
      </w:r>
      <w:r w:rsidR="00677985" w:rsidRPr="00972B00">
        <w:rPr>
          <w:rFonts w:ascii="Arial" w:eastAsia="Georgia" w:hAnsi="Arial" w:cs="Arial"/>
          <w:bCs/>
          <w:sz w:val="24"/>
          <w:szCs w:val="24"/>
          <w:u w:val="single"/>
        </w:rPr>
        <w:t xml:space="preserve">Read all assigned materials and watch </w:t>
      </w:r>
      <w:r w:rsidR="00EF56A8" w:rsidRPr="00972B00">
        <w:rPr>
          <w:rFonts w:ascii="Arial" w:eastAsia="Georgia" w:hAnsi="Arial" w:cs="Arial"/>
          <w:bCs/>
          <w:sz w:val="24"/>
          <w:szCs w:val="24"/>
          <w:u w:val="single"/>
        </w:rPr>
        <w:t xml:space="preserve">any required video </w:t>
      </w:r>
      <w:r w:rsidR="00677985" w:rsidRPr="00972B00">
        <w:rPr>
          <w:rFonts w:ascii="Arial" w:eastAsia="Georgia" w:hAnsi="Arial" w:cs="Arial"/>
          <w:bCs/>
          <w:sz w:val="24"/>
          <w:szCs w:val="24"/>
          <w:u w:val="single"/>
        </w:rPr>
        <w:t xml:space="preserve">recordings. </w:t>
      </w:r>
    </w:p>
    <w:p w:rsidR="00B975AF" w:rsidRPr="00972B00" w:rsidRDefault="00677985">
      <w:pPr>
        <w:spacing w:after="0"/>
        <w:ind w:left="1"/>
        <w:rPr>
          <w:rFonts w:ascii="Arial" w:hAnsi="Arial" w:cs="Arial"/>
          <w:bCs/>
          <w:sz w:val="24"/>
          <w:szCs w:val="24"/>
          <w:u w:val="single"/>
        </w:rPr>
      </w:pPr>
      <w:r w:rsidRPr="00972B00">
        <w:rPr>
          <w:rFonts w:ascii="Arial" w:eastAsia="Georgia" w:hAnsi="Arial" w:cs="Arial"/>
          <w:bCs/>
          <w:sz w:val="24"/>
          <w:szCs w:val="24"/>
          <w:u w:val="single"/>
        </w:rPr>
        <w:t xml:space="preserve"> </w:t>
      </w:r>
    </w:p>
    <w:p w:rsidR="00B975AF" w:rsidRPr="00972B00" w:rsidRDefault="00972B00" w:rsidP="00BA6C0A">
      <w:pPr>
        <w:spacing w:after="0"/>
        <w:rPr>
          <w:rFonts w:ascii="Arial" w:hAnsi="Arial" w:cs="Arial"/>
          <w:bCs/>
          <w:sz w:val="24"/>
          <w:szCs w:val="24"/>
          <w:u w:val="single"/>
        </w:rPr>
      </w:pPr>
      <w:r w:rsidRPr="00972B00">
        <w:rPr>
          <w:rFonts w:ascii="Arial" w:eastAsia="Georgia" w:hAnsi="Arial" w:cs="Arial"/>
          <w:bCs/>
          <w:sz w:val="24"/>
          <w:szCs w:val="24"/>
          <w:u w:val="single"/>
        </w:rPr>
        <w:t>*</w:t>
      </w:r>
      <w:r w:rsidR="00677985" w:rsidRPr="00972B00">
        <w:rPr>
          <w:rFonts w:ascii="Arial" w:eastAsia="Georgia" w:hAnsi="Arial" w:cs="Arial"/>
          <w:bCs/>
          <w:sz w:val="24"/>
          <w:szCs w:val="24"/>
          <w:u w:val="single"/>
        </w:rPr>
        <w:t>Participate in all online class discussion posts and responses via Canvas.</w:t>
      </w:r>
    </w:p>
    <w:p w:rsidR="00B975AF" w:rsidRPr="00B94E20" w:rsidRDefault="00677985">
      <w:pPr>
        <w:spacing w:after="0"/>
        <w:ind w:left="1"/>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Grading and Evaluation: </w:t>
      </w:r>
    </w:p>
    <w:p w:rsidR="00B975AF" w:rsidRPr="00B94E20" w:rsidRDefault="00677985">
      <w:pPr>
        <w:tabs>
          <w:tab w:val="center" w:pos="241"/>
          <w:tab w:val="center" w:pos="3086"/>
        </w:tabs>
        <w:spacing w:after="5" w:line="249" w:lineRule="auto"/>
        <w:ind w:left="-12"/>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The final class grade will be based on the following: </w:t>
      </w:r>
    </w:p>
    <w:p w:rsidR="00B975AF" w:rsidRPr="00B94E20" w:rsidRDefault="008A297A">
      <w:pPr>
        <w:spacing w:after="5" w:line="249" w:lineRule="auto"/>
        <w:ind w:left="970" w:right="3516" w:hanging="10"/>
        <w:rPr>
          <w:rFonts w:ascii="Arial" w:hAnsi="Arial" w:cs="Arial"/>
          <w:sz w:val="24"/>
          <w:szCs w:val="24"/>
        </w:rPr>
      </w:pPr>
      <w:r>
        <w:rPr>
          <w:rFonts w:ascii="Arial" w:eastAsia="Georgia" w:hAnsi="Arial" w:cs="Arial"/>
          <w:sz w:val="24"/>
          <w:szCs w:val="24"/>
        </w:rPr>
        <w:t>Reflective Journals</w:t>
      </w:r>
      <w:r w:rsidR="00677985" w:rsidRPr="00B94E20">
        <w:rPr>
          <w:rFonts w:ascii="Arial" w:eastAsia="Georgia" w:hAnsi="Arial" w:cs="Arial"/>
          <w:sz w:val="24"/>
          <w:szCs w:val="24"/>
        </w:rPr>
        <w:t xml:space="preserve"> – </w:t>
      </w:r>
      <w:r w:rsidR="00091357">
        <w:rPr>
          <w:rFonts w:ascii="Arial" w:eastAsia="Georgia" w:hAnsi="Arial" w:cs="Arial"/>
          <w:sz w:val="24"/>
          <w:szCs w:val="24"/>
        </w:rPr>
        <w:t>20</w:t>
      </w:r>
      <w:r w:rsidR="00677985" w:rsidRPr="00B94E20">
        <w:rPr>
          <w:rFonts w:ascii="Arial" w:eastAsia="Georgia" w:hAnsi="Arial" w:cs="Arial"/>
          <w:sz w:val="24"/>
          <w:szCs w:val="24"/>
        </w:rPr>
        <w:t xml:space="preserve">% </w:t>
      </w:r>
    </w:p>
    <w:p w:rsidR="00B975AF" w:rsidRDefault="00677985">
      <w:pPr>
        <w:spacing w:after="5" w:line="249" w:lineRule="auto"/>
        <w:ind w:left="970" w:hanging="10"/>
        <w:rPr>
          <w:rFonts w:ascii="Arial" w:eastAsia="Georgia" w:hAnsi="Arial" w:cs="Arial"/>
          <w:sz w:val="24"/>
          <w:szCs w:val="24"/>
        </w:rPr>
      </w:pPr>
      <w:r w:rsidRPr="00B94E20">
        <w:rPr>
          <w:rFonts w:ascii="Arial" w:eastAsia="Georgia" w:hAnsi="Arial" w:cs="Arial"/>
          <w:sz w:val="24"/>
          <w:szCs w:val="24"/>
        </w:rPr>
        <w:t xml:space="preserve">Discussion Post and Response – </w:t>
      </w:r>
      <w:r w:rsidR="008A297A">
        <w:rPr>
          <w:rFonts w:ascii="Arial" w:eastAsia="Georgia" w:hAnsi="Arial" w:cs="Arial"/>
          <w:sz w:val="24"/>
          <w:szCs w:val="24"/>
        </w:rPr>
        <w:t>3</w:t>
      </w:r>
      <w:r w:rsidRPr="00B94E20">
        <w:rPr>
          <w:rFonts w:ascii="Arial" w:eastAsia="Georgia" w:hAnsi="Arial" w:cs="Arial"/>
          <w:sz w:val="24"/>
          <w:szCs w:val="24"/>
        </w:rPr>
        <w:t xml:space="preserve">0% </w:t>
      </w:r>
    </w:p>
    <w:p w:rsidR="00091357" w:rsidRPr="00B94E20" w:rsidRDefault="00091357">
      <w:pPr>
        <w:spacing w:after="5" w:line="249" w:lineRule="auto"/>
        <w:ind w:left="970" w:hanging="10"/>
        <w:rPr>
          <w:rFonts w:ascii="Arial" w:hAnsi="Arial" w:cs="Arial"/>
          <w:sz w:val="24"/>
          <w:szCs w:val="24"/>
        </w:rPr>
      </w:pPr>
      <w:r>
        <w:rPr>
          <w:rFonts w:ascii="Arial" w:eastAsia="Georgia" w:hAnsi="Arial" w:cs="Arial"/>
          <w:sz w:val="24"/>
          <w:szCs w:val="24"/>
        </w:rPr>
        <w:t>Statement of Adult Education Definitions and Identity – 20%</w:t>
      </w:r>
    </w:p>
    <w:p w:rsidR="00B975AF" w:rsidRPr="00B94E20" w:rsidRDefault="00677985">
      <w:pPr>
        <w:spacing w:after="0"/>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008A297A">
        <w:rPr>
          <w:rFonts w:ascii="Arial" w:eastAsia="Georgia" w:hAnsi="Arial" w:cs="Arial"/>
          <w:sz w:val="24"/>
          <w:szCs w:val="24"/>
        </w:rPr>
        <w:t xml:space="preserve">   Philosophy Statement Paper – </w:t>
      </w:r>
      <w:r w:rsidR="00091357">
        <w:rPr>
          <w:rFonts w:ascii="Arial" w:eastAsia="Georgia" w:hAnsi="Arial" w:cs="Arial"/>
          <w:sz w:val="24"/>
          <w:szCs w:val="24"/>
        </w:rPr>
        <w:t>30</w:t>
      </w:r>
      <w:r w:rsidR="008A297A">
        <w:rPr>
          <w:rFonts w:ascii="Arial" w:eastAsia="Georgia" w:hAnsi="Arial" w:cs="Arial"/>
          <w:sz w:val="24"/>
          <w:szCs w:val="24"/>
        </w:rPr>
        <w:t>%</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8A297A" w:rsidRDefault="00677985">
      <w:pPr>
        <w:tabs>
          <w:tab w:val="center" w:pos="240"/>
          <w:tab w:val="center" w:pos="2554"/>
        </w:tabs>
        <w:spacing w:after="5" w:line="249" w:lineRule="auto"/>
        <w:ind w:left="-12"/>
        <w:rPr>
          <w:rFonts w:ascii="Arial" w:eastAsia="Georgia"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r>
    </w:p>
    <w:p w:rsidR="00B975AF" w:rsidRPr="00B94E20" w:rsidRDefault="008A297A">
      <w:pPr>
        <w:tabs>
          <w:tab w:val="center" w:pos="240"/>
          <w:tab w:val="center" w:pos="2554"/>
        </w:tabs>
        <w:spacing w:after="5" w:line="249" w:lineRule="auto"/>
        <w:ind w:left="-12"/>
        <w:rPr>
          <w:rFonts w:ascii="Arial" w:hAnsi="Arial" w:cs="Arial"/>
          <w:sz w:val="24"/>
          <w:szCs w:val="24"/>
        </w:rPr>
      </w:pPr>
      <w:r>
        <w:rPr>
          <w:rFonts w:ascii="Arial" w:eastAsia="Georgia" w:hAnsi="Arial" w:cs="Arial"/>
          <w:sz w:val="24"/>
          <w:szCs w:val="24"/>
        </w:rPr>
        <w:tab/>
      </w:r>
      <w:r>
        <w:rPr>
          <w:rFonts w:ascii="Arial" w:eastAsia="Georgia" w:hAnsi="Arial" w:cs="Arial"/>
          <w:sz w:val="24"/>
          <w:szCs w:val="24"/>
        </w:rPr>
        <w:tab/>
      </w:r>
      <w:r w:rsidR="00677985" w:rsidRPr="00B94E20">
        <w:rPr>
          <w:rFonts w:ascii="Arial" w:eastAsia="Georgia" w:hAnsi="Arial" w:cs="Arial"/>
          <w:sz w:val="24"/>
          <w:szCs w:val="24"/>
        </w:rPr>
        <w:t xml:space="preserve">The following grading scale will be used.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90% - 100%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80% - 89.9%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70% - 79.9%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8A297A" w:rsidRPr="008A297A"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60% - 69.9%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r>
    </w:p>
    <w:p w:rsidR="00B975AF" w:rsidRPr="00B94E20" w:rsidRDefault="00677985" w:rsidP="008A297A">
      <w:pPr>
        <w:spacing w:after="5" w:line="249" w:lineRule="auto"/>
        <w:ind w:left="1560"/>
        <w:rPr>
          <w:rFonts w:ascii="Arial" w:hAnsi="Arial" w:cs="Arial"/>
          <w:sz w:val="24"/>
          <w:szCs w:val="24"/>
        </w:rPr>
      </w:pPr>
      <w:r w:rsidRPr="00B94E20">
        <w:rPr>
          <w:rFonts w:ascii="Arial" w:eastAsia="Georgia" w:hAnsi="Arial" w:cs="Arial"/>
          <w:sz w:val="24"/>
          <w:szCs w:val="24"/>
        </w:rPr>
        <w:t xml:space="preserve">F = 59.9% or lower </w:t>
      </w:r>
    </w:p>
    <w:p w:rsidR="00B975AF" w:rsidRPr="00B94E20" w:rsidRDefault="00677985">
      <w:pPr>
        <w:spacing w:after="0"/>
        <w:ind w:left="599"/>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Class Policy Statements: </w:t>
      </w:r>
    </w:p>
    <w:p w:rsidR="00B975AF" w:rsidRPr="00B94E20" w:rsidRDefault="00677985" w:rsidP="00972B00">
      <w:pPr>
        <w:spacing w:after="13" w:line="248" w:lineRule="auto"/>
        <w:ind w:left="360"/>
        <w:rPr>
          <w:rFonts w:ascii="Arial" w:hAnsi="Arial" w:cs="Arial"/>
          <w:sz w:val="24"/>
          <w:szCs w:val="24"/>
        </w:rPr>
      </w:pPr>
      <w:r w:rsidRPr="00B94E20">
        <w:rPr>
          <w:rFonts w:ascii="Arial" w:eastAsia="Georgia" w:hAnsi="Arial" w:cs="Arial"/>
          <w:sz w:val="24"/>
          <w:szCs w:val="24"/>
        </w:rPr>
        <w:t xml:space="preserve">Students are expected to check Canvas every week and participate in all online exercises.  Should a student be unable to complete a weekly assignment on Canvas, the student should contact the course instructor immediately before missing the assignment. </w:t>
      </w:r>
    </w:p>
    <w:p w:rsidR="00B975AF" w:rsidRPr="00B94E20" w:rsidRDefault="00B975AF" w:rsidP="00972B00">
      <w:pPr>
        <w:spacing w:after="0"/>
        <w:ind w:left="782"/>
        <w:rPr>
          <w:rFonts w:ascii="Arial" w:hAnsi="Arial" w:cs="Arial"/>
          <w:sz w:val="24"/>
          <w:szCs w:val="24"/>
        </w:rPr>
      </w:pPr>
    </w:p>
    <w:p w:rsidR="00B975AF" w:rsidRPr="00B94E20" w:rsidRDefault="00677985" w:rsidP="00972B00">
      <w:pPr>
        <w:spacing w:after="0" w:line="239" w:lineRule="auto"/>
        <w:ind w:left="360"/>
        <w:rPr>
          <w:rFonts w:ascii="Arial" w:hAnsi="Arial" w:cs="Arial"/>
          <w:sz w:val="24"/>
          <w:szCs w:val="24"/>
        </w:rPr>
      </w:pPr>
      <w:r w:rsidRPr="00B94E20">
        <w:rPr>
          <w:rFonts w:ascii="Arial" w:eastAsia="Georgia" w:hAnsi="Arial" w:cs="Arial"/>
          <w:b/>
          <w:sz w:val="24"/>
          <w:szCs w:val="24"/>
        </w:rPr>
        <w:t>Assignment Submission</w:t>
      </w:r>
      <w:r w:rsidRPr="00B94E20">
        <w:rPr>
          <w:rFonts w:ascii="Arial" w:eastAsia="Georgia" w:hAnsi="Arial" w:cs="Arial"/>
          <w:b/>
          <w:sz w:val="24"/>
          <w:szCs w:val="24"/>
          <w:u w:val="single" w:color="000000"/>
        </w:rPr>
        <w:t>:</w:t>
      </w:r>
      <w:r w:rsidRPr="00B94E20">
        <w:rPr>
          <w:rFonts w:ascii="Arial" w:eastAsia="Georgia" w:hAnsi="Arial" w:cs="Arial"/>
          <w:sz w:val="24"/>
          <w:szCs w:val="24"/>
        </w:rPr>
        <w:t xml:space="preserve">  All due dates for assignments will be </w:t>
      </w:r>
      <w:r w:rsidR="00972B00" w:rsidRPr="00B94E20">
        <w:rPr>
          <w:rFonts w:ascii="Arial" w:eastAsia="Georgia" w:hAnsi="Arial" w:cs="Arial"/>
          <w:sz w:val="24"/>
          <w:szCs w:val="24"/>
        </w:rPr>
        <w:t>announced well</w:t>
      </w:r>
      <w:r w:rsidRPr="00B94E20">
        <w:rPr>
          <w:rFonts w:ascii="Arial" w:eastAsia="Georgia" w:hAnsi="Arial" w:cs="Arial"/>
          <w:sz w:val="24"/>
          <w:szCs w:val="24"/>
        </w:rPr>
        <w:t xml:space="preserve"> in advance.  Makeup of missed work will be allowed with no </w:t>
      </w:r>
      <w:r w:rsidR="00972B00" w:rsidRPr="00B94E20">
        <w:rPr>
          <w:rFonts w:ascii="Arial" w:eastAsia="Georgia" w:hAnsi="Arial" w:cs="Arial"/>
          <w:sz w:val="24"/>
          <w:szCs w:val="24"/>
        </w:rPr>
        <w:t>point deductions</w:t>
      </w:r>
      <w:r w:rsidRPr="00B94E20">
        <w:rPr>
          <w:rFonts w:ascii="Arial" w:eastAsia="Georgia" w:hAnsi="Arial" w:cs="Arial"/>
          <w:sz w:val="24"/>
          <w:szCs w:val="24"/>
        </w:rPr>
        <w:t xml:space="preserve"> for excused absences only.  Written documentation is required for </w:t>
      </w:r>
      <w:r w:rsidR="00972B00" w:rsidRPr="00B94E20">
        <w:rPr>
          <w:rFonts w:ascii="Arial" w:eastAsia="Georgia" w:hAnsi="Arial" w:cs="Arial"/>
          <w:sz w:val="24"/>
          <w:szCs w:val="24"/>
        </w:rPr>
        <w:t>an absence</w:t>
      </w:r>
      <w:r w:rsidRPr="00B94E20">
        <w:rPr>
          <w:rFonts w:ascii="Arial" w:eastAsia="Georgia" w:hAnsi="Arial" w:cs="Arial"/>
          <w:sz w:val="24"/>
          <w:szCs w:val="24"/>
        </w:rPr>
        <w:t xml:space="preserve"> to be excused.  Please refer to the Auburn University Student Policy  </w:t>
      </w:r>
      <w:proofErr w:type="spellStart"/>
      <w:r w:rsidRPr="00B94E20">
        <w:rPr>
          <w:rFonts w:ascii="Arial" w:eastAsia="Georgia" w:hAnsi="Arial" w:cs="Arial"/>
          <w:sz w:val="24"/>
          <w:szCs w:val="24"/>
        </w:rPr>
        <w:t>eHandbook</w:t>
      </w:r>
      <w:proofErr w:type="spellEnd"/>
      <w:r w:rsidRPr="00B94E20">
        <w:rPr>
          <w:rFonts w:ascii="Arial" w:eastAsia="Georgia" w:hAnsi="Arial" w:cs="Arial"/>
          <w:sz w:val="24"/>
          <w:szCs w:val="24"/>
        </w:rPr>
        <w:t xml:space="preserve">  </w:t>
      </w:r>
      <w:hyperlink r:id="rId10">
        <w:r w:rsidRPr="00B94E20">
          <w:rPr>
            <w:rFonts w:ascii="Arial" w:eastAsia="Georgia" w:hAnsi="Arial" w:cs="Arial"/>
            <w:color w:val="0000FF"/>
            <w:sz w:val="24"/>
            <w:szCs w:val="24"/>
            <w:u w:val="single" w:color="0000FF"/>
          </w:rPr>
          <w:t>http://www.auburn.edu/student_info/student_policies</w:t>
        </w:r>
      </w:hyperlink>
      <w:hyperlink r:id="rId11">
        <w:r w:rsidRPr="00B94E20">
          <w:rPr>
            <w:rFonts w:ascii="Arial" w:eastAsia="Georgia" w:hAnsi="Arial" w:cs="Arial"/>
            <w:sz w:val="24"/>
            <w:szCs w:val="24"/>
          </w:rPr>
          <w:t>)</w:t>
        </w:r>
      </w:hyperlink>
      <w:r w:rsidRPr="00B94E20">
        <w:rPr>
          <w:rFonts w:ascii="Arial" w:eastAsia="Georgia" w:hAnsi="Arial" w:cs="Arial"/>
          <w:sz w:val="24"/>
          <w:szCs w:val="24"/>
        </w:rPr>
        <w:t xml:space="preserve"> for  guidelines on "Academic Regulations." Make-up of missed work must </w:t>
      </w:r>
      <w:r w:rsidR="00972B00" w:rsidRPr="00B94E20">
        <w:rPr>
          <w:rFonts w:ascii="Arial" w:eastAsia="Georgia" w:hAnsi="Arial" w:cs="Arial"/>
          <w:sz w:val="24"/>
          <w:szCs w:val="24"/>
        </w:rPr>
        <w:t>be scheduled</w:t>
      </w:r>
      <w:r w:rsidRPr="00B94E20">
        <w:rPr>
          <w:rFonts w:ascii="Arial" w:eastAsia="Georgia" w:hAnsi="Arial" w:cs="Arial"/>
          <w:sz w:val="24"/>
          <w:szCs w:val="24"/>
        </w:rPr>
        <w:t xml:space="preserve"> within 7 days of the missed due date.</w:t>
      </w:r>
      <w:r w:rsidRPr="00B94E20">
        <w:rPr>
          <w:rFonts w:ascii="Arial" w:eastAsia="Georgia" w:hAnsi="Arial" w:cs="Arial"/>
          <w:i/>
          <w:sz w:val="24"/>
          <w:szCs w:val="24"/>
        </w:rPr>
        <w:t xml:space="preserve"> </w:t>
      </w:r>
      <w:r w:rsidRPr="00B94E20">
        <w:rPr>
          <w:rFonts w:ascii="Arial" w:eastAsia="Georgia" w:hAnsi="Arial" w:cs="Arial"/>
          <w:sz w:val="24"/>
          <w:szCs w:val="24"/>
        </w:rPr>
        <w:t xml:space="preserve">  </w:t>
      </w:r>
    </w:p>
    <w:p w:rsidR="00B975AF" w:rsidRPr="00B94E20" w:rsidRDefault="00B975AF" w:rsidP="00972B00">
      <w:pPr>
        <w:spacing w:after="0"/>
        <w:ind w:left="42"/>
        <w:rPr>
          <w:rFonts w:ascii="Arial" w:hAnsi="Arial" w:cs="Arial"/>
          <w:sz w:val="24"/>
          <w:szCs w:val="24"/>
        </w:rPr>
      </w:pPr>
    </w:p>
    <w:p w:rsidR="00B975AF" w:rsidRPr="00972B00" w:rsidRDefault="00677985" w:rsidP="00972B00">
      <w:pPr>
        <w:spacing w:after="13" w:line="248" w:lineRule="auto"/>
        <w:ind w:left="360"/>
        <w:rPr>
          <w:rFonts w:ascii="Arial" w:hAnsi="Arial" w:cs="Arial"/>
          <w:sz w:val="24"/>
          <w:szCs w:val="24"/>
        </w:rPr>
      </w:pPr>
      <w:r w:rsidRPr="00972B00">
        <w:rPr>
          <w:rFonts w:ascii="Arial" w:eastAsia="Georgia" w:hAnsi="Arial" w:cs="Arial"/>
          <w:sz w:val="24"/>
          <w:szCs w:val="24"/>
        </w:rPr>
        <w:t xml:space="preserve">Late assignments will be accepted within one week (7 days) of due date </w:t>
      </w:r>
      <w:r w:rsidR="00972B00" w:rsidRPr="00972B00">
        <w:rPr>
          <w:rFonts w:ascii="Arial" w:eastAsia="Georgia" w:hAnsi="Arial" w:cs="Arial"/>
          <w:sz w:val="24"/>
          <w:szCs w:val="24"/>
        </w:rPr>
        <w:t>for unexcused</w:t>
      </w:r>
      <w:r w:rsidRPr="00972B00">
        <w:rPr>
          <w:rFonts w:ascii="Arial" w:eastAsia="Georgia" w:hAnsi="Arial" w:cs="Arial"/>
          <w:sz w:val="24"/>
          <w:szCs w:val="24"/>
        </w:rPr>
        <w:t xml:space="preserve"> absences; however, 25% of the possible points will be deducted prior to grading. Students are responsible for initiating arrangements for missed work</w:t>
      </w:r>
      <w:r w:rsidR="00972B00" w:rsidRPr="00972B00">
        <w:rPr>
          <w:rFonts w:ascii="Arial" w:eastAsia="Georgia" w:hAnsi="Arial" w:cs="Arial"/>
          <w:sz w:val="24"/>
          <w:szCs w:val="24"/>
        </w:rPr>
        <w:t xml:space="preserve"> </w:t>
      </w:r>
      <w:r w:rsidRPr="00972B00">
        <w:rPr>
          <w:rFonts w:ascii="Arial" w:eastAsia="Georgia" w:hAnsi="Arial" w:cs="Arial"/>
          <w:sz w:val="24"/>
          <w:szCs w:val="24"/>
        </w:rPr>
        <w:t>due to excused and unexcused absences.</w:t>
      </w:r>
      <w:r w:rsidRPr="00972B00">
        <w:rPr>
          <w:rFonts w:ascii="Arial" w:eastAsia="Georgia" w:hAnsi="Arial" w:cs="Arial"/>
          <w:b/>
          <w:sz w:val="24"/>
          <w:szCs w:val="24"/>
        </w:rPr>
        <w:t xml:space="preserve"> </w:t>
      </w:r>
    </w:p>
    <w:p w:rsidR="00B975AF" w:rsidRPr="00B94E20" w:rsidRDefault="00B975AF" w:rsidP="00972B00">
      <w:pPr>
        <w:spacing w:after="0"/>
        <w:ind w:left="42"/>
        <w:rPr>
          <w:rFonts w:ascii="Arial" w:hAnsi="Arial" w:cs="Arial"/>
          <w:sz w:val="24"/>
          <w:szCs w:val="24"/>
        </w:rPr>
      </w:pPr>
    </w:p>
    <w:p w:rsidR="00B975AF" w:rsidRPr="00B94E20" w:rsidRDefault="00677985" w:rsidP="00972B00">
      <w:pPr>
        <w:spacing w:after="13" w:line="248" w:lineRule="auto"/>
        <w:ind w:left="360"/>
        <w:rPr>
          <w:rFonts w:ascii="Arial" w:hAnsi="Arial" w:cs="Arial"/>
          <w:sz w:val="24"/>
          <w:szCs w:val="24"/>
        </w:rPr>
      </w:pPr>
      <w:r w:rsidRPr="00B94E20">
        <w:rPr>
          <w:rFonts w:ascii="Arial" w:eastAsia="Georgia" w:hAnsi="Arial" w:cs="Arial"/>
          <w:sz w:val="24"/>
          <w:szCs w:val="24"/>
        </w:rPr>
        <w:t xml:space="preserve">Students are responsible for initiating arrangements for missed work due to excused absences. </w:t>
      </w:r>
    </w:p>
    <w:p w:rsidR="00B975AF" w:rsidRPr="00B94E20" w:rsidRDefault="00B975AF" w:rsidP="00972B00">
      <w:pPr>
        <w:spacing w:after="0"/>
        <w:ind w:left="42"/>
        <w:rPr>
          <w:rFonts w:ascii="Arial" w:hAnsi="Arial" w:cs="Arial"/>
          <w:sz w:val="24"/>
          <w:szCs w:val="24"/>
        </w:rPr>
      </w:pPr>
    </w:p>
    <w:p w:rsidR="00B975AF" w:rsidRPr="00B94E20" w:rsidRDefault="00677985" w:rsidP="00972B00">
      <w:pPr>
        <w:spacing w:after="13" w:line="248" w:lineRule="auto"/>
        <w:ind w:left="360"/>
        <w:rPr>
          <w:rFonts w:ascii="Arial" w:hAnsi="Arial" w:cs="Arial"/>
          <w:sz w:val="24"/>
          <w:szCs w:val="24"/>
        </w:rPr>
      </w:pPr>
      <w:r w:rsidRPr="00B94E20">
        <w:rPr>
          <w:rFonts w:ascii="Arial" w:eastAsia="Georgia" w:hAnsi="Arial" w:cs="Arial"/>
          <w:sz w:val="24"/>
          <w:szCs w:val="24"/>
        </w:rPr>
        <w:t xml:space="preserve">All work is expected to be original and creative.  Plagiarism and other forms of dishonesty will not be tolerated.  The Department of Educational Foundations, </w:t>
      </w:r>
      <w:r w:rsidRPr="00B94E20">
        <w:rPr>
          <w:rFonts w:ascii="Arial" w:eastAsia="Georgia" w:hAnsi="Arial" w:cs="Arial"/>
          <w:sz w:val="24"/>
          <w:szCs w:val="24"/>
        </w:rPr>
        <w:lastRenderedPageBreak/>
        <w:t>Leadership, and Technology follow the guidelines for "Academic Regulations" as described in the</w:t>
      </w:r>
      <w:hyperlink r:id="rId12">
        <w:r w:rsidRPr="00B94E20">
          <w:rPr>
            <w:rFonts w:ascii="Arial" w:eastAsia="Georgia" w:hAnsi="Arial" w:cs="Arial"/>
            <w:sz w:val="24"/>
            <w:szCs w:val="24"/>
          </w:rPr>
          <w:t xml:space="preserve"> </w:t>
        </w:r>
      </w:hyperlink>
      <w:hyperlink r:id="rId13">
        <w:r w:rsidRPr="00B94E20">
          <w:rPr>
            <w:rFonts w:ascii="Arial" w:eastAsia="Georgia" w:hAnsi="Arial" w:cs="Arial"/>
            <w:sz w:val="24"/>
            <w:szCs w:val="24"/>
            <w:u w:val="single" w:color="000000"/>
          </w:rPr>
          <w:t xml:space="preserve">Student Policy </w:t>
        </w:r>
        <w:proofErr w:type="spellStart"/>
        <w:r w:rsidRPr="00B94E20">
          <w:rPr>
            <w:rFonts w:ascii="Arial" w:eastAsia="Georgia" w:hAnsi="Arial" w:cs="Arial"/>
            <w:sz w:val="24"/>
            <w:szCs w:val="24"/>
            <w:u w:val="single" w:color="000000"/>
          </w:rPr>
          <w:t>eHandbook</w:t>
        </w:r>
        <w:proofErr w:type="spellEnd"/>
      </w:hyperlink>
      <w:hyperlink r:id="rId14">
        <w:r w:rsidRPr="00B94E20">
          <w:rPr>
            <w:rFonts w:ascii="Arial" w:eastAsia="Georgia" w:hAnsi="Arial" w:cs="Arial"/>
            <w:sz w:val="24"/>
            <w:szCs w:val="24"/>
          </w:rPr>
          <w:t xml:space="preserve"> </w:t>
        </w:r>
      </w:hyperlink>
      <w:r w:rsidRPr="00B94E20">
        <w:rPr>
          <w:rFonts w:ascii="Arial" w:eastAsia="Georgia" w:hAnsi="Arial" w:cs="Arial"/>
          <w:sz w:val="24"/>
          <w:szCs w:val="24"/>
        </w:rPr>
        <w:t xml:space="preserve">found at </w:t>
      </w:r>
    </w:p>
    <w:p w:rsidR="00B975AF" w:rsidRPr="00972B00" w:rsidRDefault="00972B00" w:rsidP="00972B00">
      <w:pPr>
        <w:spacing w:after="13" w:line="248" w:lineRule="auto"/>
        <w:ind w:left="360"/>
        <w:rPr>
          <w:rFonts w:ascii="Arial" w:hAnsi="Arial" w:cs="Arial"/>
          <w:sz w:val="24"/>
          <w:szCs w:val="24"/>
        </w:rPr>
      </w:pPr>
      <w:hyperlink r:id="rId15" w:history="1">
        <w:r w:rsidRPr="00835331">
          <w:rPr>
            <w:rStyle w:val="Hyperlink"/>
            <w:rFonts w:ascii="Arial" w:eastAsia="Georgia" w:hAnsi="Arial" w:cs="Arial"/>
            <w:sz w:val="24"/>
            <w:szCs w:val="24"/>
          </w:rPr>
          <w:t>www.auburn.edu/studentpolicies</w:t>
        </w:r>
      </w:hyperlink>
      <w:hyperlink r:id="rId16">
        <w:r w:rsidR="00677985" w:rsidRPr="00972B00">
          <w:rPr>
            <w:rFonts w:ascii="Arial" w:eastAsia="Georgia" w:hAnsi="Arial" w:cs="Arial"/>
            <w:sz w:val="24"/>
            <w:szCs w:val="24"/>
          </w:rPr>
          <w:t>.</w:t>
        </w:r>
      </w:hyperlink>
      <w:r w:rsidR="00677985" w:rsidRPr="00972B00">
        <w:rPr>
          <w:rFonts w:ascii="Arial" w:eastAsia="Georgia" w:hAnsi="Arial" w:cs="Arial"/>
          <w:sz w:val="24"/>
          <w:szCs w:val="24"/>
        </w:rPr>
        <w:t xml:space="preserve">  You are responsible for knowing and</w:t>
      </w:r>
      <w:r w:rsidR="006F7347" w:rsidRPr="00972B00">
        <w:rPr>
          <w:rFonts w:ascii="Arial" w:eastAsia="Georgia" w:hAnsi="Arial" w:cs="Arial"/>
          <w:sz w:val="24"/>
          <w:szCs w:val="24"/>
        </w:rPr>
        <w:tab/>
        <w:t xml:space="preserve">                                             </w:t>
      </w:r>
      <w:r w:rsidR="00677985" w:rsidRPr="00972B00">
        <w:rPr>
          <w:rFonts w:ascii="Arial" w:eastAsia="Georgia" w:hAnsi="Arial" w:cs="Arial"/>
          <w:sz w:val="24"/>
          <w:szCs w:val="24"/>
        </w:rPr>
        <w:t xml:space="preserve"> </w:t>
      </w:r>
      <w:r w:rsidR="006F7347" w:rsidRPr="00972B00">
        <w:rPr>
          <w:rFonts w:ascii="Arial" w:eastAsia="Georgia" w:hAnsi="Arial" w:cs="Arial"/>
          <w:sz w:val="24"/>
          <w:szCs w:val="24"/>
        </w:rPr>
        <w:t xml:space="preserve">       </w:t>
      </w:r>
      <w:r w:rsidR="00677985" w:rsidRPr="00972B00">
        <w:rPr>
          <w:rFonts w:ascii="Arial" w:eastAsia="Georgia" w:hAnsi="Arial" w:cs="Arial"/>
          <w:sz w:val="24"/>
          <w:szCs w:val="24"/>
        </w:rPr>
        <w:t>adhering to those guidelines. Also, please refer to the following guidelines:</w:t>
      </w:r>
      <w:r w:rsidR="00677985" w:rsidRPr="00972B00">
        <w:rPr>
          <w:rFonts w:ascii="Arial" w:eastAsia="Georgia" w:hAnsi="Arial" w:cs="Arial"/>
          <w:i/>
          <w:sz w:val="24"/>
          <w:szCs w:val="24"/>
        </w:rPr>
        <w:t xml:space="preserve"> </w:t>
      </w:r>
    </w:p>
    <w:p w:rsidR="00B975AF" w:rsidRPr="00972B00" w:rsidRDefault="007A4F6B" w:rsidP="00972B00">
      <w:pPr>
        <w:spacing w:after="0"/>
        <w:ind w:left="360"/>
        <w:rPr>
          <w:rFonts w:ascii="Arial" w:hAnsi="Arial" w:cs="Arial"/>
          <w:sz w:val="24"/>
          <w:szCs w:val="24"/>
        </w:rPr>
      </w:pPr>
      <w:hyperlink r:id="rId17" w:history="1">
        <w:r w:rsidR="00972B00" w:rsidRPr="00835331">
          <w:rPr>
            <w:rStyle w:val="Hyperlink"/>
            <w:rFonts w:ascii="Arial" w:eastAsia="Georgia" w:hAnsi="Arial" w:cs="Arial"/>
            <w:sz w:val="24"/>
            <w:szCs w:val="24"/>
          </w:rPr>
          <w:t>http://www.auburn.edu/academic/provost/academicHonestyStudents.html</w:t>
        </w:r>
      </w:hyperlink>
      <w:hyperlink r:id="rId18">
        <w:r w:rsidR="00677985" w:rsidRPr="00972B00">
          <w:rPr>
            <w:rFonts w:ascii="Arial" w:eastAsia="Georgia" w:hAnsi="Arial" w:cs="Arial"/>
            <w:color w:val="0000FF"/>
            <w:sz w:val="24"/>
            <w:szCs w:val="24"/>
          </w:rPr>
          <w:t xml:space="preserve"> </w:t>
        </w:r>
      </w:hyperlink>
    </w:p>
    <w:p w:rsidR="00B975AF" w:rsidRPr="00B94E20" w:rsidRDefault="00B975AF" w:rsidP="00972B00">
      <w:pPr>
        <w:spacing w:after="0"/>
        <w:ind w:left="1502"/>
        <w:rPr>
          <w:rFonts w:ascii="Arial" w:hAnsi="Arial" w:cs="Arial"/>
          <w:sz w:val="24"/>
          <w:szCs w:val="24"/>
        </w:rPr>
      </w:pPr>
    </w:p>
    <w:p w:rsidR="00B975AF" w:rsidRPr="00B94E20" w:rsidRDefault="00677985" w:rsidP="00972B00">
      <w:pPr>
        <w:spacing w:after="13" w:line="248" w:lineRule="auto"/>
        <w:ind w:left="360"/>
        <w:rPr>
          <w:rFonts w:ascii="Arial" w:hAnsi="Arial" w:cs="Arial"/>
          <w:sz w:val="24"/>
          <w:szCs w:val="24"/>
        </w:rPr>
      </w:pPr>
      <w:r w:rsidRPr="00B94E20">
        <w:rPr>
          <w:rFonts w:ascii="Arial" w:eastAsia="Georgia" w:hAnsi="Arial" w:cs="Arial"/>
          <w:sz w:val="24"/>
          <w:szCs w:val="24"/>
        </w:rPr>
        <w:t xml:space="preserve">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rsidR="00B975AF" w:rsidRPr="00B94E20" w:rsidRDefault="00B975AF" w:rsidP="00972B00">
      <w:pPr>
        <w:spacing w:after="0"/>
        <w:ind w:left="42"/>
        <w:rPr>
          <w:rFonts w:ascii="Arial" w:hAnsi="Arial" w:cs="Arial"/>
          <w:sz w:val="24"/>
          <w:szCs w:val="24"/>
        </w:rPr>
      </w:pPr>
    </w:p>
    <w:p w:rsidR="00B975AF" w:rsidRPr="00B94E20" w:rsidRDefault="00677985" w:rsidP="00972B00">
      <w:pPr>
        <w:spacing w:after="13" w:line="248" w:lineRule="auto"/>
        <w:ind w:left="360"/>
        <w:rPr>
          <w:rFonts w:ascii="Arial" w:hAnsi="Arial" w:cs="Arial"/>
          <w:sz w:val="24"/>
          <w:szCs w:val="24"/>
        </w:rPr>
      </w:pPr>
      <w:r w:rsidRPr="00B94E20">
        <w:rPr>
          <w:rFonts w:ascii="Arial" w:eastAsia="Georgia" w:hAnsi="Arial" w:cs="Arial"/>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Engage in responsible and ethical professional practices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Contribute to collaborative learning communities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Demonstrate a commitment to diversity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Model and nurture intellectual vitality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rsidP="006353F3">
      <w:pPr>
        <w:spacing w:after="0"/>
        <w:rPr>
          <w:rFonts w:ascii="Arial" w:hAnsi="Arial" w:cs="Arial"/>
          <w:sz w:val="24"/>
          <w:szCs w:val="24"/>
        </w:rPr>
      </w:pPr>
      <w:r w:rsidRPr="00B94E20">
        <w:rPr>
          <w:rFonts w:ascii="Arial" w:eastAsia="Georgia" w:hAnsi="Arial" w:cs="Arial"/>
          <w:b/>
          <w:sz w:val="24"/>
          <w:szCs w:val="24"/>
        </w:rPr>
        <w:t>Disability</w:t>
      </w:r>
      <w:r w:rsidRPr="00B94E20">
        <w:rPr>
          <w:rFonts w:ascii="Arial" w:eastAsia="Georgia" w:hAnsi="Arial" w:cs="Arial"/>
          <w:sz w:val="24"/>
          <w:szCs w:val="24"/>
        </w:rPr>
        <w:t xml:space="preserve"> </w:t>
      </w:r>
      <w:r w:rsidRPr="00B94E20">
        <w:rPr>
          <w:rFonts w:ascii="Arial" w:eastAsia="Georgia" w:hAnsi="Arial" w:cs="Arial"/>
          <w:b/>
          <w:sz w:val="24"/>
          <w:szCs w:val="24"/>
        </w:rPr>
        <w:t xml:space="preserve">Accommodations:   </w:t>
      </w:r>
    </w:p>
    <w:p w:rsidR="00B975AF" w:rsidRPr="00B94E20" w:rsidRDefault="00677985">
      <w:pPr>
        <w:spacing w:after="270" w:line="248" w:lineRule="auto"/>
        <w:ind w:left="372" w:right="174" w:hanging="10"/>
        <w:rPr>
          <w:rFonts w:ascii="Arial" w:hAnsi="Arial" w:cs="Arial"/>
          <w:sz w:val="24"/>
          <w:szCs w:val="24"/>
        </w:rPr>
      </w:pPr>
      <w:r w:rsidRPr="00B94E20">
        <w:rPr>
          <w:rFonts w:ascii="Arial" w:eastAsia="Georgia" w:hAnsi="Arial" w:cs="Arial"/>
          <w:sz w:val="24"/>
          <w:szCs w:val="24"/>
        </w:rPr>
        <w:t xml:space="preserve">Students who need accommodations are asked to electronically submit their approved accommodations through AU Access and to schedule an in person </w:t>
      </w:r>
      <w:r w:rsidR="006353F3" w:rsidRPr="00B94E20">
        <w:rPr>
          <w:rFonts w:ascii="Arial" w:eastAsia="Georgia" w:hAnsi="Arial" w:cs="Arial"/>
          <w:sz w:val="24"/>
          <w:szCs w:val="24"/>
        </w:rPr>
        <w:t>or phone</w:t>
      </w:r>
      <w:r w:rsidRPr="00B94E20">
        <w:rPr>
          <w:rFonts w:ascii="Arial" w:eastAsia="Georgia" w:hAnsi="Arial" w:cs="Arial"/>
          <w:sz w:val="24"/>
          <w:szCs w:val="24"/>
        </w:rPr>
        <w:t xml:space="preserve"> meeting to discuss the needed accommodations during the first two weeks of class.  You will not be able to use your accommodations until you meet with me in person or via phone.    </w:t>
      </w:r>
    </w:p>
    <w:p w:rsidR="00B975AF" w:rsidRPr="00B94E20" w:rsidRDefault="00677985">
      <w:pPr>
        <w:spacing w:after="13" w:line="248" w:lineRule="auto"/>
        <w:ind w:left="372" w:hanging="10"/>
        <w:rPr>
          <w:rFonts w:ascii="Arial" w:hAnsi="Arial" w:cs="Arial"/>
          <w:sz w:val="24"/>
          <w:szCs w:val="24"/>
        </w:rPr>
      </w:pPr>
      <w:r w:rsidRPr="00B94E20">
        <w:rPr>
          <w:rFonts w:ascii="Arial" w:eastAsia="Georgia" w:hAnsi="Arial" w:cs="Arial"/>
          <w:sz w:val="24"/>
          <w:szCs w:val="24"/>
        </w:rPr>
        <w:t>If you have any questions about accommodations, please contact the Office of    Accessibility (</w:t>
      </w:r>
      <w:hyperlink r:id="rId19">
        <w:r w:rsidRPr="00B94E20">
          <w:rPr>
            <w:rFonts w:ascii="Arial" w:eastAsia="Georgia" w:hAnsi="Arial" w:cs="Arial"/>
            <w:color w:val="0000FF"/>
            <w:sz w:val="24"/>
            <w:szCs w:val="24"/>
            <w:u w:val="single" w:color="0000FF"/>
          </w:rPr>
          <w:t>https://fp.auburn.edu/disability/</w:t>
        </w:r>
      </w:hyperlink>
      <w:hyperlink r:id="rId20">
        <w:r w:rsidRPr="00B94E20">
          <w:rPr>
            <w:rFonts w:ascii="Arial" w:eastAsia="Georgia" w:hAnsi="Arial" w:cs="Arial"/>
            <w:sz w:val="24"/>
            <w:szCs w:val="24"/>
          </w:rPr>
          <w:t>)</w:t>
        </w:r>
      </w:hyperlink>
      <w:r w:rsidRPr="00B94E20">
        <w:rPr>
          <w:rFonts w:ascii="Arial" w:eastAsia="Georgia" w:hAnsi="Arial" w:cs="Arial"/>
          <w:sz w:val="24"/>
          <w:szCs w:val="24"/>
        </w:rPr>
        <w:t xml:space="preserve">, 1228 Haley Center, 334-844-2096 (voice/TDD).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rsidP="006353F3">
      <w:pPr>
        <w:spacing w:after="0"/>
        <w:rPr>
          <w:rFonts w:ascii="Arial" w:hAnsi="Arial" w:cs="Arial"/>
          <w:sz w:val="24"/>
          <w:szCs w:val="24"/>
        </w:rPr>
      </w:pPr>
      <w:r w:rsidRPr="00B94E20">
        <w:rPr>
          <w:rFonts w:ascii="Arial" w:eastAsia="Georgia" w:hAnsi="Arial" w:cs="Arial"/>
          <w:b/>
          <w:sz w:val="24"/>
          <w:szCs w:val="24"/>
        </w:rPr>
        <w:t xml:space="preserve">Justification for Graduate Credit:   </w:t>
      </w:r>
    </w:p>
    <w:p w:rsidR="00B975AF" w:rsidRPr="00B94E20" w:rsidRDefault="00677985">
      <w:pPr>
        <w:spacing w:after="13" w:line="248" w:lineRule="auto"/>
        <w:ind w:left="372" w:hanging="10"/>
        <w:rPr>
          <w:rFonts w:ascii="Arial" w:hAnsi="Arial" w:cs="Arial"/>
          <w:sz w:val="24"/>
          <w:szCs w:val="24"/>
        </w:rPr>
      </w:pPr>
      <w:r w:rsidRPr="00B94E20">
        <w:rPr>
          <w:rFonts w:ascii="Arial" w:eastAsia="Georgia" w:hAnsi="Arial" w:cs="Arial"/>
          <w:sz w:val="24"/>
          <w:szCs w:val="24"/>
        </w:rPr>
        <w:t xml:space="preserve">Following the course requirements, participants are required to independently research topics related to the history, definition, providers, program areas and future of adult education.   All assignments are designed to enhance the participants’ knowledge of the background of adult education and application of their understanding to providers and programs.  Individual research projects encourage the participants’ evaluation of the nature of the adult learner in relevant adult education environments. </w:t>
      </w:r>
    </w:p>
    <w:p w:rsidR="00B975AF" w:rsidRPr="00B94E20" w:rsidRDefault="00677985">
      <w:pPr>
        <w:spacing w:after="1" w:line="238" w:lineRule="auto"/>
        <w:ind w:left="362" w:right="8943"/>
        <w:rPr>
          <w:rFonts w:ascii="Arial" w:hAnsi="Arial" w:cs="Arial"/>
          <w:sz w:val="24"/>
          <w:szCs w:val="24"/>
        </w:rPr>
      </w:pPr>
      <w:r w:rsidRPr="00B94E20">
        <w:rPr>
          <w:rFonts w:ascii="Arial" w:eastAsia="Georgia" w:hAnsi="Arial" w:cs="Arial"/>
          <w:sz w:val="24"/>
          <w:szCs w:val="24"/>
        </w:rPr>
        <w:t xml:space="preserve">    </w:t>
      </w:r>
    </w:p>
    <w:p w:rsidR="0050208E" w:rsidRDefault="0050208E">
      <w:pPr>
        <w:spacing w:after="0"/>
        <w:ind w:left="-3" w:hanging="10"/>
        <w:rPr>
          <w:rFonts w:ascii="Arial" w:eastAsia="Georgia" w:hAnsi="Arial" w:cs="Arial"/>
          <w:b/>
          <w:sz w:val="24"/>
          <w:szCs w:val="24"/>
        </w:rPr>
      </w:pPr>
    </w:p>
    <w:p w:rsidR="0050208E" w:rsidRDefault="0050208E">
      <w:pPr>
        <w:spacing w:after="0"/>
        <w:ind w:left="-3" w:hanging="10"/>
        <w:rPr>
          <w:rFonts w:ascii="Arial" w:eastAsia="Georgia" w:hAnsi="Arial" w:cs="Arial"/>
          <w:b/>
          <w:sz w:val="24"/>
          <w:szCs w:val="24"/>
        </w:rPr>
      </w:pPr>
    </w:p>
    <w:p w:rsidR="00B975AF" w:rsidRPr="00B94E20" w:rsidRDefault="00677985">
      <w:pPr>
        <w:spacing w:after="0" w:line="238" w:lineRule="auto"/>
        <w:ind w:left="4682" w:right="4623"/>
        <w:jc w:val="center"/>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line="238" w:lineRule="auto"/>
        <w:ind w:left="4682" w:right="4623"/>
        <w:jc w:val="both"/>
        <w:rPr>
          <w:rFonts w:ascii="Arial" w:hAnsi="Arial" w:cs="Arial"/>
          <w:sz w:val="24"/>
          <w:szCs w:val="24"/>
        </w:rPr>
      </w:pPr>
      <w:r w:rsidRPr="00B94E20">
        <w:rPr>
          <w:rFonts w:ascii="Arial" w:eastAsia="Georgia" w:hAnsi="Arial" w:cs="Arial"/>
          <w:sz w:val="24"/>
          <w:szCs w:val="24"/>
        </w:rPr>
        <w:t xml:space="preserve">                             </w:t>
      </w:r>
    </w:p>
    <w:sectPr w:rsidR="00B975AF" w:rsidRPr="00B94E20">
      <w:footerReference w:type="even" r:id="rId21"/>
      <w:footerReference w:type="default" r:id="rId22"/>
      <w:footerReference w:type="first" r:id="rId23"/>
      <w:pgSz w:w="12240" w:h="15840"/>
      <w:pgMar w:top="708" w:right="1439" w:bottom="263"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4F6B" w:rsidRDefault="007A4F6B">
      <w:pPr>
        <w:spacing w:after="0" w:line="240" w:lineRule="auto"/>
      </w:pPr>
      <w:r>
        <w:separator/>
      </w:r>
    </w:p>
  </w:endnote>
  <w:endnote w:type="continuationSeparator" w:id="0">
    <w:p w:rsidR="007A4F6B" w:rsidRDefault="007A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5AF" w:rsidRDefault="00677985">
    <w:pPr>
      <w:spacing w:after="0"/>
      <w:ind w:left="2"/>
    </w:pPr>
    <w:r>
      <w:rPr>
        <w:rFonts w:ascii="Courier New" w:eastAsia="Courier New" w:hAnsi="Courier New" w:cs="Courier New"/>
        <w:sz w:val="24"/>
      </w:rPr>
      <w:t xml:space="preserve"> </w:t>
    </w:r>
  </w:p>
  <w:p w:rsidR="00B975AF" w:rsidRDefault="00677985">
    <w:pPr>
      <w:spacing w:after="0" w:line="251" w:lineRule="auto"/>
      <w:ind w:left="2"/>
      <w:jc w:val="righ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5AF" w:rsidRDefault="00677985">
    <w:pPr>
      <w:spacing w:after="0"/>
      <w:ind w:left="2"/>
    </w:pPr>
    <w:r>
      <w:rPr>
        <w:rFonts w:ascii="Courier New" w:eastAsia="Courier New" w:hAnsi="Courier New" w:cs="Courier New"/>
        <w:sz w:val="24"/>
      </w:rPr>
      <w:t xml:space="preserve"> </w:t>
    </w:r>
  </w:p>
  <w:p w:rsidR="00B975AF" w:rsidRDefault="00677985">
    <w:pPr>
      <w:spacing w:after="0" w:line="251" w:lineRule="auto"/>
      <w:ind w:left="2"/>
      <w:jc w:val="right"/>
    </w:pPr>
    <w:r>
      <w:fldChar w:fldCharType="begin"/>
    </w:r>
    <w:r>
      <w:instrText xml:space="preserve"> PAGE   \* MERGEFORMAT </w:instrText>
    </w:r>
    <w:r>
      <w:fldChar w:fldCharType="separate"/>
    </w:r>
    <w:r w:rsidR="006F7347" w:rsidRPr="006F7347">
      <w:rPr>
        <w:rFonts w:ascii="Courier New" w:eastAsia="Courier New" w:hAnsi="Courier New" w:cs="Courier New"/>
        <w:noProof/>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5AF" w:rsidRDefault="006353F3">
    <w:r>
      <w:t>Rev: 08.10.2020/2:44pm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4F6B" w:rsidRDefault="007A4F6B">
      <w:pPr>
        <w:spacing w:after="0" w:line="240" w:lineRule="auto"/>
      </w:pPr>
      <w:r>
        <w:separator/>
      </w:r>
    </w:p>
  </w:footnote>
  <w:footnote w:type="continuationSeparator" w:id="0">
    <w:p w:rsidR="007A4F6B" w:rsidRDefault="007A4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7ADF"/>
    <w:multiLevelType w:val="multilevel"/>
    <w:tmpl w:val="422E2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0252C"/>
    <w:multiLevelType w:val="hybridMultilevel"/>
    <w:tmpl w:val="9E76941A"/>
    <w:lvl w:ilvl="0" w:tplc="4922EC08">
      <w:start w:val="1"/>
      <w:numFmt w:val="lowerLetter"/>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6CA4222">
      <w:start w:val="1"/>
      <w:numFmt w:val="lowerLetter"/>
      <w:lvlText w:val="%2"/>
      <w:lvlJc w:val="left"/>
      <w:pPr>
        <w:ind w:left="16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752EEE5E">
      <w:start w:val="1"/>
      <w:numFmt w:val="lowerRoman"/>
      <w:lvlText w:val="%3"/>
      <w:lvlJc w:val="left"/>
      <w:pPr>
        <w:ind w:left="24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9BC4414">
      <w:start w:val="1"/>
      <w:numFmt w:val="decimal"/>
      <w:lvlText w:val="%4"/>
      <w:lvlJc w:val="left"/>
      <w:pPr>
        <w:ind w:left="31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3E8CEEEA">
      <w:start w:val="1"/>
      <w:numFmt w:val="lowerLetter"/>
      <w:lvlText w:val="%5"/>
      <w:lvlJc w:val="left"/>
      <w:pPr>
        <w:ind w:left="384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2C840F66">
      <w:start w:val="1"/>
      <w:numFmt w:val="lowerRoman"/>
      <w:lvlText w:val="%6"/>
      <w:lvlJc w:val="left"/>
      <w:pPr>
        <w:ind w:left="456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30A44FC6">
      <w:start w:val="1"/>
      <w:numFmt w:val="decimal"/>
      <w:lvlText w:val="%7"/>
      <w:lvlJc w:val="left"/>
      <w:pPr>
        <w:ind w:left="52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CD0CED9A">
      <w:start w:val="1"/>
      <w:numFmt w:val="lowerLetter"/>
      <w:lvlText w:val="%8"/>
      <w:lvlJc w:val="left"/>
      <w:pPr>
        <w:ind w:left="60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D8B40198">
      <w:start w:val="1"/>
      <w:numFmt w:val="lowerRoman"/>
      <w:lvlText w:val="%9"/>
      <w:lvlJc w:val="left"/>
      <w:pPr>
        <w:ind w:left="67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C6D24"/>
    <w:multiLevelType w:val="hybridMultilevel"/>
    <w:tmpl w:val="40E285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184F33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663225"/>
    <w:multiLevelType w:val="multilevel"/>
    <w:tmpl w:val="E82CA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21B97"/>
    <w:multiLevelType w:val="hybridMultilevel"/>
    <w:tmpl w:val="65A852BE"/>
    <w:lvl w:ilvl="0" w:tplc="04090019">
      <w:start w:val="1"/>
      <w:numFmt w:val="lowerLetter"/>
      <w:lvlText w:val="%1."/>
      <w:lvlJc w:val="left"/>
      <w:pPr>
        <w:tabs>
          <w:tab w:val="num" w:pos="1230"/>
        </w:tabs>
        <w:ind w:left="1230" w:hanging="360"/>
      </w:p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5" w15:restartNumberingAfterBreak="0">
    <w:nsid w:val="086F431B"/>
    <w:multiLevelType w:val="hybridMultilevel"/>
    <w:tmpl w:val="AC3E4B9C"/>
    <w:lvl w:ilvl="0" w:tplc="FEA6C92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B213F7"/>
    <w:multiLevelType w:val="singleLevel"/>
    <w:tmpl w:val="37B47018"/>
    <w:lvl w:ilvl="0">
      <w:start w:val="1"/>
      <w:numFmt w:val="lowerLetter"/>
      <w:lvlText w:val="%1."/>
      <w:lvlJc w:val="left"/>
      <w:pPr>
        <w:tabs>
          <w:tab w:val="num" w:pos="870"/>
        </w:tabs>
        <w:ind w:left="870" w:hanging="435"/>
      </w:pPr>
      <w:rPr>
        <w:rFonts w:hint="default"/>
      </w:rPr>
    </w:lvl>
  </w:abstractNum>
  <w:abstractNum w:abstractNumId="7" w15:restartNumberingAfterBreak="0">
    <w:nsid w:val="17CE6C20"/>
    <w:multiLevelType w:val="hybridMultilevel"/>
    <w:tmpl w:val="9796D3D6"/>
    <w:lvl w:ilvl="0" w:tplc="FEA6C9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1CA7584B"/>
    <w:multiLevelType w:val="hybridMultilevel"/>
    <w:tmpl w:val="921242CE"/>
    <w:lvl w:ilvl="0" w:tplc="23F61380">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85E62"/>
    <w:multiLevelType w:val="hybridMultilevel"/>
    <w:tmpl w:val="6024BAAE"/>
    <w:lvl w:ilvl="0" w:tplc="33909396">
      <w:start w:val="1"/>
      <w:numFmt w:val="upperLetter"/>
      <w:lvlText w:val="%1."/>
      <w:lvlJc w:val="left"/>
      <w:pPr>
        <w:ind w:left="9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D0EBB36">
      <w:start w:val="1"/>
      <w:numFmt w:val="lowerLetter"/>
      <w:lvlText w:val="%2"/>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30EF51C">
      <w:start w:val="1"/>
      <w:numFmt w:val="lowerRoman"/>
      <w:lvlText w:val="%3"/>
      <w:lvlJc w:val="left"/>
      <w:pPr>
        <w:ind w:left="25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ECF276">
      <w:start w:val="1"/>
      <w:numFmt w:val="decimal"/>
      <w:lvlText w:val="%4"/>
      <w:lvlJc w:val="left"/>
      <w:pPr>
        <w:ind w:left="32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F60E030">
      <w:start w:val="1"/>
      <w:numFmt w:val="lowerLetter"/>
      <w:lvlText w:val="%5"/>
      <w:lvlJc w:val="left"/>
      <w:pPr>
        <w:ind w:left="396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9DC6570">
      <w:start w:val="1"/>
      <w:numFmt w:val="lowerRoman"/>
      <w:lvlText w:val="%6"/>
      <w:lvlJc w:val="left"/>
      <w:pPr>
        <w:ind w:left="468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E682B82">
      <w:start w:val="1"/>
      <w:numFmt w:val="decimal"/>
      <w:lvlText w:val="%7"/>
      <w:lvlJc w:val="left"/>
      <w:pPr>
        <w:ind w:left="54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10E0706">
      <w:start w:val="1"/>
      <w:numFmt w:val="lowerLetter"/>
      <w:lvlText w:val="%8"/>
      <w:lvlJc w:val="left"/>
      <w:pPr>
        <w:ind w:left="61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0847A5C">
      <w:start w:val="1"/>
      <w:numFmt w:val="lowerRoman"/>
      <w:lvlText w:val="%9"/>
      <w:lvlJc w:val="left"/>
      <w:pPr>
        <w:ind w:left="68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94786D"/>
    <w:multiLevelType w:val="multilevel"/>
    <w:tmpl w:val="9186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F5471"/>
    <w:multiLevelType w:val="multilevel"/>
    <w:tmpl w:val="5A12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225E18"/>
    <w:multiLevelType w:val="multilevel"/>
    <w:tmpl w:val="2C68E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E41A89"/>
    <w:multiLevelType w:val="singleLevel"/>
    <w:tmpl w:val="4D60BF76"/>
    <w:lvl w:ilvl="0">
      <w:start w:val="1"/>
      <w:numFmt w:val="lowerLetter"/>
      <w:lvlText w:val="%1."/>
      <w:lvlJc w:val="left"/>
      <w:pPr>
        <w:tabs>
          <w:tab w:val="num" w:pos="1020"/>
        </w:tabs>
        <w:ind w:left="1020" w:hanging="585"/>
      </w:pPr>
      <w:rPr>
        <w:rFonts w:hint="default"/>
      </w:rPr>
    </w:lvl>
  </w:abstractNum>
  <w:abstractNum w:abstractNumId="14" w15:restartNumberingAfterBreak="0">
    <w:nsid w:val="3D855DD2"/>
    <w:multiLevelType w:val="hybridMultilevel"/>
    <w:tmpl w:val="295ABCB8"/>
    <w:lvl w:ilvl="0" w:tplc="5FF4963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6275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D668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EEF8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ACFD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AE93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FE74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8624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10C39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1C04C6"/>
    <w:multiLevelType w:val="multilevel"/>
    <w:tmpl w:val="8C5899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370B3E"/>
    <w:multiLevelType w:val="singleLevel"/>
    <w:tmpl w:val="FBD22F5A"/>
    <w:lvl w:ilvl="0">
      <w:start w:val="1"/>
      <w:numFmt w:val="decimal"/>
      <w:lvlText w:val="(%1)"/>
      <w:lvlJc w:val="left"/>
      <w:pPr>
        <w:tabs>
          <w:tab w:val="num" w:pos="1755"/>
        </w:tabs>
        <w:ind w:left="1755" w:hanging="720"/>
      </w:pPr>
      <w:rPr>
        <w:rFonts w:hint="default"/>
      </w:rPr>
    </w:lvl>
  </w:abstractNum>
  <w:abstractNum w:abstractNumId="17" w15:restartNumberingAfterBreak="0">
    <w:nsid w:val="42876983"/>
    <w:multiLevelType w:val="hybridMultilevel"/>
    <w:tmpl w:val="09929426"/>
    <w:lvl w:ilvl="0" w:tplc="F4A05F94">
      <w:start w:val="1"/>
      <w:numFmt w:val="decimal"/>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368CF4B8">
      <w:start w:val="1"/>
      <w:numFmt w:val="lowerLetter"/>
      <w:lvlText w:val="%2"/>
      <w:lvlJc w:val="left"/>
      <w:pPr>
        <w:ind w:left="1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C0588FA8">
      <w:start w:val="1"/>
      <w:numFmt w:val="upperLetter"/>
      <w:lvlRestart w:val="0"/>
      <w:lvlText w:val="%3"/>
      <w:lvlJc w:val="left"/>
      <w:pPr>
        <w:ind w:left="177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EBC6C74">
      <w:start w:val="1"/>
      <w:numFmt w:val="decimal"/>
      <w:lvlText w:val="%4"/>
      <w:lvlJc w:val="left"/>
      <w:pPr>
        <w:ind w:left="2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10EECA6E">
      <w:start w:val="1"/>
      <w:numFmt w:val="lowerLetter"/>
      <w:lvlText w:val="%5"/>
      <w:lvlJc w:val="left"/>
      <w:pPr>
        <w:ind w:left="3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57222966">
      <w:start w:val="1"/>
      <w:numFmt w:val="lowerRoman"/>
      <w:lvlText w:val="%6"/>
      <w:lvlJc w:val="left"/>
      <w:pPr>
        <w:ind w:left="4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947282F6">
      <w:start w:val="1"/>
      <w:numFmt w:val="decimal"/>
      <w:lvlText w:val="%7"/>
      <w:lvlJc w:val="left"/>
      <w:pPr>
        <w:ind w:left="49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74E26D64">
      <w:start w:val="1"/>
      <w:numFmt w:val="lowerLetter"/>
      <w:lvlText w:val="%8"/>
      <w:lvlJc w:val="left"/>
      <w:pPr>
        <w:ind w:left="56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3672069E">
      <w:start w:val="1"/>
      <w:numFmt w:val="lowerRoman"/>
      <w:lvlText w:val="%9"/>
      <w:lvlJc w:val="left"/>
      <w:pPr>
        <w:ind w:left="6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5A61C4"/>
    <w:multiLevelType w:val="hybridMultilevel"/>
    <w:tmpl w:val="F2F06650"/>
    <w:lvl w:ilvl="0" w:tplc="8368BD6E">
      <w:start w:val="10"/>
      <w:numFmt w:val="decimal"/>
      <w:lvlText w:val="%1."/>
      <w:lvlJc w:val="left"/>
      <w:pPr>
        <w:ind w:left="849"/>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D28AE0A">
      <w:start w:val="1"/>
      <w:numFmt w:val="lowerLetter"/>
      <w:lvlText w:val="%2"/>
      <w:lvlJc w:val="left"/>
      <w:pPr>
        <w:ind w:left="14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1D65178">
      <w:start w:val="1"/>
      <w:numFmt w:val="lowerRoman"/>
      <w:lvlText w:val="%3"/>
      <w:lvlJc w:val="left"/>
      <w:pPr>
        <w:ind w:left="21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BCD8470E">
      <w:start w:val="1"/>
      <w:numFmt w:val="decimal"/>
      <w:lvlText w:val="%4"/>
      <w:lvlJc w:val="left"/>
      <w:pPr>
        <w:ind w:left="28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6268C648">
      <w:start w:val="1"/>
      <w:numFmt w:val="lowerLetter"/>
      <w:lvlText w:val="%5"/>
      <w:lvlJc w:val="left"/>
      <w:pPr>
        <w:ind w:left="36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5554EFD0">
      <w:start w:val="1"/>
      <w:numFmt w:val="lowerRoman"/>
      <w:lvlText w:val="%6"/>
      <w:lvlJc w:val="left"/>
      <w:pPr>
        <w:ind w:left="43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C016B4A2">
      <w:start w:val="1"/>
      <w:numFmt w:val="decimal"/>
      <w:lvlText w:val="%7"/>
      <w:lvlJc w:val="left"/>
      <w:pPr>
        <w:ind w:left="50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4E3470E8">
      <w:start w:val="1"/>
      <w:numFmt w:val="lowerLetter"/>
      <w:lvlText w:val="%8"/>
      <w:lvlJc w:val="left"/>
      <w:pPr>
        <w:ind w:left="57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0E6C504">
      <w:start w:val="1"/>
      <w:numFmt w:val="lowerRoman"/>
      <w:lvlText w:val="%9"/>
      <w:lvlJc w:val="left"/>
      <w:pPr>
        <w:ind w:left="64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DB398D"/>
    <w:multiLevelType w:val="hybridMultilevel"/>
    <w:tmpl w:val="13F4CEFE"/>
    <w:lvl w:ilvl="0" w:tplc="7FC081E8">
      <w:start w:val="1"/>
      <w:numFmt w:val="upperLetter"/>
      <w:lvlText w:val="%1."/>
      <w:lvlJc w:val="left"/>
      <w:pPr>
        <w:ind w:left="36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2BB4E724">
      <w:start w:val="1"/>
      <w:numFmt w:val="bullet"/>
      <w:lvlText w:val="•"/>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63BD2">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9C2218">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0EA66">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4C89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6187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EA68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0AF116">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E4A2BC2"/>
    <w:multiLevelType w:val="multilevel"/>
    <w:tmpl w:val="F92E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824CD"/>
    <w:multiLevelType w:val="hybridMultilevel"/>
    <w:tmpl w:val="11CE7A06"/>
    <w:lvl w:ilvl="0" w:tplc="4922EC08">
      <w:start w:val="1"/>
      <w:numFmt w:val="lowerLetter"/>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1725D"/>
    <w:multiLevelType w:val="multilevel"/>
    <w:tmpl w:val="3624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854745"/>
    <w:multiLevelType w:val="hybridMultilevel"/>
    <w:tmpl w:val="31ECA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46CB9"/>
    <w:multiLevelType w:val="hybridMultilevel"/>
    <w:tmpl w:val="5E265AF0"/>
    <w:lvl w:ilvl="0" w:tplc="2F5AD8D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0478A"/>
    <w:multiLevelType w:val="multilevel"/>
    <w:tmpl w:val="7F242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A1497C"/>
    <w:multiLevelType w:val="singleLevel"/>
    <w:tmpl w:val="04090011"/>
    <w:lvl w:ilvl="0">
      <w:start w:val="1"/>
      <w:numFmt w:val="decimal"/>
      <w:lvlText w:val="%1)"/>
      <w:lvlJc w:val="left"/>
      <w:pPr>
        <w:tabs>
          <w:tab w:val="num" w:pos="1230"/>
        </w:tabs>
        <w:ind w:left="1230" w:hanging="360"/>
      </w:pPr>
      <w:rPr>
        <w:rFonts w:hint="default"/>
      </w:rPr>
    </w:lvl>
  </w:abstractNum>
  <w:abstractNum w:abstractNumId="27" w15:restartNumberingAfterBreak="0">
    <w:nsid w:val="75396B86"/>
    <w:multiLevelType w:val="hybridMultilevel"/>
    <w:tmpl w:val="96A258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E21BC"/>
    <w:multiLevelType w:val="hybridMultilevel"/>
    <w:tmpl w:val="C78A6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1C6E65"/>
    <w:multiLevelType w:val="hybridMultilevel"/>
    <w:tmpl w:val="E076D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BD63F6"/>
    <w:multiLevelType w:val="hybridMultilevel"/>
    <w:tmpl w:val="2DA815E2"/>
    <w:lvl w:ilvl="0" w:tplc="41F00A16">
      <w:start w:val="1"/>
      <w:numFmt w:val="decimal"/>
      <w:lvlText w:val="%1."/>
      <w:lvlJc w:val="left"/>
      <w:pPr>
        <w:ind w:left="20" w:hanging="380"/>
      </w:pPr>
      <w:rPr>
        <w:rFonts w:ascii="Times New Roman" w:hAnsi="Times New Roman" w:hint="default"/>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19"/>
  </w:num>
  <w:num w:numId="3">
    <w:abstractNumId w:val="17"/>
  </w:num>
  <w:num w:numId="4">
    <w:abstractNumId w:val="9"/>
  </w:num>
  <w:num w:numId="5">
    <w:abstractNumId w:val="14"/>
  </w:num>
  <w:num w:numId="6">
    <w:abstractNumId w:val="18"/>
  </w:num>
  <w:num w:numId="7">
    <w:abstractNumId w:val="2"/>
  </w:num>
  <w:num w:numId="8">
    <w:abstractNumId w:val="6"/>
  </w:num>
  <w:num w:numId="9">
    <w:abstractNumId w:val="26"/>
  </w:num>
  <w:num w:numId="10">
    <w:abstractNumId w:val="13"/>
  </w:num>
  <w:num w:numId="11">
    <w:abstractNumId w:val="16"/>
  </w:num>
  <w:num w:numId="12">
    <w:abstractNumId w:val="5"/>
  </w:num>
  <w:num w:numId="13">
    <w:abstractNumId w:val="7"/>
  </w:num>
  <w:num w:numId="14">
    <w:abstractNumId w:val="4"/>
  </w:num>
  <w:num w:numId="15">
    <w:abstractNumId w:val="24"/>
  </w:num>
  <w:num w:numId="16">
    <w:abstractNumId w:val="15"/>
  </w:num>
  <w:num w:numId="17">
    <w:abstractNumId w:val="10"/>
  </w:num>
  <w:num w:numId="18">
    <w:abstractNumId w:val="25"/>
  </w:num>
  <w:num w:numId="19">
    <w:abstractNumId w:val="20"/>
  </w:num>
  <w:num w:numId="20">
    <w:abstractNumId w:val="12"/>
  </w:num>
  <w:num w:numId="21">
    <w:abstractNumId w:val="22"/>
  </w:num>
  <w:num w:numId="22">
    <w:abstractNumId w:val="3"/>
  </w:num>
  <w:num w:numId="23">
    <w:abstractNumId w:val="0"/>
  </w:num>
  <w:num w:numId="24">
    <w:abstractNumId w:val="11"/>
  </w:num>
  <w:num w:numId="25">
    <w:abstractNumId w:val="28"/>
  </w:num>
  <w:num w:numId="26">
    <w:abstractNumId w:val="30"/>
  </w:num>
  <w:num w:numId="27">
    <w:abstractNumId w:val="23"/>
  </w:num>
  <w:num w:numId="28">
    <w:abstractNumId w:val="27"/>
  </w:num>
  <w:num w:numId="29">
    <w:abstractNumId w:val="8"/>
  </w:num>
  <w:num w:numId="30">
    <w:abstractNumId w:val="2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AF"/>
    <w:rsid w:val="0007442A"/>
    <w:rsid w:val="00091357"/>
    <w:rsid w:val="001201FC"/>
    <w:rsid w:val="001472B4"/>
    <w:rsid w:val="001C5D1D"/>
    <w:rsid w:val="002635D3"/>
    <w:rsid w:val="00270329"/>
    <w:rsid w:val="00307920"/>
    <w:rsid w:val="003923A3"/>
    <w:rsid w:val="004035B8"/>
    <w:rsid w:val="004D518D"/>
    <w:rsid w:val="0050208E"/>
    <w:rsid w:val="005A6666"/>
    <w:rsid w:val="0062226B"/>
    <w:rsid w:val="006353F3"/>
    <w:rsid w:val="00646777"/>
    <w:rsid w:val="00677985"/>
    <w:rsid w:val="006D4A67"/>
    <w:rsid w:val="006F7347"/>
    <w:rsid w:val="00735DA0"/>
    <w:rsid w:val="007A4F6B"/>
    <w:rsid w:val="008007B1"/>
    <w:rsid w:val="00803EEB"/>
    <w:rsid w:val="008A297A"/>
    <w:rsid w:val="008F56DB"/>
    <w:rsid w:val="00972B00"/>
    <w:rsid w:val="0098133C"/>
    <w:rsid w:val="009D12D3"/>
    <w:rsid w:val="00AB6FFC"/>
    <w:rsid w:val="00AD4B6F"/>
    <w:rsid w:val="00B0419E"/>
    <w:rsid w:val="00B51D50"/>
    <w:rsid w:val="00B94E20"/>
    <w:rsid w:val="00B975AF"/>
    <w:rsid w:val="00BA6C0A"/>
    <w:rsid w:val="00BD781F"/>
    <w:rsid w:val="00BF3606"/>
    <w:rsid w:val="00D50539"/>
    <w:rsid w:val="00D86DE0"/>
    <w:rsid w:val="00DA29EB"/>
    <w:rsid w:val="00E33E9D"/>
    <w:rsid w:val="00E71B8F"/>
    <w:rsid w:val="00EF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722C"/>
  <w15:docId w15:val="{7899BCF3-8007-4CDB-B6EF-E58C12F1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347"/>
    <w:rPr>
      <w:color w:val="0563C1" w:themeColor="hyperlink"/>
      <w:u w:val="single"/>
    </w:rPr>
  </w:style>
  <w:style w:type="character" w:styleId="UnresolvedMention">
    <w:name w:val="Unresolved Mention"/>
    <w:basedOn w:val="DefaultParagraphFont"/>
    <w:uiPriority w:val="99"/>
    <w:semiHidden/>
    <w:unhideWhenUsed/>
    <w:rsid w:val="002635D3"/>
    <w:rPr>
      <w:color w:val="605E5C"/>
      <w:shd w:val="clear" w:color="auto" w:fill="E1DFDD"/>
    </w:rPr>
  </w:style>
  <w:style w:type="character" w:styleId="FollowedHyperlink">
    <w:name w:val="FollowedHyperlink"/>
    <w:basedOn w:val="DefaultParagraphFont"/>
    <w:uiPriority w:val="99"/>
    <w:semiHidden/>
    <w:unhideWhenUsed/>
    <w:rsid w:val="00646777"/>
    <w:rPr>
      <w:color w:val="954F72" w:themeColor="followedHyperlink"/>
      <w:u w:val="single"/>
    </w:rPr>
  </w:style>
  <w:style w:type="paragraph" w:styleId="ListParagraph">
    <w:name w:val="List Paragraph"/>
    <w:basedOn w:val="Normal"/>
    <w:uiPriority w:val="34"/>
    <w:qFormat/>
    <w:rsid w:val="003923A3"/>
    <w:pPr>
      <w:ind w:left="720"/>
      <w:contextualSpacing/>
    </w:pPr>
  </w:style>
  <w:style w:type="paragraph" w:styleId="Header">
    <w:name w:val="header"/>
    <w:basedOn w:val="Normal"/>
    <w:link w:val="HeaderChar"/>
    <w:uiPriority w:val="99"/>
    <w:unhideWhenUsed/>
    <w:rsid w:val="00635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3F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526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nathan.taylor@auburn.edu"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www.auburn.edu/academic/provost/academicHonestyStudents.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jonathan.taylor@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academic/provost/academicHonestyStudent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yperlink" Target="https://fp.auburn.edu/disa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footer" Target="footer3.xml"/><Relationship Id="rId10" Type="http://schemas.openxmlformats.org/officeDocument/2006/relationships/hyperlink" Target="http://www.auburn.edu/student_info/student_policies" TargetMode="External"/><Relationship Id="rId19"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s://apastyle.apa.org/style-grammar-guidelines/paper-format/title-page" TargetMode="External"/><Relationship Id="rId14" Type="http://schemas.openxmlformats.org/officeDocument/2006/relationships/hyperlink" Target="http://www.auburn.edu/student_info/student_polici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cp:lastModifiedBy>Microsoft Office User</cp:lastModifiedBy>
  <cp:revision>10</cp:revision>
  <cp:lastPrinted>2020-08-14T18:13:00Z</cp:lastPrinted>
  <dcterms:created xsi:type="dcterms:W3CDTF">2020-08-10T17:50:00Z</dcterms:created>
  <dcterms:modified xsi:type="dcterms:W3CDTF">2020-08-16T22:17:00Z</dcterms:modified>
</cp:coreProperties>
</file>