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58B4C" w14:textId="77777777" w:rsidR="00A768E1" w:rsidRPr="00D87C26" w:rsidRDefault="00A768E1"/>
    <w:p w14:paraId="098DB81B" w14:textId="77777777"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14:paraId="1CDCA0F4" w14:textId="77777777"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14:paraId="57176C82" w14:textId="5B2BE326" w:rsidR="002B1A4B" w:rsidRPr="00574B30" w:rsidRDefault="002B1A4B" w:rsidP="00632AC5">
      <w:pPr>
        <w:tabs>
          <w:tab w:val="left" w:pos="3600"/>
        </w:tabs>
        <w:ind w:left="3600" w:hanging="2880"/>
      </w:pPr>
      <w:r w:rsidRPr="00574B30">
        <w:rPr>
          <w:b/>
          <w:bCs/>
        </w:rPr>
        <w:t>Office Hrs:</w:t>
      </w:r>
      <w:r w:rsidR="006722D0" w:rsidRPr="00574B30">
        <w:tab/>
      </w:r>
      <w:r w:rsidRPr="00574B30">
        <w:t>by Appointment</w:t>
      </w:r>
      <w:r w:rsidR="000F5590" w:rsidRPr="00574B30">
        <w:t xml:space="preserve"> only 334-</w:t>
      </w:r>
      <w:r w:rsidR="00B4072A">
        <w:t>740-7744</w:t>
      </w:r>
    </w:p>
    <w:p w14:paraId="38AA9616" w14:textId="77777777" w:rsidR="00632AC5" w:rsidRPr="00D87C26" w:rsidRDefault="00632AC5">
      <w:pPr>
        <w:ind w:left="720" w:hanging="720"/>
      </w:pPr>
    </w:p>
    <w:p w14:paraId="034CA230" w14:textId="7C625C37"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6A1E23">
        <w:t>August</w:t>
      </w:r>
      <w:r w:rsidR="00D756CE">
        <w:t>, 2020</w:t>
      </w:r>
    </w:p>
    <w:p w14:paraId="2DF6B6E6" w14:textId="77777777" w:rsidR="00A768E1" w:rsidRPr="00D87C26" w:rsidRDefault="00A768E1">
      <w:pPr>
        <w:ind w:left="720" w:hanging="720"/>
      </w:pPr>
    </w:p>
    <w:p w14:paraId="6CD35684" w14:textId="77777777"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14:paraId="02AB094E" w14:textId="77777777"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14:paraId="7690B8D8" w14:textId="77777777" w:rsidR="00A6140F" w:rsidRPr="00D87C26" w:rsidRDefault="00A6140F">
      <w:pPr>
        <w:tabs>
          <w:tab w:val="left" w:pos="720"/>
          <w:tab w:val="left" w:pos="1440"/>
        </w:tabs>
        <w:ind w:left="720" w:hanging="720"/>
      </w:pPr>
      <w:r>
        <w:tab/>
      </w:r>
      <w:r>
        <w:tab/>
        <w:t>Other readings as assigned by the instructor</w:t>
      </w:r>
    </w:p>
    <w:p w14:paraId="29102990" w14:textId="77777777" w:rsidR="006D1E8B" w:rsidRPr="00D87C26" w:rsidRDefault="006D1E8B">
      <w:pPr>
        <w:tabs>
          <w:tab w:val="left" w:pos="720"/>
          <w:tab w:val="left" w:pos="1440"/>
        </w:tabs>
        <w:ind w:left="720" w:hanging="720"/>
      </w:pPr>
      <w:r w:rsidRPr="00D87C26">
        <w:tab/>
      </w:r>
      <w:r w:rsidRPr="00D87C26">
        <w:rPr>
          <w:b/>
        </w:rPr>
        <w:t>Other Materials:</w:t>
      </w:r>
      <w:r w:rsidRPr="00D87C26">
        <w:tab/>
      </w:r>
    </w:p>
    <w:p w14:paraId="6C1743DD" w14:textId="77777777" w:rsidR="00A05EE1" w:rsidRPr="00D86AE4" w:rsidRDefault="00A05EE1" w:rsidP="00F17D2B">
      <w:pPr>
        <w:tabs>
          <w:tab w:val="left" w:pos="1080"/>
        </w:tabs>
        <w:ind w:left="1080" w:hanging="1080"/>
        <w:rPr>
          <w:b/>
          <w:i/>
        </w:rPr>
      </w:pPr>
      <w:r w:rsidRPr="00D86AE4">
        <w:tab/>
      </w:r>
      <w:r w:rsidRPr="00D86AE4">
        <w:rPr>
          <w:b/>
          <w:i/>
        </w:rPr>
        <w:t>Required:</w:t>
      </w:r>
    </w:p>
    <w:p w14:paraId="53936B39" w14:textId="77777777"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14:paraId="59853FF3" w14:textId="77777777" w:rsidR="00A05EE1" w:rsidRPr="00D86AE4" w:rsidRDefault="00A05EE1" w:rsidP="00F17D2B">
      <w:pPr>
        <w:tabs>
          <w:tab w:val="left" w:pos="1080"/>
        </w:tabs>
        <w:ind w:left="1080" w:hanging="1080"/>
        <w:rPr>
          <w:b/>
        </w:rPr>
      </w:pPr>
      <w:r w:rsidRPr="00D86AE4">
        <w:rPr>
          <w:i/>
        </w:rPr>
        <w:tab/>
      </w:r>
      <w:r w:rsidRPr="00D86AE4">
        <w:rPr>
          <w:b/>
          <w:i/>
        </w:rPr>
        <w:t>Recommended:</w:t>
      </w:r>
    </w:p>
    <w:p w14:paraId="67F329BD" w14:textId="77777777"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14:paraId="7695170A" w14:textId="77777777"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14:paraId="50A1E39A" w14:textId="77777777"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14:paraId="7D51C21A" w14:textId="77777777" w:rsidR="001F5095" w:rsidRPr="00D86AE4" w:rsidRDefault="001F5095" w:rsidP="001F5095">
      <w:pPr>
        <w:tabs>
          <w:tab w:val="left" w:pos="1530"/>
        </w:tabs>
        <w:ind w:left="1530"/>
      </w:pPr>
    </w:p>
    <w:p w14:paraId="449059A7" w14:textId="77777777"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70CC3F65" w14:textId="77777777" w:rsidR="00A768E1" w:rsidRPr="00D87C26" w:rsidRDefault="00A768E1">
      <w:pPr>
        <w:tabs>
          <w:tab w:val="left" w:pos="720"/>
          <w:tab w:val="left" w:pos="1440"/>
        </w:tabs>
        <w:ind w:left="720" w:hanging="720"/>
      </w:pPr>
    </w:p>
    <w:p w14:paraId="66A8FCD3" w14:textId="77777777"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14:paraId="7BF823A8" w14:textId="77777777"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797CF1A4" w14:textId="77777777" w:rsidR="00615190" w:rsidRPr="00D87C26" w:rsidRDefault="00615190" w:rsidP="00615190">
      <w:pPr>
        <w:tabs>
          <w:tab w:val="left" w:pos="720"/>
          <w:tab w:val="left" w:pos="1440"/>
        </w:tabs>
        <w:ind w:left="720" w:hanging="720"/>
      </w:pPr>
    </w:p>
    <w:p w14:paraId="494F2C78" w14:textId="6478B0C6" w:rsidR="00615190" w:rsidRDefault="00615190" w:rsidP="00615190">
      <w:pPr>
        <w:tabs>
          <w:tab w:val="left" w:pos="720"/>
          <w:tab w:val="left" w:pos="1440"/>
        </w:tabs>
        <w:ind w:left="720" w:hanging="720"/>
        <w:rPr>
          <w:bCs/>
        </w:rPr>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14:paraId="05229372" w14:textId="77777777" w:rsidR="006A1E23" w:rsidRPr="00D87C26" w:rsidRDefault="006A1E23" w:rsidP="00615190">
      <w:pPr>
        <w:tabs>
          <w:tab w:val="left" w:pos="720"/>
          <w:tab w:val="left" w:pos="1440"/>
        </w:tabs>
        <w:ind w:left="720" w:hanging="720"/>
      </w:pPr>
    </w:p>
    <w:p w14:paraId="7D69D63A" w14:textId="77777777" w:rsidR="00615190" w:rsidRPr="00D87C26" w:rsidRDefault="00615190" w:rsidP="00615190">
      <w:pPr>
        <w:ind w:left="1440" w:hanging="720"/>
        <w:outlineLvl w:val="0"/>
        <w:rPr>
          <w:b/>
        </w:rPr>
      </w:pPr>
      <w:r w:rsidRPr="00D87C26">
        <w:rPr>
          <w:b/>
        </w:rPr>
        <w:lastRenderedPageBreak/>
        <w:t>Teaching and Learning</w:t>
      </w:r>
    </w:p>
    <w:p w14:paraId="604C58B8" w14:textId="77777777" w:rsidR="00615190" w:rsidRPr="00D87C26" w:rsidRDefault="00615190" w:rsidP="00615190">
      <w:pPr>
        <w:ind w:left="1440" w:hanging="720"/>
        <w:rPr>
          <w:i/>
        </w:rPr>
      </w:pPr>
      <w:r w:rsidRPr="00D87C26">
        <w:rPr>
          <w:i/>
        </w:rPr>
        <w:t>Human Development(2)(c)1.</w:t>
      </w:r>
    </w:p>
    <w:p w14:paraId="6BF4692D" w14:textId="77777777"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14:paraId="1A73D77D" w14:textId="77777777" w:rsidR="00615190" w:rsidRPr="00D87C26" w:rsidRDefault="00615190" w:rsidP="00615190">
      <w:pPr>
        <w:ind w:left="1440" w:hanging="720"/>
        <w:rPr>
          <w:i/>
        </w:rPr>
      </w:pPr>
      <w:r w:rsidRPr="00D87C26">
        <w:rPr>
          <w:i/>
        </w:rPr>
        <w:t>Instructional Strategies(2)(c)4.</w:t>
      </w:r>
    </w:p>
    <w:p w14:paraId="691E9EDD" w14:textId="77777777" w:rsidR="00615190" w:rsidRPr="00D87C26" w:rsidRDefault="00615190" w:rsidP="00615190">
      <w:pPr>
        <w:numPr>
          <w:ilvl w:val="0"/>
          <w:numId w:val="8"/>
        </w:numPr>
      </w:pPr>
      <w:r w:rsidRPr="00D87C26">
        <w:t>Knowledge of research and theory underpinning effective teaching and learning.</w:t>
      </w:r>
    </w:p>
    <w:p w14:paraId="56C176ED" w14:textId="77777777"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14:paraId="56FC387D" w14:textId="77777777" w:rsidR="00615190" w:rsidRPr="00D87C26" w:rsidRDefault="00615190" w:rsidP="00615190">
      <w:pPr>
        <w:tabs>
          <w:tab w:val="left" w:pos="1440"/>
        </w:tabs>
        <w:ind w:left="1440" w:hanging="720"/>
        <w:outlineLvl w:val="0"/>
        <w:rPr>
          <w:b/>
        </w:rPr>
      </w:pPr>
      <w:r w:rsidRPr="00D87C26">
        <w:rPr>
          <w:b/>
        </w:rPr>
        <w:t>Literacy</w:t>
      </w:r>
    </w:p>
    <w:p w14:paraId="250FFDCF" w14:textId="77777777" w:rsidR="00615190" w:rsidRPr="00D87C26" w:rsidRDefault="00615190" w:rsidP="00615190">
      <w:pPr>
        <w:tabs>
          <w:tab w:val="left" w:pos="1440"/>
        </w:tabs>
        <w:ind w:left="1440" w:hanging="720"/>
        <w:rPr>
          <w:i/>
        </w:rPr>
      </w:pPr>
      <w:r w:rsidRPr="00D87C26">
        <w:rPr>
          <w:i/>
        </w:rPr>
        <w:t>Oral and Written Communication(3)(c)1.</w:t>
      </w:r>
    </w:p>
    <w:p w14:paraId="7188C557" w14:textId="77777777" w:rsidR="00615190" w:rsidRPr="00D87C26" w:rsidRDefault="00615190" w:rsidP="00615190">
      <w:pPr>
        <w:tabs>
          <w:tab w:val="left" w:pos="1440"/>
        </w:tabs>
        <w:ind w:left="720"/>
      </w:pPr>
      <w:r w:rsidRPr="00D87C26">
        <w:t>(i)</w:t>
      </w:r>
      <w:r w:rsidRPr="00D87C26">
        <w:tab/>
        <w:t>Knowledge of standard oral and written communications.</w:t>
      </w:r>
    </w:p>
    <w:p w14:paraId="27077DF6" w14:textId="77777777"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14:paraId="65781ACF" w14:textId="77777777" w:rsidR="00615190" w:rsidRPr="00D87C26" w:rsidRDefault="00615190" w:rsidP="00615190">
      <w:pPr>
        <w:tabs>
          <w:tab w:val="left" w:pos="1440"/>
        </w:tabs>
        <w:ind w:left="1440" w:hanging="720"/>
      </w:pPr>
      <w:r w:rsidRPr="00D87C26">
        <w:t>(iv)</w:t>
      </w:r>
      <w:r w:rsidRPr="00D87C26">
        <w:tab/>
        <w:t>Ability to model appropriate oral and written communications</w:t>
      </w:r>
    </w:p>
    <w:p w14:paraId="4BA96C3D" w14:textId="77777777" w:rsidR="00615190" w:rsidRPr="00D87C26" w:rsidRDefault="00615190" w:rsidP="00615190">
      <w:pPr>
        <w:tabs>
          <w:tab w:val="left" w:pos="1440"/>
        </w:tabs>
        <w:ind w:left="1440" w:hanging="720"/>
        <w:rPr>
          <w:b/>
          <w:i/>
        </w:rPr>
      </w:pPr>
      <w:r w:rsidRPr="00D87C26">
        <w:rPr>
          <w:b/>
          <w:i/>
        </w:rPr>
        <w:t>Technology(3)(c)4.</w:t>
      </w:r>
    </w:p>
    <w:p w14:paraId="3DAA2F5C" w14:textId="77777777"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14:paraId="44E7B609" w14:textId="77777777"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14:paraId="083F5A67" w14:textId="77777777" w:rsidR="002D328D" w:rsidRPr="00D87C26" w:rsidRDefault="002D328D" w:rsidP="00615190">
      <w:pPr>
        <w:tabs>
          <w:tab w:val="left" w:pos="1440"/>
        </w:tabs>
        <w:ind w:left="1440" w:hanging="720"/>
        <w:outlineLvl w:val="0"/>
        <w:rPr>
          <w:b/>
        </w:rPr>
      </w:pPr>
      <w:r w:rsidRPr="00D87C26">
        <w:rPr>
          <w:b/>
        </w:rPr>
        <w:t>Learning Styles(4)(c)4.</w:t>
      </w:r>
    </w:p>
    <w:p w14:paraId="017BE0D0" w14:textId="77777777"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14:paraId="086C324E" w14:textId="77777777" w:rsidR="00615190" w:rsidRPr="00D87C26" w:rsidRDefault="00615190" w:rsidP="00615190">
      <w:pPr>
        <w:tabs>
          <w:tab w:val="left" w:pos="1440"/>
        </w:tabs>
        <w:ind w:left="1440" w:hanging="720"/>
        <w:outlineLvl w:val="0"/>
      </w:pPr>
      <w:r w:rsidRPr="00D87C26">
        <w:rPr>
          <w:b/>
        </w:rPr>
        <w:t>Ethics(5)(c)5.</w:t>
      </w:r>
    </w:p>
    <w:p w14:paraId="39D28A4B" w14:textId="77777777"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14:paraId="5D1027D0" w14:textId="77777777"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14:paraId="4FD44083" w14:textId="77777777" w:rsidR="00CE12A0" w:rsidRPr="00D87C26" w:rsidRDefault="00CE12A0" w:rsidP="002E5AC5">
      <w:pPr>
        <w:tabs>
          <w:tab w:val="left" w:pos="1440"/>
        </w:tabs>
        <w:ind w:left="1440" w:hanging="720"/>
      </w:pPr>
      <w:r w:rsidRPr="00D87C26">
        <w:rPr>
          <w:b/>
          <w:bCs/>
        </w:rPr>
        <w:t>6.</w:t>
      </w:r>
      <w:r w:rsidRPr="00D87C26">
        <w:rPr>
          <w:b/>
          <w:bCs/>
        </w:rPr>
        <w:tab/>
        <w:t>Course Requirements:</w:t>
      </w:r>
    </w:p>
    <w:p w14:paraId="1CBBB54A" w14:textId="77777777"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14:paraId="6826873C" w14:textId="77777777"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14:paraId="291F0135" w14:textId="77777777"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14:paraId="257E2420" w14:textId="71DD35EB" w:rsidR="00110E95"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14:paraId="4E6A6C0F" w14:textId="4D5CEA00" w:rsidR="007C3ADA" w:rsidRDefault="007C3ADA" w:rsidP="00455AE6">
      <w:pPr>
        <w:pStyle w:val="Default"/>
        <w:ind w:left="720"/>
        <w:rPr>
          <w:rFonts w:ascii="Times New Roman" w:hAnsi="Times New Roman" w:cs="Times New Roman"/>
        </w:rPr>
      </w:pPr>
    </w:p>
    <w:p w14:paraId="0089D1CE" w14:textId="77777777" w:rsidR="007C3ADA" w:rsidRDefault="007C3ADA" w:rsidP="00455AE6">
      <w:pPr>
        <w:pStyle w:val="Default"/>
        <w:ind w:left="720"/>
        <w:rPr>
          <w:rFonts w:ascii="Times New Roman" w:hAnsi="Times New Roman" w:cs="Times New Roman"/>
        </w:rPr>
      </w:pPr>
    </w:p>
    <w:p w14:paraId="733C993E" w14:textId="377CC949" w:rsidR="00110E95" w:rsidRPr="006A1E23"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lang w:val="fr-FR"/>
        </w:rPr>
      </w:pPr>
      <w:r w:rsidRPr="00D87C26">
        <w:rPr>
          <w:rFonts w:ascii="Times New Roman" w:hAnsi="Times New Roman" w:cs="Times New Roman"/>
          <w:b/>
          <w:bCs/>
        </w:rPr>
        <w:lastRenderedPageBreak/>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r>
      <w:r w:rsidRPr="006A1E23">
        <w:rPr>
          <w:rFonts w:ascii="Times New Roman" w:hAnsi="Times New Roman" w:cs="Times New Roman"/>
          <w:lang w:val="fr-FR"/>
        </w:rPr>
        <w:t>(http://www.auburn.edu/tigercub/rules/section1.pdf - page 4)</w:t>
      </w:r>
    </w:p>
    <w:p w14:paraId="76CFD382" w14:textId="77777777" w:rsidR="00110E95" w:rsidRPr="006A1E23" w:rsidRDefault="00110E95" w:rsidP="00110E95">
      <w:pPr>
        <w:tabs>
          <w:tab w:val="num" w:pos="720"/>
          <w:tab w:val="left" w:pos="1440"/>
        </w:tabs>
        <w:ind w:left="720" w:hanging="360"/>
        <w:rPr>
          <w:lang w:val="fr-FR"/>
        </w:rPr>
      </w:pPr>
    </w:p>
    <w:p w14:paraId="1DF22953" w14:textId="77777777" w:rsidR="00A768E1" w:rsidRPr="006A1E23" w:rsidRDefault="00CE12A0" w:rsidP="00907DC0">
      <w:pPr>
        <w:tabs>
          <w:tab w:val="left" w:pos="360"/>
        </w:tabs>
        <w:ind w:left="720" w:hanging="720"/>
        <w:rPr>
          <w:lang w:val="fr-FR"/>
        </w:rPr>
      </w:pPr>
      <w:r w:rsidRPr="006A1E23">
        <w:rPr>
          <w:b/>
          <w:bCs/>
          <w:lang w:val="fr-FR"/>
        </w:rPr>
        <w:t>7</w:t>
      </w:r>
      <w:r w:rsidR="00A768E1" w:rsidRPr="006A1E23">
        <w:rPr>
          <w:b/>
          <w:bCs/>
          <w:lang w:val="fr-FR"/>
        </w:rPr>
        <w:t xml:space="preserve">. </w:t>
      </w:r>
      <w:r w:rsidR="00A768E1" w:rsidRPr="006A1E23">
        <w:rPr>
          <w:b/>
          <w:bCs/>
          <w:lang w:val="fr-FR"/>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14:paraId="38BC2265" w14:textId="77777777">
        <w:trPr>
          <w:tblHeader/>
        </w:trPr>
        <w:tc>
          <w:tcPr>
            <w:tcW w:w="1616" w:type="dxa"/>
            <w:tcBorders>
              <w:top w:val="single" w:sz="24" w:space="0" w:color="000000"/>
              <w:bottom w:val="single" w:sz="12" w:space="0" w:color="000000"/>
            </w:tcBorders>
          </w:tcPr>
          <w:p w14:paraId="6E281BCF" w14:textId="77777777"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14:paraId="13BFB90E" w14:textId="77777777"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14:paraId="3D2B1472" w14:textId="77777777" w:rsidR="00377A8D" w:rsidRPr="00D87C26" w:rsidRDefault="00377A8D" w:rsidP="00B913E7">
            <w:pPr>
              <w:rPr>
                <w:b/>
              </w:rPr>
            </w:pPr>
            <w:r w:rsidRPr="00D87C26">
              <w:rPr>
                <w:b/>
              </w:rPr>
              <w:t>Assignment Due</w:t>
            </w:r>
          </w:p>
        </w:tc>
      </w:tr>
      <w:tr w:rsidR="00377A8D" w:rsidRPr="00AA53C7" w14:paraId="4E88563B" w14:textId="77777777">
        <w:tc>
          <w:tcPr>
            <w:tcW w:w="1616" w:type="dxa"/>
            <w:tcBorders>
              <w:top w:val="single" w:sz="12" w:space="0" w:color="000000"/>
              <w:bottom w:val="single" w:sz="2" w:space="0" w:color="000000"/>
            </w:tcBorders>
          </w:tcPr>
          <w:p w14:paraId="24805363" w14:textId="240218E4" w:rsidR="00377A8D" w:rsidRPr="00AA53C7" w:rsidRDefault="003D6356" w:rsidP="00382054">
            <w:pPr>
              <w:tabs>
                <w:tab w:val="left" w:pos="720"/>
                <w:tab w:val="left" w:pos="1440"/>
              </w:tabs>
              <w:spacing w:after="60"/>
              <w:rPr>
                <w:b/>
                <w:iCs/>
                <w:sz w:val="22"/>
                <w:szCs w:val="22"/>
              </w:rPr>
            </w:pPr>
            <w:r>
              <w:rPr>
                <w:b/>
                <w:iCs/>
                <w:sz w:val="22"/>
                <w:szCs w:val="22"/>
              </w:rPr>
              <w:t>Aug. 20</w:t>
            </w:r>
          </w:p>
        </w:tc>
        <w:tc>
          <w:tcPr>
            <w:tcW w:w="5584" w:type="dxa"/>
            <w:tcBorders>
              <w:top w:val="single" w:sz="12" w:space="0" w:color="000000"/>
              <w:bottom w:val="single" w:sz="2" w:space="0" w:color="000000"/>
            </w:tcBorders>
          </w:tcPr>
          <w:p w14:paraId="6A0BB682" w14:textId="4D144141" w:rsidR="00E10323" w:rsidRPr="00AA53C7" w:rsidRDefault="00CF0A8A" w:rsidP="00382054">
            <w:pPr>
              <w:spacing w:after="60"/>
              <w:rPr>
                <w:sz w:val="22"/>
                <w:szCs w:val="22"/>
              </w:rPr>
            </w:pPr>
            <w:r w:rsidRPr="00AA53C7">
              <w:rPr>
                <w:sz w:val="22"/>
                <w:szCs w:val="22"/>
              </w:rPr>
              <w:t>Introduction to Course</w:t>
            </w:r>
            <w:r w:rsidR="00C33F53" w:rsidRPr="00AA53C7">
              <w:rPr>
                <w:sz w:val="22"/>
                <w:szCs w:val="22"/>
              </w:rPr>
              <w:t xml:space="preserve">, </w:t>
            </w:r>
            <w:r w:rsidR="00E10323" w:rsidRPr="00AA53C7">
              <w:rPr>
                <w:sz w:val="22"/>
                <w:szCs w:val="22"/>
              </w:rPr>
              <w:t xml:space="preserve">Sign up for </w:t>
            </w:r>
            <w:r w:rsidR="00D756CE">
              <w:rPr>
                <w:sz w:val="22"/>
                <w:szCs w:val="22"/>
              </w:rPr>
              <w:t>Chapters</w:t>
            </w:r>
          </w:p>
          <w:p w14:paraId="5E65863F" w14:textId="77777777" w:rsidR="00B17EDA" w:rsidRPr="00AA53C7" w:rsidRDefault="0002576F" w:rsidP="00382054">
            <w:pPr>
              <w:spacing w:after="60"/>
              <w:rPr>
                <w:sz w:val="22"/>
                <w:szCs w:val="22"/>
              </w:rPr>
            </w:pPr>
            <w:r w:rsidRPr="00AA53C7">
              <w:rPr>
                <w:sz w:val="22"/>
                <w:szCs w:val="22"/>
              </w:rPr>
              <w:t xml:space="preserve">Discuss </w:t>
            </w:r>
            <w:r w:rsidR="00E10323" w:rsidRPr="00AA53C7">
              <w:rPr>
                <w:sz w:val="22"/>
                <w:szCs w:val="22"/>
              </w:rPr>
              <w:t>Final Project</w:t>
            </w:r>
            <w:r w:rsidR="00E75CCD" w:rsidRPr="00AA53C7">
              <w:rPr>
                <w:sz w:val="22"/>
                <w:szCs w:val="22"/>
              </w:rPr>
              <w:t>, draw for Fieldtrip date</w:t>
            </w:r>
          </w:p>
        </w:tc>
        <w:tc>
          <w:tcPr>
            <w:tcW w:w="2970" w:type="dxa"/>
            <w:tcBorders>
              <w:top w:val="single" w:sz="12" w:space="0" w:color="000000"/>
              <w:bottom w:val="single" w:sz="2" w:space="0" w:color="000000"/>
            </w:tcBorders>
          </w:tcPr>
          <w:p w14:paraId="77DC03BD" w14:textId="32CA468F" w:rsidR="00B17EDA" w:rsidRPr="00AA53C7" w:rsidRDefault="003B534D" w:rsidP="00B913E7">
            <w:pPr>
              <w:rPr>
                <w:sz w:val="22"/>
                <w:szCs w:val="22"/>
              </w:rPr>
            </w:pPr>
            <w:r w:rsidRPr="00AA53C7">
              <w:rPr>
                <w:sz w:val="22"/>
                <w:szCs w:val="22"/>
              </w:rPr>
              <w:t>Log into system with new Chromebooks</w:t>
            </w:r>
          </w:p>
        </w:tc>
      </w:tr>
      <w:tr w:rsidR="00377A8D" w:rsidRPr="00AA53C7" w14:paraId="1A238945" w14:textId="77777777">
        <w:tc>
          <w:tcPr>
            <w:tcW w:w="1616" w:type="dxa"/>
            <w:tcBorders>
              <w:top w:val="single" w:sz="2" w:space="0" w:color="000000"/>
              <w:bottom w:val="single" w:sz="2" w:space="0" w:color="000000"/>
            </w:tcBorders>
          </w:tcPr>
          <w:p w14:paraId="5F60F6EA" w14:textId="5B145C29" w:rsidR="00377A8D" w:rsidRPr="00AA53C7" w:rsidRDefault="003D6356" w:rsidP="00382054">
            <w:pPr>
              <w:tabs>
                <w:tab w:val="left" w:pos="720"/>
                <w:tab w:val="left" w:pos="1440"/>
              </w:tabs>
              <w:spacing w:after="60"/>
              <w:rPr>
                <w:b/>
                <w:iCs/>
                <w:sz w:val="22"/>
                <w:szCs w:val="22"/>
              </w:rPr>
            </w:pPr>
            <w:r>
              <w:rPr>
                <w:b/>
                <w:iCs/>
                <w:sz w:val="22"/>
                <w:szCs w:val="22"/>
              </w:rPr>
              <w:t>Aug. 27</w:t>
            </w:r>
          </w:p>
        </w:tc>
        <w:tc>
          <w:tcPr>
            <w:tcW w:w="5584" w:type="dxa"/>
            <w:tcBorders>
              <w:top w:val="single" w:sz="2" w:space="0" w:color="000000"/>
              <w:bottom w:val="single" w:sz="2" w:space="0" w:color="000000"/>
            </w:tcBorders>
          </w:tcPr>
          <w:p w14:paraId="25ED54EA" w14:textId="77777777" w:rsidR="00377A8D" w:rsidRPr="00AA53C7" w:rsidRDefault="00A06BB2" w:rsidP="00382054">
            <w:pPr>
              <w:spacing w:after="60"/>
              <w:rPr>
                <w:sz w:val="22"/>
                <w:szCs w:val="22"/>
              </w:rPr>
            </w:pPr>
            <w:r w:rsidRPr="00AA53C7">
              <w:rPr>
                <w:sz w:val="22"/>
                <w:szCs w:val="22"/>
              </w:rPr>
              <w:t>Ch. 1</w:t>
            </w:r>
            <w:r w:rsidR="00CF0A8A" w:rsidRPr="00AA53C7">
              <w:rPr>
                <w:sz w:val="22"/>
                <w:szCs w:val="22"/>
              </w:rPr>
              <w:t xml:space="preserve"> – </w:t>
            </w:r>
            <w:r w:rsidR="00C33F53" w:rsidRPr="00AA53C7">
              <w:rPr>
                <w:sz w:val="22"/>
                <w:szCs w:val="22"/>
              </w:rPr>
              <w:t>Technology Integration</w:t>
            </w:r>
          </w:p>
          <w:p w14:paraId="1CDF49AF" w14:textId="31424B49" w:rsidR="00B679FA" w:rsidRPr="00AA53C7" w:rsidRDefault="005168F7" w:rsidP="00382054">
            <w:pPr>
              <w:spacing w:after="60"/>
              <w:rPr>
                <w:sz w:val="22"/>
                <w:szCs w:val="22"/>
              </w:rPr>
            </w:pPr>
            <w:r w:rsidRPr="00AA53C7">
              <w:rPr>
                <w:sz w:val="22"/>
                <w:szCs w:val="22"/>
              </w:rPr>
              <w:t>Google Drive</w:t>
            </w:r>
            <w:r w:rsidR="003B534D" w:rsidRPr="00AA53C7">
              <w:rPr>
                <w:sz w:val="22"/>
                <w:szCs w:val="22"/>
              </w:rPr>
              <w:t xml:space="preserve"> and</w:t>
            </w:r>
            <w:r w:rsidR="00914E61" w:rsidRPr="00AA53C7">
              <w:rPr>
                <w:sz w:val="22"/>
                <w:szCs w:val="22"/>
              </w:rPr>
              <w:t xml:space="preserve"> One Drive</w:t>
            </w:r>
            <w:r w:rsidRPr="00AA53C7">
              <w:rPr>
                <w:sz w:val="22"/>
                <w:szCs w:val="22"/>
              </w:rPr>
              <w:t xml:space="preserve"> </w:t>
            </w:r>
          </w:p>
          <w:p w14:paraId="55F2BA87" w14:textId="77777777" w:rsidR="00E75CCD" w:rsidRDefault="00E75CCD" w:rsidP="00382054">
            <w:pPr>
              <w:spacing w:after="60"/>
              <w:rPr>
                <w:sz w:val="22"/>
                <w:szCs w:val="22"/>
              </w:rPr>
            </w:pPr>
            <w:r w:rsidRPr="00AA53C7">
              <w:rPr>
                <w:sz w:val="22"/>
                <w:szCs w:val="22"/>
              </w:rPr>
              <w:t>Discuss Integrated Lesson</w:t>
            </w:r>
            <w:r w:rsidR="00C859CE" w:rsidRPr="00AA53C7">
              <w:rPr>
                <w:sz w:val="22"/>
                <w:szCs w:val="22"/>
              </w:rPr>
              <w:t>, Virtual Field Trip</w:t>
            </w:r>
          </w:p>
          <w:p w14:paraId="3D1A8CA6" w14:textId="5BEABC16" w:rsidR="00BC6207" w:rsidRPr="00AA53C7" w:rsidRDefault="00BC6207" w:rsidP="00382054">
            <w:pPr>
              <w:spacing w:after="60"/>
              <w:rPr>
                <w:sz w:val="22"/>
                <w:szCs w:val="22"/>
              </w:rPr>
            </w:pPr>
            <w:r w:rsidRPr="00AA53C7">
              <w:rPr>
                <w:b/>
                <w:sz w:val="22"/>
                <w:szCs w:val="22"/>
              </w:rPr>
              <w:t>WIX.com</w:t>
            </w:r>
            <w:r w:rsidRPr="00AA53C7">
              <w:rPr>
                <w:sz w:val="22"/>
                <w:szCs w:val="22"/>
              </w:rPr>
              <w:t xml:space="preserve"> – Intro, ,</w:t>
            </w:r>
          </w:p>
        </w:tc>
        <w:tc>
          <w:tcPr>
            <w:tcW w:w="2970" w:type="dxa"/>
            <w:tcBorders>
              <w:top w:val="single" w:sz="2" w:space="0" w:color="000000"/>
              <w:bottom w:val="single" w:sz="2" w:space="0" w:color="000000"/>
            </w:tcBorders>
          </w:tcPr>
          <w:p w14:paraId="3E92A07C" w14:textId="5A10CCBB" w:rsidR="00092AEA" w:rsidRPr="00AA53C7" w:rsidRDefault="001F5095" w:rsidP="00092AEA">
            <w:pPr>
              <w:rPr>
                <w:sz w:val="22"/>
                <w:szCs w:val="22"/>
              </w:rPr>
            </w:pPr>
            <w:r w:rsidRPr="00AA53C7">
              <w:rPr>
                <w:sz w:val="22"/>
                <w:szCs w:val="22"/>
              </w:rPr>
              <w:t>Required to use Google</w:t>
            </w:r>
            <w:r w:rsidR="002C1D98">
              <w:rPr>
                <w:sz w:val="22"/>
                <w:szCs w:val="22"/>
              </w:rPr>
              <w:t xml:space="preserve"> Drive</w:t>
            </w:r>
            <w:r w:rsidR="00372B9E" w:rsidRPr="00AA53C7">
              <w:rPr>
                <w:sz w:val="22"/>
                <w:szCs w:val="22"/>
              </w:rPr>
              <w:t>/One</w:t>
            </w:r>
            <w:r w:rsidRPr="00AA53C7">
              <w:rPr>
                <w:sz w:val="22"/>
                <w:szCs w:val="22"/>
              </w:rPr>
              <w:t xml:space="preserve"> Drive as well as a Flash Drive/Thumb Drive to save your work.</w:t>
            </w:r>
          </w:p>
        </w:tc>
      </w:tr>
      <w:tr w:rsidR="00914E61" w:rsidRPr="00AA53C7" w14:paraId="388A572D" w14:textId="77777777">
        <w:tc>
          <w:tcPr>
            <w:tcW w:w="1616" w:type="dxa"/>
            <w:tcBorders>
              <w:top w:val="single" w:sz="2" w:space="0" w:color="000000"/>
              <w:bottom w:val="single" w:sz="2" w:space="0" w:color="000000"/>
            </w:tcBorders>
          </w:tcPr>
          <w:p w14:paraId="6055D5D6" w14:textId="2D5A8374" w:rsidR="00914E61" w:rsidRPr="00AA53C7" w:rsidRDefault="003D6356" w:rsidP="00914E61">
            <w:pPr>
              <w:tabs>
                <w:tab w:val="left" w:pos="720"/>
                <w:tab w:val="left" w:pos="1440"/>
              </w:tabs>
              <w:spacing w:after="60"/>
              <w:rPr>
                <w:b/>
                <w:iCs/>
                <w:sz w:val="22"/>
                <w:szCs w:val="22"/>
              </w:rPr>
            </w:pPr>
            <w:r>
              <w:rPr>
                <w:b/>
                <w:iCs/>
                <w:sz w:val="22"/>
                <w:szCs w:val="22"/>
              </w:rPr>
              <w:t>Sept. 3</w:t>
            </w:r>
          </w:p>
        </w:tc>
        <w:tc>
          <w:tcPr>
            <w:tcW w:w="5584" w:type="dxa"/>
            <w:tcBorders>
              <w:top w:val="single" w:sz="2" w:space="0" w:color="000000"/>
              <w:bottom w:val="single" w:sz="2" w:space="0" w:color="000000"/>
            </w:tcBorders>
          </w:tcPr>
          <w:p w14:paraId="123DDED4" w14:textId="7D1066BD" w:rsidR="00914E61" w:rsidRPr="00AA53C7" w:rsidRDefault="00914E61" w:rsidP="007C3ADA">
            <w:pPr>
              <w:spacing w:after="60"/>
              <w:rPr>
                <w:sz w:val="22"/>
                <w:szCs w:val="22"/>
              </w:rPr>
            </w:pPr>
            <w:r w:rsidRPr="00AA53C7">
              <w:rPr>
                <w:sz w:val="22"/>
                <w:szCs w:val="22"/>
              </w:rPr>
              <w:t xml:space="preserve">Ch. 2 – </w:t>
            </w:r>
            <w:r w:rsidR="00094491" w:rsidRPr="00AA53C7">
              <w:rPr>
                <w:sz w:val="22"/>
                <w:szCs w:val="22"/>
              </w:rPr>
              <w:t>Teacher as Learner</w:t>
            </w:r>
            <w:r w:rsidR="007C3ADA">
              <w:rPr>
                <w:sz w:val="22"/>
                <w:szCs w:val="22"/>
              </w:rPr>
              <w:t xml:space="preserve">         </w:t>
            </w:r>
            <w:r w:rsidR="00110D32">
              <w:rPr>
                <w:b/>
                <w:sz w:val="22"/>
                <w:szCs w:val="22"/>
              </w:rPr>
              <w:t>Quiz</w:t>
            </w:r>
            <w:r w:rsidR="00E84A51">
              <w:rPr>
                <w:b/>
                <w:sz w:val="22"/>
                <w:szCs w:val="22"/>
              </w:rPr>
              <w:t>alize</w:t>
            </w:r>
            <w:r w:rsidR="00E12BED">
              <w:rPr>
                <w:b/>
                <w:sz w:val="22"/>
                <w:szCs w:val="22"/>
              </w:rPr>
              <w:t>/SeeSaw</w:t>
            </w:r>
            <w:r w:rsidR="00BC6207" w:rsidRPr="00AA53C7">
              <w:rPr>
                <w:sz w:val="22"/>
                <w:szCs w:val="22"/>
              </w:rPr>
              <w:t>– Intro</w:t>
            </w:r>
          </w:p>
        </w:tc>
        <w:tc>
          <w:tcPr>
            <w:tcW w:w="2970" w:type="dxa"/>
            <w:tcBorders>
              <w:top w:val="single" w:sz="2" w:space="0" w:color="000000"/>
              <w:bottom w:val="single" w:sz="2" w:space="0" w:color="000000"/>
            </w:tcBorders>
          </w:tcPr>
          <w:p w14:paraId="6A9A3258" w14:textId="77777777" w:rsidR="00914E61" w:rsidRPr="00AA53C7" w:rsidRDefault="00914E61" w:rsidP="00914E61">
            <w:pPr>
              <w:rPr>
                <w:sz w:val="22"/>
                <w:szCs w:val="22"/>
              </w:rPr>
            </w:pPr>
          </w:p>
        </w:tc>
      </w:tr>
      <w:tr w:rsidR="00914E61" w:rsidRPr="00AA53C7" w14:paraId="75974B7A" w14:textId="77777777">
        <w:tc>
          <w:tcPr>
            <w:tcW w:w="1616" w:type="dxa"/>
            <w:tcBorders>
              <w:top w:val="single" w:sz="2" w:space="0" w:color="000000"/>
              <w:bottom w:val="single" w:sz="2" w:space="0" w:color="000000"/>
            </w:tcBorders>
          </w:tcPr>
          <w:p w14:paraId="2E3F20D5" w14:textId="080C46A5" w:rsidR="00914E61" w:rsidRPr="00AA53C7" w:rsidRDefault="003D6356" w:rsidP="00914E61">
            <w:pPr>
              <w:tabs>
                <w:tab w:val="left" w:pos="720"/>
                <w:tab w:val="left" w:pos="1440"/>
              </w:tabs>
              <w:spacing w:after="60"/>
              <w:rPr>
                <w:b/>
                <w:iCs/>
                <w:sz w:val="22"/>
                <w:szCs w:val="22"/>
              </w:rPr>
            </w:pPr>
            <w:r>
              <w:rPr>
                <w:b/>
                <w:iCs/>
                <w:sz w:val="22"/>
                <w:szCs w:val="22"/>
              </w:rPr>
              <w:t>Sept. 10</w:t>
            </w:r>
          </w:p>
        </w:tc>
        <w:tc>
          <w:tcPr>
            <w:tcW w:w="5584" w:type="dxa"/>
            <w:tcBorders>
              <w:top w:val="single" w:sz="2" w:space="0" w:color="000000"/>
              <w:bottom w:val="single" w:sz="2" w:space="0" w:color="000000"/>
            </w:tcBorders>
          </w:tcPr>
          <w:p w14:paraId="65AAD659" w14:textId="63ECD0D9" w:rsidR="00914E61" w:rsidRPr="00AA53C7" w:rsidRDefault="00914E61" w:rsidP="00BC6207">
            <w:pPr>
              <w:spacing w:after="60"/>
              <w:rPr>
                <w:sz w:val="22"/>
                <w:szCs w:val="22"/>
              </w:rPr>
            </w:pPr>
            <w:r w:rsidRPr="00AA53C7">
              <w:rPr>
                <w:sz w:val="22"/>
                <w:szCs w:val="22"/>
              </w:rPr>
              <w:t xml:space="preserve">Ch. 3 – </w:t>
            </w:r>
            <w:r w:rsidR="00094491" w:rsidRPr="00AA53C7">
              <w:rPr>
                <w:sz w:val="22"/>
                <w:szCs w:val="22"/>
              </w:rPr>
              <w:t>Supporting Deeper Learning through Authentic Instruction</w:t>
            </w:r>
            <w:r w:rsidR="00BC6207">
              <w:rPr>
                <w:sz w:val="22"/>
                <w:szCs w:val="22"/>
              </w:rPr>
              <w:t xml:space="preserve">           </w:t>
            </w:r>
            <w:r w:rsidR="007F468F" w:rsidRPr="00AA53C7">
              <w:rPr>
                <w:b/>
                <w:sz w:val="22"/>
                <w:szCs w:val="22"/>
              </w:rPr>
              <w:t>Photo</w:t>
            </w:r>
            <w:r w:rsidR="001316BD">
              <w:rPr>
                <w:b/>
                <w:sz w:val="22"/>
                <w:szCs w:val="22"/>
              </w:rPr>
              <w:t>pia</w:t>
            </w:r>
            <w:r w:rsidR="007F468F" w:rsidRPr="00AA53C7">
              <w:rPr>
                <w:sz w:val="22"/>
                <w:szCs w:val="22"/>
              </w:rPr>
              <w:t xml:space="preserve"> – Intro</w:t>
            </w:r>
          </w:p>
        </w:tc>
        <w:tc>
          <w:tcPr>
            <w:tcW w:w="2970" w:type="dxa"/>
            <w:tcBorders>
              <w:top w:val="single" w:sz="2" w:space="0" w:color="000000"/>
              <w:bottom w:val="single" w:sz="2" w:space="0" w:color="000000"/>
            </w:tcBorders>
          </w:tcPr>
          <w:p w14:paraId="31CC0958" w14:textId="3DE73E83" w:rsidR="00914E61" w:rsidRDefault="00677BCC" w:rsidP="00914E61">
            <w:pPr>
              <w:rPr>
                <w:sz w:val="22"/>
                <w:szCs w:val="22"/>
              </w:rPr>
            </w:pPr>
            <w:r w:rsidRPr="00AA53C7">
              <w:rPr>
                <w:sz w:val="22"/>
                <w:szCs w:val="22"/>
              </w:rPr>
              <w:t>Wix web page</w:t>
            </w:r>
            <w:r w:rsidR="00914E61" w:rsidRPr="00AA53C7">
              <w:rPr>
                <w:sz w:val="22"/>
                <w:szCs w:val="22"/>
              </w:rPr>
              <w:t xml:space="preserve"> </w:t>
            </w:r>
            <w:r w:rsidR="00E943BC">
              <w:rPr>
                <w:sz w:val="22"/>
                <w:szCs w:val="22"/>
              </w:rPr>
              <w:t xml:space="preserve">Activity </w:t>
            </w:r>
            <w:r w:rsidR="00914E61" w:rsidRPr="00AA53C7">
              <w:rPr>
                <w:sz w:val="22"/>
                <w:szCs w:val="22"/>
              </w:rPr>
              <w:t>Due</w:t>
            </w:r>
          </w:p>
          <w:p w14:paraId="65EDF9DC" w14:textId="3E037FCA" w:rsidR="00E943BC" w:rsidRPr="00AA53C7" w:rsidRDefault="00110D32" w:rsidP="00914E61">
            <w:pPr>
              <w:rPr>
                <w:sz w:val="22"/>
                <w:szCs w:val="22"/>
              </w:rPr>
            </w:pPr>
            <w:r>
              <w:rPr>
                <w:sz w:val="22"/>
                <w:szCs w:val="22"/>
              </w:rPr>
              <w:t>Quiz</w:t>
            </w:r>
            <w:r w:rsidR="00E84A51">
              <w:rPr>
                <w:sz w:val="22"/>
                <w:szCs w:val="22"/>
              </w:rPr>
              <w:t>alize</w:t>
            </w:r>
            <w:r w:rsidR="00E12BED">
              <w:rPr>
                <w:sz w:val="22"/>
                <w:szCs w:val="22"/>
              </w:rPr>
              <w:t>/SeeSaw</w:t>
            </w:r>
            <w:r w:rsidR="00E943BC">
              <w:rPr>
                <w:sz w:val="22"/>
                <w:szCs w:val="22"/>
              </w:rPr>
              <w:t xml:space="preserve"> Activity due</w:t>
            </w:r>
          </w:p>
        </w:tc>
      </w:tr>
      <w:tr w:rsidR="00ED5490" w:rsidRPr="00AA53C7" w14:paraId="09228264" w14:textId="77777777">
        <w:tc>
          <w:tcPr>
            <w:tcW w:w="1616" w:type="dxa"/>
            <w:tcBorders>
              <w:top w:val="single" w:sz="2" w:space="0" w:color="000000"/>
              <w:bottom w:val="single" w:sz="2" w:space="0" w:color="000000"/>
            </w:tcBorders>
          </w:tcPr>
          <w:p w14:paraId="4837905D" w14:textId="707E374E" w:rsidR="00ED5490" w:rsidRPr="00AA53C7" w:rsidRDefault="003D6356" w:rsidP="00ED5490">
            <w:pPr>
              <w:tabs>
                <w:tab w:val="left" w:pos="720"/>
                <w:tab w:val="left" w:pos="1440"/>
              </w:tabs>
              <w:spacing w:after="60"/>
              <w:rPr>
                <w:b/>
                <w:iCs/>
                <w:sz w:val="22"/>
                <w:szCs w:val="22"/>
              </w:rPr>
            </w:pPr>
            <w:r>
              <w:rPr>
                <w:b/>
                <w:iCs/>
                <w:sz w:val="22"/>
                <w:szCs w:val="22"/>
              </w:rPr>
              <w:t>Sept. 17</w:t>
            </w:r>
          </w:p>
        </w:tc>
        <w:tc>
          <w:tcPr>
            <w:tcW w:w="5584" w:type="dxa"/>
            <w:tcBorders>
              <w:top w:val="single" w:sz="2" w:space="0" w:color="000000"/>
              <w:bottom w:val="single" w:sz="2" w:space="0" w:color="000000"/>
            </w:tcBorders>
          </w:tcPr>
          <w:p w14:paraId="16AA222B" w14:textId="77777777" w:rsidR="00ED5490" w:rsidRPr="00AA53C7" w:rsidRDefault="00ED5490" w:rsidP="00ED5490">
            <w:pPr>
              <w:spacing w:after="60"/>
              <w:rPr>
                <w:sz w:val="22"/>
                <w:szCs w:val="22"/>
              </w:rPr>
            </w:pPr>
            <w:r w:rsidRPr="00AA53C7">
              <w:rPr>
                <w:sz w:val="22"/>
                <w:szCs w:val="22"/>
              </w:rPr>
              <w:t xml:space="preserve">Ch. 4 – </w:t>
            </w:r>
            <w:r w:rsidR="00094491" w:rsidRPr="00AA53C7">
              <w:rPr>
                <w:sz w:val="22"/>
                <w:szCs w:val="22"/>
              </w:rPr>
              <w:t>Designing Personalized Learning Experiences</w:t>
            </w:r>
          </w:p>
          <w:p w14:paraId="17ED920E" w14:textId="35FC4A0E" w:rsidR="001E634E" w:rsidRPr="00AA53C7" w:rsidRDefault="007F468F" w:rsidP="00ED5490">
            <w:pPr>
              <w:spacing w:after="60"/>
              <w:rPr>
                <w:sz w:val="22"/>
                <w:szCs w:val="22"/>
              </w:rPr>
            </w:pPr>
            <w:r w:rsidRPr="00AA53C7">
              <w:rPr>
                <w:b/>
                <w:sz w:val="22"/>
                <w:szCs w:val="22"/>
              </w:rPr>
              <w:t>Podcast</w:t>
            </w:r>
            <w:r w:rsidRPr="00AA53C7">
              <w:rPr>
                <w:sz w:val="22"/>
                <w:szCs w:val="22"/>
              </w:rPr>
              <w:t xml:space="preserve"> (using </w:t>
            </w:r>
            <w:r w:rsidR="00110D32" w:rsidRPr="00110D32">
              <w:rPr>
                <w:b/>
                <w:bCs/>
                <w:sz w:val="22"/>
                <w:szCs w:val="22"/>
              </w:rPr>
              <w:t>Anchor.fm</w:t>
            </w:r>
            <w:r w:rsidRPr="00AA53C7">
              <w:rPr>
                <w:sz w:val="22"/>
                <w:szCs w:val="22"/>
              </w:rPr>
              <w:t xml:space="preserve">), </w:t>
            </w:r>
          </w:p>
        </w:tc>
        <w:tc>
          <w:tcPr>
            <w:tcW w:w="2970" w:type="dxa"/>
            <w:tcBorders>
              <w:top w:val="single" w:sz="2" w:space="0" w:color="000000"/>
              <w:bottom w:val="single" w:sz="2" w:space="0" w:color="000000"/>
            </w:tcBorders>
          </w:tcPr>
          <w:p w14:paraId="32301412" w14:textId="72DD8A73" w:rsidR="00ED5490" w:rsidRPr="00AA53C7" w:rsidRDefault="00ED5490" w:rsidP="00ED5490">
            <w:pPr>
              <w:rPr>
                <w:sz w:val="22"/>
                <w:szCs w:val="22"/>
              </w:rPr>
            </w:pPr>
            <w:r w:rsidRPr="00AA53C7">
              <w:rPr>
                <w:sz w:val="22"/>
                <w:szCs w:val="22"/>
              </w:rPr>
              <w:t>Photo</w:t>
            </w:r>
            <w:r w:rsidR="001316BD">
              <w:rPr>
                <w:sz w:val="22"/>
                <w:szCs w:val="22"/>
              </w:rPr>
              <w:t>pia</w:t>
            </w:r>
            <w:r w:rsidRPr="00AA53C7">
              <w:rPr>
                <w:sz w:val="22"/>
                <w:szCs w:val="22"/>
              </w:rPr>
              <w:t xml:space="preserve"> Activity Due</w:t>
            </w:r>
          </w:p>
          <w:p w14:paraId="426072D7" w14:textId="6FD1E383" w:rsidR="001C064A" w:rsidRPr="00AA53C7" w:rsidRDefault="001C064A" w:rsidP="00ED5490">
            <w:pPr>
              <w:rPr>
                <w:sz w:val="22"/>
                <w:szCs w:val="22"/>
              </w:rPr>
            </w:pPr>
          </w:p>
        </w:tc>
      </w:tr>
      <w:tr w:rsidR="00ED5490" w:rsidRPr="00AA53C7" w14:paraId="2824E600" w14:textId="77777777">
        <w:tc>
          <w:tcPr>
            <w:tcW w:w="1616" w:type="dxa"/>
            <w:tcBorders>
              <w:top w:val="single" w:sz="2" w:space="0" w:color="000000"/>
              <w:bottom w:val="single" w:sz="2" w:space="0" w:color="000000"/>
            </w:tcBorders>
          </w:tcPr>
          <w:p w14:paraId="0BF0F978" w14:textId="464BA08E" w:rsidR="00ED5490" w:rsidRPr="00AA53C7" w:rsidRDefault="003D6356" w:rsidP="00ED5490">
            <w:pPr>
              <w:tabs>
                <w:tab w:val="left" w:pos="720"/>
                <w:tab w:val="left" w:pos="1440"/>
              </w:tabs>
              <w:spacing w:after="60"/>
              <w:rPr>
                <w:b/>
                <w:iCs/>
                <w:sz w:val="22"/>
                <w:szCs w:val="22"/>
              </w:rPr>
            </w:pPr>
            <w:r>
              <w:rPr>
                <w:b/>
                <w:iCs/>
                <w:sz w:val="22"/>
                <w:szCs w:val="22"/>
              </w:rPr>
              <w:t>Sept. 24</w:t>
            </w:r>
          </w:p>
        </w:tc>
        <w:tc>
          <w:tcPr>
            <w:tcW w:w="5584" w:type="dxa"/>
            <w:tcBorders>
              <w:top w:val="single" w:sz="2" w:space="0" w:color="000000"/>
              <w:bottom w:val="single" w:sz="2" w:space="0" w:color="000000"/>
            </w:tcBorders>
          </w:tcPr>
          <w:p w14:paraId="369F1A7B" w14:textId="77777777" w:rsidR="00ED5490" w:rsidRPr="00AA53C7" w:rsidRDefault="00ED5490" w:rsidP="00ED5490">
            <w:pPr>
              <w:spacing w:after="60"/>
              <w:rPr>
                <w:sz w:val="22"/>
                <w:szCs w:val="22"/>
              </w:rPr>
            </w:pPr>
            <w:r w:rsidRPr="00AA53C7">
              <w:rPr>
                <w:sz w:val="22"/>
                <w:szCs w:val="22"/>
              </w:rPr>
              <w:t xml:space="preserve">Ch. 5 – </w:t>
            </w:r>
            <w:r w:rsidR="00094491" w:rsidRPr="00AA53C7">
              <w:rPr>
                <w:sz w:val="22"/>
                <w:szCs w:val="22"/>
              </w:rPr>
              <w:t>Establishing a supportive Classroom Culture</w:t>
            </w:r>
            <w:r w:rsidRPr="00AA53C7">
              <w:rPr>
                <w:sz w:val="22"/>
                <w:szCs w:val="22"/>
              </w:rPr>
              <w:t xml:space="preserve"> </w:t>
            </w:r>
          </w:p>
          <w:p w14:paraId="10C7A8C5" w14:textId="0FC8C7F4" w:rsidR="001E634E" w:rsidRPr="00AA53C7" w:rsidRDefault="001E634E" w:rsidP="00ED5490">
            <w:pPr>
              <w:spacing w:after="60"/>
              <w:rPr>
                <w:sz w:val="22"/>
                <w:szCs w:val="22"/>
              </w:rPr>
            </w:pPr>
            <w:r w:rsidRPr="00AA53C7">
              <w:rPr>
                <w:b/>
                <w:sz w:val="22"/>
                <w:szCs w:val="22"/>
              </w:rPr>
              <w:t>Voki</w:t>
            </w:r>
            <w:r w:rsidR="00A84348" w:rsidRPr="00AA53C7">
              <w:rPr>
                <w:b/>
                <w:sz w:val="22"/>
                <w:szCs w:val="22"/>
              </w:rPr>
              <w:t xml:space="preserve"> </w:t>
            </w:r>
            <w:r w:rsidR="007F468F" w:rsidRPr="00AA53C7">
              <w:rPr>
                <w:b/>
                <w:sz w:val="22"/>
                <w:szCs w:val="22"/>
              </w:rPr>
              <w:t>–</w:t>
            </w:r>
            <w:r w:rsidR="00A84348" w:rsidRPr="00AA53C7">
              <w:rPr>
                <w:b/>
                <w:sz w:val="22"/>
                <w:szCs w:val="22"/>
              </w:rPr>
              <w:t xml:space="preserve"> </w:t>
            </w:r>
            <w:r w:rsidR="00A84348" w:rsidRPr="00AA53C7">
              <w:rPr>
                <w:sz w:val="22"/>
                <w:szCs w:val="22"/>
              </w:rPr>
              <w:t>Intros</w:t>
            </w:r>
            <w:r w:rsidR="007F468F" w:rsidRPr="00AA53C7">
              <w:rPr>
                <w:sz w:val="22"/>
                <w:szCs w:val="22"/>
              </w:rPr>
              <w:t xml:space="preserve">, </w:t>
            </w:r>
            <w:r w:rsidR="007F468F" w:rsidRPr="00AA53C7">
              <w:rPr>
                <w:b/>
                <w:sz w:val="22"/>
                <w:szCs w:val="22"/>
              </w:rPr>
              <w:t>Word it Out</w:t>
            </w:r>
            <w:r w:rsidR="007F468F" w:rsidRPr="00AA53C7">
              <w:rPr>
                <w:sz w:val="22"/>
                <w:szCs w:val="22"/>
              </w:rPr>
              <w:t xml:space="preserve"> – Intro</w:t>
            </w:r>
          </w:p>
        </w:tc>
        <w:tc>
          <w:tcPr>
            <w:tcW w:w="2970" w:type="dxa"/>
            <w:tcBorders>
              <w:top w:val="single" w:sz="2" w:space="0" w:color="000000"/>
              <w:bottom w:val="single" w:sz="2" w:space="0" w:color="000000"/>
            </w:tcBorders>
          </w:tcPr>
          <w:p w14:paraId="56A23700" w14:textId="327B0F91" w:rsidR="00ED5490" w:rsidRPr="00AA53C7" w:rsidRDefault="001316BD" w:rsidP="00ED5490">
            <w:pPr>
              <w:rPr>
                <w:sz w:val="22"/>
                <w:szCs w:val="22"/>
              </w:rPr>
            </w:pPr>
            <w:r>
              <w:rPr>
                <w:sz w:val="22"/>
                <w:szCs w:val="22"/>
              </w:rPr>
              <w:t>Anchor.fm</w:t>
            </w:r>
            <w:r w:rsidR="001E634E" w:rsidRPr="00AA53C7">
              <w:rPr>
                <w:sz w:val="22"/>
                <w:szCs w:val="22"/>
              </w:rPr>
              <w:t xml:space="preserve"> Due</w:t>
            </w:r>
          </w:p>
        </w:tc>
      </w:tr>
      <w:tr w:rsidR="001E634E" w:rsidRPr="00AA53C7" w14:paraId="059D649E" w14:textId="77777777">
        <w:tc>
          <w:tcPr>
            <w:tcW w:w="1616" w:type="dxa"/>
            <w:tcBorders>
              <w:top w:val="single" w:sz="2" w:space="0" w:color="000000"/>
              <w:bottom w:val="single" w:sz="2" w:space="0" w:color="000000"/>
            </w:tcBorders>
          </w:tcPr>
          <w:p w14:paraId="2A98502A" w14:textId="111B9323" w:rsidR="001E634E" w:rsidRPr="00AA53C7" w:rsidRDefault="003D6356" w:rsidP="001E634E">
            <w:pPr>
              <w:tabs>
                <w:tab w:val="left" w:pos="720"/>
                <w:tab w:val="left" w:pos="1440"/>
              </w:tabs>
              <w:spacing w:after="60"/>
              <w:rPr>
                <w:b/>
                <w:iCs/>
                <w:sz w:val="22"/>
                <w:szCs w:val="22"/>
              </w:rPr>
            </w:pPr>
            <w:r>
              <w:rPr>
                <w:b/>
                <w:iCs/>
                <w:sz w:val="22"/>
                <w:szCs w:val="22"/>
              </w:rPr>
              <w:t>Oct. 1</w:t>
            </w:r>
          </w:p>
        </w:tc>
        <w:tc>
          <w:tcPr>
            <w:tcW w:w="5584" w:type="dxa"/>
            <w:tcBorders>
              <w:top w:val="single" w:sz="2" w:space="0" w:color="000000"/>
              <w:bottom w:val="single" w:sz="2" w:space="0" w:color="000000"/>
            </w:tcBorders>
          </w:tcPr>
          <w:p w14:paraId="30481DA5" w14:textId="77777777" w:rsidR="001E634E" w:rsidRPr="00AA53C7" w:rsidRDefault="001E634E" w:rsidP="001E634E">
            <w:pPr>
              <w:spacing w:after="60"/>
              <w:rPr>
                <w:sz w:val="22"/>
                <w:szCs w:val="22"/>
              </w:rPr>
            </w:pPr>
            <w:r w:rsidRPr="00AA53C7">
              <w:rPr>
                <w:sz w:val="22"/>
                <w:szCs w:val="22"/>
              </w:rPr>
              <w:t xml:space="preserve">Ch. 6 </w:t>
            </w:r>
            <w:r w:rsidR="00094491" w:rsidRPr="00AA53C7">
              <w:rPr>
                <w:sz w:val="22"/>
                <w:szCs w:val="22"/>
              </w:rPr>
              <w:t>Facilitating Technology-Enriched Learning Environments and Experiences</w:t>
            </w:r>
            <w:r w:rsidR="00E75CCD" w:rsidRPr="00AA53C7">
              <w:rPr>
                <w:sz w:val="22"/>
                <w:szCs w:val="22"/>
              </w:rPr>
              <w:t xml:space="preserve"> - </w:t>
            </w:r>
          </w:p>
          <w:p w14:paraId="59A61A3B" w14:textId="0AB07159" w:rsidR="001E634E" w:rsidRPr="00AA53C7" w:rsidRDefault="007F468F" w:rsidP="001E634E">
            <w:pPr>
              <w:spacing w:after="60"/>
              <w:rPr>
                <w:sz w:val="22"/>
                <w:szCs w:val="22"/>
              </w:rPr>
            </w:pPr>
            <w:r w:rsidRPr="00AA53C7">
              <w:rPr>
                <w:b/>
                <w:sz w:val="22"/>
                <w:szCs w:val="22"/>
              </w:rPr>
              <w:t>Classroom.4teachers.org</w:t>
            </w:r>
            <w:r w:rsidR="00AA53C7">
              <w:rPr>
                <w:b/>
                <w:sz w:val="22"/>
                <w:szCs w:val="22"/>
              </w:rPr>
              <w:t xml:space="preserve">  </w:t>
            </w:r>
          </w:p>
        </w:tc>
        <w:tc>
          <w:tcPr>
            <w:tcW w:w="2970" w:type="dxa"/>
            <w:tcBorders>
              <w:top w:val="single" w:sz="2" w:space="0" w:color="000000"/>
              <w:bottom w:val="single" w:sz="2" w:space="0" w:color="000000"/>
            </w:tcBorders>
          </w:tcPr>
          <w:p w14:paraId="54493AB9" w14:textId="7E0D9D12" w:rsidR="001E634E" w:rsidRPr="00AA53C7" w:rsidRDefault="001E634E" w:rsidP="001E634E">
            <w:pPr>
              <w:spacing w:after="60"/>
              <w:rPr>
                <w:sz w:val="22"/>
                <w:szCs w:val="22"/>
              </w:rPr>
            </w:pPr>
            <w:r w:rsidRPr="00AA53C7">
              <w:rPr>
                <w:sz w:val="22"/>
                <w:szCs w:val="22"/>
              </w:rPr>
              <w:t>Voki Due</w:t>
            </w:r>
          </w:p>
          <w:p w14:paraId="0FD87503" w14:textId="77777777" w:rsidR="001C064A" w:rsidRPr="00AA53C7" w:rsidRDefault="001C064A" w:rsidP="001C064A">
            <w:pPr>
              <w:rPr>
                <w:sz w:val="22"/>
                <w:szCs w:val="22"/>
              </w:rPr>
            </w:pPr>
            <w:r w:rsidRPr="00AA53C7">
              <w:rPr>
                <w:sz w:val="22"/>
                <w:szCs w:val="22"/>
              </w:rPr>
              <w:t>Word it Out Activity Due</w:t>
            </w:r>
          </w:p>
          <w:p w14:paraId="185EBDA0" w14:textId="77777777" w:rsidR="001E634E" w:rsidRPr="00AA53C7" w:rsidRDefault="001E634E" w:rsidP="001E634E">
            <w:pPr>
              <w:rPr>
                <w:sz w:val="22"/>
                <w:szCs w:val="22"/>
              </w:rPr>
            </w:pPr>
          </w:p>
        </w:tc>
      </w:tr>
      <w:tr w:rsidR="00D756CE" w:rsidRPr="00AA53C7" w14:paraId="1A9E1AA5" w14:textId="77777777">
        <w:tc>
          <w:tcPr>
            <w:tcW w:w="1616" w:type="dxa"/>
            <w:tcBorders>
              <w:top w:val="single" w:sz="2" w:space="0" w:color="000000"/>
              <w:bottom w:val="single" w:sz="2" w:space="0" w:color="000000"/>
            </w:tcBorders>
          </w:tcPr>
          <w:p w14:paraId="4E304D5E" w14:textId="781DC7B2" w:rsidR="00D756CE" w:rsidRPr="00AA53C7" w:rsidRDefault="003D6356" w:rsidP="00D756CE">
            <w:pPr>
              <w:tabs>
                <w:tab w:val="left" w:pos="720"/>
                <w:tab w:val="left" w:pos="1440"/>
              </w:tabs>
              <w:spacing w:after="60"/>
              <w:rPr>
                <w:b/>
                <w:iCs/>
                <w:sz w:val="22"/>
                <w:szCs w:val="22"/>
              </w:rPr>
            </w:pPr>
            <w:r>
              <w:rPr>
                <w:b/>
                <w:iCs/>
                <w:sz w:val="22"/>
                <w:szCs w:val="22"/>
              </w:rPr>
              <w:t>Oct. 8</w:t>
            </w:r>
          </w:p>
        </w:tc>
        <w:tc>
          <w:tcPr>
            <w:tcW w:w="5584" w:type="dxa"/>
            <w:tcBorders>
              <w:top w:val="single" w:sz="2" w:space="0" w:color="000000"/>
              <w:bottom w:val="single" w:sz="2" w:space="0" w:color="000000"/>
            </w:tcBorders>
          </w:tcPr>
          <w:p w14:paraId="2E14E4CB" w14:textId="4C76DE24" w:rsidR="00D756CE" w:rsidRPr="00AA53C7" w:rsidRDefault="00D756CE" w:rsidP="00D756CE">
            <w:pPr>
              <w:spacing w:after="60"/>
              <w:rPr>
                <w:sz w:val="22"/>
                <w:szCs w:val="22"/>
              </w:rPr>
            </w:pPr>
            <w:r w:rsidRPr="00AA53C7">
              <w:rPr>
                <w:sz w:val="22"/>
                <w:szCs w:val="22"/>
              </w:rPr>
              <w:t xml:space="preserve">Class </w:t>
            </w:r>
            <w:r w:rsidRPr="00AA53C7">
              <w:rPr>
                <w:b/>
                <w:sz w:val="22"/>
                <w:szCs w:val="22"/>
              </w:rPr>
              <w:t>Mid Term Exam</w:t>
            </w:r>
          </w:p>
        </w:tc>
        <w:tc>
          <w:tcPr>
            <w:tcW w:w="2970" w:type="dxa"/>
            <w:tcBorders>
              <w:top w:val="single" w:sz="2" w:space="0" w:color="000000"/>
              <w:bottom w:val="single" w:sz="2" w:space="0" w:color="000000"/>
            </w:tcBorders>
          </w:tcPr>
          <w:p w14:paraId="42F0FFE6" w14:textId="77777777" w:rsidR="00D756CE" w:rsidRPr="00AA53C7" w:rsidRDefault="00D756CE" w:rsidP="00D756CE">
            <w:pPr>
              <w:spacing w:after="60"/>
              <w:rPr>
                <w:sz w:val="22"/>
                <w:szCs w:val="22"/>
              </w:rPr>
            </w:pPr>
            <w:r w:rsidRPr="00AA53C7">
              <w:rPr>
                <w:sz w:val="22"/>
                <w:szCs w:val="22"/>
              </w:rPr>
              <w:t>Examination #1</w:t>
            </w:r>
          </w:p>
          <w:p w14:paraId="729A0AD2" w14:textId="30881672" w:rsidR="00D756CE" w:rsidRPr="00AA53C7" w:rsidRDefault="00D756CE" w:rsidP="00BC6207">
            <w:pPr>
              <w:spacing w:after="60"/>
              <w:rPr>
                <w:sz w:val="22"/>
                <w:szCs w:val="22"/>
              </w:rPr>
            </w:pPr>
            <w:r w:rsidRPr="00AA53C7">
              <w:rPr>
                <w:sz w:val="22"/>
                <w:szCs w:val="22"/>
              </w:rPr>
              <w:t>Floor Plan Due</w:t>
            </w:r>
          </w:p>
        </w:tc>
      </w:tr>
      <w:tr w:rsidR="00BC6207" w:rsidRPr="00AA53C7" w14:paraId="786F9160" w14:textId="77777777">
        <w:tc>
          <w:tcPr>
            <w:tcW w:w="1616" w:type="dxa"/>
            <w:tcBorders>
              <w:top w:val="single" w:sz="2" w:space="0" w:color="000000"/>
              <w:bottom w:val="single" w:sz="2" w:space="0" w:color="000000"/>
            </w:tcBorders>
          </w:tcPr>
          <w:p w14:paraId="0229AB70" w14:textId="2D03ACA6" w:rsidR="00BC6207" w:rsidRPr="00AA53C7" w:rsidRDefault="003D6356" w:rsidP="00BC6207">
            <w:pPr>
              <w:tabs>
                <w:tab w:val="left" w:pos="720"/>
                <w:tab w:val="left" w:pos="1440"/>
              </w:tabs>
              <w:spacing w:after="60"/>
              <w:rPr>
                <w:b/>
                <w:iCs/>
                <w:sz w:val="22"/>
                <w:szCs w:val="22"/>
              </w:rPr>
            </w:pPr>
            <w:r>
              <w:rPr>
                <w:b/>
                <w:iCs/>
                <w:sz w:val="22"/>
                <w:szCs w:val="22"/>
              </w:rPr>
              <w:t>Oct. 15</w:t>
            </w:r>
          </w:p>
        </w:tc>
        <w:tc>
          <w:tcPr>
            <w:tcW w:w="5584" w:type="dxa"/>
            <w:tcBorders>
              <w:top w:val="single" w:sz="2" w:space="0" w:color="000000"/>
              <w:bottom w:val="single" w:sz="2" w:space="0" w:color="000000"/>
            </w:tcBorders>
          </w:tcPr>
          <w:p w14:paraId="53C06284" w14:textId="77777777" w:rsidR="00BC6207" w:rsidRPr="00AA53C7" w:rsidRDefault="00BC6207" w:rsidP="00BC6207">
            <w:pPr>
              <w:spacing w:after="60"/>
              <w:rPr>
                <w:sz w:val="22"/>
                <w:szCs w:val="22"/>
              </w:rPr>
            </w:pPr>
            <w:r w:rsidRPr="00AA53C7">
              <w:rPr>
                <w:sz w:val="22"/>
                <w:szCs w:val="22"/>
              </w:rPr>
              <w:t>Ch. 7 – Facilitating Student Problem Solving through Design and Computational Thinking,</w:t>
            </w:r>
          </w:p>
          <w:p w14:paraId="1690539F" w14:textId="4D8F8275" w:rsidR="00BC6207" w:rsidRPr="00AA53C7" w:rsidRDefault="00BC6207" w:rsidP="00BC6207">
            <w:pPr>
              <w:spacing w:after="60"/>
              <w:rPr>
                <w:bCs/>
                <w:sz w:val="22"/>
                <w:szCs w:val="22"/>
              </w:rPr>
            </w:pPr>
            <w:r w:rsidRPr="00AA53C7">
              <w:rPr>
                <w:b/>
                <w:sz w:val="22"/>
                <w:szCs w:val="22"/>
              </w:rPr>
              <w:t>PowerPoint</w:t>
            </w:r>
            <w:r w:rsidRPr="00AA53C7">
              <w:rPr>
                <w:sz w:val="22"/>
                <w:szCs w:val="22"/>
              </w:rPr>
              <w:t xml:space="preserve"> – Intro., </w:t>
            </w:r>
            <w:r w:rsidRPr="00AA53C7">
              <w:rPr>
                <w:b/>
                <w:sz w:val="22"/>
                <w:szCs w:val="22"/>
              </w:rPr>
              <w:t>WebQuest (</w:t>
            </w:r>
            <w:r w:rsidR="00D77BFF">
              <w:rPr>
                <w:b/>
                <w:sz w:val="22"/>
                <w:szCs w:val="22"/>
              </w:rPr>
              <w:t>Zunal</w:t>
            </w:r>
            <w:r w:rsidRPr="00AA53C7">
              <w:rPr>
                <w:b/>
                <w:sz w:val="22"/>
                <w:szCs w:val="22"/>
              </w:rPr>
              <w:t xml:space="preserve">.com) </w:t>
            </w:r>
            <w:r w:rsidRPr="00AA53C7">
              <w:rPr>
                <w:bCs/>
                <w:sz w:val="22"/>
                <w:szCs w:val="22"/>
              </w:rPr>
              <w:t>Intro</w:t>
            </w:r>
          </w:p>
          <w:p w14:paraId="13A29758" w14:textId="39E4C34B" w:rsidR="00BC6207" w:rsidRPr="00AA53C7" w:rsidRDefault="00BC6207" w:rsidP="00BC6207">
            <w:pPr>
              <w:spacing w:after="60"/>
              <w:rPr>
                <w:b/>
                <w:sz w:val="22"/>
                <w:szCs w:val="22"/>
              </w:rPr>
            </w:pPr>
            <w:r w:rsidRPr="00AA53C7">
              <w:rPr>
                <w:b/>
                <w:sz w:val="22"/>
                <w:szCs w:val="22"/>
              </w:rPr>
              <w:t>Discuss Greatest Hits</w:t>
            </w:r>
          </w:p>
        </w:tc>
        <w:tc>
          <w:tcPr>
            <w:tcW w:w="2970" w:type="dxa"/>
            <w:tcBorders>
              <w:top w:val="single" w:sz="2" w:space="0" w:color="000000"/>
              <w:bottom w:val="single" w:sz="2" w:space="0" w:color="000000"/>
            </w:tcBorders>
          </w:tcPr>
          <w:p w14:paraId="1A882ED3" w14:textId="77777777" w:rsidR="00BC6207" w:rsidRPr="00AA53C7" w:rsidRDefault="00BC6207" w:rsidP="00BC6207">
            <w:pPr>
              <w:rPr>
                <w:sz w:val="22"/>
                <w:szCs w:val="22"/>
              </w:rPr>
            </w:pPr>
            <w:r w:rsidRPr="00AA53C7">
              <w:rPr>
                <w:sz w:val="22"/>
                <w:szCs w:val="22"/>
              </w:rPr>
              <w:t>Double Entry Paper #1 Due (chapters 1-6)</w:t>
            </w:r>
          </w:p>
          <w:p w14:paraId="75791743" w14:textId="77CC67FD" w:rsidR="00BC6207" w:rsidRPr="00AA53C7" w:rsidRDefault="00BC6207" w:rsidP="00BC6207">
            <w:pPr>
              <w:rPr>
                <w:sz w:val="22"/>
                <w:szCs w:val="22"/>
              </w:rPr>
            </w:pPr>
            <w:r w:rsidRPr="00AA53C7">
              <w:rPr>
                <w:sz w:val="22"/>
                <w:szCs w:val="22"/>
              </w:rPr>
              <w:t>Translator Due</w:t>
            </w:r>
            <w:r>
              <w:rPr>
                <w:sz w:val="22"/>
                <w:szCs w:val="22"/>
              </w:rPr>
              <w:t xml:space="preserve"> (done in class)</w:t>
            </w:r>
          </w:p>
          <w:p w14:paraId="6B5D616D" w14:textId="15763420" w:rsidR="00BC6207" w:rsidRPr="00AA53C7" w:rsidRDefault="00BC6207" w:rsidP="00BC6207">
            <w:pPr>
              <w:spacing w:after="60"/>
              <w:rPr>
                <w:sz w:val="22"/>
                <w:szCs w:val="22"/>
              </w:rPr>
            </w:pPr>
          </w:p>
        </w:tc>
      </w:tr>
      <w:tr w:rsidR="007F468F" w:rsidRPr="00AA53C7" w14:paraId="5A140F86" w14:textId="77777777">
        <w:tc>
          <w:tcPr>
            <w:tcW w:w="1616" w:type="dxa"/>
            <w:tcBorders>
              <w:top w:val="single" w:sz="2" w:space="0" w:color="000000"/>
              <w:bottom w:val="single" w:sz="2" w:space="0" w:color="000000"/>
            </w:tcBorders>
          </w:tcPr>
          <w:p w14:paraId="21C1BFF6" w14:textId="320FBBB2" w:rsidR="007F468F" w:rsidRPr="00AA53C7" w:rsidRDefault="00D77BFF" w:rsidP="007F468F">
            <w:pPr>
              <w:tabs>
                <w:tab w:val="left" w:pos="720"/>
                <w:tab w:val="left" w:pos="1440"/>
              </w:tabs>
              <w:spacing w:after="60"/>
              <w:rPr>
                <w:b/>
                <w:iCs/>
                <w:sz w:val="22"/>
                <w:szCs w:val="22"/>
              </w:rPr>
            </w:pPr>
            <w:r>
              <w:rPr>
                <w:b/>
                <w:iCs/>
                <w:sz w:val="22"/>
                <w:szCs w:val="22"/>
              </w:rPr>
              <w:t>Oct. 22</w:t>
            </w:r>
          </w:p>
        </w:tc>
        <w:tc>
          <w:tcPr>
            <w:tcW w:w="5584" w:type="dxa"/>
            <w:tcBorders>
              <w:top w:val="single" w:sz="2" w:space="0" w:color="000000"/>
              <w:bottom w:val="single" w:sz="2" w:space="0" w:color="000000"/>
            </w:tcBorders>
          </w:tcPr>
          <w:p w14:paraId="539ED65A" w14:textId="77777777" w:rsidR="007F468F" w:rsidRPr="00AA53C7" w:rsidRDefault="007F468F" w:rsidP="007F468F">
            <w:pPr>
              <w:spacing w:after="60"/>
              <w:rPr>
                <w:sz w:val="22"/>
                <w:szCs w:val="22"/>
              </w:rPr>
            </w:pPr>
            <w:r w:rsidRPr="00AA53C7">
              <w:rPr>
                <w:sz w:val="22"/>
                <w:szCs w:val="22"/>
              </w:rPr>
              <w:t>Ch. 8 – Facilitating Student Creative Expression</w:t>
            </w:r>
          </w:p>
          <w:p w14:paraId="20EE0441" w14:textId="162AEDF2" w:rsidR="007F468F" w:rsidRPr="00AA53C7" w:rsidRDefault="007F468F" w:rsidP="007F468F">
            <w:pPr>
              <w:spacing w:after="60"/>
              <w:rPr>
                <w:b/>
                <w:sz w:val="22"/>
                <w:szCs w:val="22"/>
              </w:rPr>
            </w:pPr>
            <w:r w:rsidRPr="00AA53C7">
              <w:rPr>
                <w:b/>
                <w:sz w:val="22"/>
                <w:szCs w:val="22"/>
              </w:rPr>
              <w:t>Google Docs</w:t>
            </w:r>
            <w:r w:rsidRPr="00AA53C7">
              <w:rPr>
                <w:sz w:val="22"/>
                <w:szCs w:val="22"/>
              </w:rPr>
              <w:t xml:space="preserve"> – Intro, </w:t>
            </w:r>
            <w:r w:rsidR="00D77BFF" w:rsidRPr="00AA53C7">
              <w:rPr>
                <w:b/>
                <w:sz w:val="22"/>
                <w:szCs w:val="22"/>
              </w:rPr>
              <w:t>Flashcard Machine</w:t>
            </w:r>
            <w:r w:rsidR="00D77BFF" w:rsidRPr="00AA53C7">
              <w:rPr>
                <w:sz w:val="22"/>
                <w:szCs w:val="22"/>
              </w:rPr>
              <w:t xml:space="preserve"> – Intro</w:t>
            </w:r>
          </w:p>
        </w:tc>
        <w:tc>
          <w:tcPr>
            <w:tcW w:w="2970" w:type="dxa"/>
            <w:tcBorders>
              <w:top w:val="single" w:sz="2" w:space="0" w:color="000000"/>
              <w:bottom w:val="single" w:sz="2" w:space="0" w:color="000000"/>
            </w:tcBorders>
          </w:tcPr>
          <w:p w14:paraId="4B42F977" w14:textId="77777777" w:rsidR="007F468F" w:rsidRDefault="001C064A" w:rsidP="007F468F">
            <w:pPr>
              <w:spacing w:after="60"/>
              <w:rPr>
                <w:sz w:val="22"/>
                <w:szCs w:val="22"/>
              </w:rPr>
            </w:pPr>
            <w:r w:rsidRPr="00AA53C7">
              <w:rPr>
                <w:sz w:val="22"/>
                <w:szCs w:val="22"/>
              </w:rPr>
              <w:t>WebQuest</w:t>
            </w:r>
            <w:r w:rsidR="007F468F" w:rsidRPr="00AA53C7">
              <w:rPr>
                <w:sz w:val="22"/>
                <w:szCs w:val="22"/>
              </w:rPr>
              <w:t xml:space="preserve"> Due</w:t>
            </w:r>
          </w:p>
          <w:p w14:paraId="6625FAD1" w14:textId="636925B7" w:rsidR="00BC6207" w:rsidRPr="00AA53C7" w:rsidRDefault="00BC6207" w:rsidP="007F468F">
            <w:pPr>
              <w:spacing w:after="60"/>
              <w:rPr>
                <w:sz w:val="22"/>
                <w:szCs w:val="22"/>
              </w:rPr>
            </w:pPr>
            <w:r w:rsidRPr="00AA53C7">
              <w:rPr>
                <w:sz w:val="22"/>
                <w:szCs w:val="22"/>
              </w:rPr>
              <w:t>PowerPoint Activity Due</w:t>
            </w:r>
          </w:p>
        </w:tc>
      </w:tr>
      <w:tr w:rsidR="007F468F" w:rsidRPr="00AA53C7" w14:paraId="2EFFF4FE" w14:textId="77777777">
        <w:trPr>
          <w:trHeight w:val="265"/>
        </w:trPr>
        <w:tc>
          <w:tcPr>
            <w:tcW w:w="1616" w:type="dxa"/>
            <w:tcBorders>
              <w:top w:val="single" w:sz="2" w:space="0" w:color="000000"/>
              <w:bottom w:val="single" w:sz="2" w:space="0" w:color="000000"/>
            </w:tcBorders>
          </w:tcPr>
          <w:p w14:paraId="4EA45B39" w14:textId="1DEC6625" w:rsidR="007F468F" w:rsidRPr="00AA53C7" w:rsidRDefault="00D77BFF" w:rsidP="007F468F">
            <w:pPr>
              <w:tabs>
                <w:tab w:val="left" w:pos="720"/>
                <w:tab w:val="left" w:pos="1440"/>
              </w:tabs>
              <w:spacing w:after="60"/>
              <w:rPr>
                <w:b/>
                <w:iCs/>
                <w:sz w:val="22"/>
                <w:szCs w:val="22"/>
              </w:rPr>
            </w:pPr>
            <w:r>
              <w:rPr>
                <w:b/>
                <w:iCs/>
                <w:sz w:val="22"/>
                <w:szCs w:val="22"/>
              </w:rPr>
              <w:t>Oct. 29</w:t>
            </w:r>
          </w:p>
        </w:tc>
        <w:tc>
          <w:tcPr>
            <w:tcW w:w="5584" w:type="dxa"/>
            <w:tcBorders>
              <w:top w:val="single" w:sz="2" w:space="0" w:color="000000"/>
              <w:bottom w:val="single" w:sz="2" w:space="0" w:color="000000"/>
            </w:tcBorders>
          </w:tcPr>
          <w:p w14:paraId="64206BED" w14:textId="77777777" w:rsidR="007F468F" w:rsidRPr="00AA53C7" w:rsidRDefault="007F468F" w:rsidP="007F468F">
            <w:pPr>
              <w:spacing w:after="60"/>
              <w:rPr>
                <w:sz w:val="22"/>
                <w:szCs w:val="22"/>
              </w:rPr>
            </w:pPr>
            <w:r w:rsidRPr="00AA53C7">
              <w:rPr>
                <w:sz w:val="22"/>
                <w:szCs w:val="22"/>
              </w:rPr>
              <w:t>Ch. 9 – Teacher as Analyst</w:t>
            </w:r>
          </w:p>
          <w:p w14:paraId="1D04907D" w14:textId="4AD952E4" w:rsidR="007F468F" w:rsidRPr="00AA53C7" w:rsidRDefault="007F468F" w:rsidP="007F468F">
            <w:pPr>
              <w:spacing w:after="60"/>
              <w:rPr>
                <w:sz w:val="22"/>
                <w:szCs w:val="22"/>
              </w:rPr>
            </w:pPr>
            <w:r w:rsidRPr="00AA53C7">
              <w:rPr>
                <w:b/>
                <w:sz w:val="22"/>
                <w:szCs w:val="22"/>
              </w:rPr>
              <w:t>Class Dojo-</w:t>
            </w:r>
            <w:r w:rsidRPr="00AA53C7">
              <w:rPr>
                <w:sz w:val="22"/>
                <w:szCs w:val="22"/>
              </w:rPr>
              <w:t>Intro</w:t>
            </w:r>
          </w:p>
        </w:tc>
        <w:tc>
          <w:tcPr>
            <w:tcW w:w="2970" w:type="dxa"/>
            <w:tcBorders>
              <w:top w:val="single" w:sz="2" w:space="0" w:color="000000"/>
              <w:bottom w:val="single" w:sz="2" w:space="0" w:color="000000"/>
            </w:tcBorders>
          </w:tcPr>
          <w:p w14:paraId="44B14AFE" w14:textId="77777777" w:rsidR="007F468F" w:rsidRPr="00AA53C7" w:rsidRDefault="007F468F" w:rsidP="007F468F">
            <w:pPr>
              <w:spacing w:after="60"/>
              <w:rPr>
                <w:sz w:val="22"/>
                <w:szCs w:val="22"/>
              </w:rPr>
            </w:pPr>
            <w:r w:rsidRPr="00AA53C7">
              <w:rPr>
                <w:sz w:val="22"/>
                <w:szCs w:val="22"/>
              </w:rPr>
              <w:t>Greatest Hits Due</w:t>
            </w:r>
          </w:p>
          <w:p w14:paraId="514AABA1" w14:textId="77777777" w:rsidR="007F468F" w:rsidRDefault="001C064A" w:rsidP="001C064A">
            <w:pPr>
              <w:spacing w:after="60"/>
              <w:rPr>
                <w:sz w:val="22"/>
                <w:szCs w:val="22"/>
              </w:rPr>
            </w:pPr>
            <w:r w:rsidRPr="00AA53C7">
              <w:rPr>
                <w:sz w:val="22"/>
                <w:szCs w:val="22"/>
              </w:rPr>
              <w:t>Google doc Due</w:t>
            </w:r>
          </w:p>
          <w:p w14:paraId="361DC449" w14:textId="38A70F36" w:rsidR="00D77BFF" w:rsidRPr="00AA53C7" w:rsidRDefault="00D77BFF" w:rsidP="001C064A">
            <w:pPr>
              <w:spacing w:after="60"/>
              <w:rPr>
                <w:sz w:val="22"/>
                <w:szCs w:val="22"/>
              </w:rPr>
            </w:pPr>
            <w:r w:rsidRPr="00BC6207">
              <w:rPr>
                <w:bCs/>
                <w:sz w:val="22"/>
                <w:szCs w:val="22"/>
              </w:rPr>
              <w:t>Flashcard Machine</w:t>
            </w:r>
            <w:r>
              <w:rPr>
                <w:bCs/>
                <w:sz w:val="22"/>
                <w:szCs w:val="22"/>
              </w:rPr>
              <w:t xml:space="preserve"> due</w:t>
            </w:r>
          </w:p>
        </w:tc>
      </w:tr>
      <w:tr w:rsidR="007F468F" w:rsidRPr="00AA53C7" w14:paraId="0C6E35D1" w14:textId="77777777">
        <w:tc>
          <w:tcPr>
            <w:tcW w:w="1616" w:type="dxa"/>
            <w:tcBorders>
              <w:top w:val="single" w:sz="2" w:space="0" w:color="000000"/>
              <w:bottom w:val="single" w:sz="2" w:space="0" w:color="000000"/>
            </w:tcBorders>
          </w:tcPr>
          <w:p w14:paraId="2C669143" w14:textId="319C520E" w:rsidR="007F468F" w:rsidRPr="00AA53C7" w:rsidRDefault="00D77BFF" w:rsidP="007F468F">
            <w:pPr>
              <w:tabs>
                <w:tab w:val="left" w:pos="720"/>
                <w:tab w:val="left" w:pos="1440"/>
              </w:tabs>
              <w:spacing w:after="60"/>
              <w:rPr>
                <w:b/>
                <w:iCs/>
                <w:sz w:val="22"/>
                <w:szCs w:val="22"/>
              </w:rPr>
            </w:pPr>
            <w:r>
              <w:rPr>
                <w:b/>
                <w:iCs/>
                <w:sz w:val="22"/>
                <w:szCs w:val="22"/>
              </w:rPr>
              <w:t>Nov. 5</w:t>
            </w:r>
          </w:p>
        </w:tc>
        <w:tc>
          <w:tcPr>
            <w:tcW w:w="5584" w:type="dxa"/>
            <w:tcBorders>
              <w:top w:val="single" w:sz="2" w:space="0" w:color="000000"/>
              <w:bottom w:val="single" w:sz="2" w:space="0" w:color="000000"/>
            </w:tcBorders>
          </w:tcPr>
          <w:p w14:paraId="2511A3DF" w14:textId="77777777" w:rsidR="007F468F" w:rsidRPr="00AA53C7" w:rsidRDefault="007F468F" w:rsidP="007F468F">
            <w:pPr>
              <w:spacing w:after="60"/>
              <w:rPr>
                <w:sz w:val="22"/>
                <w:szCs w:val="22"/>
              </w:rPr>
            </w:pPr>
            <w:r w:rsidRPr="00AA53C7">
              <w:rPr>
                <w:sz w:val="22"/>
                <w:szCs w:val="22"/>
              </w:rPr>
              <w:t>Ch. 10 – Teacher as Collaborator</w:t>
            </w:r>
          </w:p>
          <w:p w14:paraId="1975EA0E" w14:textId="63C08182" w:rsidR="007F468F" w:rsidRPr="00AA53C7" w:rsidRDefault="00BC6207" w:rsidP="007F468F">
            <w:pPr>
              <w:spacing w:after="60"/>
              <w:rPr>
                <w:sz w:val="22"/>
                <w:szCs w:val="22"/>
              </w:rPr>
            </w:pPr>
            <w:r w:rsidRPr="00B94D22">
              <w:rPr>
                <w:b/>
                <w:bCs/>
                <w:sz w:val="22"/>
                <w:szCs w:val="22"/>
              </w:rPr>
              <w:t>Google Tour</w:t>
            </w:r>
            <w:r>
              <w:rPr>
                <w:b/>
                <w:bCs/>
                <w:sz w:val="22"/>
                <w:szCs w:val="22"/>
              </w:rPr>
              <w:t xml:space="preserve"> (vr.google.com)</w:t>
            </w:r>
            <w:r>
              <w:rPr>
                <w:sz w:val="22"/>
                <w:szCs w:val="22"/>
              </w:rPr>
              <w:t>, intro</w:t>
            </w:r>
          </w:p>
        </w:tc>
        <w:tc>
          <w:tcPr>
            <w:tcW w:w="2970" w:type="dxa"/>
            <w:tcBorders>
              <w:top w:val="single" w:sz="2" w:space="0" w:color="000000"/>
              <w:bottom w:val="single" w:sz="2" w:space="0" w:color="000000"/>
            </w:tcBorders>
          </w:tcPr>
          <w:p w14:paraId="70D87604" w14:textId="77777777" w:rsidR="001C064A" w:rsidRPr="00AA53C7" w:rsidRDefault="001C064A" w:rsidP="001C064A">
            <w:pPr>
              <w:spacing w:after="60"/>
              <w:rPr>
                <w:sz w:val="22"/>
                <w:szCs w:val="22"/>
              </w:rPr>
            </w:pPr>
            <w:r w:rsidRPr="00AA53C7">
              <w:rPr>
                <w:sz w:val="22"/>
                <w:szCs w:val="22"/>
              </w:rPr>
              <w:t>Class Dojo Due</w:t>
            </w:r>
          </w:p>
          <w:p w14:paraId="43C234BE" w14:textId="1277561F" w:rsidR="007F468F" w:rsidRPr="00AA53C7" w:rsidRDefault="007F468F" w:rsidP="00BC6207">
            <w:pPr>
              <w:spacing w:after="60"/>
              <w:rPr>
                <w:sz w:val="22"/>
                <w:szCs w:val="22"/>
              </w:rPr>
            </w:pPr>
            <w:r w:rsidRPr="00AA53C7">
              <w:rPr>
                <w:sz w:val="22"/>
                <w:szCs w:val="22"/>
              </w:rPr>
              <w:t xml:space="preserve">Integrated Lesson Due </w:t>
            </w:r>
          </w:p>
        </w:tc>
      </w:tr>
      <w:tr w:rsidR="007F468F" w:rsidRPr="00AA53C7" w14:paraId="5424C1DE" w14:textId="77777777">
        <w:trPr>
          <w:trHeight w:val="328"/>
        </w:trPr>
        <w:tc>
          <w:tcPr>
            <w:tcW w:w="1616" w:type="dxa"/>
            <w:tcBorders>
              <w:top w:val="single" w:sz="2" w:space="0" w:color="000000"/>
              <w:bottom w:val="single" w:sz="2" w:space="0" w:color="000000"/>
            </w:tcBorders>
          </w:tcPr>
          <w:p w14:paraId="7B134FC4" w14:textId="3074D16B" w:rsidR="007F468F" w:rsidRPr="00AA53C7" w:rsidRDefault="00D77BFF" w:rsidP="007F468F">
            <w:pPr>
              <w:tabs>
                <w:tab w:val="left" w:pos="720"/>
                <w:tab w:val="left" w:pos="1440"/>
              </w:tabs>
              <w:spacing w:after="60"/>
              <w:rPr>
                <w:b/>
                <w:iCs/>
                <w:sz w:val="22"/>
                <w:szCs w:val="22"/>
              </w:rPr>
            </w:pPr>
            <w:r>
              <w:rPr>
                <w:b/>
                <w:iCs/>
                <w:sz w:val="22"/>
                <w:szCs w:val="22"/>
              </w:rPr>
              <w:t>Nov. 12</w:t>
            </w:r>
          </w:p>
        </w:tc>
        <w:tc>
          <w:tcPr>
            <w:tcW w:w="5584" w:type="dxa"/>
            <w:tcBorders>
              <w:top w:val="single" w:sz="2" w:space="0" w:color="000000"/>
              <w:bottom w:val="single" w:sz="2" w:space="0" w:color="000000"/>
            </w:tcBorders>
          </w:tcPr>
          <w:p w14:paraId="70EBDE66" w14:textId="1198C4A2" w:rsidR="007F468F" w:rsidRDefault="007F468F" w:rsidP="007F468F">
            <w:pPr>
              <w:spacing w:after="60"/>
              <w:rPr>
                <w:sz w:val="22"/>
                <w:szCs w:val="22"/>
              </w:rPr>
            </w:pPr>
            <w:r w:rsidRPr="00AA53C7">
              <w:rPr>
                <w:sz w:val="22"/>
                <w:szCs w:val="22"/>
              </w:rPr>
              <w:t>Ch. 11 – Promoting Positive Digital Citizenship</w:t>
            </w:r>
          </w:p>
          <w:p w14:paraId="2CBC29D5" w14:textId="3302738A" w:rsidR="00D77BFF" w:rsidRPr="00AA53C7" w:rsidRDefault="00D77BFF" w:rsidP="007F468F">
            <w:pPr>
              <w:spacing w:after="60"/>
              <w:rPr>
                <w:sz w:val="22"/>
                <w:szCs w:val="22"/>
              </w:rPr>
            </w:pPr>
            <w:r>
              <w:rPr>
                <w:sz w:val="22"/>
                <w:szCs w:val="22"/>
              </w:rPr>
              <w:t>Ch. 12 – Teacher as Leader</w:t>
            </w:r>
          </w:p>
          <w:p w14:paraId="152B9328" w14:textId="1513081D" w:rsidR="007F468F" w:rsidRPr="00AA53C7" w:rsidRDefault="007F468F" w:rsidP="007F468F">
            <w:pPr>
              <w:spacing w:after="60"/>
              <w:rPr>
                <w:sz w:val="22"/>
                <w:szCs w:val="22"/>
              </w:rPr>
            </w:pPr>
          </w:p>
        </w:tc>
        <w:tc>
          <w:tcPr>
            <w:tcW w:w="2970" w:type="dxa"/>
            <w:tcBorders>
              <w:top w:val="single" w:sz="2" w:space="0" w:color="000000"/>
              <w:bottom w:val="single" w:sz="2" w:space="0" w:color="000000"/>
            </w:tcBorders>
          </w:tcPr>
          <w:p w14:paraId="405FA32F" w14:textId="77777777" w:rsidR="007F468F" w:rsidRDefault="00BC6207" w:rsidP="007F468F">
            <w:pPr>
              <w:spacing w:after="60"/>
              <w:rPr>
                <w:sz w:val="22"/>
                <w:szCs w:val="22"/>
              </w:rPr>
            </w:pPr>
            <w:r>
              <w:rPr>
                <w:sz w:val="22"/>
                <w:szCs w:val="22"/>
              </w:rPr>
              <w:t>Google Virtual Tour due</w:t>
            </w:r>
          </w:p>
          <w:p w14:paraId="3E83E95C" w14:textId="77777777" w:rsidR="00D77BFF" w:rsidRPr="00AA53C7" w:rsidRDefault="00D77BFF" w:rsidP="00D77BFF">
            <w:pPr>
              <w:rPr>
                <w:sz w:val="22"/>
                <w:szCs w:val="22"/>
              </w:rPr>
            </w:pPr>
            <w:r w:rsidRPr="00AA53C7">
              <w:rPr>
                <w:sz w:val="22"/>
                <w:szCs w:val="22"/>
              </w:rPr>
              <w:t>Double Entry Paper #2 Due</w:t>
            </w:r>
          </w:p>
          <w:p w14:paraId="2F93CCCE" w14:textId="42426A1B" w:rsidR="00D77BFF" w:rsidRPr="00AA53C7" w:rsidRDefault="00D77BFF" w:rsidP="007C3ADA">
            <w:pPr>
              <w:rPr>
                <w:sz w:val="22"/>
                <w:szCs w:val="22"/>
              </w:rPr>
            </w:pPr>
            <w:r w:rsidRPr="00AA53C7">
              <w:rPr>
                <w:sz w:val="22"/>
                <w:szCs w:val="22"/>
              </w:rPr>
              <w:t>(chapters 7-12)</w:t>
            </w:r>
          </w:p>
        </w:tc>
      </w:tr>
      <w:tr w:rsidR="00D77BFF" w:rsidRPr="00AA53C7" w14:paraId="349FC622" w14:textId="77777777">
        <w:trPr>
          <w:trHeight w:val="328"/>
        </w:trPr>
        <w:tc>
          <w:tcPr>
            <w:tcW w:w="1616" w:type="dxa"/>
            <w:tcBorders>
              <w:top w:val="single" w:sz="2" w:space="0" w:color="000000"/>
              <w:bottom w:val="single" w:sz="2" w:space="0" w:color="000000"/>
            </w:tcBorders>
          </w:tcPr>
          <w:p w14:paraId="315E1596" w14:textId="29456CB5" w:rsidR="00D77BFF" w:rsidRDefault="00D77BFF" w:rsidP="00D77BFF">
            <w:pPr>
              <w:tabs>
                <w:tab w:val="left" w:pos="720"/>
                <w:tab w:val="left" w:pos="1440"/>
              </w:tabs>
              <w:spacing w:after="60"/>
              <w:rPr>
                <w:b/>
                <w:iCs/>
                <w:sz w:val="22"/>
                <w:szCs w:val="22"/>
              </w:rPr>
            </w:pPr>
            <w:r>
              <w:rPr>
                <w:b/>
                <w:iCs/>
                <w:sz w:val="22"/>
                <w:szCs w:val="22"/>
              </w:rPr>
              <w:t>Nov. 19</w:t>
            </w:r>
          </w:p>
        </w:tc>
        <w:tc>
          <w:tcPr>
            <w:tcW w:w="5584" w:type="dxa"/>
            <w:tcBorders>
              <w:top w:val="single" w:sz="2" w:space="0" w:color="000000"/>
              <w:bottom w:val="single" w:sz="2" w:space="0" w:color="000000"/>
            </w:tcBorders>
          </w:tcPr>
          <w:p w14:paraId="016EDC4F" w14:textId="1B017F65" w:rsidR="00D77BFF" w:rsidRPr="00AA53C7" w:rsidRDefault="00D77BFF" w:rsidP="00D77BFF">
            <w:pPr>
              <w:spacing w:after="60"/>
              <w:rPr>
                <w:sz w:val="22"/>
                <w:szCs w:val="22"/>
              </w:rPr>
            </w:pPr>
            <w:r w:rsidRPr="00AA53C7">
              <w:rPr>
                <w:sz w:val="22"/>
                <w:szCs w:val="22"/>
              </w:rPr>
              <w:t>Last Day of Class</w:t>
            </w:r>
          </w:p>
        </w:tc>
        <w:tc>
          <w:tcPr>
            <w:tcW w:w="2970" w:type="dxa"/>
            <w:tcBorders>
              <w:top w:val="single" w:sz="2" w:space="0" w:color="000000"/>
              <w:bottom w:val="single" w:sz="2" w:space="0" w:color="000000"/>
            </w:tcBorders>
          </w:tcPr>
          <w:p w14:paraId="24B4420E" w14:textId="77777777" w:rsidR="00D77BFF" w:rsidRPr="00AA53C7" w:rsidRDefault="00D77BFF" w:rsidP="00D77BFF">
            <w:pPr>
              <w:rPr>
                <w:sz w:val="22"/>
                <w:szCs w:val="22"/>
              </w:rPr>
            </w:pPr>
            <w:r w:rsidRPr="00AA53C7">
              <w:rPr>
                <w:sz w:val="22"/>
                <w:szCs w:val="22"/>
              </w:rPr>
              <w:t>Examination #2</w:t>
            </w:r>
          </w:p>
          <w:p w14:paraId="15067AC0" w14:textId="3256E0A3" w:rsidR="00D77BFF" w:rsidRPr="00AA53C7" w:rsidRDefault="00D77BFF" w:rsidP="00D77BFF">
            <w:pPr>
              <w:rPr>
                <w:sz w:val="22"/>
                <w:szCs w:val="22"/>
              </w:rPr>
            </w:pPr>
            <w:r w:rsidRPr="00AA53C7">
              <w:rPr>
                <w:sz w:val="22"/>
                <w:szCs w:val="22"/>
              </w:rPr>
              <w:t>Teacher Webpage Due</w:t>
            </w:r>
          </w:p>
        </w:tc>
      </w:tr>
    </w:tbl>
    <w:p w14:paraId="6B3D48E2" w14:textId="77777777" w:rsidR="00D77BFF" w:rsidRDefault="00D77BFF" w:rsidP="00CE12A0">
      <w:pPr>
        <w:tabs>
          <w:tab w:val="left" w:pos="720"/>
          <w:tab w:val="left" w:pos="1440"/>
        </w:tabs>
        <w:ind w:left="720" w:hanging="720"/>
        <w:rPr>
          <w:b/>
          <w:bCs/>
          <w:sz w:val="22"/>
          <w:szCs w:val="22"/>
        </w:rPr>
      </w:pPr>
    </w:p>
    <w:p w14:paraId="77B55827" w14:textId="1B501B8A" w:rsidR="00A768E1" w:rsidRPr="00D87C26" w:rsidRDefault="00A768E1" w:rsidP="00CE12A0">
      <w:pPr>
        <w:tabs>
          <w:tab w:val="left" w:pos="720"/>
          <w:tab w:val="left" w:pos="1440"/>
        </w:tabs>
        <w:ind w:left="720" w:hanging="720"/>
      </w:pPr>
      <w:r w:rsidRPr="00AA53C7">
        <w:rPr>
          <w:b/>
          <w:bCs/>
          <w:sz w:val="22"/>
          <w:szCs w:val="22"/>
        </w:rPr>
        <w:t>8.</w:t>
      </w:r>
      <w:r w:rsidRPr="00AA53C7">
        <w:rPr>
          <w:b/>
          <w:bCs/>
          <w:sz w:val="22"/>
          <w:szCs w:val="22"/>
        </w:rPr>
        <w:tab/>
        <w:t>Assessment:</w:t>
      </w:r>
      <w:r w:rsidR="000922A7" w:rsidRPr="00AA53C7">
        <w:rPr>
          <w:sz w:val="22"/>
          <w:szCs w:val="22"/>
        </w:rPr>
        <w:tab/>
      </w:r>
      <w:r w:rsidRPr="00AA53C7">
        <w:rPr>
          <w:sz w:val="22"/>
          <w:szCs w:val="22"/>
        </w:rPr>
        <w:t>Students will receive points for assignments throughout the se</w:t>
      </w:r>
      <w:r w:rsidRPr="00D87C26">
        <w:t>mest</w:t>
      </w:r>
      <w:r w:rsidR="000922A7" w:rsidRPr="00D87C26">
        <w:t>er based on the following scale</w:t>
      </w:r>
      <w:r w:rsidRPr="00D87C26">
        <w:t>.</w:t>
      </w:r>
    </w:p>
    <w:p w14:paraId="0303BB3F" w14:textId="77777777" w:rsidR="00A768E1" w:rsidRPr="00D87C26" w:rsidRDefault="00A768E1">
      <w:pPr>
        <w:tabs>
          <w:tab w:val="left" w:pos="720"/>
          <w:tab w:val="left" w:pos="1440"/>
        </w:tabs>
        <w:ind w:left="720"/>
      </w:pPr>
    </w:p>
    <w:p w14:paraId="413302BB" w14:textId="77777777"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14:paraId="5CFC852B" w14:textId="77777777"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14:paraId="5E8DAD2B" w14:textId="77777777" w:rsidR="00EC55A3" w:rsidRDefault="008970E9" w:rsidP="00B863FC">
      <w:pPr>
        <w:tabs>
          <w:tab w:val="left" w:leader="dot" w:pos="720"/>
          <w:tab w:val="right" w:leader="dot" w:pos="7200"/>
        </w:tabs>
        <w:ind w:left="720"/>
      </w:pPr>
      <w:r>
        <w:t>Teacher Webpage</w:t>
      </w:r>
      <w:r>
        <w:tab/>
        <w:t>13</w:t>
      </w:r>
      <w:r w:rsidR="00EC55A3">
        <w:t>0 pts</w:t>
      </w:r>
    </w:p>
    <w:p w14:paraId="7C392FB2" w14:textId="4EED72F4"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r w:rsidR="00FF6EB1">
        <w:rPr>
          <w:sz w:val="18"/>
          <w:szCs w:val="18"/>
        </w:rPr>
        <w:t xml:space="preserve">Wix, </w:t>
      </w:r>
      <w:r w:rsidRPr="008970E9">
        <w:rPr>
          <w:sz w:val="18"/>
          <w:szCs w:val="18"/>
        </w:rPr>
        <w:t>Wor</w:t>
      </w:r>
      <w:r w:rsidR="0035369A">
        <w:rPr>
          <w:sz w:val="18"/>
          <w:szCs w:val="18"/>
        </w:rPr>
        <w:t>d it Out</w:t>
      </w:r>
      <w:r w:rsidRPr="008970E9">
        <w:rPr>
          <w:sz w:val="18"/>
          <w:szCs w:val="18"/>
        </w:rPr>
        <w:t xml:space="preserve">, </w:t>
      </w:r>
      <w:r w:rsidR="001316BD">
        <w:rPr>
          <w:sz w:val="18"/>
          <w:szCs w:val="18"/>
        </w:rPr>
        <w:t>Photopia</w:t>
      </w:r>
      <w:r w:rsidRPr="008970E9">
        <w:rPr>
          <w:sz w:val="18"/>
          <w:szCs w:val="18"/>
        </w:rPr>
        <w:t xml:space="preserve">, </w:t>
      </w:r>
      <w:r w:rsidR="00E84A51">
        <w:rPr>
          <w:sz w:val="18"/>
          <w:szCs w:val="18"/>
        </w:rPr>
        <w:t>Quizalize</w:t>
      </w:r>
      <w:r w:rsidR="00FF6EB1">
        <w:rPr>
          <w:sz w:val="18"/>
          <w:szCs w:val="18"/>
        </w:rPr>
        <w:t xml:space="preserve">, </w:t>
      </w:r>
      <w:r w:rsidR="00FF6EB1" w:rsidRPr="008970E9">
        <w:rPr>
          <w:sz w:val="18"/>
          <w:szCs w:val="18"/>
        </w:rPr>
        <w:t>WebQuest</w:t>
      </w:r>
      <w:r w:rsidR="00622747">
        <w:rPr>
          <w:sz w:val="18"/>
          <w:szCs w:val="18"/>
        </w:rPr>
        <w:t>,</w:t>
      </w:r>
      <w:r w:rsidR="00FF6EB1" w:rsidRPr="008970E9">
        <w:rPr>
          <w:sz w:val="18"/>
          <w:szCs w:val="18"/>
        </w:rPr>
        <w:t xml:space="preserve"> Podcast</w:t>
      </w:r>
      <w:r w:rsidR="00FF6EB1">
        <w:rPr>
          <w:sz w:val="18"/>
          <w:szCs w:val="18"/>
        </w:rPr>
        <w:t xml:space="preserve">, Voki, </w:t>
      </w:r>
      <w:r w:rsidR="00DC5C0B">
        <w:rPr>
          <w:sz w:val="18"/>
          <w:szCs w:val="18"/>
        </w:rPr>
        <w:t xml:space="preserve">Floor </w:t>
      </w:r>
      <w:r w:rsidR="00622747">
        <w:rPr>
          <w:sz w:val="18"/>
          <w:szCs w:val="18"/>
        </w:rPr>
        <w:t>Plan</w:t>
      </w:r>
      <w:r w:rsidR="00FF6EB1">
        <w:rPr>
          <w:sz w:val="18"/>
          <w:szCs w:val="18"/>
        </w:rPr>
        <w:t xml:space="preserve">, </w:t>
      </w:r>
    </w:p>
    <w:p w14:paraId="38E7C124" w14:textId="7B091863"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00B94D22">
        <w:rPr>
          <w:sz w:val="18"/>
          <w:szCs w:val="18"/>
        </w:rPr>
        <w:t xml:space="preserve"> Google VM Tour</w:t>
      </w:r>
      <w:r w:rsidR="00AA53C7">
        <w:rPr>
          <w:sz w:val="18"/>
          <w:szCs w:val="18"/>
        </w:rPr>
        <w:t>)</w:t>
      </w:r>
      <w:r w:rsidR="009A3561">
        <w:rPr>
          <w:sz w:val="18"/>
          <w:szCs w:val="18"/>
        </w:rPr>
        <w:t xml:space="preserve">                           </w:t>
      </w:r>
      <w:r w:rsidR="00502470">
        <w:rPr>
          <w:sz w:val="18"/>
          <w:szCs w:val="18"/>
        </w:rPr>
        <w:t>…..</w:t>
      </w:r>
      <w:r w:rsidR="00502470" w:rsidRPr="00502470">
        <w:t>130 pts</w:t>
      </w:r>
    </w:p>
    <w:p w14:paraId="2DE95720" w14:textId="77777777"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14:paraId="6BC02051" w14:textId="77777777"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14:paraId="44A4BE62" w14:textId="77777777"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14:paraId="7F289249" w14:textId="77777777" w:rsidR="008970E9" w:rsidRDefault="008970E9">
      <w:pPr>
        <w:tabs>
          <w:tab w:val="left" w:leader="dot" w:pos="720"/>
          <w:tab w:val="right" w:leader="dot" w:pos="7200"/>
        </w:tabs>
        <w:ind w:left="720"/>
      </w:pPr>
      <w:r>
        <w:t xml:space="preserve">Portfolio </w:t>
      </w:r>
      <w:r w:rsidR="00BF448F">
        <w:t>(uploaded to web page)..</w:t>
      </w:r>
      <w:r>
        <w:t>…………………………...35 pts</w:t>
      </w:r>
    </w:p>
    <w:p w14:paraId="5280EECF" w14:textId="77777777"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14:paraId="37565171" w14:textId="77777777" w:rsidR="00A768E1" w:rsidRPr="00E12BED" w:rsidRDefault="00A768E1">
      <w:pPr>
        <w:tabs>
          <w:tab w:val="left" w:leader="dot" w:pos="720"/>
          <w:tab w:val="right" w:leader="dot" w:pos="7200"/>
        </w:tabs>
        <w:ind w:left="720"/>
      </w:pPr>
      <w:r w:rsidRPr="00E12BED">
        <w:t>Attendance</w:t>
      </w:r>
      <w:r w:rsidRPr="00E12BED">
        <w:tab/>
      </w:r>
      <w:r w:rsidR="001E4974" w:rsidRPr="00E12BED">
        <w:t>15</w:t>
      </w:r>
      <w:r w:rsidRPr="00E12BED">
        <w:t xml:space="preserve"> pts</w:t>
      </w:r>
    </w:p>
    <w:p w14:paraId="057F3884" w14:textId="77777777" w:rsidR="00A768E1" w:rsidRPr="00E12BED" w:rsidRDefault="001E4974">
      <w:pPr>
        <w:tabs>
          <w:tab w:val="left" w:leader="dot" w:pos="720"/>
          <w:tab w:val="right" w:leader="dot" w:pos="7200"/>
        </w:tabs>
        <w:ind w:left="720"/>
      </w:pPr>
      <w:r w:rsidRPr="00E12BED">
        <w:t>Participation</w:t>
      </w:r>
      <w:r w:rsidRPr="00E12BED">
        <w:tab/>
      </w:r>
      <w:r w:rsidR="004A234A" w:rsidRPr="00E12BED">
        <w:t>15</w:t>
      </w:r>
      <w:r w:rsidR="00A768E1" w:rsidRPr="00E12BED">
        <w:t xml:space="preserve"> pts</w:t>
      </w:r>
    </w:p>
    <w:p w14:paraId="7CA7D8F8" w14:textId="77777777" w:rsidR="00A768E1" w:rsidRPr="00E12BED" w:rsidRDefault="00A768E1">
      <w:pPr>
        <w:pBdr>
          <w:top w:val="single" w:sz="4" w:space="1" w:color="auto"/>
        </w:pBdr>
        <w:tabs>
          <w:tab w:val="left" w:leader="dot" w:pos="720"/>
          <w:tab w:val="right" w:leader="dot" w:pos="7200"/>
        </w:tabs>
        <w:spacing w:before="120"/>
        <w:ind w:left="720" w:right="2160"/>
      </w:pPr>
      <w:r w:rsidRPr="00E12BED">
        <w:rPr>
          <w:b/>
          <w:bCs/>
        </w:rPr>
        <w:t>Course Total</w:t>
      </w:r>
      <w:r w:rsidR="00BF448F" w:rsidRPr="00E12BED">
        <w:rPr>
          <w:b/>
          <w:bCs/>
        </w:rPr>
        <w:t>………………………………………………..</w:t>
      </w:r>
      <w:r w:rsidR="00502470" w:rsidRPr="00E12BED">
        <w:rPr>
          <w:b/>
          <w:bCs/>
        </w:rPr>
        <w:t>50</w:t>
      </w:r>
      <w:r w:rsidR="004A234A" w:rsidRPr="00E12BED">
        <w:rPr>
          <w:b/>
          <w:bCs/>
        </w:rPr>
        <w:t>0</w:t>
      </w:r>
      <w:r w:rsidRPr="00E12BED">
        <w:rPr>
          <w:b/>
          <w:bCs/>
        </w:rPr>
        <w:t xml:space="preserve"> pts</w:t>
      </w:r>
    </w:p>
    <w:p w14:paraId="4E3BAB10" w14:textId="77777777" w:rsidR="004000F9" w:rsidRPr="00E12BED" w:rsidRDefault="004000F9">
      <w:pPr>
        <w:tabs>
          <w:tab w:val="left" w:pos="720"/>
          <w:tab w:val="left" w:pos="1440"/>
        </w:tabs>
        <w:ind w:left="720"/>
      </w:pPr>
    </w:p>
    <w:p w14:paraId="621E6026" w14:textId="77777777"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14:paraId="355CFC91" w14:textId="77777777">
        <w:trPr>
          <w:trHeight w:val="1427"/>
        </w:trPr>
        <w:tc>
          <w:tcPr>
            <w:tcW w:w="2790" w:type="dxa"/>
            <w:tcBorders>
              <w:bottom w:val="single" w:sz="4" w:space="0" w:color="auto"/>
            </w:tcBorders>
          </w:tcPr>
          <w:p w14:paraId="425B7BC1" w14:textId="77777777" w:rsidR="00FA37AC" w:rsidRPr="00D87C26" w:rsidRDefault="00FA37AC" w:rsidP="006C3D33">
            <w:pPr>
              <w:tabs>
                <w:tab w:val="right" w:leader="dot" w:pos="2412"/>
              </w:tabs>
            </w:pPr>
            <w:r w:rsidRPr="00D87C26">
              <w:t>90-100%</w:t>
            </w:r>
            <w:r w:rsidRPr="00D87C26">
              <w:tab/>
              <w:t>A</w:t>
            </w:r>
          </w:p>
          <w:p w14:paraId="4AA76ECF" w14:textId="77777777" w:rsidR="00FA37AC" w:rsidRPr="00D87C26" w:rsidRDefault="004000F9" w:rsidP="006C3D33">
            <w:pPr>
              <w:tabs>
                <w:tab w:val="right" w:leader="dot" w:pos="2412"/>
              </w:tabs>
            </w:pPr>
            <w:r w:rsidRPr="00D87C26">
              <w:t>80-89.9%</w:t>
            </w:r>
            <w:r w:rsidR="00FA37AC" w:rsidRPr="00D87C26">
              <w:tab/>
              <w:t>B</w:t>
            </w:r>
          </w:p>
          <w:p w14:paraId="1452D0EC" w14:textId="77777777" w:rsidR="00FA37AC" w:rsidRPr="00D87C26" w:rsidRDefault="004000F9" w:rsidP="006C3D33">
            <w:pPr>
              <w:tabs>
                <w:tab w:val="right" w:leader="dot" w:pos="2412"/>
              </w:tabs>
            </w:pPr>
            <w:r w:rsidRPr="00D87C26">
              <w:t>70-79.9%</w:t>
            </w:r>
            <w:r w:rsidR="00FA37AC" w:rsidRPr="00D87C26">
              <w:tab/>
              <w:t>C</w:t>
            </w:r>
          </w:p>
          <w:p w14:paraId="4825996B" w14:textId="77777777" w:rsidR="00FA37AC" w:rsidRPr="00D87C26" w:rsidRDefault="004000F9" w:rsidP="006C3D33">
            <w:pPr>
              <w:tabs>
                <w:tab w:val="right" w:leader="dot" w:pos="2412"/>
              </w:tabs>
            </w:pPr>
            <w:r w:rsidRPr="00D87C26">
              <w:t>60-69.9%</w:t>
            </w:r>
            <w:r w:rsidR="00FA37AC" w:rsidRPr="00D87C26">
              <w:tab/>
              <w:t>D</w:t>
            </w:r>
          </w:p>
          <w:p w14:paraId="657B73BD" w14:textId="77777777"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14:paraId="4C13F9A5" w14:textId="77777777"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14:paraId="4B522768" w14:textId="77777777" w:rsidR="004000F9" w:rsidRPr="00D87C26" w:rsidRDefault="004000F9">
      <w:pPr>
        <w:tabs>
          <w:tab w:val="left" w:pos="720"/>
          <w:tab w:val="right" w:pos="7200"/>
        </w:tabs>
        <w:rPr>
          <w:b/>
          <w:bCs/>
        </w:rPr>
      </w:pPr>
    </w:p>
    <w:p w14:paraId="29BEADBB" w14:textId="77777777" w:rsidR="00CE12A0" w:rsidRPr="00D87C26" w:rsidRDefault="006D1B70">
      <w:pPr>
        <w:tabs>
          <w:tab w:val="left" w:pos="720"/>
          <w:tab w:val="right" w:pos="7200"/>
        </w:tabs>
        <w:rPr>
          <w:bCs/>
        </w:rPr>
      </w:pPr>
      <w:r w:rsidRPr="00D87C26">
        <w:rPr>
          <w:b/>
          <w:bCs/>
        </w:rPr>
        <w:tab/>
        <w:t>Alabama Quality Teaching Standards and Candidate Proficiencies</w:t>
      </w:r>
    </w:p>
    <w:p w14:paraId="131B9675" w14:textId="77EA18BC" w:rsidR="006D1B70"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6AC3D79C" w14:textId="77777777" w:rsidR="006A1E23" w:rsidRPr="00D87C26" w:rsidRDefault="006A1E23" w:rsidP="006D1B70">
      <w:pPr>
        <w:tabs>
          <w:tab w:val="left" w:pos="720"/>
          <w:tab w:val="right" w:pos="7200"/>
        </w:tabs>
        <w:ind w:left="720"/>
        <w:rPr>
          <w:bCs/>
        </w:rPr>
      </w:pPr>
    </w:p>
    <w:p w14:paraId="2467D0D6" w14:textId="77777777" w:rsidR="006D1B70" w:rsidRPr="00D87C26" w:rsidRDefault="006D1B70" w:rsidP="006D1B70">
      <w:pPr>
        <w:tabs>
          <w:tab w:val="left" w:pos="720"/>
          <w:tab w:val="right" w:pos="7200"/>
        </w:tabs>
        <w:ind w:left="720"/>
        <w:rPr>
          <w:bCs/>
        </w:rPr>
      </w:pPr>
    </w:p>
    <w:p w14:paraId="3DC35C69" w14:textId="77777777"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14:paraId="0ABD0A9B" w14:textId="77777777" w:rsidR="000B605A" w:rsidRDefault="000B605A" w:rsidP="006D1B70">
      <w:pPr>
        <w:tabs>
          <w:tab w:val="left" w:pos="720"/>
          <w:tab w:val="right" w:pos="7200"/>
        </w:tabs>
        <w:ind w:left="720"/>
        <w:rPr>
          <w:bCs/>
        </w:rPr>
      </w:pPr>
    </w:p>
    <w:p w14:paraId="114C8359" w14:textId="77777777" w:rsidR="00EF5138" w:rsidRDefault="00EF5138" w:rsidP="006D1B70">
      <w:pPr>
        <w:tabs>
          <w:tab w:val="left" w:pos="720"/>
          <w:tab w:val="right" w:pos="7200"/>
        </w:tabs>
        <w:ind w:left="720"/>
        <w:rPr>
          <w:bCs/>
        </w:rPr>
      </w:pPr>
    </w:p>
    <w:p w14:paraId="3F57B929" w14:textId="77777777" w:rsidR="00EF5138" w:rsidRPr="00D87C26" w:rsidRDefault="00EF5138" w:rsidP="006D1B70">
      <w:pPr>
        <w:tabs>
          <w:tab w:val="left" w:pos="720"/>
          <w:tab w:val="right" w:pos="7200"/>
        </w:tabs>
        <w:ind w:left="720"/>
        <w:rPr>
          <w:bCs/>
        </w:rPr>
      </w:pPr>
    </w:p>
    <w:p w14:paraId="23672CD8" w14:textId="77777777"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14:paraId="483010DE" w14:textId="77777777" w:rsidR="004A4D7C" w:rsidRPr="00D87C26" w:rsidRDefault="000B605A" w:rsidP="004A4D7C">
      <w:pPr>
        <w:ind w:left="1440"/>
        <w:rPr>
          <w:b/>
          <w:bCs/>
        </w:rPr>
      </w:pPr>
      <w:r w:rsidRPr="00D87C26">
        <w:rPr>
          <w:b/>
          <w:bCs/>
        </w:rPr>
        <w:t>Competent Professionals...</w:t>
      </w:r>
    </w:p>
    <w:p w14:paraId="7703E98A" w14:textId="77777777" w:rsidR="000B605A" w:rsidRPr="00D87C26" w:rsidRDefault="004A4D7C" w:rsidP="004A4D7C">
      <w:pPr>
        <w:ind w:left="2160"/>
      </w:pPr>
      <w:r w:rsidRPr="00D87C26">
        <w:t>C</w:t>
      </w:r>
      <w:r w:rsidR="000B605A" w:rsidRPr="00D87C26">
        <w:t>P10: Use technology in appropriate ways.</w:t>
      </w:r>
    </w:p>
    <w:p w14:paraId="6C234B9D" w14:textId="77777777" w:rsidR="000B605A" w:rsidRPr="00D87C26" w:rsidRDefault="000B605A" w:rsidP="004A4D7C">
      <w:pPr>
        <w:ind w:left="1440"/>
        <w:rPr>
          <w:b/>
          <w:bCs/>
        </w:rPr>
      </w:pPr>
      <w:r w:rsidRPr="00D87C26">
        <w:rPr>
          <w:b/>
          <w:bCs/>
        </w:rPr>
        <w:t>Committed Professionals...</w:t>
      </w:r>
    </w:p>
    <w:p w14:paraId="2118C93D" w14:textId="77777777" w:rsidR="004A4D7C" w:rsidRPr="00D87C26" w:rsidRDefault="000B605A" w:rsidP="004A4D7C">
      <w:pPr>
        <w:ind w:left="2160"/>
      </w:pPr>
      <w:r w:rsidRPr="00D87C26">
        <w:t>CP11: Engage in responsible and ethical professional practices.</w:t>
      </w:r>
    </w:p>
    <w:p w14:paraId="4EECDEBC" w14:textId="77777777" w:rsidR="004A4D7C" w:rsidRPr="00D87C26" w:rsidRDefault="000B605A" w:rsidP="004A4D7C">
      <w:pPr>
        <w:ind w:left="2160"/>
      </w:pPr>
      <w:r w:rsidRPr="00D87C26">
        <w:t>CP12: Contribute to collaborative learning communities.</w:t>
      </w:r>
    </w:p>
    <w:p w14:paraId="7029A743" w14:textId="77777777" w:rsidR="004A4D7C" w:rsidRPr="00D87C26" w:rsidRDefault="000B605A" w:rsidP="004A4D7C">
      <w:pPr>
        <w:ind w:left="2160"/>
      </w:pPr>
      <w:r w:rsidRPr="00D87C26">
        <w:t>CP13: Demonstrate a commitment to diversity.</w:t>
      </w:r>
    </w:p>
    <w:p w14:paraId="0902B4CC" w14:textId="77777777" w:rsidR="000B605A" w:rsidRPr="00D87C26" w:rsidRDefault="004A4D7C" w:rsidP="004A4D7C">
      <w:pPr>
        <w:ind w:left="2160"/>
      </w:pPr>
      <w:r w:rsidRPr="00D87C26">
        <w:t>C</w:t>
      </w:r>
      <w:r w:rsidR="000B605A" w:rsidRPr="00D87C26">
        <w:t>P14: Model and nurture intellectual vitality</w:t>
      </w:r>
    </w:p>
    <w:p w14:paraId="47DEA889" w14:textId="77777777" w:rsidR="000B605A" w:rsidRPr="00D87C26" w:rsidRDefault="000B605A" w:rsidP="004A4D7C">
      <w:pPr>
        <w:ind w:left="1440"/>
        <w:rPr>
          <w:b/>
          <w:bCs/>
        </w:rPr>
      </w:pPr>
      <w:r w:rsidRPr="00D87C26">
        <w:rPr>
          <w:b/>
          <w:bCs/>
        </w:rPr>
        <w:t>Reflective Professionals....</w:t>
      </w:r>
    </w:p>
    <w:p w14:paraId="43F472FA" w14:textId="77777777" w:rsidR="000B605A" w:rsidRPr="00D87C26" w:rsidRDefault="000B605A" w:rsidP="004A4D7C">
      <w:pPr>
        <w:tabs>
          <w:tab w:val="left" w:pos="720"/>
          <w:tab w:val="right" w:pos="7200"/>
        </w:tabs>
        <w:ind w:left="2160"/>
      </w:pPr>
      <w:r w:rsidRPr="00D87C26">
        <w:t>CP15: Analyze past practices to stimulate ongoing improvement of future practices.</w:t>
      </w:r>
    </w:p>
    <w:p w14:paraId="13EBA72E" w14:textId="77777777"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14:paraId="4A3B6A98" w14:textId="77777777">
        <w:trPr>
          <w:tblHeader/>
        </w:trPr>
        <w:tc>
          <w:tcPr>
            <w:tcW w:w="630" w:type="dxa"/>
          </w:tcPr>
          <w:p w14:paraId="527958B1" w14:textId="77777777" w:rsidR="00470E59" w:rsidRPr="00D87C26" w:rsidRDefault="00470E59" w:rsidP="00BB3A2D">
            <w:pPr>
              <w:tabs>
                <w:tab w:val="left" w:pos="720"/>
                <w:tab w:val="right" w:pos="7200"/>
              </w:tabs>
              <w:rPr>
                <w:b/>
                <w:bCs/>
                <w:sz w:val="16"/>
                <w:szCs w:val="16"/>
              </w:rPr>
            </w:pPr>
          </w:p>
        </w:tc>
        <w:tc>
          <w:tcPr>
            <w:tcW w:w="2250" w:type="dxa"/>
          </w:tcPr>
          <w:p w14:paraId="144C54FF" w14:textId="77777777"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14:paraId="4F65742E" w14:textId="77777777"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14:paraId="0226F5BC" w14:textId="77777777"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14:paraId="2BADEBCA" w14:textId="77777777"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14:paraId="0B79A984" w14:textId="77777777">
        <w:tc>
          <w:tcPr>
            <w:tcW w:w="630" w:type="dxa"/>
          </w:tcPr>
          <w:p w14:paraId="64751B43" w14:textId="77777777"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14:paraId="7BA3D591"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57452205"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2370DE2" w14:textId="77777777"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14:paraId="651C5870" w14:textId="77777777"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14:paraId="1C99EE53" w14:textId="77777777">
        <w:tc>
          <w:tcPr>
            <w:tcW w:w="630" w:type="dxa"/>
          </w:tcPr>
          <w:p w14:paraId="5568E4D9" w14:textId="77777777"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14:paraId="34204601" w14:textId="77777777"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552A60CA"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14:paraId="55D009B6" w14:textId="77777777"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14:paraId="29116D46"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14:paraId="59D10AF7" w14:textId="77777777">
        <w:tc>
          <w:tcPr>
            <w:tcW w:w="630" w:type="dxa"/>
          </w:tcPr>
          <w:p w14:paraId="58589C19" w14:textId="77777777"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14:paraId="5A6962E4" w14:textId="77777777"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1803AFAE" w14:textId="77777777"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60775A6F" w14:textId="77777777"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DD54551" w14:textId="77777777"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14:paraId="3E97A617" w14:textId="77777777">
        <w:tc>
          <w:tcPr>
            <w:tcW w:w="630" w:type="dxa"/>
          </w:tcPr>
          <w:p w14:paraId="439E9E11" w14:textId="77777777"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14:paraId="3722C113" w14:textId="77777777"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4B55DA02" w14:textId="77777777"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994BFA" w14:textId="77777777"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F049A14" w14:textId="77777777"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14:paraId="24AAE187" w14:textId="77777777">
        <w:tc>
          <w:tcPr>
            <w:tcW w:w="630" w:type="dxa"/>
          </w:tcPr>
          <w:p w14:paraId="5ACB9C5E" w14:textId="77777777"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14:paraId="503A9E16" w14:textId="77777777"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73CF86F5" w14:textId="77777777"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7B796474" w14:textId="77777777"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7B0FB54A" w14:textId="77777777"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14:paraId="381ED8C3" w14:textId="77777777">
        <w:tc>
          <w:tcPr>
            <w:tcW w:w="630" w:type="dxa"/>
          </w:tcPr>
          <w:p w14:paraId="4A9AC572" w14:textId="77777777"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14:paraId="2E95723E" w14:textId="77777777"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64C8778" w14:textId="77777777"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30F5E35B" w14:textId="77777777"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641FEEF3" w14:textId="77777777"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126E8DAE" w14:textId="77777777" w:rsidR="00470E59" w:rsidRPr="00D87C26" w:rsidRDefault="00470E59" w:rsidP="00470E59">
      <w:pPr>
        <w:tabs>
          <w:tab w:val="left" w:pos="720"/>
          <w:tab w:val="right" w:pos="7200"/>
        </w:tabs>
        <w:ind w:left="720"/>
        <w:rPr>
          <w:bCs/>
        </w:rPr>
      </w:pPr>
    </w:p>
    <w:p w14:paraId="363E01B6" w14:textId="77777777" w:rsidR="006D1B70" w:rsidRPr="00D87C26" w:rsidRDefault="006D1B70">
      <w:pPr>
        <w:tabs>
          <w:tab w:val="left" w:pos="720"/>
          <w:tab w:val="right" w:pos="7200"/>
        </w:tabs>
        <w:rPr>
          <w:b/>
          <w:bCs/>
        </w:rPr>
      </w:pPr>
    </w:p>
    <w:p w14:paraId="03D4711F" w14:textId="77777777" w:rsidR="00A768E1" w:rsidRPr="00D87C26" w:rsidRDefault="00A768E1">
      <w:pPr>
        <w:tabs>
          <w:tab w:val="left" w:pos="720"/>
          <w:tab w:val="right" w:pos="7200"/>
        </w:tabs>
      </w:pPr>
      <w:r w:rsidRPr="00D87C26">
        <w:rPr>
          <w:b/>
          <w:bCs/>
        </w:rPr>
        <w:t>9.</w:t>
      </w:r>
      <w:r w:rsidRPr="00D87C26">
        <w:rPr>
          <w:b/>
          <w:bCs/>
        </w:rPr>
        <w:tab/>
        <w:t>Class Policy Statements:</w:t>
      </w:r>
    </w:p>
    <w:p w14:paraId="0804691D" w14:textId="77777777" w:rsidR="00A768E1" w:rsidRPr="00D87C26" w:rsidRDefault="00A768E1">
      <w:pPr>
        <w:outlineLvl w:val="0"/>
      </w:pPr>
      <w:r w:rsidRPr="00D87C26">
        <w:rPr>
          <w:b/>
          <w:i/>
          <w:iCs/>
        </w:rPr>
        <w:t>Special notes:</w:t>
      </w:r>
      <w:r w:rsidRPr="00D87C26">
        <w:t xml:space="preserve">  </w:t>
      </w:r>
    </w:p>
    <w:p w14:paraId="2C412F84"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w:t>
      </w:r>
      <w:r w:rsidRPr="00D87C26">
        <w:lastRenderedPageBreak/>
        <w:t xml:space="preserve">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5BC89459"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14:paraId="38EFF96B"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14:paraId="6940449A" w14:textId="77777777" w:rsidR="00A768E1" w:rsidRPr="00D87C26" w:rsidRDefault="00A768E1">
      <w:pPr>
        <w:rPr>
          <w:b/>
          <w:i/>
          <w:iCs/>
        </w:rPr>
      </w:pPr>
    </w:p>
    <w:p w14:paraId="6194B3C4" w14:textId="77777777" w:rsidR="000B605A" w:rsidRPr="00D87C26" w:rsidRDefault="000B605A">
      <w:pPr>
        <w:outlineLvl w:val="0"/>
        <w:rPr>
          <w:b/>
          <w:i/>
          <w:iCs/>
        </w:rPr>
      </w:pPr>
      <w:r w:rsidRPr="00D87C26">
        <w:rPr>
          <w:b/>
          <w:i/>
          <w:iCs/>
        </w:rPr>
        <w:t>Evacuation Policy:</w:t>
      </w:r>
    </w:p>
    <w:p w14:paraId="20C14EA8" w14:textId="77777777" w:rsidR="000B605A" w:rsidRPr="00D87C26" w:rsidRDefault="000B605A" w:rsidP="000B605A">
      <w:pPr>
        <w:autoSpaceDE w:val="0"/>
        <w:autoSpaceDN w:val="0"/>
        <w:adjustRightInd w:val="0"/>
        <w:ind w:left="720"/>
      </w:pPr>
      <w:r w:rsidRPr="00D87C26">
        <w:t>In case of fire or other building evacuation alarm being sounded in an Auburn University</w:t>
      </w:r>
    </w:p>
    <w:p w14:paraId="32F33E73" w14:textId="77777777"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8AF9D31" w14:textId="77777777" w:rsidR="000B605A" w:rsidRPr="00D87C26" w:rsidRDefault="000B605A" w:rsidP="000B605A">
      <w:pPr>
        <w:autoSpaceDE w:val="0"/>
        <w:autoSpaceDN w:val="0"/>
        <w:adjustRightInd w:val="0"/>
        <w:ind w:left="720"/>
        <w:rPr>
          <w:b/>
          <w:bCs/>
        </w:rPr>
      </w:pPr>
      <w:r w:rsidRPr="00D87C26">
        <w:rPr>
          <w:b/>
          <w:bCs/>
        </w:rPr>
        <w:t>Haley Center Classrooms inside the LRC</w:t>
      </w:r>
    </w:p>
    <w:p w14:paraId="442E2B5B" w14:textId="77777777"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A4211A2" w14:textId="77777777"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14:paraId="13AB49F2" w14:textId="77777777"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14:paraId="2D409771" w14:textId="77777777"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14:paraId="21FE8B51" w14:textId="77777777"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14:paraId="3D335DEB" w14:textId="77777777"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14:paraId="76A6E2C0" w14:textId="77777777" w:rsidR="000B605A" w:rsidRPr="00D87C26" w:rsidRDefault="000B605A" w:rsidP="000B605A">
      <w:pPr>
        <w:autoSpaceDE w:val="0"/>
        <w:autoSpaceDN w:val="0"/>
        <w:adjustRightInd w:val="0"/>
        <w:ind w:left="720"/>
        <w:rPr>
          <w:b/>
          <w:bCs/>
        </w:rPr>
      </w:pPr>
      <w:r w:rsidRPr="00D87C26">
        <w:rPr>
          <w:b/>
          <w:bCs/>
        </w:rPr>
        <w:t>Building Re-entry (All Sections)</w:t>
      </w:r>
    </w:p>
    <w:p w14:paraId="7B55CC8B" w14:textId="77777777"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14:paraId="2594E6CF" w14:textId="77777777"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14:paraId="5C6765D8" w14:textId="77777777"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14:paraId="05BAF6B9" w14:textId="77777777" w:rsidR="000B605A" w:rsidRPr="00D87C26" w:rsidRDefault="000B605A">
      <w:pPr>
        <w:outlineLvl w:val="0"/>
        <w:rPr>
          <w:b/>
          <w:i/>
          <w:iCs/>
        </w:rPr>
      </w:pPr>
    </w:p>
    <w:p w14:paraId="7097D638" w14:textId="77777777" w:rsidR="00E72121" w:rsidRPr="00D87C26" w:rsidRDefault="00E72121">
      <w:pPr>
        <w:outlineLvl w:val="0"/>
        <w:rPr>
          <w:i/>
          <w:iCs/>
        </w:rPr>
      </w:pPr>
      <w:r w:rsidRPr="00D87C26">
        <w:rPr>
          <w:b/>
          <w:i/>
          <w:iCs/>
        </w:rPr>
        <w:t>Professionalism:</w:t>
      </w:r>
    </w:p>
    <w:p w14:paraId="0C021955"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47929670"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DA2283E" w14:textId="77777777" w:rsidR="00E72121" w:rsidRPr="00D87C26" w:rsidRDefault="00E72121" w:rsidP="00E72121">
      <w:pPr>
        <w:numPr>
          <w:ilvl w:val="0"/>
          <w:numId w:val="11"/>
        </w:numPr>
        <w:autoSpaceDE w:val="0"/>
        <w:autoSpaceDN w:val="0"/>
        <w:adjustRightInd w:val="0"/>
      </w:pPr>
      <w:r w:rsidRPr="00D87C26">
        <w:lastRenderedPageBreak/>
        <w:t>Contribute to collaborative learning communities</w:t>
      </w:r>
    </w:p>
    <w:p w14:paraId="30EEBF65" w14:textId="77777777" w:rsidR="00E72121" w:rsidRPr="00D87C26" w:rsidRDefault="00E72121" w:rsidP="00E72121">
      <w:pPr>
        <w:numPr>
          <w:ilvl w:val="0"/>
          <w:numId w:val="11"/>
        </w:numPr>
        <w:autoSpaceDE w:val="0"/>
        <w:autoSpaceDN w:val="0"/>
        <w:adjustRightInd w:val="0"/>
      </w:pPr>
      <w:r w:rsidRPr="00D87C26">
        <w:t>Demonstrate a commitment to diversity</w:t>
      </w:r>
    </w:p>
    <w:p w14:paraId="52315C9C"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BA9B1F" w14:textId="77777777" w:rsidR="00E72121" w:rsidRPr="00D87C26" w:rsidRDefault="00E72121" w:rsidP="00E72121">
      <w:pPr>
        <w:autoSpaceDE w:val="0"/>
        <w:autoSpaceDN w:val="0"/>
        <w:adjustRightInd w:val="0"/>
        <w:rPr>
          <w:i/>
        </w:rPr>
      </w:pPr>
      <w:r w:rsidRPr="00D87C26">
        <w:rPr>
          <w:i/>
        </w:rPr>
        <w:t>EDMD 3300 Policies related to Professionalism:</w:t>
      </w:r>
    </w:p>
    <w:p w14:paraId="73DDD4EB"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203E215A" w14:textId="77777777" w:rsidR="00E72121" w:rsidRPr="00D87C26" w:rsidRDefault="00E72121" w:rsidP="00E72121">
      <w:pPr>
        <w:numPr>
          <w:ilvl w:val="1"/>
          <w:numId w:val="6"/>
        </w:numPr>
      </w:pPr>
      <w:r w:rsidRPr="00D87C26">
        <w:t>Addressing the instructor using inappropriately familiar language</w:t>
      </w:r>
    </w:p>
    <w:p w14:paraId="0A92356B" w14:textId="77777777" w:rsidR="00E72121" w:rsidRPr="00D87C26" w:rsidRDefault="00E72121" w:rsidP="00E72121">
      <w:pPr>
        <w:numPr>
          <w:ilvl w:val="1"/>
          <w:numId w:val="6"/>
        </w:numPr>
      </w:pPr>
      <w:r w:rsidRPr="00D87C26">
        <w:t>Use of “Hey…” to begin written communication</w:t>
      </w:r>
    </w:p>
    <w:p w14:paraId="2617F46F" w14:textId="77777777" w:rsidR="00E72121" w:rsidRPr="00D87C26" w:rsidRDefault="00E72121" w:rsidP="00E72121">
      <w:pPr>
        <w:numPr>
          <w:ilvl w:val="1"/>
          <w:numId w:val="6"/>
        </w:numPr>
      </w:pPr>
      <w:r w:rsidRPr="00D87C26">
        <w:t>Use of all capital letters in a message</w:t>
      </w:r>
    </w:p>
    <w:p w14:paraId="00090066" w14:textId="77777777" w:rsidR="00E72121" w:rsidRPr="00D87C26" w:rsidRDefault="00E72121" w:rsidP="00E72121">
      <w:pPr>
        <w:numPr>
          <w:ilvl w:val="1"/>
          <w:numId w:val="6"/>
        </w:numPr>
      </w:pPr>
      <w:r w:rsidRPr="00D87C26">
        <w:t>Failure to punctuate and spell properly</w:t>
      </w:r>
    </w:p>
    <w:p w14:paraId="7460F3C3"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46746E36"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14:paraId="7BB4E428"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14:paraId="65A1CADD" w14:textId="77777777"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0AF075B4" w14:textId="77777777" w:rsidR="0002576F" w:rsidRDefault="0002576F" w:rsidP="0002576F"/>
    <w:p w14:paraId="45E01FB4" w14:textId="77777777" w:rsidR="0002576F" w:rsidRPr="00D87C26" w:rsidRDefault="0002576F" w:rsidP="0002576F"/>
    <w:p w14:paraId="422D27C3" w14:textId="77777777" w:rsidR="00E72121" w:rsidRDefault="00E72121">
      <w:pPr>
        <w:outlineLvl w:val="0"/>
        <w:rPr>
          <w:iCs/>
        </w:rPr>
      </w:pPr>
    </w:p>
    <w:p w14:paraId="595B48D8" w14:textId="77777777" w:rsidR="00E72121" w:rsidRPr="00D87C26" w:rsidRDefault="00E72121">
      <w:pPr>
        <w:outlineLvl w:val="0"/>
        <w:rPr>
          <w:iCs/>
        </w:rPr>
      </w:pPr>
      <w:r w:rsidRPr="00D87C26">
        <w:rPr>
          <w:b/>
          <w:i/>
          <w:iCs/>
        </w:rPr>
        <w:t>Participation:</w:t>
      </w:r>
    </w:p>
    <w:p w14:paraId="1E065A9E"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74CF1232"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FA0E36" w14:textId="77777777"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14:paraId="020005D0"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55EBA805" w14:textId="77777777" w:rsidR="00E72121" w:rsidRPr="00D87C26" w:rsidRDefault="00E72121" w:rsidP="004B28A1">
      <w:pPr>
        <w:numPr>
          <w:ilvl w:val="1"/>
          <w:numId w:val="13"/>
        </w:numPr>
        <w:autoSpaceDE w:val="0"/>
        <w:autoSpaceDN w:val="0"/>
        <w:adjustRightInd w:val="0"/>
      </w:pPr>
      <w:r w:rsidRPr="00D87C26">
        <w:lastRenderedPageBreak/>
        <w:t>Treating classmates with respect and dignity</w:t>
      </w:r>
    </w:p>
    <w:p w14:paraId="4C99AF25" w14:textId="77777777" w:rsidR="00E72121" w:rsidRPr="00D87C26" w:rsidRDefault="00E72121" w:rsidP="004B28A1">
      <w:pPr>
        <w:numPr>
          <w:ilvl w:val="1"/>
          <w:numId w:val="13"/>
        </w:numPr>
        <w:autoSpaceDE w:val="0"/>
        <w:autoSpaceDN w:val="0"/>
        <w:adjustRightInd w:val="0"/>
      </w:pPr>
      <w:r w:rsidRPr="00D87C26">
        <w:t>Continuing discussions (in class and online) in such a manner that encourages</w:t>
      </w:r>
      <w:r w:rsidR="004B28A1" w:rsidRPr="00D87C26">
        <w:t xml:space="preserve"> </w:t>
      </w:r>
      <w:r w:rsidRPr="00D87C26">
        <w:t>others to participate rather than discouraging them</w:t>
      </w:r>
      <w:r w:rsidR="004B28A1" w:rsidRPr="00D87C26">
        <w:t>.</w:t>
      </w:r>
    </w:p>
    <w:p w14:paraId="3EE0FB6E" w14:textId="77777777"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14:paraId="581A6E65" w14:textId="77777777"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14:paraId="090A04D1" w14:textId="77777777" w:rsidR="00E72121" w:rsidRPr="00D87C26" w:rsidRDefault="00E72121" w:rsidP="004B28A1">
      <w:pPr>
        <w:numPr>
          <w:ilvl w:val="1"/>
          <w:numId w:val="13"/>
        </w:numPr>
        <w:autoSpaceDE w:val="0"/>
        <w:autoSpaceDN w:val="0"/>
        <w:adjustRightInd w:val="0"/>
      </w:pPr>
      <w:r w:rsidRPr="00D87C26">
        <w:t>Giving guest speakers your full attention</w:t>
      </w:r>
    </w:p>
    <w:p w14:paraId="7D474EF9" w14:textId="77777777"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14:paraId="33ADA9BC" w14:textId="77777777"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14:paraId="28554DC4"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B952215"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53495D37" w14:textId="77777777"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4089DBE0" w14:textId="77777777" w:rsidR="00E72121" w:rsidRPr="00D87C26" w:rsidRDefault="00E72121">
      <w:pPr>
        <w:outlineLvl w:val="0"/>
        <w:rPr>
          <w:iCs/>
        </w:rPr>
      </w:pPr>
    </w:p>
    <w:p w14:paraId="03C4F280" w14:textId="77777777" w:rsidR="00A768E1" w:rsidRPr="00D87C26" w:rsidRDefault="00A768E1">
      <w:pPr>
        <w:outlineLvl w:val="0"/>
        <w:rPr>
          <w:bCs/>
        </w:rPr>
      </w:pPr>
      <w:r w:rsidRPr="00D87C26">
        <w:rPr>
          <w:b/>
          <w:i/>
          <w:iCs/>
        </w:rPr>
        <w:t>Assignment Submission:</w:t>
      </w:r>
    </w:p>
    <w:p w14:paraId="3597CEF9" w14:textId="77777777"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14:paraId="1BEC0252" w14:textId="77777777"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14:paraId="4821D1CA" w14:textId="6E4B5112"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5F1120">
        <w:t>CANVAS</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14:paraId="547A0F98" w14:textId="77777777" w:rsidR="00A768E1" w:rsidRDefault="00A768E1">
      <w:pPr>
        <w:rPr>
          <w:b/>
          <w:i/>
          <w:iCs/>
        </w:rPr>
      </w:pPr>
    </w:p>
    <w:p w14:paraId="69B5128F" w14:textId="77777777" w:rsidR="00A768E1" w:rsidRPr="00D87C26" w:rsidRDefault="00A768E1">
      <w:pPr>
        <w:outlineLvl w:val="0"/>
        <w:rPr>
          <w:bCs/>
        </w:rPr>
      </w:pPr>
      <w:r w:rsidRPr="00D87C26">
        <w:rPr>
          <w:b/>
          <w:i/>
          <w:iCs/>
        </w:rPr>
        <w:t>Data Maintenance:</w:t>
      </w:r>
    </w:p>
    <w:p w14:paraId="6295D7B5"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14:paraId="298119D7" w14:textId="77777777"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14:paraId="58C913D6" w14:textId="77777777"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14:paraId="350AE491" w14:textId="77777777"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DEF50C2" w14:textId="77777777"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60FA2A9F" w14:textId="77777777" w:rsidR="00A768E1" w:rsidRPr="00D87C26" w:rsidRDefault="00A768E1">
      <w:pPr>
        <w:rPr>
          <w:b/>
          <w:i/>
          <w:iCs/>
        </w:rPr>
      </w:pPr>
    </w:p>
    <w:p w14:paraId="7841F13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14:paraId="14D0F5C6"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14:paraId="2F71786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2F241E1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14:paraId="17A2638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14:paraId="4BD19E8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43BB11AF"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7AA23758"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3C3223D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6A955567"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DFA450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0536297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09E21FBD"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42E8572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14:paraId="66641D3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29C129E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72719733"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0AC26B47" w14:textId="77777777" w:rsidR="00D87C26" w:rsidRPr="00D87C26" w:rsidRDefault="00D87C26">
      <w:pPr>
        <w:rPr>
          <w:b/>
          <w:i/>
          <w:iCs/>
        </w:rPr>
      </w:pPr>
    </w:p>
    <w:p w14:paraId="5F9A3E0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14:paraId="3B4BB94A" w14:textId="293745DD"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w:t>
      </w:r>
      <w:r w:rsidR="005F1120">
        <w:rPr>
          <w:b/>
        </w:rPr>
        <w:t>15 point</w:t>
      </w:r>
      <w:r w:rsidRPr="00D87C26">
        <w:rPr>
          <w:b/>
        </w:rPr>
        <w:t xml:space="preserve"> reduction in your total number of final points available to be earned for the semester.  </w:t>
      </w:r>
    </w:p>
    <w:p w14:paraId="63101EAD" w14:textId="77777777"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7C75C808" w14:textId="77777777"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D87DE68" w14:textId="77777777"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706C0D3A" w14:textId="77777777" w:rsidR="00A768E1" w:rsidRPr="00D87C26" w:rsidRDefault="00A768E1"/>
    <w:p w14:paraId="7C4454EA" w14:textId="77777777"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14:paraId="647A961B" w14:textId="77777777" w:rsidR="00CA4F36" w:rsidRDefault="00CA4F36"/>
    <w:p w14:paraId="4DDD88D0" w14:textId="77777777"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D668D5" w14:textId="77777777" w:rsidR="00CA4F36" w:rsidRDefault="00CA4F36"/>
    <w:p w14:paraId="2A8081FB" w14:textId="77777777"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F07426B" w14:textId="77777777" w:rsidR="00A768E1" w:rsidRPr="00D87C26" w:rsidRDefault="00A768E1"/>
    <w:p w14:paraId="748BBA3D" w14:textId="77777777" w:rsidR="0002576F" w:rsidRDefault="0002576F">
      <w:pPr>
        <w:rPr>
          <w:b/>
          <w:i/>
          <w:iCs/>
        </w:rPr>
      </w:pPr>
    </w:p>
    <w:p w14:paraId="2F74BF48" w14:textId="77777777"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CDAF038" w14:textId="77777777" w:rsidR="00A768E1" w:rsidRPr="00D87C26" w:rsidRDefault="00A768E1"/>
    <w:p w14:paraId="663E5D9F" w14:textId="77777777"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14:paraId="019A8F55" w14:textId="77777777" w:rsidR="00A768E1" w:rsidRPr="00D87C26" w:rsidRDefault="00A768E1"/>
    <w:p w14:paraId="217958F1" w14:textId="77777777"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14:paraId="4755DDB5" w14:textId="77777777" w:rsidR="00A768E1" w:rsidRPr="00D87C26" w:rsidRDefault="00A768E1"/>
    <w:p w14:paraId="44274B06" w14:textId="77777777"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3275F44E" w14:textId="77777777" w:rsidR="00A768E1" w:rsidRPr="00D87C26" w:rsidRDefault="00A768E1"/>
    <w:p w14:paraId="722A26FB"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5626526F" w14:textId="77777777" w:rsidR="00A768E1" w:rsidRPr="00D87C26" w:rsidRDefault="00A768E1"/>
    <w:p w14:paraId="173551DB" w14:textId="77777777"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7391F6C1" w14:textId="77777777" w:rsidR="00A768E1" w:rsidRPr="00D87C26" w:rsidRDefault="00A768E1"/>
    <w:p w14:paraId="41B42CCB" w14:textId="77777777" w:rsidR="004145A8" w:rsidRPr="00D87C26" w:rsidRDefault="004145A8">
      <w:pPr>
        <w:rPr>
          <w:b/>
          <w:i/>
        </w:rPr>
      </w:pPr>
      <w:r w:rsidRPr="00D87C26">
        <w:rPr>
          <w:b/>
          <w:i/>
        </w:rPr>
        <w:t>Other Class Policy Statements:</w:t>
      </w:r>
    </w:p>
    <w:p w14:paraId="38274A21" w14:textId="77777777" w:rsidR="004145A8" w:rsidRPr="00D87C26" w:rsidRDefault="004145A8">
      <w:pPr>
        <w:rPr>
          <w:b/>
          <w:i/>
        </w:rPr>
      </w:pPr>
    </w:p>
    <w:p w14:paraId="56539A6B" w14:textId="77777777"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14:paraId="6057F12E" w14:textId="77777777" w:rsidR="00A768E1" w:rsidRPr="00D87C26" w:rsidRDefault="00A768E1"/>
    <w:p w14:paraId="28CC6AA6" w14:textId="77777777" w:rsidR="00A768E1" w:rsidRPr="00D87C26" w:rsidRDefault="00A768E1">
      <w:pPr>
        <w:tabs>
          <w:tab w:val="left" w:pos="720"/>
          <w:tab w:val="left" w:pos="1440"/>
        </w:tabs>
        <w:ind w:left="720"/>
      </w:pPr>
    </w:p>
    <w:p w14:paraId="45241C39" w14:textId="77777777"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08D93" w14:textId="77777777" w:rsidR="007B09E3" w:rsidRDefault="007B09E3">
      <w:r>
        <w:separator/>
      </w:r>
    </w:p>
  </w:endnote>
  <w:endnote w:type="continuationSeparator" w:id="0">
    <w:p w14:paraId="13D448F4" w14:textId="77777777" w:rsidR="007B09E3" w:rsidRDefault="007B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A14B6" w14:textId="77777777" w:rsidR="007B09E3" w:rsidRDefault="007B09E3">
      <w:r>
        <w:separator/>
      </w:r>
    </w:p>
  </w:footnote>
  <w:footnote w:type="continuationSeparator" w:id="0">
    <w:p w14:paraId="1F762EC1" w14:textId="77777777" w:rsidR="007B09E3" w:rsidRDefault="007B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6EE08" w14:textId="77777777"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14:paraId="014678B6" w14:textId="77777777"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D5DA4"/>
    <w:rsid w:val="000E2A4C"/>
    <w:rsid w:val="000F44AA"/>
    <w:rsid w:val="000F5590"/>
    <w:rsid w:val="000F5D2D"/>
    <w:rsid w:val="00106318"/>
    <w:rsid w:val="001067F5"/>
    <w:rsid w:val="00110D32"/>
    <w:rsid w:val="00110E95"/>
    <w:rsid w:val="00113AB8"/>
    <w:rsid w:val="00120D13"/>
    <w:rsid w:val="00125C76"/>
    <w:rsid w:val="001316BD"/>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A4798"/>
    <w:rsid w:val="001B7993"/>
    <w:rsid w:val="001C064A"/>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6075C"/>
    <w:rsid w:val="00272F8E"/>
    <w:rsid w:val="00291A45"/>
    <w:rsid w:val="002968A2"/>
    <w:rsid w:val="002A50CB"/>
    <w:rsid w:val="002B1A4B"/>
    <w:rsid w:val="002C17D6"/>
    <w:rsid w:val="002C1D98"/>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B534D"/>
    <w:rsid w:val="003C2016"/>
    <w:rsid w:val="003D1690"/>
    <w:rsid w:val="003D6356"/>
    <w:rsid w:val="003E4509"/>
    <w:rsid w:val="003E4F51"/>
    <w:rsid w:val="003F0968"/>
    <w:rsid w:val="003F576F"/>
    <w:rsid w:val="004000F9"/>
    <w:rsid w:val="00404D70"/>
    <w:rsid w:val="004059FC"/>
    <w:rsid w:val="00406E7F"/>
    <w:rsid w:val="00407E94"/>
    <w:rsid w:val="004145A8"/>
    <w:rsid w:val="0041493D"/>
    <w:rsid w:val="00431D6E"/>
    <w:rsid w:val="004422B4"/>
    <w:rsid w:val="004452E7"/>
    <w:rsid w:val="00455AE6"/>
    <w:rsid w:val="004676DA"/>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298"/>
    <w:rsid w:val="00566E69"/>
    <w:rsid w:val="00567530"/>
    <w:rsid w:val="00574B30"/>
    <w:rsid w:val="0058684A"/>
    <w:rsid w:val="005917F2"/>
    <w:rsid w:val="0059767C"/>
    <w:rsid w:val="005A116F"/>
    <w:rsid w:val="005A2281"/>
    <w:rsid w:val="005C6395"/>
    <w:rsid w:val="005C6CD9"/>
    <w:rsid w:val="005E226B"/>
    <w:rsid w:val="005F1120"/>
    <w:rsid w:val="005F528A"/>
    <w:rsid w:val="00607E29"/>
    <w:rsid w:val="00615190"/>
    <w:rsid w:val="006179B0"/>
    <w:rsid w:val="00622747"/>
    <w:rsid w:val="00625A20"/>
    <w:rsid w:val="00631130"/>
    <w:rsid w:val="00632AC5"/>
    <w:rsid w:val="006419BE"/>
    <w:rsid w:val="00651153"/>
    <w:rsid w:val="006651F2"/>
    <w:rsid w:val="006722D0"/>
    <w:rsid w:val="00672B67"/>
    <w:rsid w:val="006761D3"/>
    <w:rsid w:val="00677BCC"/>
    <w:rsid w:val="006860B4"/>
    <w:rsid w:val="00687DD5"/>
    <w:rsid w:val="00691B40"/>
    <w:rsid w:val="006A1E23"/>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35FD"/>
    <w:rsid w:val="00786944"/>
    <w:rsid w:val="007A1998"/>
    <w:rsid w:val="007A7AD3"/>
    <w:rsid w:val="007B09E3"/>
    <w:rsid w:val="007B4760"/>
    <w:rsid w:val="007B6EAA"/>
    <w:rsid w:val="007C1820"/>
    <w:rsid w:val="007C3ADA"/>
    <w:rsid w:val="007D056F"/>
    <w:rsid w:val="007D66C9"/>
    <w:rsid w:val="007E0EDE"/>
    <w:rsid w:val="007E0FA3"/>
    <w:rsid w:val="007E2111"/>
    <w:rsid w:val="007F0CD3"/>
    <w:rsid w:val="007F40F2"/>
    <w:rsid w:val="007F468F"/>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348"/>
    <w:rsid w:val="00A8451B"/>
    <w:rsid w:val="00A90950"/>
    <w:rsid w:val="00A95647"/>
    <w:rsid w:val="00A95B1F"/>
    <w:rsid w:val="00AA53C7"/>
    <w:rsid w:val="00AD7671"/>
    <w:rsid w:val="00AD7B14"/>
    <w:rsid w:val="00B0640A"/>
    <w:rsid w:val="00B17EDA"/>
    <w:rsid w:val="00B320B1"/>
    <w:rsid w:val="00B4072A"/>
    <w:rsid w:val="00B650FF"/>
    <w:rsid w:val="00B679FA"/>
    <w:rsid w:val="00B809E9"/>
    <w:rsid w:val="00B863FC"/>
    <w:rsid w:val="00B913E7"/>
    <w:rsid w:val="00B94D22"/>
    <w:rsid w:val="00BA184C"/>
    <w:rsid w:val="00BA2F7F"/>
    <w:rsid w:val="00BA352F"/>
    <w:rsid w:val="00BB3153"/>
    <w:rsid w:val="00BB3A2D"/>
    <w:rsid w:val="00BB60B0"/>
    <w:rsid w:val="00BC52A5"/>
    <w:rsid w:val="00BC6207"/>
    <w:rsid w:val="00BD210C"/>
    <w:rsid w:val="00BD731E"/>
    <w:rsid w:val="00BF448F"/>
    <w:rsid w:val="00C328D2"/>
    <w:rsid w:val="00C33041"/>
    <w:rsid w:val="00C33F53"/>
    <w:rsid w:val="00C50C34"/>
    <w:rsid w:val="00C73618"/>
    <w:rsid w:val="00C859CE"/>
    <w:rsid w:val="00C85D0B"/>
    <w:rsid w:val="00C87AB7"/>
    <w:rsid w:val="00C92693"/>
    <w:rsid w:val="00CA4F36"/>
    <w:rsid w:val="00CA5EB8"/>
    <w:rsid w:val="00CA7678"/>
    <w:rsid w:val="00CB1893"/>
    <w:rsid w:val="00CB2E88"/>
    <w:rsid w:val="00CB6361"/>
    <w:rsid w:val="00CB7FBE"/>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73AF3"/>
    <w:rsid w:val="00D756CE"/>
    <w:rsid w:val="00D76077"/>
    <w:rsid w:val="00D77BFF"/>
    <w:rsid w:val="00D86281"/>
    <w:rsid w:val="00D86AE4"/>
    <w:rsid w:val="00D87C26"/>
    <w:rsid w:val="00D93652"/>
    <w:rsid w:val="00DA4151"/>
    <w:rsid w:val="00DA5937"/>
    <w:rsid w:val="00DB1481"/>
    <w:rsid w:val="00DC4AEB"/>
    <w:rsid w:val="00DC51F3"/>
    <w:rsid w:val="00DC5C0B"/>
    <w:rsid w:val="00DE7C42"/>
    <w:rsid w:val="00DF03C9"/>
    <w:rsid w:val="00DF21E6"/>
    <w:rsid w:val="00DF5327"/>
    <w:rsid w:val="00E02AD7"/>
    <w:rsid w:val="00E0391B"/>
    <w:rsid w:val="00E06687"/>
    <w:rsid w:val="00E068A3"/>
    <w:rsid w:val="00E06B48"/>
    <w:rsid w:val="00E10323"/>
    <w:rsid w:val="00E12BED"/>
    <w:rsid w:val="00E23901"/>
    <w:rsid w:val="00E43C04"/>
    <w:rsid w:val="00E464DB"/>
    <w:rsid w:val="00E55A7D"/>
    <w:rsid w:val="00E64597"/>
    <w:rsid w:val="00E72121"/>
    <w:rsid w:val="00E72633"/>
    <w:rsid w:val="00E75CCD"/>
    <w:rsid w:val="00E76E69"/>
    <w:rsid w:val="00E80CC2"/>
    <w:rsid w:val="00E84A51"/>
    <w:rsid w:val="00E91A92"/>
    <w:rsid w:val="00E943BC"/>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B7A0A"/>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6660"/>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6488</Words>
  <Characters>36984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7</cp:revision>
  <cp:lastPrinted>2020-08-04T15:26:00Z</cp:lastPrinted>
  <dcterms:created xsi:type="dcterms:W3CDTF">2020-08-04T15:33:00Z</dcterms:created>
  <dcterms:modified xsi:type="dcterms:W3CDTF">2020-08-13T14:58:00Z</dcterms:modified>
</cp:coreProperties>
</file>