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30FC7" w14:textId="77777777" w:rsidR="005C1B5F" w:rsidRDefault="002035A6" w:rsidP="002035A6">
      <w:pPr>
        <w:jc w:val="center"/>
      </w:pPr>
      <w:r>
        <w:t>AUBURN UNIVERSITY</w:t>
      </w:r>
    </w:p>
    <w:p w14:paraId="24A143C6" w14:textId="77777777" w:rsidR="002035A6" w:rsidRDefault="002035A6" w:rsidP="002035A6">
      <w:pPr>
        <w:jc w:val="center"/>
      </w:pPr>
      <w:r>
        <w:t>SYLLABUS</w:t>
      </w:r>
    </w:p>
    <w:p w14:paraId="59B1CDC8" w14:textId="77777777" w:rsidR="002035A6" w:rsidRDefault="002035A6" w:rsidP="002035A6">
      <w:pPr>
        <w:jc w:val="center"/>
      </w:pPr>
    </w:p>
    <w:p w14:paraId="15305D1B" w14:textId="77777777" w:rsidR="002035A6" w:rsidRDefault="002035A6" w:rsidP="002035A6">
      <w:pPr>
        <w:jc w:val="center"/>
      </w:pPr>
      <w:r>
        <w:t>SPECIAL EDUCATION, REHABILITATION, AND COUNSELING</w:t>
      </w:r>
    </w:p>
    <w:p w14:paraId="7B709A6A" w14:textId="77777777" w:rsidR="002035A6" w:rsidRDefault="002035A6" w:rsidP="002035A6">
      <w:pPr>
        <w:jc w:val="center"/>
      </w:pPr>
    </w:p>
    <w:p w14:paraId="29E0CAE5" w14:textId="0DCE19CC" w:rsidR="002035A6" w:rsidRPr="002035A6" w:rsidRDefault="002035A6" w:rsidP="002035A6">
      <w:pPr>
        <w:jc w:val="center"/>
        <w:rPr>
          <w:b/>
          <w:bCs/>
        </w:rPr>
      </w:pPr>
      <w:r w:rsidRPr="002035A6">
        <w:rPr>
          <w:b/>
          <w:bCs/>
        </w:rPr>
        <w:t>Fall Semester 20</w:t>
      </w:r>
      <w:r w:rsidR="008D00B9">
        <w:rPr>
          <w:b/>
          <w:bCs/>
        </w:rPr>
        <w:t>20</w:t>
      </w:r>
    </w:p>
    <w:p w14:paraId="2FD48CBB" w14:textId="77777777" w:rsidR="002035A6" w:rsidRDefault="002035A6" w:rsidP="002035A6">
      <w:pPr>
        <w:jc w:val="center"/>
      </w:pPr>
    </w:p>
    <w:p w14:paraId="0827BE19" w14:textId="4B38E3B1" w:rsidR="002035A6" w:rsidRPr="008D00B9" w:rsidRDefault="002035A6" w:rsidP="002035A6">
      <w:pPr>
        <w:rPr>
          <w:b/>
          <w:bCs/>
        </w:rPr>
      </w:pPr>
      <w:r w:rsidRPr="002035A6">
        <w:rPr>
          <w:b/>
          <w:bCs/>
        </w:rPr>
        <w:t>Course Number:</w:t>
      </w:r>
      <w:r>
        <w:t xml:space="preserve"> RSED 4100 section 002</w:t>
      </w:r>
      <w:r w:rsidR="008D00B9">
        <w:t xml:space="preserve"> </w:t>
      </w:r>
      <w:r w:rsidR="008D00B9" w:rsidRPr="009754BD">
        <w:rPr>
          <w:b/>
          <w:bCs/>
        </w:rPr>
        <w:t>[</w:t>
      </w:r>
      <w:r w:rsidR="008D00B9" w:rsidRPr="008D00B9">
        <w:rPr>
          <w:b/>
          <w:bCs/>
        </w:rPr>
        <w:t>Blended Course]</w:t>
      </w:r>
    </w:p>
    <w:p w14:paraId="77B48897" w14:textId="77777777" w:rsidR="002035A6" w:rsidRDefault="002035A6" w:rsidP="002035A6">
      <w:r w:rsidRPr="002035A6">
        <w:rPr>
          <w:b/>
          <w:bCs/>
        </w:rPr>
        <w:t>Course Title</w:t>
      </w:r>
      <w:r>
        <w:t>: Professional Communication in Rehabilitation</w:t>
      </w:r>
    </w:p>
    <w:p w14:paraId="63E8FBF2" w14:textId="77777777" w:rsidR="002035A6" w:rsidRDefault="002035A6" w:rsidP="002035A6">
      <w:r w:rsidRPr="002035A6">
        <w:rPr>
          <w:b/>
          <w:bCs/>
        </w:rPr>
        <w:t>Credit Hours:</w:t>
      </w:r>
      <w:r>
        <w:t xml:space="preserve"> 3</w:t>
      </w:r>
    </w:p>
    <w:p w14:paraId="7C164CC0" w14:textId="77777777" w:rsidR="002035A6" w:rsidRDefault="002035A6" w:rsidP="002035A6">
      <w:r w:rsidRPr="002035A6">
        <w:rPr>
          <w:b/>
          <w:bCs/>
        </w:rPr>
        <w:t>Prerequisites</w:t>
      </w:r>
      <w:r>
        <w:t>: Junior/Senior classification</w:t>
      </w:r>
    </w:p>
    <w:p w14:paraId="7E8B59C8" w14:textId="3AD3496B" w:rsidR="002035A6" w:rsidRPr="008D00B9" w:rsidRDefault="002035A6" w:rsidP="002035A6">
      <w:pPr>
        <w:rPr>
          <w:b/>
          <w:bCs/>
        </w:rPr>
      </w:pPr>
      <w:r w:rsidRPr="002035A6">
        <w:rPr>
          <w:b/>
          <w:bCs/>
        </w:rPr>
        <w:t>Classroom:</w:t>
      </w:r>
      <w:r>
        <w:t xml:space="preserve"> Thursday, 2:00-4:</w:t>
      </w:r>
      <w:r w:rsidR="008D00B9">
        <w:t>3</w:t>
      </w:r>
      <w:r>
        <w:t xml:space="preserve">0PM, Haley Center </w:t>
      </w:r>
      <w:r w:rsidR="008D00B9">
        <w:t xml:space="preserve">3238 </w:t>
      </w:r>
    </w:p>
    <w:p w14:paraId="43004D8F" w14:textId="77777777" w:rsidR="002035A6" w:rsidRDefault="002035A6" w:rsidP="002035A6"/>
    <w:p w14:paraId="7DAC432F" w14:textId="4DBF3624" w:rsidR="002035A6" w:rsidRDefault="002035A6" w:rsidP="002035A6">
      <w:r w:rsidRPr="002035A6">
        <w:rPr>
          <w:b/>
          <w:bCs/>
        </w:rPr>
        <w:t>Instructor:</w:t>
      </w:r>
      <w:r w:rsidRPr="002035A6">
        <w:rPr>
          <w:b/>
          <w:bCs/>
        </w:rPr>
        <w:tab/>
      </w:r>
      <w:r>
        <w:t>Tammy W Montgomery</w:t>
      </w:r>
      <w:r w:rsidR="009042F6">
        <w:t>, MS, APC, NCC</w:t>
      </w:r>
    </w:p>
    <w:p w14:paraId="549A52EA" w14:textId="1DC39AD6" w:rsidR="002035A6" w:rsidRDefault="002035A6" w:rsidP="002035A6">
      <w:r>
        <w:tab/>
      </w:r>
      <w:r>
        <w:tab/>
      </w:r>
      <w:r w:rsidR="00D958E2">
        <w:t>1223</w:t>
      </w:r>
      <w:r>
        <w:t xml:space="preserve"> Haley Center</w:t>
      </w:r>
    </w:p>
    <w:p w14:paraId="3F6BCA20" w14:textId="77777777" w:rsidR="002035A6" w:rsidRDefault="002035A6" w:rsidP="002035A6">
      <w:r>
        <w:tab/>
      </w:r>
      <w:r>
        <w:tab/>
      </w:r>
      <w:hyperlink r:id="rId8" w:history="1">
        <w:r w:rsidRPr="004D5959">
          <w:rPr>
            <w:rStyle w:val="Hyperlink"/>
          </w:rPr>
          <w:t>twm0027@auburn.edu</w:t>
        </w:r>
      </w:hyperlink>
    </w:p>
    <w:p w14:paraId="253615C7" w14:textId="77777777" w:rsidR="002035A6" w:rsidRDefault="002035A6" w:rsidP="002035A6"/>
    <w:p w14:paraId="26EE3934" w14:textId="036FCE12" w:rsidR="002035A6" w:rsidRDefault="00654543" w:rsidP="002035A6">
      <w:r>
        <w:rPr>
          <w:b/>
          <w:bCs/>
        </w:rPr>
        <w:t xml:space="preserve">Virtual </w:t>
      </w:r>
      <w:r w:rsidR="002035A6" w:rsidRPr="002035A6">
        <w:rPr>
          <w:b/>
          <w:bCs/>
        </w:rPr>
        <w:t>Office Hours:</w:t>
      </w:r>
      <w:r w:rsidR="002035A6">
        <w:t xml:space="preserve"> </w:t>
      </w:r>
      <w:r w:rsidR="00C05172">
        <w:t>By appointments</w:t>
      </w:r>
      <w:r>
        <w:t xml:space="preserve"> only</w:t>
      </w:r>
    </w:p>
    <w:p w14:paraId="3066FACB" w14:textId="77777777" w:rsidR="00703B06" w:rsidRDefault="00703B06" w:rsidP="002035A6"/>
    <w:p w14:paraId="1C15456D" w14:textId="2E107BAA" w:rsidR="002035A6" w:rsidRPr="00703B06" w:rsidRDefault="00703B06" w:rsidP="002035A6">
      <w:pPr>
        <w:rPr>
          <w:b/>
          <w:bCs/>
        </w:rPr>
      </w:pPr>
      <w:r w:rsidRPr="00703B06">
        <w:rPr>
          <w:b/>
          <w:bCs/>
        </w:rPr>
        <w:t xml:space="preserve">Updated August </w:t>
      </w:r>
      <w:r>
        <w:rPr>
          <w:b/>
          <w:bCs/>
        </w:rPr>
        <w:t xml:space="preserve">29, </w:t>
      </w:r>
      <w:r w:rsidRPr="00703B06">
        <w:rPr>
          <w:b/>
          <w:bCs/>
        </w:rPr>
        <w:t>2019</w:t>
      </w:r>
      <w:r w:rsidR="008D00B9">
        <w:rPr>
          <w:b/>
          <w:bCs/>
        </w:rPr>
        <w:t>; August 2020</w:t>
      </w:r>
    </w:p>
    <w:p w14:paraId="6F809576" w14:textId="77777777" w:rsidR="00703B06" w:rsidRDefault="00703B06" w:rsidP="002035A6"/>
    <w:p w14:paraId="77152FA6" w14:textId="77777777" w:rsidR="002035A6" w:rsidRPr="00F800D4" w:rsidRDefault="002035A6" w:rsidP="002035A6">
      <w:pPr>
        <w:rPr>
          <w:b/>
          <w:bCs/>
        </w:rPr>
      </w:pPr>
      <w:r w:rsidRPr="00F800D4">
        <w:rPr>
          <w:b/>
          <w:bCs/>
        </w:rPr>
        <w:t>I. Course Purpose and Objectives</w:t>
      </w:r>
    </w:p>
    <w:p w14:paraId="02D1F755" w14:textId="77777777" w:rsidR="002035A6" w:rsidRDefault="002035A6" w:rsidP="002035A6"/>
    <w:p w14:paraId="4C0A2D74" w14:textId="77777777" w:rsidR="002035A6" w:rsidRDefault="002035A6" w:rsidP="002035A6">
      <w:pPr>
        <w:rPr>
          <w:szCs w:val="22"/>
        </w:rPr>
      </w:pPr>
      <w:r>
        <w:t xml:space="preserve">The purpose of this course is to provide </w:t>
      </w:r>
      <w:r w:rsidRPr="00AF3D3A">
        <w:rPr>
          <w:szCs w:val="22"/>
        </w:rPr>
        <w:t xml:space="preserve">the </w:t>
      </w:r>
      <w:r>
        <w:rPr>
          <w:szCs w:val="22"/>
        </w:rPr>
        <w:t xml:space="preserve">rehabilitation </w:t>
      </w:r>
      <w:r w:rsidRPr="00AF3D3A">
        <w:rPr>
          <w:szCs w:val="22"/>
        </w:rPr>
        <w:t xml:space="preserve">student with an opportunity to develop a portfolio that will exemplify the particular abilities and attributes of each person who has completed the Rehabilitation and Disability Studies major. </w:t>
      </w:r>
      <w:r w:rsidR="00F800D4">
        <w:rPr>
          <w:szCs w:val="22"/>
        </w:rPr>
        <w:t>A portfolio will be created and</w:t>
      </w:r>
      <w:r w:rsidRPr="00AF3D3A">
        <w:rPr>
          <w:szCs w:val="22"/>
        </w:rPr>
        <w:t xml:space="preserve"> m</w:t>
      </w:r>
      <w:r>
        <w:rPr>
          <w:szCs w:val="22"/>
        </w:rPr>
        <w:t xml:space="preserve">ay be used in seeking employment, </w:t>
      </w:r>
      <w:r w:rsidRPr="00AF3D3A">
        <w:rPr>
          <w:szCs w:val="22"/>
        </w:rPr>
        <w:t>admission to graduate school</w:t>
      </w:r>
      <w:r>
        <w:rPr>
          <w:szCs w:val="22"/>
        </w:rPr>
        <w:t>, and to provide record of your undergraduate experience</w:t>
      </w:r>
      <w:r w:rsidRPr="00AF3D3A">
        <w:rPr>
          <w:szCs w:val="22"/>
        </w:rPr>
        <w:t>.  The course will allow each student to emphasize the unique competencies that he or she has gained during the baccalaureate education.</w:t>
      </w:r>
    </w:p>
    <w:p w14:paraId="3D7E901D" w14:textId="77777777" w:rsidR="00F800D4" w:rsidRDefault="00F800D4" w:rsidP="002035A6">
      <w:pPr>
        <w:rPr>
          <w:szCs w:val="22"/>
        </w:rPr>
      </w:pPr>
    </w:p>
    <w:p w14:paraId="3B6B7244" w14:textId="77777777" w:rsidR="00F800D4" w:rsidRPr="00AF3D3A" w:rsidRDefault="00F800D4" w:rsidP="00F800D4">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14:paraId="240B6A5B" w14:textId="77777777" w:rsidR="00F800D4" w:rsidRPr="00AF3D3A" w:rsidRDefault="00F800D4" w:rsidP="00F800D4">
      <w:pPr>
        <w:rPr>
          <w:szCs w:val="22"/>
        </w:rPr>
      </w:pPr>
    </w:p>
    <w:p w14:paraId="64FBDBC1" w14:textId="77777777" w:rsidR="00F800D4" w:rsidRPr="00AF3D3A" w:rsidRDefault="00F800D4" w:rsidP="00F800D4">
      <w:pPr>
        <w:numPr>
          <w:ilvl w:val="0"/>
          <w:numId w:val="1"/>
        </w:numPr>
        <w:rPr>
          <w:szCs w:val="22"/>
        </w:rPr>
      </w:pPr>
      <w:r w:rsidRPr="00AF3D3A">
        <w:rPr>
          <w:szCs w:val="22"/>
        </w:rPr>
        <w:t>Complete a SWOT Analysis</w:t>
      </w:r>
    </w:p>
    <w:p w14:paraId="2D2A6BE2" w14:textId="77777777" w:rsidR="00F800D4" w:rsidRPr="00AF3D3A" w:rsidRDefault="00F800D4" w:rsidP="00F800D4">
      <w:pPr>
        <w:numPr>
          <w:ilvl w:val="0"/>
          <w:numId w:val="1"/>
        </w:numPr>
        <w:rPr>
          <w:szCs w:val="22"/>
        </w:rPr>
      </w:pPr>
      <w:r w:rsidRPr="00AF3D3A">
        <w:rPr>
          <w:szCs w:val="22"/>
        </w:rPr>
        <w:t>Develop of a professional mission statement</w:t>
      </w:r>
    </w:p>
    <w:p w14:paraId="4F797EBD" w14:textId="77777777" w:rsidR="00F800D4" w:rsidRPr="00AF3D3A" w:rsidRDefault="00F800D4" w:rsidP="00F800D4">
      <w:pPr>
        <w:numPr>
          <w:ilvl w:val="0"/>
          <w:numId w:val="1"/>
        </w:numPr>
        <w:rPr>
          <w:szCs w:val="22"/>
        </w:rPr>
      </w:pPr>
      <w:r w:rsidRPr="00AF3D3A">
        <w:rPr>
          <w:szCs w:val="22"/>
        </w:rPr>
        <w:t>Create several professional resumes</w:t>
      </w:r>
    </w:p>
    <w:p w14:paraId="02FFF700" w14:textId="77777777" w:rsidR="00F800D4" w:rsidRPr="00AF3D3A" w:rsidRDefault="00F800D4" w:rsidP="00F800D4">
      <w:pPr>
        <w:numPr>
          <w:ilvl w:val="0"/>
          <w:numId w:val="1"/>
        </w:numPr>
        <w:rPr>
          <w:szCs w:val="22"/>
        </w:rPr>
      </w:pPr>
      <w:r w:rsidRPr="00AF3D3A">
        <w:rPr>
          <w:szCs w:val="22"/>
        </w:rPr>
        <w:t>Obtain job interviewing skills towards employment or graduate programs</w:t>
      </w:r>
    </w:p>
    <w:p w14:paraId="30B3626A" w14:textId="77777777" w:rsidR="00F800D4" w:rsidRDefault="00F800D4" w:rsidP="00F800D4">
      <w:pPr>
        <w:numPr>
          <w:ilvl w:val="0"/>
          <w:numId w:val="1"/>
        </w:numPr>
        <w:rPr>
          <w:szCs w:val="22"/>
        </w:rPr>
      </w:pPr>
      <w:r>
        <w:rPr>
          <w:szCs w:val="22"/>
        </w:rPr>
        <w:t>Develop an e-</w:t>
      </w:r>
      <w:r w:rsidRPr="00AF3D3A">
        <w:rPr>
          <w:szCs w:val="22"/>
        </w:rPr>
        <w:t>portfolio</w:t>
      </w:r>
      <w:r>
        <w:rPr>
          <w:szCs w:val="22"/>
        </w:rPr>
        <w:t xml:space="preserve"> </w:t>
      </w:r>
      <w:r w:rsidRPr="00AF3D3A">
        <w:rPr>
          <w:szCs w:val="22"/>
        </w:rPr>
        <w:t>that emphasizes the unique attributes of the student’s education, relevant experiences, and accomplishments.</w:t>
      </w:r>
    </w:p>
    <w:p w14:paraId="6CD344D0" w14:textId="77777777" w:rsidR="00F800D4" w:rsidRDefault="00F800D4" w:rsidP="00F800D4">
      <w:pPr>
        <w:numPr>
          <w:ilvl w:val="0"/>
          <w:numId w:val="1"/>
        </w:numPr>
        <w:rPr>
          <w:szCs w:val="22"/>
        </w:rPr>
      </w:pPr>
      <w:r>
        <w:rPr>
          <w:szCs w:val="22"/>
        </w:rPr>
        <w:t>Gain an understanding of working with diverse populations and communicating effectively as a human services practitioner.</w:t>
      </w:r>
    </w:p>
    <w:p w14:paraId="0003DB46" w14:textId="77777777" w:rsidR="00F800D4" w:rsidRDefault="00F800D4" w:rsidP="00F800D4">
      <w:pPr>
        <w:rPr>
          <w:szCs w:val="22"/>
        </w:rPr>
      </w:pPr>
    </w:p>
    <w:p w14:paraId="2EFFBBB6" w14:textId="726D2134" w:rsidR="00F800D4" w:rsidRPr="00FF2B93" w:rsidRDefault="00F800D4" w:rsidP="00F800D4">
      <w:pPr>
        <w:rPr>
          <w:b/>
          <w:bCs/>
          <w:szCs w:val="22"/>
        </w:rPr>
      </w:pPr>
      <w:r w:rsidRPr="00FF2B93">
        <w:rPr>
          <w:b/>
          <w:bCs/>
          <w:szCs w:val="22"/>
        </w:rPr>
        <w:t xml:space="preserve">II. </w:t>
      </w:r>
      <w:r w:rsidR="009754BD">
        <w:rPr>
          <w:b/>
          <w:bCs/>
          <w:szCs w:val="22"/>
        </w:rPr>
        <w:t>Recommended Text (but</w:t>
      </w:r>
      <w:r w:rsidR="008D00B9">
        <w:rPr>
          <w:b/>
          <w:bCs/>
          <w:szCs w:val="22"/>
        </w:rPr>
        <w:t xml:space="preserve"> not required)</w:t>
      </w:r>
      <w:r w:rsidR="00FF2B93" w:rsidRPr="00FF2B93">
        <w:rPr>
          <w:b/>
          <w:bCs/>
          <w:szCs w:val="22"/>
        </w:rPr>
        <w:t>:</w:t>
      </w:r>
    </w:p>
    <w:p w14:paraId="23D10033" w14:textId="77777777" w:rsidR="00F800D4" w:rsidRDefault="00F800D4" w:rsidP="00F800D4">
      <w:pPr>
        <w:rPr>
          <w:szCs w:val="22"/>
        </w:rPr>
      </w:pPr>
    </w:p>
    <w:p w14:paraId="240165FB" w14:textId="1F01BD4C" w:rsidR="00F800D4" w:rsidRDefault="00F800D4" w:rsidP="00F800D4">
      <w:pPr>
        <w:rPr>
          <w:szCs w:val="22"/>
        </w:rPr>
      </w:pPr>
      <w:r>
        <w:rPr>
          <w:szCs w:val="22"/>
        </w:rPr>
        <w:lastRenderedPageBreak/>
        <w:t>Nielsen, L. V. (20</w:t>
      </w:r>
      <w:r w:rsidR="007F0448">
        <w:rPr>
          <w:szCs w:val="22"/>
        </w:rPr>
        <w:t>16</w:t>
      </w:r>
      <w:r>
        <w:rPr>
          <w:szCs w:val="22"/>
        </w:rPr>
        <w:t xml:space="preserve">). </w:t>
      </w:r>
      <w:r w:rsidRPr="007F0448">
        <w:rPr>
          <w:i/>
          <w:iCs/>
          <w:szCs w:val="22"/>
        </w:rPr>
        <w:t>The book on career readiness: The prof’s guide to graduating college with a job offer.</w:t>
      </w:r>
      <w:r>
        <w:rPr>
          <w:szCs w:val="22"/>
        </w:rPr>
        <w:t xml:space="preserve"> </w:t>
      </w:r>
      <w:r w:rsidR="007F0448">
        <w:rPr>
          <w:szCs w:val="22"/>
        </w:rPr>
        <w:t>Columbia, SC: CreateSpace Independent Publishing.</w:t>
      </w:r>
    </w:p>
    <w:p w14:paraId="20C7D571" w14:textId="77777777" w:rsidR="008D00B9" w:rsidRDefault="008D00B9" w:rsidP="00F800D4">
      <w:pPr>
        <w:rPr>
          <w:szCs w:val="22"/>
        </w:rPr>
      </w:pPr>
    </w:p>
    <w:p w14:paraId="64B207EA" w14:textId="77777777" w:rsidR="00FF2B93" w:rsidRPr="007B5F53" w:rsidRDefault="00FF2B93" w:rsidP="00F800D4">
      <w:pPr>
        <w:rPr>
          <w:b/>
          <w:bCs/>
          <w:szCs w:val="22"/>
        </w:rPr>
      </w:pPr>
      <w:r w:rsidRPr="007B5F53">
        <w:rPr>
          <w:b/>
          <w:bCs/>
          <w:szCs w:val="22"/>
        </w:rPr>
        <w:t>Additional materials</w:t>
      </w:r>
      <w:r>
        <w:rPr>
          <w:szCs w:val="22"/>
        </w:rPr>
        <w:t xml:space="preserve"> </w:t>
      </w:r>
      <w:r w:rsidRPr="007B5F53">
        <w:rPr>
          <w:b/>
          <w:bCs/>
          <w:szCs w:val="22"/>
        </w:rPr>
        <w:t>will be provided in CANVAS to complete assignments.</w:t>
      </w:r>
    </w:p>
    <w:p w14:paraId="1CE68745" w14:textId="77777777" w:rsidR="00FF2B93" w:rsidRDefault="00FF2B93" w:rsidP="00F800D4">
      <w:pPr>
        <w:rPr>
          <w:szCs w:val="22"/>
        </w:rPr>
      </w:pPr>
    </w:p>
    <w:p w14:paraId="52E02966" w14:textId="142DE2A3" w:rsidR="00FF2B93" w:rsidRDefault="00FF2B93" w:rsidP="00F800D4">
      <w:pPr>
        <w:rPr>
          <w:szCs w:val="22"/>
        </w:rPr>
      </w:pPr>
      <w:r>
        <w:rPr>
          <w:szCs w:val="22"/>
        </w:rPr>
        <w:t>Sidell, N., &amp; Smiley, D. (2008). Professional communication skills in Social Work. Boston: Pearson</w:t>
      </w:r>
      <w:r w:rsidR="006D64D1">
        <w:rPr>
          <w:szCs w:val="22"/>
        </w:rPr>
        <w:t>.</w:t>
      </w:r>
    </w:p>
    <w:p w14:paraId="3F5C501F" w14:textId="77777777" w:rsidR="006D64D1" w:rsidRDefault="006D64D1" w:rsidP="00F800D4">
      <w:pPr>
        <w:rPr>
          <w:szCs w:val="22"/>
        </w:rPr>
      </w:pPr>
    </w:p>
    <w:p w14:paraId="2C7C21D4" w14:textId="0BFA8D9B" w:rsidR="008E4293" w:rsidRDefault="008E4293" w:rsidP="00F800D4">
      <w:pPr>
        <w:rPr>
          <w:szCs w:val="22"/>
        </w:rPr>
      </w:pPr>
      <w:r>
        <w:rPr>
          <w:szCs w:val="22"/>
        </w:rPr>
        <w:t xml:space="preserve">Bencsik, A., Horvath-Csikos, G., &amp; Jubasz, T. (2016). Y and z generations at workplaces. </w:t>
      </w:r>
      <w:r w:rsidRPr="006D64D1">
        <w:rPr>
          <w:i/>
          <w:iCs/>
          <w:szCs w:val="22"/>
        </w:rPr>
        <w:t>Journal of Competi</w:t>
      </w:r>
      <w:r w:rsidR="006D64D1" w:rsidRPr="006D64D1">
        <w:rPr>
          <w:i/>
          <w:iCs/>
          <w:szCs w:val="22"/>
        </w:rPr>
        <w:t>veness,</w:t>
      </w:r>
      <w:r w:rsidR="006D64D1">
        <w:rPr>
          <w:szCs w:val="22"/>
        </w:rPr>
        <w:t xml:space="preserve"> 3, 90-106. doi: 10.7441/joc.2016.03.06</w:t>
      </w:r>
    </w:p>
    <w:p w14:paraId="2617292F" w14:textId="6193BA8D" w:rsidR="003D5D28" w:rsidRDefault="003D5D28" w:rsidP="00F800D4">
      <w:pPr>
        <w:rPr>
          <w:szCs w:val="22"/>
        </w:rPr>
      </w:pPr>
    </w:p>
    <w:p w14:paraId="7B68A230" w14:textId="6B4D3C6A" w:rsidR="003D5D28" w:rsidRDefault="003D5D28" w:rsidP="00F800D4">
      <w:pPr>
        <w:rPr>
          <w:szCs w:val="22"/>
        </w:rPr>
      </w:pPr>
      <w:r>
        <w:rPr>
          <w:szCs w:val="22"/>
        </w:rPr>
        <w:t xml:space="preserve">Brown Epstein, H-a. (2018). Reachout yourself: Resumes, cover letters, and interviewing. </w:t>
      </w:r>
      <w:r w:rsidRPr="003D5D28">
        <w:rPr>
          <w:i/>
          <w:iCs/>
          <w:szCs w:val="22"/>
        </w:rPr>
        <w:t>Journal of Hospital Librarianship, 18(1),</w:t>
      </w:r>
      <w:r>
        <w:rPr>
          <w:szCs w:val="22"/>
        </w:rPr>
        <w:t xml:space="preserve"> 75-80.</w:t>
      </w:r>
    </w:p>
    <w:p w14:paraId="0D139DA1" w14:textId="4492EB5A" w:rsidR="003D5D28" w:rsidRDefault="003D5D28" w:rsidP="00F800D4">
      <w:pPr>
        <w:rPr>
          <w:szCs w:val="22"/>
        </w:rPr>
      </w:pPr>
    </w:p>
    <w:p w14:paraId="7E5ED0D0" w14:textId="77777777" w:rsidR="003D5D28" w:rsidRDefault="003D5D28" w:rsidP="003D5D28">
      <w:pPr>
        <w:rPr>
          <w:szCs w:val="22"/>
        </w:rPr>
      </w:pPr>
      <w:r>
        <w:rPr>
          <w:szCs w:val="22"/>
        </w:rPr>
        <w:t xml:space="preserve">Chacala, A., McCormack, C., Collins, B., &amp; Beagan, B. L. (2014). My view that disability is okay sometimes clashes: Experiences of two disabled occupational therapists. </w:t>
      </w:r>
      <w:r w:rsidRPr="00925265">
        <w:rPr>
          <w:i/>
          <w:iCs/>
          <w:szCs w:val="22"/>
        </w:rPr>
        <w:t>Scandinavian Journal of Occupational Therapy, 21,</w:t>
      </w:r>
      <w:r>
        <w:rPr>
          <w:szCs w:val="22"/>
        </w:rPr>
        <w:t xml:space="preserve"> 107-115. </w:t>
      </w:r>
    </w:p>
    <w:p w14:paraId="535BA892" w14:textId="77777777" w:rsidR="003D5D28" w:rsidRDefault="003D5D28" w:rsidP="00F800D4">
      <w:pPr>
        <w:rPr>
          <w:szCs w:val="22"/>
        </w:rPr>
      </w:pPr>
    </w:p>
    <w:p w14:paraId="21966A2D" w14:textId="77777777" w:rsidR="003D5D28" w:rsidRDefault="003D5D28" w:rsidP="003D5D28">
      <w:pPr>
        <w:rPr>
          <w:szCs w:val="22"/>
        </w:rPr>
      </w:pPr>
      <w:r>
        <w:rPr>
          <w:szCs w:val="22"/>
        </w:rPr>
        <w:t xml:space="preserve">Jorgensen Smith, T., Dillahunt-Aspillaga, C., &amp; Kenney, C. (2015). Integrating customized employment practices within the vocational rehabilitation system. </w:t>
      </w:r>
      <w:r w:rsidRPr="00925265">
        <w:rPr>
          <w:i/>
          <w:iCs/>
          <w:szCs w:val="22"/>
        </w:rPr>
        <w:t>Journal of Vocational Rehabilitation, 42,</w:t>
      </w:r>
      <w:r>
        <w:rPr>
          <w:szCs w:val="22"/>
        </w:rPr>
        <w:t xml:space="preserve"> 201-208. </w:t>
      </w:r>
    </w:p>
    <w:p w14:paraId="55F050BA" w14:textId="7F55DCF6" w:rsidR="003D5D28" w:rsidRDefault="003D5D28" w:rsidP="00F800D4">
      <w:pPr>
        <w:rPr>
          <w:szCs w:val="22"/>
        </w:rPr>
      </w:pPr>
    </w:p>
    <w:p w14:paraId="1C0AD111" w14:textId="0A368FD1" w:rsidR="003D5D28" w:rsidRDefault="003D5D28" w:rsidP="00F800D4">
      <w:pPr>
        <w:rPr>
          <w:szCs w:val="22"/>
        </w:rPr>
      </w:pPr>
      <w:r>
        <w:rPr>
          <w:szCs w:val="22"/>
        </w:rPr>
        <w:t xml:space="preserve">Schroth, H. (2019). Are you ready for gen Z in the workplace? </w:t>
      </w:r>
      <w:r w:rsidRPr="003D5D28">
        <w:rPr>
          <w:i/>
          <w:iCs/>
          <w:szCs w:val="22"/>
        </w:rPr>
        <w:t>California Management Review, 61(3),</w:t>
      </w:r>
      <w:r>
        <w:rPr>
          <w:szCs w:val="22"/>
        </w:rPr>
        <w:t xml:space="preserve"> 5-18.</w:t>
      </w:r>
    </w:p>
    <w:p w14:paraId="653C3AC8" w14:textId="52A801B7" w:rsidR="006A1F6C" w:rsidRDefault="006A1F6C" w:rsidP="00F800D4">
      <w:pPr>
        <w:rPr>
          <w:szCs w:val="22"/>
        </w:rPr>
      </w:pPr>
    </w:p>
    <w:p w14:paraId="1256BB60" w14:textId="3036FDB3" w:rsidR="006A1F6C" w:rsidRDefault="006A1F6C" w:rsidP="00F800D4">
      <w:pPr>
        <w:rPr>
          <w:szCs w:val="22"/>
        </w:rPr>
      </w:pPr>
      <w:r>
        <w:rPr>
          <w:szCs w:val="22"/>
        </w:rPr>
        <w:t>Shore,</w:t>
      </w:r>
      <w:r w:rsidR="000D20C6">
        <w:rPr>
          <w:szCs w:val="22"/>
        </w:rPr>
        <w:t xml:space="preserve"> L. M., et al. (2011). Inclusion and diversity in work groups: A review and model for future research. </w:t>
      </w:r>
      <w:r w:rsidR="000D20C6" w:rsidRPr="000D20C6">
        <w:rPr>
          <w:i/>
          <w:iCs/>
          <w:szCs w:val="22"/>
        </w:rPr>
        <w:t>Journal of Management,</w:t>
      </w:r>
      <w:r w:rsidR="000D20C6">
        <w:rPr>
          <w:szCs w:val="22"/>
        </w:rPr>
        <w:t xml:space="preserve"> 37(4), 1262-1289. doi 10.1177/0149206310385943</w:t>
      </w:r>
    </w:p>
    <w:p w14:paraId="48AF8515" w14:textId="1091544B" w:rsidR="004A7BA9" w:rsidRDefault="004A7BA9" w:rsidP="00F800D4">
      <w:pPr>
        <w:rPr>
          <w:szCs w:val="22"/>
        </w:rPr>
      </w:pPr>
    </w:p>
    <w:p w14:paraId="325B76AC" w14:textId="4AFD8849" w:rsidR="004A7BA9" w:rsidRDefault="004A7BA9" w:rsidP="00F800D4">
      <w:pPr>
        <w:rPr>
          <w:szCs w:val="22"/>
        </w:rPr>
      </w:pPr>
      <w:r>
        <w:rPr>
          <w:szCs w:val="22"/>
        </w:rPr>
        <w:t xml:space="preserve">Silva, P. et, al. (2018). The million dollar question: Can internship boost employment? </w:t>
      </w:r>
      <w:r w:rsidRPr="006D64D1">
        <w:rPr>
          <w:i/>
          <w:iCs/>
          <w:szCs w:val="22"/>
        </w:rPr>
        <w:t>Studies in Higher Education,</w:t>
      </w:r>
      <w:r>
        <w:rPr>
          <w:szCs w:val="22"/>
        </w:rPr>
        <w:t xml:space="preserve"> 43(1), 2-21. </w:t>
      </w:r>
    </w:p>
    <w:p w14:paraId="00EDC834" w14:textId="77777777" w:rsidR="004A7BA9" w:rsidRDefault="004A7BA9" w:rsidP="00F800D4">
      <w:pPr>
        <w:rPr>
          <w:szCs w:val="22"/>
        </w:rPr>
      </w:pPr>
    </w:p>
    <w:p w14:paraId="34F24533" w14:textId="71105EC4" w:rsidR="00FF2B93" w:rsidRPr="008712CD" w:rsidRDefault="00FF2B93" w:rsidP="00F800D4">
      <w:pPr>
        <w:rPr>
          <w:b/>
          <w:bCs/>
          <w:szCs w:val="22"/>
        </w:rPr>
      </w:pPr>
      <w:r w:rsidRPr="00FF2B93">
        <w:rPr>
          <w:b/>
          <w:bCs/>
          <w:szCs w:val="22"/>
        </w:rPr>
        <w:t>III. Instructional Method:</w:t>
      </w:r>
    </w:p>
    <w:p w14:paraId="4D5582B4" w14:textId="6F4761F1" w:rsidR="00FF2B93" w:rsidRDefault="00FF2B93" w:rsidP="00F800D4">
      <w:pPr>
        <w:rPr>
          <w:szCs w:val="22"/>
        </w:rPr>
      </w:pPr>
      <w:r>
        <w:rPr>
          <w:szCs w:val="22"/>
        </w:rPr>
        <w:t xml:space="preserve">Instructional methodologies employed in this course will be </w:t>
      </w:r>
      <w:r w:rsidR="008D00B9" w:rsidRPr="008D00B9">
        <w:rPr>
          <w:b/>
          <w:bCs/>
          <w:szCs w:val="22"/>
        </w:rPr>
        <w:t>Blended</w:t>
      </w:r>
      <w:r w:rsidR="008D00B9">
        <w:rPr>
          <w:szCs w:val="22"/>
        </w:rPr>
        <w:t xml:space="preserve"> </w:t>
      </w:r>
      <w:r w:rsidR="00FE700C">
        <w:rPr>
          <w:szCs w:val="22"/>
        </w:rPr>
        <w:t>which</w:t>
      </w:r>
      <w:r w:rsidR="008D00B9">
        <w:rPr>
          <w:szCs w:val="22"/>
        </w:rPr>
        <w:t xml:space="preserve"> will include virtual </w:t>
      </w:r>
      <w:r w:rsidR="008D00B9" w:rsidRPr="008D00B9">
        <w:rPr>
          <w:b/>
          <w:bCs/>
          <w:szCs w:val="22"/>
        </w:rPr>
        <w:t xml:space="preserve">Zoom </w:t>
      </w:r>
      <w:r w:rsidRPr="008D00B9">
        <w:rPr>
          <w:b/>
          <w:bCs/>
          <w:szCs w:val="22"/>
        </w:rPr>
        <w:t>lecture</w:t>
      </w:r>
      <w:r w:rsidR="004E6304">
        <w:rPr>
          <w:b/>
          <w:bCs/>
          <w:szCs w:val="22"/>
        </w:rPr>
        <w:t>s</w:t>
      </w:r>
      <w:r w:rsidR="00FE700C">
        <w:rPr>
          <w:szCs w:val="22"/>
        </w:rPr>
        <w:t xml:space="preserve"> </w:t>
      </w:r>
      <w:r w:rsidR="00FE700C" w:rsidRPr="00FE700C">
        <w:rPr>
          <w:b/>
          <w:bCs/>
          <w:szCs w:val="22"/>
        </w:rPr>
        <w:t>on</w:t>
      </w:r>
      <w:r w:rsidR="004E6304">
        <w:rPr>
          <w:szCs w:val="22"/>
        </w:rPr>
        <w:t xml:space="preserve"> </w:t>
      </w:r>
      <w:r w:rsidR="004E6304" w:rsidRPr="004E6304">
        <w:rPr>
          <w:b/>
          <w:bCs/>
          <w:szCs w:val="22"/>
        </w:rPr>
        <w:t>8/20; 9/10;</w:t>
      </w:r>
      <w:r w:rsidR="00FE700C">
        <w:rPr>
          <w:b/>
          <w:bCs/>
          <w:szCs w:val="22"/>
        </w:rPr>
        <w:t xml:space="preserve"> </w:t>
      </w:r>
      <w:r w:rsidR="004E6304" w:rsidRPr="004E6304">
        <w:rPr>
          <w:b/>
          <w:bCs/>
          <w:szCs w:val="22"/>
        </w:rPr>
        <w:t>10/8</w:t>
      </w:r>
      <w:r w:rsidR="00C07333">
        <w:rPr>
          <w:b/>
          <w:bCs/>
          <w:szCs w:val="22"/>
        </w:rPr>
        <w:t>; 11/5</w:t>
      </w:r>
      <w:r w:rsidR="004E6304">
        <w:rPr>
          <w:b/>
          <w:bCs/>
          <w:szCs w:val="22"/>
        </w:rPr>
        <w:t>.</w:t>
      </w:r>
      <w:r>
        <w:rPr>
          <w:szCs w:val="22"/>
        </w:rPr>
        <w:t xml:space="preserve"> </w:t>
      </w:r>
      <w:r w:rsidR="008D00B9" w:rsidRPr="008D00B9">
        <w:rPr>
          <w:b/>
          <w:bCs/>
          <w:szCs w:val="22"/>
        </w:rPr>
        <w:t>Recorded lectures</w:t>
      </w:r>
      <w:r w:rsidR="008D00B9">
        <w:rPr>
          <w:szCs w:val="22"/>
        </w:rPr>
        <w:t xml:space="preserve"> the rest of the</w:t>
      </w:r>
      <w:r w:rsidR="00FE700C">
        <w:rPr>
          <w:szCs w:val="22"/>
        </w:rPr>
        <w:t xml:space="preserve"> times</w:t>
      </w:r>
      <w:r w:rsidR="008D00B9">
        <w:rPr>
          <w:szCs w:val="22"/>
        </w:rPr>
        <w:t xml:space="preserve">, and </w:t>
      </w:r>
      <w:r w:rsidR="004C4B54" w:rsidRPr="004C4B54">
        <w:rPr>
          <w:b/>
          <w:bCs/>
          <w:szCs w:val="22"/>
        </w:rPr>
        <w:t>a tentative</w:t>
      </w:r>
      <w:r w:rsidR="004C4B54">
        <w:rPr>
          <w:szCs w:val="22"/>
        </w:rPr>
        <w:t xml:space="preserve"> </w:t>
      </w:r>
      <w:r w:rsidR="008D00B9" w:rsidRPr="008D00B9">
        <w:rPr>
          <w:b/>
          <w:bCs/>
          <w:szCs w:val="22"/>
        </w:rPr>
        <w:t>Face to Face Meeting</w:t>
      </w:r>
      <w:r w:rsidR="008D00B9">
        <w:rPr>
          <w:b/>
          <w:bCs/>
          <w:szCs w:val="22"/>
        </w:rPr>
        <w:t xml:space="preserve"> </w:t>
      </w:r>
      <w:r w:rsidR="009E31B8">
        <w:rPr>
          <w:b/>
          <w:bCs/>
          <w:szCs w:val="22"/>
        </w:rPr>
        <w:t xml:space="preserve">in two groups </w:t>
      </w:r>
      <w:r w:rsidR="008D00B9">
        <w:rPr>
          <w:b/>
          <w:bCs/>
          <w:szCs w:val="22"/>
        </w:rPr>
        <w:t>(October</w:t>
      </w:r>
      <w:r w:rsidR="008C69E0">
        <w:rPr>
          <w:b/>
          <w:bCs/>
          <w:szCs w:val="22"/>
        </w:rPr>
        <w:t xml:space="preserve"> 29</w:t>
      </w:r>
      <w:r w:rsidR="008C69E0" w:rsidRPr="008C69E0">
        <w:rPr>
          <w:b/>
          <w:bCs/>
          <w:szCs w:val="22"/>
          <w:vertAlign w:val="superscript"/>
        </w:rPr>
        <w:t>th</w:t>
      </w:r>
      <w:r w:rsidR="008C69E0">
        <w:rPr>
          <w:b/>
          <w:bCs/>
          <w:szCs w:val="22"/>
        </w:rPr>
        <w:t xml:space="preserve"> </w:t>
      </w:r>
      <w:r w:rsidR="009E31B8">
        <w:rPr>
          <w:b/>
          <w:bCs/>
          <w:szCs w:val="22"/>
        </w:rPr>
        <w:t xml:space="preserve">, </w:t>
      </w:r>
      <w:r w:rsidR="00A67FF4">
        <w:rPr>
          <w:b/>
          <w:bCs/>
          <w:szCs w:val="22"/>
        </w:rPr>
        <w:t xml:space="preserve">if </w:t>
      </w:r>
      <w:r w:rsidR="009E31B8">
        <w:rPr>
          <w:b/>
          <w:bCs/>
          <w:szCs w:val="22"/>
        </w:rPr>
        <w:t>conditions are conducive</w:t>
      </w:r>
      <w:r w:rsidR="008D00B9">
        <w:rPr>
          <w:b/>
          <w:bCs/>
          <w:szCs w:val="22"/>
        </w:rPr>
        <w:t>)</w:t>
      </w:r>
      <w:r>
        <w:rPr>
          <w:szCs w:val="22"/>
        </w:rPr>
        <w:t xml:space="preserve">. </w:t>
      </w:r>
      <w:r w:rsidR="004E6304">
        <w:rPr>
          <w:szCs w:val="22"/>
        </w:rPr>
        <w:t>It is highly recommended</w:t>
      </w:r>
      <w:r w:rsidR="00742B39">
        <w:rPr>
          <w:szCs w:val="22"/>
        </w:rPr>
        <w:t xml:space="preserve"> that students view </w:t>
      </w:r>
      <w:r w:rsidR="00742B39" w:rsidRPr="00FE700C">
        <w:rPr>
          <w:b/>
          <w:bCs/>
          <w:szCs w:val="22"/>
        </w:rPr>
        <w:t>ALL</w:t>
      </w:r>
      <w:r w:rsidR="0058583E">
        <w:rPr>
          <w:szCs w:val="22"/>
        </w:rPr>
        <w:t xml:space="preserve"> recorded lectures. There will be discussion board reflection questions embedded within the lecture for students to complete on the same day of certain lectures</w:t>
      </w:r>
      <w:r w:rsidR="00FE700C">
        <w:rPr>
          <w:szCs w:val="22"/>
        </w:rPr>
        <w:t xml:space="preserve"> (</w:t>
      </w:r>
      <w:r w:rsidR="00434E5C">
        <w:rPr>
          <w:szCs w:val="22"/>
        </w:rPr>
        <w:t>I</w:t>
      </w:r>
      <w:r w:rsidR="00FE700C">
        <w:rPr>
          <w:szCs w:val="22"/>
        </w:rPr>
        <w:t xml:space="preserve">t will </w:t>
      </w:r>
      <w:r w:rsidR="00FE700C" w:rsidRPr="00434E5C">
        <w:rPr>
          <w:b/>
          <w:bCs/>
          <w:szCs w:val="22"/>
        </w:rPr>
        <w:t>NOT</w:t>
      </w:r>
      <w:r w:rsidR="00FE700C">
        <w:rPr>
          <w:szCs w:val="22"/>
        </w:rPr>
        <w:t xml:space="preserve"> appear </w:t>
      </w:r>
      <w:r w:rsidR="00434E5C">
        <w:rPr>
          <w:szCs w:val="22"/>
        </w:rPr>
        <w:t>o</w:t>
      </w:r>
      <w:r w:rsidR="00FE700C">
        <w:rPr>
          <w:szCs w:val="22"/>
        </w:rPr>
        <w:t xml:space="preserve">n the </w:t>
      </w:r>
      <w:r w:rsidR="00434E5C">
        <w:rPr>
          <w:szCs w:val="22"/>
        </w:rPr>
        <w:t>PowerPoint</w:t>
      </w:r>
      <w:r w:rsidR="00FE700C">
        <w:rPr>
          <w:szCs w:val="22"/>
        </w:rPr>
        <w:t xml:space="preserve"> slides</w:t>
      </w:r>
      <w:r w:rsidR="00434E5C">
        <w:rPr>
          <w:szCs w:val="22"/>
        </w:rPr>
        <w:t xml:space="preserve">; they will be </w:t>
      </w:r>
      <w:r w:rsidR="00434E5C" w:rsidRPr="00434E5C">
        <w:rPr>
          <w:b/>
          <w:bCs/>
          <w:szCs w:val="22"/>
        </w:rPr>
        <w:t>verbalized</w:t>
      </w:r>
      <w:r w:rsidR="00434E5C">
        <w:rPr>
          <w:szCs w:val="22"/>
        </w:rPr>
        <w:t xml:space="preserve"> </w:t>
      </w:r>
      <w:r w:rsidR="004A7BA9">
        <w:rPr>
          <w:szCs w:val="22"/>
        </w:rPr>
        <w:t xml:space="preserve">at </w:t>
      </w:r>
      <w:r w:rsidR="00434E5C">
        <w:rPr>
          <w:szCs w:val="22"/>
        </w:rPr>
        <w:t xml:space="preserve">some </w:t>
      </w:r>
      <w:r w:rsidR="004A7BA9">
        <w:rPr>
          <w:szCs w:val="22"/>
        </w:rPr>
        <w:t xml:space="preserve">point </w:t>
      </w:r>
      <w:r w:rsidR="00434E5C">
        <w:rPr>
          <w:szCs w:val="22"/>
        </w:rPr>
        <w:t>during the lecture.)</w:t>
      </w:r>
      <w:r w:rsidR="0058583E">
        <w:rPr>
          <w:szCs w:val="22"/>
        </w:rPr>
        <w:t>.</w:t>
      </w:r>
      <w:r w:rsidR="00FE700C">
        <w:rPr>
          <w:szCs w:val="22"/>
        </w:rPr>
        <w:t xml:space="preserve"> Students viewing of the lectures and participating in the semi-announced discussions will be a part of the Classroom participation grade. Students should view the recorded lecture </w:t>
      </w:r>
      <w:r w:rsidR="004A7BA9">
        <w:rPr>
          <w:szCs w:val="22"/>
        </w:rPr>
        <w:t xml:space="preserve">on, before, or </w:t>
      </w:r>
      <w:r w:rsidR="00FE700C">
        <w:rPr>
          <w:szCs w:val="22"/>
        </w:rPr>
        <w:t xml:space="preserve">during our university scheduled time on Thursday’s from 2pm to 4:30pm. </w:t>
      </w:r>
      <w:r w:rsidR="00FE700C" w:rsidRPr="00FE700C">
        <w:rPr>
          <w:b/>
          <w:szCs w:val="22"/>
        </w:rPr>
        <w:t>It is vital students check</w:t>
      </w:r>
      <w:r w:rsidR="00FE700C">
        <w:rPr>
          <w:b/>
          <w:szCs w:val="22"/>
        </w:rPr>
        <w:t xml:space="preserve"> their </w:t>
      </w:r>
      <w:r w:rsidR="00FE700C" w:rsidRPr="00FE700C">
        <w:rPr>
          <w:b/>
          <w:szCs w:val="22"/>
        </w:rPr>
        <w:t>email/ or Canvas once a day for any updates and changes.</w:t>
      </w:r>
      <w:r w:rsidR="00FE700C">
        <w:rPr>
          <w:bCs/>
          <w:szCs w:val="22"/>
        </w:rPr>
        <w:t xml:space="preserve"> This is our major form of communication. </w:t>
      </w:r>
      <w:r w:rsidR="00B8184D">
        <w:rPr>
          <w:bCs/>
          <w:szCs w:val="22"/>
        </w:rPr>
        <w:t>Students should always review the Modules and Assignment page in Canvas for upcoming activities and due dates.</w:t>
      </w:r>
    </w:p>
    <w:p w14:paraId="648410AD" w14:textId="77777777" w:rsidR="009F402B" w:rsidRDefault="009F402B" w:rsidP="00F800D4">
      <w:pPr>
        <w:rPr>
          <w:szCs w:val="22"/>
        </w:rPr>
      </w:pPr>
    </w:p>
    <w:p w14:paraId="15F3862C" w14:textId="20854B3F" w:rsidR="00B017B3" w:rsidRDefault="009F402B" w:rsidP="009F402B">
      <w:pPr>
        <w:rPr>
          <w:b/>
          <w:bCs/>
          <w:szCs w:val="22"/>
        </w:rPr>
      </w:pPr>
      <w:r w:rsidRPr="00C05172">
        <w:rPr>
          <w:b/>
          <w:bCs/>
          <w:szCs w:val="22"/>
        </w:rPr>
        <w:t xml:space="preserve">IV. Course Requirements: </w:t>
      </w:r>
    </w:p>
    <w:p w14:paraId="34A46A8E" w14:textId="77777777" w:rsidR="00B8184D" w:rsidRPr="00454E7E" w:rsidRDefault="00B8184D" w:rsidP="009F402B">
      <w:pPr>
        <w:rPr>
          <w:b/>
          <w:bCs/>
          <w:szCs w:val="22"/>
        </w:rPr>
      </w:pPr>
    </w:p>
    <w:p w14:paraId="3A6EFF15" w14:textId="77777777" w:rsidR="00B017B3" w:rsidRDefault="00B017B3" w:rsidP="00B017B3">
      <w:pPr>
        <w:rPr>
          <w:szCs w:val="22"/>
        </w:rPr>
      </w:pPr>
      <w:r>
        <w:rPr>
          <w:b/>
          <w:szCs w:val="22"/>
        </w:rPr>
        <w:t xml:space="preserve">1. </w:t>
      </w:r>
      <w:r w:rsidR="009F402B" w:rsidRPr="00AF3D3A">
        <w:rPr>
          <w:b/>
          <w:szCs w:val="22"/>
        </w:rPr>
        <w:t>SWOT Analysis</w:t>
      </w:r>
      <w:r w:rsidR="009F402B">
        <w:rPr>
          <w:b/>
          <w:szCs w:val="22"/>
        </w:rPr>
        <w:t>, Core Values, Core Beliefs</w:t>
      </w:r>
      <w:r>
        <w:rPr>
          <w:b/>
          <w:szCs w:val="22"/>
        </w:rPr>
        <w:t>-</w:t>
      </w:r>
    </w:p>
    <w:p w14:paraId="4F3C8BD7" w14:textId="11D71BC6" w:rsidR="00B017B3" w:rsidRPr="008E2A6E" w:rsidRDefault="009F402B" w:rsidP="00B017B3">
      <w:pPr>
        <w:rPr>
          <w:rFonts w:eastAsia="Times New Roman"/>
        </w:rPr>
      </w:pPr>
      <w:r w:rsidRPr="008E2A6E">
        <w:rPr>
          <w:szCs w:val="22"/>
        </w:rPr>
        <w:t>Handouts describing th</w:t>
      </w:r>
      <w:r w:rsidR="008C69E0" w:rsidRPr="008E2A6E">
        <w:rPr>
          <w:szCs w:val="22"/>
        </w:rPr>
        <w:t xml:space="preserve">ese </w:t>
      </w:r>
      <w:r w:rsidRPr="008E2A6E">
        <w:rPr>
          <w:szCs w:val="22"/>
        </w:rPr>
        <w:t>activit</w:t>
      </w:r>
      <w:r w:rsidR="008C69E0" w:rsidRPr="008E2A6E">
        <w:rPr>
          <w:szCs w:val="22"/>
        </w:rPr>
        <w:t>ies</w:t>
      </w:r>
      <w:r w:rsidRPr="008E2A6E">
        <w:rPr>
          <w:szCs w:val="22"/>
        </w:rPr>
        <w:t xml:space="preserve"> and worksheets to complete the assignment will be provided</w:t>
      </w:r>
      <w:r w:rsidR="00C3167D" w:rsidRPr="008E2A6E">
        <w:rPr>
          <w:szCs w:val="22"/>
        </w:rPr>
        <w:t xml:space="preserve"> in </w:t>
      </w:r>
      <w:r w:rsidR="00441DCE" w:rsidRPr="008E2A6E">
        <w:rPr>
          <w:szCs w:val="22"/>
        </w:rPr>
        <w:t xml:space="preserve">the </w:t>
      </w:r>
      <w:r w:rsidR="00C3167D" w:rsidRPr="008E2A6E">
        <w:rPr>
          <w:szCs w:val="22"/>
        </w:rPr>
        <w:t>class lecture</w:t>
      </w:r>
      <w:r w:rsidR="008C69E0" w:rsidRPr="008E2A6E">
        <w:rPr>
          <w:szCs w:val="22"/>
        </w:rPr>
        <w:t>/ in Canvas Files</w:t>
      </w:r>
      <w:r w:rsidRPr="008E2A6E">
        <w:rPr>
          <w:szCs w:val="22"/>
        </w:rPr>
        <w:t>.</w:t>
      </w:r>
      <w:r w:rsidR="008E2A6E" w:rsidRPr="008E2A6E">
        <w:rPr>
          <w:color w:val="2D3B45"/>
          <w:shd w:val="clear" w:color="auto" w:fill="FFFFFF"/>
        </w:rPr>
        <w:t xml:space="preserve"> </w:t>
      </w:r>
      <w:r w:rsidR="008E2A6E" w:rsidRPr="008E2A6E">
        <w:rPr>
          <w:rFonts w:eastAsia="Times New Roman"/>
          <w:color w:val="2D3B45"/>
          <w:shd w:val="clear" w:color="auto" w:fill="FFFFFF"/>
        </w:rPr>
        <w:t>Please use the handout and type your answers into the Word document. Then, on a separate Word document, type your Core Values statement and Belief statement. These statements should not be longer than 3 to 5 sentences each. Be sure to review the examples and think about the career you are planning to pursue. Another way to think about this is to connect your personal and professional (career goal) expectation and way of life. </w:t>
      </w:r>
      <w:r w:rsidRPr="008E2A6E">
        <w:rPr>
          <w:b/>
          <w:szCs w:val="22"/>
        </w:rPr>
        <w:t>The SWOT is worth 5 points, Core Values is worth 5 points, Core Beliefs is worth 5 points.</w:t>
      </w:r>
    </w:p>
    <w:p w14:paraId="60CD8E52" w14:textId="77777777" w:rsidR="00B017B3" w:rsidRDefault="00B017B3" w:rsidP="00B017B3">
      <w:pPr>
        <w:rPr>
          <w:b/>
          <w:szCs w:val="22"/>
        </w:rPr>
      </w:pPr>
    </w:p>
    <w:p w14:paraId="0D1F569B" w14:textId="21660EBB" w:rsidR="009042F6" w:rsidRDefault="00B017B3" w:rsidP="009042F6">
      <w:pPr>
        <w:rPr>
          <w:b/>
          <w:szCs w:val="22"/>
        </w:rPr>
      </w:pPr>
      <w:r>
        <w:rPr>
          <w:b/>
          <w:szCs w:val="22"/>
        </w:rPr>
        <w:t xml:space="preserve">2. </w:t>
      </w:r>
      <w:r w:rsidRPr="00AF3D3A">
        <w:rPr>
          <w:b/>
          <w:szCs w:val="22"/>
        </w:rPr>
        <w:t>Mission Statement</w:t>
      </w:r>
      <w:r w:rsidR="0018144A">
        <w:rPr>
          <w:b/>
          <w:szCs w:val="22"/>
        </w:rPr>
        <w:t>-</w:t>
      </w:r>
    </w:p>
    <w:p w14:paraId="662B8AB5" w14:textId="481C9F7D" w:rsidR="00B017B3" w:rsidRDefault="00B017B3" w:rsidP="009042F6">
      <w:pPr>
        <w:rPr>
          <w:b/>
          <w:szCs w:val="22"/>
        </w:rPr>
      </w:pPr>
      <w:r w:rsidRPr="00AF3D3A">
        <w:rPr>
          <w:szCs w:val="22"/>
        </w:rPr>
        <w:t xml:space="preserve">This assignment will convey to the reader and you,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 condition that services are the be provided to stakeholders. </w:t>
      </w:r>
      <w:r w:rsidRPr="00AF3D3A">
        <w:rPr>
          <w:b/>
          <w:szCs w:val="22"/>
        </w:rPr>
        <w:t xml:space="preserve">This assignment is worth </w:t>
      </w:r>
      <w:r>
        <w:rPr>
          <w:b/>
          <w:szCs w:val="22"/>
        </w:rPr>
        <w:t>10</w:t>
      </w:r>
      <w:r w:rsidRPr="00AF3D3A">
        <w:rPr>
          <w:b/>
          <w:szCs w:val="22"/>
        </w:rPr>
        <w:t xml:space="preserve"> points</w:t>
      </w:r>
      <w:r>
        <w:rPr>
          <w:b/>
          <w:szCs w:val="22"/>
        </w:rPr>
        <w:t xml:space="preserve">.               </w:t>
      </w:r>
    </w:p>
    <w:p w14:paraId="2F75293B" w14:textId="77777777" w:rsidR="00B017B3" w:rsidRDefault="00B017B3" w:rsidP="00B017B3">
      <w:pPr>
        <w:ind w:left="720"/>
        <w:rPr>
          <w:b/>
          <w:szCs w:val="22"/>
        </w:rPr>
      </w:pPr>
    </w:p>
    <w:p w14:paraId="32631AF4" w14:textId="40DD9916" w:rsidR="00B017B3" w:rsidRDefault="009042F6" w:rsidP="00B017B3">
      <w:pPr>
        <w:rPr>
          <w:b/>
          <w:szCs w:val="22"/>
        </w:rPr>
      </w:pPr>
      <w:r>
        <w:rPr>
          <w:b/>
          <w:szCs w:val="22"/>
        </w:rPr>
        <w:t>3. Cover Letter and Resume-</w:t>
      </w:r>
    </w:p>
    <w:p w14:paraId="1046BFEE" w14:textId="45309A0C" w:rsidR="009042F6" w:rsidRDefault="009042F6" w:rsidP="00B017B3">
      <w:pPr>
        <w:rPr>
          <w:bCs/>
          <w:szCs w:val="22"/>
        </w:rPr>
      </w:pPr>
      <w:r w:rsidRPr="009042F6">
        <w:rPr>
          <w:bCs/>
          <w:szCs w:val="22"/>
        </w:rPr>
        <w:t>This</w:t>
      </w:r>
      <w:r>
        <w:rPr>
          <w:b/>
          <w:szCs w:val="22"/>
        </w:rPr>
        <w:t xml:space="preserve"> </w:t>
      </w:r>
      <w:r>
        <w:rPr>
          <w:bCs/>
          <w:szCs w:val="22"/>
        </w:rPr>
        <w:t>assignment requires that each student develop a resume tailored to his</w:t>
      </w:r>
      <w:r w:rsidR="00EB6E49">
        <w:rPr>
          <w:bCs/>
          <w:szCs w:val="22"/>
        </w:rPr>
        <w:t>/her</w:t>
      </w:r>
      <w:r>
        <w:rPr>
          <w:bCs/>
          <w:szCs w:val="22"/>
        </w:rPr>
        <w:t xml:space="preserve"> personal future goals. We will </w:t>
      </w:r>
      <w:r w:rsidR="00EB6E49">
        <w:rPr>
          <w:bCs/>
          <w:szCs w:val="22"/>
        </w:rPr>
        <w:t>review</w:t>
      </w:r>
      <w:r>
        <w:rPr>
          <w:bCs/>
          <w:szCs w:val="22"/>
        </w:rPr>
        <w:t xml:space="preserve"> the area</w:t>
      </w:r>
      <w:r w:rsidR="00EB6E49">
        <w:rPr>
          <w:bCs/>
          <w:szCs w:val="22"/>
        </w:rPr>
        <w:t>s</w:t>
      </w:r>
      <w:r>
        <w:rPr>
          <w:bCs/>
          <w:szCs w:val="22"/>
        </w:rPr>
        <w:t xml:space="preserve"> of </w:t>
      </w:r>
      <w:r w:rsidR="00EB6E49">
        <w:rPr>
          <w:bCs/>
          <w:szCs w:val="22"/>
        </w:rPr>
        <w:t xml:space="preserve">a </w:t>
      </w:r>
      <w:r>
        <w:rPr>
          <w:bCs/>
          <w:szCs w:val="22"/>
        </w:rPr>
        <w:t>cover letter and resume’s extensively. Materials used for this assignment will come from Auburn University Career Development Services office. T</w:t>
      </w:r>
      <w:r w:rsidRPr="009042F6">
        <w:rPr>
          <w:b/>
          <w:szCs w:val="22"/>
        </w:rPr>
        <w:t xml:space="preserve">he cover letter and resume will be worth </w:t>
      </w:r>
      <w:r w:rsidR="00A16C8E">
        <w:rPr>
          <w:b/>
          <w:szCs w:val="22"/>
        </w:rPr>
        <w:t>8</w:t>
      </w:r>
      <w:r w:rsidRPr="009042F6">
        <w:rPr>
          <w:b/>
          <w:szCs w:val="22"/>
        </w:rPr>
        <w:t xml:space="preserve"> points each (</w:t>
      </w:r>
      <w:r w:rsidR="00A16C8E">
        <w:rPr>
          <w:b/>
          <w:szCs w:val="22"/>
        </w:rPr>
        <w:t>16</w:t>
      </w:r>
      <w:r w:rsidRPr="009042F6">
        <w:rPr>
          <w:b/>
          <w:szCs w:val="22"/>
        </w:rPr>
        <w:t xml:space="preserve"> points total).</w:t>
      </w:r>
      <w:r w:rsidR="00EB6E49">
        <w:rPr>
          <w:b/>
          <w:szCs w:val="22"/>
        </w:rPr>
        <w:t xml:space="preserve"> Students will have the option to turn in a rough draft to obtain feedback before submitting the final copy.</w:t>
      </w:r>
    </w:p>
    <w:p w14:paraId="4CE3DB71" w14:textId="5C6658F0" w:rsidR="009042F6" w:rsidRDefault="009042F6" w:rsidP="00B017B3">
      <w:pPr>
        <w:rPr>
          <w:bCs/>
          <w:szCs w:val="22"/>
        </w:rPr>
      </w:pPr>
    </w:p>
    <w:p w14:paraId="28D7C29B" w14:textId="6F7C6535" w:rsidR="003E2D06" w:rsidRDefault="009042F6" w:rsidP="003E2D06">
      <w:pPr>
        <w:rPr>
          <w:b/>
          <w:szCs w:val="22"/>
        </w:rPr>
      </w:pPr>
      <w:r w:rsidRPr="00C05172">
        <w:rPr>
          <w:b/>
          <w:szCs w:val="22"/>
        </w:rPr>
        <w:t xml:space="preserve">4. </w:t>
      </w:r>
      <w:r w:rsidR="003E2D06">
        <w:rPr>
          <w:b/>
          <w:szCs w:val="22"/>
        </w:rPr>
        <w:t>Written</w:t>
      </w:r>
      <w:r w:rsidRPr="00C05172">
        <w:rPr>
          <w:b/>
          <w:szCs w:val="22"/>
        </w:rPr>
        <w:t xml:space="preserve"> Interview</w:t>
      </w:r>
      <w:r w:rsidR="003E2D06">
        <w:rPr>
          <w:b/>
          <w:szCs w:val="22"/>
        </w:rPr>
        <w:t xml:space="preserve"> Response</w:t>
      </w:r>
      <w:r w:rsidRPr="00C05172">
        <w:rPr>
          <w:b/>
          <w:szCs w:val="22"/>
        </w:rPr>
        <w:t>-</w:t>
      </w:r>
    </w:p>
    <w:p w14:paraId="685ED912" w14:textId="407876DC" w:rsidR="00215974" w:rsidRDefault="009042F6" w:rsidP="003E2D06">
      <w:pPr>
        <w:rPr>
          <w:b/>
          <w:szCs w:val="22"/>
        </w:rPr>
      </w:pPr>
      <w:r>
        <w:rPr>
          <w:bCs/>
          <w:szCs w:val="22"/>
        </w:rPr>
        <w:t xml:space="preserve">Each student will </w:t>
      </w:r>
      <w:r w:rsidR="003E2D06">
        <w:rPr>
          <w:bCs/>
          <w:szCs w:val="22"/>
        </w:rPr>
        <w:t xml:space="preserve">use the STAR method to respond to a set of written interview questions. </w:t>
      </w:r>
      <w:r>
        <w:rPr>
          <w:bCs/>
          <w:szCs w:val="22"/>
        </w:rPr>
        <w:t xml:space="preserve">We will discuss this assignment in detail </w:t>
      </w:r>
      <w:r w:rsidR="00C3167D">
        <w:rPr>
          <w:bCs/>
          <w:szCs w:val="22"/>
        </w:rPr>
        <w:t xml:space="preserve">through a </w:t>
      </w:r>
      <w:r>
        <w:rPr>
          <w:bCs/>
          <w:szCs w:val="22"/>
        </w:rPr>
        <w:t>class</w:t>
      </w:r>
      <w:r w:rsidR="00C3167D">
        <w:rPr>
          <w:bCs/>
          <w:szCs w:val="22"/>
        </w:rPr>
        <w:t xml:space="preserve"> lecture</w:t>
      </w:r>
      <w:r>
        <w:rPr>
          <w:bCs/>
          <w:szCs w:val="22"/>
        </w:rPr>
        <w:t xml:space="preserve">. </w:t>
      </w:r>
      <w:r w:rsidR="003E2D06" w:rsidRPr="00A7088D">
        <w:rPr>
          <w:b/>
        </w:rPr>
        <w:t>STAR Method-</w:t>
      </w:r>
      <w:r w:rsidR="003E2D06" w:rsidRPr="00A7088D">
        <w:rPr>
          <w:bCs/>
        </w:rPr>
        <w:t xml:space="preserve"> </w:t>
      </w:r>
      <w:r w:rsidR="003E2D06" w:rsidRPr="00A7088D">
        <w:t>is a structured manner of responding to behavioral-based interview question</w:t>
      </w:r>
      <w:r w:rsidR="003E2D06">
        <w:t>s</w:t>
      </w:r>
      <w:r w:rsidR="003E2D06" w:rsidRPr="00A7088D">
        <w:t xml:space="preserve"> by discussing the specific </w:t>
      </w:r>
      <w:r w:rsidR="003E2D06" w:rsidRPr="00A7088D">
        <w:rPr>
          <w:b/>
          <w:bCs/>
        </w:rPr>
        <w:t>s</w:t>
      </w:r>
      <w:r w:rsidR="003E2D06" w:rsidRPr="00A7088D">
        <w:t xml:space="preserve">ituation, </w:t>
      </w:r>
      <w:r w:rsidR="003E2D06" w:rsidRPr="00A7088D">
        <w:rPr>
          <w:b/>
          <w:bCs/>
        </w:rPr>
        <w:t>t</w:t>
      </w:r>
      <w:r w:rsidR="003E2D06" w:rsidRPr="00A7088D">
        <w:t xml:space="preserve">ask, </w:t>
      </w:r>
      <w:r w:rsidR="003E2D06" w:rsidRPr="00A7088D">
        <w:rPr>
          <w:b/>
          <w:bCs/>
        </w:rPr>
        <w:t>a</w:t>
      </w:r>
      <w:r w:rsidR="003E2D06" w:rsidRPr="00A7088D">
        <w:t xml:space="preserve">ction, and </w:t>
      </w:r>
      <w:r w:rsidR="003E2D06" w:rsidRPr="00A7088D">
        <w:rPr>
          <w:b/>
          <w:bCs/>
        </w:rPr>
        <w:t>r</w:t>
      </w:r>
      <w:r w:rsidR="003E2D06" w:rsidRPr="00A7088D">
        <w:t xml:space="preserve">esult of the situation you are describing. </w:t>
      </w:r>
      <w:r w:rsidR="003E2D06">
        <w:t xml:space="preserve">This method will help students be specific and avoid rambling or including too much information when answering challenging interview questions. </w:t>
      </w:r>
      <w:r w:rsidRPr="009042F6">
        <w:rPr>
          <w:b/>
          <w:szCs w:val="22"/>
        </w:rPr>
        <w:t>This assignment is worth 10 points.</w:t>
      </w:r>
    </w:p>
    <w:p w14:paraId="68749F20" w14:textId="5D097A38" w:rsidR="00B16284" w:rsidRDefault="00B16284" w:rsidP="003E2D06">
      <w:pPr>
        <w:rPr>
          <w:b/>
          <w:szCs w:val="22"/>
        </w:rPr>
      </w:pPr>
    </w:p>
    <w:p w14:paraId="4FA2B040" w14:textId="264DB84F" w:rsidR="00B16284" w:rsidRPr="00B16284" w:rsidRDefault="00B16284" w:rsidP="003E2D06">
      <w:pPr>
        <w:rPr>
          <w:b/>
          <w:szCs w:val="22"/>
        </w:rPr>
      </w:pPr>
      <w:r>
        <w:rPr>
          <w:b/>
          <w:szCs w:val="22"/>
        </w:rPr>
        <w:t xml:space="preserve">5. </w:t>
      </w:r>
      <w:r w:rsidRPr="00B16284">
        <w:rPr>
          <w:b/>
          <w:szCs w:val="22"/>
        </w:rPr>
        <w:t>Mock Interview Recording-</w:t>
      </w:r>
    </w:p>
    <w:p w14:paraId="0EA4768F" w14:textId="37E0FB38" w:rsidR="00B16284" w:rsidRPr="00B16284" w:rsidRDefault="00B16284" w:rsidP="003E2D06">
      <w:pPr>
        <w:rPr>
          <w:b/>
          <w:szCs w:val="22"/>
        </w:rPr>
      </w:pPr>
      <w:r w:rsidRPr="00B16284">
        <w:t xml:space="preserve">Practicing interview skills before being in front of a potential employer or graduate school committee can be helpful to get the nerves out of the way and to receive feedback on responses and non-verbal communication. The students will conduct and video record a mock interview, either in person or using Interview Stream. To use </w:t>
      </w:r>
      <w:r w:rsidRPr="004E7327">
        <w:rPr>
          <w:u w:val="single"/>
        </w:rPr>
        <w:t>Interview Stream</w:t>
      </w:r>
      <w:r w:rsidRPr="00B16284">
        <w:t xml:space="preserve">, the student will use the instruction sheet provided. For an in-person interview, students will give the </w:t>
      </w:r>
      <w:r>
        <w:t>8</w:t>
      </w:r>
      <w:r w:rsidRPr="00B16284">
        <w:t xml:space="preserve"> interview questions to a person of their choosing (e.g., classmate). The person will role-play an interviewer and the student will practice responding to the interview questions. Students will also complete and submit a self-evaluation form on this interview.</w:t>
      </w:r>
    </w:p>
    <w:p w14:paraId="66FBB0B2" w14:textId="77777777" w:rsidR="003E2D06" w:rsidRDefault="003E2D06" w:rsidP="00B017B3">
      <w:pPr>
        <w:rPr>
          <w:b/>
          <w:szCs w:val="22"/>
        </w:rPr>
      </w:pPr>
    </w:p>
    <w:p w14:paraId="1FE004C6" w14:textId="6677C413" w:rsidR="00215974" w:rsidRDefault="00F771C1" w:rsidP="00B017B3">
      <w:pPr>
        <w:rPr>
          <w:b/>
          <w:szCs w:val="22"/>
        </w:rPr>
      </w:pPr>
      <w:r>
        <w:rPr>
          <w:b/>
          <w:szCs w:val="22"/>
        </w:rPr>
        <w:t>6</w:t>
      </w:r>
      <w:r w:rsidR="00215974">
        <w:rPr>
          <w:b/>
          <w:szCs w:val="22"/>
        </w:rPr>
        <w:t xml:space="preserve">. Test- </w:t>
      </w:r>
    </w:p>
    <w:p w14:paraId="75987A14" w14:textId="4987A6DB" w:rsidR="00215974" w:rsidRDefault="00215974" w:rsidP="00B017B3">
      <w:pPr>
        <w:rPr>
          <w:bCs/>
          <w:szCs w:val="22"/>
        </w:rPr>
      </w:pPr>
      <w:r>
        <w:rPr>
          <w:bCs/>
          <w:szCs w:val="22"/>
        </w:rPr>
        <w:t xml:space="preserve">There will be one test this semester that will come from the lectures. We will review for this test. </w:t>
      </w:r>
      <w:r w:rsidRPr="00215974">
        <w:rPr>
          <w:b/>
          <w:szCs w:val="22"/>
        </w:rPr>
        <w:t>This assignment is worth 20 points.</w:t>
      </w:r>
      <w:r>
        <w:rPr>
          <w:bCs/>
          <w:szCs w:val="22"/>
        </w:rPr>
        <w:t xml:space="preserve"> </w:t>
      </w:r>
    </w:p>
    <w:p w14:paraId="741900AA" w14:textId="77777777" w:rsidR="004A7BA9" w:rsidRDefault="004A7BA9" w:rsidP="00B017B3">
      <w:pPr>
        <w:rPr>
          <w:bCs/>
          <w:szCs w:val="22"/>
        </w:rPr>
      </w:pPr>
    </w:p>
    <w:p w14:paraId="38900896" w14:textId="60F18E17" w:rsidR="00215974" w:rsidRPr="007F0448" w:rsidRDefault="00F771C1" w:rsidP="00B017B3">
      <w:pPr>
        <w:rPr>
          <w:b/>
          <w:szCs w:val="22"/>
        </w:rPr>
      </w:pPr>
      <w:r>
        <w:rPr>
          <w:b/>
          <w:szCs w:val="22"/>
        </w:rPr>
        <w:t>7</w:t>
      </w:r>
      <w:r w:rsidR="00215974" w:rsidRPr="007F0448">
        <w:rPr>
          <w:b/>
          <w:szCs w:val="22"/>
        </w:rPr>
        <w:t>. Portfolio Development and Presentation-</w:t>
      </w:r>
    </w:p>
    <w:p w14:paraId="493E36C8" w14:textId="078A458F" w:rsidR="00215974" w:rsidRDefault="00215974" w:rsidP="00B017B3">
      <w:pPr>
        <w:rPr>
          <w:b/>
          <w:szCs w:val="22"/>
        </w:rPr>
      </w:pPr>
      <w:r>
        <w:rPr>
          <w:bCs/>
          <w:szCs w:val="22"/>
        </w:rPr>
        <w:t>Each student will be required to develop a</w:t>
      </w:r>
      <w:r w:rsidR="009E31B8">
        <w:rPr>
          <w:bCs/>
          <w:szCs w:val="22"/>
        </w:rPr>
        <w:t xml:space="preserve"> PowerPoint</w:t>
      </w:r>
      <w:r>
        <w:rPr>
          <w:bCs/>
          <w:szCs w:val="22"/>
        </w:rPr>
        <w:t xml:space="preserve"> portfolio that contains: the mission statement, cover letter, resume, a product or presentation from a rehabilitation course, a product from one other class taken at the college level, practicum and internship information, and other materials such as letters of recommendation, plans of study, evidence of leadership activities. Please include other information such as your work experiences, volunteerism, college level clubs or organizations, and hobbies and interests, etc. </w:t>
      </w:r>
      <w:r w:rsidRPr="007F0448">
        <w:rPr>
          <w:b/>
          <w:szCs w:val="22"/>
        </w:rPr>
        <w:t>BE CREATIVE!</w:t>
      </w:r>
      <w:r w:rsidR="009E31B8">
        <w:rPr>
          <w:b/>
          <w:szCs w:val="22"/>
        </w:rPr>
        <w:t xml:space="preserve"> Personal but professional pictures of you representing your work is highly welcomed!</w:t>
      </w:r>
      <w:r w:rsidRPr="007F0448">
        <w:rPr>
          <w:b/>
          <w:szCs w:val="22"/>
        </w:rPr>
        <w:t xml:space="preserve"> This portfolio</w:t>
      </w:r>
      <w:r w:rsidR="009E31B8">
        <w:rPr>
          <w:b/>
          <w:szCs w:val="22"/>
        </w:rPr>
        <w:t xml:space="preserve"> (PowerPoint)</w:t>
      </w:r>
      <w:r w:rsidRPr="007F0448">
        <w:rPr>
          <w:b/>
          <w:szCs w:val="22"/>
        </w:rPr>
        <w:t xml:space="preserve"> will be worth 24 points. Details will be provided after </w:t>
      </w:r>
      <w:r w:rsidR="007F0448" w:rsidRPr="007F0448">
        <w:rPr>
          <w:b/>
          <w:szCs w:val="22"/>
        </w:rPr>
        <w:t xml:space="preserve">Labor Day regarding the production of this artifact. </w:t>
      </w:r>
      <w:r w:rsidR="000A3037">
        <w:rPr>
          <w:b/>
          <w:szCs w:val="22"/>
        </w:rPr>
        <w:t xml:space="preserve">This assignment is worth 24 points. </w:t>
      </w:r>
    </w:p>
    <w:p w14:paraId="35406C1C" w14:textId="03803B80" w:rsidR="00ED35B0" w:rsidRDefault="00ED35B0" w:rsidP="00B017B3">
      <w:pPr>
        <w:rPr>
          <w:b/>
          <w:szCs w:val="22"/>
        </w:rPr>
      </w:pPr>
    </w:p>
    <w:p w14:paraId="6977625B" w14:textId="41CEDDF0" w:rsidR="00ED35B0" w:rsidRDefault="00F771C1" w:rsidP="00B017B3">
      <w:pPr>
        <w:rPr>
          <w:b/>
          <w:szCs w:val="22"/>
        </w:rPr>
      </w:pPr>
      <w:r>
        <w:rPr>
          <w:b/>
          <w:szCs w:val="22"/>
        </w:rPr>
        <w:t>8</w:t>
      </w:r>
      <w:r w:rsidR="00ED35B0">
        <w:rPr>
          <w:b/>
          <w:szCs w:val="22"/>
        </w:rPr>
        <w:t xml:space="preserve">. </w:t>
      </w:r>
      <w:r w:rsidR="0018144A">
        <w:rPr>
          <w:b/>
          <w:szCs w:val="22"/>
        </w:rPr>
        <w:t>Discussion Board- Literature Reflection</w:t>
      </w:r>
    </w:p>
    <w:p w14:paraId="0FCE0743" w14:textId="29F779F2" w:rsidR="00ED35B0" w:rsidRPr="00303C43" w:rsidRDefault="00ED35B0" w:rsidP="00B017B3">
      <w:pPr>
        <w:rPr>
          <w:rFonts w:eastAsia="Times New Roman"/>
        </w:rPr>
      </w:pPr>
      <w:r>
        <w:rPr>
          <w:bCs/>
          <w:szCs w:val="22"/>
        </w:rPr>
        <w:t>Students will</w:t>
      </w:r>
      <w:r w:rsidR="00D96A89">
        <w:rPr>
          <w:bCs/>
          <w:szCs w:val="22"/>
        </w:rPr>
        <w:t xml:space="preserve"> </w:t>
      </w:r>
      <w:r w:rsidR="00454E7E">
        <w:rPr>
          <w:bCs/>
          <w:szCs w:val="22"/>
        </w:rPr>
        <w:t xml:space="preserve">work as a group and will </w:t>
      </w:r>
      <w:r w:rsidR="0018144A">
        <w:rPr>
          <w:bCs/>
          <w:szCs w:val="22"/>
        </w:rPr>
        <w:t>be</w:t>
      </w:r>
      <w:r w:rsidR="005075DC">
        <w:rPr>
          <w:bCs/>
          <w:szCs w:val="22"/>
        </w:rPr>
        <w:t xml:space="preserve"> </w:t>
      </w:r>
      <w:r w:rsidR="00C3167D">
        <w:rPr>
          <w:bCs/>
          <w:szCs w:val="22"/>
        </w:rPr>
        <w:t xml:space="preserve">assigned </w:t>
      </w:r>
      <w:r w:rsidR="0018144A">
        <w:rPr>
          <w:bCs/>
          <w:szCs w:val="22"/>
        </w:rPr>
        <w:t xml:space="preserve">an </w:t>
      </w:r>
      <w:r w:rsidR="00C3167D">
        <w:rPr>
          <w:bCs/>
          <w:szCs w:val="22"/>
        </w:rPr>
        <w:t>article</w:t>
      </w:r>
      <w:r w:rsidR="0018144A">
        <w:rPr>
          <w:bCs/>
          <w:szCs w:val="22"/>
        </w:rPr>
        <w:t xml:space="preserve"> for review</w:t>
      </w:r>
      <w:r w:rsidR="00C3167D">
        <w:rPr>
          <w:bCs/>
          <w:szCs w:val="22"/>
        </w:rPr>
        <w:t>. Students will provide a short summary highlig</w:t>
      </w:r>
      <w:r w:rsidR="005075DC">
        <w:rPr>
          <w:bCs/>
          <w:szCs w:val="22"/>
        </w:rPr>
        <w:t>hting major points of the</w:t>
      </w:r>
      <w:r w:rsidR="00C3167D">
        <w:rPr>
          <w:bCs/>
          <w:szCs w:val="22"/>
        </w:rPr>
        <w:t xml:space="preserve"> article, describe how</w:t>
      </w:r>
      <w:r w:rsidR="005075DC">
        <w:rPr>
          <w:bCs/>
          <w:szCs w:val="22"/>
        </w:rPr>
        <w:t xml:space="preserve"> the information shared may impact </w:t>
      </w:r>
      <w:r w:rsidR="00C07333">
        <w:rPr>
          <w:bCs/>
          <w:szCs w:val="22"/>
        </w:rPr>
        <w:t>them in the work force/ field of study,</w:t>
      </w:r>
      <w:r w:rsidR="005075DC">
        <w:rPr>
          <w:bCs/>
          <w:szCs w:val="22"/>
        </w:rPr>
        <w:t xml:space="preserve"> and </w:t>
      </w:r>
      <w:r w:rsidR="00C07333">
        <w:rPr>
          <w:bCs/>
          <w:szCs w:val="22"/>
        </w:rPr>
        <w:t>share</w:t>
      </w:r>
      <w:r w:rsidR="005075DC">
        <w:rPr>
          <w:bCs/>
          <w:szCs w:val="22"/>
        </w:rPr>
        <w:t xml:space="preserve"> p</w:t>
      </w:r>
      <w:r w:rsidR="009754BD">
        <w:rPr>
          <w:bCs/>
          <w:szCs w:val="22"/>
        </w:rPr>
        <w:t>ersonal</w:t>
      </w:r>
      <w:r w:rsidR="005075DC">
        <w:rPr>
          <w:bCs/>
          <w:szCs w:val="22"/>
        </w:rPr>
        <w:t xml:space="preserve"> </w:t>
      </w:r>
      <w:r w:rsidR="00C07333">
        <w:rPr>
          <w:bCs/>
          <w:szCs w:val="22"/>
        </w:rPr>
        <w:t xml:space="preserve">take away </w:t>
      </w:r>
      <w:r w:rsidR="005075DC">
        <w:rPr>
          <w:bCs/>
          <w:szCs w:val="22"/>
        </w:rPr>
        <w:t>thoughts of the information.</w:t>
      </w:r>
      <w:r w:rsidR="00C3167D">
        <w:rPr>
          <w:bCs/>
          <w:szCs w:val="22"/>
        </w:rPr>
        <w:t xml:space="preserve"> </w:t>
      </w:r>
      <w:r w:rsidR="00303C43" w:rsidRPr="00303C43">
        <w:rPr>
          <w:rFonts w:eastAsia="Times New Roman"/>
          <w:color w:val="000000"/>
        </w:rPr>
        <w:t xml:space="preserve">Students </w:t>
      </w:r>
      <w:r w:rsidR="00C07333">
        <w:rPr>
          <w:rFonts w:eastAsia="Times New Roman"/>
          <w:color w:val="000000"/>
        </w:rPr>
        <w:t xml:space="preserve">may prepare a PowerPoint or some type of artifact to submit and present on </w:t>
      </w:r>
      <w:r w:rsidR="00C07333" w:rsidRPr="00454E7E">
        <w:rPr>
          <w:rFonts w:eastAsia="Times New Roman"/>
          <w:b/>
          <w:bCs/>
          <w:color w:val="000000"/>
        </w:rPr>
        <w:t>11/5.</w:t>
      </w:r>
      <w:r w:rsidR="00303C43">
        <w:rPr>
          <w:rFonts w:eastAsia="Times New Roman"/>
          <w:color w:val="000000"/>
        </w:rPr>
        <w:t xml:space="preserve"> </w:t>
      </w:r>
      <w:r w:rsidR="00D96A89" w:rsidRPr="00D96A89">
        <w:rPr>
          <w:b/>
          <w:szCs w:val="22"/>
        </w:rPr>
        <w:t>Th</w:t>
      </w:r>
      <w:r w:rsidR="005075DC">
        <w:rPr>
          <w:b/>
          <w:szCs w:val="22"/>
        </w:rPr>
        <w:t xml:space="preserve">is assignment is worth </w:t>
      </w:r>
      <w:r w:rsidR="003A62DD">
        <w:rPr>
          <w:b/>
          <w:szCs w:val="22"/>
        </w:rPr>
        <w:t>10 points.</w:t>
      </w:r>
    </w:p>
    <w:p w14:paraId="7EB209DB" w14:textId="5B77C483" w:rsidR="00215974" w:rsidRDefault="00215974" w:rsidP="00B017B3">
      <w:pPr>
        <w:rPr>
          <w:bCs/>
          <w:szCs w:val="22"/>
        </w:rPr>
      </w:pPr>
    </w:p>
    <w:p w14:paraId="1CBAB0EE" w14:textId="02FF893C" w:rsidR="000A3037" w:rsidRPr="000A3037" w:rsidRDefault="00F771C1" w:rsidP="00B017B3">
      <w:pPr>
        <w:rPr>
          <w:b/>
          <w:szCs w:val="22"/>
        </w:rPr>
      </w:pPr>
      <w:r>
        <w:rPr>
          <w:b/>
          <w:szCs w:val="22"/>
        </w:rPr>
        <w:t>9</w:t>
      </w:r>
      <w:r w:rsidR="000A3037" w:rsidRPr="000A3037">
        <w:rPr>
          <w:b/>
          <w:szCs w:val="22"/>
        </w:rPr>
        <w:t>. Class Participation-</w:t>
      </w:r>
    </w:p>
    <w:p w14:paraId="62DECDF6" w14:textId="2534115C" w:rsidR="000A3037" w:rsidRDefault="0018144A" w:rsidP="00B017B3">
      <w:pPr>
        <w:rPr>
          <w:bCs/>
          <w:szCs w:val="22"/>
        </w:rPr>
      </w:pPr>
      <w:r>
        <w:rPr>
          <w:bCs/>
          <w:szCs w:val="22"/>
        </w:rPr>
        <w:t>Class participation will be based on student interaction during monthly Zoom class sessions</w:t>
      </w:r>
      <w:r w:rsidR="00FE700C">
        <w:rPr>
          <w:bCs/>
          <w:szCs w:val="22"/>
        </w:rPr>
        <w:t xml:space="preserve"> and recorded lecture participation</w:t>
      </w:r>
      <w:r>
        <w:rPr>
          <w:bCs/>
          <w:szCs w:val="22"/>
        </w:rPr>
        <w:t xml:space="preserve">. Students may </w:t>
      </w:r>
      <w:r w:rsidR="000A3037" w:rsidRPr="000A3037">
        <w:rPr>
          <w:b/>
          <w:szCs w:val="22"/>
        </w:rPr>
        <w:t xml:space="preserve">earn up to </w:t>
      </w:r>
      <w:r w:rsidR="00666CDB">
        <w:rPr>
          <w:b/>
          <w:szCs w:val="22"/>
        </w:rPr>
        <w:t>50</w:t>
      </w:r>
      <w:r w:rsidR="000A3037" w:rsidRPr="000A3037">
        <w:rPr>
          <w:b/>
          <w:szCs w:val="22"/>
        </w:rPr>
        <w:t xml:space="preserve"> </w:t>
      </w:r>
      <w:r w:rsidR="000A3037">
        <w:rPr>
          <w:bCs/>
          <w:szCs w:val="22"/>
        </w:rPr>
        <w:t>class participation points.</w:t>
      </w:r>
      <w:r w:rsidR="000C3C3C">
        <w:rPr>
          <w:bCs/>
          <w:szCs w:val="22"/>
        </w:rPr>
        <w:t xml:space="preserve"> </w:t>
      </w:r>
      <w:r w:rsidR="00666CDB">
        <w:rPr>
          <w:bCs/>
          <w:szCs w:val="22"/>
        </w:rPr>
        <w:t xml:space="preserve">Please plan to be present in class and </w:t>
      </w:r>
      <w:r>
        <w:rPr>
          <w:bCs/>
          <w:szCs w:val="22"/>
        </w:rPr>
        <w:t xml:space="preserve">ready to </w:t>
      </w:r>
      <w:r w:rsidR="00666CDB">
        <w:rPr>
          <w:bCs/>
          <w:szCs w:val="22"/>
        </w:rPr>
        <w:t>participat</w:t>
      </w:r>
      <w:r>
        <w:rPr>
          <w:bCs/>
          <w:szCs w:val="22"/>
        </w:rPr>
        <w:t>e</w:t>
      </w:r>
      <w:r w:rsidR="00666CDB">
        <w:rPr>
          <w:bCs/>
          <w:szCs w:val="22"/>
        </w:rPr>
        <w:t>.</w:t>
      </w:r>
      <w:r w:rsidR="00FE700C">
        <w:rPr>
          <w:bCs/>
          <w:szCs w:val="22"/>
        </w:rPr>
        <w:t xml:space="preserve"> </w:t>
      </w:r>
    </w:p>
    <w:p w14:paraId="0CF49C0D" w14:textId="77777777" w:rsidR="00B8184D" w:rsidRDefault="000A3037" w:rsidP="00B8184D">
      <w:pPr>
        <w:pStyle w:val="NormalWeb"/>
        <w:rPr>
          <w:b/>
          <w:szCs w:val="22"/>
        </w:rPr>
      </w:pPr>
      <w:r w:rsidRPr="000A3037">
        <w:rPr>
          <w:b/>
          <w:szCs w:val="22"/>
        </w:rPr>
        <w:t xml:space="preserve">V. Evaluation </w:t>
      </w:r>
    </w:p>
    <w:p w14:paraId="1F76DFA8" w14:textId="77777777" w:rsidR="00B8184D" w:rsidRDefault="000A3037" w:rsidP="00B8184D">
      <w:pPr>
        <w:pStyle w:val="NormalWeb"/>
        <w:spacing w:before="0" w:beforeAutospacing="0" w:after="0" w:afterAutospacing="0"/>
        <w:rPr>
          <w:bCs/>
          <w:szCs w:val="22"/>
        </w:rPr>
      </w:pPr>
      <w:r>
        <w:rPr>
          <w:bCs/>
          <w:szCs w:val="22"/>
        </w:rPr>
        <w:t>This course is calculated out of the total points possible</w:t>
      </w:r>
      <w:r w:rsidR="00A16C8E">
        <w:rPr>
          <w:bCs/>
          <w:szCs w:val="22"/>
        </w:rPr>
        <w:t xml:space="preserve">: </w:t>
      </w:r>
    </w:p>
    <w:p w14:paraId="2BDAB392" w14:textId="77777777" w:rsidR="00B8184D" w:rsidRDefault="000A3037" w:rsidP="00B8184D">
      <w:pPr>
        <w:pStyle w:val="NormalWeb"/>
        <w:spacing w:before="0" w:beforeAutospacing="0" w:after="0" w:afterAutospacing="0"/>
        <w:rPr>
          <w:bCs/>
          <w:szCs w:val="22"/>
        </w:rPr>
      </w:pPr>
      <w:r>
        <w:rPr>
          <w:bCs/>
          <w:szCs w:val="22"/>
        </w:rPr>
        <w:t>90-100 = A</w:t>
      </w:r>
    </w:p>
    <w:p w14:paraId="3F493698" w14:textId="6F8DBEB9" w:rsidR="000A3037" w:rsidRPr="00B8184D" w:rsidRDefault="000A3037" w:rsidP="00B8184D">
      <w:pPr>
        <w:pStyle w:val="NormalWeb"/>
        <w:spacing w:before="0" w:beforeAutospacing="0" w:after="0" w:afterAutospacing="0"/>
      </w:pPr>
      <w:r>
        <w:rPr>
          <w:bCs/>
          <w:szCs w:val="22"/>
        </w:rPr>
        <w:t>80-89=  B</w:t>
      </w:r>
    </w:p>
    <w:p w14:paraId="6DF322F9" w14:textId="046CC535" w:rsidR="000A3037" w:rsidRDefault="000A3037" w:rsidP="00B8184D">
      <w:pPr>
        <w:rPr>
          <w:bCs/>
          <w:szCs w:val="22"/>
        </w:rPr>
      </w:pPr>
      <w:r>
        <w:rPr>
          <w:bCs/>
          <w:szCs w:val="22"/>
        </w:rPr>
        <w:t>70-79= C</w:t>
      </w:r>
    </w:p>
    <w:p w14:paraId="5BD6294A" w14:textId="053C1E85" w:rsidR="000A3037" w:rsidRDefault="000A3037" w:rsidP="00B8184D">
      <w:pPr>
        <w:rPr>
          <w:bCs/>
          <w:szCs w:val="22"/>
        </w:rPr>
      </w:pPr>
      <w:r>
        <w:rPr>
          <w:bCs/>
          <w:szCs w:val="22"/>
        </w:rPr>
        <w:t>60-69=  D</w:t>
      </w:r>
    </w:p>
    <w:p w14:paraId="48CBEBC7" w14:textId="1F4B5D5C" w:rsidR="000A3037" w:rsidRDefault="000A3037" w:rsidP="00B8184D">
      <w:pPr>
        <w:rPr>
          <w:bCs/>
          <w:szCs w:val="22"/>
        </w:rPr>
      </w:pPr>
      <w:r>
        <w:rPr>
          <w:bCs/>
          <w:szCs w:val="22"/>
        </w:rPr>
        <w:t>59 &amp; Below= F</w:t>
      </w:r>
    </w:p>
    <w:p w14:paraId="2949454D" w14:textId="77777777" w:rsidR="0018144A" w:rsidRDefault="0018144A" w:rsidP="00B8184D">
      <w:pPr>
        <w:rPr>
          <w:bCs/>
          <w:szCs w:val="22"/>
        </w:rPr>
      </w:pPr>
    </w:p>
    <w:tbl>
      <w:tblPr>
        <w:tblStyle w:val="TableGrid"/>
        <w:tblW w:w="0" w:type="auto"/>
        <w:tblLook w:val="04A0" w:firstRow="1" w:lastRow="0" w:firstColumn="1" w:lastColumn="0" w:noHBand="0" w:noVBand="1"/>
      </w:tblPr>
      <w:tblGrid>
        <w:gridCol w:w="4675"/>
        <w:gridCol w:w="1620"/>
      </w:tblGrid>
      <w:tr w:rsidR="000A3037" w14:paraId="4702B67D" w14:textId="77777777" w:rsidTr="000A3037">
        <w:tc>
          <w:tcPr>
            <w:tcW w:w="4675" w:type="dxa"/>
          </w:tcPr>
          <w:p w14:paraId="27BCBE60" w14:textId="66BCDD4F" w:rsidR="000A3037" w:rsidRPr="00A16C8E" w:rsidRDefault="000A3037" w:rsidP="00B017B3">
            <w:pPr>
              <w:rPr>
                <w:b/>
                <w:szCs w:val="22"/>
              </w:rPr>
            </w:pPr>
            <w:r w:rsidRPr="00A16C8E">
              <w:rPr>
                <w:b/>
                <w:szCs w:val="22"/>
              </w:rPr>
              <w:t>Assignments</w:t>
            </w:r>
          </w:p>
        </w:tc>
        <w:tc>
          <w:tcPr>
            <w:tcW w:w="1620" w:type="dxa"/>
          </w:tcPr>
          <w:p w14:paraId="0EE01E9A" w14:textId="1FB76509" w:rsidR="000A3037" w:rsidRPr="00A16C8E" w:rsidRDefault="000A3037" w:rsidP="00B017B3">
            <w:pPr>
              <w:rPr>
                <w:b/>
                <w:szCs w:val="22"/>
              </w:rPr>
            </w:pPr>
            <w:r w:rsidRPr="00A16C8E">
              <w:rPr>
                <w:b/>
                <w:szCs w:val="22"/>
              </w:rPr>
              <w:t>Point Value</w:t>
            </w:r>
          </w:p>
        </w:tc>
      </w:tr>
      <w:tr w:rsidR="000A3037" w14:paraId="5FCCE73E" w14:textId="77777777" w:rsidTr="000A3037">
        <w:tc>
          <w:tcPr>
            <w:tcW w:w="4675" w:type="dxa"/>
          </w:tcPr>
          <w:p w14:paraId="4E1FAA42" w14:textId="360B3CA6" w:rsidR="000A3037" w:rsidRDefault="000A3037" w:rsidP="00B017B3">
            <w:pPr>
              <w:rPr>
                <w:bCs/>
                <w:szCs w:val="22"/>
              </w:rPr>
            </w:pPr>
            <w:r>
              <w:rPr>
                <w:bCs/>
                <w:szCs w:val="22"/>
              </w:rPr>
              <w:t>SWOT Analysis/ Core Values/Beliefs</w:t>
            </w:r>
          </w:p>
        </w:tc>
        <w:tc>
          <w:tcPr>
            <w:tcW w:w="1620" w:type="dxa"/>
          </w:tcPr>
          <w:p w14:paraId="2FD37F71" w14:textId="152EAC72" w:rsidR="000A3037" w:rsidRDefault="000A3037" w:rsidP="00B017B3">
            <w:pPr>
              <w:rPr>
                <w:bCs/>
                <w:szCs w:val="22"/>
              </w:rPr>
            </w:pPr>
            <w:r>
              <w:rPr>
                <w:bCs/>
                <w:szCs w:val="22"/>
              </w:rPr>
              <w:t>15</w:t>
            </w:r>
          </w:p>
        </w:tc>
      </w:tr>
      <w:tr w:rsidR="000A3037" w14:paraId="1DE88A7C" w14:textId="77777777" w:rsidTr="000A3037">
        <w:tc>
          <w:tcPr>
            <w:tcW w:w="4675" w:type="dxa"/>
          </w:tcPr>
          <w:p w14:paraId="52D02384" w14:textId="60805546" w:rsidR="000A3037" w:rsidRDefault="000A3037" w:rsidP="00B017B3">
            <w:pPr>
              <w:rPr>
                <w:bCs/>
                <w:szCs w:val="22"/>
              </w:rPr>
            </w:pPr>
            <w:r>
              <w:rPr>
                <w:bCs/>
                <w:szCs w:val="22"/>
              </w:rPr>
              <w:t>Mission Statement</w:t>
            </w:r>
          </w:p>
        </w:tc>
        <w:tc>
          <w:tcPr>
            <w:tcW w:w="1620" w:type="dxa"/>
          </w:tcPr>
          <w:p w14:paraId="15EF71AC" w14:textId="5AB161B3" w:rsidR="000A3037" w:rsidRDefault="000A3037" w:rsidP="00B017B3">
            <w:pPr>
              <w:rPr>
                <w:bCs/>
                <w:szCs w:val="22"/>
              </w:rPr>
            </w:pPr>
            <w:r>
              <w:rPr>
                <w:bCs/>
                <w:szCs w:val="22"/>
              </w:rPr>
              <w:t>10</w:t>
            </w:r>
          </w:p>
        </w:tc>
      </w:tr>
      <w:tr w:rsidR="000A3037" w14:paraId="74ECC7EF" w14:textId="77777777" w:rsidTr="000A3037">
        <w:tc>
          <w:tcPr>
            <w:tcW w:w="4675" w:type="dxa"/>
          </w:tcPr>
          <w:p w14:paraId="7D1576F5" w14:textId="6273E189" w:rsidR="000A3037" w:rsidRDefault="00A16C8E" w:rsidP="00B017B3">
            <w:pPr>
              <w:rPr>
                <w:bCs/>
                <w:szCs w:val="22"/>
              </w:rPr>
            </w:pPr>
            <w:r>
              <w:rPr>
                <w:bCs/>
                <w:szCs w:val="22"/>
              </w:rPr>
              <w:t>Cover Letter/Resume</w:t>
            </w:r>
          </w:p>
        </w:tc>
        <w:tc>
          <w:tcPr>
            <w:tcW w:w="1620" w:type="dxa"/>
          </w:tcPr>
          <w:p w14:paraId="3B8192E2" w14:textId="04D203D2" w:rsidR="000A3037" w:rsidRDefault="00A16C8E" w:rsidP="00B017B3">
            <w:pPr>
              <w:rPr>
                <w:bCs/>
                <w:szCs w:val="22"/>
              </w:rPr>
            </w:pPr>
            <w:r>
              <w:rPr>
                <w:bCs/>
                <w:szCs w:val="22"/>
              </w:rPr>
              <w:t>16</w:t>
            </w:r>
          </w:p>
        </w:tc>
      </w:tr>
      <w:tr w:rsidR="000A3037" w14:paraId="43D31D45" w14:textId="77777777" w:rsidTr="000A3037">
        <w:tc>
          <w:tcPr>
            <w:tcW w:w="4675" w:type="dxa"/>
          </w:tcPr>
          <w:p w14:paraId="3ABF01E1" w14:textId="3B4032A7" w:rsidR="000A3037" w:rsidRDefault="003E2D06" w:rsidP="00B017B3">
            <w:pPr>
              <w:rPr>
                <w:bCs/>
                <w:szCs w:val="22"/>
              </w:rPr>
            </w:pPr>
            <w:r>
              <w:rPr>
                <w:bCs/>
                <w:szCs w:val="22"/>
              </w:rPr>
              <w:t>Written</w:t>
            </w:r>
            <w:r w:rsidR="00BD74E8">
              <w:rPr>
                <w:bCs/>
                <w:szCs w:val="22"/>
              </w:rPr>
              <w:t xml:space="preserve"> </w:t>
            </w:r>
            <w:r w:rsidR="00A16C8E">
              <w:rPr>
                <w:bCs/>
                <w:szCs w:val="22"/>
              </w:rPr>
              <w:t>Interview</w:t>
            </w:r>
            <w:r>
              <w:rPr>
                <w:bCs/>
                <w:szCs w:val="22"/>
              </w:rPr>
              <w:t xml:space="preserve"> Response using STAR</w:t>
            </w:r>
          </w:p>
        </w:tc>
        <w:tc>
          <w:tcPr>
            <w:tcW w:w="1620" w:type="dxa"/>
          </w:tcPr>
          <w:p w14:paraId="4CB7D780" w14:textId="4A134160" w:rsidR="000A3037" w:rsidRDefault="00A16C8E" w:rsidP="00B017B3">
            <w:pPr>
              <w:rPr>
                <w:bCs/>
                <w:szCs w:val="22"/>
              </w:rPr>
            </w:pPr>
            <w:r>
              <w:rPr>
                <w:bCs/>
                <w:szCs w:val="22"/>
              </w:rPr>
              <w:t>1</w:t>
            </w:r>
            <w:r w:rsidR="000A3037">
              <w:rPr>
                <w:bCs/>
                <w:szCs w:val="22"/>
              </w:rPr>
              <w:t>0</w:t>
            </w:r>
          </w:p>
        </w:tc>
      </w:tr>
      <w:tr w:rsidR="000A3037" w14:paraId="467883E0" w14:textId="77777777" w:rsidTr="000A3037">
        <w:tc>
          <w:tcPr>
            <w:tcW w:w="4675" w:type="dxa"/>
          </w:tcPr>
          <w:p w14:paraId="1516BCC1" w14:textId="6D246398" w:rsidR="000A3037" w:rsidRDefault="00A16C8E" w:rsidP="00B017B3">
            <w:pPr>
              <w:rPr>
                <w:bCs/>
                <w:szCs w:val="22"/>
              </w:rPr>
            </w:pPr>
            <w:r>
              <w:rPr>
                <w:bCs/>
                <w:szCs w:val="22"/>
              </w:rPr>
              <w:t xml:space="preserve">Portfolio </w:t>
            </w:r>
            <w:r w:rsidR="009754BD">
              <w:rPr>
                <w:bCs/>
                <w:szCs w:val="22"/>
              </w:rPr>
              <w:t>PowerPoint</w:t>
            </w:r>
          </w:p>
        </w:tc>
        <w:tc>
          <w:tcPr>
            <w:tcW w:w="1620" w:type="dxa"/>
          </w:tcPr>
          <w:p w14:paraId="2454060A" w14:textId="0F010150" w:rsidR="000A3037" w:rsidRDefault="00A16C8E" w:rsidP="00B017B3">
            <w:pPr>
              <w:rPr>
                <w:bCs/>
                <w:szCs w:val="22"/>
              </w:rPr>
            </w:pPr>
            <w:r>
              <w:rPr>
                <w:bCs/>
                <w:szCs w:val="22"/>
              </w:rPr>
              <w:t>24</w:t>
            </w:r>
          </w:p>
        </w:tc>
      </w:tr>
      <w:tr w:rsidR="000A3037" w14:paraId="16CA5F3C" w14:textId="77777777" w:rsidTr="000A3037">
        <w:tc>
          <w:tcPr>
            <w:tcW w:w="4675" w:type="dxa"/>
          </w:tcPr>
          <w:p w14:paraId="186804D7" w14:textId="6F43136F" w:rsidR="000A3037" w:rsidRDefault="00A16C8E" w:rsidP="00B017B3">
            <w:pPr>
              <w:rPr>
                <w:bCs/>
                <w:szCs w:val="22"/>
              </w:rPr>
            </w:pPr>
            <w:r>
              <w:rPr>
                <w:bCs/>
                <w:szCs w:val="22"/>
              </w:rPr>
              <w:t>Test</w:t>
            </w:r>
          </w:p>
        </w:tc>
        <w:tc>
          <w:tcPr>
            <w:tcW w:w="1620" w:type="dxa"/>
          </w:tcPr>
          <w:p w14:paraId="698E6520" w14:textId="4919E835" w:rsidR="000A3037" w:rsidRDefault="00A16C8E" w:rsidP="00B017B3">
            <w:pPr>
              <w:rPr>
                <w:bCs/>
                <w:szCs w:val="22"/>
              </w:rPr>
            </w:pPr>
            <w:r>
              <w:rPr>
                <w:bCs/>
                <w:szCs w:val="22"/>
              </w:rPr>
              <w:t>20</w:t>
            </w:r>
          </w:p>
        </w:tc>
      </w:tr>
      <w:tr w:rsidR="000A3037" w14:paraId="35A38BCD" w14:textId="77777777" w:rsidTr="000A3037">
        <w:tc>
          <w:tcPr>
            <w:tcW w:w="4675" w:type="dxa"/>
          </w:tcPr>
          <w:p w14:paraId="6CB435C5" w14:textId="1A8D8C85" w:rsidR="000A3037" w:rsidRDefault="000A3037" w:rsidP="00B017B3">
            <w:pPr>
              <w:rPr>
                <w:bCs/>
                <w:szCs w:val="22"/>
              </w:rPr>
            </w:pPr>
            <w:r>
              <w:rPr>
                <w:bCs/>
                <w:szCs w:val="22"/>
              </w:rPr>
              <w:t>Class Participation</w:t>
            </w:r>
          </w:p>
        </w:tc>
        <w:tc>
          <w:tcPr>
            <w:tcW w:w="1620" w:type="dxa"/>
          </w:tcPr>
          <w:p w14:paraId="587FB084" w14:textId="7FE55869" w:rsidR="000A3037" w:rsidRDefault="00666CDB" w:rsidP="00B017B3">
            <w:pPr>
              <w:rPr>
                <w:bCs/>
                <w:szCs w:val="22"/>
              </w:rPr>
            </w:pPr>
            <w:r>
              <w:rPr>
                <w:bCs/>
                <w:szCs w:val="22"/>
              </w:rPr>
              <w:t>50</w:t>
            </w:r>
          </w:p>
        </w:tc>
      </w:tr>
      <w:tr w:rsidR="008866DF" w14:paraId="21C7C601" w14:textId="77777777" w:rsidTr="000A3037">
        <w:tc>
          <w:tcPr>
            <w:tcW w:w="4675" w:type="dxa"/>
          </w:tcPr>
          <w:p w14:paraId="4D09BB04" w14:textId="480A3372" w:rsidR="008866DF" w:rsidRPr="009A49F9" w:rsidRDefault="0018144A" w:rsidP="00B017B3">
            <w:pPr>
              <w:rPr>
                <w:bCs/>
                <w:szCs w:val="22"/>
              </w:rPr>
            </w:pPr>
            <w:r>
              <w:rPr>
                <w:bCs/>
                <w:szCs w:val="22"/>
              </w:rPr>
              <w:t>Discussion Board-Literature Review</w:t>
            </w:r>
          </w:p>
        </w:tc>
        <w:tc>
          <w:tcPr>
            <w:tcW w:w="1620" w:type="dxa"/>
          </w:tcPr>
          <w:p w14:paraId="09587687" w14:textId="47BC1A22" w:rsidR="008866DF" w:rsidRPr="009A49F9" w:rsidRDefault="009A49F9" w:rsidP="00B017B3">
            <w:pPr>
              <w:rPr>
                <w:bCs/>
                <w:szCs w:val="22"/>
              </w:rPr>
            </w:pPr>
            <w:r w:rsidRPr="009A49F9">
              <w:rPr>
                <w:bCs/>
                <w:szCs w:val="22"/>
              </w:rPr>
              <w:t>10</w:t>
            </w:r>
          </w:p>
        </w:tc>
      </w:tr>
      <w:tr w:rsidR="00B16284" w14:paraId="492AC6B5" w14:textId="77777777" w:rsidTr="000A3037">
        <w:tc>
          <w:tcPr>
            <w:tcW w:w="4675" w:type="dxa"/>
          </w:tcPr>
          <w:p w14:paraId="38A4C30F" w14:textId="16397E4B" w:rsidR="00B16284" w:rsidRDefault="00B16284" w:rsidP="00B017B3">
            <w:pPr>
              <w:rPr>
                <w:bCs/>
                <w:szCs w:val="22"/>
              </w:rPr>
            </w:pPr>
            <w:r>
              <w:rPr>
                <w:bCs/>
                <w:szCs w:val="22"/>
              </w:rPr>
              <w:t>Mock Interview Recording</w:t>
            </w:r>
          </w:p>
        </w:tc>
        <w:tc>
          <w:tcPr>
            <w:tcW w:w="1620" w:type="dxa"/>
          </w:tcPr>
          <w:p w14:paraId="23DBFAA1" w14:textId="66DB71EE" w:rsidR="00B16284" w:rsidRPr="009A49F9" w:rsidRDefault="00B16284" w:rsidP="00B017B3">
            <w:pPr>
              <w:rPr>
                <w:bCs/>
                <w:szCs w:val="22"/>
              </w:rPr>
            </w:pPr>
            <w:r>
              <w:rPr>
                <w:bCs/>
                <w:szCs w:val="22"/>
              </w:rPr>
              <w:t>10</w:t>
            </w:r>
          </w:p>
        </w:tc>
      </w:tr>
      <w:tr w:rsidR="00A16C8E" w14:paraId="6B9A820E" w14:textId="77777777" w:rsidTr="000A3037">
        <w:tc>
          <w:tcPr>
            <w:tcW w:w="4675" w:type="dxa"/>
          </w:tcPr>
          <w:p w14:paraId="38717AC1" w14:textId="77777777" w:rsidR="00D81BED" w:rsidRDefault="00D81BED" w:rsidP="00B017B3">
            <w:pPr>
              <w:rPr>
                <w:b/>
                <w:szCs w:val="22"/>
              </w:rPr>
            </w:pPr>
          </w:p>
          <w:p w14:paraId="509729FA" w14:textId="099F1EE9" w:rsidR="00A16C8E" w:rsidRPr="00A16C8E" w:rsidRDefault="00A16C8E" w:rsidP="00B017B3">
            <w:pPr>
              <w:rPr>
                <w:b/>
                <w:szCs w:val="22"/>
              </w:rPr>
            </w:pPr>
            <w:r>
              <w:rPr>
                <w:b/>
                <w:szCs w:val="22"/>
              </w:rPr>
              <w:t xml:space="preserve">Total Points Possible: </w:t>
            </w:r>
          </w:p>
        </w:tc>
        <w:tc>
          <w:tcPr>
            <w:tcW w:w="1620" w:type="dxa"/>
          </w:tcPr>
          <w:p w14:paraId="2F9C86DF" w14:textId="77777777" w:rsidR="00A16C8E" w:rsidRDefault="00A16C8E" w:rsidP="00B017B3">
            <w:pPr>
              <w:rPr>
                <w:b/>
                <w:szCs w:val="22"/>
              </w:rPr>
            </w:pPr>
          </w:p>
          <w:p w14:paraId="523237FB" w14:textId="45F46705" w:rsidR="00A16C8E" w:rsidRPr="00A16C8E" w:rsidRDefault="00A16C8E" w:rsidP="00B017B3">
            <w:pPr>
              <w:rPr>
                <w:b/>
                <w:szCs w:val="22"/>
              </w:rPr>
            </w:pPr>
            <w:r w:rsidRPr="00A16C8E">
              <w:rPr>
                <w:b/>
                <w:szCs w:val="22"/>
              </w:rPr>
              <w:t>1</w:t>
            </w:r>
            <w:r w:rsidR="00B16284">
              <w:rPr>
                <w:b/>
                <w:szCs w:val="22"/>
              </w:rPr>
              <w:t>6</w:t>
            </w:r>
            <w:r w:rsidR="00666CDB">
              <w:rPr>
                <w:b/>
                <w:szCs w:val="22"/>
              </w:rPr>
              <w:t>5</w:t>
            </w:r>
          </w:p>
        </w:tc>
      </w:tr>
    </w:tbl>
    <w:p w14:paraId="2016F916" w14:textId="77777777" w:rsidR="00D96A89" w:rsidRDefault="00D96A89" w:rsidP="00B017B3">
      <w:pPr>
        <w:rPr>
          <w:bCs/>
          <w:szCs w:val="22"/>
        </w:rPr>
      </w:pPr>
    </w:p>
    <w:p w14:paraId="7F9BD950" w14:textId="66FCBC43" w:rsidR="00A16C8E" w:rsidRDefault="00A16C8E" w:rsidP="00164546">
      <w:pPr>
        <w:rPr>
          <w:b/>
          <w:szCs w:val="22"/>
        </w:rPr>
      </w:pPr>
      <w:r w:rsidRPr="00A16C8E">
        <w:rPr>
          <w:b/>
          <w:szCs w:val="22"/>
        </w:rPr>
        <w:lastRenderedPageBreak/>
        <w:t xml:space="preserve">VI. </w:t>
      </w:r>
      <w:r w:rsidR="00164546">
        <w:rPr>
          <w:b/>
          <w:szCs w:val="22"/>
        </w:rPr>
        <w:t>Tentative Course Schedule:</w:t>
      </w:r>
    </w:p>
    <w:p w14:paraId="08CF4756" w14:textId="12F05E6D" w:rsidR="00164546" w:rsidRDefault="00164546" w:rsidP="00164546">
      <w:pPr>
        <w:rPr>
          <w:b/>
          <w:szCs w:val="22"/>
        </w:rPr>
      </w:pPr>
    </w:p>
    <w:tbl>
      <w:tblPr>
        <w:tblStyle w:val="TableGrid"/>
        <w:tblW w:w="0" w:type="auto"/>
        <w:tblLook w:val="04A0" w:firstRow="1" w:lastRow="0" w:firstColumn="1" w:lastColumn="0" w:noHBand="0" w:noVBand="1"/>
      </w:tblPr>
      <w:tblGrid>
        <w:gridCol w:w="1875"/>
        <w:gridCol w:w="4318"/>
        <w:gridCol w:w="3157"/>
      </w:tblGrid>
      <w:tr w:rsidR="00164546" w14:paraId="4CB87ECE" w14:textId="77777777" w:rsidTr="006B255E">
        <w:tc>
          <w:tcPr>
            <w:tcW w:w="1885" w:type="dxa"/>
            <w:shd w:val="clear" w:color="auto" w:fill="D0CECE" w:themeFill="background2" w:themeFillShade="E6"/>
          </w:tcPr>
          <w:p w14:paraId="74A59800" w14:textId="18165255" w:rsidR="00164546" w:rsidRPr="00164546" w:rsidRDefault="00164546" w:rsidP="00164546">
            <w:pPr>
              <w:rPr>
                <w:b/>
                <w:bCs/>
                <w:szCs w:val="22"/>
              </w:rPr>
            </w:pPr>
            <w:r w:rsidRPr="00164546">
              <w:rPr>
                <w:b/>
                <w:bCs/>
                <w:szCs w:val="22"/>
              </w:rPr>
              <w:t>Dates:</w:t>
            </w:r>
          </w:p>
        </w:tc>
        <w:tc>
          <w:tcPr>
            <w:tcW w:w="4348" w:type="dxa"/>
            <w:shd w:val="clear" w:color="auto" w:fill="D0CECE" w:themeFill="background2" w:themeFillShade="E6"/>
          </w:tcPr>
          <w:p w14:paraId="0FC53E20" w14:textId="17E7CAC7" w:rsidR="00164546" w:rsidRPr="00164546" w:rsidRDefault="00164546" w:rsidP="00164546">
            <w:pPr>
              <w:rPr>
                <w:b/>
                <w:bCs/>
                <w:szCs w:val="22"/>
              </w:rPr>
            </w:pPr>
            <w:r w:rsidRPr="00164546">
              <w:rPr>
                <w:b/>
                <w:bCs/>
                <w:szCs w:val="22"/>
              </w:rPr>
              <w:t>Topic:</w:t>
            </w:r>
          </w:p>
        </w:tc>
        <w:tc>
          <w:tcPr>
            <w:tcW w:w="3117" w:type="dxa"/>
            <w:shd w:val="clear" w:color="auto" w:fill="D0CECE" w:themeFill="background2" w:themeFillShade="E6"/>
          </w:tcPr>
          <w:p w14:paraId="1CED0A7F" w14:textId="11D57272" w:rsidR="00164546" w:rsidRPr="00164546" w:rsidRDefault="00164546" w:rsidP="00164546">
            <w:pPr>
              <w:rPr>
                <w:b/>
                <w:bCs/>
                <w:szCs w:val="22"/>
              </w:rPr>
            </w:pPr>
            <w:r w:rsidRPr="00164546">
              <w:rPr>
                <w:b/>
                <w:bCs/>
                <w:szCs w:val="22"/>
              </w:rPr>
              <w:t>Reading Assignments/ Activities--  Due</w:t>
            </w:r>
            <w:r w:rsidR="00B41F27">
              <w:rPr>
                <w:b/>
                <w:bCs/>
                <w:szCs w:val="22"/>
              </w:rPr>
              <w:t xml:space="preserve"> Dates</w:t>
            </w:r>
          </w:p>
        </w:tc>
      </w:tr>
      <w:tr w:rsidR="00164546" w14:paraId="22F7976A" w14:textId="77777777" w:rsidTr="006B255E">
        <w:tc>
          <w:tcPr>
            <w:tcW w:w="1885" w:type="dxa"/>
            <w:shd w:val="clear" w:color="auto" w:fill="D0CECE" w:themeFill="background2" w:themeFillShade="E6"/>
          </w:tcPr>
          <w:p w14:paraId="33754709" w14:textId="77777777" w:rsidR="00164546" w:rsidRPr="0043693C" w:rsidRDefault="00164546" w:rsidP="00164546">
            <w:pPr>
              <w:rPr>
                <w:b/>
                <w:bCs/>
                <w:szCs w:val="22"/>
              </w:rPr>
            </w:pPr>
            <w:r w:rsidRPr="0043693C">
              <w:rPr>
                <w:b/>
                <w:bCs/>
                <w:szCs w:val="22"/>
              </w:rPr>
              <w:t>Week 1:</w:t>
            </w:r>
          </w:p>
          <w:p w14:paraId="6216DB25" w14:textId="77777777" w:rsidR="00E66460" w:rsidRDefault="00164546" w:rsidP="00164546">
            <w:pPr>
              <w:rPr>
                <w:szCs w:val="22"/>
              </w:rPr>
            </w:pPr>
            <w:r>
              <w:rPr>
                <w:szCs w:val="22"/>
              </w:rPr>
              <w:t xml:space="preserve">Aug. </w:t>
            </w:r>
            <w:r w:rsidR="00D27C59">
              <w:rPr>
                <w:szCs w:val="22"/>
              </w:rPr>
              <w:t>20th</w:t>
            </w:r>
            <w:r>
              <w:rPr>
                <w:szCs w:val="22"/>
              </w:rPr>
              <w:t xml:space="preserve"> </w:t>
            </w:r>
          </w:p>
          <w:p w14:paraId="5CE5886A" w14:textId="03AEC060" w:rsidR="00164546" w:rsidRDefault="00E66460" w:rsidP="00164546">
            <w:pPr>
              <w:rPr>
                <w:szCs w:val="22"/>
              </w:rPr>
            </w:pPr>
            <w:r w:rsidRPr="00E66460">
              <w:rPr>
                <w:b/>
                <w:bCs/>
                <w:szCs w:val="22"/>
              </w:rPr>
              <w:t>Zoom meeting</w:t>
            </w:r>
          </w:p>
        </w:tc>
        <w:tc>
          <w:tcPr>
            <w:tcW w:w="4348" w:type="dxa"/>
          </w:tcPr>
          <w:p w14:paraId="62DF9426" w14:textId="77777777" w:rsidR="009B5DD0" w:rsidRDefault="001D4AF2" w:rsidP="00164546">
            <w:pPr>
              <w:rPr>
                <w:szCs w:val="22"/>
              </w:rPr>
            </w:pPr>
            <w:r>
              <w:rPr>
                <w:szCs w:val="22"/>
              </w:rPr>
              <w:t>Introduction  and Course Overview</w:t>
            </w:r>
            <w:r w:rsidR="00E90763">
              <w:rPr>
                <w:szCs w:val="22"/>
              </w:rPr>
              <w:t xml:space="preserve">; </w:t>
            </w:r>
          </w:p>
          <w:p w14:paraId="5050333B" w14:textId="77777777" w:rsidR="009B5DD0" w:rsidRDefault="009B5DD0" w:rsidP="00164546">
            <w:pPr>
              <w:rPr>
                <w:szCs w:val="22"/>
              </w:rPr>
            </w:pPr>
          </w:p>
          <w:p w14:paraId="6CAF33B4" w14:textId="46C5A983" w:rsidR="00164546" w:rsidRPr="00314D50" w:rsidRDefault="00E90763" w:rsidP="00314D50">
            <w:pPr>
              <w:rPr>
                <w:b/>
                <w:bCs/>
                <w:szCs w:val="22"/>
              </w:rPr>
            </w:pPr>
            <w:r>
              <w:rPr>
                <w:szCs w:val="22"/>
              </w:rPr>
              <w:t>Degree Distinction &amp; Building your Networks</w:t>
            </w:r>
            <w:r w:rsidR="00314D50">
              <w:rPr>
                <w:szCs w:val="22"/>
              </w:rPr>
              <w:t>- Chapters 1/ 2 (Nielsen, 2016)</w:t>
            </w:r>
          </w:p>
        </w:tc>
        <w:tc>
          <w:tcPr>
            <w:tcW w:w="3117" w:type="dxa"/>
          </w:tcPr>
          <w:p w14:paraId="6BF70798" w14:textId="7ABFA34B" w:rsidR="007B5F53" w:rsidRDefault="007B5F53" w:rsidP="00164546">
            <w:pPr>
              <w:rPr>
                <w:szCs w:val="22"/>
              </w:rPr>
            </w:pPr>
          </w:p>
          <w:p w14:paraId="185F817F" w14:textId="6FDEF025" w:rsidR="00B41F27" w:rsidRPr="00836547" w:rsidRDefault="00B41F27" w:rsidP="00164546">
            <w:pPr>
              <w:rPr>
                <w:b/>
                <w:bCs/>
                <w:szCs w:val="22"/>
              </w:rPr>
            </w:pPr>
          </w:p>
        </w:tc>
      </w:tr>
      <w:tr w:rsidR="00164546" w14:paraId="7AF19BF7" w14:textId="77777777" w:rsidTr="006B255E">
        <w:tc>
          <w:tcPr>
            <w:tcW w:w="1885" w:type="dxa"/>
            <w:shd w:val="clear" w:color="auto" w:fill="D0CECE" w:themeFill="background2" w:themeFillShade="E6"/>
          </w:tcPr>
          <w:p w14:paraId="6811EFBE" w14:textId="77777777" w:rsidR="00164546" w:rsidRPr="0043693C" w:rsidRDefault="00164546" w:rsidP="00164546">
            <w:pPr>
              <w:rPr>
                <w:b/>
                <w:bCs/>
                <w:szCs w:val="22"/>
              </w:rPr>
            </w:pPr>
            <w:r w:rsidRPr="0043693C">
              <w:rPr>
                <w:b/>
                <w:bCs/>
                <w:szCs w:val="22"/>
              </w:rPr>
              <w:t>Week 2:</w:t>
            </w:r>
          </w:p>
          <w:p w14:paraId="0F7892C8" w14:textId="26C4D023" w:rsidR="00164546" w:rsidRDefault="00164546" w:rsidP="00164546">
            <w:pPr>
              <w:rPr>
                <w:szCs w:val="22"/>
              </w:rPr>
            </w:pPr>
            <w:r>
              <w:rPr>
                <w:szCs w:val="22"/>
              </w:rPr>
              <w:t>Aug. 2</w:t>
            </w:r>
            <w:r w:rsidR="00D27C59">
              <w:rPr>
                <w:szCs w:val="22"/>
              </w:rPr>
              <w:t>7</w:t>
            </w:r>
            <w:r w:rsidRPr="00164546">
              <w:rPr>
                <w:szCs w:val="22"/>
                <w:vertAlign w:val="superscript"/>
              </w:rPr>
              <w:t>th</w:t>
            </w:r>
            <w:r>
              <w:rPr>
                <w:szCs w:val="22"/>
              </w:rPr>
              <w:t xml:space="preserve"> </w:t>
            </w:r>
          </w:p>
        </w:tc>
        <w:tc>
          <w:tcPr>
            <w:tcW w:w="4348" w:type="dxa"/>
          </w:tcPr>
          <w:p w14:paraId="5FF159C6" w14:textId="033CBEE4" w:rsidR="009A49F9" w:rsidRDefault="001D4AF2" w:rsidP="00164546">
            <w:pPr>
              <w:rPr>
                <w:szCs w:val="22"/>
              </w:rPr>
            </w:pPr>
            <w:r>
              <w:rPr>
                <w:szCs w:val="22"/>
              </w:rPr>
              <w:t>SWOT Analysis</w:t>
            </w:r>
            <w:r w:rsidR="00E90763">
              <w:rPr>
                <w:szCs w:val="22"/>
              </w:rPr>
              <w:t xml:space="preserve">-Introduction </w:t>
            </w:r>
          </w:p>
          <w:p w14:paraId="4C73F516" w14:textId="77777777" w:rsidR="00880EF4" w:rsidRDefault="00880EF4" w:rsidP="00164546">
            <w:pPr>
              <w:rPr>
                <w:szCs w:val="22"/>
              </w:rPr>
            </w:pPr>
          </w:p>
          <w:p w14:paraId="1FA3AAE5" w14:textId="10980383" w:rsidR="00E90763" w:rsidRDefault="00880EF4" w:rsidP="00164546">
            <w:pPr>
              <w:rPr>
                <w:szCs w:val="22"/>
              </w:rPr>
            </w:pPr>
            <w:r>
              <w:rPr>
                <w:szCs w:val="22"/>
              </w:rPr>
              <w:t>Communicating about Yourself- Chapter 2- Application - (Sidell &amp; Smiley, 2008)</w:t>
            </w:r>
          </w:p>
        </w:tc>
        <w:tc>
          <w:tcPr>
            <w:tcW w:w="3117" w:type="dxa"/>
          </w:tcPr>
          <w:p w14:paraId="1CC43A4F" w14:textId="41CAB3A5" w:rsidR="00164546" w:rsidRDefault="00732194" w:rsidP="00164546">
            <w:pPr>
              <w:rPr>
                <w:rStyle w:val="Hyperlink"/>
                <w:szCs w:val="22"/>
              </w:rPr>
            </w:pPr>
            <w:hyperlink r:id="rId9" w:history="1">
              <w:r w:rsidR="005B6BC5" w:rsidRPr="00E62054">
                <w:rPr>
                  <w:rStyle w:val="Hyperlink"/>
                  <w:szCs w:val="22"/>
                </w:rPr>
                <w:t>https://youtu.be/PBOtnyt7BP4</w:t>
              </w:r>
            </w:hyperlink>
          </w:p>
          <w:p w14:paraId="185A910B" w14:textId="657B0D23" w:rsidR="00FA5404" w:rsidRDefault="00FA5404" w:rsidP="00164546">
            <w:pPr>
              <w:rPr>
                <w:rStyle w:val="Hyperlink"/>
                <w:szCs w:val="22"/>
              </w:rPr>
            </w:pPr>
          </w:p>
          <w:p w14:paraId="64DFDB6C" w14:textId="6D8EDD14" w:rsidR="005B6BC5" w:rsidRDefault="005B6BC5" w:rsidP="00A37BC2">
            <w:pPr>
              <w:rPr>
                <w:szCs w:val="22"/>
              </w:rPr>
            </w:pPr>
          </w:p>
        </w:tc>
      </w:tr>
      <w:tr w:rsidR="00164546" w14:paraId="3CD9AE54" w14:textId="77777777" w:rsidTr="006B255E">
        <w:tc>
          <w:tcPr>
            <w:tcW w:w="1885" w:type="dxa"/>
            <w:shd w:val="clear" w:color="auto" w:fill="D0CECE" w:themeFill="background2" w:themeFillShade="E6"/>
          </w:tcPr>
          <w:p w14:paraId="737D1CAF" w14:textId="77777777" w:rsidR="00164546" w:rsidRPr="0043693C" w:rsidRDefault="00164546" w:rsidP="00164546">
            <w:pPr>
              <w:rPr>
                <w:b/>
                <w:bCs/>
                <w:szCs w:val="22"/>
              </w:rPr>
            </w:pPr>
            <w:r w:rsidRPr="0043693C">
              <w:rPr>
                <w:b/>
                <w:bCs/>
                <w:szCs w:val="22"/>
              </w:rPr>
              <w:t>Week 3:</w:t>
            </w:r>
          </w:p>
          <w:p w14:paraId="21F95BDA" w14:textId="2722D39D" w:rsidR="00164546" w:rsidRDefault="00164546" w:rsidP="00164546">
            <w:pPr>
              <w:rPr>
                <w:szCs w:val="22"/>
              </w:rPr>
            </w:pPr>
            <w:r>
              <w:rPr>
                <w:szCs w:val="22"/>
              </w:rPr>
              <w:t xml:space="preserve">Sept. </w:t>
            </w:r>
            <w:r w:rsidR="00D27C59">
              <w:rPr>
                <w:szCs w:val="22"/>
              </w:rPr>
              <w:t>3</w:t>
            </w:r>
            <w:r w:rsidR="00D27C59" w:rsidRPr="00D27C59">
              <w:rPr>
                <w:szCs w:val="22"/>
                <w:vertAlign w:val="superscript"/>
              </w:rPr>
              <w:t>rd</w:t>
            </w:r>
            <w:r w:rsidR="00D27C59">
              <w:rPr>
                <w:szCs w:val="22"/>
              </w:rPr>
              <w:t xml:space="preserve"> </w:t>
            </w:r>
          </w:p>
        </w:tc>
        <w:tc>
          <w:tcPr>
            <w:tcW w:w="4348" w:type="dxa"/>
          </w:tcPr>
          <w:p w14:paraId="29E3D9B1" w14:textId="37790096" w:rsidR="007B5F53" w:rsidRDefault="001D4AF2" w:rsidP="00164546">
            <w:pPr>
              <w:rPr>
                <w:szCs w:val="22"/>
              </w:rPr>
            </w:pPr>
            <w:r>
              <w:rPr>
                <w:szCs w:val="22"/>
              </w:rPr>
              <w:t>Mission Statements, Core Values, Core Beliefs</w:t>
            </w:r>
            <w:r w:rsidR="00D21A5E">
              <w:rPr>
                <w:szCs w:val="22"/>
              </w:rPr>
              <w:t>-</w:t>
            </w:r>
            <w:r>
              <w:rPr>
                <w:szCs w:val="22"/>
              </w:rPr>
              <w:t>Introduction</w:t>
            </w:r>
            <w:r w:rsidR="009B5DD0">
              <w:rPr>
                <w:szCs w:val="22"/>
              </w:rPr>
              <w:t xml:space="preserve">; </w:t>
            </w:r>
            <w:r w:rsidR="00C02C16">
              <w:rPr>
                <w:szCs w:val="22"/>
              </w:rPr>
              <w:t>&amp; Portfolio Intro.</w:t>
            </w:r>
          </w:p>
          <w:p w14:paraId="76457D41" w14:textId="4D7F5B71" w:rsidR="00E90763" w:rsidRDefault="00880EF4" w:rsidP="00164546">
            <w:pPr>
              <w:rPr>
                <w:szCs w:val="22"/>
              </w:rPr>
            </w:pPr>
            <w:r>
              <w:rPr>
                <w:szCs w:val="22"/>
              </w:rPr>
              <w:t>Verbal &amp; Nonverbal Communication Skills Chp 4- (Sidell &amp; Smiley, 2008)</w:t>
            </w:r>
          </w:p>
        </w:tc>
        <w:tc>
          <w:tcPr>
            <w:tcW w:w="3117" w:type="dxa"/>
          </w:tcPr>
          <w:p w14:paraId="62E31641" w14:textId="38B0C880" w:rsidR="00164546" w:rsidRDefault="00164546" w:rsidP="00164546">
            <w:pPr>
              <w:rPr>
                <w:szCs w:val="22"/>
              </w:rPr>
            </w:pPr>
          </w:p>
        </w:tc>
      </w:tr>
      <w:tr w:rsidR="00164546" w14:paraId="3A304CE8" w14:textId="77777777" w:rsidTr="006B255E">
        <w:tc>
          <w:tcPr>
            <w:tcW w:w="1885" w:type="dxa"/>
            <w:shd w:val="clear" w:color="auto" w:fill="D0CECE" w:themeFill="background2" w:themeFillShade="E6"/>
          </w:tcPr>
          <w:p w14:paraId="38A073D4" w14:textId="77777777" w:rsidR="00164546" w:rsidRPr="0043693C" w:rsidRDefault="00164546" w:rsidP="00164546">
            <w:pPr>
              <w:rPr>
                <w:b/>
                <w:bCs/>
                <w:szCs w:val="22"/>
              </w:rPr>
            </w:pPr>
            <w:r w:rsidRPr="0043693C">
              <w:rPr>
                <w:b/>
                <w:bCs/>
                <w:szCs w:val="22"/>
              </w:rPr>
              <w:t>Week 4:</w:t>
            </w:r>
          </w:p>
          <w:p w14:paraId="5C0F8095" w14:textId="77777777" w:rsidR="00E66460" w:rsidRDefault="00164546" w:rsidP="00164546">
            <w:pPr>
              <w:rPr>
                <w:szCs w:val="22"/>
              </w:rPr>
            </w:pPr>
            <w:r>
              <w:rPr>
                <w:szCs w:val="22"/>
              </w:rPr>
              <w:t>Sept. 1</w:t>
            </w:r>
            <w:r w:rsidR="00D27C59">
              <w:rPr>
                <w:szCs w:val="22"/>
              </w:rPr>
              <w:t>0</w:t>
            </w:r>
            <w:r w:rsidRPr="00164546">
              <w:rPr>
                <w:szCs w:val="22"/>
                <w:vertAlign w:val="superscript"/>
              </w:rPr>
              <w:t>th</w:t>
            </w:r>
            <w:r>
              <w:rPr>
                <w:szCs w:val="22"/>
              </w:rPr>
              <w:t xml:space="preserve"> </w:t>
            </w:r>
          </w:p>
          <w:p w14:paraId="0601A9E1" w14:textId="7CB8E3FE" w:rsidR="00164546" w:rsidRPr="00E66460" w:rsidRDefault="00E66460" w:rsidP="00164546">
            <w:pPr>
              <w:rPr>
                <w:b/>
                <w:bCs/>
                <w:szCs w:val="22"/>
              </w:rPr>
            </w:pPr>
            <w:r w:rsidRPr="00E66460">
              <w:rPr>
                <w:b/>
                <w:bCs/>
                <w:szCs w:val="22"/>
              </w:rPr>
              <w:t>Zoom Meeting</w:t>
            </w:r>
          </w:p>
        </w:tc>
        <w:tc>
          <w:tcPr>
            <w:tcW w:w="4348" w:type="dxa"/>
          </w:tcPr>
          <w:p w14:paraId="2E5CCA22" w14:textId="77777777" w:rsidR="00A37BC2" w:rsidRDefault="00A37BC2" w:rsidP="00A37BC2">
            <w:pPr>
              <w:rPr>
                <w:szCs w:val="22"/>
              </w:rPr>
            </w:pPr>
            <w:r>
              <w:rPr>
                <w:szCs w:val="22"/>
              </w:rPr>
              <w:t xml:space="preserve">Review- SWOT, Mission Statements... </w:t>
            </w:r>
          </w:p>
          <w:p w14:paraId="08DEDCA8" w14:textId="74928709" w:rsidR="00E90763" w:rsidRDefault="00A37BC2" w:rsidP="00164546">
            <w:pPr>
              <w:rPr>
                <w:szCs w:val="22"/>
              </w:rPr>
            </w:pPr>
            <w:r>
              <w:rPr>
                <w:szCs w:val="22"/>
              </w:rPr>
              <w:t>Chapters 3 &amp; 4 (Nielsen, 2016) Writing a Resume and Cover Letter</w:t>
            </w:r>
          </w:p>
        </w:tc>
        <w:tc>
          <w:tcPr>
            <w:tcW w:w="3117" w:type="dxa"/>
          </w:tcPr>
          <w:p w14:paraId="68C3CA2F" w14:textId="2BCF2A64" w:rsidR="00164546" w:rsidRPr="009B5DD0" w:rsidRDefault="00A37BC2" w:rsidP="00164546">
            <w:pPr>
              <w:rPr>
                <w:b/>
                <w:bCs/>
                <w:szCs w:val="22"/>
              </w:rPr>
            </w:pPr>
            <w:r w:rsidRPr="00891653">
              <w:rPr>
                <w:b/>
                <w:bCs/>
                <w:szCs w:val="22"/>
                <w:highlight w:val="yellow"/>
              </w:rPr>
              <w:t>SWOT Analysis</w:t>
            </w:r>
            <w:r>
              <w:rPr>
                <w:b/>
                <w:bCs/>
                <w:szCs w:val="22"/>
                <w:highlight w:val="yellow"/>
              </w:rPr>
              <w:t xml:space="preserve"> sheet, Core Values/Beliefs Statements</w:t>
            </w:r>
            <w:r w:rsidRPr="00891653">
              <w:rPr>
                <w:b/>
                <w:bCs/>
                <w:szCs w:val="22"/>
                <w:highlight w:val="yellow"/>
              </w:rPr>
              <w:t>-Due in CANVAS</w:t>
            </w:r>
          </w:p>
        </w:tc>
      </w:tr>
      <w:tr w:rsidR="00164546" w14:paraId="62C9A741" w14:textId="77777777" w:rsidTr="006B255E">
        <w:tc>
          <w:tcPr>
            <w:tcW w:w="1885" w:type="dxa"/>
            <w:shd w:val="clear" w:color="auto" w:fill="D0CECE" w:themeFill="background2" w:themeFillShade="E6"/>
          </w:tcPr>
          <w:p w14:paraId="45D9311E" w14:textId="77777777" w:rsidR="00164546" w:rsidRPr="0043693C" w:rsidRDefault="00164546" w:rsidP="00164546">
            <w:pPr>
              <w:rPr>
                <w:b/>
                <w:bCs/>
                <w:szCs w:val="22"/>
              </w:rPr>
            </w:pPr>
            <w:r w:rsidRPr="0043693C">
              <w:rPr>
                <w:b/>
                <w:bCs/>
                <w:szCs w:val="22"/>
              </w:rPr>
              <w:t>Week 5:</w:t>
            </w:r>
          </w:p>
          <w:p w14:paraId="6A034655" w14:textId="5D38E2DD" w:rsidR="00164546" w:rsidRDefault="00164546" w:rsidP="00164546">
            <w:pPr>
              <w:rPr>
                <w:szCs w:val="22"/>
              </w:rPr>
            </w:pPr>
            <w:r>
              <w:rPr>
                <w:szCs w:val="22"/>
              </w:rPr>
              <w:t>Sept. 1</w:t>
            </w:r>
            <w:r w:rsidR="00D27C59">
              <w:rPr>
                <w:szCs w:val="22"/>
              </w:rPr>
              <w:t>7</w:t>
            </w:r>
            <w:r w:rsidRPr="00164546">
              <w:rPr>
                <w:szCs w:val="22"/>
                <w:vertAlign w:val="superscript"/>
              </w:rPr>
              <w:t>th</w:t>
            </w:r>
            <w:r>
              <w:rPr>
                <w:szCs w:val="22"/>
              </w:rPr>
              <w:t xml:space="preserve"> </w:t>
            </w:r>
          </w:p>
        </w:tc>
        <w:tc>
          <w:tcPr>
            <w:tcW w:w="4348" w:type="dxa"/>
          </w:tcPr>
          <w:p w14:paraId="1AAE13DB" w14:textId="45AE5F01" w:rsidR="00164546" w:rsidRDefault="00A37BC2" w:rsidP="00164546">
            <w:pPr>
              <w:rPr>
                <w:szCs w:val="22"/>
              </w:rPr>
            </w:pPr>
            <w:r>
              <w:rPr>
                <w:b/>
                <w:bCs/>
                <w:szCs w:val="22"/>
              </w:rPr>
              <w:t xml:space="preserve">Make a virtual appointment with </w:t>
            </w:r>
            <w:r w:rsidRPr="008A5DFC">
              <w:rPr>
                <w:b/>
                <w:bCs/>
                <w:szCs w:val="22"/>
              </w:rPr>
              <w:t xml:space="preserve">AU Career </w:t>
            </w:r>
            <w:r>
              <w:rPr>
                <w:b/>
                <w:bCs/>
                <w:szCs w:val="22"/>
              </w:rPr>
              <w:t>Center</w:t>
            </w:r>
            <w:r w:rsidRPr="008A5DFC">
              <w:rPr>
                <w:b/>
                <w:bCs/>
                <w:szCs w:val="22"/>
              </w:rPr>
              <w:t xml:space="preserve"> </w:t>
            </w:r>
            <w:r>
              <w:rPr>
                <w:b/>
                <w:bCs/>
                <w:szCs w:val="22"/>
              </w:rPr>
              <w:t>–</w:t>
            </w:r>
            <w:r>
              <w:rPr>
                <w:szCs w:val="22"/>
              </w:rPr>
              <w:t xml:space="preserve"> </w:t>
            </w:r>
            <w:r w:rsidRPr="00441DCE">
              <w:rPr>
                <w:b/>
                <w:bCs/>
                <w:szCs w:val="22"/>
              </w:rPr>
              <w:t>Mock Interview</w:t>
            </w:r>
            <w:r>
              <w:rPr>
                <w:b/>
                <w:bCs/>
                <w:szCs w:val="22"/>
              </w:rPr>
              <w:t>/</w:t>
            </w:r>
            <w:r w:rsidR="00EB6E49">
              <w:rPr>
                <w:b/>
                <w:bCs/>
                <w:szCs w:val="22"/>
              </w:rPr>
              <w:t xml:space="preserve"> </w:t>
            </w:r>
            <w:r>
              <w:rPr>
                <w:b/>
                <w:bCs/>
                <w:szCs w:val="22"/>
              </w:rPr>
              <w:t>Resume Tips</w:t>
            </w:r>
            <w:r>
              <w:rPr>
                <w:szCs w:val="22"/>
              </w:rPr>
              <w:t xml:space="preserve"> (Cover Letter/ Resume Development- Interview Techniques, etc.)  </w:t>
            </w:r>
          </w:p>
        </w:tc>
        <w:tc>
          <w:tcPr>
            <w:tcW w:w="3117" w:type="dxa"/>
          </w:tcPr>
          <w:p w14:paraId="233C7E65" w14:textId="77504D01" w:rsidR="00B41F27" w:rsidRDefault="00B41F27" w:rsidP="00164546">
            <w:pPr>
              <w:rPr>
                <w:szCs w:val="22"/>
              </w:rPr>
            </w:pPr>
          </w:p>
        </w:tc>
      </w:tr>
      <w:tr w:rsidR="00164546" w14:paraId="5CA17D49" w14:textId="77777777" w:rsidTr="006B255E">
        <w:tc>
          <w:tcPr>
            <w:tcW w:w="1885" w:type="dxa"/>
            <w:shd w:val="clear" w:color="auto" w:fill="D0CECE" w:themeFill="background2" w:themeFillShade="E6"/>
          </w:tcPr>
          <w:p w14:paraId="66E5E2BF" w14:textId="77777777" w:rsidR="00164546" w:rsidRPr="0043693C" w:rsidRDefault="00164546" w:rsidP="00164546">
            <w:pPr>
              <w:rPr>
                <w:b/>
                <w:bCs/>
                <w:szCs w:val="22"/>
              </w:rPr>
            </w:pPr>
            <w:r w:rsidRPr="0043693C">
              <w:rPr>
                <w:b/>
                <w:bCs/>
                <w:szCs w:val="22"/>
              </w:rPr>
              <w:t>Week 6:</w:t>
            </w:r>
          </w:p>
          <w:p w14:paraId="6D225C26" w14:textId="7294710D" w:rsidR="00164546" w:rsidRDefault="00A87A06" w:rsidP="00164546">
            <w:pPr>
              <w:rPr>
                <w:szCs w:val="22"/>
              </w:rPr>
            </w:pPr>
            <w:r>
              <w:rPr>
                <w:szCs w:val="22"/>
              </w:rPr>
              <w:t>Sept. 2</w:t>
            </w:r>
            <w:r w:rsidR="00D27C59">
              <w:rPr>
                <w:szCs w:val="22"/>
              </w:rPr>
              <w:t>4</w:t>
            </w:r>
            <w:r w:rsidR="00D27C59" w:rsidRPr="00D27C59">
              <w:rPr>
                <w:szCs w:val="22"/>
                <w:vertAlign w:val="superscript"/>
              </w:rPr>
              <w:t>th</w:t>
            </w:r>
            <w:r w:rsidR="00D27C59">
              <w:rPr>
                <w:szCs w:val="22"/>
              </w:rPr>
              <w:t xml:space="preserve"> </w:t>
            </w:r>
          </w:p>
        </w:tc>
        <w:tc>
          <w:tcPr>
            <w:tcW w:w="4348" w:type="dxa"/>
          </w:tcPr>
          <w:p w14:paraId="544B3F77" w14:textId="77777777" w:rsidR="00A37BC2" w:rsidRDefault="00A37BC2" w:rsidP="00A37BC2">
            <w:pPr>
              <w:rPr>
                <w:szCs w:val="22"/>
              </w:rPr>
            </w:pPr>
            <w:r>
              <w:rPr>
                <w:szCs w:val="22"/>
              </w:rPr>
              <w:t>Job Search -Interview Skills-</w:t>
            </w:r>
          </w:p>
          <w:p w14:paraId="5A362174" w14:textId="4D7F756A" w:rsidR="00164546" w:rsidRDefault="00A37BC2" w:rsidP="00164546">
            <w:pPr>
              <w:rPr>
                <w:szCs w:val="22"/>
              </w:rPr>
            </w:pPr>
            <w:r>
              <w:rPr>
                <w:szCs w:val="22"/>
              </w:rPr>
              <w:t>Skills Employers Seek- Handout- Chapters 5, 6, 7 (Nielsen, 2016)</w:t>
            </w:r>
          </w:p>
        </w:tc>
        <w:tc>
          <w:tcPr>
            <w:tcW w:w="3117" w:type="dxa"/>
          </w:tcPr>
          <w:p w14:paraId="69AE3E86" w14:textId="7DE7CEA0" w:rsidR="00164546" w:rsidRPr="009B5DD0" w:rsidRDefault="00A37BC2" w:rsidP="00164546">
            <w:pPr>
              <w:rPr>
                <w:b/>
                <w:bCs/>
                <w:szCs w:val="22"/>
              </w:rPr>
            </w:pPr>
            <w:r w:rsidRPr="00891653">
              <w:rPr>
                <w:b/>
                <w:bCs/>
                <w:szCs w:val="22"/>
                <w:highlight w:val="yellow"/>
              </w:rPr>
              <w:t>Mission Statement Due-In CANVAS</w:t>
            </w:r>
          </w:p>
        </w:tc>
      </w:tr>
      <w:tr w:rsidR="00164546" w14:paraId="08A86075" w14:textId="77777777" w:rsidTr="006B255E">
        <w:tc>
          <w:tcPr>
            <w:tcW w:w="1885" w:type="dxa"/>
            <w:shd w:val="clear" w:color="auto" w:fill="D0CECE" w:themeFill="background2" w:themeFillShade="E6"/>
          </w:tcPr>
          <w:p w14:paraId="5D63CF6C" w14:textId="77777777" w:rsidR="00164546" w:rsidRPr="00836547" w:rsidRDefault="00164546" w:rsidP="00164546">
            <w:pPr>
              <w:rPr>
                <w:b/>
                <w:bCs/>
                <w:szCs w:val="22"/>
              </w:rPr>
            </w:pPr>
            <w:r w:rsidRPr="00836547">
              <w:rPr>
                <w:b/>
                <w:bCs/>
                <w:szCs w:val="22"/>
              </w:rPr>
              <w:t>Week 7:</w:t>
            </w:r>
          </w:p>
          <w:p w14:paraId="3A5034DC" w14:textId="66FEA368" w:rsidR="00164546" w:rsidRPr="0043693C" w:rsidRDefault="0043693C" w:rsidP="00164546">
            <w:pPr>
              <w:rPr>
                <w:szCs w:val="22"/>
              </w:rPr>
            </w:pPr>
            <w:r w:rsidRPr="0043693C">
              <w:rPr>
                <w:szCs w:val="22"/>
              </w:rPr>
              <w:t xml:space="preserve">Oct. </w:t>
            </w:r>
            <w:r w:rsidR="00D27C59">
              <w:rPr>
                <w:szCs w:val="22"/>
              </w:rPr>
              <w:t>1</w:t>
            </w:r>
            <w:r w:rsidR="00D27C59" w:rsidRPr="00D27C59">
              <w:rPr>
                <w:szCs w:val="22"/>
                <w:vertAlign w:val="superscript"/>
              </w:rPr>
              <w:t>st</w:t>
            </w:r>
            <w:r w:rsidR="00D27C59">
              <w:rPr>
                <w:szCs w:val="22"/>
              </w:rPr>
              <w:t xml:space="preserve"> </w:t>
            </w:r>
            <w:r w:rsidRPr="0043693C">
              <w:rPr>
                <w:szCs w:val="22"/>
              </w:rPr>
              <w:t xml:space="preserve"> </w:t>
            </w:r>
          </w:p>
        </w:tc>
        <w:tc>
          <w:tcPr>
            <w:tcW w:w="4348" w:type="dxa"/>
          </w:tcPr>
          <w:p w14:paraId="32089F82" w14:textId="27672F8D" w:rsidR="00A40415" w:rsidRDefault="00E90763" w:rsidP="00164546">
            <w:pPr>
              <w:rPr>
                <w:szCs w:val="22"/>
              </w:rPr>
            </w:pPr>
            <w:r w:rsidRPr="00426A91">
              <w:rPr>
                <w:b/>
                <w:bCs/>
                <w:szCs w:val="22"/>
              </w:rPr>
              <w:t>Portfolio</w:t>
            </w:r>
            <w:r>
              <w:rPr>
                <w:szCs w:val="22"/>
              </w:rPr>
              <w:t xml:space="preserve"> components</w:t>
            </w:r>
            <w:r w:rsidR="000562D5">
              <w:rPr>
                <w:szCs w:val="22"/>
              </w:rPr>
              <w:t>- WIX; O’NET Interest Profiler</w:t>
            </w:r>
            <w:r w:rsidR="00AC7972">
              <w:rPr>
                <w:szCs w:val="22"/>
              </w:rPr>
              <w:t xml:space="preserve">, Social Media/ Linkedln; </w:t>
            </w:r>
          </w:p>
        </w:tc>
        <w:tc>
          <w:tcPr>
            <w:tcW w:w="3117" w:type="dxa"/>
          </w:tcPr>
          <w:p w14:paraId="155B8440" w14:textId="1CE8BB53" w:rsidR="00164546" w:rsidRPr="007F0F8C" w:rsidRDefault="00836547" w:rsidP="00164546">
            <w:pPr>
              <w:rPr>
                <w:b/>
                <w:bCs/>
                <w:szCs w:val="22"/>
              </w:rPr>
            </w:pPr>
            <w:r w:rsidRPr="003F0717">
              <w:rPr>
                <w:szCs w:val="22"/>
              </w:rPr>
              <w:t>Setup WIX account</w:t>
            </w:r>
            <w:r w:rsidR="004E7327">
              <w:rPr>
                <w:szCs w:val="22"/>
              </w:rPr>
              <w:t>/ LinkedIn accounts</w:t>
            </w:r>
          </w:p>
          <w:p w14:paraId="0FDC11ED" w14:textId="0110D5D4" w:rsidR="00A40415" w:rsidRPr="00836547" w:rsidRDefault="00A40415" w:rsidP="00164546">
            <w:pPr>
              <w:rPr>
                <w:b/>
                <w:bCs/>
                <w:szCs w:val="22"/>
              </w:rPr>
            </w:pPr>
          </w:p>
        </w:tc>
      </w:tr>
      <w:tr w:rsidR="00164546" w14:paraId="7CF3ADFD" w14:textId="77777777" w:rsidTr="006B255E">
        <w:tc>
          <w:tcPr>
            <w:tcW w:w="1885" w:type="dxa"/>
            <w:shd w:val="clear" w:color="auto" w:fill="D0CECE" w:themeFill="background2" w:themeFillShade="E6"/>
          </w:tcPr>
          <w:p w14:paraId="2DF4CFB9" w14:textId="59BA9176" w:rsidR="00164546" w:rsidRPr="00836547" w:rsidRDefault="00164546" w:rsidP="00164546">
            <w:pPr>
              <w:rPr>
                <w:b/>
                <w:bCs/>
                <w:szCs w:val="22"/>
              </w:rPr>
            </w:pPr>
            <w:r w:rsidRPr="00836547">
              <w:rPr>
                <w:b/>
                <w:bCs/>
                <w:szCs w:val="22"/>
              </w:rPr>
              <w:t xml:space="preserve">Week </w:t>
            </w:r>
            <w:r w:rsidR="00A40415">
              <w:rPr>
                <w:b/>
                <w:bCs/>
                <w:szCs w:val="22"/>
              </w:rPr>
              <w:t>8</w:t>
            </w:r>
            <w:r w:rsidRPr="00836547">
              <w:rPr>
                <w:b/>
                <w:bCs/>
                <w:szCs w:val="22"/>
              </w:rPr>
              <w:t>:</w:t>
            </w:r>
          </w:p>
          <w:p w14:paraId="09426358" w14:textId="77777777" w:rsidR="00E66460" w:rsidRDefault="00A87A06" w:rsidP="00164546">
            <w:pPr>
              <w:rPr>
                <w:szCs w:val="22"/>
              </w:rPr>
            </w:pPr>
            <w:r>
              <w:rPr>
                <w:szCs w:val="22"/>
              </w:rPr>
              <w:t xml:space="preserve">Oct. </w:t>
            </w:r>
            <w:r w:rsidR="00D27C59">
              <w:rPr>
                <w:szCs w:val="22"/>
              </w:rPr>
              <w:t>8</w:t>
            </w:r>
            <w:r w:rsidRPr="00A87A06">
              <w:rPr>
                <w:szCs w:val="22"/>
                <w:vertAlign w:val="superscript"/>
              </w:rPr>
              <w:t>th</w:t>
            </w:r>
            <w:r>
              <w:rPr>
                <w:szCs w:val="22"/>
              </w:rPr>
              <w:t xml:space="preserve"> </w:t>
            </w:r>
          </w:p>
          <w:p w14:paraId="2C0EA53E" w14:textId="50668D2A" w:rsidR="00164546" w:rsidRPr="00E66460" w:rsidRDefault="00E66460" w:rsidP="00164546">
            <w:pPr>
              <w:rPr>
                <w:b/>
                <w:bCs/>
                <w:szCs w:val="22"/>
              </w:rPr>
            </w:pPr>
            <w:r w:rsidRPr="00E66460">
              <w:rPr>
                <w:b/>
                <w:bCs/>
                <w:szCs w:val="22"/>
              </w:rPr>
              <w:t>Zoom Meeting</w:t>
            </w:r>
          </w:p>
        </w:tc>
        <w:tc>
          <w:tcPr>
            <w:tcW w:w="4348" w:type="dxa"/>
          </w:tcPr>
          <w:p w14:paraId="48E6021B" w14:textId="204D324B" w:rsidR="00164546" w:rsidRPr="009B5DD0" w:rsidRDefault="00B054F9" w:rsidP="00164546">
            <w:pPr>
              <w:rPr>
                <w:b/>
                <w:bCs/>
                <w:szCs w:val="22"/>
              </w:rPr>
            </w:pPr>
            <w:r>
              <w:rPr>
                <w:szCs w:val="22"/>
              </w:rPr>
              <w:t xml:space="preserve">After the Interview- Communicating about Confidentiality -Chapter 6 (Sidell &amp; Smiley, 2008)/ Chapter 9 (Nielsen, 2016)  </w:t>
            </w:r>
          </w:p>
        </w:tc>
        <w:tc>
          <w:tcPr>
            <w:tcW w:w="3117" w:type="dxa"/>
          </w:tcPr>
          <w:p w14:paraId="3AEBA3B2" w14:textId="6983D1E5" w:rsidR="00164546" w:rsidRDefault="00441DCE" w:rsidP="00164546">
            <w:pPr>
              <w:rPr>
                <w:szCs w:val="22"/>
              </w:rPr>
            </w:pPr>
            <w:r w:rsidRPr="00441DCE">
              <w:rPr>
                <w:b/>
                <w:bCs/>
                <w:szCs w:val="22"/>
              </w:rPr>
              <w:t xml:space="preserve">Work on </w:t>
            </w:r>
            <w:r w:rsidR="00B054F9" w:rsidRPr="00441DCE">
              <w:rPr>
                <w:b/>
                <w:bCs/>
                <w:szCs w:val="22"/>
              </w:rPr>
              <w:t>Cover Letter/ Resume-</w:t>
            </w:r>
            <w:r w:rsidR="00A37BC2">
              <w:rPr>
                <w:b/>
                <w:bCs/>
                <w:szCs w:val="22"/>
              </w:rPr>
              <w:t xml:space="preserve"> You may submit if you want feedback</w:t>
            </w:r>
            <w:r w:rsidR="00EB6E49">
              <w:rPr>
                <w:b/>
                <w:bCs/>
                <w:szCs w:val="22"/>
              </w:rPr>
              <w:t xml:space="preserve"> (Optional)</w:t>
            </w:r>
          </w:p>
        </w:tc>
      </w:tr>
      <w:tr w:rsidR="00164546" w14:paraId="4F693086" w14:textId="77777777" w:rsidTr="006B255E">
        <w:tc>
          <w:tcPr>
            <w:tcW w:w="1885" w:type="dxa"/>
            <w:shd w:val="clear" w:color="auto" w:fill="D0CECE" w:themeFill="background2" w:themeFillShade="E6"/>
          </w:tcPr>
          <w:p w14:paraId="7F80247B" w14:textId="49D15D90" w:rsidR="00164546" w:rsidRPr="00836547" w:rsidRDefault="00164546" w:rsidP="00164546">
            <w:pPr>
              <w:rPr>
                <w:b/>
                <w:bCs/>
                <w:szCs w:val="22"/>
              </w:rPr>
            </w:pPr>
            <w:r w:rsidRPr="00836547">
              <w:rPr>
                <w:b/>
                <w:bCs/>
                <w:szCs w:val="22"/>
              </w:rPr>
              <w:t xml:space="preserve">Week </w:t>
            </w:r>
            <w:r w:rsidR="00A40415">
              <w:rPr>
                <w:b/>
                <w:bCs/>
                <w:szCs w:val="22"/>
              </w:rPr>
              <w:t>9</w:t>
            </w:r>
            <w:r w:rsidRPr="00836547">
              <w:rPr>
                <w:b/>
                <w:bCs/>
                <w:szCs w:val="22"/>
              </w:rPr>
              <w:t>:</w:t>
            </w:r>
          </w:p>
          <w:p w14:paraId="2B66CA4F" w14:textId="043664E1" w:rsidR="00164546" w:rsidRDefault="00A87A06" w:rsidP="00164546">
            <w:pPr>
              <w:rPr>
                <w:szCs w:val="22"/>
              </w:rPr>
            </w:pPr>
            <w:r>
              <w:rPr>
                <w:szCs w:val="22"/>
              </w:rPr>
              <w:t>Oct. 1</w:t>
            </w:r>
            <w:r w:rsidR="00B054F9">
              <w:rPr>
                <w:szCs w:val="22"/>
              </w:rPr>
              <w:t>5</w:t>
            </w:r>
            <w:r w:rsidRPr="00A87A06">
              <w:rPr>
                <w:szCs w:val="22"/>
                <w:vertAlign w:val="superscript"/>
              </w:rPr>
              <w:t>th</w:t>
            </w:r>
            <w:r>
              <w:rPr>
                <w:szCs w:val="22"/>
              </w:rPr>
              <w:t xml:space="preserve"> </w:t>
            </w:r>
          </w:p>
        </w:tc>
        <w:tc>
          <w:tcPr>
            <w:tcW w:w="4348" w:type="dxa"/>
          </w:tcPr>
          <w:p w14:paraId="5775FF6F" w14:textId="77777777" w:rsidR="00B054F9" w:rsidRDefault="00B054F9" w:rsidP="00B054F9">
            <w:pPr>
              <w:rPr>
                <w:szCs w:val="22"/>
              </w:rPr>
            </w:pPr>
            <w:r>
              <w:rPr>
                <w:szCs w:val="22"/>
              </w:rPr>
              <w:t xml:space="preserve">Finding Opportunities; Closing the Deal &amp; Accepting the Offer- </w:t>
            </w:r>
          </w:p>
          <w:p w14:paraId="216BF4DE" w14:textId="64D5180B" w:rsidR="00164546" w:rsidRDefault="00B054F9" w:rsidP="00B054F9">
            <w:pPr>
              <w:rPr>
                <w:szCs w:val="22"/>
              </w:rPr>
            </w:pPr>
            <w:r>
              <w:rPr>
                <w:szCs w:val="22"/>
              </w:rPr>
              <w:t>Chapters 10/11 (Nielsen, 2016)</w:t>
            </w:r>
          </w:p>
        </w:tc>
        <w:tc>
          <w:tcPr>
            <w:tcW w:w="3117" w:type="dxa"/>
          </w:tcPr>
          <w:p w14:paraId="11437951" w14:textId="6B198FA4" w:rsidR="00B054F9" w:rsidRDefault="00B054F9" w:rsidP="00B054F9">
            <w:pPr>
              <w:rPr>
                <w:szCs w:val="22"/>
              </w:rPr>
            </w:pPr>
            <w:r w:rsidRPr="003F0717">
              <w:rPr>
                <w:szCs w:val="22"/>
              </w:rPr>
              <w:t>STAR Method</w:t>
            </w:r>
            <w:r w:rsidR="003E2D06">
              <w:rPr>
                <w:szCs w:val="22"/>
              </w:rPr>
              <w:t>-Practice</w:t>
            </w:r>
          </w:p>
          <w:p w14:paraId="459DBD05" w14:textId="157EB3FB" w:rsidR="00164546" w:rsidRPr="000C3C3C" w:rsidRDefault="00164546" w:rsidP="00164546">
            <w:pPr>
              <w:rPr>
                <w:b/>
                <w:bCs/>
                <w:szCs w:val="22"/>
              </w:rPr>
            </w:pPr>
          </w:p>
        </w:tc>
      </w:tr>
      <w:tr w:rsidR="00164546" w14:paraId="7409BA8E" w14:textId="77777777" w:rsidTr="006B255E">
        <w:tc>
          <w:tcPr>
            <w:tcW w:w="1885" w:type="dxa"/>
            <w:shd w:val="clear" w:color="auto" w:fill="D0CECE" w:themeFill="background2" w:themeFillShade="E6"/>
          </w:tcPr>
          <w:p w14:paraId="1FCDE930" w14:textId="7C278E05" w:rsidR="00164546" w:rsidRPr="00836547" w:rsidRDefault="00164546" w:rsidP="00164546">
            <w:pPr>
              <w:rPr>
                <w:b/>
                <w:bCs/>
                <w:szCs w:val="22"/>
              </w:rPr>
            </w:pPr>
            <w:r w:rsidRPr="00836547">
              <w:rPr>
                <w:b/>
                <w:bCs/>
                <w:szCs w:val="22"/>
              </w:rPr>
              <w:t>Week 1</w:t>
            </w:r>
            <w:r w:rsidR="00A40415">
              <w:rPr>
                <w:b/>
                <w:bCs/>
                <w:szCs w:val="22"/>
              </w:rPr>
              <w:t>0</w:t>
            </w:r>
            <w:r w:rsidRPr="00836547">
              <w:rPr>
                <w:b/>
                <w:bCs/>
                <w:szCs w:val="22"/>
              </w:rPr>
              <w:t>:</w:t>
            </w:r>
          </w:p>
          <w:p w14:paraId="4056AF85" w14:textId="4CDF8593" w:rsidR="00B054F9" w:rsidRDefault="00A87A06" w:rsidP="00164546">
            <w:pPr>
              <w:rPr>
                <w:szCs w:val="22"/>
              </w:rPr>
            </w:pPr>
            <w:r>
              <w:rPr>
                <w:szCs w:val="22"/>
              </w:rPr>
              <w:t>Oct. 2</w:t>
            </w:r>
            <w:r w:rsidR="00B054F9">
              <w:rPr>
                <w:szCs w:val="22"/>
              </w:rPr>
              <w:t>2</w:t>
            </w:r>
            <w:r w:rsidR="00B054F9" w:rsidRPr="00B054F9">
              <w:rPr>
                <w:szCs w:val="22"/>
                <w:vertAlign w:val="superscript"/>
              </w:rPr>
              <w:t>nd</w:t>
            </w:r>
            <w:r w:rsidR="00B054F9">
              <w:rPr>
                <w:szCs w:val="22"/>
              </w:rPr>
              <w:t xml:space="preserve">  </w:t>
            </w:r>
          </w:p>
          <w:p w14:paraId="11775801" w14:textId="16C5E108" w:rsidR="00164546" w:rsidRDefault="00B054F9" w:rsidP="00164546">
            <w:pPr>
              <w:rPr>
                <w:szCs w:val="22"/>
              </w:rPr>
            </w:pPr>
            <w:r>
              <w:rPr>
                <w:szCs w:val="22"/>
              </w:rPr>
              <w:t xml:space="preserve"> </w:t>
            </w:r>
          </w:p>
        </w:tc>
        <w:tc>
          <w:tcPr>
            <w:tcW w:w="4348" w:type="dxa"/>
          </w:tcPr>
          <w:p w14:paraId="2A77D13E" w14:textId="266CBA02" w:rsidR="0035498D" w:rsidRDefault="00B054F9" w:rsidP="00164546">
            <w:pPr>
              <w:rPr>
                <w:szCs w:val="22"/>
              </w:rPr>
            </w:pPr>
            <w:r>
              <w:rPr>
                <w:szCs w:val="22"/>
              </w:rPr>
              <w:t>Communicating with &amp; about Clients  Chapters 7 &amp; 8 (Sidell &amp; Smiley, 2008)</w:t>
            </w:r>
          </w:p>
        </w:tc>
        <w:tc>
          <w:tcPr>
            <w:tcW w:w="3117" w:type="dxa"/>
          </w:tcPr>
          <w:p w14:paraId="51A2F7D0" w14:textId="56359A81" w:rsidR="00B41F27" w:rsidRPr="003F0717" w:rsidRDefault="003E2D06" w:rsidP="00B054F9">
            <w:pPr>
              <w:rPr>
                <w:szCs w:val="22"/>
              </w:rPr>
            </w:pPr>
            <w:r w:rsidRPr="00891653">
              <w:rPr>
                <w:b/>
                <w:bCs/>
                <w:szCs w:val="22"/>
                <w:highlight w:val="yellow"/>
              </w:rPr>
              <w:t>Cover Letter/ Resume Due in CANVAS</w:t>
            </w:r>
            <w:r>
              <w:rPr>
                <w:b/>
                <w:bCs/>
                <w:szCs w:val="22"/>
              </w:rPr>
              <w:t>-</w:t>
            </w:r>
            <w:r w:rsidRPr="0018144A">
              <w:rPr>
                <w:b/>
                <w:bCs/>
                <w:szCs w:val="22"/>
                <w:highlight w:val="yellow"/>
              </w:rPr>
              <w:t>Final Draft</w:t>
            </w:r>
          </w:p>
        </w:tc>
      </w:tr>
      <w:tr w:rsidR="00164546" w14:paraId="2C123502" w14:textId="77777777" w:rsidTr="006B255E">
        <w:tc>
          <w:tcPr>
            <w:tcW w:w="1885" w:type="dxa"/>
            <w:shd w:val="clear" w:color="auto" w:fill="D0CECE" w:themeFill="background2" w:themeFillShade="E6"/>
          </w:tcPr>
          <w:p w14:paraId="32934ACA" w14:textId="183D68EA" w:rsidR="00164546" w:rsidRPr="00836547" w:rsidRDefault="00164546" w:rsidP="00164546">
            <w:pPr>
              <w:rPr>
                <w:b/>
                <w:bCs/>
                <w:szCs w:val="22"/>
              </w:rPr>
            </w:pPr>
            <w:r w:rsidRPr="00836547">
              <w:rPr>
                <w:b/>
                <w:bCs/>
                <w:szCs w:val="22"/>
              </w:rPr>
              <w:t>Week 1</w:t>
            </w:r>
            <w:r w:rsidR="00A40415">
              <w:rPr>
                <w:b/>
                <w:bCs/>
                <w:szCs w:val="22"/>
              </w:rPr>
              <w:t>1</w:t>
            </w:r>
            <w:r w:rsidRPr="00836547">
              <w:rPr>
                <w:b/>
                <w:bCs/>
                <w:szCs w:val="22"/>
              </w:rPr>
              <w:t>:</w:t>
            </w:r>
          </w:p>
          <w:p w14:paraId="397C4B65" w14:textId="77777777" w:rsidR="00EB6E49" w:rsidRDefault="00A87A06" w:rsidP="00164546">
            <w:pPr>
              <w:rPr>
                <w:szCs w:val="22"/>
              </w:rPr>
            </w:pPr>
            <w:r>
              <w:rPr>
                <w:szCs w:val="22"/>
              </w:rPr>
              <w:t xml:space="preserve">Oct. </w:t>
            </w:r>
            <w:r w:rsidR="00B054F9">
              <w:rPr>
                <w:szCs w:val="22"/>
              </w:rPr>
              <w:t>29</w:t>
            </w:r>
            <w:r w:rsidR="00B054F9" w:rsidRPr="00B054F9">
              <w:rPr>
                <w:szCs w:val="22"/>
                <w:vertAlign w:val="superscript"/>
              </w:rPr>
              <w:t>th</w:t>
            </w:r>
            <w:r w:rsidR="00B054F9">
              <w:rPr>
                <w:szCs w:val="22"/>
              </w:rPr>
              <w:t xml:space="preserve"> </w:t>
            </w:r>
          </w:p>
          <w:p w14:paraId="3446CB2E" w14:textId="31EBADEE" w:rsidR="00164546" w:rsidRPr="00EB6E49" w:rsidRDefault="00A87A06" w:rsidP="00164546">
            <w:pPr>
              <w:rPr>
                <w:b/>
                <w:bCs/>
                <w:szCs w:val="22"/>
              </w:rPr>
            </w:pPr>
            <w:r>
              <w:rPr>
                <w:szCs w:val="22"/>
              </w:rPr>
              <w:t xml:space="preserve"> </w:t>
            </w:r>
            <w:r w:rsidR="00EB6E49" w:rsidRPr="00EB6E49">
              <w:rPr>
                <w:b/>
                <w:bCs/>
                <w:szCs w:val="22"/>
              </w:rPr>
              <w:t>Face to Face**</w:t>
            </w:r>
          </w:p>
        </w:tc>
        <w:tc>
          <w:tcPr>
            <w:tcW w:w="4348" w:type="dxa"/>
          </w:tcPr>
          <w:p w14:paraId="1AED6547" w14:textId="58E4E02B" w:rsidR="00A40415" w:rsidRDefault="00B054F9" w:rsidP="00B054F9">
            <w:pPr>
              <w:rPr>
                <w:szCs w:val="22"/>
              </w:rPr>
            </w:pPr>
            <w:r>
              <w:rPr>
                <w:szCs w:val="22"/>
              </w:rPr>
              <w:t>Self-care- Burnout-</w:t>
            </w:r>
            <w:r w:rsidR="00EB6E49">
              <w:rPr>
                <w:szCs w:val="22"/>
              </w:rPr>
              <w:t xml:space="preserve"> </w:t>
            </w:r>
            <w:r>
              <w:rPr>
                <w:szCs w:val="22"/>
              </w:rPr>
              <w:t>Mental Health/</w:t>
            </w:r>
            <w:r w:rsidR="00EB6E49">
              <w:rPr>
                <w:szCs w:val="22"/>
              </w:rPr>
              <w:t xml:space="preserve">  </w:t>
            </w:r>
            <w:r>
              <w:rPr>
                <w:szCs w:val="22"/>
              </w:rPr>
              <w:t xml:space="preserve"> Substance Use in Clients-Awareness</w:t>
            </w:r>
            <w:r w:rsidR="00EB6E49">
              <w:rPr>
                <w:szCs w:val="22"/>
              </w:rPr>
              <w:t xml:space="preserve">-  </w:t>
            </w:r>
            <w:r w:rsidR="00EB6E49" w:rsidRPr="0018144A">
              <w:rPr>
                <w:b/>
                <w:bCs/>
                <w:szCs w:val="22"/>
              </w:rPr>
              <w:t xml:space="preserve">(1/2 of the class will meet and others will join through </w:t>
            </w:r>
            <w:r w:rsidR="008C69E0">
              <w:rPr>
                <w:b/>
                <w:bCs/>
                <w:szCs w:val="22"/>
              </w:rPr>
              <w:t xml:space="preserve">a </w:t>
            </w:r>
            <w:r w:rsidR="00EB6E49" w:rsidRPr="0018144A">
              <w:rPr>
                <w:b/>
                <w:bCs/>
                <w:szCs w:val="22"/>
              </w:rPr>
              <w:t>Live Zoom)</w:t>
            </w:r>
          </w:p>
        </w:tc>
        <w:tc>
          <w:tcPr>
            <w:tcW w:w="3117" w:type="dxa"/>
          </w:tcPr>
          <w:p w14:paraId="205305CC" w14:textId="1A9601C6" w:rsidR="00164546" w:rsidRPr="00512D01" w:rsidRDefault="00512D01" w:rsidP="00164546">
            <w:pPr>
              <w:rPr>
                <w:b/>
                <w:bCs/>
                <w:szCs w:val="22"/>
              </w:rPr>
            </w:pPr>
            <w:r>
              <w:rPr>
                <w:b/>
                <w:bCs/>
                <w:szCs w:val="22"/>
              </w:rPr>
              <w:t>**</w:t>
            </w:r>
            <w:r w:rsidR="0018144A" w:rsidRPr="00512D01">
              <w:rPr>
                <w:b/>
                <w:bCs/>
                <w:szCs w:val="22"/>
              </w:rPr>
              <w:t xml:space="preserve">Note: If conditions do not allow class to meet in person, a Zoom </w:t>
            </w:r>
            <w:r w:rsidRPr="00512D01">
              <w:rPr>
                <w:b/>
                <w:bCs/>
                <w:szCs w:val="22"/>
              </w:rPr>
              <w:t>meeting will occur in its place</w:t>
            </w:r>
          </w:p>
        </w:tc>
      </w:tr>
      <w:tr w:rsidR="00164546" w14:paraId="1304A920" w14:textId="77777777" w:rsidTr="006B255E">
        <w:tc>
          <w:tcPr>
            <w:tcW w:w="1885" w:type="dxa"/>
            <w:shd w:val="clear" w:color="auto" w:fill="D0CECE" w:themeFill="background2" w:themeFillShade="E6"/>
          </w:tcPr>
          <w:p w14:paraId="1857982A" w14:textId="09DAD3DA" w:rsidR="00164546" w:rsidRPr="00836547" w:rsidRDefault="00164546" w:rsidP="00164546">
            <w:pPr>
              <w:rPr>
                <w:b/>
                <w:bCs/>
                <w:szCs w:val="22"/>
              </w:rPr>
            </w:pPr>
            <w:r w:rsidRPr="00836547">
              <w:rPr>
                <w:b/>
                <w:bCs/>
                <w:szCs w:val="22"/>
              </w:rPr>
              <w:t>Week 1</w:t>
            </w:r>
            <w:r w:rsidR="00A40415">
              <w:rPr>
                <w:b/>
                <w:bCs/>
                <w:szCs w:val="22"/>
              </w:rPr>
              <w:t>2</w:t>
            </w:r>
            <w:r w:rsidRPr="00836547">
              <w:rPr>
                <w:b/>
                <w:bCs/>
                <w:szCs w:val="22"/>
              </w:rPr>
              <w:t>:</w:t>
            </w:r>
          </w:p>
          <w:p w14:paraId="7350D7D9" w14:textId="77777777" w:rsidR="00164546" w:rsidRDefault="00A87A06" w:rsidP="00164546">
            <w:pPr>
              <w:rPr>
                <w:szCs w:val="22"/>
              </w:rPr>
            </w:pPr>
            <w:r>
              <w:rPr>
                <w:szCs w:val="22"/>
              </w:rPr>
              <w:t xml:space="preserve">Nov. </w:t>
            </w:r>
            <w:r w:rsidR="00B054F9">
              <w:rPr>
                <w:szCs w:val="22"/>
              </w:rPr>
              <w:t>5</w:t>
            </w:r>
            <w:r w:rsidRPr="00A87A06">
              <w:rPr>
                <w:szCs w:val="22"/>
                <w:vertAlign w:val="superscript"/>
              </w:rPr>
              <w:t>th</w:t>
            </w:r>
            <w:r>
              <w:rPr>
                <w:szCs w:val="22"/>
              </w:rPr>
              <w:t xml:space="preserve"> </w:t>
            </w:r>
          </w:p>
          <w:p w14:paraId="518855A8" w14:textId="795DBA42" w:rsidR="00E66460" w:rsidRPr="00E66460" w:rsidRDefault="00C07333" w:rsidP="00164546">
            <w:pPr>
              <w:rPr>
                <w:b/>
                <w:bCs/>
                <w:szCs w:val="22"/>
              </w:rPr>
            </w:pPr>
            <w:r>
              <w:rPr>
                <w:b/>
                <w:bCs/>
                <w:szCs w:val="22"/>
              </w:rPr>
              <w:t>Zoom meeting</w:t>
            </w:r>
          </w:p>
        </w:tc>
        <w:tc>
          <w:tcPr>
            <w:tcW w:w="4348" w:type="dxa"/>
          </w:tcPr>
          <w:p w14:paraId="1AD7F7E1" w14:textId="77777777" w:rsidR="00164546" w:rsidRDefault="00B054F9" w:rsidP="00B27724">
            <w:pPr>
              <w:rPr>
                <w:szCs w:val="22"/>
              </w:rPr>
            </w:pPr>
            <w:r>
              <w:rPr>
                <w:szCs w:val="22"/>
              </w:rPr>
              <w:t xml:space="preserve">Literature Review: </w:t>
            </w:r>
            <w:r w:rsidR="00EB6E49">
              <w:rPr>
                <w:szCs w:val="22"/>
              </w:rPr>
              <w:t>Discussion Board Post-Reflection</w:t>
            </w:r>
          </w:p>
          <w:p w14:paraId="764AF641" w14:textId="24C238B8" w:rsidR="00C07333" w:rsidRDefault="00C07333" w:rsidP="00B27724">
            <w:pPr>
              <w:rPr>
                <w:szCs w:val="22"/>
              </w:rPr>
            </w:pPr>
            <w:r>
              <w:rPr>
                <w:szCs w:val="22"/>
              </w:rPr>
              <w:t>Article Presentations...</w:t>
            </w:r>
          </w:p>
        </w:tc>
        <w:tc>
          <w:tcPr>
            <w:tcW w:w="3117" w:type="dxa"/>
          </w:tcPr>
          <w:p w14:paraId="34D60EDB" w14:textId="236A63E7" w:rsidR="00164546" w:rsidRPr="0035498D" w:rsidRDefault="00654543" w:rsidP="00164546">
            <w:pPr>
              <w:rPr>
                <w:b/>
                <w:bCs/>
                <w:szCs w:val="22"/>
              </w:rPr>
            </w:pPr>
            <w:r>
              <w:rPr>
                <w:b/>
                <w:bCs/>
                <w:szCs w:val="22"/>
              </w:rPr>
              <w:t>Discussion Board-Post</w:t>
            </w:r>
          </w:p>
        </w:tc>
      </w:tr>
      <w:tr w:rsidR="00164546" w14:paraId="1D35A96B" w14:textId="77777777" w:rsidTr="006B255E">
        <w:tc>
          <w:tcPr>
            <w:tcW w:w="1885" w:type="dxa"/>
            <w:shd w:val="clear" w:color="auto" w:fill="D0CECE" w:themeFill="background2" w:themeFillShade="E6"/>
          </w:tcPr>
          <w:p w14:paraId="11AAAFA3" w14:textId="6C12E156" w:rsidR="00164546" w:rsidRPr="00836547" w:rsidRDefault="00164546" w:rsidP="00164546">
            <w:pPr>
              <w:rPr>
                <w:b/>
                <w:bCs/>
                <w:szCs w:val="22"/>
              </w:rPr>
            </w:pPr>
            <w:r w:rsidRPr="00836547">
              <w:rPr>
                <w:b/>
                <w:bCs/>
                <w:szCs w:val="22"/>
              </w:rPr>
              <w:lastRenderedPageBreak/>
              <w:t>Week 1</w:t>
            </w:r>
            <w:r w:rsidR="00A40415">
              <w:rPr>
                <w:b/>
                <w:bCs/>
                <w:szCs w:val="22"/>
              </w:rPr>
              <w:t>3</w:t>
            </w:r>
            <w:r w:rsidRPr="00836547">
              <w:rPr>
                <w:b/>
                <w:bCs/>
                <w:szCs w:val="22"/>
              </w:rPr>
              <w:t>:</w:t>
            </w:r>
          </w:p>
          <w:p w14:paraId="34D8E1A1" w14:textId="59ACACFA" w:rsidR="00164546" w:rsidRDefault="00A87A06" w:rsidP="00164546">
            <w:pPr>
              <w:rPr>
                <w:szCs w:val="22"/>
              </w:rPr>
            </w:pPr>
            <w:r>
              <w:rPr>
                <w:szCs w:val="22"/>
              </w:rPr>
              <w:t>Nov. 1</w:t>
            </w:r>
            <w:r w:rsidR="00B054F9">
              <w:rPr>
                <w:szCs w:val="22"/>
              </w:rPr>
              <w:t>2</w:t>
            </w:r>
            <w:r w:rsidRPr="00A87A06">
              <w:rPr>
                <w:szCs w:val="22"/>
                <w:vertAlign w:val="superscript"/>
              </w:rPr>
              <w:t>th</w:t>
            </w:r>
            <w:r>
              <w:rPr>
                <w:szCs w:val="22"/>
              </w:rPr>
              <w:t xml:space="preserve"> </w:t>
            </w:r>
          </w:p>
        </w:tc>
        <w:tc>
          <w:tcPr>
            <w:tcW w:w="4348" w:type="dxa"/>
          </w:tcPr>
          <w:p w14:paraId="6C6BABB2" w14:textId="77777777" w:rsidR="00B054F9" w:rsidRDefault="00B054F9" w:rsidP="00B054F9">
            <w:pPr>
              <w:rPr>
                <w:b/>
                <w:bCs/>
                <w:szCs w:val="22"/>
              </w:rPr>
            </w:pPr>
            <w:r>
              <w:rPr>
                <w:b/>
                <w:bCs/>
                <w:szCs w:val="22"/>
              </w:rPr>
              <w:t>Comprehensive Assessment in</w:t>
            </w:r>
            <w:r w:rsidRPr="00B27724">
              <w:rPr>
                <w:b/>
                <w:bCs/>
                <w:szCs w:val="22"/>
              </w:rPr>
              <w:t xml:space="preserve"> Canvas</w:t>
            </w:r>
          </w:p>
          <w:p w14:paraId="7F54AF62" w14:textId="53264462" w:rsidR="00164546" w:rsidRDefault="00164546" w:rsidP="00B054F9">
            <w:pPr>
              <w:rPr>
                <w:szCs w:val="22"/>
              </w:rPr>
            </w:pPr>
          </w:p>
        </w:tc>
        <w:tc>
          <w:tcPr>
            <w:tcW w:w="3117" w:type="dxa"/>
          </w:tcPr>
          <w:p w14:paraId="1496EA25" w14:textId="1E384DF7" w:rsidR="00B054F9" w:rsidRPr="00891653" w:rsidRDefault="00EB6E49" w:rsidP="00B054F9">
            <w:pPr>
              <w:rPr>
                <w:b/>
                <w:bCs/>
                <w:szCs w:val="22"/>
                <w:highlight w:val="yellow"/>
              </w:rPr>
            </w:pPr>
            <w:r>
              <w:rPr>
                <w:b/>
                <w:bCs/>
                <w:szCs w:val="22"/>
                <w:highlight w:val="yellow"/>
              </w:rPr>
              <w:t>Written Interview Response</w:t>
            </w:r>
          </w:p>
          <w:p w14:paraId="6ED930E5" w14:textId="7CA14AA8" w:rsidR="00164546" w:rsidRPr="00D27C59" w:rsidRDefault="00B054F9" w:rsidP="00B054F9">
            <w:pPr>
              <w:rPr>
                <w:b/>
                <w:bCs/>
                <w:szCs w:val="22"/>
              </w:rPr>
            </w:pPr>
            <w:r w:rsidRPr="00891653">
              <w:rPr>
                <w:b/>
                <w:bCs/>
                <w:szCs w:val="22"/>
                <w:highlight w:val="yellow"/>
              </w:rPr>
              <w:t>Due in CANVAS</w:t>
            </w:r>
          </w:p>
        </w:tc>
      </w:tr>
      <w:tr w:rsidR="00164546" w14:paraId="2B65EF48" w14:textId="77777777" w:rsidTr="006B255E">
        <w:tc>
          <w:tcPr>
            <w:tcW w:w="1885" w:type="dxa"/>
            <w:shd w:val="clear" w:color="auto" w:fill="D0CECE" w:themeFill="background2" w:themeFillShade="E6"/>
          </w:tcPr>
          <w:p w14:paraId="607790DA" w14:textId="75972230" w:rsidR="00164546" w:rsidRPr="00836547" w:rsidRDefault="00164546" w:rsidP="00164546">
            <w:pPr>
              <w:rPr>
                <w:b/>
                <w:bCs/>
                <w:szCs w:val="22"/>
              </w:rPr>
            </w:pPr>
            <w:r w:rsidRPr="00836547">
              <w:rPr>
                <w:b/>
                <w:bCs/>
                <w:szCs w:val="22"/>
              </w:rPr>
              <w:t>Week 1</w:t>
            </w:r>
            <w:r w:rsidR="00A40415">
              <w:rPr>
                <w:b/>
                <w:bCs/>
                <w:szCs w:val="22"/>
              </w:rPr>
              <w:t>4</w:t>
            </w:r>
            <w:r w:rsidRPr="00836547">
              <w:rPr>
                <w:b/>
                <w:bCs/>
                <w:szCs w:val="22"/>
              </w:rPr>
              <w:t>:</w:t>
            </w:r>
          </w:p>
          <w:p w14:paraId="2EB13AD3" w14:textId="59CCAA43" w:rsidR="00164546" w:rsidRDefault="00A87A06" w:rsidP="00164546">
            <w:pPr>
              <w:rPr>
                <w:szCs w:val="22"/>
              </w:rPr>
            </w:pPr>
            <w:r>
              <w:rPr>
                <w:szCs w:val="22"/>
              </w:rPr>
              <w:t xml:space="preserve">Nov. </w:t>
            </w:r>
            <w:r w:rsidR="00B054F9">
              <w:rPr>
                <w:szCs w:val="22"/>
              </w:rPr>
              <w:t>19</w:t>
            </w:r>
            <w:r w:rsidR="00B054F9" w:rsidRPr="00B054F9">
              <w:rPr>
                <w:szCs w:val="22"/>
                <w:vertAlign w:val="superscript"/>
              </w:rPr>
              <w:t>th</w:t>
            </w:r>
            <w:r w:rsidR="00B054F9">
              <w:rPr>
                <w:szCs w:val="22"/>
              </w:rPr>
              <w:t xml:space="preserve"> </w:t>
            </w:r>
          </w:p>
        </w:tc>
        <w:tc>
          <w:tcPr>
            <w:tcW w:w="4348" w:type="dxa"/>
          </w:tcPr>
          <w:p w14:paraId="602A7908" w14:textId="492EBE50" w:rsidR="0008579B" w:rsidRPr="00B27724" w:rsidRDefault="0008579B" w:rsidP="00164546">
            <w:pPr>
              <w:rPr>
                <w:b/>
                <w:bCs/>
                <w:szCs w:val="22"/>
              </w:rPr>
            </w:pPr>
            <w:r>
              <w:rPr>
                <w:b/>
                <w:bCs/>
                <w:szCs w:val="22"/>
              </w:rPr>
              <w:t>NO Class Meeting</w:t>
            </w:r>
            <w:r w:rsidR="00B054F9">
              <w:rPr>
                <w:b/>
                <w:bCs/>
                <w:szCs w:val="22"/>
              </w:rPr>
              <w:t>-ALCA Virtual Conference</w:t>
            </w:r>
            <w:r w:rsidR="004A7BA9">
              <w:rPr>
                <w:b/>
                <w:bCs/>
                <w:szCs w:val="22"/>
              </w:rPr>
              <w:t>- Work on Portfolio...</w:t>
            </w:r>
          </w:p>
        </w:tc>
        <w:tc>
          <w:tcPr>
            <w:tcW w:w="3117" w:type="dxa"/>
          </w:tcPr>
          <w:p w14:paraId="58721394" w14:textId="28601191" w:rsidR="00164546" w:rsidRPr="00B16284" w:rsidRDefault="00B16284" w:rsidP="00B054F9">
            <w:pPr>
              <w:rPr>
                <w:b/>
                <w:bCs/>
                <w:szCs w:val="22"/>
              </w:rPr>
            </w:pPr>
            <w:r w:rsidRPr="00B16284">
              <w:rPr>
                <w:b/>
                <w:bCs/>
                <w:szCs w:val="22"/>
                <w:highlight w:val="yellow"/>
              </w:rPr>
              <w:t>Mock Interview Recording</w:t>
            </w:r>
            <w:r w:rsidR="00F771C1">
              <w:rPr>
                <w:b/>
                <w:bCs/>
                <w:szCs w:val="22"/>
                <w:highlight w:val="yellow"/>
              </w:rPr>
              <w:t>/Self Evaluation</w:t>
            </w:r>
            <w:r w:rsidRPr="00B16284">
              <w:rPr>
                <w:b/>
                <w:bCs/>
                <w:szCs w:val="22"/>
                <w:highlight w:val="yellow"/>
              </w:rPr>
              <w:t xml:space="preserve"> Due in Canvas</w:t>
            </w:r>
          </w:p>
        </w:tc>
      </w:tr>
      <w:tr w:rsidR="00164546" w14:paraId="7614160F" w14:textId="77777777" w:rsidTr="006B255E">
        <w:tc>
          <w:tcPr>
            <w:tcW w:w="1885" w:type="dxa"/>
            <w:shd w:val="clear" w:color="auto" w:fill="D0CECE" w:themeFill="background2" w:themeFillShade="E6"/>
          </w:tcPr>
          <w:p w14:paraId="20570BBA" w14:textId="377379AB" w:rsidR="00164546" w:rsidRPr="00A40415" w:rsidRDefault="00164546" w:rsidP="00164546">
            <w:pPr>
              <w:rPr>
                <w:b/>
                <w:bCs/>
                <w:szCs w:val="22"/>
              </w:rPr>
            </w:pPr>
            <w:r w:rsidRPr="00A40415">
              <w:rPr>
                <w:b/>
                <w:bCs/>
                <w:szCs w:val="22"/>
              </w:rPr>
              <w:t>Week 1</w:t>
            </w:r>
            <w:r w:rsidR="00A40415" w:rsidRPr="00A40415">
              <w:rPr>
                <w:b/>
                <w:bCs/>
                <w:szCs w:val="22"/>
              </w:rPr>
              <w:t>5</w:t>
            </w:r>
            <w:r w:rsidRPr="00A40415">
              <w:rPr>
                <w:b/>
                <w:bCs/>
                <w:szCs w:val="22"/>
              </w:rPr>
              <w:t>:</w:t>
            </w:r>
          </w:p>
          <w:p w14:paraId="009960D2" w14:textId="4A531A2A" w:rsidR="00164546" w:rsidRDefault="001D4AF2" w:rsidP="00164546">
            <w:pPr>
              <w:rPr>
                <w:szCs w:val="22"/>
              </w:rPr>
            </w:pPr>
            <w:r>
              <w:rPr>
                <w:szCs w:val="22"/>
              </w:rPr>
              <w:t>Nov. 2</w:t>
            </w:r>
            <w:r w:rsidR="00B054F9">
              <w:rPr>
                <w:szCs w:val="22"/>
              </w:rPr>
              <w:t>6</w:t>
            </w:r>
            <w:r w:rsidRPr="001D4AF2">
              <w:rPr>
                <w:szCs w:val="22"/>
                <w:vertAlign w:val="superscript"/>
              </w:rPr>
              <w:t>th</w:t>
            </w:r>
            <w:r>
              <w:rPr>
                <w:szCs w:val="22"/>
              </w:rPr>
              <w:t xml:space="preserve"> </w:t>
            </w:r>
          </w:p>
        </w:tc>
        <w:tc>
          <w:tcPr>
            <w:tcW w:w="4348" w:type="dxa"/>
          </w:tcPr>
          <w:p w14:paraId="41FA2DE8" w14:textId="77777777" w:rsidR="00654543" w:rsidRDefault="009B5DD0" w:rsidP="00164546">
            <w:pPr>
              <w:rPr>
                <w:b/>
                <w:bCs/>
                <w:szCs w:val="22"/>
              </w:rPr>
            </w:pPr>
            <w:r>
              <w:rPr>
                <w:b/>
                <w:bCs/>
                <w:szCs w:val="22"/>
              </w:rPr>
              <w:t>NO CLASS-</w:t>
            </w:r>
            <w:r w:rsidR="001D4AF2" w:rsidRPr="009B5DD0">
              <w:rPr>
                <w:b/>
                <w:bCs/>
                <w:szCs w:val="22"/>
              </w:rPr>
              <w:t xml:space="preserve">Thanksgiving Break </w:t>
            </w:r>
            <w:r w:rsidR="00B054F9">
              <w:rPr>
                <w:b/>
                <w:bCs/>
                <w:szCs w:val="22"/>
              </w:rPr>
              <w:t xml:space="preserve">/ </w:t>
            </w:r>
          </w:p>
          <w:p w14:paraId="17240C98" w14:textId="6ACFD3B8" w:rsidR="00164546" w:rsidRPr="009B5DD0" w:rsidRDefault="00B054F9" w:rsidP="00164546">
            <w:pPr>
              <w:rPr>
                <w:b/>
                <w:bCs/>
                <w:szCs w:val="22"/>
              </w:rPr>
            </w:pPr>
            <w:r>
              <w:rPr>
                <w:b/>
                <w:bCs/>
                <w:szCs w:val="22"/>
              </w:rPr>
              <w:t>End of Classes 11/24</w:t>
            </w:r>
            <w:r w:rsidRPr="00B054F9">
              <w:rPr>
                <w:b/>
                <w:bCs/>
                <w:szCs w:val="22"/>
                <w:vertAlign w:val="superscript"/>
              </w:rPr>
              <w:t>th</w:t>
            </w:r>
            <w:r>
              <w:rPr>
                <w:b/>
                <w:bCs/>
                <w:szCs w:val="22"/>
              </w:rPr>
              <w:t xml:space="preserve"> </w:t>
            </w:r>
          </w:p>
        </w:tc>
        <w:tc>
          <w:tcPr>
            <w:tcW w:w="3117" w:type="dxa"/>
          </w:tcPr>
          <w:p w14:paraId="5D03CE74" w14:textId="77777777" w:rsidR="00164546" w:rsidRDefault="00164546" w:rsidP="00164546">
            <w:pPr>
              <w:rPr>
                <w:szCs w:val="22"/>
              </w:rPr>
            </w:pPr>
          </w:p>
        </w:tc>
      </w:tr>
      <w:tr w:rsidR="001D4AF2" w14:paraId="752D50C9" w14:textId="77777777" w:rsidTr="006B255E">
        <w:tc>
          <w:tcPr>
            <w:tcW w:w="1885" w:type="dxa"/>
            <w:shd w:val="clear" w:color="auto" w:fill="D0CECE" w:themeFill="background2" w:themeFillShade="E6"/>
          </w:tcPr>
          <w:p w14:paraId="361162B4" w14:textId="3BE1EA6A" w:rsidR="001D4AF2" w:rsidRPr="00836547" w:rsidRDefault="001D4AF2" w:rsidP="00164546">
            <w:pPr>
              <w:rPr>
                <w:b/>
                <w:bCs/>
                <w:szCs w:val="22"/>
              </w:rPr>
            </w:pPr>
            <w:r w:rsidRPr="00836547">
              <w:rPr>
                <w:b/>
                <w:bCs/>
                <w:szCs w:val="22"/>
              </w:rPr>
              <w:t>Week 1</w:t>
            </w:r>
            <w:r w:rsidR="00A40415">
              <w:rPr>
                <w:b/>
                <w:bCs/>
                <w:szCs w:val="22"/>
              </w:rPr>
              <w:t>6</w:t>
            </w:r>
          </w:p>
          <w:p w14:paraId="48737115" w14:textId="48DBF0C6" w:rsidR="001D4AF2" w:rsidRDefault="001D4AF2" w:rsidP="00164546">
            <w:pPr>
              <w:rPr>
                <w:szCs w:val="22"/>
              </w:rPr>
            </w:pPr>
            <w:r>
              <w:rPr>
                <w:szCs w:val="22"/>
              </w:rPr>
              <w:t xml:space="preserve">Dec. </w:t>
            </w:r>
            <w:r w:rsidR="008A5276">
              <w:rPr>
                <w:szCs w:val="22"/>
              </w:rPr>
              <w:t>3</w:t>
            </w:r>
            <w:r w:rsidR="008A5276" w:rsidRPr="008A5276">
              <w:rPr>
                <w:szCs w:val="22"/>
                <w:vertAlign w:val="superscript"/>
              </w:rPr>
              <w:t>rd</w:t>
            </w:r>
            <w:r w:rsidR="008A5276">
              <w:rPr>
                <w:szCs w:val="22"/>
              </w:rPr>
              <w:t xml:space="preserve"> </w:t>
            </w:r>
            <w:r>
              <w:rPr>
                <w:szCs w:val="22"/>
              </w:rPr>
              <w:t xml:space="preserve"> </w:t>
            </w:r>
          </w:p>
        </w:tc>
        <w:tc>
          <w:tcPr>
            <w:tcW w:w="4348" w:type="dxa"/>
          </w:tcPr>
          <w:p w14:paraId="052AA626" w14:textId="681DC2C8" w:rsidR="00E45A7F" w:rsidRPr="00B27724" w:rsidRDefault="00E66460" w:rsidP="00164546">
            <w:pPr>
              <w:rPr>
                <w:b/>
                <w:bCs/>
                <w:szCs w:val="22"/>
              </w:rPr>
            </w:pPr>
            <w:r>
              <w:rPr>
                <w:b/>
                <w:bCs/>
                <w:szCs w:val="22"/>
              </w:rPr>
              <w:t>Read/Study Days</w:t>
            </w:r>
          </w:p>
          <w:p w14:paraId="0FC61BC2" w14:textId="7E1A4D52" w:rsidR="001D4AF2" w:rsidRDefault="001D4AF2" w:rsidP="00164546">
            <w:pPr>
              <w:rPr>
                <w:szCs w:val="22"/>
              </w:rPr>
            </w:pPr>
            <w:r>
              <w:rPr>
                <w:szCs w:val="22"/>
              </w:rPr>
              <w:t xml:space="preserve"> </w:t>
            </w:r>
          </w:p>
        </w:tc>
        <w:tc>
          <w:tcPr>
            <w:tcW w:w="3117" w:type="dxa"/>
          </w:tcPr>
          <w:p w14:paraId="0001F0EE" w14:textId="77777777" w:rsidR="00B16284" w:rsidRDefault="00B16284" w:rsidP="00B16284">
            <w:pPr>
              <w:rPr>
                <w:b/>
                <w:bCs/>
                <w:szCs w:val="22"/>
              </w:rPr>
            </w:pPr>
            <w:r w:rsidRPr="00891653">
              <w:rPr>
                <w:b/>
                <w:bCs/>
                <w:szCs w:val="22"/>
                <w:highlight w:val="yellow"/>
              </w:rPr>
              <w:t xml:space="preserve">Portfolio </w:t>
            </w:r>
            <w:r w:rsidRPr="00EB6E49">
              <w:rPr>
                <w:b/>
                <w:bCs/>
                <w:szCs w:val="22"/>
                <w:highlight w:val="yellow"/>
              </w:rPr>
              <w:t>PowerPoint</w:t>
            </w:r>
          </w:p>
          <w:p w14:paraId="3E238EE2" w14:textId="65847BBA" w:rsidR="00C92C63" w:rsidRDefault="00B16284" w:rsidP="00B16284">
            <w:pPr>
              <w:rPr>
                <w:szCs w:val="22"/>
              </w:rPr>
            </w:pPr>
            <w:r w:rsidRPr="00C92C63">
              <w:rPr>
                <w:b/>
                <w:bCs/>
                <w:szCs w:val="22"/>
                <w:highlight w:val="yellow"/>
              </w:rPr>
              <w:t xml:space="preserve"> Due</w:t>
            </w:r>
            <w:r>
              <w:rPr>
                <w:b/>
                <w:bCs/>
                <w:szCs w:val="22"/>
              </w:rPr>
              <w:t xml:space="preserve"> </w:t>
            </w:r>
            <w:r w:rsidRPr="00E66460">
              <w:rPr>
                <w:b/>
                <w:bCs/>
                <w:szCs w:val="22"/>
                <w:highlight w:val="yellow"/>
              </w:rPr>
              <w:t>in Canvas</w:t>
            </w:r>
          </w:p>
        </w:tc>
      </w:tr>
    </w:tbl>
    <w:p w14:paraId="6ED94E7F" w14:textId="77777777" w:rsidR="00F800D4" w:rsidRPr="00AF3D3A" w:rsidRDefault="00F800D4" w:rsidP="002035A6">
      <w:pPr>
        <w:rPr>
          <w:szCs w:val="22"/>
        </w:rPr>
      </w:pPr>
    </w:p>
    <w:p w14:paraId="66C88A6E"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E45A7F">
        <w:rPr>
          <w:b/>
          <w:sz w:val="24"/>
        </w:rPr>
        <w:t xml:space="preserve">VII. CLASS POLICY STATEMENTS: </w:t>
      </w:r>
    </w:p>
    <w:p w14:paraId="0C95E249"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p>
    <w:p w14:paraId="6919CBC9" w14:textId="0B20A73A" w:rsidR="00512D01" w:rsidRDefault="00E45A7F" w:rsidP="00512D01">
      <w:pPr>
        <w:rPr>
          <w:rFonts w:eastAsia="Times New Roman"/>
        </w:rPr>
      </w:pPr>
      <w:r w:rsidRPr="00E45A7F">
        <w:rPr>
          <w:rFonts w:cs="Arial"/>
          <w:b/>
          <w:bCs/>
        </w:rPr>
        <w:t>Attendance:</w:t>
      </w:r>
      <w:r w:rsidRPr="00E45A7F">
        <w:rPr>
          <w:rFonts w:cs="Arial"/>
        </w:rPr>
        <w:t xml:space="preserve"> </w:t>
      </w:r>
      <w:r w:rsidR="00512D01" w:rsidRPr="00512D01">
        <w:rPr>
          <w:rFonts w:eastAsia="Times New Roman"/>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007716C7">
        <w:rPr>
          <w:rFonts w:eastAsia="Times New Roman"/>
        </w:rPr>
        <w:t>.</w:t>
      </w:r>
    </w:p>
    <w:p w14:paraId="0B1B96A3" w14:textId="77777777" w:rsidR="007716C7" w:rsidRPr="007716C7" w:rsidRDefault="007716C7" w:rsidP="007716C7">
      <w:pPr>
        <w:spacing w:before="100" w:beforeAutospacing="1" w:after="100" w:afterAutospacing="1"/>
        <w:rPr>
          <w:rFonts w:eastAsia="Times New Roman"/>
        </w:rPr>
      </w:pPr>
      <w:r w:rsidRPr="007716C7">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C6EB0C0" w14:textId="77777777" w:rsidR="007716C7" w:rsidRPr="007716C7" w:rsidRDefault="007716C7" w:rsidP="007716C7">
      <w:pPr>
        <w:spacing w:before="100" w:beforeAutospacing="1" w:after="100" w:afterAutospacing="1"/>
        <w:rPr>
          <w:rFonts w:eastAsia="Times New Roman"/>
        </w:rPr>
      </w:pPr>
      <w:r w:rsidRPr="007716C7">
        <w:rPr>
          <w:rFonts w:eastAsia="Times New Roman"/>
        </w:rPr>
        <w:t>Please do the following in the event of an illness or COVID-related absence:</w:t>
      </w:r>
    </w:p>
    <w:p w14:paraId="7D7F7ECD" w14:textId="77777777" w:rsidR="007716C7" w:rsidRPr="007716C7" w:rsidRDefault="007716C7" w:rsidP="007716C7">
      <w:pPr>
        <w:numPr>
          <w:ilvl w:val="0"/>
          <w:numId w:val="5"/>
        </w:numPr>
        <w:spacing w:before="100" w:beforeAutospacing="1" w:after="100" w:afterAutospacing="1"/>
        <w:rPr>
          <w:rFonts w:eastAsia="Times New Roman"/>
        </w:rPr>
      </w:pPr>
      <w:r w:rsidRPr="007716C7">
        <w:rPr>
          <w:rFonts w:eastAsia="Times New Roman"/>
        </w:rPr>
        <w:t>Notify me in advance of your absence if possible</w:t>
      </w:r>
    </w:p>
    <w:p w14:paraId="1F308280" w14:textId="77777777" w:rsidR="007716C7" w:rsidRPr="007716C7" w:rsidRDefault="007716C7" w:rsidP="007716C7">
      <w:pPr>
        <w:numPr>
          <w:ilvl w:val="0"/>
          <w:numId w:val="5"/>
        </w:numPr>
        <w:spacing w:before="100" w:beforeAutospacing="1" w:after="100" w:afterAutospacing="1"/>
        <w:rPr>
          <w:rFonts w:eastAsia="Times New Roman"/>
        </w:rPr>
      </w:pPr>
      <w:r w:rsidRPr="007716C7">
        <w:rPr>
          <w:rFonts w:eastAsia="Times New Roman"/>
        </w:rPr>
        <w:t>Keep up with coursework as much as possible</w:t>
      </w:r>
    </w:p>
    <w:p w14:paraId="230B1E13" w14:textId="77777777" w:rsidR="007716C7" w:rsidRPr="007716C7" w:rsidRDefault="007716C7" w:rsidP="007716C7">
      <w:pPr>
        <w:numPr>
          <w:ilvl w:val="0"/>
          <w:numId w:val="5"/>
        </w:numPr>
        <w:spacing w:before="100" w:beforeAutospacing="1" w:after="100" w:afterAutospacing="1"/>
        <w:rPr>
          <w:rFonts w:eastAsia="Times New Roman"/>
        </w:rPr>
      </w:pPr>
      <w:r w:rsidRPr="007716C7">
        <w:rPr>
          <w:rFonts w:eastAsia="Times New Roman"/>
        </w:rPr>
        <w:t>Participate in class activities and submit assignments electronically as much as possible</w:t>
      </w:r>
    </w:p>
    <w:p w14:paraId="7C8D93DE" w14:textId="77777777" w:rsidR="007716C7" w:rsidRPr="007716C7" w:rsidRDefault="007716C7" w:rsidP="007716C7">
      <w:pPr>
        <w:numPr>
          <w:ilvl w:val="0"/>
          <w:numId w:val="5"/>
        </w:numPr>
        <w:spacing w:before="100" w:beforeAutospacing="1" w:after="100" w:afterAutospacing="1"/>
        <w:rPr>
          <w:rFonts w:eastAsia="Times New Roman"/>
        </w:rPr>
      </w:pPr>
      <w:r w:rsidRPr="007716C7">
        <w:rPr>
          <w:rFonts w:eastAsia="Times New Roman"/>
        </w:rPr>
        <w:t>Notify me if you require a modification to the deadline of an assignment or exam</w:t>
      </w:r>
    </w:p>
    <w:p w14:paraId="671FC502" w14:textId="4E922EB8" w:rsidR="00E45A7F" w:rsidRPr="007716C7" w:rsidRDefault="007716C7" w:rsidP="007716C7">
      <w:pPr>
        <w:spacing w:before="100" w:beforeAutospacing="1" w:after="100" w:afterAutospacing="1"/>
        <w:rPr>
          <w:rFonts w:eastAsia="Times New Roman"/>
        </w:rPr>
      </w:pPr>
      <w:r w:rsidRPr="007716C7">
        <w:rPr>
          <w:rFonts w:eastAsia="Times New Roman"/>
        </w:rPr>
        <w:t>Finally, if remaining in a class and fulfilling the necessary requirements becomes impossible due to illness or other COVID-related issues, please let me know as soon as possible so we can discuss your options.</w:t>
      </w:r>
    </w:p>
    <w:p w14:paraId="2B7AC078" w14:textId="4BB5739A"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Excused absences:</w:t>
      </w:r>
      <w:r w:rsidRPr="00E45A7F">
        <w:rPr>
          <w:rFonts w:cs="Arial"/>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w:t>
      </w:r>
      <w:r w:rsidRPr="00E45A7F">
        <w:rPr>
          <w:rFonts w:cs="Arial"/>
          <w:sz w:val="24"/>
        </w:rPr>
        <w:lastRenderedPageBreak/>
        <w:t xml:space="preserve">academic unit, trips for university classes, trips for participation in intercollegiate athletic events, subpoena for a court appearance, and religious holidays. Students who wish to have an excused absence from class for any other </w:t>
      </w:r>
      <w:r w:rsidRPr="007716C7">
        <w:rPr>
          <w:rFonts w:cs="Arial"/>
          <w:sz w:val="24"/>
        </w:rPr>
        <w:t xml:space="preserve">reason </w:t>
      </w:r>
      <w:r w:rsidRPr="007716C7">
        <w:rPr>
          <w:rFonts w:cs="Arial"/>
          <w:b/>
          <w:bCs/>
          <w:sz w:val="24"/>
        </w:rPr>
        <w:t>must contact the instructor in advance</w:t>
      </w:r>
      <w:r w:rsidRPr="00E45A7F">
        <w:rPr>
          <w:rFonts w:cs="Arial"/>
          <w:sz w:val="24"/>
        </w:rPr>
        <w:t xml:space="preserve"> </w:t>
      </w:r>
      <w:r w:rsidRPr="007716C7">
        <w:rPr>
          <w:rFonts w:cs="Arial"/>
          <w:b/>
          <w:bCs/>
          <w:sz w:val="24"/>
        </w:rPr>
        <w:t>of the absence</w:t>
      </w:r>
      <w:r w:rsidRPr="00E45A7F">
        <w:rPr>
          <w:rFonts w:cs="Arial"/>
          <w:sz w:val="24"/>
        </w:rPr>
        <w:t xml:space="preserve"> to request permission.</w:t>
      </w:r>
      <w:r w:rsidR="00D949B4">
        <w:rPr>
          <w:rFonts w:cs="Arial"/>
          <w:sz w:val="24"/>
        </w:rPr>
        <w:t xml:space="preserve"> </w:t>
      </w:r>
      <w:r w:rsidRPr="00E45A7F">
        <w:rPr>
          <w:rFonts w:cs="Arial"/>
          <w:sz w:val="24"/>
        </w:rPr>
        <w:t xml:space="preserve">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E45A7F">
        <w:rPr>
          <w:rFonts w:cs="Arial"/>
          <w:i/>
          <w:sz w:val="24"/>
        </w:rPr>
        <w:t>Tiger Cub</w:t>
      </w:r>
      <w:r w:rsidRPr="00E45A7F">
        <w:rPr>
          <w:rFonts w:cs="Arial"/>
          <w:sz w:val="24"/>
        </w:rPr>
        <w:t xml:space="preserve"> for more information on excused absences.</w:t>
      </w:r>
    </w:p>
    <w:p w14:paraId="09A2B0EF"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73A999E7"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Make-up Policy:</w:t>
      </w:r>
      <w:r w:rsidRPr="00E45A7F">
        <w:rPr>
          <w:rFonts w:cs="Arial"/>
          <w:sz w:val="24"/>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37EA954A"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6EFD5D60" w14:textId="073866F8" w:rsid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bCs/>
          <w:sz w:val="24"/>
        </w:rPr>
        <w:t xml:space="preserve">Assignments: </w:t>
      </w:r>
      <w:r w:rsidRPr="00E45A7F">
        <w:rPr>
          <w:rFonts w:cs="Arial"/>
          <w:sz w:val="24"/>
        </w:rPr>
        <w:t xml:space="preserve">All assignments must be typed and prepared in a professional manner (i.e., neat, correct grammar, spelling), following APA guidelines. Assignments are due on the date noted in the syllabus. </w:t>
      </w:r>
      <w:r w:rsidR="00F854C2" w:rsidRPr="00F854C2">
        <w:rPr>
          <w:rFonts w:cs="Arial"/>
          <w:b/>
          <w:bCs/>
          <w:sz w:val="24"/>
        </w:rPr>
        <w:t>Late work will NOT BE ACCEPTED</w:t>
      </w:r>
      <w:r w:rsidR="008A5276">
        <w:rPr>
          <w:rFonts w:cs="Arial"/>
          <w:b/>
          <w:bCs/>
          <w:sz w:val="24"/>
        </w:rPr>
        <w:t xml:space="preserve"> without speaking</w:t>
      </w:r>
      <w:r w:rsidR="00FE700C">
        <w:rPr>
          <w:rFonts w:cs="Arial"/>
          <w:b/>
          <w:bCs/>
          <w:sz w:val="24"/>
        </w:rPr>
        <w:t>/ or emailing</w:t>
      </w:r>
      <w:r w:rsidR="008A5276">
        <w:rPr>
          <w:rFonts w:cs="Arial"/>
          <w:b/>
          <w:bCs/>
          <w:sz w:val="24"/>
        </w:rPr>
        <w:t xml:space="preserve"> the instructor prior</w:t>
      </w:r>
      <w:r w:rsidR="00F854C2" w:rsidRPr="00F854C2">
        <w:rPr>
          <w:rFonts w:cs="Arial"/>
          <w:b/>
          <w:bCs/>
          <w:sz w:val="24"/>
        </w:rPr>
        <w:t>.</w:t>
      </w:r>
      <w:r w:rsidR="00F854C2">
        <w:rPr>
          <w:rFonts w:cs="Arial"/>
          <w:sz w:val="24"/>
        </w:rPr>
        <w:t xml:space="preserve"> </w:t>
      </w:r>
      <w:r w:rsidRPr="00E45A7F">
        <w:rPr>
          <w:rFonts w:cs="Arial"/>
          <w:sz w:val="24"/>
        </w:rPr>
        <w:t xml:space="preserve"> </w:t>
      </w:r>
    </w:p>
    <w:p w14:paraId="6AD36021" w14:textId="4A1BB1E5" w:rsidR="007716C7" w:rsidRDefault="007716C7"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19A3E0DE" w14:textId="77777777" w:rsidR="007716C7" w:rsidRPr="007716C7" w:rsidRDefault="007716C7" w:rsidP="007716C7">
      <w:pPr>
        <w:rPr>
          <w:rFonts w:eastAsia="Times New Roman"/>
        </w:rPr>
      </w:pPr>
      <w:r w:rsidRPr="007716C7">
        <w:rPr>
          <w:rFonts w:eastAsia="Times New Roman"/>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7942C50"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59290FEE"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Academic Honesty Policy:</w:t>
      </w:r>
      <w:r w:rsidRPr="00E45A7F">
        <w:rPr>
          <w:rFonts w:cs="Arial"/>
          <w:sz w:val="24"/>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34A833BA"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5BD20407"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Disability Accommodations:</w:t>
      </w:r>
      <w:r w:rsidRPr="00E45A7F">
        <w:rPr>
          <w:rFonts w:cs="Arial"/>
          <w:sz w:val="24"/>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22419AF6"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4E1AB014" w14:textId="5D27A42E"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 xml:space="preserve">Course contingency: </w:t>
      </w:r>
      <w:r w:rsidRPr="00E45A7F">
        <w:rPr>
          <w:rFonts w:cs="Arial"/>
          <w:sz w:val="24"/>
        </w:rPr>
        <w:t xml:space="preserve"> If normal class and/or lab activities are disrupted due to illness, emergency, or crisis situation, the syllabus and other course plans and assignments may be </w:t>
      </w:r>
      <w:r w:rsidRPr="00E45A7F">
        <w:rPr>
          <w:rFonts w:cs="Arial"/>
          <w:sz w:val="24"/>
        </w:rPr>
        <w:lastRenderedPageBreak/>
        <w:t>modified to allow completion of the course. If this occurs, an addendum to your syllabus and/or course assignments will replace the original materials.</w:t>
      </w:r>
    </w:p>
    <w:p w14:paraId="1EFB98DB"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4F9E1063" w14:textId="54D26761"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Distance Learning Students:</w:t>
      </w:r>
      <w:r w:rsidRPr="00E45A7F">
        <w:rPr>
          <w:rFonts w:cs="Arial"/>
          <w:sz w:val="24"/>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r w:rsidRPr="00E45A7F">
        <w:rPr>
          <w:rFonts w:cs="Arial"/>
          <w:sz w:val="24"/>
        </w:rPr>
        <w:tab/>
      </w:r>
    </w:p>
    <w:p w14:paraId="38D368D5"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2F3BDC59" w14:textId="42F5CA09"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E45A7F">
        <w:rPr>
          <w:rFonts w:cs="Arial"/>
          <w:b/>
          <w:sz w:val="24"/>
        </w:rPr>
        <w:t>Professionalism:</w:t>
      </w:r>
      <w:r w:rsidRPr="00E45A7F">
        <w:rPr>
          <w:rFonts w:cs="Arial"/>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68111E8"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Engage in responsible and ethical professional practices</w:t>
      </w:r>
    </w:p>
    <w:p w14:paraId="4098C760"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Contribute to collaborative learning communities</w:t>
      </w:r>
    </w:p>
    <w:p w14:paraId="40257C66"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Demonstrate a commitment to diversity</w:t>
      </w:r>
    </w:p>
    <w:p w14:paraId="79223CAD"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Model and nurture intellectual vitality</w:t>
      </w:r>
    </w:p>
    <w:p w14:paraId="5C60EC8C" w14:textId="77777777" w:rsidR="002035A6" w:rsidRDefault="002035A6" w:rsidP="002035A6"/>
    <w:p w14:paraId="395758EF" w14:textId="77777777" w:rsidR="00330FB9" w:rsidRPr="000417DF" w:rsidRDefault="00330FB9" w:rsidP="00330FB9">
      <w:pPr>
        <w:autoSpaceDE w:val="0"/>
        <w:autoSpaceDN w:val="0"/>
        <w:adjustRightInd w:val="0"/>
        <w:rPr>
          <w:b/>
          <w:bCs/>
        </w:rPr>
      </w:pPr>
      <w:r>
        <w:rPr>
          <w:b/>
          <w:bCs/>
        </w:rPr>
        <w:t>****</w:t>
      </w:r>
      <w:r w:rsidRPr="000417DF">
        <w:rPr>
          <w:b/>
          <w:bCs/>
        </w:rPr>
        <w:t>The syllabus/schedule may be revised to accommodate the needs of assignment requirements. Proper notification will be given if any change in schedule or assignments occurs.</w:t>
      </w:r>
    </w:p>
    <w:p w14:paraId="0D5F9293" w14:textId="77777777" w:rsidR="002035A6" w:rsidRDefault="002035A6" w:rsidP="002035A6"/>
    <w:sectPr w:rsidR="002035A6" w:rsidSect="006D4DC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3810F" w14:textId="77777777" w:rsidR="00732194" w:rsidRDefault="00732194" w:rsidP="002020AF">
      <w:r>
        <w:separator/>
      </w:r>
    </w:p>
  </w:endnote>
  <w:endnote w:type="continuationSeparator" w:id="0">
    <w:p w14:paraId="757A5815" w14:textId="77777777" w:rsidR="00732194" w:rsidRDefault="00732194" w:rsidP="0020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0402868"/>
      <w:docPartObj>
        <w:docPartGallery w:val="Page Numbers (Bottom of Page)"/>
        <w:docPartUnique/>
      </w:docPartObj>
    </w:sdtPr>
    <w:sdtEndPr>
      <w:rPr>
        <w:rStyle w:val="PageNumber"/>
      </w:rPr>
    </w:sdtEndPr>
    <w:sdtContent>
      <w:p w14:paraId="64408C98" w14:textId="13524CBB" w:rsidR="002020AF" w:rsidRDefault="002020AF" w:rsidP="00E62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D94534" w14:textId="77777777" w:rsidR="002020AF" w:rsidRDefault="002020AF" w:rsidP="002020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80752724"/>
      <w:docPartObj>
        <w:docPartGallery w:val="Page Numbers (Bottom of Page)"/>
        <w:docPartUnique/>
      </w:docPartObj>
    </w:sdtPr>
    <w:sdtEndPr>
      <w:rPr>
        <w:rStyle w:val="PageNumber"/>
      </w:rPr>
    </w:sdtEndPr>
    <w:sdtContent>
      <w:p w14:paraId="3DB73557" w14:textId="3B51BE8A" w:rsidR="002020AF" w:rsidRDefault="002020AF" w:rsidP="00E62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287903" w14:textId="77777777" w:rsidR="002020AF" w:rsidRDefault="002020AF" w:rsidP="002020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77735" w14:textId="77777777" w:rsidR="00732194" w:rsidRDefault="00732194" w:rsidP="002020AF">
      <w:r>
        <w:separator/>
      </w:r>
    </w:p>
  </w:footnote>
  <w:footnote w:type="continuationSeparator" w:id="0">
    <w:p w14:paraId="22E8C0E9" w14:textId="77777777" w:rsidR="00732194" w:rsidRDefault="00732194" w:rsidP="00202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F7E776D"/>
    <w:multiLevelType w:val="hybridMultilevel"/>
    <w:tmpl w:val="9E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67A85ED3"/>
    <w:multiLevelType w:val="multilevel"/>
    <w:tmpl w:val="FAAE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A6"/>
    <w:rsid w:val="000562D5"/>
    <w:rsid w:val="0008579B"/>
    <w:rsid w:val="000A3037"/>
    <w:rsid w:val="000C3C3C"/>
    <w:rsid w:val="000D20C6"/>
    <w:rsid w:val="00164546"/>
    <w:rsid w:val="0018144A"/>
    <w:rsid w:val="001D4AF2"/>
    <w:rsid w:val="002020AF"/>
    <w:rsid w:val="002035A6"/>
    <w:rsid w:val="00215974"/>
    <w:rsid w:val="00217AA5"/>
    <w:rsid w:val="00256B14"/>
    <w:rsid w:val="00291CB8"/>
    <w:rsid w:val="002C76E9"/>
    <w:rsid w:val="00303C43"/>
    <w:rsid w:val="00314D50"/>
    <w:rsid w:val="00330FB9"/>
    <w:rsid w:val="00340D43"/>
    <w:rsid w:val="0035498D"/>
    <w:rsid w:val="003A62DD"/>
    <w:rsid w:val="003D5D28"/>
    <w:rsid w:val="003E2D06"/>
    <w:rsid w:val="003F0717"/>
    <w:rsid w:val="00414637"/>
    <w:rsid w:val="00426A91"/>
    <w:rsid w:val="00434E5C"/>
    <w:rsid w:val="0043693C"/>
    <w:rsid w:val="00441DCE"/>
    <w:rsid w:val="00454E7E"/>
    <w:rsid w:val="004A7BA9"/>
    <w:rsid w:val="004C4B54"/>
    <w:rsid w:val="004E6304"/>
    <w:rsid w:val="004E7327"/>
    <w:rsid w:val="004F254B"/>
    <w:rsid w:val="005075DC"/>
    <w:rsid w:val="00512D01"/>
    <w:rsid w:val="0058583E"/>
    <w:rsid w:val="005B6BC5"/>
    <w:rsid w:val="00612F0B"/>
    <w:rsid w:val="00654543"/>
    <w:rsid w:val="00655F1B"/>
    <w:rsid w:val="00666CDB"/>
    <w:rsid w:val="006A1F6C"/>
    <w:rsid w:val="006B255E"/>
    <w:rsid w:val="006D4DC9"/>
    <w:rsid w:val="006D64D1"/>
    <w:rsid w:val="00703B06"/>
    <w:rsid w:val="00732194"/>
    <w:rsid w:val="00742B39"/>
    <w:rsid w:val="007716C7"/>
    <w:rsid w:val="007718D5"/>
    <w:rsid w:val="007B5F53"/>
    <w:rsid w:val="007C104A"/>
    <w:rsid w:val="007F0448"/>
    <w:rsid w:val="007F0F8C"/>
    <w:rsid w:val="00825604"/>
    <w:rsid w:val="00836547"/>
    <w:rsid w:val="008712CD"/>
    <w:rsid w:val="00875526"/>
    <w:rsid w:val="00880EF4"/>
    <w:rsid w:val="008866DF"/>
    <w:rsid w:val="00891653"/>
    <w:rsid w:val="008A0D05"/>
    <w:rsid w:val="008A5276"/>
    <w:rsid w:val="008A5DFC"/>
    <w:rsid w:val="008C69E0"/>
    <w:rsid w:val="008D00B9"/>
    <w:rsid w:val="008E2A6E"/>
    <w:rsid w:val="008E4293"/>
    <w:rsid w:val="009042F6"/>
    <w:rsid w:val="00925265"/>
    <w:rsid w:val="009754BD"/>
    <w:rsid w:val="009A49F9"/>
    <w:rsid w:val="009B5DD0"/>
    <w:rsid w:val="009E31B8"/>
    <w:rsid w:val="009F402B"/>
    <w:rsid w:val="00A14A40"/>
    <w:rsid w:val="00A16C8E"/>
    <w:rsid w:val="00A37BC2"/>
    <w:rsid w:val="00A40415"/>
    <w:rsid w:val="00A67FF4"/>
    <w:rsid w:val="00A7088D"/>
    <w:rsid w:val="00A84C89"/>
    <w:rsid w:val="00A87A06"/>
    <w:rsid w:val="00AC7972"/>
    <w:rsid w:val="00B017B3"/>
    <w:rsid w:val="00B054F9"/>
    <w:rsid w:val="00B117A0"/>
    <w:rsid w:val="00B16284"/>
    <w:rsid w:val="00B27724"/>
    <w:rsid w:val="00B353D2"/>
    <w:rsid w:val="00B41F27"/>
    <w:rsid w:val="00B8184D"/>
    <w:rsid w:val="00BD40C9"/>
    <w:rsid w:val="00BD74E8"/>
    <w:rsid w:val="00C02C16"/>
    <w:rsid w:val="00C05172"/>
    <w:rsid w:val="00C07333"/>
    <w:rsid w:val="00C3167D"/>
    <w:rsid w:val="00C76B89"/>
    <w:rsid w:val="00C92C63"/>
    <w:rsid w:val="00CD62F3"/>
    <w:rsid w:val="00D16CDC"/>
    <w:rsid w:val="00D21443"/>
    <w:rsid w:val="00D21A5E"/>
    <w:rsid w:val="00D27C59"/>
    <w:rsid w:val="00D402AB"/>
    <w:rsid w:val="00D81BED"/>
    <w:rsid w:val="00D949B4"/>
    <w:rsid w:val="00D958E2"/>
    <w:rsid w:val="00D96A89"/>
    <w:rsid w:val="00DC287C"/>
    <w:rsid w:val="00E45A7F"/>
    <w:rsid w:val="00E553E6"/>
    <w:rsid w:val="00E66460"/>
    <w:rsid w:val="00E90763"/>
    <w:rsid w:val="00EB6E49"/>
    <w:rsid w:val="00ED35B0"/>
    <w:rsid w:val="00F41A1C"/>
    <w:rsid w:val="00F74C8E"/>
    <w:rsid w:val="00F771C1"/>
    <w:rsid w:val="00F800D4"/>
    <w:rsid w:val="00F854C2"/>
    <w:rsid w:val="00F860F3"/>
    <w:rsid w:val="00F95EA8"/>
    <w:rsid w:val="00FA5404"/>
    <w:rsid w:val="00FE700C"/>
    <w:rsid w:val="00FF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EA7B0"/>
  <w15:chartTrackingRefBased/>
  <w15:docId w15:val="{EA022324-1E94-E24C-BB5A-47B2691D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5A6"/>
    <w:rPr>
      <w:color w:val="0563C1" w:themeColor="hyperlink"/>
      <w:u w:val="single"/>
    </w:rPr>
  </w:style>
  <w:style w:type="character" w:styleId="UnresolvedMention">
    <w:name w:val="Unresolved Mention"/>
    <w:basedOn w:val="DefaultParagraphFont"/>
    <w:uiPriority w:val="99"/>
    <w:semiHidden/>
    <w:unhideWhenUsed/>
    <w:rsid w:val="002035A6"/>
    <w:rPr>
      <w:color w:val="605E5C"/>
      <w:shd w:val="clear" w:color="auto" w:fill="E1DFDD"/>
    </w:rPr>
  </w:style>
  <w:style w:type="table" w:styleId="TableGrid">
    <w:name w:val="Table Grid"/>
    <w:basedOn w:val="TableNormal"/>
    <w:uiPriority w:val="39"/>
    <w:rsid w:val="000A3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nl11">
    <w:name w:val="_levnl11"/>
    <w:basedOn w:val="Normal"/>
    <w:rsid w:val="00E45A7F"/>
    <w:pPr>
      <w:widowControl w:val="0"/>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rFonts w:eastAsia="Times New Roman"/>
      <w:sz w:val="20"/>
    </w:rPr>
  </w:style>
  <w:style w:type="paragraph" w:styleId="Footer">
    <w:name w:val="footer"/>
    <w:basedOn w:val="Normal"/>
    <w:link w:val="FooterChar"/>
    <w:uiPriority w:val="99"/>
    <w:unhideWhenUsed/>
    <w:rsid w:val="002020AF"/>
    <w:pPr>
      <w:tabs>
        <w:tab w:val="center" w:pos="4680"/>
        <w:tab w:val="right" w:pos="9360"/>
      </w:tabs>
    </w:pPr>
  </w:style>
  <w:style w:type="character" w:customStyle="1" w:styleId="FooterChar">
    <w:name w:val="Footer Char"/>
    <w:basedOn w:val="DefaultParagraphFont"/>
    <w:link w:val="Footer"/>
    <w:uiPriority w:val="99"/>
    <w:rsid w:val="002020AF"/>
  </w:style>
  <w:style w:type="character" w:styleId="PageNumber">
    <w:name w:val="page number"/>
    <w:basedOn w:val="DefaultParagraphFont"/>
    <w:uiPriority w:val="99"/>
    <w:semiHidden/>
    <w:unhideWhenUsed/>
    <w:rsid w:val="002020AF"/>
  </w:style>
  <w:style w:type="paragraph" w:styleId="NormalWeb">
    <w:name w:val="Normal (Web)"/>
    <w:basedOn w:val="Normal"/>
    <w:uiPriority w:val="99"/>
    <w:unhideWhenUsed/>
    <w:rsid w:val="00A7088D"/>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C69E0"/>
    <w:rPr>
      <w:color w:val="954F72" w:themeColor="followedHyperlink"/>
      <w:u w:val="single"/>
    </w:rPr>
  </w:style>
  <w:style w:type="character" w:styleId="Strong">
    <w:name w:val="Strong"/>
    <w:basedOn w:val="DefaultParagraphFont"/>
    <w:uiPriority w:val="22"/>
    <w:qFormat/>
    <w:rsid w:val="008E2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7514">
      <w:bodyDiv w:val="1"/>
      <w:marLeft w:val="0"/>
      <w:marRight w:val="0"/>
      <w:marTop w:val="0"/>
      <w:marBottom w:val="0"/>
      <w:divBdr>
        <w:top w:val="none" w:sz="0" w:space="0" w:color="auto"/>
        <w:left w:val="none" w:sz="0" w:space="0" w:color="auto"/>
        <w:bottom w:val="none" w:sz="0" w:space="0" w:color="auto"/>
        <w:right w:val="none" w:sz="0" w:space="0" w:color="auto"/>
      </w:divBdr>
    </w:div>
    <w:div w:id="283970727">
      <w:bodyDiv w:val="1"/>
      <w:marLeft w:val="0"/>
      <w:marRight w:val="0"/>
      <w:marTop w:val="0"/>
      <w:marBottom w:val="0"/>
      <w:divBdr>
        <w:top w:val="none" w:sz="0" w:space="0" w:color="auto"/>
        <w:left w:val="none" w:sz="0" w:space="0" w:color="auto"/>
        <w:bottom w:val="none" w:sz="0" w:space="0" w:color="auto"/>
        <w:right w:val="none" w:sz="0" w:space="0" w:color="auto"/>
      </w:divBdr>
      <w:divsChild>
        <w:div w:id="589772494">
          <w:marLeft w:val="0"/>
          <w:marRight w:val="0"/>
          <w:marTop w:val="0"/>
          <w:marBottom w:val="0"/>
          <w:divBdr>
            <w:top w:val="none" w:sz="0" w:space="0" w:color="auto"/>
            <w:left w:val="none" w:sz="0" w:space="0" w:color="auto"/>
            <w:bottom w:val="none" w:sz="0" w:space="0" w:color="auto"/>
            <w:right w:val="none" w:sz="0" w:space="0" w:color="auto"/>
          </w:divBdr>
          <w:divsChild>
            <w:div w:id="1631394815">
              <w:marLeft w:val="0"/>
              <w:marRight w:val="0"/>
              <w:marTop w:val="0"/>
              <w:marBottom w:val="0"/>
              <w:divBdr>
                <w:top w:val="none" w:sz="0" w:space="0" w:color="auto"/>
                <w:left w:val="none" w:sz="0" w:space="0" w:color="auto"/>
                <w:bottom w:val="none" w:sz="0" w:space="0" w:color="auto"/>
                <w:right w:val="none" w:sz="0" w:space="0" w:color="auto"/>
              </w:divBdr>
              <w:divsChild>
                <w:div w:id="18383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7373">
      <w:bodyDiv w:val="1"/>
      <w:marLeft w:val="0"/>
      <w:marRight w:val="0"/>
      <w:marTop w:val="0"/>
      <w:marBottom w:val="0"/>
      <w:divBdr>
        <w:top w:val="none" w:sz="0" w:space="0" w:color="auto"/>
        <w:left w:val="none" w:sz="0" w:space="0" w:color="auto"/>
        <w:bottom w:val="none" w:sz="0" w:space="0" w:color="auto"/>
        <w:right w:val="none" w:sz="0" w:space="0" w:color="auto"/>
      </w:divBdr>
    </w:div>
    <w:div w:id="722679089">
      <w:bodyDiv w:val="1"/>
      <w:marLeft w:val="0"/>
      <w:marRight w:val="0"/>
      <w:marTop w:val="0"/>
      <w:marBottom w:val="0"/>
      <w:divBdr>
        <w:top w:val="none" w:sz="0" w:space="0" w:color="auto"/>
        <w:left w:val="none" w:sz="0" w:space="0" w:color="auto"/>
        <w:bottom w:val="none" w:sz="0" w:space="0" w:color="auto"/>
        <w:right w:val="none" w:sz="0" w:space="0" w:color="auto"/>
      </w:divBdr>
    </w:div>
    <w:div w:id="945891744">
      <w:bodyDiv w:val="1"/>
      <w:marLeft w:val="0"/>
      <w:marRight w:val="0"/>
      <w:marTop w:val="0"/>
      <w:marBottom w:val="0"/>
      <w:divBdr>
        <w:top w:val="none" w:sz="0" w:space="0" w:color="auto"/>
        <w:left w:val="none" w:sz="0" w:space="0" w:color="auto"/>
        <w:bottom w:val="none" w:sz="0" w:space="0" w:color="auto"/>
        <w:right w:val="none" w:sz="0" w:space="0" w:color="auto"/>
      </w:divBdr>
    </w:div>
    <w:div w:id="1520774640">
      <w:bodyDiv w:val="1"/>
      <w:marLeft w:val="0"/>
      <w:marRight w:val="0"/>
      <w:marTop w:val="0"/>
      <w:marBottom w:val="0"/>
      <w:divBdr>
        <w:top w:val="none" w:sz="0" w:space="0" w:color="auto"/>
        <w:left w:val="none" w:sz="0" w:space="0" w:color="auto"/>
        <w:bottom w:val="none" w:sz="0" w:space="0" w:color="auto"/>
        <w:right w:val="none" w:sz="0" w:space="0" w:color="auto"/>
      </w:divBdr>
      <w:divsChild>
        <w:div w:id="1202790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m0027@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PBOtnyt7B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65571-EFC5-AE40-9568-00BC197A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2884</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Tammy Montgomery</cp:lastModifiedBy>
  <cp:revision>9</cp:revision>
  <cp:lastPrinted>2019-08-05T21:19:00Z</cp:lastPrinted>
  <dcterms:created xsi:type="dcterms:W3CDTF">2020-08-06T02:31:00Z</dcterms:created>
  <dcterms:modified xsi:type="dcterms:W3CDTF">2020-08-12T13:27:00Z</dcterms:modified>
</cp:coreProperties>
</file>