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B8079" w14:textId="78C57A47" w:rsidR="00D2122C" w:rsidRPr="00F11214" w:rsidRDefault="00F11214">
      <w:pPr>
        <w:rPr>
          <w:rFonts w:ascii="Arial" w:hAnsi="Arial" w:cs="Arial"/>
        </w:rPr>
      </w:pPr>
      <w:r>
        <w:rPr>
          <w:rFonts w:ascii="Arial" w:hAnsi="Arial" w:cs="Arial"/>
        </w:rPr>
        <w:t>No syllabus</w:t>
      </w:r>
    </w:p>
    <w:sectPr w:rsidR="00D2122C" w:rsidRPr="00F11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214"/>
    <w:rsid w:val="00D2122C"/>
    <w:rsid w:val="00F1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A1BB"/>
  <w15:chartTrackingRefBased/>
  <w15:docId w15:val="{9F8214E0-BF10-41EF-BED3-E2B98561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McCabe</dc:creator>
  <cp:keywords/>
  <dc:description/>
  <cp:lastModifiedBy>Brian McCabe</cp:lastModifiedBy>
  <cp:revision>1</cp:revision>
  <dcterms:created xsi:type="dcterms:W3CDTF">2021-08-12T15:26:00Z</dcterms:created>
  <dcterms:modified xsi:type="dcterms:W3CDTF">2021-08-12T15:27:00Z</dcterms:modified>
</cp:coreProperties>
</file>