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492441" w:rsidRDefault="00A62238" w:rsidP="00A0711D">
      <w:pPr>
        <w:pStyle w:val="Heading1"/>
        <w:spacing w:before="120"/>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A0711D">
      <w:pPr>
        <w:pStyle w:val="Heading1"/>
        <w:spacing w:before="120"/>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A0711D">
      <w:pPr>
        <w:pStyle w:val="Heading1"/>
        <w:spacing w:before="120"/>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A0711D">
      <w:pPr>
        <w:pStyle w:val="Heading1"/>
        <w:spacing w:before="120"/>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12FD5AB8"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5036FB" w:rsidRPr="00492441">
        <w:rPr>
          <w:rFonts w:ascii="Times New Roman" w:hAnsi="Times New Roman" w:cs="Times New Roman"/>
          <w:color w:val="000000" w:themeColor="text1"/>
          <w:sz w:val="24"/>
          <w:szCs w:val="24"/>
        </w:rPr>
        <w:t xml:space="preserve"> (</w:t>
      </w:r>
      <w:r w:rsidR="00AF2742">
        <w:rPr>
          <w:rFonts w:ascii="Times New Roman" w:hAnsi="Times New Roman" w:cs="Times New Roman"/>
          <w:color w:val="000000" w:themeColor="text1"/>
          <w:sz w:val="24"/>
          <w:szCs w:val="24"/>
        </w:rPr>
        <w:t>Fall</w:t>
      </w:r>
      <w:r w:rsidR="00570894">
        <w:rPr>
          <w:rFonts w:ascii="Times New Roman" w:hAnsi="Times New Roman" w:cs="Times New Roman"/>
          <w:color w:val="000000" w:themeColor="text1"/>
          <w:sz w:val="24"/>
          <w:szCs w:val="24"/>
        </w:rPr>
        <w:t xml:space="preserve"> 2021</w:t>
      </w:r>
      <w:r w:rsidRPr="00492441">
        <w:rPr>
          <w:rFonts w:ascii="Times New Roman" w:hAnsi="Times New Roman" w:cs="Times New Roman"/>
          <w:color w:val="000000" w:themeColor="text1"/>
          <w:sz w:val="24"/>
          <w:szCs w:val="24"/>
        </w:rPr>
        <w:t>)</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73FBBFA"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570894">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3D115B43"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C14842">
        <w:rPr>
          <w:rFonts w:ascii="Times New Roman" w:hAnsi="Times New Roman" w:cs="Times New Roman"/>
          <w:szCs w:val="24"/>
        </w:rPr>
        <w:t>n</w:t>
      </w:r>
      <w:r w:rsidR="00840B83" w:rsidRPr="00492441">
        <w:rPr>
          <w:rFonts w:ascii="Times New Roman" w:hAnsi="Times New Roman" w:cs="Times New Roman"/>
          <w:szCs w:val="24"/>
        </w:rPr>
        <w:t>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06C39C77"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62238" w:rsidRPr="00492441">
        <w:rPr>
          <w:rFonts w:ascii="Times New Roman" w:hAnsi="Times New Roman" w:cs="Times New Roman"/>
          <w:bCs/>
          <w:color w:val="000000" w:themeColor="text1"/>
          <w:szCs w:val="24"/>
        </w:rPr>
        <w:t xml:space="preserve"> </w:t>
      </w:r>
      <w:r w:rsidR="008828A2">
        <w:rPr>
          <w:rFonts w:ascii="Times New Roman" w:hAnsi="Times New Roman" w:cs="Times New Roman"/>
          <w:bCs/>
          <w:color w:val="000000" w:themeColor="text1"/>
          <w:szCs w:val="24"/>
        </w:rPr>
        <w:t>Anthony Fava</w:t>
      </w:r>
      <w:r w:rsidR="00200E78">
        <w:rPr>
          <w:rFonts w:ascii="Times New Roman" w:hAnsi="Times New Roman" w:cs="Times New Roman"/>
          <w:bCs/>
          <w:color w:val="000000" w:themeColor="text1"/>
          <w:szCs w:val="24"/>
        </w:rPr>
        <w:t xml:space="preserve"> </w:t>
      </w:r>
    </w:p>
    <w:p w14:paraId="40298AAE" w14:textId="0A75E424"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200E78">
        <w:rPr>
          <w:rStyle w:val="Heading4Char"/>
          <w:rFonts w:ascii="Times New Roman" w:hAnsi="Times New Roman" w:cs="Times New Roman"/>
          <w:b w:val="0"/>
          <w:bCs/>
          <w:i w:val="0"/>
          <w:iCs w:val="0"/>
          <w:szCs w:val="24"/>
        </w:rPr>
        <w:t>122</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p>
    <w:p w14:paraId="40298AAF" w14:textId="44772F55" w:rsidR="002040C4" w:rsidRPr="0057089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200E78" w:rsidRPr="00570894">
        <w:rPr>
          <w:rFonts w:ascii="Times New Roman" w:hAnsi="Times New Roman" w:cs="Times New Roman"/>
          <w:szCs w:val="24"/>
        </w:rPr>
        <w:t>M</w:t>
      </w:r>
      <w:r w:rsidR="008828A2" w:rsidRPr="00570894">
        <w:rPr>
          <w:rFonts w:ascii="Times New Roman" w:hAnsi="Times New Roman" w:cs="Times New Roman"/>
          <w:szCs w:val="24"/>
        </w:rPr>
        <w:t>on</w:t>
      </w:r>
      <w:r w:rsidR="00200E78" w:rsidRPr="00570894">
        <w:rPr>
          <w:rFonts w:ascii="Times New Roman" w:hAnsi="Times New Roman" w:cs="Times New Roman"/>
          <w:szCs w:val="24"/>
        </w:rPr>
        <w:t xml:space="preserve"> 9:</w:t>
      </w:r>
      <w:r w:rsidR="008828A2" w:rsidRPr="00570894">
        <w:rPr>
          <w:rFonts w:ascii="Times New Roman" w:hAnsi="Times New Roman" w:cs="Times New Roman"/>
          <w:szCs w:val="24"/>
        </w:rPr>
        <w:t>0</w:t>
      </w:r>
      <w:r w:rsidR="00200E78" w:rsidRPr="00570894">
        <w:rPr>
          <w:rFonts w:ascii="Times New Roman" w:hAnsi="Times New Roman" w:cs="Times New Roman"/>
          <w:szCs w:val="24"/>
        </w:rPr>
        <w:t>0</w:t>
      </w:r>
      <w:r w:rsidR="00570894">
        <w:rPr>
          <w:rFonts w:ascii="Times New Roman" w:hAnsi="Times New Roman" w:cs="Times New Roman"/>
          <w:szCs w:val="24"/>
        </w:rPr>
        <w:t xml:space="preserve"> AM </w:t>
      </w:r>
      <w:r w:rsidR="006523AF">
        <w:rPr>
          <w:rFonts w:ascii="Times New Roman" w:hAnsi="Times New Roman" w:cs="Times New Roman"/>
          <w:szCs w:val="24"/>
        </w:rPr>
        <w:t>–</w:t>
      </w:r>
      <w:r w:rsidR="00570894">
        <w:rPr>
          <w:rFonts w:ascii="Times New Roman" w:hAnsi="Times New Roman" w:cs="Times New Roman"/>
          <w:szCs w:val="24"/>
        </w:rPr>
        <w:t xml:space="preserve"> </w:t>
      </w:r>
      <w:r w:rsidR="00200E78" w:rsidRPr="00570894">
        <w:rPr>
          <w:rFonts w:ascii="Times New Roman" w:hAnsi="Times New Roman" w:cs="Times New Roman"/>
          <w:szCs w:val="24"/>
        </w:rPr>
        <w:t>1</w:t>
      </w:r>
      <w:r w:rsidR="006523AF">
        <w:rPr>
          <w:rFonts w:ascii="Times New Roman" w:hAnsi="Times New Roman" w:cs="Times New Roman"/>
          <w:szCs w:val="24"/>
        </w:rPr>
        <w:t>0:30</w:t>
      </w:r>
      <w:r w:rsidR="00570894">
        <w:rPr>
          <w:rFonts w:ascii="Times New Roman" w:hAnsi="Times New Roman" w:cs="Times New Roman"/>
          <w:szCs w:val="24"/>
        </w:rPr>
        <w:t xml:space="preserve"> </w:t>
      </w:r>
      <w:r w:rsidR="00200E78" w:rsidRPr="00570894">
        <w:rPr>
          <w:rFonts w:ascii="Times New Roman" w:hAnsi="Times New Roman" w:cs="Times New Roman"/>
          <w:szCs w:val="24"/>
        </w:rPr>
        <w:t>AM</w:t>
      </w:r>
      <w:r w:rsidR="00200E78">
        <w:rPr>
          <w:szCs w:val="24"/>
        </w:rPr>
        <w:t xml:space="preserve"> </w:t>
      </w:r>
      <w:r w:rsidR="00200E78" w:rsidRPr="00570894">
        <w:rPr>
          <w:rFonts w:ascii="Times New Roman" w:hAnsi="Times New Roman" w:cs="Times New Roman"/>
          <w:szCs w:val="24"/>
        </w:rPr>
        <w:t>by appointment</w:t>
      </w:r>
      <w:r w:rsidR="008828A2" w:rsidRPr="00570894">
        <w:rPr>
          <w:rFonts w:ascii="Times New Roman" w:hAnsi="Times New Roman" w:cs="Times New Roman"/>
          <w:szCs w:val="24"/>
        </w:rPr>
        <w:t xml:space="preserve"> only</w:t>
      </w:r>
      <w:r w:rsidR="00200E78" w:rsidRPr="00570894">
        <w:rPr>
          <w:rFonts w:ascii="Times New Roman" w:hAnsi="Times New Roman" w:cs="Times New Roman"/>
          <w:szCs w:val="24"/>
        </w:rPr>
        <w:t>.</w:t>
      </w:r>
      <w:r w:rsidR="00200E78">
        <w:rPr>
          <w:szCs w:val="24"/>
        </w:rPr>
        <w:t xml:space="preserve"> </w:t>
      </w:r>
      <w:r w:rsidR="00200E78" w:rsidRPr="00570894">
        <w:rPr>
          <w:rFonts w:ascii="Times New Roman" w:hAnsi="Times New Roman" w:cs="Times New Roman"/>
          <w:szCs w:val="24"/>
        </w:rPr>
        <w:t>Please email me first if you would like to meet.</w:t>
      </w:r>
    </w:p>
    <w:p w14:paraId="7B2E4611" w14:textId="5465939A" w:rsidR="005B6B8F" w:rsidRDefault="002040C4" w:rsidP="002040C4">
      <w:pPr>
        <w:autoSpaceDE w:val="0"/>
        <w:autoSpaceDN w:val="0"/>
        <w:adjustRightInd w:val="0"/>
        <w:spacing w:after="0" w:line="240" w:lineRule="auto"/>
        <w:rPr>
          <w:rFonts w:ascii="Times New Roman" w:hAnsi="Times New Roman" w:cs="Times New Roman"/>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sidR="00492441">
        <w:rPr>
          <w:rFonts w:ascii="Times New Roman" w:hAnsi="Times New Roman" w:cs="Times New Roman"/>
          <w:b/>
          <w:bCs/>
          <w:color w:val="000000" w:themeColor="text1"/>
          <w:szCs w:val="24"/>
        </w:rPr>
        <w:t xml:space="preserve"> </w:t>
      </w:r>
      <w:r w:rsidR="00570894">
        <w:rPr>
          <w:rFonts w:ascii="Times New Roman" w:hAnsi="Times New Roman" w:cs="Times New Roman"/>
          <w:color w:val="000000" w:themeColor="text1"/>
          <w:szCs w:val="24"/>
        </w:rPr>
        <w:t>awf0016@auburn.edu</w:t>
      </w:r>
    </w:p>
    <w:p w14:paraId="4AD7E766" w14:textId="43B9FB33" w:rsidR="00570894" w:rsidRPr="00200E78" w:rsidRDefault="00570894" w:rsidP="002040C4">
      <w:pPr>
        <w:autoSpaceDE w:val="0"/>
        <w:autoSpaceDN w:val="0"/>
        <w:adjustRightInd w:val="0"/>
        <w:spacing w:after="0" w:line="240" w:lineRule="auto"/>
        <w:rPr>
          <w:rFonts w:ascii="Times New Roman" w:hAnsi="Times New Roman" w:cs="Times New Roman"/>
          <w:color w:val="000000" w:themeColor="text1"/>
          <w:szCs w:val="24"/>
        </w:rPr>
      </w:pPr>
      <w:r w:rsidRPr="00570894">
        <w:rPr>
          <w:rFonts w:ascii="Times New Roman" w:hAnsi="Times New Roman" w:cs="Times New Roman"/>
          <w:b/>
          <w:bCs/>
          <w:i/>
          <w:iCs/>
          <w:color w:val="000000" w:themeColor="text1"/>
          <w:szCs w:val="24"/>
        </w:rPr>
        <w:t xml:space="preserve">Zoom </w:t>
      </w:r>
      <w:r w:rsidR="00C14842">
        <w:rPr>
          <w:rFonts w:ascii="Times New Roman" w:hAnsi="Times New Roman" w:cs="Times New Roman"/>
          <w:b/>
          <w:bCs/>
          <w:i/>
          <w:iCs/>
          <w:color w:val="000000" w:themeColor="text1"/>
          <w:szCs w:val="24"/>
        </w:rPr>
        <w:t>PM</w:t>
      </w:r>
      <w:r w:rsidRPr="00570894">
        <w:rPr>
          <w:rFonts w:ascii="Times New Roman" w:hAnsi="Times New Roman" w:cs="Times New Roman"/>
          <w:b/>
          <w:bCs/>
          <w:i/>
          <w:iCs/>
          <w:color w:val="000000" w:themeColor="text1"/>
          <w:szCs w:val="24"/>
        </w:rPr>
        <w:t>I</w:t>
      </w:r>
      <w:r>
        <w:rPr>
          <w:rFonts w:ascii="Times New Roman" w:hAnsi="Times New Roman" w:cs="Times New Roman"/>
          <w:color w:val="000000" w:themeColor="text1"/>
          <w:szCs w:val="24"/>
        </w:rPr>
        <w:t xml:space="preserve">: 287 667 0599  </w:t>
      </w:r>
    </w:p>
    <w:p w14:paraId="1FF1CB74" w14:textId="77777777" w:rsidR="00A0711D" w:rsidRPr="00492441" w:rsidRDefault="00A0711D"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644A7D3D" w14:textId="51886E79" w:rsidR="006F3769" w:rsidRPr="00492441" w:rsidRDefault="00F728F9" w:rsidP="00983510">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r w:rsidR="00C43CB2"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537CFB74" w14:textId="77777777" w:rsidR="00983510" w:rsidRDefault="00B855D4" w:rsidP="00983510">
      <w:pPr>
        <w:spacing w:line="240" w:lineRule="auto"/>
        <w:contextualSpacing/>
        <w:rPr>
          <w:rFonts w:ascii="Times New Roman" w:hAnsi="Times New Roman" w:cs="Times New Roman"/>
          <w:spacing w:val="-9"/>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484C79BD" w14:textId="422F9B71" w:rsidR="003F77DF" w:rsidRDefault="003F77DF" w:rsidP="00983510">
      <w:pPr>
        <w:spacing w:line="240" w:lineRule="auto"/>
        <w:contextualSpacing/>
        <w:rPr>
          <w:rFonts w:ascii="Times New Roman" w:hAnsi="Times New Roman" w:cs="Times New Roman"/>
          <w:spacing w:val="-9"/>
          <w:szCs w:val="24"/>
        </w:rPr>
      </w:pPr>
    </w:p>
    <w:p w14:paraId="40298AC5" w14:textId="7CC7697A" w:rsidR="002040C4" w:rsidRPr="00492441" w:rsidRDefault="00106A57" w:rsidP="00983510">
      <w:pPr>
        <w:spacing w:line="240" w:lineRule="auto"/>
        <w:contextualSpacing/>
        <w:rPr>
          <w:rFonts w:ascii="Times New Roman" w:hAnsi="Times New Roman" w:cs="Times New Roman"/>
        </w:rPr>
      </w:pPr>
      <w:r w:rsidRPr="00492441">
        <w:rPr>
          <w:rFonts w:ascii="Times New Roman" w:hAnsi="Times New Roman" w:cs="Times New Roman"/>
        </w:rPr>
        <w:t>Course Overview</w:t>
      </w:r>
    </w:p>
    <w:p w14:paraId="7E043A34" w14:textId="246448B5"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101FEE">
        <w:rPr>
          <w:rFonts w:ascii="Times New Roman" w:hAnsi="Times New Roman" w:cs="Times New Roman"/>
          <w:szCs w:val="24"/>
        </w:rPr>
        <w:t xml:space="preserve">Anatomical and </w:t>
      </w:r>
      <w:r w:rsidR="00B73F7C">
        <w:rPr>
          <w:rFonts w:ascii="Times New Roman" w:hAnsi="Times New Roman" w:cs="Times New Roman"/>
          <w:szCs w:val="24"/>
        </w:rPr>
        <w:t>M</w:t>
      </w:r>
      <w:r w:rsidR="00101FEE">
        <w:rPr>
          <w:rFonts w:ascii="Times New Roman" w:hAnsi="Times New Roman" w:cs="Times New Roman"/>
          <w:szCs w:val="24"/>
        </w:rPr>
        <w:t xml:space="preserve">echanical </w:t>
      </w:r>
      <w:r w:rsidR="00B73F7C">
        <w:rPr>
          <w:rFonts w:ascii="Times New Roman" w:hAnsi="Times New Roman" w:cs="Times New Roman"/>
          <w:szCs w:val="24"/>
        </w:rPr>
        <w:t xml:space="preserve">Terminology </w:t>
      </w:r>
    </w:p>
    <w:p w14:paraId="0339CF16" w14:textId="503A9329"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B73F7C">
        <w:rPr>
          <w:rFonts w:ascii="Times New Roman" w:hAnsi="Times New Roman" w:cs="Times New Roman"/>
          <w:szCs w:val="24"/>
        </w:rPr>
        <w:t xml:space="preserve">Newtonian Laws </w:t>
      </w:r>
      <w:r w:rsidR="00302A38">
        <w:rPr>
          <w:rFonts w:ascii="Times New Roman" w:hAnsi="Times New Roman" w:cs="Times New Roman"/>
          <w:szCs w:val="24"/>
        </w:rPr>
        <w:t>of Motion</w:t>
      </w:r>
      <w:r w:rsidR="00983510">
        <w:rPr>
          <w:rFonts w:ascii="Times New Roman" w:hAnsi="Times New Roman" w:cs="Times New Roman"/>
          <w:szCs w:val="24"/>
        </w:rPr>
        <w:br/>
        <w:t xml:space="preserve">Week 3. </w:t>
      </w:r>
      <w:r w:rsidR="00302A38">
        <w:rPr>
          <w:rFonts w:ascii="Times New Roman" w:hAnsi="Times New Roman" w:cs="Times New Roman"/>
          <w:szCs w:val="24"/>
        </w:rPr>
        <w:t xml:space="preserve"> Paradigm to Study Linear Motion</w:t>
      </w:r>
      <w:r w:rsidR="00D84347">
        <w:rPr>
          <w:rFonts w:ascii="Times New Roman" w:hAnsi="Times New Roman" w:cs="Times New Roman"/>
          <w:szCs w:val="24"/>
        </w:rPr>
        <w:t>: Kinematics</w:t>
      </w:r>
    </w:p>
    <w:p w14:paraId="5BCA2B93" w14:textId="1C06C300"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983510">
        <w:rPr>
          <w:rFonts w:ascii="Times New Roman" w:hAnsi="Times New Roman" w:cs="Times New Roman"/>
          <w:szCs w:val="24"/>
        </w:rPr>
        <w:t>4.</w:t>
      </w:r>
      <w:r w:rsidRPr="00492441">
        <w:rPr>
          <w:rFonts w:ascii="Times New Roman" w:hAnsi="Times New Roman" w:cs="Times New Roman"/>
          <w:szCs w:val="24"/>
        </w:rPr>
        <w:t xml:space="preserve">  </w:t>
      </w:r>
      <w:r w:rsidR="002E043D">
        <w:rPr>
          <w:rFonts w:ascii="Times New Roman" w:hAnsi="Times New Roman" w:cs="Times New Roman"/>
          <w:szCs w:val="24"/>
        </w:rPr>
        <w:t xml:space="preserve">Projectile Motion </w:t>
      </w:r>
    </w:p>
    <w:p w14:paraId="75F6832A" w14:textId="3A3CA42D" w:rsidR="00B855D4" w:rsidRPr="00492441" w:rsidRDefault="00983510" w:rsidP="00B855D4">
      <w:pPr>
        <w:spacing w:line="240" w:lineRule="auto"/>
        <w:contextualSpacing/>
        <w:rPr>
          <w:rFonts w:ascii="Times New Roman" w:hAnsi="Times New Roman" w:cs="Times New Roman"/>
          <w:szCs w:val="24"/>
        </w:rPr>
      </w:pPr>
      <w:r>
        <w:rPr>
          <w:rFonts w:ascii="Times New Roman" w:hAnsi="Times New Roman" w:cs="Times New Roman"/>
          <w:szCs w:val="24"/>
        </w:rPr>
        <w:t>Week 5</w:t>
      </w:r>
      <w:r w:rsidR="00B855D4" w:rsidRPr="00492441">
        <w:rPr>
          <w:rFonts w:ascii="Times New Roman" w:hAnsi="Times New Roman" w:cs="Times New Roman"/>
          <w:szCs w:val="24"/>
        </w:rPr>
        <w:t xml:space="preserve">.  </w:t>
      </w:r>
      <w:r w:rsidR="002E043D">
        <w:rPr>
          <w:rFonts w:ascii="Times New Roman" w:hAnsi="Times New Roman" w:cs="Times New Roman"/>
          <w:szCs w:val="24"/>
        </w:rPr>
        <w:t>Paradigm to Study Angular Motion</w:t>
      </w:r>
      <w:r w:rsidR="00D84347">
        <w:rPr>
          <w:rFonts w:ascii="Times New Roman" w:hAnsi="Times New Roman" w:cs="Times New Roman"/>
          <w:szCs w:val="24"/>
        </w:rPr>
        <w:t xml:space="preserve">: Kinematics </w:t>
      </w:r>
    </w:p>
    <w:p w14:paraId="6B8C4009" w14:textId="0FDE27FC" w:rsidR="00983510" w:rsidRDefault="00983510" w:rsidP="003A58DB">
      <w:pPr>
        <w:spacing w:line="240" w:lineRule="auto"/>
        <w:contextualSpacing/>
        <w:rPr>
          <w:rFonts w:ascii="Times New Roman" w:hAnsi="Times New Roman" w:cs="Times New Roman"/>
          <w:szCs w:val="24"/>
        </w:rPr>
      </w:pPr>
      <w:r>
        <w:rPr>
          <w:rFonts w:ascii="Times New Roman" w:hAnsi="Times New Roman" w:cs="Times New Roman"/>
          <w:szCs w:val="24"/>
        </w:rPr>
        <w:t>Week 6</w:t>
      </w:r>
      <w:r w:rsidR="00B855D4" w:rsidRPr="00492441">
        <w:rPr>
          <w:rFonts w:ascii="Times New Roman" w:hAnsi="Times New Roman" w:cs="Times New Roman"/>
          <w:szCs w:val="24"/>
        </w:rPr>
        <w:t xml:space="preserve">.  </w:t>
      </w:r>
      <w:r w:rsidR="00D84347">
        <w:rPr>
          <w:rFonts w:ascii="Times New Roman" w:hAnsi="Times New Roman" w:cs="Times New Roman"/>
          <w:szCs w:val="24"/>
        </w:rPr>
        <w:t>Bones and Articula</w:t>
      </w:r>
      <w:r w:rsidR="000E04F8">
        <w:rPr>
          <w:rFonts w:ascii="Times New Roman" w:hAnsi="Times New Roman" w:cs="Times New Roman"/>
          <w:szCs w:val="24"/>
        </w:rPr>
        <w:t xml:space="preserve">tions </w:t>
      </w:r>
    </w:p>
    <w:p w14:paraId="668F17FD" w14:textId="28DFE74C" w:rsidR="000E04F8" w:rsidRDefault="00983510" w:rsidP="00983510">
      <w:pPr>
        <w:spacing w:line="240" w:lineRule="auto"/>
        <w:contextualSpacing/>
        <w:rPr>
          <w:rFonts w:ascii="Times New Roman" w:hAnsi="Times New Roman" w:cs="Times New Roman"/>
          <w:szCs w:val="24"/>
        </w:rPr>
      </w:pPr>
      <w:r>
        <w:rPr>
          <w:rFonts w:ascii="Times New Roman" w:hAnsi="Times New Roman" w:cs="Times New Roman"/>
          <w:szCs w:val="24"/>
        </w:rPr>
        <w:t xml:space="preserve">Week 7. </w:t>
      </w:r>
      <w:r w:rsidR="000E04F8">
        <w:rPr>
          <w:rFonts w:ascii="Times New Roman" w:hAnsi="Times New Roman" w:cs="Times New Roman"/>
          <w:szCs w:val="24"/>
        </w:rPr>
        <w:t xml:space="preserve"> Skeletal Muscle </w:t>
      </w:r>
    </w:p>
    <w:p w14:paraId="72407528" w14:textId="6AE454BB" w:rsidR="00983510" w:rsidRDefault="000A2D71" w:rsidP="00983510">
      <w:pPr>
        <w:spacing w:line="240" w:lineRule="auto"/>
        <w:contextualSpacing/>
        <w:rPr>
          <w:rFonts w:ascii="Times New Roman" w:hAnsi="Times New Roman" w:cs="Times New Roman"/>
          <w:szCs w:val="24"/>
        </w:rPr>
      </w:pPr>
      <w:r>
        <w:rPr>
          <w:rFonts w:ascii="Times New Roman" w:hAnsi="Times New Roman" w:cs="Times New Roman"/>
          <w:szCs w:val="24"/>
        </w:rPr>
        <w:t>Week 8.</w:t>
      </w:r>
      <w:r w:rsidR="007B2680">
        <w:rPr>
          <w:rFonts w:ascii="Times New Roman" w:hAnsi="Times New Roman" w:cs="Times New Roman"/>
          <w:szCs w:val="24"/>
        </w:rPr>
        <w:t xml:space="preserve"> </w:t>
      </w:r>
      <w:r w:rsidR="004E7C9B">
        <w:rPr>
          <w:rFonts w:ascii="Times New Roman" w:hAnsi="Times New Roman" w:cs="Times New Roman"/>
          <w:szCs w:val="24"/>
        </w:rPr>
        <w:t xml:space="preserve"> </w:t>
      </w:r>
      <w:r w:rsidR="007B2680">
        <w:rPr>
          <w:rFonts w:ascii="Times New Roman" w:hAnsi="Times New Roman" w:cs="Times New Roman"/>
          <w:szCs w:val="24"/>
        </w:rPr>
        <w:t xml:space="preserve">Laboratory </w:t>
      </w:r>
      <w:r>
        <w:rPr>
          <w:rFonts w:ascii="Times New Roman" w:hAnsi="Times New Roman" w:cs="Times New Roman"/>
          <w:szCs w:val="24"/>
        </w:rPr>
        <w:t>Final</w:t>
      </w:r>
    </w:p>
    <w:p w14:paraId="40298AC7" w14:textId="28E0FF5D" w:rsidR="00BB1705" w:rsidRPr="000E2B07" w:rsidRDefault="00E01226" w:rsidP="003A58DB">
      <w:pPr>
        <w:spacing w:line="240" w:lineRule="auto"/>
        <w:contextualSpacing/>
        <w:rPr>
          <w:rFonts w:ascii="Times New Roman" w:hAnsi="Times New Roman" w:cs="Times New Roman"/>
          <w:color w:val="000000"/>
          <w:szCs w:val="24"/>
        </w:rPr>
      </w:pPr>
      <w:r>
        <w:rPr>
          <w:rFonts w:ascii="Times New Roman" w:hAnsi="Times New Roman" w:cs="Times New Roman"/>
          <w:szCs w:val="24"/>
        </w:rPr>
        <w:br/>
      </w:r>
      <w:r w:rsidR="004074F5">
        <w:rPr>
          <w:rFonts w:ascii="Times New Roman" w:hAnsi="Times New Roman" w:cs="Times New Roman"/>
          <w:b/>
          <w:bCs/>
          <w:color w:val="000000"/>
          <w:szCs w:val="24"/>
          <w:highlight w:val="yellow"/>
        </w:rPr>
        <w:t>*</w:t>
      </w:r>
      <w:r w:rsidR="00A0711D" w:rsidRPr="000E2B07">
        <w:rPr>
          <w:rFonts w:ascii="Times New Roman" w:hAnsi="Times New Roman" w:cs="Times New Roman"/>
          <w:b/>
          <w:bCs/>
          <w:color w:val="000000"/>
          <w:szCs w:val="24"/>
          <w:highlight w:val="yellow"/>
        </w:rPr>
        <w:t xml:space="preserve">Lab </w:t>
      </w:r>
      <w:r w:rsidR="0082339D" w:rsidRPr="000E2B07">
        <w:rPr>
          <w:rFonts w:ascii="Times New Roman" w:hAnsi="Times New Roman" w:cs="Times New Roman"/>
          <w:b/>
          <w:bCs/>
          <w:color w:val="000000"/>
          <w:szCs w:val="24"/>
          <w:highlight w:val="yellow"/>
        </w:rPr>
        <w:t>will not start until Sept. 7</w:t>
      </w:r>
      <w:r w:rsidR="0082339D" w:rsidRPr="000E2B07">
        <w:rPr>
          <w:rFonts w:ascii="Times New Roman" w:hAnsi="Times New Roman" w:cs="Times New Roman"/>
          <w:b/>
          <w:bCs/>
          <w:color w:val="000000"/>
          <w:szCs w:val="24"/>
          <w:highlight w:val="yellow"/>
          <w:vertAlign w:val="superscript"/>
        </w:rPr>
        <w:t>th</w:t>
      </w:r>
      <w:r w:rsidR="0082339D" w:rsidRPr="000E2B07">
        <w:rPr>
          <w:rFonts w:ascii="Times New Roman" w:hAnsi="Times New Roman" w:cs="Times New Roman"/>
          <w:b/>
          <w:bCs/>
          <w:color w:val="000000"/>
          <w:szCs w:val="24"/>
          <w:highlight w:val="yellow"/>
        </w:rPr>
        <w:t>.</w:t>
      </w:r>
      <w:r w:rsidR="000E2B07">
        <w:rPr>
          <w:rFonts w:ascii="Times New Roman" w:hAnsi="Times New Roman" w:cs="Times New Roman"/>
          <w:b/>
          <w:bCs/>
          <w:color w:val="000000"/>
          <w:szCs w:val="24"/>
        </w:rPr>
        <w:t xml:space="preserve"> </w:t>
      </w:r>
      <w:r w:rsidR="000C34A9" w:rsidRPr="00964F07">
        <w:rPr>
          <w:rFonts w:ascii="Times New Roman" w:hAnsi="Times New Roman" w:cs="Times New Roman"/>
          <w:b/>
          <w:bCs/>
          <w:color w:val="000000"/>
          <w:szCs w:val="24"/>
        </w:rPr>
        <w:t xml:space="preserve">Once labs </w:t>
      </w:r>
      <w:r w:rsidR="00990773" w:rsidRPr="00964F07">
        <w:rPr>
          <w:rFonts w:ascii="Times New Roman" w:hAnsi="Times New Roman" w:cs="Times New Roman"/>
          <w:b/>
          <w:bCs/>
          <w:color w:val="000000"/>
          <w:szCs w:val="24"/>
        </w:rPr>
        <w:t>start,</w:t>
      </w:r>
      <w:r w:rsidR="000C34A9" w:rsidRPr="00964F07">
        <w:rPr>
          <w:rFonts w:ascii="Times New Roman" w:hAnsi="Times New Roman" w:cs="Times New Roman"/>
          <w:b/>
          <w:bCs/>
          <w:color w:val="000000"/>
          <w:szCs w:val="24"/>
        </w:rPr>
        <w:t xml:space="preserve"> we will have lab</w:t>
      </w:r>
      <w:r w:rsidR="00990773" w:rsidRPr="00964F07">
        <w:rPr>
          <w:rFonts w:ascii="Times New Roman" w:hAnsi="Times New Roman" w:cs="Times New Roman"/>
          <w:b/>
          <w:bCs/>
          <w:color w:val="000000"/>
          <w:szCs w:val="24"/>
        </w:rPr>
        <w:t>s</w:t>
      </w:r>
      <w:r w:rsidR="000C34A9" w:rsidRPr="00964F07">
        <w:rPr>
          <w:rFonts w:ascii="Times New Roman" w:hAnsi="Times New Roman" w:cs="Times New Roman"/>
          <w:b/>
          <w:bCs/>
          <w:color w:val="000000"/>
          <w:szCs w:val="24"/>
        </w:rPr>
        <w:t xml:space="preserve"> from Sept. 7</w:t>
      </w:r>
      <w:r w:rsidR="000C34A9" w:rsidRPr="00964F07">
        <w:rPr>
          <w:rFonts w:ascii="Times New Roman" w:hAnsi="Times New Roman" w:cs="Times New Roman"/>
          <w:b/>
          <w:bCs/>
          <w:color w:val="000000"/>
          <w:szCs w:val="24"/>
          <w:vertAlign w:val="superscript"/>
        </w:rPr>
        <w:t>th</w:t>
      </w:r>
      <w:r w:rsidR="000C34A9" w:rsidRPr="00964F07">
        <w:rPr>
          <w:rFonts w:ascii="Times New Roman" w:hAnsi="Times New Roman" w:cs="Times New Roman"/>
          <w:b/>
          <w:bCs/>
          <w:color w:val="000000"/>
          <w:szCs w:val="24"/>
        </w:rPr>
        <w:t xml:space="preserve"> – Nov. </w:t>
      </w:r>
      <w:r w:rsidR="00990773" w:rsidRPr="00964F07">
        <w:rPr>
          <w:rFonts w:ascii="Times New Roman" w:hAnsi="Times New Roman" w:cs="Times New Roman"/>
          <w:b/>
          <w:bCs/>
          <w:color w:val="000000"/>
          <w:szCs w:val="24"/>
        </w:rPr>
        <w:t>16</w:t>
      </w:r>
      <w:r w:rsidR="004074F5" w:rsidRPr="00964F07">
        <w:rPr>
          <w:rFonts w:ascii="Times New Roman" w:hAnsi="Times New Roman" w:cs="Times New Roman"/>
          <w:b/>
          <w:bCs/>
          <w:color w:val="000000"/>
          <w:szCs w:val="24"/>
          <w:vertAlign w:val="superscript"/>
        </w:rPr>
        <w:t>th</w:t>
      </w:r>
      <w:r w:rsidR="00990773" w:rsidRPr="00964F07">
        <w:rPr>
          <w:rFonts w:ascii="Times New Roman" w:hAnsi="Times New Roman" w:cs="Times New Roman"/>
          <w:b/>
          <w:bCs/>
          <w:color w:val="000000"/>
          <w:szCs w:val="24"/>
        </w:rPr>
        <w:t>. Within this timeframe students will be provided the opportunity to complete 7</w:t>
      </w:r>
      <w:r w:rsidR="000E2B07" w:rsidRPr="00964F07">
        <w:rPr>
          <w:rFonts w:ascii="Times New Roman" w:hAnsi="Times New Roman" w:cs="Times New Roman"/>
          <w:b/>
          <w:bCs/>
          <w:color w:val="000000"/>
          <w:szCs w:val="24"/>
        </w:rPr>
        <w:t xml:space="preserve"> lab experiences and </w:t>
      </w:r>
      <w:r w:rsidR="004074F5" w:rsidRPr="00964F07">
        <w:rPr>
          <w:rFonts w:ascii="Times New Roman" w:hAnsi="Times New Roman" w:cs="Times New Roman"/>
          <w:b/>
          <w:bCs/>
          <w:color w:val="000000"/>
          <w:szCs w:val="24"/>
        </w:rPr>
        <w:t xml:space="preserve">a </w:t>
      </w:r>
      <w:r w:rsidR="000E2B07" w:rsidRPr="00964F07">
        <w:rPr>
          <w:rFonts w:ascii="Times New Roman" w:hAnsi="Times New Roman" w:cs="Times New Roman"/>
          <w:b/>
          <w:bCs/>
          <w:color w:val="000000"/>
          <w:szCs w:val="24"/>
        </w:rPr>
        <w:t xml:space="preserve">final. </w:t>
      </w: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lastRenderedPageBreak/>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626C9D02" w:rsidR="00B855D4" w:rsidRPr="00492441" w:rsidRDefault="00F34FD0"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Pr>
          <w:rFonts w:ascii="Times New Roman" w:hAnsi="Times New Roman" w:cs="Times New Roman"/>
          <w:szCs w:val="24"/>
        </w:rPr>
        <w:t>Students</w:t>
      </w:r>
      <w:r w:rsidR="00C1509F" w:rsidRPr="00492441">
        <w:rPr>
          <w:rFonts w:ascii="Times New Roman" w:hAnsi="Times New Roman" w:cs="Times New Roman"/>
          <w:szCs w:val="24"/>
        </w:rPr>
        <w:t xml:space="preserve"> will complete</w:t>
      </w:r>
      <w:r>
        <w:rPr>
          <w:rFonts w:ascii="Times New Roman" w:hAnsi="Times New Roman" w:cs="Times New Roman"/>
          <w:szCs w:val="24"/>
        </w:rPr>
        <w:t xml:space="preserve"> a syllabus quiz, </w:t>
      </w:r>
      <w:r w:rsidR="00E01226">
        <w:rPr>
          <w:rFonts w:ascii="Times New Roman" w:hAnsi="Times New Roman" w:cs="Times New Roman"/>
          <w:szCs w:val="24"/>
        </w:rPr>
        <w:t>8</w:t>
      </w:r>
      <w:r w:rsidR="00C1509F" w:rsidRPr="00492441">
        <w:rPr>
          <w:rFonts w:ascii="Times New Roman" w:hAnsi="Times New Roman" w:cs="Times New Roman"/>
          <w:szCs w:val="24"/>
        </w:rPr>
        <w:t xml:space="preserve"> laboratory assignments</w:t>
      </w:r>
      <w:r w:rsidR="00983510">
        <w:rPr>
          <w:rFonts w:ascii="Times New Roman" w:hAnsi="Times New Roman" w:cs="Times New Roman"/>
          <w:szCs w:val="24"/>
        </w:rPr>
        <w:t xml:space="preserve"> (85 %) and a laboratory final (15 %)</w:t>
      </w:r>
      <w:r w:rsidR="00C1509F" w:rsidRPr="00492441">
        <w:rPr>
          <w:rFonts w:ascii="Times New Roman" w:hAnsi="Times New Roman" w:cs="Times New Roman"/>
          <w:szCs w:val="24"/>
        </w:rPr>
        <w:t xml:space="preserve">. Each laboratory assignment will be worth 25 points.  </w:t>
      </w:r>
      <w:r>
        <w:rPr>
          <w:rFonts w:ascii="Times New Roman" w:hAnsi="Times New Roman" w:cs="Times New Roman"/>
          <w:szCs w:val="24"/>
        </w:rPr>
        <w:t xml:space="preserve">All assignments must be completed and submitted as a group. </w:t>
      </w:r>
    </w:p>
    <w:p w14:paraId="4008DF45" w14:textId="3746564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90 - 100  </w:t>
      </w:r>
      <w:r w:rsidR="00C14842">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18B479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r w:rsidR="00C14842">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074CBA29"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r w:rsidR="00C14842">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7C6B872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r w:rsidR="00C14842">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7E279DF7" w:rsidR="00096BBC"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Students are expected to participate in all</w:t>
      </w:r>
      <w:r w:rsidR="00983510">
        <w:rPr>
          <w:rFonts w:ascii="Times New Roman" w:hAnsi="Times New Roman" w:cs="Times New Roman"/>
          <w:szCs w:val="24"/>
        </w:rPr>
        <w:t xml:space="preserve"> virtual</w:t>
      </w:r>
      <w:r w:rsidR="00C1509F" w:rsidRPr="00492441">
        <w:rPr>
          <w:rFonts w:ascii="Times New Roman" w:hAnsi="Times New Roman" w:cs="Times New Roman"/>
          <w:szCs w:val="24"/>
        </w:rPr>
        <w:t xml:space="preserve">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if an illness or emergency requires the student to miss class. Any missed work due to </w:t>
      </w:r>
      <w:r w:rsidR="00616DC5">
        <w:rPr>
          <w:rFonts w:ascii="Times New Roman" w:hAnsi="Times New Roman" w:cs="Times New Roman"/>
          <w:szCs w:val="24"/>
        </w:rPr>
        <w:t xml:space="preserve">a </w:t>
      </w:r>
      <w:proofErr w:type="gramStart"/>
      <w:r w:rsidR="00C14842">
        <w:rPr>
          <w:rFonts w:ascii="Times New Roman" w:hAnsi="Times New Roman" w:cs="Times New Roman"/>
          <w:szCs w:val="24"/>
        </w:rPr>
        <w:t>U</w:t>
      </w:r>
      <w:r w:rsidR="00C1509F" w:rsidRPr="00492441">
        <w:rPr>
          <w:rFonts w:ascii="Times New Roman" w:hAnsi="Times New Roman" w:cs="Times New Roman"/>
          <w:szCs w:val="24"/>
        </w:rPr>
        <w:t>niversity</w:t>
      </w:r>
      <w:proofErr w:type="gramEnd"/>
      <w:r w:rsidR="00C1509F" w:rsidRPr="00492441">
        <w:rPr>
          <w:rFonts w:ascii="Times New Roman" w:hAnsi="Times New Roman" w:cs="Times New Roman"/>
          <w:szCs w:val="24"/>
        </w:rPr>
        <w:t xml:space="preserve"> approved excuse</w:t>
      </w:r>
      <w:r w:rsidR="00616DC5">
        <w:rPr>
          <w:rFonts w:ascii="Times New Roman" w:hAnsi="Times New Roman" w:cs="Times New Roman"/>
          <w:szCs w:val="24"/>
        </w:rPr>
        <w:t xml:space="preserve"> </w:t>
      </w:r>
      <w:r w:rsidR="00C1509F" w:rsidRPr="00492441">
        <w:rPr>
          <w:rFonts w:ascii="Times New Roman" w:hAnsi="Times New Roman" w:cs="Times New Roman"/>
          <w:szCs w:val="24"/>
        </w:rPr>
        <w:t>MUST be made</w:t>
      </w:r>
      <w:r w:rsidR="00C14842">
        <w:rPr>
          <w:rFonts w:ascii="Times New Roman" w:hAnsi="Times New Roman" w:cs="Times New Roman"/>
          <w:szCs w:val="24"/>
        </w:rPr>
        <w:t>-</w:t>
      </w:r>
      <w:r w:rsidR="00C1509F" w:rsidRPr="00492441">
        <w:rPr>
          <w:rFonts w:ascii="Times New Roman" w:hAnsi="Times New Roman" w:cs="Times New Roman"/>
          <w:szCs w:val="24"/>
        </w:rPr>
        <w:t>up within 5 days.</w:t>
      </w:r>
    </w:p>
    <w:p w14:paraId="688E0163" w14:textId="46508882" w:rsidR="00983510" w:rsidRPr="00492441" w:rsidRDefault="00983510" w:rsidP="00983510">
      <w:pPr>
        <w:ind w:left="680" w:hanging="320"/>
        <w:rPr>
          <w:rFonts w:ascii="Times New Roman" w:hAnsi="Times New Roman" w:cs="Times New Roman"/>
          <w:szCs w:val="24"/>
        </w:rPr>
      </w:pPr>
      <w:r>
        <w:rPr>
          <w:rStyle w:val="Heading4Char"/>
          <w:rFonts w:ascii="Times New Roman" w:hAnsi="Times New Roman" w:cs="Times New Roman"/>
          <w:szCs w:val="24"/>
        </w:rPr>
        <w:t>Online Student Expectations:</w:t>
      </w:r>
      <w:r>
        <w:rPr>
          <w:rFonts w:ascii="Times New Roman" w:hAnsi="Times New Roman" w:cs="Times New Roman"/>
          <w:szCs w:val="24"/>
        </w:rPr>
        <w:t xml:space="preserve"> </w:t>
      </w:r>
      <w:r w:rsidRPr="00983510">
        <w:rPr>
          <w:rFonts w:ascii="Times New Roman" w:hAnsi="Times New Roman" w:cs="Times New Roman"/>
          <w:szCs w:val="24"/>
        </w:rPr>
        <w:t>All students in this course are expected to have all the equipment and software needed to be successful in the course.</w:t>
      </w:r>
      <w:r>
        <w:rPr>
          <w:rFonts w:ascii="Times New Roman" w:hAnsi="Times New Roman" w:cs="Times New Roman"/>
          <w:szCs w:val="24"/>
        </w:rPr>
        <w:t xml:space="preserve"> </w:t>
      </w:r>
      <w:r w:rsidRPr="00983510">
        <w:rPr>
          <w:rFonts w:ascii="Times New Roman" w:hAnsi="Times New Roman" w:cs="Times New Roman"/>
          <w:szCs w:val="24"/>
        </w:rPr>
        <w:t>All students are expected to contribute to their own learning as active and well-prepared participants. You should plan on spending the same amount of preparation and “in class” time on this course as you would if you were taking the course face-to-face.</w:t>
      </w:r>
    </w:p>
    <w:p w14:paraId="51B3D3E3" w14:textId="1D10FE97" w:rsidR="00F34FD0" w:rsidRDefault="00096BBC" w:rsidP="00F34FD0">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983510">
        <w:rPr>
          <w:rFonts w:ascii="Times New Roman" w:hAnsi="Times New Roman" w:cs="Times New Roman"/>
          <w:szCs w:val="24"/>
        </w:rPr>
        <w:t xml:space="preserve">The format of this course will be presented in a blended fashion (face-to-face) and virtual. </w:t>
      </w:r>
      <w:r w:rsidR="00983510" w:rsidRPr="00616DC5">
        <w:rPr>
          <w:rFonts w:ascii="Times New Roman" w:hAnsi="Times New Roman" w:cs="Times New Roman"/>
          <w:szCs w:val="24"/>
          <w:highlight w:val="yellow"/>
        </w:rPr>
        <w:t>Students will be required to meet</w:t>
      </w:r>
      <w:r w:rsidR="00BA0E0F">
        <w:rPr>
          <w:rFonts w:ascii="Times New Roman" w:hAnsi="Times New Roman" w:cs="Times New Roman"/>
          <w:szCs w:val="24"/>
          <w:highlight w:val="yellow"/>
        </w:rPr>
        <w:t xml:space="preserve"> </w:t>
      </w:r>
      <w:r w:rsidR="008779CE">
        <w:rPr>
          <w:rFonts w:ascii="Times New Roman" w:hAnsi="Times New Roman" w:cs="Times New Roman"/>
          <w:szCs w:val="24"/>
          <w:highlight w:val="yellow"/>
        </w:rPr>
        <w:t xml:space="preserve">in groups </w:t>
      </w:r>
      <w:r w:rsidR="00983510" w:rsidRPr="00616DC5">
        <w:rPr>
          <w:rFonts w:ascii="Times New Roman" w:hAnsi="Times New Roman" w:cs="Times New Roman"/>
          <w:szCs w:val="24"/>
          <w:highlight w:val="yellow"/>
        </w:rPr>
        <w:t>(virtual and/or face-to-face) weekly to conduct and complete laboratory assignments</w:t>
      </w:r>
      <w:r w:rsidR="00F34FD0" w:rsidRPr="00616DC5">
        <w:rPr>
          <w:rFonts w:ascii="Times New Roman" w:hAnsi="Times New Roman" w:cs="Times New Roman"/>
          <w:szCs w:val="24"/>
          <w:highlight w:val="yellow"/>
        </w:rPr>
        <w:t>.</w:t>
      </w:r>
      <w:r w:rsidR="00F34FD0">
        <w:rPr>
          <w:rFonts w:ascii="Times New Roman" w:hAnsi="Times New Roman" w:cs="Times New Roman"/>
          <w:szCs w:val="24"/>
        </w:rPr>
        <w:t xml:space="preserve"> </w:t>
      </w:r>
      <w:r w:rsidR="00C1509F" w:rsidRPr="00492441">
        <w:rPr>
          <w:rFonts w:ascii="Times New Roman" w:hAnsi="Times New Roman" w:cs="Times New Roman"/>
          <w:szCs w:val="24"/>
        </w:rPr>
        <w:t>A doctor’s statement for verification of sickness is required and should clear the absence with the instructor the day the</w:t>
      </w:r>
      <w:r w:rsidR="00616DC5">
        <w:rPr>
          <w:rFonts w:ascii="Times New Roman" w:hAnsi="Times New Roman" w:cs="Times New Roman"/>
          <w:szCs w:val="24"/>
        </w:rPr>
        <w:t>y</w:t>
      </w:r>
      <w:r w:rsidR="00C1509F" w:rsidRPr="00492441">
        <w:rPr>
          <w:rFonts w:ascii="Times New Roman" w:hAnsi="Times New Roman" w:cs="Times New Roman"/>
          <w:szCs w:val="24"/>
        </w:rPr>
        <w:t xml:space="preserv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2FF3C5" w14:textId="2738EE6A" w:rsidR="00F34FD0" w:rsidRPr="00F34FD0" w:rsidRDefault="00F34FD0" w:rsidP="00F34FD0">
      <w:pPr>
        <w:ind w:left="680" w:hanging="320"/>
        <w:rPr>
          <w:rFonts w:ascii="Times New Roman" w:hAnsi="Times New Roman" w:cs="Times New Roman"/>
          <w:szCs w:val="24"/>
        </w:rPr>
      </w:pPr>
      <w:r>
        <w:rPr>
          <w:rStyle w:val="Heading4Char"/>
          <w:rFonts w:ascii="Times New Roman" w:hAnsi="Times New Roman" w:cs="Times New Roman"/>
          <w:szCs w:val="24"/>
        </w:rPr>
        <w:t>Posting/Appealing Exam and Assignment Grades</w:t>
      </w:r>
    </w:p>
    <w:p w14:paraId="48E2124A" w14:textId="7DF41161" w:rsidR="00F34FD0" w:rsidRPr="00F34FD0" w:rsidRDefault="00F34FD0" w:rsidP="00F34FD0">
      <w:pPr>
        <w:ind w:left="680" w:hanging="320"/>
        <w:rPr>
          <w:rFonts w:ascii="Times New Roman" w:hAnsi="Times New Roman" w:cs="Times New Roman"/>
          <w:szCs w:val="24"/>
        </w:rPr>
      </w:pPr>
      <w:r w:rsidRPr="00F34FD0">
        <w:rPr>
          <w:rFonts w:ascii="Times New Roman" w:hAnsi="Times New Roman" w:cs="Times New Roman"/>
          <w:szCs w:val="24"/>
        </w:rPr>
        <w:t xml:space="preserve">All </w:t>
      </w:r>
      <w:r>
        <w:rPr>
          <w:rFonts w:ascii="Times New Roman" w:hAnsi="Times New Roman" w:cs="Times New Roman"/>
          <w:szCs w:val="24"/>
        </w:rPr>
        <w:t>laboratory assessments (laboratory activity and laboratory final)</w:t>
      </w:r>
      <w:r w:rsidRPr="00F34FD0">
        <w:rPr>
          <w:rFonts w:ascii="Times New Roman" w:hAnsi="Times New Roman" w:cs="Times New Roman"/>
          <w:szCs w:val="24"/>
        </w:rPr>
        <w:t xml:space="preserve">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F34FD0">
        <w:rPr>
          <w:rFonts w:ascii="Times New Roman" w:hAnsi="Times New Roman" w:cs="Times New Roman"/>
          <w:szCs w:val="24"/>
        </w:rPr>
        <w:t>compose</w:t>
      </w:r>
      <w:proofErr w:type="gramEnd"/>
      <w:r w:rsidRPr="00F34FD0">
        <w:rPr>
          <w:rFonts w:ascii="Times New Roman" w:hAnsi="Times New Roman" w:cs="Times New Roman"/>
          <w:szCs w:val="24"/>
        </w:rPr>
        <w:t xml:space="preserve"> and send an email to your instructor writing out the assignment in question, indicating the answer you submitted, and providing a written justification from the reading/class notes/etc. on why you think your answer is correct.</w:t>
      </w:r>
    </w:p>
    <w:p w14:paraId="1E3FCA66" w14:textId="174B9F11" w:rsidR="00F34FD0" w:rsidRDefault="00F34FD0" w:rsidP="00F34FD0">
      <w:pPr>
        <w:ind w:left="680" w:hanging="320"/>
        <w:rPr>
          <w:rFonts w:ascii="Times New Roman" w:hAnsi="Times New Roman" w:cs="Times New Roman"/>
          <w:szCs w:val="24"/>
        </w:rPr>
      </w:pPr>
      <w:r w:rsidRPr="00F34FD0">
        <w:rPr>
          <w:rFonts w:ascii="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B220726" w14:textId="10AB4DCE" w:rsidR="00F34FD0" w:rsidRDefault="00F34FD0" w:rsidP="00F34FD0">
      <w:pPr>
        <w:ind w:left="680" w:hanging="320"/>
        <w:rPr>
          <w:rFonts w:ascii="Times New Roman" w:hAnsi="Times New Roman" w:cs="Times New Roman"/>
          <w:szCs w:val="24"/>
        </w:rPr>
      </w:pPr>
      <w:r w:rsidRPr="00F34FD0">
        <w:rPr>
          <w:rFonts w:ascii="Times New Roman" w:hAnsi="Times New Roman" w:cs="Times New Roman"/>
          <w:b/>
          <w:i/>
          <w:szCs w:val="24"/>
        </w:rPr>
        <w:lastRenderedPageBreak/>
        <w:t>Late</w:t>
      </w:r>
      <w:r>
        <w:rPr>
          <w:rFonts w:ascii="Times New Roman" w:hAnsi="Times New Roman" w:cs="Times New Roman"/>
          <w:b/>
          <w:i/>
          <w:szCs w:val="24"/>
        </w:rPr>
        <w:t xml:space="preserve"> Assignment Policy</w:t>
      </w:r>
      <w:r w:rsidRPr="00F34FD0">
        <w:rPr>
          <w:rFonts w:ascii="Times New Roman" w:hAnsi="Times New Roman" w:cs="Times New Roman"/>
          <w:szCs w:val="24"/>
        </w:rPr>
        <w:t>: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6D48D1D" w14:textId="21EAE193" w:rsidR="00F34FD0" w:rsidRPr="00F34FD0" w:rsidRDefault="00F34FD0" w:rsidP="00F34FD0">
      <w:pPr>
        <w:ind w:left="680" w:hanging="320"/>
        <w:rPr>
          <w:rFonts w:ascii="Times New Roman" w:hAnsi="Times New Roman" w:cs="Times New Roman"/>
          <w:b/>
          <w:i/>
          <w:szCs w:val="24"/>
        </w:rPr>
      </w:pPr>
      <w:r>
        <w:rPr>
          <w:rFonts w:ascii="Times New Roman" w:hAnsi="Times New Roman" w:cs="Times New Roman"/>
          <w:b/>
          <w:i/>
          <w:szCs w:val="24"/>
        </w:rPr>
        <w:t xml:space="preserve">Questions/Help: </w:t>
      </w:r>
      <w:r w:rsidRPr="00F34FD0">
        <w:rPr>
          <w:rFonts w:ascii="Times New Roman" w:hAnsi="Times New Roman" w:cs="Times New Roman"/>
          <w:szCs w:val="24"/>
        </w:rPr>
        <w:t xml:space="preserve">If you are struggling academically with this class, do NOT wait until the end of the semester to ask for help. Your instructor is here to help </w:t>
      </w:r>
      <w:r w:rsidR="009B38A6" w:rsidRPr="00F34FD0">
        <w:rPr>
          <w:rFonts w:ascii="Times New Roman" w:hAnsi="Times New Roman" w:cs="Times New Roman"/>
          <w:szCs w:val="24"/>
        </w:rPr>
        <w:t>you but</w:t>
      </w:r>
      <w:r w:rsidRPr="00F34FD0">
        <w:rPr>
          <w:rFonts w:ascii="Times New Roman" w:hAnsi="Times New Roman" w:cs="Times New Roman"/>
          <w:szCs w:val="24"/>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9BEB9C8" w14:textId="7BFDA7A7" w:rsidR="00492441" w:rsidRPr="00492441" w:rsidRDefault="00096BBC" w:rsidP="00F34FD0">
      <w:pPr>
        <w:ind w:left="680" w:hanging="320"/>
        <w:rPr>
          <w:rFonts w:ascii="Times New Roman" w:hAnsi="Times New Roman" w:cs="Times New Roman"/>
          <w:szCs w:val="24"/>
        </w:rPr>
      </w:pPr>
      <w:r w:rsidRPr="00492441">
        <w:rPr>
          <w:rStyle w:val="Heading4Char"/>
          <w:rFonts w:ascii="Times New Roman" w:hAnsi="Times New Roman" w:cs="Times New Roman"/>
          <w:szCs w:val="24"/>
        </w:rPr>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r w:rsidR="00492441" w:rsidRPr="00492441">
        <w:rPr>
          <w:rFonts w:ascii="Times New Roman" w:hAnsi="Times New Roman" w:cs="Times New Roman"/>
          <w:szCs w:val="24"/>
        </w:rPr>
        <w:tab/>
      </w: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60BB0A61" w14:textId="325433EF" w:rsidR="00F34FD0" w:rsidRDefault="00492441" w:rsidP="00492441">
      <w:pPr>
        <w:widowControl w:val="0"/>
        <w:autoSpaceDE w:val="0"/>
        <w:autoSpaceDN w:val="0"/>
        <w:adjustRightInd w:val="0"/>
        <w:spacing w:after="0" w:line="240" w:lineRule="auto"/>
        <w:rPr>
          <w:rFonts w:ascii="Times New Roman" w:hAnsi="Times New Roman" w:cs="Times New Roman"/>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3591421" w14:textId="6B662F68" w:rsidR="00F34FD0" w:rsidRDefault="00F34FD0" w:rsidP="00492441">
      <w:pPr>
        <w:widowControl w:val="0"/>
        <w:autoSpaceDE w:val="0"/>
        <w:autoSpaceDN w:val="0"/>
        <w:adjustRightInd w:val="0"/>
        <w:spacing w:after="0" w:line="240" w:lineRule="auto"/>
        <w:rPr>
          <w:rFonts w:ascii="Times New Roman" w:hAnsi="Times New Roman" w:cs="Times New Roman"/>
          <w:szCs w:val="24"/>
        </w:rPr>
      </w:pPr>
    </w:p>
    <w:p w14:paraId="6FE80402" w14:textId="77777777" w:rsidR="009F1A93" w:rsidRPr="009F1A93" w:rsidRDefault="009F1A93" w:rsidP="009F1A93">
      <w:pPr>
        <w:jc w:val="center"/>
        <w:rPr>
          <w:rFonts w:ascii="Times New Roman" w:hAnsi="Times New Roman" w:cs="Times New Roman"/>
          <w:b/>
          <w:u w:val="single"/>
        </w:rPr>
      </w:pPr>
      <w:r w:rsidRPr="009F1A93">
        <w:rPr>
          <w:rFonts w:ascii="Times New Roman" w:hAnsi="Times New Roman" w:cs="Times New Roman"/>
          <w:b/>
          <w:u w:val="single"/>
        </w:rPr>
        <w:t>*COVID-19 Policy Statements*</w:t>
      </w:r>
    </w:p>
    <w:p w14:paraId="32EEBFA8" w14:textId="77777777" w:rsidR="009F1A93" w:rsidRPr="009F1A93" w:rsidRDefault="009F1A93" w:rsidP="009F1A93">
      <w:pPr>
        <w:spacing w:before="100" w:beforeAutospacing="1" w:after="100" w:afterAutospacing="1"/>
        <w:rPr>
          <w:rFonts w:ascii="Times New Roman" w:eastAsia="Times New Roman" w:hAnsi="Times New Roman" w:cs="Times New Roman"/>
          <w:b/>
          <w:u w:val="single"/>
        </w:rPr>
      </w:pPr>
      <w:r w:rsidRPr="009F1A93">
        <w:rPr>
          <w:rFonts w:ascii="Times New Roman" w:eastAsia="Times New Roman" w:hAnsi="Times New Roman" w:cs="Times New Roman"/>
          <w:b/>
          <w:u w:val="single"/>
        </w:rPr>
        <w:t>Attendance Policy</w:t>
      </w:r>
    </w:p>
    <w:p w14:paraId="0C3B5E7C"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CA47557"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lastRenderedPageBreak/>
        <w:t>Please do the following in the event of an illness or COVID-related absence:</w:t>
      </w:r>
    </w:p>
    <w:p w14:paraId="2C367096"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Notify me in advance of your absence if possible (or within 48 hours of missed class)</w:t>
      </w:r>
    </w:p>
    <w:p w14:paraId="3F89E623"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Keep up with coursework as much as possible</w:t>
      </w:r>
    </w:p>
    <w:p w14:paraId="284E96AC"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Participate in class activities and submit assignments electronically as much as possible</w:t>
      </w:r>
    </w:p>
    <w:p w14:paraId="69F702AC" w14:textId="77777777" w:rsidR="009F1A93" w:rsidRPr="009F1A93" w:rsidRDefault="009F1A93" w:rsidP="009F1A93">
      <w:pPr>
        <w:numPr>
          <w:ilvl w:val="0"/>
          <w:numId w:val="12"/>
        </w:numPr>
        <w:spacing w:before="100" w:beforeAutospacing="1" w:after="100" w:afterAutospacing="1" w:line="240" w:lineRule="auto"/>
        <w:rPr>
          <w:rFonts w:ascii="Times New Roman" w:eastAsia="Times New Roman" w:hAnsi="Times New Roman" w:cs="Times New Roman"/>
        </w:rPr>
      </w:pPr>
      <w:r w:rsidRPr="009F1A93">
        <w:rPr>
          <w:rFonts w:ascii="Times New Roman" w:eastAsia="Times New Roman" w:hAnsi="Times New Roman" w:cs="Times New Roman"/>
        </w:rPr>
        <w:t>Notify me if you require a modification to the deadline of an assignment or exam</w:t>
      </w:r>
    </w:p>
    <w:p w14:paraId="442E778C"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45AD0163" w14:textId="77777777" w:rsidR="009F1A93" w:rsidRPr="009F1A93" w:rsidRDefault="009F1A93" w:rsidP="009F1A93">
      <w:pPr>
        <w:spacing w:before="100" w:beforeAutospacing="1" w:after="100" w:afterAutospacing="1"/>
        <w:rPr>
          <w:rFonts w:ascii="Times New Roman" w:eastAsia="Times New Roman" w:hAnsi="Times New Roman" w:cs="Times New Roman"/>
          <w:b/>
          <w:u w:val="single"/>
        </w:rPr>
      </w:pPr>
      <w:r w:rsidRPr="009F1A93">
        <w:rPr>
          <w:rFonts w:ascii="Times New Roman" w:eastAsia="Times New Roman" w:hAnsi="Times New Roman" w:cs="Times New Roman"/>
          <w:b/>
          <w:u w:val="single"/>
        </w:rPr>
        <w:t>Face Covering Policy</w:t>
      </w:r>
    </w:p>
    <w:p w14:paraId="191B1067"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E51064D" w14:textId="77777777" w:rsidR="009F1A93" w:rsidRPr="009F1A93" w:rsidRDefault="009F1A93" w:rsidP="009F1A93">
      <w:pPr>
        <w:spacing w:before="100" w:beforeAutospacing="1" w:after="100" w:afterAutospacing="1"/>
        <w:rPr>
          <w:rFonts w:ascii="Times New Roman" w:eastAsia="Times New Roman" w:hAnsi="Times New Roman" w:cs="Times New Roman"/>
        </w:rPr>
      </w:pPr>
      <w:r w:rsidRPr="009F1A93">
        <w:rPr>
          <w:rFonts w:ascii="Times New Roman" w:eastAsia="Times New Roman" w:hAnsi="Times New Roman" w:cs="Times New Roman"/>
        </w:rPr>
        <w:t>If a student has a medical exception to the face covering requirement, please contact the Office of Accessibility to obtain appropriate documentation.</w:t>
      </w:r>
    </w:p>
    <w:p w14:paraId="456B8B5E" w14:textId="77777777" w:rsidR="009F1A93" w:rsidRPr="009F1A93" w:rsidRDefault="009F1A93" w:rsidP="009F1A93">
      <w:pPr>
        <w:rPr>
          <w:rFonts w:ascii="Times New Roman" w:eastAsia="Times New Roman" w:hAnsi="Times New Roman" w:cs="Times New Roman"/>
          <w:b/>
          <w:u w:val="single"/>
        </w:rPr>
      </w:pPr>
      <w:r w:rsidRPr="009F1A93">
        <w:rPr>
          <w:rFonts w:ascii="Times New Roman" w:eastAsia="Times New Roman" w:hAnsi="Times New Roman" w:cs="Times New Roman"/>
          <w:b/>
          <w:u w:val="single"/>
        </w:rPr>
        <w:t>Instructional Contingency Plan</w:t>
      </w:r>
    </w:p>
    <w:p w14:paraId="49CE755B" w14:textId="398DA15B" w:rsidR="009F1A93" w:rsidRPr="009F1A93" w:rsidRDefault="009F1A93" w:rsidP="009F1A93">
      <w:pPr>
        <w:rPr>
          <w:rFonts w:ascii="Times New Roman" w:eastAsia="Times New Roman" w:hAnsi="Times New Roman" w:cs="Times New Roman"/>
        </w:rPr>
      </w:pPr>
      <w:r w:rsidRPr="009F1A93">
        <w:rPr>
          <w:rFonts w:ascii="Times New Roman" w:eastAsia="Times New Roman" w:hAnsi="Times New Roman" w:cs="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 test positive and</w:t>
      </w:r>
      <w:r w:rsidR="008779CE">
        <w:rPr>
          <w:rFonts w:ascii="Times New Roman" w:eastAsia="Times New Roman" w:hAnsi="Times New Roman" w:cs="Times New Roman"/>
        </w:rPr>
        <w:t xml:space="preserve"> am </w:t>
      </w:r>
      <w:r w:rsidRPr="009F1A93">
        <w:rPr>
          <w:rFonts w:ascii="Times New Roman" w:eastAsia="Times New Roman" w:hAnsi="Times New Roman" w:cs="Times New Roman"/>
        </w:rPr>
        <w:t>unable to teach the course</w:t>
      </w:r>
      <w:r w:rsidR="00872DFB">
        <w:rPr>
          <w:rFonts w:ascii="Times New Roman" w:eastAsia="Times New Roman" w:hAnsi="Times New Roman" w:cs="Times New Roman"/>
        </w:rPr>
        <w:t xml:space="preserve"> </w:t>
      </w:r>
      <w:r w:rsidR="005B0001">
        <w:rPr>
          <w:rFonts w:ascii="Times New Roman" w:eastAsia="Times New Roman" w:hAnsi="Times New Roman" w:cs="Times New Roman"/>
        </w:rPr>
        <w:t xml:space="preserve">Eric Finley </w:t>
      </w:r>
      <w:r w:rsidR="00964F07">
        <w:rPr>
          <w:rFonts w:ascii="Times New Roman" w:eastAsia="Times New Roman" w:hAnsi="Times New Roman" w:cs="Times New Roman"/>
        </w:rPr>
        <w:t>and</w:t>
      </w:r>
      <w:r w:rsidR="005B0001">
        <w:rPr>
          <w:rFonts w:ascii="Times New Roman" w:eastAsia="Times New Roman" w:hAnsi="Times New Roman" w:cs="Times New Roman"/>
        </w:rPr>
        <w:t xml:space="preserve"> J</w:t>
      </w:r>
      <w:r w:rsidR="00872DFB">
        <w:rPr>
          <w:rFonts w:ascii="Times New Roman" w:eastAsia="Times New Roman" w:hAnsi="Times New Roman" w:cs="Times New Roman"/>
        </w:rPr>
        <w:t xml:space="preserve">erad </w:t>
      </w:r>
      <w:proofErr w:type="spellStart"/>
      <w:r w:rsidR="00872DFB">
        <w:rPr>
          <w:rFonts w:ascii="Times New Roman" w:eastAsia="Times New Roman" w:hAnsi="Times New Roman" w:cs="Times New Roman"/>
        </w:rPr>
        <w:t>Kosek</w:t>
      </w:r>
      <w:proofErr w:type="spellEnd"/>
      <w:r w:rsidR="00872DFB">
        <w:rPr>
          <w:rFonts w:ascii="Times New Roman" w:eastAsia="Times New Roman" w:hAnsi="Times New Roman" w:cs="Times New Roman"/>
        </w:rPr>
        <w:t xml:space="preserve"> </w:t>
      </w:r>
      <w:r w:rsidRPr="009F1A93">
        <w:rPr>
          <w:rFonts w:ascii="Times New Roman" w:eastAsia="Times New Roman" w:hAnsi="Times New Roman" w:cs="Times New Roman"/>
        </w:rPr>
        <w:t>will be my backup instructor</w:t>
      </w:r>
      <w:r w:rsidR="00964F07">
        <w:rPr>
          <w:rFonts w:ascii="Times New Roman" w:eastAsia="Times New Roman" w:hAnsi="Times New Roman" w:cs="Times New Roman"/>
        </w:rPr>
        <w:t>s</w:t>
      </w:r>
      <w:r w:rsidRPr="009F1A93">
        <w:rPr>
          <w:rFonts w:ascii="Times New Roman" w:eastAsia="Times New Roman" w:hAnsi="Times New Roman" w:cs="Times New Roman"/>
        </w:rPr>
        <w:t xml:space="preserve"> and class will continue to be delivered online like usual. </w:t>
      </w:r>
    </w:p>
    <w:p w14:paraId="4A35A337" w14:textId="06C34755" w:rsidR="00F34FD0" w:rsidRPr="009F1A93" w:rsidRDefault="00F34FD0" w:rsidP="00492441">
      <w:pPr>
        <w:widowControl w:val="0"/>
        <w:autoSpaceDE w:val="0"/>
        <w:autoSpaceDN w:val="0"/>
        <w:adjustRightInd w:val="0"/>
        <w:spacing w:after="0" w:line="240" w:lineRule="auto"/>
        <w:rPr>
          <w:rFonts w:ascii="Times New Roman" w:hAnsi="Times New Roman" w:cs="Times New Roman"/>
          <w:szCs w:val="24"/>
        </w:rPr>
      </w:pPr>
    </w:p>
    <w:p w14:paraId="0C942CE6" w14:textId="2B8B1CB1" w:rsidR="00F34FD0" w:rsidRPr="009F1A93" w:rsidRDefault="00F34FD0" w:rsidP="00492441">
      <w:pPr>
        <w:widowControl w:val="0"/>
        <w:autoSpaceDE w:val="0"/>
        <w:autoSpaceDN w:val="0"/>
        <w:adjustRightInd w:val="0"/>
        <w:spacing w:after="0" w:line="240" w:lineRule="auto"/>
        <w:rPr>
          <w:rFonts w:ascii="Times New Roman" w:hAnsi="Times New Roman" w:cs="Times New Roman"/>
          <w:szCs w:val="24"/>
        </w:rPr>
      </w:pPr>
    </w:p>
    <w:p w14:paraId="12D8816E" w14:textId="3E96B0C3" w:rsidR="00F34FD0" w:rsidRPr="009F1A93" w:rsidRDefault="00F34FD0" w:rsidP="00492441">
      <w:pPr>
        <w:widowControl w:val="0"/>
        <w:autoSpaceDE w:val="0"/>
        <w:autoSpaceDN w:val="0"/>
        <w:adjustRightInd w:val="0"/>
        <w:spacing w:after="0" w:line="240" w:lineRule="auto"/>
        <w:rPr>
          <w:rFonts w:ascii="Times New Roman" w:hAnsi="Times New Roman" w:cs="Times New Roman"/>
          <w:i/>
          <w:szCs w:val="24"/>
        </w:rPr>
      </w:pPr>
      <w:r w:rsidRPr="009F1A93">
        <w:rPr>
          <w:rStyle w:val="Strong"/>
          <w:rFonts w:ascii="Times New Roman" w:hAnsi="Times New Roman" w:cs="Times New Roman"/>
          <w:i/>
        </w:rPr>
        <w:t xml:space="preserve">***NOTE: The syllabus is subject to change at the discretion of the class instructor. Students will be notified in a timely manner of any syllabus changes via </w:t>
      </w:r>
      <w:proofErr w:type="gramStart"/>
      <w:r w:rsidRPr="009F1A93">
        <w:rPr>
          <w:rStyle w:val="Strong"/>
          <w:rFonts w:ascii="Times New Roman" w:hAnsi="Times New Roman" w:cs="Times New Roman"/>
          <w:i/>
        </w:rPr>
        <w:t>email.*</w:t>
      </w:r>
      <w:proofErr w:type="gramEnd"/>
      <w:r w:rsidRPr="009F1A93">
        <w:rPr>
          <w:rStyle w:val="Strong"/>
          <w:rFonts w:ascii="Times New Roman" w:hAnsi="Times New Roman" w:cs="Times New Roman"/>
          <w:i/>
        </w:rPr>
        <w:t>**</w:t>
      </w:r>
    </w:p>
    <w:p w14:paraId="61DBA135" w14:textId="77777777" w:rsidR="00096BBC" w:rsidRPr="009F1A93"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9F1A93"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615C" w14:textId="77777777" w:rsidR="00BD1FC2" w:rsidRDefault="00BD1FC2">
      <w:pPr>
        <w:spacing w:after="0" w:line="240" w:lineRule="auto"/>
      </w:pPr>
      <w:r>
        <w:separator/>
      </w:r>
    </w:p>
  </w:endnote>
  <w:endnote w:type="continuationSeparator" w:id="0">
    <w:p w14:paraId="6B5ACF56" w14:textId="77777777" w:rsidR="00BD1FC2" w:rsidRDefault="00BD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FFC0E" w14:textId="77777777" w:rsidR="00BD1FC2" w:rsidRDefault="00BD1FC2">
      <w:pPr>
        <w:spacing w:after="0" w:line="240" w:lineRule="auto"/>
      </w:pPr>
      <w:r>
        <w:separator/>
      </w:r>
    </w:p>
  </w:footnote>
  <w:footnote w:type="continuationSeparator" w:id="0">
    <w:p w14:paraId="684E9700" w14:textId="77777777" w:rsidR="00BD1FC2" w:rsidRDefault="00BD1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0"/>
  </w:num>
  <w:num w:numId="5">
    <w:abstractNumId w:val="7"/>
  </w:num>
  <w:num w:numId="6">
    <w:abstractNumId w:val="9"/>
  </w:num>
  <w:num w:numId="7">
    <w:abstractNumId w:val="3"/>
  </w:num>
  <w:num w:numId="8">
    <w:abstractNumId w:val="8"/>
  </w:num>
  <w:num w:numId="9">
    <w:abstractNumId w:val="4"/>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96BBC"/>
    <w:rsid w:val="000A2D71"/>
    <w:rsid w:val="000A3178"/>
    <w:rsid w:val="000C34A9"/>
    <w:rsid w:val="000E04F8"/>
    <w:rsid w:val="000E2692"/>
    <w:rsid w:val="000E2B07"/>
    <w:rsid w:val="00101FEE"/>
    <w:rsid w:val="00106A57"/>
    <w:rsid w:val="00110874"/>
    <w:rsid w:val="0017432E"/>
    <w:rsid w:val="001959A0"/>
    <w:rsid w:val="001D46D6"/>
    <w:rsid w:val="001D4C85"/>
    <w:rsid w:val="00200E78"/>
    <w:rsid w:val="002040C4"/>
    <w:rsid w:val="00206F38"/>
    <w:rsid w:val="00247FF1"/>
    <w:rsid w:val="00254BA3"/>
    <w:rsid w:val="00296E5C"/>
    <w:rsid w:val="002E043D"/>
    <w:rsid w:val="00302A38"/>
    <w:rsid w:val="00382A98"/>
    <w:rsid w:val="003A4044"/>
    <w:rsid w:val="003A58DB"/>
    <w:rsid w:val="003D692D"/>
    <w:rsid w:val="003F77DF"/>
    <w:rsid w:val="004074F5"/>
    <w:rsid w:val="00416A6B"/>
    <w:rsid w:val="00492441"/>
    <w:rsid w:val="004C7089"/>
    <w:rsid w:val="004E05C0"/>
    <w:rsid w:val="004E7C9B"/>
    <w:rsid w:val="005036FB"/>
    <w:rsid w:val="00565DBF"/>
    <w:rsid w:val="00570894"/>
    <w:rsid w:val="0059327A"/>
    <w:rsid w:val="00597A4A"/>
    <w:rsid w:val="005B0001"/>
    <w:rsid w:val="005B6B8F"/>
    <w:rsid w:val="005F2E3F"/>
    <w:rsid w:val="00616DC5"/>
    <w:rsid w:val="006523AF"/>
    <w:rsid w:val="006722F5"/>
    <w:rsid w:val="006F3769"/>
    <w:rsid w:val="006F4CDD"/>
    <w:rsid w:val="00777CCB"/>
    <w:rsid w:val="007B2680"/>
    <w:rsid w:val="0082339D"/>
    <w:rsid w:val="00840B83"/>
    <w:rsid w:val="008542C2"/>
    <w:rsid w:val="00872DFB"/>
    <w:rsid w:val="008779CE"/>
    <w:rsid w:val="008828A2"/>
    <w:rsid w:val="008F186D"/>
    <w:rsid w:val="0091076B"/>
    <w:rsid w:val="00955D14"/>
    <w:rsid w:val="00964F07"/>
    <w:rsid w:val="00983510"/>
    <w:rsid w:val="00990773"/>
    <w:rsid w:val="0099455C"/>
    <w:rsid w:val="009B38A6"/>
    <w:rsid w:val="009C7C9C"/>
    <w:rsid w:val="009F1A93"/>
    <w:rsid w:val="00A0711D"/>
    <w:rsid w:val="00A36CE7"/>
    <w:rsid w:val="00A53706"/>
    <w:rsid w:val="00A62238"/>
    <w:rsid w:val="00A63956"/>
    <w:rsid w:val="00AF2742"/>
    <w:rsid w:val="00B73F7C"/>
    <w:rsid w:val="00B7516C"/>
    <w:rsid w:val="00B81AC6"/>
    <w:rsid w:val="00B83D26"/>
    <w:rsid w:val="00B855D4"/>
    <w:rsid w:val="00BA0E0F"/>
    <w:rsid w:val="00BB1705"/>
    <w:rsid w:val="00BD1FC2"/>
    <w:rsid w:val="00C14842"/>
    <w:rsid w:val="00C1509F"/>
    <w:rsid w:val="00C43CB2"/>
    <w:rsid w:val="00C52705"/>
    <w:rsid w:val="00C807C4"/>
    <w:rsid w:val="00C970A9"/>
    <w:rsid w:val="00D23B5F"/>
    <w:rsid w:val="00D734E6"/>
    <w:rsid w:val="00D84347"/>
    <w:rsid w:val="00DE1305"/>
    <w:rsid w:val="00E01226"/>
    <w:rsid w:val="00E85C4E"/>
    <w:rsid w:val="00EE1C8B"/>
    <w:rsid w:val="00F34FD0"/>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0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Anthony Fava</cp:lastModifiedBy>
  <cp:revision>2</cp:revision>
  <cp:lastPrinted>2016-04-13T20:25:00Z</cp:lastPrinted>
  <dcterms:created xsi:type="dcterms:W3CDTF">2021-08-15T16:57:00Z</dcterms:created>
  <dcterms:modified xsi:type="dcterms:W3CDTF">2021-08-15T16:57:00Z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