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14:paraId="757AB67C" w14:textId="77777777" w:rsidTr="14526DF1">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Default="00A6666D">
            <w:pPr>
              <w:pStyle w:val="BodyA"/>
              <w:jc w:val="center"/>
              <w:rPr>
                <w:rStyle w:val="NoneA"/>
                <w:b/>
                <w:bCs/>
                <w:color w:val="44546A"/>
                <w:u w:color="44546A"/>
              </w:rPr>
            </w:pPr>
          </w:p>
          <w:p w14:paraId="6AAECA0F" w14:textId="77777777" w:rsidR="00A6666D" w:rsidRDefault="00A6666D">
            <w:pPr>
              <w:pStyle w:val="BodyA"/>
              <w:jc w:val="center"/>
              <w:rPr>
                <w:rStyle w:val="NoneA"/>
                <w:b/>
                <w:bCs/>
                <w:color w:val="44546A"/>
                <w:u w:color="44546A"/>
              </w:rPr>
            </w:pPr>
          </w:p>
          <w:p w14:paraId="077E0403" w14:textId="77777777" w:rsidR="00A6666D" w:rsidRDefault="00A6666D">
            <w:pPr>
              <w:pStyle w:val="BodyA"/>
              <w:jc w:val="center"/>
              <w:rPr>
                <w:rStyle w:val="NoneA"/>
                <w:b/>
                <w:bCs/>
                <w:color w:val="44546A"/>
                <w:u w:color="44546A"/>
              </w:rPr>
            </w:pPr>
          </w:p>
          <w:p w14:paraId="5125148E" w14:textId="34E19AE4" w:rsidR="00830C7C" w:rsidRDefault="00830C7C" w:rsidP="00B32813">
            <w:pPr>
              <w:pStyle w:val="BodyA"/>
              <w:widowControl w:val="0"/>
              <w:tabs>
                <w:tab w:val="center" w:pos="4680"/>
              </w:tabs>
              <w:spacing w:line="235" w:lineRule="auto"/>
              <w:jc w:val="center"/>
              <w:rPr>
                <w:rStyle w:val="NoneA"/>
                <w:rFonts w:ascii="Calibri" w:hAnsi="Calibri" w:cs="Calibri"/>
                <w:color w:val="44546A"/>
                <w:sz w:val="32"/>
                <w:szCs w:val="32"/>
                <w:u w:color="44546A"/>
              </w:rPr>
            </w:pPr>
          </w:p>
          <w:p w14:paraId="4DFFEE6D" w14:textId="77777777" w:rsidR="00FB7492" w:rsidRPr="00FB7492" w:rsidRDefault="00FB7492" w:rsidP="00B32813">
            <w:pPr>
              <w:pStyle w:val="BodyA"/>
              <w:widowControl w:val="0"/>
              <w:tabs>
                <w:tab w:val="center" w:pos="4680"/>
              </w:tabs>
              <w:spacing w:line="235" w:lineRule="auto"/>
              <w:jc w:val="center"/>
              <w:rPr>
                <w:rStyle w:val="NoneA"/>
                <w:rFonts w:ascii="Calibri" w:hAnsi="Calibri" w:cs="Calibri"/>
                <w:color w:val="44546A"/>
                <w:sz w:val="22"/>
                <w:szCs w:val="22"/>
                <w:u w:color="44546A"/>
              </w:rPr>
            </w:pPr>
          </w:p>
          <w:p w14:paraId="086CA0B7" w14:textId="335CED1F" w:rsidR="00A6666D" w:rsidRPr="00B32813" w:rsidRDefault="14526DF1" w:rsidP="00B32813">
            <w:pPr>
              <w:pStyle w:val="BodyA"/>
              <w:widowControl w:val="0"/>
              <w:tabs>
                <w:tab w:val="center" w:pos="4680"/>
              </w:tabs>
              <w:spacing w:line="235" w:lineRule="auto"/>
              <w:jc w:val="center"/>
              <w:rPr>
                <w:rStyle w:val="NoneA"/>
                <w:rFonts w:ascii="Calibri" w:hAnsi="Calibri" w:cs="Calibri"/>
                <w:color w:val="44546A"/>
                <w:sz w:val="32"/>
                <w:szCs w:val="32"/>
              </w:rPr>
            </w:pPr>
            <w:r w:rsidRPr="14526DF1">
              <w:rPr>
                <w:rStyle w:val="NoneA"/>
                <w:rFonts w:ascii="Calibri" w:hAnsi="Calibri" w:cs="Calibri"/>
                <w:color w:val="44546A"/>
                <w:sz w:val="32"/>
                <w:szCs w:val="32"/>
              </w:rPr>
              <w:t>EAGL 0320</w:t>
            </w:r>
          </w:p>
          <w:p w14:paraId="4A5E33BE" w14:textId="201305BB" w:rsidR="00A6666D" w:rsidRPr="00B32813" w:rsidRDefault="00135663">
            <w:pPr>
              <w:pStyle w:val="BodyA"/>
              <w:jc w:val="center"/>
              <w:rPr>
                <w:rStyle w:val="NoneA"/>
                <w:rFonts w:ascii="Calibri" w:eastAsia="Calibri" w:hAnsi="Calibri" w:cs="Calibri"/>
                <w:b/>
                <w:bCs/>
                <w:color w:val="44546A"/>
                <w:sz w:val="36"/>
                <w:szCs w:val="36"/>
                <w:u w:color="44546A"/>
              </w:rPr>
            </w:pPr>
            <w:r w:rsidRPr="00B32813">
              <w:rPr>
                <w:rStyle w:val="NoneA"/>
                <w:rFonts w:ascii="Calibri" w:hAnsi="Calibri" w:cs="Calibri"/>
                <w:b/>
                <w:bCs/>
                <w:color w:val="44546A"/>
                <w:sz w:val="36"/>
                <w:szCs w:val="36"/>
                <w:u w:color="44546A"/>
              </w:rPr>
              <w:t>Transition to Independent Living: Off-</w:t>
            </w:r>
            <w:r w:rsidR="00B32813">
              <w:rPr>
                <w:rStyle w:val="NoneA"/>
                <w:rFonts w:ascii="Calibri" w:hAnsi="Calibri" w:cs="Calibri"/>
                <w:b/>
                <w:bCs/>
                <w:color w:val="44546A"/>
                <w:sz w:val="36"/>
                <w:szCs w:val="36"/>
                <w:u w:color="44546A"/>
              </w:rPr>
              <w:t>C</w:t>
            </w:r>
            <w:r w:rsidRPr="00B32813">
              <w:rPr>
                <w:rStyle w:val="NoneA"/>
                <w:rFonts w:ascii="Calibri" w:hAnsi="Calibri" w:cs="Calibri"/>
                <w:b/>
                <w:bCs/>
                <w:color w:val="44546A"/>
                <w:sz w:val="36"/>
                <w:szCs w:val="36"/>
                <w:u w:color="44546A"/>
              </w:rPr>
              <w:t xml:space="preserve">ampus Living </w:t>
            </w:r>
          </w:p>
          <w:p w14:paraId="1AF3E0C2" w14:textId="77777777" w:rsidR="00A6666D" w:rsidRPr="00B32813" w:rsidRDefault="00A6666D">
            <w:pPr>
              <w:pStyle w:val="BodyA"/>
              <w:jc w:val="center"/>
              <w:rPr>
                <w:rStyle w:val="NoneA"/>
                <w:rFonts w:ascii="Calibri" w:eastAsia="Calibri" w:hAnsi="Calibri" w:cs="Calibri"/>
                <w:b/>
                <w:bCs/>
                <w:i/>
                <w:iCs/>
                <w:color w:val="44546A"/>
                <w:sz w:val="32"/>
                <w:szCs w:val="32"/>
                <w:u w:color="44546A"/>
              </w:rPr>
            </w:pPr>
          </w:p>
          <w:p w14:paraId="19023910" w14:textId="6E7CBE1E" w:rsidR="00A6666D" w:rsidRPr="00B32813" w:rsidRDefault="00023806">
            <w:pPr>
              <w:pStyle w:val="BodyA"/>
              <w:jc w:val="center"/>
              <w:rPr>
                <w:rStyle w:val="NoneA"/>
                <w:rFonts w:ascii="Calibri" w:eastAsia="Calibri" w:hAnsi="Calibri" w:cs="Calibri"/>
                <w:b/>
                <w:bCs/>
                <w:color w:val="44546A"/>
                <w:sz w:val="32"/>
                <w:szCs w:val="32"/>
                <w:u w:color="44546A"/>
              </w:rPr>
            </w:pPr>
            <w:r w:rsidRPr="00B32813">
              <w:rPr>
                <w:rStyle w:val="NoneA"/>
                <w:rFonts w:ascii="Calibri" w:eastAsia="Calibri" w:hAnsi="Calibri" w:cs="Calibri"/>
                <w:b/>
                <w:bCs/>
                <w:color w:val="44546A"/>
                <w:sz w:val="32"/>
                <w:szCs w:val="32"/>
                <w:u w:color="44546A"/>
              </w:rPr>
              <w:t>Fall 202</w:t>
            </w:r>
            <w:r w:rsidR="000740D6">
              <w:rPr>
                <w:rStyle w:val="NoneA"/>
                <w:rFonts w:ascii="Calibri" w:eastAsia="Calibri" w:hAnsi="Calibri" w:cs="Calibri"/>
                <w:b/>
                <w:bCs/>
                <w:color w:val="44546A"/>
                <w:sz w:val="32"/>
                <w:szCs w:val="32"/>
                <w:u w:color="44546A"/>
              </w:rPr>
              <w:t>2</w:t>
            </w:r>
          </w:p>
          <w:p w14:paraId="0553D257" w14:textId="77777777" w:rsidR="00A6666D" w:rsidRPr="00B32813" w:rsidRDefault="00A6666D">
            <w:pPr>
              <w:pStyle w:val="BodyA"/>
              <w:jc w:val="center"/>
              <w:rPr>
                <w:rStyle w:val="NoneA"/>
                <w:rFonts w:ascii="Calibri" w:eastAsia="Calibri" w:hAnsi="Calibri" w:cs="Calibri"/>
                <w:b/>
                <w:bCs/>
                <w:color w:val="44546A"/>
                <w:sz w:val="32"/>
                <w:szCs w:val="32"/>
                <w:u w:color="44546A"/>
              </w:rPr>
            </w:pPr>
          </w:p>
          <w:p w14:paraId="7BB8F791" w14:textId="77777777" w:rsidR="00A6666D" w:rsidRPr="00B32813" w:rsidRDefault="00CE141F">
            <w:pPr>
              <w:pStyle w:val="BodyA"/>
              <w:jc w:val="center"/>
              <w:rPr>
                <w:rStyle w:val="NoneA"/>
                <w:rFonts w:ascii="Calibri" w:eastAsia="Calibri" w:hAnsi="Calibri" w:cs="Calibri"/>
                <w:b/>
                <w:bCs/>
                <w:color w:val="44546A"/>
                <w:sz w:val="32"/>
                <w:szCs w:val="32"/>
                <w:u w:color="44546A"/>
              </w:rPr>
            </w:pPr>
            <w:r w:rsidRPr="00B32813">
              <w:rPr>
                <w:rStyle w:val="NoneA"/>
                <w:rFonts w:ascii="Calibri" w:eastAsia="Calibri" w:hAnsi="Calibri" w:cs="Calibri"/>
                <w:b/>
                <w:bCs/>
                <w:color w:val="44546A"/>
                <w:sz w:val="32"/>
                <w:szCs w:val="32"/>
                <w:u w:color="44546A"/>
              </w:rPr>
              <w:t>-  -  -  -  -  -  -  -  -  -</w:t>
            </w:r>
          </w:p>
          <w:p w14:paraId="01FE7D13" w14:textId="77777777" w:rsidR="00A6666D" w:rsidRPr="00B32813" w:rsidRDefault="00CE141F">
            <w:pPr>
              <w:pStyle w:val="BodyA"/>
              <w:jc w:val="center"/>
              <w:rPr>
                <w:rStyle w:val="NoneA"/>
                <w:rFonts w:ascii="Calibri" w:eastAsia="Calibri" w:hAnsi="Calibri" w:cs="Calibri"/>
                <w:b/>
                <w:bCs/>
                <w:color w:val="44546A"/>
                <w:u w:color="44546A"/>
              </w:rPr>
            </w:pPr>
            <w:r w:rsidRPr="00B32813">
              <w:rPr>
                <w:rStyle w:val="NoneA"/>
                <w:rFonts w:ascii="Calibri" w:eastAsia="Calibri" w:hAnsi="Calibri" w:cs="Calibri"/>
                <w:b/>
                <w:bCs/>
                <w:color w:val="44546A"/>
                <w:u w:color="44546A"/>
              </w:rPr>
              <w:t>Department of Special Education, Rehabilitation, and Counseling</w:t>
            </w:r>
          </w:p>
          <w:p w14:paraId="1B10FE13" w14:textId="77777777" w:rsidR="00A6666D" w:rsidRPr="00B32813" w:rsidRDefault="00A6666D">
            <w:pPr>
              <w:pStyle w:val="BodyA"/>
              <w:jc w:val="center"/>
              <w:rPr>
                <w:rStyle w:val="NoneA"/>
                <w:rFonts w:ascii="Calibri" w:eastAsia="Calibri" w:hAnsi="Calibri" w:cs="Calibri"/>
                <w:b/>
                <w:bCs/>
                <w:color w:val="44546A"/>
                <w:u w:color="44546A"/>
              </w:rPr>
            </w:pPr>
          </w:p>
          <w:p w14:paraId="75EFCCE8" w14:textId="77777777" w:rsidR="00A6666D" w:rsidRPr="00B32813" w:rsidRDefault="00CE141F">
            <w:pPr>
              <w:pStyle w:val="BodyA"/>
              <w:spacing w:line="300" w:lineRule="auto"/>
              <w:jc w:val="center"/>
              <w:rPr>
                <w:rStyle w:val="NoneA"/>
                <w:rFonts w:ascii="Calibri" w:eastAsia="Calibri" w:hAnsi="Calibri" w:cs="Calibri"/>
                <w:b/>
                <w:bCs/>
                <w:color w:val="44546A"/>
                <w:sz w:val="32"/>
                <w:szCs w:val="32"/>
                <w:u w:color="44546A"/>
              </w:rPr>
            </w:pPr>
            <w:r w:rsidRPr="00B32813">
              <w:rPr>
                <w:rStyle w:val="NoneA"/>
                <w:rFonts w:ascii="Calibri" w:eastAsia="Calibri" w:hAnsi="Calibri" w:cs="Calibri"/>
                <w:b/>
                <w:bCs/>
                <w:color w:val="44546A"/>
                <w:sz w:val="32"/>
                <w:szCs w:val="32"/>
                <w:u w:color="44546A"/>
              </w:rPr>
              <w:t>College of Education</w:t>
            </w:r>
          </w:p>
          <w:p w14:paraId="0B94E55B" w14:textId="77777777" w:rsidR="00A6666D" w:rsidRPr="00B32813" w:rsidRDefault="00CE141F">
            <w:pPr>
              <w:pStyle w:val="BodyA"/>
              <w:spacing w:line="300" w:lineRule="auto"/>
              <w:jc w:val="center"/>
              <w:rPr>
                <w:rStyle w:val="NoneA"/>
                <w:rFonts w:ascii="Calibri" w:eastAsia="Calibri" w:hAnsi="Calibri" w:cs="Calibri"/>
                <w:smallCaps/>
                <w:color w:val="44546A"/>
                <w:sz w:val="32"/>
                <w:szCs w:val="32"/>
                <w:u w:color="44546A"/>
              </w:rPr>
            </w:pPr>
            <w:r w:rsidRPr="00B32813">
              <w:rPr>
                <w:rStyle w:val="NoneA"/>
                <w:rFonts w:ascii="Calibri" w:eastAsia="Calibri" w:hAnsi="Calibri" w:cs="Calibri"/>
                <w:smallCaps/>
                <w:color w:val="44546A"/>
                <w:sz w:val="32"/>
                <w:szCs w:val="32"/>
                <w:u w:color="44546A"/>
              </w:rPr>
              <w:t>Instructor Information</w:t>
            </w:r>
          </w:p>
          <w:p w14:paraId="2E19CAB1" w14:textId="6225C510" w:rsidR="00A6666D" w:rsidRDefault="00135663" w:rsidP="0013566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b/>
                <w:bCs/>
                <w:color w:val="44546A"/>
                <w:u w:color="44546A"/>
              </w:rPr>
            </w:pPr>
            <w:r w:rsidRPr="00B32813">
              <w:rPr>
                <w:rStyle w:val="NoneA"/>
                <w:rFonts w:ascii="Calibri" w:eastAsia="Calibri" w:hAnsi="Calibri" w:cs="Calibri"/>
                <w:b/>
                <w:bCs/>
                <w:color w:val="44546A"/>
                <w:u w:color="44546A"/>
              </w:rPr>
              <w:t>Mrs. Stephanie Willis, M.S. CCC-SLP</w:t>
            </w:r>
          </w:p>
          <w:p w14:paraId="5E05D8D1" w14:textId="0013CBDE" w:rsidR="00B32813" w:rsidRDefault="00B32813" w:rsidP="0013566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color w:val="44546A"/>
                <w:u w:color="44546A"/>
              </w:rPr>
            </w:pPr>
            <w:r>
              <w:rPr>
                <w:rStyle w:val="NoneA"/>
                <w:rFonts w:ascii="Calibri" w:eastAsia="Calibri" w:hAnsi="Calibri" w:cs="Calibri"/>
                <w:color w:val="44546A"/>
                <w:u w:color="44546A"/>
              </w:rPr>
              <w:t xml:space="preserve">Office: </w:t>
            </w:r>
            <w:r w:rsidR="000740D6">
              <w:rPr>
                <w:rStyle w:val="NoneA"/>
                <w:rFonts w:ascii="Calibri" w:eastAsia="Calibri" w:hAnsi="Calibri" w:cs="Calibri"/>
                <w:color w:val="44546A"/>
                <w:u w:color="44546A"/>
              </w:rPr>
              <w:t xml:space="preserve">136-D Foy </w:t>
            </w:r>
            <w:r>
              <w:rPr>
                <w:rStyle w:val="NoneA"/>
                <w:rFonts w:ascii="Calibri" w:eastAsia="Calibri" w:hAnsi="Calibri" w:cs="Calibri"/>
                <w:color w:val="44546A"/>
                <w:u w:color="44546A"/>
              </w:rPr>
              <w:t>Building</w:t>
            </w:r>
          </w:p>
          <w:p w14:paraId="6354C475" w14:textId="4898CBAF" w:rsidR="00B32813" w:rsidRPr="00B32813" w:rsidRDefault="00B32813" w:rsidP="0013566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color w:val="44546A"/>
                <w:u w:color="44546A"/>
              </w:rPr>
            </w:pPr>
            <w:r>
              <w:rPr>
                <w:rStyle w:val="NoneA"/>
                <w:rFonts w:ascii="Calibri" w:eastAsia="Calibri" w:hAnsi="Calibri" w:cs="Calibri"/>
                <w:color w:val="44546A"/>
                <w:u w:color="44546A"/>
              </w:rPr>
              <w:t>stephaniewillis@auburn.edu</w:t>
            </w:r>
          </w:p>
          <w:p w14:paraId="0C0ADB35" w14:textId="28CAD0EB" w:rsidR="00135663" w:rsidRPr="00135663" w:rsidRDefault="00135663" w:rsidP="0013566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Fonts w:ascii="Calibri" w:eastAsia="Calibri" w:hAnsi="Calibri" w:cs="Calibri"/>
                <w:b/>
                <w:bCs/>
                <w:color w:val="44546A"/>
                <w:u w:color="44546A"/>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3DB914FC" w14:textId="77777777" w:rsidR="00A6666D" w:rsidRDefault="00CE141F">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Default="00A6666D">
            <w:pPr>
              <w:pStyle w:val="BodyA"/>
              <w:jc w:val="center"/>
              <w:rPr>
                <w:rStyle w:val="NoneA"/>
                <w:color w:val="44546A"/>
                <w:u w:color="44546A"/>
              </w:rPr>
            </w:pPr>
          </w:p>
          <w:p w14:paraId="07F24CD8" w14:textId="77777777" w:rsidR="00A6666D" w:rsidRDefault="00A6666D">
            <w:pPr>
              <w:pStyle w:val="BodyA"/>
              <w:jc w:val="center"/>
            </w:pPr>
          </w:p>
        </w:tc>
      </w:tr>
    </w:tbl>
    <w:p w14:paraId="7FB7AE37" w14:textId="77777777" w:rsidR="00A6666D" w:rsidRDefault="00A6666D">
      <w:pPr>
        <w:pStyle w:val="BodyA"/>
        <w:widowControl w:val="0"/>
        <w:ind w:left="216" w:hanging="216"/>
        <w:jc w:val="center"/>
        <w:rPr>
          <w:rStyle w:val="NoneA"/>
          <w:b/>
          <w:bCs/>
          <w:color w:val="44546A"/>
          <w:sz w:val="22"/>
          <w:szCs w:val="22"/>
          <w:u w:color="44546A"/>
        </w:rPr>
      </w:pPr>
    </w:p>
    <w:p w14:paraId="44A37CBA" w14:textId="77777777" w:rsidR="00A6666D" w:rsidRDefault="00A6666D">
      <w:pPr>
        <w:pStyle w:val="BodyA"/>
        <w:widowControl w:val="0"/>
        <w:ind w:left="108" w:hanging="108"/>
        <w:jc w:val="center"/>
        <w:rPr>
          <w:rStyle w:val="NoneA"/>
          <w:b/>
          <w:bCs/>
          <w:color w:val="44546A"/>
          <w:sz w:val="22"/>
          <w:szCs w:val="22"/>
          <w:u w:color="44546A"/>
        </w:rPr>
      </w:pPr>
    </w:p>
    <w:p w14:paraId="4EF4B214" w14:textId="77777777" w:rsidR="00A6666D" w:rsidRDefault="00A6666D">
      <w:pPr>
        <w:pStyle w:val="BodyA"/>
        <w:widowControl w:val="0"/>
        <w:jc w:val="center"/>
        <w:rPr>
          <w:rStyle w:val="NoneA"/>
          <w:b/>
          <w:bCs/>
          <w:color w:val="44546A"/>
          <w:sz w:val="22"/>
          <w:szCs w:val="22"/>
          <w:u w:color="44546A"/>
        </w:rPr>
      </w:pPr>
    </w:p>
    <w:p w14:paraId="1C60802F" w14:textId="77777777" w:rsidR="00A6666D" w:rsidRDefault="00A6666D">
      <w:pPr>
        <w:pStyle w:val="BodyA"/>
        <w:widowControl w:val="0"/>
        <w:jc w:val="center"/>
        <w:rPr>
          <w:rStyle w:val="NoneA"/>
          <w:b/>
          <w:bCs/>
          <w:color w:val="44546A"/>
          <w:sz w:val="22"/>
          <w:szCs w:val="22"/>
          <w:u w:color="44546A"/>
        </w:rPr>
      </w:pPr>
    </w:p>
    <w:p w14:paraId="3D225986" w14:textId="77777777" w:rsidR="00A6666D" w:rsidRDefault="00CE141F">
      <w:pPr>
        <w:pStyle w:val="BodyA"/>
        <w:jc w:val="center"/>
      </w:pPr>
      <w:r>
        <w:rPr>
          <w:rStyle w:val="NoneA"/>
          <w:rFonts w:ascii="Arial Unicode MS" w:hAnsi="Arial Unicode MS"/>
          <w:color w:val="44546A"/>
          <w:sz w:val="22"/>
          <w:szCs w:val="22"/>
          <w:u w:color="44546A"/>
        </w:rPr>
        <w:br w:type="page"/>
      </w:r>
    </w:p>
    <w:p w14:paraId="69D14A56" w14:textId="77777777" w:rsidR="00A6666D" w:rsidRDefault="00CE141F">
      <w:pPr>
        <w:pStyle w:val="BodyA"/>
        <w:jc w:val="center"/>
        <w:rPr>
          <w:rStyle w:val="NoneA"/>
          <w:b/>
          <w:bCs/>
          <w:sz w:val="22"/>
          <w:szCs w:val="22"/>
          <w:u w:color="44546A"/>
        </w:rPr>
      </w:pPr>
      <w:r>
        <w:rPr>
          <w:rStyle w:val="NoneA"/>
          <w:b/>
          <w:bCs/>
          <w:sz w:val="22"/>
          <w:szCs w:val="22"/>
          <w:u w:color="44546A"/>
          <w:lang w:val="de-DE"/>
        </w:rPr>
        <w:lastRenderedPageBreak/>
        <w:t>AUBURN UNIVERSITY</w:t>
      </w:r>
    </w:p>
    <w:p w14:paraId="1D1DAB39" w14:textId="77777777" w:rsidR="00A6666D" w:rsidRDefault="00CE141F">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163E655A" w14:textId="77777777" w:rsidR="00A6666D" w:rsidRDefault="00CE141F">
      <w:pPr>
        <w:pStyle w:val="BodyA"/>
        <w:jc w:val="center"/>
        <w:rPr>
          <w:rStyle w:val="NoneA"/>
          <w:b/>
          <w:bCs/>
          <w:sz w:val="22"/>
          <w:szCs w:val="22"/>
          <w:u w:color="44546A"/>
        </w:rPr>
      </w:pPr>
      <w:r>
        <w:rPr>
          <w:rStyle w:val="NoneA"/>
          <w:b/>
          <w:bCs/>
          <w:sz w:val="22"/>
          <w:szCs w:val="22"/>
          <w:u w:color="44546A"/>
          <w:lang w:val="fr-FR"/>
        </w:rPr>
        <w:t>Course Syllabus</w:t>
      </w:r>
    </w:p>
    <w:p w14:paraId="72C2F7A6" w14:textId="571C2836" w:rsidR="00A6666D" w:rsidRDefault="14526DF1">
      <w:pPr>
        <w:pStyle w:val="BodyA"/>
        <w:jc w:val="center"/>
        <w:rPr>
          <w:rStyle w:val="NoneA"/>
        </w:rPr>
      </w:pPr>
      <w:r w:rsidRPr="14526DF1">
        <w:rPr>
          <w:rStyle w:val="NoneA"/>
          <w:b/>
          <w:bCs/>
          <w:lang w:val="de-DE"/>
        </w:rPr>
        <w:t>Course Number           EAGL 0320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Default="00CE141F">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76B27161" w:rsidR="00A6666D" w:rsidRPr="00B32813" w:rsidRDefault="00C90C9F" w:rsidP="00C90C9F">
            <w:pPr>
              <w:pStyle w:val="BodyA"/>
              <w:rPr>
                <w:rFonts w:ascii="Calibri" w:eastAsia="Calibri" w:hAnsi="Calibri" w:cs="Calibri"/>
                <w:b/>
                <w:bCs/>
                <w:color w:val="auto"/>
                <w:sz w:val="22"/>
                <w:szCs w:val="22"/>
                <w:u w:color="44546A"/>
              </w:rPr>
            </w:pPr>
            <w:r w:rsidRPr="00B32813">
              <w:rPr>
                <w:rStyle w:val="NoneA"/>
                <w:color w:val="auto"/>
                <w:sz w:val="22"/>
                <w:szCs w:val="22"/>
                <w:u w:color="44546A"/>
              </w:rPr>
              <w:t>Transition to Independent Living: Off-</w:t>
            </w:r>
            <w:r w:rsidR="008978D8">
              <w:rPr>
                <w:rStyle w:val="NoneA"/>
                <w:color w:val="auto"/>
                <w:sz w:val="22"/>
                <w:szCs w:val="22"/>
                <w:u w:color="44546A"/>
              </w:rPr>
              <w:t>C</w:t>
            </w:r>
            <w:r w:rsidRPr="00B32813">
              <w:rPr>
                <w:rStyle w:val="NoneA"/>
                <w:color w:val="auto"/>
                <w:sz w:val="22"/>
                <w:szCs w:val="22"/>
                <w:u w:color="44546A"/>
              </w:rPr>
              <w:t xml:space="preserve">ampus Living </w:t>
            </w:r>
          </w:p>
        </w:tc>
      </w:tr>
      <w:tr w:rsidR="00023806"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Default="00023806">
            <w:pPr>
              <w:pStyle w:val="BodyA"/>
              <w:rPr>
                <w:rStyle w:val="NoneA"/>
                <w:b/>
                <w:bCs/>
                <w:sz w:val="22"/>
                <w:szCs w:val="22"/>
                <w:u w:color="44546A"/>
              </w:rPr>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7B58CDA3" w:rsidR="00023806" w:rsidRPr="00B32813" w:rsidRDefault="00023806">
            <w:pPr>
              <w:pStyle w:val="BodyA"/>
              <w:rPr>
                <w:rStyle w:val="NoneA"/>
                <w:sz w:val="22"/>
                <w:szCs w:val="22"/>
              </w:rPr>
            </w:pPr>
            <w:r w:rsidRPr="00B32813">
              <w:rPr>
                <w:rStyle w:val="NoneA"/>
                <w:sz w:val="22"/>
                <w:szCs w:val="22"/>
              </w:rPr>
              <w:t xml:space="preserve">3 </w:t>
            </w:r>
            <w:r w:rsidR="00B92C63">
              <w:rPr>
                <w:rStyle w:val="NoneA"/>
                <w:sz w:val="22"/>
                <w:szCs w:val="22"/>
              </w:rPr>
              <w:t>C</w:t>
            </w:r>
            <w:r w:rsidRPr="00B32813">
              <w:rPr>
                <w:rStyle w:val="NoneA"/>
                <w:sz w:val="22"/>
                <w:szCs w:val="22"/>
              </w:rPr>
              <w:t xml:space="preserve">redit </w:t>
            </w:r>
            <w:r w:rsidR="00B92C63">
              <w:rPr>
                <w:rStyle w:val="NoneA"/>
                <w:sz w:val="22"/>
                <w:szCs w:val="22"/>
              </w:rPr>
              <w:t>H</w:t>
            </w:r>
            <w:r w:rsidRPr="00B32813">
              <w:rPr>
                <w:rStyle w:val="NoneA"/>
                <w:sz w:val="22"/>
                <w:szCs w:val="22"/>
              </w:rPr>
              <w:t xml:space="preserve">ours </w:t>
            </w:r>
          </w:p>
        </w:tc>
      </w:tr>
      <w:tr w:rsidR="000652A6" w14:paraId="6F168322"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8CEC3B5" w14:textId="2F80E17F" w:rsidR="000652A6" w:rsidRDefault="000652A6">
            <w:pPr>
              <w:pStyle w:val="BodyA"/>
              <w:rPr>
                <w:rStyle w:val="NoneA"/>
                <w:b/>
                <w:bCs/>
                <w:sz w:val="22"/>
                <w:szCs w:val="22"/>
                <w:u w:color="44546A"/>
              </w:rPr>
            </w:pPr>
            <w:r>
              <w:rPr>
                <w:rStyle w:val="None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F36A9A1" w14:textId="41D298CB" w:rsidR="000652A6" w:rsidRPr="00B32813" w:rsidRDefault="000652A6">
            <w:pPr>
              <w:pStyle w:val="BodyA"/>
              <w:rPr>
                <w:rStyle w:val="NoneA"/>
                <w:sz w:val="22"/>
                <w:szCs w:val="22"/>
              </w:rPr>
            </w:pPr>
            <w:r>
              <w:rPr>
                <w:rStyle w:val="NoneA"/>
                <w:sz w:val="22"/>
                <w:szCs w:val="22"/>
              </w:rPr>
              <w:t xml:space="preserve">Tuesdays and Thursdays </w:t>
            </w:r>
            <w:r w:rsidR="002F1AD9">
              <w:rPr>
                <w:rStyle w:val="NoneA"/>
                <w:sz w:val="22"/>
                <w:szCs w:val="22"/>
              </w:rPr>
              <w:t>11:00</w:t>
            </w:r>
            <w:r>
              <w:rPr>
                <w:rStyle w:val="NoneA"/>
                <w:sz w:val="22"/>
                <w:szCs w:val="22"/>
              </w:rPr>
              <w:t xml:space="preserve"> a.m. to </w:t>
            </w:r>
            <w:r w:rsidR="002F1AD9">
              <w:rPr>
                <w:rStyle w:val="NoneA"/>
                <w:sz w:val="22"/>
                <w:szCs w:val="22"/>
              </w:rPr>
              <w:t>12:00</w:t>
            </w:r>
            <w:r>
              <w:rPr>
                <w:rStyle w:val="NoneA"/>
                <w:sz w:val="22"/>
                <w:szCs w:val="22"/>
              </w:rPr>
              <w:t xml:space="preserve"> </w:t>
            </w:r>
            <w:r w:rsidR="002F1AD9">
              <w:rPr>
                <w:rStyle w:val="NoneA"/>
                <w:sz w:val="22"/>
                <w:szCs w:val="22"/>
              </w:rPr>
              <w:t>p</w:t>
            </w:r>
            <w:r>
              <w:rPr>
                <w:rStyle w:val="NoneA"/>
                <w:sz w:val="22"/>
                <w:szCs w:val="22"/>
              </w:rPr>
              <w:t xml:space="preserve">.m. </w:t>
            </w:r>
          </w:p>
        </w:tc>
      </w:tr>
      <w:tr w:rsidR="00A6666D"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Default="00CE141F">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04F57E1C" w:rsidR="00A6666D" w:rsidRPr="00B32813" w:rsidRDefault="00C90C9F" w:rsidP="38A2CE90">
            <w:pPr>
              <w:pStyle w:val="BodyA"/>
              <w:spacing w:line="259" w:lineRule="auto"/>
              <w:rPr>
                <w:sz w:val="22"/>
                <w:szCs w:val="22"/>
              </w:rPr>
            </w:pPr>
            <w:r w:rsidRPr="00B32813">
              <w:rPr>
                <w:rStyle w:val="NoneA"/>
                <w:sz w:val="22"/>
                <w:szCs w:val="22"/>
              </w:rPr>
              <w:t xml:space="preserve">EAGLES Program Basic Program Completion </w:t>
            </w:r>
          </w:p>
        </w:tc>
      </w:tr>
      <w:tr w:rsidR="00A6666D"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Default="00CE141F">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1A8D1B8E" w:rsidR="00A6666D" w:rsidRPr="00B32813" w:rsidRDefault="00C90C9F">
            <w:pPr>
              <w:pStyle w:val="BodyA"/>
              <w:rPr>
                <w:sz w:val="22"/>
                <w:szCs w:val="22"/>
              </w:rPr>
            </w:pPr>
            <w:r w:rsidRPr="00B32813">
              <w:rPr>
                <w:rStyle w:val="NoneA"/>
                <w:sz w:val="22"/>
                <w:szCs w:val="22"/>
              </w:rPr>
              <w:t>Third Year EAGLES Student</w:t>
            </w:r>
          </w:p>
        </w:tc>
      </w:tr>
      <w:tr w:rsidR="00A6666D"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Default="00CE141F">
            <w:pPr>
              <w:pStyle w:val="BodyA"/>
            </w:pPr>
            <w:r>
              <w:rPr>
                <w:rStyle w:val="NoneA"/>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490C7010" w:rsidR="00A6666D" w:rsidRPr="00B32813" w:rsidRDefault="00C90C9F">
            <w:pPr>
              <w:pStyle w:val="BodyA"/>
              <w:rPr>
                <w:sz w:val="22"/>
                <w:szCs w:val="22"/>
              </w:rPr>
            </w:pPr>
            <w:r w:rsidRPr="00B32813">
              <w:rPr>
                <w:sz w:val="22"/>
                <w:szCs w:val="22"/>
              </w:rPr>
              <w:t>M</w:t>
            </w:r>
            <w:r w:rsidR="009C205D">
              <w:rPr>
                <w:sz w:val="22"/>
                <w:szCs w:val="22"/>
              </w:rPr>
              <w:t>r</w:t>
            </w:r>
            <w:r w:rsidRPr="00B32813">
              <w:rPr>
                <w:sz w:val="22"/>
                <w:szCs w:val="22"/>
              </w:rPr>
              <w:t>s. Stephanie Willis, M.S. CCC – SLP</w:t>
            </w:r>
          </w:p>
        </w:tc>
      </w:tr>
      <w:tr w:rsidR="00A6666D"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Default="00CE141F">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011194FB" w:rsidR="00A6666D" w:rsidRPr="00B32813" w:rsidRDefault="00B32813">
            <w:pPr>
              <w:pStyle w:val="BodyA"/>
              <w:rPr>
                <w:sz w:val="22"/>
                <w:szCs w:val="22"/>
              </w:rPr>
            </w:pPr>
            <w:r w:rsidRPr="00B32813">
              <w:rPr>
                <w:sz w:val="22"/>
                <w:szCs w:val="22"/>
              </w:rPr>
              <w:t>1</w:t>
            </w:r>
            <w:r w:rsidR="002F1AD9">
              <w:rPr>
                <w:sz w:val="22"/>
                <w:szCs w:val="22"/>
              </w:rPr>
              <w:t>36-D Foy</w:t>
            </w:r>
            <w:r w:rsidR="00C90C9F" w:rsidRPr="00B32813">
              <w:rPr>
                <w:sz w:val="22"/>
                <w:szCs w:val="22"/>
              </w:rPr>
              <w:t xml:space="preserve"> </w:t>
            </w:r>
            <w:r w:rsidRPr="00B32813">
              <w:rPr>
                <w:sz w:val="22"/>
                <w:szCs w:val="22"/>
              </w:rPr>
              <w:t>Building</w:t>
            </w:r>
          </w:p>
        </w:tc>
      </w:tr>
      <w:tr w:rsidR="00A6666D"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707716" w:rsidRDefault="00CE141F">
            <w:pPr>
              <w:pStyle w:val="BodyA"/>
            </w:pPr>
            <w:r w:rsidRPr="00707716">
              <w:rPr>
                <w:rStyle w:val="NoneA"/>
                <w:b/>
                <w:bCs/>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0BE1CAB7" w:rsidR="00A6666D" w:rsidRPr="00B32813" w:rsidRDefault="00B32813">
            <w:pPr>
              <w:pStyle w:val="BodyA"/>
              <w:rPr>
                <w:sz w:val="22"/>
                <w:szCs w:val="22"/>
              </w:rPr>
            </w:pPr>
            <w:r>
              <w:rPr>
                <w:sz w:val="22"/>
                <w:szCs w:val="22"/>
              </w:rPr>
              <w:t>stephaniewillis@auburn.edu</w:t>
            </w:r>
            <w:r w:rsidR="00C90C9F" w:rsidRPr="00B32813">
              <w:rPr>
                <w:sz w:val="22"/>
                <w:szCs w:val="22"/>
              </w:rPr>
              <w:t xml:space="preserve"> </w:t>
            </w:r>
          </w:p>
        </w:tc>
      </w:tr>
      <w:tr w:rsidR="00A6666D"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Default="00CE141F">
            <w:pPr>
              <w:pStyle w:val="BodyA"/>
            </w:pPr>
            <w:r>
              <w:rPr>
                <w:rStyle w:val="None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4F4F2AE1" w:rsidR="00A6666D" w:rsidRPr="00B32813" w:rsidRDefault="6B771BB5" w:rsidP="6B771BB5">
            <w:pPr>
              <w:pStyle w:val="BodyA"/>
              <w:rPr>
                <w:rStyle w:val="NoneA"/>
                <w:sz w:val="22"/>
                <w:szCs w:val="22"/>
              </w:rPr>
            </w:pPr>
            <w:r w:rsidRPr="00B32813">
              <w:rPr>
                <w:rStyle w:val="NoneA"/>
                <w:sz w:val="22"/>
                <w:szCs w:val="22"/>
              </w:rPr>
              <w:t xml:space="preserve">By </w:t>
            </w:r>
            <w:r w:rsidR="009C205D">
              <w:rPr>
                <w:rStyle w:val="NoneA"/>
                <w:sz w:val="22"/>
                <w:szCs w:val="22"/>
              </w:rPr>
              <w:t>A</w:t>
            </w:r>
            <w:r w:rsidRPr="00B32813">
              <w:rPr>
                <w:rStyle w:val="NoneA"/>
                <w:sz w:val="22"/>
                <w:szCs w:val="22"/>
              </w:rPr>
              <w:t xml:space="preserve">ppointment </w:t>
            </w:r>
          </w:p>
        </w:tc>
      </w:tr>
    </w:tbl>
    <w:p w14:paraId="085848B6" w14:textId="77777777" w:rsidR="00A6666D" w:rsidRDefault="00A6666D">
      <w:pPr>
        <w:pStyle w:val="BodyA"/>
        <w:widowControl w:val="0"/>
        <w:ind w:left="468" w:hanging="468"/>
        <w:jc w:val="center"/>
        <w:rPr>
          <w:rStyle w:val="NoneA"/>
          <w:u w:color="44546A"/>
        </w:rPr>
      </w:pPr>
    </w:p>
    <w:p w14:paraId="3DEA3094" w14:textId="009DF3D3" w:rsidR="00A6666D" w:rsidRDefault="38A2CE90">
      <w:pPr>
        <w:pStyle w:val="BodyA"/>
        <w:widowControl w:val="0"/>
        <w:numPr>
          <w:ilvl w:val="0"/>
          <w:numId w:val="7"/>
        </w:numPr>
        <w:rPr>
          <w:rStyle w:val="NoneA"/>
          <w:sz w:val="22"/>
          <w:szCs w:val="22"/>
        </w:rPr>
      </w:pPr>
      <w:r w:rsidRPr="38A2CE90">
        <w:rPr>
          <w:rStyle w:val="NoneA"/>
          <w:b/>
          <w:bCs/>
          <w:sz w:val="22"/>
          <w:szCs w:val="22"/>
        </w:rPr>
        <w:t xml:space="preserve">Date Syllabus Prepared: </w:t>
      </w:r>
      <w:r w:rsidRPr="38A2CE90">
        <w:rPr>
          <w:rStyle w:val="NoneA"/>
          <w:sz w:val="22"/>
          <w:szCs w:val="22"/>
        </w:rPr>
        <w:t xml:space="preserve">Updated </w:t>
      </w:r>
      <w:r w:rsidR="002F1AD9">
        <w:rPr>
          <w:rStyle w:val="NoneA"/>
          <w:sz w:val="22"/>
          <w:szCs w:val="22"/>
        </w:rPr>
        <w:t>May 2022</w:t>
      </w:r>
      <w:r w:rsidR="00707716">
        <w:rPr>
          <w:rStyle w:val="NoneA"/>
          <w:sz w:val="22"/>
          <w:szCs w:val="22"/>
        </w:rPr>
        <w:t xml:space="preserve"> </w:t>
      </w:r>
    </w:p>
    <w:p w14:paraId="5C567C06" w14:textId="77777777" w:rsidR="00A6666D" w:rsidRDefault="00A6666D">
      <w:pPr>
        <w:pStyle w:val="BodyA"/>
        <w:tabs>
          <w:tab w:val="left" w:pos="360"/>
        </w:tabs>
        <w:jc w:val="both"/>
        <w:rPr>
          <w:rStyle w:val="NoneA"/>
          <w:b/>
          <w:bCs/>
          <w:sz w:val="22"/>
          <w:szCs w:val="22"/>
          <w:u w:color="44546A"/>
        </w:rPr>
      </w:pPr>
    </w:p>
    <w:p w14:paraId="7CE0DF59" w14:textId="5526A113" w:rsidR="00A6666D" w:rsidRDefault="00CE141F">
      <w:pPr>
        <w:pStyle w:val="BodyA"/>
        <w:numPr>
          <w:ilvl w:val="0"/>
          <w:numId w:val="8"/>
        </w:numPr>
        <w:jc w:val="both"/>
        <w:rPr>
          <w:rStyle w:val="NoneA"/>
          <w:b/>
          <w:bCs/>
          <w:sz w:val="22"/>
          <w:szCs w:val="22"/>
          <w:u w:color="44546A"/>
        </w:rPr>
      </w:pPr>
      <w:r>
        <w:rPr>
          <w:rStyle w:val="NoneA"/>
          <w:b/>
          <w:bCs/>
          <w:sz w:val="22"/>
          <w:szCs w:val="22"/>
          <w:u w:color="44546A"/>
        </w:rPr>
        <w:t>Textbooks or Major Resources-</w:t>
      </w:r>
      <w:r>
        <w:rPr>
          <w:rStyle w:val="NoneA"/>
          <w:sz w:val="22"/>
          <w:szCs w:val="22"/>
          <w:u w:color="44546A"/>
        </w:rPr>
        <w:t xml:space="preserve"> There are no required textbooks for this course. All students will have internet access to libraries, learning centers, and/or laboratories that will facilitate their successful completion of the course. </w:t>
      </w:r>
    </w:p>
    <w:p w14:paraId="59E54C1F" w14:textId="77777777" w:rsidR="00A6666D" w:rsidRDefault="00A6666D">
      <w:pPr>
        <w:pStyle w:val="ListParagraph"/>
        <w:jc w:val="both"/>
        <w:rPr>
          <w:rStyle w:val="NoneA"/>
          <w:b/>
          <w:bCs/>
          <w:sz w:val="22"/>
          <w:szCs w:val="22"/>
          <w:u w:color="44546A"/>
        </w:rPr>
      </w:pPr>
    </w:p>
    <w:p w14:paraId="4CA62597" w14:textId="3E338222" w:rsidR="00A6666D" w:rsidRPr="008006D3" w:rsidRDefault="00CE141F" w:rsidP="008006D3">
      <w:pPr>
        <w:pStyle w:val="BodyA"/>
        <w:numPr>
          <w:ilvl w:val="0"/>
          <w:numId w:val="9"/>
        </w:numPr>
        <w:jc w:val="both"/>
        <w:rPr>
          <w:rStyle w:val="NoneA"/>
          <w:sz w:val="22"/>
          <w:szCs w:val="22"/>
          <w:lang w:val="fr-FR"/>
        </w:rPr>
      </w:pPr>
      <w:r w:rsidRPr="008006D3">
        <w:rPr>
          <w:rStyle w:val="NoneA"/>
          <w:b/>
          <w:bCs/>
          <w:sz w:val="22"/>
          <w:szCs w:val="22"/>
          <w:u w:color="44546A"/>
          <w:lang w:val="fr-FR"/>
        </w:rPr>
        <w:t>Course Description</w:t>
      </w:r>
      <w:r w:rsidR="00C90C9F">
        <w:rPr>
          <w:rStyle w:val="NoneA"/>
          <w:b/>
          <w:bCs/>
          <w:sz w:val="22"/>
          <w:szCs w:val="22"/>
          <w:u w:color="44546A"/>
          <w:lang w:val="fr-FR"/>
        </w:rPr>
        <w:t>-</w:t>
      </w:r>
      <w:r w:rsidR="00C90C9F">
        <w:rPr>
          <w:rStyle w:val="normaltextrun"/>
          <w:rFonts w:cs="Times New Roman"/>
        </w:rPr>
        <w:t>The goal of this course is to teach third</w:t>
      </w:r>
      <w:r w:rsidR="003D0EE9">
        <w:rPr>
          <w:rStyle w:val="normaltextrun"/>
          <w:rFonts w:cs="Times New Roman"/>
        </w:rPr>
        <w:t xml:space="preserve"> and fourth</w:t>
      </w:r>
      <w:r w:rsidR="00C90C9F">
        <w:rPr>
          <w:rStyle w:val="normaltextrun"/>
          <w:rFonts w:cs="Times New Roman"/>
        </w:rPr>
        <w:t xml:space="preserve"> year EAGLES students how to generalize skills they have learned into a community setting. Students have access to almost all their basic needs on a college campus, however, to successfully transition, students need to learn how to access these supports in their community and how to access them independently. This course is meant to introduce students to the Auburn community so they can be engaged citizens through application-based lessons.</w:t>
      </w:r>
      <w:r w:rsidR="00C90C9F">
        <w:rPr>
          <w:rStyle w:val="eop"/>
          <w:rFonts w:cs="Times New Roman"/>
        </w:rPr>
        <w:t> </w:t>
      </w:r>
    </w:p>
    <w:p w14:paraId="1CFCF404" w14:textId="77777777" w:rsidR="00A6666D" w:rsidRDefault="00A6666D">
      <w:pPr>
        <w:pStyle w:val="Default"/>
        <w:rPr>
          <w:rFonts w:ascii="Times" w:eastAsia="Times" w:hAnsi="Times" w:cs="Times"/>
          <w:sz w:val="32"/>
          <w:szCs w:val="32"/>
        </w:rPr>
      </w:pPr>
    </w:p>
    <w:p w14:paraId="2F29EEFB" w14:textId="77777777" w:rsidR="00A6666D" w:rsidRDefault="00CE141F">
      <w:pPr>
        <w:pStyle w:val="BodyA"/>
        <w:numPr>
          <w:ilvl w:val="0"/>
          <w:numId w:val="8"/>
        </w:numPr>
        <w:jc w:val="both"/>
        <w:rPr>
          <w:rStyle w:val="NoneA"/>
          <w:b/>
          <w:bCs/>
          <w:sz w:val="22"/>
          <w:szCs w:val="22"/>
          <w:u w:color="44546A"/>
        </w:rPr>
      </w:pPr>
      <w:r>
        <w:rPr>
          <w:rStyle w:val="NoneA"/>
          <w:b/>
          <w:bCs/>
          <w:sz w:val="22"/>
          <w:szCs w:val="22"/>
          <w:u w:color="44546A"/>
        </w:rPr>
        <w:t xml:space="preserve">Student Learning Outcomes:  </w:t>
      </w:r>
    </w:p>
    <w:p w14:paraId="2F396B63" w14:textId="77777777" w:rsidR="00C90C9F" w:rsidRDefault="00C90C9F" w:rsidP="00C90C9F">
      <w:pPr>
        <w:pStyle w:val="paragraph"/>
        <w:numPr>
          <w:ilvl w:val="0"/>
          <w:numId w:val="40"/>
        </w:numPr>
        <w:shd w:val="clear" w:color="auto" w:fill="FFFFFF"/>
        <w:rPr>
          <w:rFonts w:ascii="Times New Roman" w:hAnsi="Times New Roman" w:cs="Times New Roman"/>
          <w:color w:val="000000"/>
          <w:sz w:val="24"/>
          <w:szCs w:val="24"/>
        </w:rPr>
      </w:pPr>
      <w:r>
        <w:rPr>
          <w:rStyle w:val="normaltextrun"/>
          <w:rFonts w:ascii="Times New Roman" w:hAnsi="Times New Roman" w:cs="Times New Roman"/>
          <w:color w:val="000000"/>
          <w:sz w:val="24"/>
          <w:szCs w:val="24"/>
        </w:rPr>
        <w:t>Student will evaluate living arrangement requirements and personal means to live independently or semi-independently by exploring the current housing market and availability in desired locations.</w:t>
      </w:r>
    </w:p>
    <w:p w14:paraId="48D979AD" w14:textId="77777777" w:rsidR="00C90C9F" w:rsidRDefault="00C90C9F" w:rsidP="00C90C9F">
      <w:pPr>
        <w:pStyle w:val="paragraph"/>
        <w:numPr>
          <w:ilvl w:val="0"/>
          <w:numId w:val="40"/>
        </w:numPr>
        <w:shd w:val="clear" w:color="auto" w:fill="FFFFFF"/>
        <w:rPr>
          <w:rFonts w:ascii="Times New Roman" w:hAnsi="Times New Roman" w:cs="Times New Roman"/>
          <w:color w:val="000000"/>
          <w:sz w:val="24"/>
          <w:szCs w:val="24"/>
        </w:rPr>
      </w:pPr>
      <w:r>
        <w:rPr>
          <w:rStyle w:val="normaltextrun"/>
          <w:rFonts w:ascii="Times New Roman" w:hAnsi="Times New Roman" w:cs="Times New Roman"/>
          <w:color w:val="000000"/>
          <w:sz w:val="24"/>
          <w:szCs w:val="24"/>
        </w:rPr>
        <w:t>Student will demonstrate appropriate independent living skills by completing application-based activities such as identifying transportation in the community and accessing community resources.</w:t>
      </w:r>
      <w:r>
        <w:rPr>
          <w:rFonts w:ascii="Times New Roman" w:hAnsi="Times New Roman" w:cs="Times New Roman"/>
          <w:color w:val="000000"/>
          <w:sz w:val="24"/>
          <w:szCs w:val="24"/>
        </w:rPr>
        <w:t> </w:t>
      </w:r>
    </w:p>
    <w:p w14:paraId="5A1DAAFA" w14:textId="77777777" w:rsidR="00C90C9F" w:rsidRDefault="00C90C9F" w:rsidP="00C90C9F">
      <w:pPr>
        <w:pStyle w:val="paragraph"/>
        <w:numPr>
          <w:ilvl w:val="0"/>
          <w:numId w:val="40"/>
        </w:numPr>
        <w:shd w:val="clear" w:color="auto" w:fill="FFFFFF"/>
        <w:rPr>
          <w:rFonts w:ascii="Times New Roman" w:hAnsi="Times New Roman" w:cs="Times New Roman"/>
          <w:color w:val="000000"/>
          <w:sz w:val="24"/>
          <w:szCs w:val="24"/>
        </w:rPr>
      </w:pPr>
      <w:r>
        <w:rPr>
          <w:rStyle w:val="normaltextrun"/>
          <w:rFonts w:ascii="Times New Roman" w:hAnsi="Times New Roman" w:cs="Times New Roman"/>
          <w:color w:val="000000"/>
          <w:sz w:val="24"/>
          <w:szCs w:val="24"/>
        </w:rPr>
        <w:t>Student will demonstrate an understanding of living independently or semi-independently by listing responsibilities associated with maintenance and housing upkeep. </w:t>
      </w:r>
      <w:r>
        <w:rPr>
          <w:rStyle w:val="eop"/>
          <w:rFonts w:ascii="Times New Roman" w:hAnsi="Times New Roman" w:cs="Times New Roman"/>
          <w:color w:val="000000"/>
          <w:sz w:val="24"/>
          <w:szCs w:val="24"/>
        </w:rPr>
        <w:t> </w:t>
      </w:r>
      <w:r>
        <w:rPr>
          <w:rFonts w:ascii="Times New Roman" w:hAnsi="Times New Roman" w:cs="Times New Roman"/>
          <w:color w:val="000000"/>
          <w:sz w:val="24"/>
          <w:szCs w:val="24"/>
        </w:rPr>
        <w:t> </w:t>
      </w:r>
    </w:p>
    <w:p w14:paraId="3F351D73" w14:textId="77777777" w:rsidR="00C90C9F" w:rsidRDefault="00C90C9F" w:rsidP="00C90C9F">
      <w:pPr>
        <w:pStyle w:val="paragraph"/>
        <w:numPr>
          <w:ilvl w:val="0"/>
          <w:numId w:val="40"/>
        </w:numPr>
        <w:shd w:val="clear" w:color="auto" w:fill="FFFFFF"/>
        <w:rPr>
          <w:rFonts w:ascii="Times New Roman" w:hAnsi="Times New Roman" w:cs="Times New Roman"/>
          <w:color w:val="000000"/>
          <w:sz w:val="24"/>
          <w:szCs w:val="24"/>
        </w:rPr>
      </w:pPr>
      <w:r>
        <w:rPr>
          <w:rStyle w:val="normaltextrun"/>
          <w:rFonts w:ascii="Times New Roman" w:hAnsi="Times New Roman" w:cs="Times New Roman"/>
          <w:color w:val="000000"/>
          <w:sz w:val="24"/>
          <w:szCs w:val="24"/>
        </w:rPr>
        <w:t>Student will utilize time management to create a schedule that allots for all aspects of living independently such as attending class, cooking, commuting to work, cleaning, and attending social events.   </w:t>
      </w:r>
    </w:p>
    <w:p w14:paraId="0B63F36D" w14:textId="4D93AABC" w:rsidR="00CF477F" w:rsidRDefault="00CF477F" w:rsidP="00CF477F">
      <w:pPr>
        <w:pStyle w:val="BodyA"/>
      </w:pPr>
    </w:p>
    <w:p w14:paraId="02CC40D0" w14:textId="77777777" w:rsidR="00707716" w:rsidRDefault="00707716" w:rsidP="00BD0CCD">
      <w:pPr>
        <w:pStyle w:val="BodyA"/>
        <w:rPr>
          <w:rStyle w:val="NoneA"/>
          <w:b/>
          <w:bCs/>
          <w:u w:color="44546A"/>
        </w:rPr>
      </w:pPr>
    </w:p>
    <w:p w14:paraId="19ACCBDA" w14:textId="35620EAD" w:rsid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FE5AF9">
        <w:rPr>
          <w:rFonts w:eastAsia="Times New Roman"/>
          <w:b/>
          <w:bCs/>
          <w:u w:val="single"/>
        </w:rPr>
        <w:t>Course Requirements/Evaluation</w:t>
      </w:r>
      <w:r w:rsidR="00B32813">
        <w:rPr>
          <w:rFonts w:eastAsia="Times New Roman"/>
          <w:b/>
          <w:bCs/>
          <w:u w:val="single"/>
        </w:rPr>
        <w:t>:</w:t>
      </w:r>
      <w:r w:rsidRPr="00FE5AF9">
        <w:rPr>
          <w:rFonts w:eastAsia="Times New Roman"/>
          <w:b/>
          <w:bCs/>
          <w:u w:val="single"/>
        </w:rPr>
        <w:t xml:space="preserve"> </w:t>
      </w:r>
    </w:p>
    <w:p w14:paraId="292BD130" w14:textId="77777777" w:rsid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tbl>
      <w:tblPr>
        <w:tblStyle w:val="PlainTable1"/>
        <w:tblW w:w="9805" w:type="dxa"/>
        <w:tblLook w:val="04A0" w:firstRow="1" w:lastRow="0" w:firstColumn="1" w:lastColumn="0" w:noHBand="0" w:noVBand="1"/>
      </w:tblPr>
      <w:tblGrid>
        <w:gridCol w:w="1740"/>
        <w:gridCol w:w="1135"/>
        <w:gridCol w:w="3600"/>
        <w:gridCol w:w="3330"/>
      </w:tblGrid>
      <w:tr w:rsidR="00B32813" w:rsidRPr="008C6A16" w14:paraId="47F179DC" w14:textId="77777777" w:rsidTr="008F6306">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740" w:type="dxa"/>
          </w:tcPr>
          <w:p w14:paraId="21855B93" w14:textId="77777777" w:rsidR="00B32813" w:rsidRPr="008C6A16" w:rsidRDefault="00B32813" w:rsidP="008F6306">
            <w:pPr>
              <w:jc w:val="center"/>
              <w:rPr>
                <w:rFonts w:eastAsia="Calibri"/>
                <w:b w:val="0"/>
              </w:rPr>
            </w:pPr>
            <w:r w:rsidRPr="008C6A16">
              <w:rPr>
                <w:rFonts w:eastAsia="Calibri"/>
              </w:rPr>
              <w:lastRenderedPageBreak/>
              <w:t>Day</w:t>
            </w:r>
          </w:p>
        </w:tc>
        <w:tc>
          <w:tcPr>
            <w:tcW w:w="1135" w:type="dxa"/>
          </w:tcPr>
          <w:p w14:paraId="1416CBAE" w14:textId="77777777" w:rsidR="00B32813" w:rsidRPr="008C6A16" w:rsidRDefault="00B32813" w:rsidP="008F6306">
            <w:pPr>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r w:rsidRPr="008C6A16">
              <w:rPr>
                <w:rFonts w:eastAsia="Calibri"/>
              </w:rPr>
              <w:t xml:space="preserve">Date </w:t>
            </w:r>
          </w:p>
        </w:tc>
        <w:tc>
          <w:tcPr>
            <w:tcW w:w="3600" w:type="dxa"/>
          </w:tcPr>
          <w:p w14:paraId="49908B4E" w14:textId="77777777" w:rsidR="00B32813" w:rsidRPr="008C6A16" w:rsidRDefault="00B32813" w:rsidP="008F6306">
            <w:pPr>
              <w:jc w:val="center"/>
              <w:cnfStyle w:val="100000000000" w:firstRow="1" w:lastRow="0" w:firstColumn="0" w:lastColumn="0" w:oddVBand="0" w:evenVBand="0" w:oddHBand="0" w:evenHBand="0" w:firstRowFirstColumn="0" w:firstRowLastColumn="0" w:lastRowFirstColumn="0" w:lastRowLastColumn="0"/>
              <w:rPr>
                <w:rFonts w:eastAsia="Calibri"/>
              </w:rPr>
            </w:pPr>
            <w:r w:rsidRPr="008C6A16">
              <w:rPr>
                <w:rFonts w:eastAsia="Calibri"/>
              </w:rPr>
              <w:t>Class</w:t>
            </w:r>
          </w:p>
        </w:tc>
        <w:tc>
          <w:tcPr>
            <w:tcW w:w="3330" w:type="dxa"/>
          </w:tcPr>
          <w:p w14:paraId="493D18E9" w14:textId="77777777" w:rsidR="00B32813" w:rsidRPr="008C6A16" w:rsidRDefault="00B32813" w:rsidP="008F6306">
            <w:pPr>
              <w:jc w:val="center"/>
              <w:cnfStyle w:val="100000000000" w:firstRow="1" w:lastRow="0" w:firstColumn="0" w:lastColumn="0" w:oddVBand="0" w:evenVBand="0" w:oddHBand="0" w:evenHBand="0" w:firstRowFirstColumn="0" w:firstRowLastColumn="0" w:lastRowFirstColumn="0" w:lastRowLastColumn="0"/>
            </w:pPr>
            <w:r w:rsidRPr="008C6A16">
              <w:rPr>
                <w:rFonts w:eastAsia="Calibri"/>
              </w:rPr>
              <w:t>Assignment Due</w:t>
            </w:r>
          </w:p>
        </w:tc>
      </w:tr>
      <w:tr w:rsidR="00B32813" w:rsidRPr="008C6A16" w14:paraId="645B4EFC"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15DCD73F" w14:textId="6DFAF4F0" w:rsidR="00B32813" w:rsidRPr="00B32813" w:rsidRDefault="00827526" w:rsidP="008F6306">
            <w:pPr>
              <w:jc w:val="center"/>
              <w:rPr>
                <w:rFonts w:eastAsia="Calibri"/>
                <w:b w:val="0"/>
                <w:bCs w:val="0"/>
                <w:sz w:val="20"/>
                <w:szCs w:val="20"/>
              </w:rPr>
            </w:pPr>
            <w:r>
              <w:rPr>
                <w:rFonts w:eastAsia="Calibri"/>
                <w:b w:val="0"/>
                <w:bCs w:val="0"/>
                <w:sz w:val="20"/>
                <w:szCs w:val="20"/>
              </w:rPr>
              <w:t>Week 1</w:t>
            </w:r>
          </w:p>
        </w:tc>
        <w:tc>
          <w:tcPr>
            <w:tcW w:w="1135" w:type="dxa"/>
          </w:tcPr>
          <w:p w14:paraId="543A5C0F" w14:textId="2CAF721C" w:rsidR="00B32813" w:rsidRPr="00423B70" w:rsidRDefault="00827526" w:rsidP="008F6306">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Pr>
                <w:rFonts w:eastAsia="Calibri"/>
                <w:bCs/>
                <w:sz w:val="20"/>
                <w:szCs w:val="20"/>
              </w:rPr>
              <w:t xml:space="preserve">Tues, </w:t>
            </w:r>
            <w:r w:rsidR="00B32813" w:rsidRPr="00423B70">
              <w:rPr>
                <w:rFonts w:eastAsia="Calibri"/>
                <w:bCs/>
                <w:sz w:val="20"/>
                <w:szCs w:val="20"/>
              </w:rPr>
              <w:t>08/1</w:t>
            </w:r>
            <w:r>
              <w:rPr>
                <w:rFonts w:eastAsia="Calibri"/>
                <w:bCs/>
                <w:sz w:val="20"/>
                <w:szCs w:val="20"/>
              </w:rPr>
              <w:t>6</w:t>
            </w:r>
          </w:p>
        </w:tc>
        <w:tc>
          <w:tcPr>
            <w:tcW w:w="3600" w:type="dxa"/>
          </w:tcPr>
          <w:p w14:paraId="5DEA92EC" w14:textId="30F9F059" w:rsidR="00B32813" w:rsidRPr="00423B70" w:rsidRDefault="00B32813" w:rsidP="008F6306">
            <w:pP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423B70">
              <w:rPr>
                <w:rFonts w:eastAsia="Calibri"/>
                <w:bCs/>
                <w:sz w:val="20"/>
                <w:szCs w:val="20"/>
              </w:rPr>
              <w:t xml:space="preserve">EAGL </w:t>
            </w:r>
            <w:r>
              <w:rPr>
                <w:rFonts w:eastAsia="Calibri"/>
                <w:bCs/>
                <w:sz w:val="20"/>
                <w:szCs w:val="20"/>
              </w:rPr>
              <w:t>3102</w:t>
            </w:r>
            <w:r w:rsidRPr="00423B70">
              <w:rPr>
                <w:rFonts w:eastAsia="Calibri"/>
                <w:bCs/>
                <w:sz w:val="20"/>
                <w:szCs w:val="20"/>
              </w:rPr>
              <w:t xml:space="preserve"> Syllabus</w:t>
            </w:r>
          </w:p>
          <w:p w14:paraId="342C2CF7" w14:textId="510CB0FB" w:rsidR="00BF2026" w:rsidRDefault="00827526" w:rsidP="008F6306">
            <w:pP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sidRPr="00423B70">
              <w:rPr>
                <w:rFonts w:eastAsia="Calibri"/>
                <w:bCs/>
                <w:sz w:val="20"/>
                <w:szCs w:val="20"/>
              </w:rPr>
              <w:t>Pre</w:t>
            </w:r>
            <w:r>
              <w:rPr>
                <w:rFonts w:eastAsia="Calibri"/>
                <w:bCs/>
                <w:sz w:val="20"/>
                <w:szCs w:val="20"/>
              </w:rPr>
              <w:t>-Test</w:t>
            </w:r>
            <w:r w:rsidR="00B32813">
              <w:rPr>
                <w:rFonts w:eastAsia="Calibri"/>
                <w:bCs/>
                <w:sz w:val="20"/>
                <w:szCs w:val="20"/>
              </w:rPr>
              <w:t xml:space="preserve"> </w:t>
            </w:r>
          </w:p>
          <w:p w14:paraId="01A41E15" w14:textId="633ED3AC" w:rsidR="00B32813" w:rsidRPr="00423B70" w:rsidRDefault="00B32813" w:rsidP="008F6306">
            <w:pPr>
              <w:cnfStyle w:val="000000100000" w:firstRow="0" w:lastRow="0" w:firstColumn="0" w:lastColumn="0" w:oddVBand="0" w:evenVBand="0" w:oddHBand="1" w:evenHBand="0" w:firstRowFirstColumn="0" w:firstRowLastColumn="0" w:lastRowFirstColumn="0" w:lastRowLastColumn="0"/>
              <w:rPr>
                <w:rFonts w:eastAsia="Calibri"/>
                <w:bCs/>
                <w:sz w:val="20"/>
                <w:szCs w:val="20"/>
              </w:rPr>
            </w:pPr>
          </w:p>
        </w:tc>
        <w:tc>
          <w:tcPr>
            <w:tcW w:w="3330" w:type="dxa"/>
          </w:tcPr>
          <w:p w14:paraId="1022AAF4" w14:textId="618563FD" w:rsidR="00B32813" w:rsidRDefault="00B32813" w:rsidP="008F6306">
            <w:pPr>
              <w:cnfStyle w:val="000000100000" w:firstRow="0" w:lastRow="0" w:firstColumn="0" w:lastColumn="0" w:oddVBand="0" w:evenVBand="0" w:oddHBand="1" w:evenHBand="0" w:firstRowFirstColumn="0" w:firstRowLastColumn="0" w:lastRowFirstColumn="0" w:lastRowLastColumn="0"/>
              <w:rPr>
                <w:rFonts w:eastAsia="Calibri"/>
                <w:sz w:val="20"/>
                <w:szCs w:val="20"/>
                <w:lang w:val="fr-FR"/>
              </w:rPr>
            </w:pPr>
            <w:r>
              <w:rPr>
                <w:rFonts w:eastAsia="Calibri"/>
                <w:sz w:val="20"/>
                <w:szCs w:val="20"/>
                <w:lang w:val="fr-FR"/>
              </w:rPr>
              <w:t>Pre</w:t>
            </w:r>
            <w:r w:rsidR="003418A3">
              <w:rPr>
                <w:rFonts w:eastAsia="Calibri"/>
                <w:sz w:val="20"/>
                <w:szCs w:val="20"/>
                <w:lang w:val="fr-FR"/>
              </w:rPr>
              <w:t xml:space="preserve"> </w:t>
            </w:r>
            <w:r>
              <w:rPr>
                <w:rFonts w:eastAsia="Calibri"/>
                <w:sz w:val="20"/>
                <w:szCs w:val="20"/>
                <w:lang w:val="fr-FR"/>
              </w:rPr>
              <w:t>Test due in class</w:t>
            </w:r>
          </w:p>
          <w:p w14:paraId="5559BD25" w14:textId="6C20324D" w:rsidR="002A78F3" w:rsidRPr="00423B70" w:rsidRDefault="002A78F3" w:rsidP="008F6306">
            <w:pPr>
              <w:cnfStyle w:val="000000100000" w:firstRow="0" w:lastRow="0" w:firstColumn="0" w:lastColumn="0" w:oddVBand="0" w:evenVBand="0" w:oddHBand="1" w:evenHBand="0" w:firstRowFirstColumn="0" w:firstRowLastColumn="0" w:lastRowFirstColumn="0" w:lastRowLastColumn="0"/>
              <w:rPr>
                <w:rFonts w:eastAsia="Calibri"/>
                <w:sz w:val="20"/>
                <w:szCs w:val="20"/>
                <w:lang w:val="fr-FR"/>
              </w:rPr>
            </w:pPr>
          </w:p>
          <w:p w14:paraId="1D050346" w14:textId="77777777" w:rsidR="00B32813" w:rsidRPr="00423B70" w:rsidRDefault="00B32813" w:rsidP="008F6306">
            <w:pPr>
              <w:cnfStyle w:val="000000100000" w:firstRow="0" w:lastRow="0" w:firstColumn="0" w:lastColumn="0" w:oddVBand="0" w:evenVBand="0" w:oddHBand="1" w:evenHBand="0" w:firstRowFirstColumn="0" w:firstRowLastColumn="0" w:lastRowFirstColumn="0" w:lastRowLastColumn="0"/>
              <w:rPr>
                <w:rFonts w:eastAsia="Calibri"/>
                <w:bCs/>
                <w:sz w:val="20"/>
                <w:szCs w:val="20"/>
                <w:lang w:val="fr-FR"/>
              </w:rPr>
            </w:pPr>
          </w:p>
        </w:tc>
      </w:tr>
      <w:tr w:rsidR="0009624F" w:rsidRPr="008C6A16" w14:paraId="30E1FAB8"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3D0BD1DC" w14:textId="688B67FC" w:rsidR="0009624F" w:rsidRPr="0099265C" w:rsidRDefault="00827526" w:rsidP="0009624F">
            <w:pPr>
              <w:jc w:val="center"/>
              <w:rPr>
                <w:rFonts w:eastAsia="Calibri"/>
                <w:b w:val="0"/>
                <w:bCs w:val="0"/>
                <w:sz w:val="20"/>
                <w:szCs w:val="20"/>
              </w:rPr>
            </w:pPr>
            <w:r>
              <w:rPr>
                <w:rFonts w:eastAsia="Calibri"/>
                <w:b w:val="0"/>
                <w:bCs w:val="0"/>
                <w:sz w:val="20"/>
                <w:szCs w:val="20"/>
              </w:rPr>
              <w:t>Week 1</w:t>
            </w:r>
          </w:p>
        </w:tc>
        <w:tc>
          <w:tcPr>
            <w:tcW w:w="1135" w:type="dxa"/>
          </w:tcPr>
          <w:p w14:paraId="74A0A321" w14:textId="77777777" w:rsidR="0009624F" w:rsidRDefault="00827526" w:rsidP="0009624F">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097EAC08" w14:textId="66679C2F" w:rsidR="00827526" w:rsidRPr="00423B70" w:rsidRDefault="00827526" w:rsidP="0009624F">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08/18</w:t>
            </w:r>
          </w:p>
        </w:tc>
        <w:tc>
          <w:tcPr>
            <w:tcW w:w="3600" w:type="dxa"/>
          </w:tcPr>
          <w:p w14:paraId="4AE444EC" w14:textId="28A8C330" w:rsidR="0009624F" w:rsidRPr="003D2DF8" w:rsidRDefault="00827526" w:rsidP="0009624F">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Off-Campus</w:t>
            </w:r>
            <w:r w:rsidR="0009624F" w:rsidRPr="003D2DF8">
              <w:rPr>
                <w:b/>
                <w:bCs/>
                <w:sz w:val="20"/>
                <w:szCs w:val="20"/>
              </w:rPr>
              <w:t xml:space="preserve"> Living </w:t>
            </w:r>
            <w:r w:rsidR="002F1AD9">
              <w:rPr>
                <w:b/>
                <w:bCs/>
                <w:sz w:val="20"/>
                <w:szCs w:val="20"/>
              </w:rPr>
              <w:t>Outing</w:t>
            </w:r>
            <w:r w:rsidR="0009624F" w:rsidRPr="003D2DF8">
              <w:rPr>
                <w:b/>
                <w:bCs/>
                <w:sz w:val="20"/>
                <w:szCs w:val="20"/>
              </w:rPr>
              <w:t xml:space="preserve"> </w:t>
            </w:r>
          </w:p>
          <w:p w14:paraId="5B9A70D7" w14:textId="77777777" w:rsidR="0009624F" w:rsidRPr="0009624F" w:rsidRDefault="0009624F" w:rsidP="0009624F">
            <w:pPr>
              <w:cnfStyle w:val="000000000000" w:firstRow="0" w:lastRow="0" w:firstColumn="0" w:lastColumn="0" w:oddVBand="0" w:evenVBand="0" w:oddHBand="0" w:evenHBand="0" w:firstRowFirstColumn="0" w:firstRowLastColumn="0" w:lastRowFirstColumn="0" w:lastRowLastColumn="0"/>
              <w:rPr>
                <w:rFonts w:eastAsia="Calibri"/>
                <w:b/>
                <w:sz w:val="20"/>
                <w:szCs w:val="20"/>
              </w:rPr>
            </w:pPr>
          </w:p>
        </w:tc>
        <w:tc>
          <w:tcPr>
            <w:tcW w:w="3330" w:type="dxa"/>
          </w:tcPr>
          <w:p w14:paraId="4EE7E250" w14:textId="7C4B497E" w:rsidR="0009624F" w:rsidRPr="002A78F3" w:rsidRDefault="0009624F" w:rsidP="0009624F">
            <w:pPr>
              <w:cnfStyle w:val="000000000000" w:firstRow="0" w:lastRow="0" w:firstColumn="0" w:lastColumn="0" w:oddVBand="0" w:evenVBand="0" w:oddHBand="0" w:evenHBand="0" w:firstRowFirstColumn="0" w:firstRowLastColumn="0" w:lastRowFirstColumn="0" w:lastRowLastColumn="0"/>
              <w:rPr>
                <w:rFonts w:eastAsia="Calibri"/>
                <w:bCs/>
                <w:sz w:val="20"/>
                <w:szCs w:val="20"/>
                <w:lang w:val="fr-FR"/>
              </w:rPr>
            </w:pPr>
          </w:p>
        </w:tc>
      </w:tr>
      <w:tr w:rsidR="004973E4" w:rsidRPr="008C6A16" w14:paraId="11C1C18D"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1DF204BC" w14:textId="5AF2B79A" w:rsidR="004973E4" w:rsidRPr="00B32813" w:rsidRDefault="004973E4" w:rsidP="004973E4">
            <w:pPr>
              <w:jc w:val="center"/>
              <w:rPr>
                <w:rFonts w:eastAsia="Calibri"/>
                <w:b w:val="0"/>
                <w:bCs w:val="0"/>
                <w:sz w:val="20"/>
                <w:szCs w:val="20"/>
              </w:rPr>
            </w:pPr>
            <w:r>
              <w:rPr>
                <w:rFonts w:eastAsia="Calibri"/>
                <w:b w:val="0"/>
                <w:bCs w:val="0"/>
                <w:sz w:val="20"/>
                <w:szCs w:val="20"/>
              </w:rPr>
              <w:t>Week 2</w:t>
            </w:r>
          </w:p>
        </w:tc>
        <w:tc>
          <w:tcPr>
            <w:tcW w:w="1135" w:type="dxa"/>
          </w:tcPr>
          <w:p w14:paraId="68AC60BC" w14:textId="2ABA5748" w:rsidR="004973E4" w:rsidRPr="00423B70" w:rsidRDefault="004973E4" w:rsidP="004973E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 xml:space="preserve">Tues, </w:t>
            </w:r>
            <w:r w:rsidRPr="00423B70">
              <w:rPr>
                <w:rFonts w:eastAsia="Calibri"/>
                <w:bCs/>
                <w:sz w:val="20"/>
                <w:szCs w:val="20"/>
              </w:rPr>
              <w:t>08/</w:t>
            </w:r>
            <w:r>
              <w:rPr>
                <w:rFonts w:eastAsia="Calibri"/>
                <w:bCs/>
                <w:sz w:val="20"/>
                <w:szCs w:val="20"/>
              </w:rPr>
              <w:t>23</w:t>
            </w:r>
          </w:p>
        </w:tc>
        <w:tc>
          <w:tcPr>
            <w:tcW w:w="3600" w:type="dxa"/>
          </w:tcPr>
          <w:p w14:paraId="3807EE3B" w14:textId="77777777" w:rsidR="004973E4" w:rsidRPr="00423B70" w:rsidRDefault="004973E4" w:rsidP="004973E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Navigating Community</w:t>
            </w:r>
          </w:p>
        </w:tc>
        <w:tc>
          <w:tcPr>
            <w:tcW w:w="3330" w:type="dxa"/>
          </w:tcPr>
          <w:p w14:paraId="234B106C" w14:textId="0CA598C7" w:rsidR="004973E4" w:rsidRPr="00423B70" w:rsidRDefault="004973E4" w:rsidP="004973E4">
            <w:pPr>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sz w:val="20"/>
                <w:szCs w:val="20"/>
              </w:rPr>
              <w:t>Weekly Guided Notes due in Class</w:t>
            </w:r>
            <w:r>
              <w:rPr>
                <w:rFonts w:eastAsia="Calibri"/>
                <w:sz w:val="20"/>
                <w:szCs w:val="20"/>
              </w:rPr>
              <w:t xml:space="preserve"> </w:t>
            </w:r>
          </w:p>
        </w:tc>
      </w:tr>
      <w:tr w:rsidR="004973E4" w:rsidRPr="008C6A16" w14:paraId="3D03FEE7"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3149031F" w14:textId="2964E7A7" w:rsidR="004973E4" w:rsidRPr="00B32813" w:rsidRDefault="004973E4" w:rsidP="004973E4">
            <w:pPr>
              <w:jc w:val="center"/>
              <w:rPr>
                <w:rFonts w:eastAsia="Calibri"/>
                <w:sz w:val="20"/>
                <w:szCs w:val="20"/>
              </w:rPr>
            </w:pPr>
            <w:r>
              <w:rPr>
                <w:rFonts w:eastAsia="Calibri"/>
                <w:b w:val="0"/>
                <w:bCs w:val="0"/>
                <w:sz w:val="20"/>
                <w:szCs w:val="20"/>
              </w:rPr>
              <w:t>Week 2</w:t>
            </w:r>
          </w:p>
        </w:tc>
        <w:tc>
          <w:tcPr>
            <w:tcW w:w="1135" w:type="dxa"/>
          </w:tcPr>
          <w:p w14:paraId="790C5644" w14:textId="77777777" w:rsidR="004973E4"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59098038" w14:textId="695675DF" w:rsidR="004973E4" w:rsidRPr="00423B70"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bCs/>
                <w:sz w:val="20"/>
                <w:szCs w:val="20"/>
              </w:rPr>
              <w:t>08/25</w:t>
            </w:r>
          </w:p>
        </w:tc>
        <w:tc>
          <w:tcPr>
            <w:tcW w:w="3600" w:type="dxa"/>
          </w:tcPr>
          <w:p w14:paraId="5C88DAE1" w14:textId="62C40683" w:rsidR="004973E4" w:rsidRDefault="004973E4" w:rsidP="004973E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9265C">
              <w:rPr>
                <w:b/>
                <w:bCs/>
                <w:sz w:val="20"/>
                <w:szCs w:val="20"/>
              </w:rPr>
              <w:t>Application-Based Activity</w:t>
            </w:r>
          </w:p>
        </w:tc>
        <w:tc>
          <w:tcPr>
            <w:tcW w:w="3330" w:type="dxa"/>
          </w:tcPr>
          <w:p w14:paraId="0941D138" w14:textId="11BE52ED" w:rsidR="004973E4" w:rsidRDefault="004973E4" w:rsidP="004973E4">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Canvas Discussion: Have you been following your cleaning schedule? If you have not, why? Due </w:t>
            </w:r>
            <w:r w:rsidR="001562B9">
              <w:rPr>
                <w:rFonts w:eastAsia="Times New Roman"/>
                <w:sz w:val="20"/>
                <w:szCs w:val="20"/>
              </w:rPr>
              <w:t>Monday</w:t>
            </w:r>
            <w:r>
              <w:rPr>
                <w:rFonts w:eastAsia="Times New Roman"/>
                <w:sz w:val="20"/>
                <w:szCs w:val="20"/>
              </w:rPr>
              <w:t>, 08/29 by 5:00 p.m.</w:t>
            </w:r>
          </w:p>
        </w:tc>
      </w:tr>
      <w:tr w:rsidR="004973E4" w:rsidRPr="008C6A16" w14:paraId="3818CE89"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512AE82F" w14:textId="47A4484E" w:rsidR="004973E4" w:rsidRPr="00B32813" w:rsidRDefault="004973E4" w:rsidP="004973E4">
            <w:pPr>
              <w:jc w:val="center"/>
              <w:rPr>
                <w:rFonts w:eastAsia="Calibri"/>
                <w:b w:val="0"/>
                <w:bCs w:val="0"/>
                <w:sz w:val="20"/>
                <w:szCs w:val="20"/>
              </w:rPr>
            </w:pPr>
            <w:r>
              <w:rPr>
                <w:rFonts w:eastAsia="Calibri"/>
                <w:b w:val="0"/>
                <w:bCs w:val="0"/>
                <w:sz w:val="20"/>
                <w:szCs w:val="20"/>
              </w:rPr>
              <w:t>Week 3</w:t>
            </w:r>
          </w:p>
        </w:tc>
        <w:tc>
          <w:tcPr>
            <w:tcW w:w="1135" w:type="dxa"/>
          </w:tcPr>
          <w:p w14:paraId="761A221F" w14:textId="3E60B609" w:rsidR="004973E4" w:rsidRPr="00423B70" w:rsidRDefault="004973E4" w:rsidP="004973E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 xml:space="preserve">Tues, </w:t>
            </w:r>
            <w:r w:rsidRPr="00423B70">
              <w:rPr>
                <w:rFonts w:eastAsia="Calibri"/>
                <w:bCs/>
                <w:sz w:val="20"/>
                <w:szCs w:val="20"/>
              </w:rPr>
              <w:t>08/</w:t>
            </w:r>
            <w:r>
              <w:rPr>
                <w:rFonts w:eastAsia="Calibri"/>
                <w:bCs/>
                <w:sz w:val="20"/>
                <w:szCs w:val="20"/>
              </w:rPr>
              <w:t>30</w:t>
            </w:r>
          </w:p>
        </w:tc>
        <w:tc>
          <w:tcPr>
            <w:tcW w:w="3600" w:type="dxa"/>
          </w:tcPr>
          <w:p w14:paraId="7085027E" w14:textId="5451F530" w:rsidR="004973E4" w:rsidRPr="00423B70" w:rsidRDefault="004973E4" w:rsidP="004973E4">
            <w:pPr>
              <w:cnfStyle w:val="000000100000" w:firstRow="0" w:lastRow="0" w:firstColumn="0" w:lastColumn="0" w:oddVBand="0" w:evenVBand="0" w:oddHBand="1" w:evenHBand="0" w:firstRowFirstColumn="0" w:firstRowLastColumn="0" w:lastRowFirstColumn="0" w:lastRowLastColumn="0"/>
              <w:rPr>
                <w:sz w:val="20"/>
                <w:szCs w:val="20"/>
              </w:rPr>
            </w:pPr>
            <w:r>
              <w:rPr>
                <w:rFonts w:eastAsia="Calibri"/>
                <w:sz w:val="20"/>
                <w:szCs w:val="20"/>
              </w:rPr>
              <w:t xml:space="preserve">Off-Campus Safety – Auburn City Police Department </w:t>
            </w:r>
          </w:p>
        </w:tc>
        <w:tc>
          <w:tcPr>
            <w:tcW w:w="3330" w:type="dxa"/>
          </w:tcPr>
          <w:p w14:paraId="39BD8EB7" w14:textId="673811AB" w:rsidR="004973E4" w:rsidRPr="00423B70" w:rsidRDefault="004973E4" w:rsidP="004973E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Times New Roman"/>
                <w:sz w:val="20"/>
                <w:szCs w:val="20"/>
              </w:rPr>
              <w:t>Guest Speaker Quiz</w:t>
            </w:r>
          </w:p>
        </w:tc>
      </w:tr>
      <w:tr w:rsidR="004973E4" w:rsidRPr="008C6A16" w14:paraId="5FA345A8"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0ECBFDD0" w14:textId="0DEA61C1" w:rsidR="004973E4" w:rsidRPr="00B32813" w:rsidRDefault="004973E4" w:rsidP="004973E4">
            <w:pPr>
              <w:jc w:val="center"/>
              <w:rPr>
                <w:rFonts w:eastAsia="Calibri"/>
                <w:sz w:val="20"/>
                <w:szCs w:val="20"/>
              </w:rPr>
            </w:pPr>
            <w:r>
              <w:rPr>
                <w:rFonts w:eastAsia="Calibri"/>
                <w:b w:val="0"/>
                <w:bCs w:val="0"/>
                <w:sz w:val="20"/>
                <w:szCs w:val="20"/>
              </w:rPr>
              <w:t>Week 3</w:t>
            </w:r>
          </w:p>
        </w:tc>
        <w:tc>
          <w:tcPr>
            <w:tcW w:w="1135" w:type="dxa"/>
          </w:tcPr>
          <w:p w14:paraId="1F345708" w14:textId="77777777" w:rsidR="004973E4"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42D4D48D" w14:textId="35FB86A1" w:rsidR="004973E4" w:rsidRPr="00423B70"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bCs/>
                <w:sz w:val="20"/>
                <w:szCs w:val="20"/>
              </w:rPr>
              <w:t>09/01</w:t>
            </w:r>
          </w:p>
        </w:tc>
        <w:tc>
          <w:tcPr>
            <w:tcW w:w="3600" w:type="dxa"/>
          </w:tcPr>
          <w:p w14:paraId="79EB03B4" w14:textId="61004781" w:rsidR="004973E4" w:rsidRDefault="004973E4" w:rsidP="004973E4">
            <w:pPr>
              <w:cnfStyle w:val="000000000000" w:firstRow="0" w:lastRow="0" w:firstColumn="0" w:lastColumn="0" w:oddVBand="0" w:evenVBand="0" w:oddHBand="0" w:evenHBand="0" w:firstRowFirstColumn="0" w:firstRowLastColumn="0" w:lastRowFirstColumn="0" w:lastRowLastColumn="0"/>
              <w:rPr>
                <w:sz w:val="20"/>
                <w:szCs w:val="20"/>
              </w:rPr>
            </w:pPr>
            <w:r w:rsidRPr="0099265C">
              <w:rPr>
                <w:b/>
                <w:bCs/>
                <w:sz w:val="20"/>
                <w:szCs w:val="20"/>
              </w:rPr>
              <w:t>Application-Based Activity</w:t>
            </w:r>
          </w:p>
        </w:tc>
        <w:tc>
          <w:tcPr>
            <w:tcW w:w="3330" w:type="dxa"/>
          </w:tcPr>
          <w:p w14:paraId="47FA1277" w14:textId="4187448F" w:rsidR="004973E4" w:rsidRDefault="004973E4" w:rsidP="004973E4">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240F97">
              <w:rPr>
                <w:rFonts w:eastAsia="Times New Roman"/>
                <w:sz w:val="20"/>
                <w:szCs w:val="20"/>
              </w:rPr>
              <w:t>Canvas Discussion:</w:t>
            </w:r>
            <w:r>
              <w:rPr>
                <w:rFonts w:eastAsia="Times New Roman"/>
                <w:sz w:val="20"/>
                <w:szCs w:val="20"/>
              </w:rPr>
              <w:t xml:space="preserve"> How are you doing navigating your community since beginning the Advanced Program? Are there any challenges? Due </w:t>
            </w:r>
            <w:r w:rsidR="001562B9">
              <w:rPr>
                <w:rFonts w:eastAsia="Times New Roman"/>
                <w:sz w:val="20"/>
                <w:szCs w:val="20"/>
              </w:rPr>
              <w:t>Monday</w:t>
            </w:r>
            <w:r>
              <w:rPr>
                <w:rFonts w:eastAsia="Times New Roman"/>
                <w:sz w:val="20"/>
                <w:szCs w:val="20"/>
              </w:rPr>
              <w:t>, 09/05 by 5:00 p.m.</w:t>
            </w:r>
          </w:p>
        </w:tc>
      </w:tr>
      <w:tr w:rsidR="004973E4" w:rsidRPr="008C6A16" w14:paraId="16680E36"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2AB81F42" w14:textId="2123E438" w:rsidR="004973E4" w:rsidRPr="00B32813" w:rsidRDefault="004973E4" w:rsidP="004973E4">
            <w:pPr>
              <w:jc w:val="center"/>
              <w:rPr>
                <w:rFonts w:eastAsia="Calibri"/>
                <w:b w:val="0"/>
                <w:bCs w:val="0"/>
                <w:sz w:val="20"/>
                <w:szCs w:val="20"/>
              </w:rPr>
            </w:pPr>
            <w:r>
              <w:rPr>
                <w:rFonts w:eastAsia="Calibri"/>
                <w:b w:val="0"/>
                <w:bCs w:val="0"/>
                <w:sz w:val="20"/>
                <w:szCs w:val="20"/>
              </w:rPr>
              <w:t>Week 4</w:t>
            </w:r>
          </w:p>
        </w:tc>
        <w:tc>
          <w:tcPr>
            <w:tcW w:w="1135" w:type="dxa"/>
          </w:tcPr>
          <w:p w14:paraId="7493F75F" w14:textId="0D689539" w:rsidR="004973E4" w:rsidRPr="00423B70" w:rsidRDefault="004973E4" w:rsidP="004973E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 xml:space="preserve">Tues, </w:t>
            </w:r>
            <w:r w:rsidRPr="00423B70">
              <w:rPr>
                <w:rFonts w:eastAsia="Calibri"/>
                <w:bCs/>
                <w:sz w:val="20"/>
                <w:szCs w:val="20"/>
              </w:rPr>
              <w:t>0</w:t>
            </w:r>
            <w:r>
              <w:rPr>
                <w:rFonts w:eastAsia="Calibri"/>
                <w:bCs/>
                <w:sz w:val="20"/>
                <w:szCs w:val="20"/>
              </w:rPr>
              <w:t>9/06</w:t>
            </w:r>
          </w:p>
        </w:tc>
        <w:tc>
          <w:tcPr>
            <w:tcW w:w="3600" w:type="dxa"/>
          </w:tcPr>
          <w:p w14:paraId="6B85F3E4" w14:textId="42F06E53" w:rsidR="004973E4" w:rsidRPr="00423B70" w:rsidRDefault="004973E4" w:rsidP="004973E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Off-Campus Safety – Auburn City Fire Department</w:t>
            </w:r>
          </w:p>
        </w:tc>
        <w:tc>
          <w:tcPr>
            <w:tcW w:w="3330" w:type="dxa"/>
          </w:tcPr>
          <w:p w14:paraId="0CEA5FC0" w14:textId="5451DAAC" w:rsidR="004973E4" w:rsidRPr="00423B70" w:rsidRDefault="004973E4" w:rsidP="004973E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Times New Roman"/>
                <w:sz w:val="20"/>
                <w:szCs w:val="20"/>
              </w:rPr>
              <w:t>Guest Speaker Quiz</w:t>
            </w:r>
          </w:p>
        </w:tc>
      </w:tr>
      <w:tr w:rsidR="004973E4" w:rsidRPr="008C6A16" w14:paraId="16381256"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24B8EAF4" w14:textId="3722E209" w:rsidR="004973E4" w:rsidRPr="00B32813" w:rsidRDefault="004973E4" w:rsidP="004973E4">
            <w:pPr>
              <w:jc w:val="center"/>
              <w:rPr>
                <w:rFonts w:eastAsia="Calibri"/>
                <w:sz w:val="20"/>
                <w:szCs w:val="20"/>
              </w:rPr>
            </w:pPr>
            <w:r>
              <w:rPr>
                <w:rFonts w:eastAsia="Calibri"/>
                <w:b w:val="0"/>
                <w:bCs w:val="0"/>
                <w:sz w:val="20"/>
                <w:szCs w:val="20"/>
              </w:rPr>
              <w:t>Week 4</w:t>
            </w:r>
          </w:p>
        </w:tc>
        <w:tc>
          <w:tcPr>
            <w:tcW w:w="1135" w:type="dxa"/>
          </w:tcPr>
          <w:p w14:paraId="0031712B" w14:textId="77777777" w:rsidR="004973E4"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651A54F3" w14:textId="03CF40B6" w:rsidR="004973E4" w:rsidRPr="00423B70"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bCs/>
                <w:sz w:val="20"/>
                <w:szCs w:val="20"/>
              </w:rPr>
              <w:t>09/08</w:t>
            </w:r>
          </w:p>
        </w:tc>
        <w:tc>
          <w:tcPr>
            <w:tcW w:w="3600" w:type="dxa"/>
          </w:tcPr>
          <w:p w14:paraId="3E39E4F7" w14:textId="0DED3B15" w:rsidR="004973E4" w:rsidRDefault="004973E4" w:rsidP="004973E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9265C">
              <w:rPr>
                <w:b/>
                <w:bCs/>
                <w:sz w:val="20"/>
                <w:szCs w:val="20"/>
              </w:rPr>
              <w:t>Application-Based Activity</w:t>
            </w:r>
          </w:p>
        </w:tc>
        <w:tc>
          <w:tcPr>
            <w:tcW w:w="3330" w:type="dxa"/>
          </w:tcPr>
          <w:p w14:paraId="4E11A6C7" w14:textId="19AE04C4" w:rsidR="004973E4" w:rsidRDefault="004973E4" w:rsidP="004973E4">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5F6D31">
              <w:rPr>
                <w:rFonts w:eastAsia="Times New Roman"/>
                <w:sz w:val="20"/>
                <w:szCs w:val="20"/>
              </w:rPr>
              <w:t>Canvas Discussion:</w:t>
            </w:r>
            <w:r>
              <w:rPr>
                <w:rFonts w:eastAsia="Times New Roman"/>
                <w:sz w:val="20"/>
                <w:szCs w:val="20"/>
              </w:rPr>
              <w:t xml:space="preserve"> What are you enjoying about being in the Advanced Program? Are you encountering any challenges? Due </w:t>
            </w:r>
            <w:r w:rsidR="001562B9">
              <w:rPr>
                <w:rFonts w:eastAsia="Times New Roman"/>
                <w:sz w:val="20"/>
                <w:szCs w:val="20"/>
              </w:rPr>
              <w:t>Monday</w:t>
            </w:r>
            <w:r>
              <w:rPr>
                <w:rFonts w:eastAsia="Times New Roman"/>
                <w:sz w:val="20"/>
                <w:szCs w:val="20"/>
              </w:rPr>
              <w:t>, 09/12 by 5:00 p.m.</w:t>
            </w:r>
          </w:p>
        </w:tc>
      </w:tr>
      <w:tr w:rsidR="004973E4" w:rsidRPr="008C6A16" w14:paraId="0225C840"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30F5EFB5" w14:textId="320F139B" w:rsidR="004973E4" w:rsidRPr="00B32813" w:rsidRDefault="004973E4" w:rsidP="004973E4">
            <w:pPr>
              <w:jc w:val="center"/>
              <w:rPr>
                <w:rFonts w:eastAsia="Calibri"/>
                <w:b w:val="0"/>
                <w:bCs w:val="0"/>
                <w:sz w:val="20"/>
                <w:szCs w:val="20"/>
              </w:rPr>
            </w:pPr>
            <w:r>
              <w:rPr>
                <w:rFonts w:eastAsia="Calibri"/>
                <w:b w:val="0"/>
                <w:bCs w:val="0"/>
                <w:sz w:val="20"/>
                <w:szCs w:val="20"/>
              </w:rPr>
              <w:t>Week 5</w:t>
            </w:r>
          </w:p>
        </w:tc>
        <w:tc>
          <w:tcPr>
            <w:tcW w:w="1135" w:type="dxa"/>
          </w:tcPr>
          <w:p w14:paraId="65F9AE2C" w14:textId="32197DB6" w:rsidR="004973E4" w:rsidRPr="00423B70" w:rsidRDefault="004973E4" w:rsidP="004973E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 xml:space="preserve">Tues, </w:t>
            </w:r>
            <w:r w:rsidRPr="00423B70">
              <w:rPr>
                <w:rFonts w:eastAsia="Calibri"/>
                <w:bCs/>
                <w:sz w:val="20"/>
                <w:szCs w:val="20"/>
              </w:rPr>
              <w:t>0</w:t>
            </w:r>
            <w:r>
              <w:rPr>
                <w:rFonts w:eastAsia="Calibri"/>
                <w:bCs/>
                <w:sz w:val="20"/>
                <w:szCs w:val="20"/>
              </w:rPr>
              <w:t>9/13</w:t>
            </w:r>
          </w:p>
        </w:tc>
        <w:tc>
          <w:tcPr>
            <w:tcW w:w="3600" w:type="dxa"/>
          </w:tcPr>
          <w:p w14:paraId="369BA966" w14:textId="59AFE4D6" w:rsidR="004973E4" w:rsidRPr="00423B70" w:rsidRDefault="004973E4" w:rsidP="004973E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Meal Prep &amp; Grocery Shopping</w:t>
            </w:r>
          </w:p>
        </w:tc>
        <w:tc>
          <w:tcPr>
            <w:tcW w:w="3330" w:type="dxa"/>
          </w:tcPr>
          <w:p w14:paraId="0CBE789D" w14:textId="314F14EF" w:rsidR="004973E4" w:rsidRPr="00423B70" w:rsidRDefault="004973E4" w:rsidP="004973E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Weekly Guided Notes due in Class</w:t>
            </w:r>
          </w:p>
        </w:tc>
      </w:tr>
      <w:tr w:rsidR="004973E4" w:rsidRPr="008C6A16" w14:paraId="7BAB687B" w14:textId="77777777" w:rsidTr="000D0CF0">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0B297493" w14:textId="6D677975" w:rsidR="004973E4" w:rsidRPr="00B32813" w:rsidRDefault="004973E4" w:rsidP="004973E4">
            <w:pPr>
              <w:jc w:val="center"/>
              <w:rPr>
                <w:rFonts w:eastAsia="Calibri"/>
                <w:sz w:val="20"/>
                <w:szCs w:val="20"/>
              </w:rPr>
            </w:pPr>
            <w:r>
              <w:rPr>
                <w:rFonts w:eastAsia="Calibri"/>
                <w:b w:val="0"/>
                <w:bCs w:val="0"/>
                <w:sz w:val="20"/>
                <w:szCs w:val="20"/>
              </w:rPr>
              <w:t>Week 5</w:t>
            </w:r>
          </w:p>
        </w:tc>
        <w:tc>
          <w:tcPr>
            <w:tcW w:w="1135" w:type="dxa"/>
          </w:tcPr>
          <w:p w14:paraId="16F8867D" w14:textId="77777777" w:rsidR="004973E4"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5069D104" w14:textId="574C14F1" w:rsidR="004973E4" w:rsidRPr="00423B70"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bCs/>
                <w:sz w:val="20"/>
                <w:szCs w:val="20"/>
              </w:rPr>
              <w:t>09/15</w:t>
            </w:r>
          </w:p>
        </w:tc>
        <w:tc>
          <w:tcPr>
            <w:tcW w:w="3600" w:type="dxa"/>
          </w:tcPr>
          <w:p w14:paraId="06846757" w14:textId="41D7C6AA" w:rsidR="004973E4" w:rsidRDefault="004973E4" w:rsidP="004973E4">
            <w:pPr>
              <w:cnfStyle w:val="000000000000" w:firstRow="0" w:lastRow="0" w:firstColumn="0" w:lastColumn="0" w:oddVBand="0" w:evenVBand="0" w:oddHBand="0" w:evenHBand="0" w:firstRowFirstColumn="0" w:firstRowLastColumn="0" w:lastRowFirstColumn="0" w:lastRowLastColumn="0"/>
              <w:rPr>
                <w:sz w:val="20"/>
                <w:szCs w:val="20"/>
              </w:rPr>
            </w:pPr>
            <w:r w:rsidRPr="0099265C">
              <w:rPr>
                <w:b/>
                <w:bCs/>
                <w:sz w:val="20"/>
                <w:szCs w:val="20"/>
              </w:rPr>
              <w:t>Application-Based Activity</w:t>
            </w:r>
          </w:p>
        </w:tc>
        <w:tc>
          <w:tcPr>
            <w:tcW w:w="3330" w:type="dxa"/>
            <w:tcBorders>
              <w:bottom w:val="single" w:sz="4" w:space="0" w:color="BFBFBF" w:themeColor="background1" w:themeShade="BF"/>
            </w:tcBorders>
          </w:tcPr>
          <w:p w14:paraId="207D22C3" w14:textId="56321892" w:rsidR="004973E4" w:rsidRDefault="004973E4" w:rsidP="004973E4">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 xml:space="preserve">Canvas Discussion: What do you do in your daily life to stay safe? Did you learn something new from the Off-Campus Safety Presentations? Due </w:t>
            </w:r>
            <w:r w:rsidR="001562B9">
              <w:rPr>
                <w:rFonts w:eastAsia="Times New Roman"/>
                <w:sz w:val="20"/>
                <w:szCs w:val="20"/>
              </w:rPr>
              <w:t>Monday</w:t>
            </w:r>
            <w:r>
              <w:rPr>
                <w:rFonts w:eastAsia="Times New Roman"/>
                <w:sz w:val="20"/>
                <w:szCs w:val="20"/>
              </w:rPr>
              <w:t>, 09/19 by 5:00 p.m.</w:t>
            </w:r>
          </w:p>
        </w:tc>
      </w:tr>
      <w:tr w:rsidR="004973E4" w:rsidRPr="008C6A16" w14:paraId="66FFA46C" w14:textId="77777777" w:rsidTr="000D0CF0">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7E7FEEFA" w14:textId="0DCBE879" w:rsidR="004973E4" w:rsidRPr="00B32813" w:rsidRDefault="004973E4" w:rsidP="004973E4">
            <w:pPr>
              <w:jc w:val="center"/>
              <w:rPr>
                <w:rFonts w:eastAsia="Calibri"/>
                <w:b w:val="0"/>
                <w:bCs w:val="0"/>
                <w:sz w:val="20"/>
                <w:szCs w:val="20"/>
              </w:rPr>
            </w:pPr>
            <w:r>
              <w:rPr>
                <w:rFonts w:eastAsia="Calibri"/>
                <w:b w:val="0"/>
                <w:bCs w:val="0"/>
                <w:sz w:val="20"/>
                <w:szCs w:val="20"/>
              </w:rPr>
              <w:t>Week 6</w:t>
            </w:r>
          </w:p>
        </w:tc>
        <w:tc>
          <w:tcPr>
            <w:tcW w:w="1135" w:type="dxa"/>
          </w:tcPr>
          <w:p w14:paraId="0CFFE1B7" w14:textId="1CCC4FD9" w:rsidR="004973E4" w:rsidRPr="00423B70" w:rsidRDefault="004973E4" w:rsidP="004973E4">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 xml:space="preserve">Tues, </w:t>
            </w:r>
            <w:r w:rsidRPr="00423B70">
              <w:rPr>
                <w:rFonts w:eastAsia="Calibri"/>
                <w:bCs/>
                <w:sz w:val="20"/>
                <w:szCs w:val="20"/>
              </w:rPr>
              <w:t>0</w:t>
            </w:r>
            <w:r>
              <w:rPr>
                <w:rFonts w:eastAsia="Calibri"/>
                <w:bCs/>
                <w:sz w:val="20"/>
                <w:szCs w:val="20"/>
              </w:rPr>
              <w:t>9/20</w:t>
            </w:r>
          </w:p>
        </w:tc>
        <w:tc>
          <w:tcPr>
            <w:tcW w:w="3600" w:type="dxa"/>
          </w:tcPr>
          <w:p w14:paraId="4F82DB75" w14:textId="13F04C2F" w:rsidR="004973E4" w:rsidRPr="00423B70" w:rsidRDefault="004973E4" w:rsidP="004973E4">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sz w:val="20"/>
                <w:szCs w:val="20"/>
              </w:rPr>
              <w:t>Meal Prep &amp; Cooking</w:t>
            </w:r>
          </w:p>
        </w:tc>
        <w:tc>
          <w:tcPr>
            <w:tcW w:w="3330" w:type="dxa"/>
            <w:tcBorders>
              <w:bottom w:val="single" w:sz="4" w:space="0" w:color="auto"/>
            </w:tcBorders>
          </w:tcPr>
          <w:p w14:paraId="6A29F743" w14:textId="7C5CCFF2" w:rsidR="004973E4" w:rsidRPr="00423B70" w:rsidRDefault="004973E4" w:rsidP="004973E4">
            <w:pPr>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sz w:val="20"/>
                <w:szCs w:val="20"/>
              </w:rPr>
              <w:t>Weekly Guided Notes due in Class</w:t>
            </w:r>
          </w:p>
        </w:tc>
      </w:tr>
      <w:tr w:rsidR="004973E4" w:rsidRPr="008C6A16" w14:paraId="7E731503" w14:textId="77777777" w:rsidTr="000D0CF0">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69A3C1A0" w14:textId="7EFFAC20" w:rsidR="004973E4" w:rsidRPr="00B32813" w:rsidRDefault="004973E4" w:rsidP="004973E4">
            <w:pPr>
              <w:jc w:val="center"/>
              <w:rPr>
                <w:rFonts w:eastAsia="Calibri"/>
                <w:sz w:val="20"/>
                <w:szCs w:val="20"/>
              </w:rPr>
            </w:pPr>
            <w:r>
              <w:rPr>
                <w:rFonts w:eastAsia="Calibri"/>
                <w:b w:val="0"/>
                <w:bCs w:val="0"/>
                <w:sz w:val="20"/>
                <w:szCs w:val="20"/>
              </w:rPr>
              <w:t>Week 6</w:t>
            </w:r>
          </w:p>
        </w:tc>
        <w:tc>
          <w:tcPr>
            <w:tcW w:w="1135" w:type="dxa"/>
          </w:tcPr>
          <w:p w14:paraId="651FF9B1" w14:textId="77777777" w:rsidR="004973E4"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4A47FB87" w14:textId="16BAEE8B" w:rsidR="004973E4" w:rsidRPr="00423B70"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bCs/>
                <w:sz w:val="20"/>
                <w:szCs w:val="20"/>
              </w:rPr>
              <w:t>09/22</w:t>
            </w:r>
          </w:p>
        </w:tc>
        <w:tc>
          <w:tcPr>
            <w:tcW w:w="3600" w:type="dxa"/>
          </w:tcPr>
          <w:p w14:paraId="4689532B" w14:textId="62B48178" w:rsidR="004973E4" w:rsidRDefault="004973E4" w:rsidP="004973E4">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9265C">
              <w:rPr>
                <w:b/>
                <w:bCs/>
                <w:sz w:val="20"/>
                <w:szCs w:val="20"/>
              </w:rPr>
              <w:t>Application-Based Activity</w:t>
            </w:r>
          </w:p>
        </w:tc>
        <w:tc>
          <w:tcPr>
            <w:tcW w:w="3330" w:type="dxa"/>
            <w:tcBorders>
              <w:top w:val="single" w:sz="4" w:space="0" w:color="auto"/>
            </w:tcBorders>
          </w:tcPr>
          <w:p w14:paraId="1D486C65" w14:textId="6D071B37" w:rsidR="004973E4" w:rsidRDefault="004973E4" w:rsidP="004973E4">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Grocery List &amp; Meal Plan Due</w:t>
            </w:r>
          </w:p>
        </w:tc>
      </w:tr>
      <w:tr w:rsidR="00EC657D" w:rsidRPr="008C6A16" w14:paraId="0A68CFF0"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7853B054" w14:textId="5EF2DF0B" w:rsidR="00EC657D" w:rsidRPr="00B32813" w:rsidRDefault="00EC657D" w:rsidP="00EC657D">
            <w:pPr>
              <w:jc w:val="center"/>
              <w:rPr>
                <w:rFonts w:eastAsia="Calibri"/>
                <w:b w:val="0"/>
                <w:bCs w:val="0"/>
                <w:sz w:val="20"/>
                <w:szCs w:val="20"/>
              </w:rPr>
            </w:pPr>
            <w:r>
              <w:rPr>
                <w:rFonts w:eastAsia="Calibri"/>
                <w:b w:val="0"/>
                <w:bCs w:val="0"/>
                <w:sz w:val="20"/>
                <w:szCs w:val="20"/>
              </w:rPr>
              <w:t>Week 7</w:t>
            </w:r>
          </w:p>
        </w:tc>
        <w:tc>
          <w:tcPr>
            <w:tcW w:w="1135" w:type="dxa"/>
          </w:tcPr>
          <w:p w14:paraId="3DA07257" w14:textId="1C5E0BE9" w:rsidR="00EC657D" w:rsidRPr="00423B70" w:rsidRDefault="00EC657D" w:rsidP="00EC657D">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 xml:space="preserve">Tues, </w:t>
            </w:r>
            <w:r w:rsidRPr="00423B70">
              <w:rPr>
                <w:rFonts w:eastAsia="Calibri"/>
                <w:bCs/>
                <w:sz w:val="20"/>
                <w:szCs w:val="20"/>
              </w:rPr>
              <w:t>0</w:t>
            </w:r>
            <w:r>
              <w:rPr>
                <w:rFonts w:eastAsia="Calibri"/>
                <w:bCs/>
                <w:sz w:val="20"/>
                <w:szCs w:val="20"/>
              </w:rPr>
              <w:t>9/27</w:t>
            </w:r>
          </w:p>
        </w:tc>
        <w:tc>
          <w:tcPr>
            <w:tcW w:w="3600" w:type="dxa"/>
          </w:tcPr>
          <w:p w14:paraId="4F4F35C4" w14:textId="122733DC" w:rsidR="00EC657D" w:rsidRPr="00423B70" w:rsidRDefault="00EC657D" w:rsidP="00EC657D">
            <w:pPr>
              <w:cnfStyle w:val="000000100000" w:firstRow="0" w:lastRow="0" w:firstColumn="0" w:lastColumn="0" w:oddVBand="0" w:evenVBand="0" w:oddHBand="1" w:evenHBand="0" w:firstRowFirstColumn="0" w:firstRowLastColumn="0" w:lastRowFirstColumn="0" w:lastRowLastColumn="0"/>
              <w:rPr>
                <w:sz w:val="20"/>
                <w:szCs w:val="20"/>
              </w:rPr>
            </w:pPr>
            <w:r>
              <w:rPr>
                <w:rFonts w:eastAsia="Calibri"/>
                <w:sz w:val="20"/>
                <w:szCs w:val="20"/>
              </w:rPr>
              <w:t>Cleaning &amp; Organization</w:t>
            </w:r>
          </w:p>
        </w:tc>
        <w:tc>
          <w:tcPr>
            <w:tcW w:w="3330" w:type="dxa"/>
          </w:tcPr>
          <w:p w14:paraId="2CCE88F4" w14:textId="0357A424" w:rsidR="00EC657D" w:rsidRPr="00423B70" w:rsidRDefault="00EC657D" w:rsidP="00EC657D">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sidRPr="00EF0D7D">
              <w:rPr>
                <w:rFonts w:eastAsia="Times New Roman"/>
                <w:sz w:val="20"/>
                <w:szCs w:val="20"/>
              </w:rPr>
              <w:t>Weekly Guided Notes due in Class</w:t>
            </w:r>
          </w:p>
        </w:tc>
      </w:tr>
      <w:tr w:rsidR="004973E4" w:rsidRPr="008C6A16" w14:paraId="7B1A5F7F"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72A34941" w14:textId="54C424B6" w:rsidR="004973E4" w:rsidRPr="00B32813" w:rsidRDefault="004973E4" w:rsidP="004973E4">
            <w:pPr>
              <w:jc w:val="center"/>
              <w:rPr>
                <w:rFonts w:eastAsia="Calibri"/>
                <w:sz w:val="20"/>
                <w:szCs w:val="20"/>
              </w:rPr>
            </w:pPr>
            <w:r>
              <w:rPr>
                <w:rFonts w:eastAsia="Calibri"/>
                <w:b w:val="0"/>
                <w:bCs w:val="0"/>
                <w:sz w:val="20"/>
                <w:szCs w:val="20"/>
              </w:rPr>
              <w:t>Week 7</w:t>
            </w:r>
          </w:p>
        </w:tc>
        <w:tc>
          <w:tcPr>
            <w:tcW w:w="1135" w:type="dxa"/>
          </w:tcPr>
          <w:p w14:paraId="5EFBB313" w14:textId="77777777" w:rsidR="004973E4"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7D3E4450" w14:textId="7911BA0A" w:rsidR="004973E4" w:rsidRPr="00423B70" w:rsidRDefault="004973E4" w:rsidP="004973E4">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bCs/>
                <w:sz w:val="20"/>
                <w:szCs w:val="20"/>
              </w:rPr>
              <w:t>09/29</w:t>
            </w:r>
          </w:p>
        </w:tc>
        <w:tc>
          <w:tcPr>
            <w:tcW w:w="3600" w:type="dxa"/>
          </w:tcPr>
          <w:p w14:paraId="58CF9B16" w14:textId="5D6F6CE8" w:rsidR="004973E4" w:rsidRPr="003D2DF8" w:rsidRDefault="004973E4" w:rsidP="004973E4">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Application-Based Activity </w:t>
            </w:r>
            <w:r w:rsidRPr="003D2DF8">
              <w:rPr>
                <w:b/>
                <w:bCs/>
                <w:sz w:val="20"/>
                <w:szCs w:val="20"/>
              </w:rPr>
              <w:t xml:space="preserve"> </w:t>
            </w:r>
          </w:p>
        </w:tc>
        <w:tc>
          <w:tcPr>
            <w:tcW w:w="3330" w:type="dxa"/>
          </w:tcPr>
          <w:p w14:paraId="2F7D75BB" w14:textId="14A1069F" w:rsidR="004973E4" w:rsidRDefault="00EC657D" w:rsidP="004973E4">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sz w:val="20"/>
                <w:szCs w:val="20"/>
              </w:rPr>
              <w:t xml:space="preserve">Canvas Discussion: Are you keeping to a scheduled routine? Are you struggling </w:t>
            </w:r>
            <w:r w:rsidR="001562B9">
              <w:rPr>
                <w:sz w:val="20"/>
                <w:szCs w:val="20"/>
              </w:rPr>
              <w:t>to get</w:t>
            </w:r>
            <w:r>
              <w:rPr>
                <w:sz w:val="20"/>
                <w:szCs w:val="20"/>
              </w:rPr>
              <w:t xml:space="preserve"> to class or work on time? If so, what could be adjusted? Due </w:t>
            </w:r>
            <w:r w:rsidR="001562B9">
              <w:rPr>
                <w:sz w:val="20"/>
                <w:szCs w:val="20"/>
              </w:rPr>
              <w:t>Monday</w:t>
            </w:r>
            <w:r>
              <w:rPr>
                <w:sz w:val="20"/>
                <w:szCs w:val="20"/>
              </w:rPr>
              <w:t>, 10/</w:t>
            </w:r>
            <w:r w:rsidR="001562B9">
              <w:rPr>
                <w:sz w:val="20"/>
                <w:szCs w:val="20"/>
              </w:rPr>
              <w:t>03</w:t>
            </w:r>
            <w:r>
              <w:rPr>
                <w:sz w:val="20"/>
                <w:szCs w:val="20"/>
              </w:rPr>
              <w:t xml:space="preserve"> by 5:00 p.m.</w:t>
            </w:r>
          </w:p>
        </w:tc>
      </w:tr>
      <w:tr w:rsidR="00EC657D" w:rsidRPr="008C6A16" w14:paraId="1644ABF3"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71FDCEC0" w14:textId="28A7D083" w:rsidR="00EC657D" w:rsidRPr="00B32813" w:rsidRDefault="00EC657D" w:rsidP="00EC657D">
            <w:pPr>
              <w:jc w:val="center"/>
              <w:rPr>
                <w:rFonts w:eastAsia="Calibri"/>
                <w:b w:val="0"/>
                <w:bCs w:val="0"/>
                <w:sz w:val="20"/>
                <w:szCs w:val="20"/>
              </w:rPr>
            </w:pPr>
            <w:r>
              <w:rPr>
                <w:rFonts w:eastAsia="Calibri"/>
                <w:b w:val="0"/>
                <w:bCs w:val="0"/>
                <w:sz w:val="20"/>
                <w:szCs w:val="20"/>
              </w:rPr>
              <w:t>Week 8</w:t>
            </w:r>
          </w:p>
        </w:tc>
        <w:tc>
          <w:tcPr>
            <w:tcW w:w="1135" w:type="dxa"/>
          </w:tcPr>
          <w:p w14:paraId="30F18E2B" w14:textId="7F10C637" w:rsidR="00EC657D" w:rsidRPr="00423B70" w:rsidRDefault="00EC657D" w:rsidP="00EC657D">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Tues, 10/04</w:t>
            </w:r>
          </w:p>
        </w:tc>
        <w:tc>
          <w:tcPr>
            <w:tcW w:w="3600" w:type="dxa"/>
          </w:tcPr>
          <w:p w14:paraId="450EA4A7" w14:textId="77777777" w:rsidR="00EC657D" w:rsidRPr="003D2DF8" w:rsidRDefault="00EC657D" w:rsidP="00EC657D">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Off-Campus</w:t>
            </w:r>
            <w:r w:rsidRPr="003D2DF8">
              <w:rPr>
                <w:b/>
                <w:bCs/>
                <w:sz w:val="20"/>
                <w:szCs w:val="20"/>
              </w:rPr>
              <w:t xml:space="preserve"> Living </w:t>
            </w:r>
            <w:r>
              <w:rPr>
                <w:b/>
                <w:bCs/>
                <w:sz w:val="20"/>
                <w:szCs w:val="20"/>
              </w:rPr>
              <w:t>Outing</w:t>
            </w:r>
            <w:r w:rsidRPr="003D2DF8">
              <w:rPr>
                <w:b/>
                <w:bCs/>
                <w:sz w:val="20"/>
                <w:szCs w:val="20"/>
              </w:rPr>
              <w:t xml:space="preserve"> </w:t>
            </w:r>
          </w:p>
          <w:p w14:paraId="3DE7C92F" w14:textId="6DB7F3BE" w:rsidR="00EC657D" w:rsidRPr="003418A3" w:rsidRDefault="00EC657D" w:rsidP="00EC657D">
            <w:pPr>
              <w:cnfStyle w:val="000000100000" w:firstRow="0" w:lastRow="0" w:firstColumn="0" w:lastColumn="0" w:oddVBand="0" w:evenVBand="0" w:oddHBand="1" w:evenHBand="0" w:firstRowFirstColumn="0" w:firstRowLastColumn="0" w:lastRowFirstColumn="0" w:lastRowLastColumn="0"/>
              <w:rPr>
                <w:sz w:val="20"/>
                <w:szCs w:val="20"/>
              </w:rPr>
            </w:pPr>
          </w:p>
        </w:tc>
        <w:tc>
          <w:tcPr>
            <w:tcW w:w="3330" w:type="dxa"/>
          </w:tcPr>
          <w:p w14:paraId="001DE772" w14:textId="32E4E710" w:rsidR="00EC657D" w:rsidRPr="00423B70" w:rsidRDefault="00EC657D" w:rsidP="00EC657D">
            <w:pP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r>
      <w:tr w:rsidR="00EC657D" w:rsidRPr="008C6A16" w14:paraId="1E34A817"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74EED31A" w14:textId="43512841" w:rsidR="00EC657D" w:rsidRPr="00B32813" w:rsidRDefault="00EC657D" w:rsidP="00EC657D">
            <w:pPr>
              <w:jc w:val="center"/>
              <w:rPr>
                <w:rFonts w:eastAsia="Calibri"/>
                <w:sz w:val="20"/>
                <w:szCs w:val="20"/>
              </w:rPr>
            </w:pPr>
            <w:r>
              <w:rPr>
                <w:rFonts w:eastAsia="Calibri"/>
                <w:b w:val="0"/>
                <w:bCs w:val="0"/>
                <w:sz w:val="20"/>
                <w:szCs w:val="20"/>
              </w:rPr>
              <w:lastRenderedPageBreak/>
              <w:t>Week 8</w:t>
            </w:r>
          </w:p>
        </w:tc>
        <w:tc>
          <w:tcPr>
            <w:tcW w:w="1135" w:type="dxa"/>
          </w:tcPr>
          <w:p w14:paraId="79C6224A" w14:textId="77777777" w:rsidR="00EC657D"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09257054" w14:textId="411E6FA9" w:rsidR="00EC657D" w:rsidRPr="00423B70"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10/06</w:t>
            </w:r>
          </w:p>
        </w:tc>
        <w:tc>
          <w:tcPr>
            <w:tcW w:w="3600" w:type="dxa"/>
          </w:tcPr>
          <w:p w14:paraId="7C52FEEF" w14:textId="47AE8D1F" w:rsidR="00EC657D" w:rsidRDefault="00EC657D" w:rsidP="00EC65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Fall Break – No Class</w:t>
            </w:r>
          </w:p>
        </w:tc>
        <w:tc>
          <w:tcPr>
            <w:tcW w:w="3330" w:type="dxa"/>
          </w:tcPr>
          <w:p w14:paraId="170B0E6A" w14:textId="1E85A325" w:rsidR="00EC657D" w:rsidRDefault="00EC657D" w:rsidP="00EC657D">
            <w:pPr>
              <w:cnfStyle w:val="000000000000" w:firstRow="0" w:lastRow="0" w:firstColumn="0" w:lastColumn="0" w:oddVBand="0" w:evenVBand="0" w:oddHBand="0" w:evenHBand="0" w:firstRowFirstColumn="0" w:firstRowLastColumn="0" w:lastRowFirstColumn="0" w:lastRowLastColumn="0"/>
              <w:rPr>
                <w:rFonts w:eastAsia="Calibri"/>
                <w:sz w:val="20"/>
                <w:szCs w:val="20"/>
              </w:rPr>
            </w:pPr>
          </w:p>
        </w:tc>
      </w:tr>
      <w:tr w:rsidR="00EC657D" w:rsidRPr="008C6A16" w14:paraId="11ACE85B"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63855135" w14:textId="672BF745" w:rsidR="00EC657D" w:rsidRPr="00B32813" w:rsidRDefault="00EC657D" w:rsidP="00EC657D">
            <w:pPr>
              <w:jc w:val="center"/>
              <w:rPr>
                <w:rFonts w:eastAsia="Calibri"/>
                <w:b w:val="0"/>
                <w:bCs w:val="0"/>
                <w:sz w:val="20"/>
                <w:szCs w:val="20"/>
              </w:rPr>
            </w:pPr>
            <w:r>
              <w:rPr>
                <w:rFonts w:eastAsia="Calibri"/>
                <w:b w:val="0"/>
                <w:bCs w:val="0"/>
                <w:sz w:val="20"/>
                <w:szCs w:val="20"/>
              </w:rPr>
              <w:t>Week 9</w:t>
            </w:r>
          </w:p>
        </w:tc>
        <w:tc>
          <w:tcPr>
            <w:tcW w:w="1135" w:type="dxa"/>
          </w:tcPr>
          <w:p w14:paraId="0C8954DA" w14:textId="49595EFC" w:rsidR="00EC657D" w:rsidRPr="00423B70" w:rsidRDefault="00EC657D" w:rsidP="00EC657D">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Tues, 10/11</w:t>
            </w:r>
          </w:p>
        </w:tc>
        <w:tc>
          <w:tcPr>
            <w:tcW w:w="3600" w:type="dxa"/>
          </w:tcPr>
          <w:p w14:paraId="0B88D8C9" w14:textId="049DC962" w:rsidR="00EC657D" w:rsidRPr="00423B70" w:rsidRDefault="00EC657D" w:rsidP="00EC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Roommate Dynamics </w:t>
            </w:r>
          </w:p>
        </w:tc>
        <w:tc>
          <w:tcPr>
            <w:tcW w:w="3330" w:type="dxa"/>
          </w:tcPr>
          <w:p w14:paraId="1BF1433B" w14:textId="3443744B" w:rsidR="00EC657D" w:rsidRPr="00423B70" w:rsidRDefault="00EC657D" w:rsidP="00EC657D">
            <w:pPr>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sz w:val="20"/>
                <w:szCs w:val="20"/>
              </w:rPr>
              <w:t>Weekly Guided Notes due in Class</w:t>
            </w:r>
          </w:p>
        </w:tc>
      </w:tr>
      <w:tr w:rsidR="00EC657D" w:rsidRPr="008C6A16" w14:paraId="380E6F7C"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315AAE32" w14:textId="2913D5F9" w:rsidR="00EC657D" w:rsidRPr="00B32813" w:rsidRDefault="00EC657D" w:rsidP="00EC657D">
            <w:pPr>
              <w:jc w:val="center"/>
              <w:rPr>
                <w:rFonts w:eastAsia="Calibri"/>
                <w:b w:val="0"/>
                <w:bCs w:val="0"/>
                <w:sz w:val="20"/>
                <w:szCs w:val="20"/>
              </w:rPr>
            </w:pPr>
            <w:r>
              <w:rPr>
                <w:rFonts w:eastAsia="Calibri"/>
                <w:b w:val="0"/>
                <w:bCs w:val="0"/>
                <w:sz w:val="20"/>
                <w:szCs w:val="20"/>
              </w:rPr>
              <w:t>Week 9</w:t>
            </w:r>
          </w:p>
        </w:tc>
        <w:tc>
          <w:tcPr>
            <w:tcW w:w="1135" w:type="dxa"/>
          </w:tcPr>
          <w:p w14:paraId="1AD123DC" w14:textId="77777777" w:rsidR="00EC657D"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7ED98469" w14:textId="645974C1" w:rsidR="00EC657D" w:rsidRPr="00423B70"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10/13</w:t>
            </w:r>
          </w:p>
        </w:tc>
        <w:tc>
          <w:tcPr>
            <w:tcW w:w="3600" w:type="dxa"/>
          </w:tcPr>
          <w:p w14:paraId="79B99E96" w14:textId="56E0F50A" w:rsidR="00EC657D" w:rsidRPr="00423B70" w:rsidRDefault="00EC657D" w:rsidP="00EC657D">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9265C">
              <w:rPr>
                <w:b/>
                <w:bCs/>
                <w:sz w:val="20"/>
                <w:szCs w:val="20"/>
              </w:rPr>
              <w:t>Application-Based Activity</w:t>
            </w:r>
          </w:p>
        </w:tc>
        <w:tc>
          <w:tcPr>
            <w:tcW w:w="3330" w:type="dxa"/>
          </w:tcPr>
          <w:p w14:paraId="6105D6CD" w14:textId="11A76C0F" w:rsidR="00EC657D" w:rsidRPr="00423B70" w:rsidRDefault="00EC657D" w:rsidP="00EC657D">
            <w:pPr>
              <w:cnfStyle w:val="000000000000" w:firstRow="0" w:lastRow="0" w:firstColumn="0" w:lastColumn="0" w:oddVBand="0" w:evenVBand="0" w:oddHBand="0" w:evenHBand="0" w:firstRowFirstColumn="0" w:firstRowLastColumn="0" w:lastRowFirstColumn="0" w:lastRowLastColumn="0"/>
              <w:rPr>
                <w:sz w:val="20"/>
                <w:szCs w:val="20"/>
              </w:rPr>
            </w:pPr>
            <w:r>
              <w:rPr>
                <w:rFonts w:eastAsia="Calibri"/>
                <w:sz w:val="20"/>
                <w:szCs w:val="20"/>
              </w:rPr>
              <w:t xml:space="preserve">Canvas Discussion: How often are </w:t>
            </w:r>
            <w:proofErr w:type="gramStart"/>
            <w:r>
              <w:rPr>
                <w:rFonts w:eastAsia="Calibri"/>
                <w:sz w:val="20"/>
                <w:szCs w:val="20"/>
              </w:rPr>
              <w:t>you</w:t>
            </w:r>
            <w:proofErr w:type="gramEnd"/>
            <w:r>
              <w:rPr>
                <w:rFonts w:eastAsia="Calibri"/>
                <w:sz w:val="20"/>
                <w:szCs w:val="20"/>
              </w:rPr>
              <w:t xml:space="preserve"> grocery shopping and cooking at home? Are you using all your groceries? How often do you eat out? Due </w:t>
            </w:r>
            <w:r w:rsidR="001562B9">
              <w:rPr>
                <w:rFonts w:eastAsia="Calibri"/>
                <w:sz w:val="20"/>
                <w:szCs w:val="20"/>
              </w:rPr>
              <w:t>Monday</w:t>
            </w:r>
            <w:r>
              <w:rPr>
                <w:rFonts w:eastAsia="Calibri"/>
                <w:sz w:val="20"/>
                <w:szCs w:val="20"/>
              </w:rPr>
              <w:t>, 10/</w:t>
            </w:r>
            <w:r w:rsidR="001562B9">
              <w:rPr>
                <w:rFonts w:eastAsia="Calibri"/>
                <w:sz w:val="20"/>
                <w:szCs w:val="20"/>
              </w:rPr>
              <w:t>17</w:t>
            </w:r>
            <w:r>
              <w:rPr>
                <w:rFonts w:eastAsia="Calibri"/>
                <w:sz w:val="20"/>
                <w:szCs w:val="20"/>
              </w:rPr>
              <w:t xml:space="preserve"> by 5:00 p.m.</w:t>
            </w:r>
          </w:p>
        </w:tc>
      </w:tr>
      <w:tr w:rsidR="00C97292" w:rsidRPr="008C6A16" w14:paraId="18DFD9BB"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04BCF618" w14:textId="2F01F3E2" w:rsidR="00C97292" w:rsidRPr="0009624F" w:rsidRDefault="00C97292" w:rsidP="00C97292">
            <w:pPr>
              <w:jc w:val="center"/>
              <w:rPr>
                <w:rFonts w:eastAsia="Calibri"/>
                <w:sz w:val="20"/>
                <w:szCs w:val="20"/>
              </w:rPr>
            </w:pPr>
            <w:r>
              <w:rPr>
                <w:rFonts w:eastAsia="Calibri"/>
                <w:b w:val="0"/>
                <w:bCs w:val="0"/>
                <w:sz w:val="20"/>
                <w:szCs w:val="20"/>
              </w:rPr>
              <w:t>Week 10</w:t>
            </w:r>
          </w:p>
        </w:tc>
        <w:tc>
          <w:tcPr>
            <w:tcW w:w="1135" w:type="dxa"/>
          </w:tcPr>
          <w:p w14:paraId="6039AE50" w14:textId="6B92CB5F" w:rsidR="00C97292" w:rsidRPr="00423B70" w:rsidRDefault="00C97292" w:rsidP="00C97292">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Tues, 10/18</w:t>
            </w:r>
          </w:p>
        </w:tc>
        <w:tc>
          <w:tcPr>
            <w:tcW w:w="3600" w:type="dxa"/>
          </w:tcPr>
          <w:p w14:paraId="2EAC72DC" w14:textId="77777777" w:rsidR="00C97292" w:rsidRDefault="00C97292" w:rsidP="00C9729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Taking Care of Yourself</w:t>
            </w:r>
          </w:p>
          <w:p w14:paraId="1FE12ABA" w14:textId="135E95FB" w:rsidR="00C97292" w:rsidRDefault="00C97292" w:rsidP="00C97292">
            <w:pPr>
              <w:cnfStyle w:val="000000100000" w:firstRow="0" w:lastRow="0" w:firstColumn="0" w:lastColumn="0" w:oddVBand="0" w:evenVBand="0" w:oddHBand="1" w:evenHBand="0" w:firstRowFirstColumn="0" w:firstRowLastColumn="0" w:lastRowFirstColumn="0" w:lastRowLastColumn="0"/>
              <w:rPr>
                <w:rFonts w:eastAsia="Calibri"/>
                <w:sz w:val="20"/>
                <w:szCs w:val="20"/>
              </w:rPr>
            </w:pPr>
          </w:p>
        </w:tc>
        <w:tc>
          <w:tcPr>
            <w:tcW w:w="3330" w:type="dxa"/>
          </w:tcPr>
          <w:p w14:paraId="1C30D81F" w14:textId="49A12DD1" w:rsidR="00C97292" w:rsidRPr="00EF0D7D" w:rsidRDefault="00C97292" w:rsidP="00C97292">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EC657D" w:rsidRPr="008C6A16" w14:paraId="213E5203"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0F405CC1" w14:textId="7F1B6543" w:rsidR="00EC657D" w:rsidRPr="0009624F" w:rsidRDefault="00EC657D" w:rsidP="00EC657D">
            <w:pPr>
              <w:jc w:val="center"/>
              <w:rPr>
                <w:rFonts w:eastAsia="Calibri"/>
                <w:sz w:val="20"/>
                <w:szCs w:val="20"/>
              </w:rPr>
            </w:pPr>
            <w:r>
              <w:rPr>
                <w:rFonts w:eastAsia="Calibri"/>
                <w:b w:val="0"/>
                <w:bCs w:val="0"/>
                <w:sz w:val="20"/>
                <w:szCs w:val="20"/>
              </w:rPr>
              <w:t>Week 10</w:t>
            </w:r>
          </w:p>
        </w:tc>
        <w:tc>
          <w:tcPr>
            <w:tcW w:w="1135" w:type="dxa"/>
          </w:tcPr>
          <w:p w14:paraId="4254CEC0" w14:textId="77777777" w:rsidR="00EC657D"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33330D3D" w14:textId="4A8C6B19" w:rsidR="00EC657D" w:rsidRPr="00423B70"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10/20</w:t>
            </w:r>
          </w:p>
        </w:tc>
        <w:tc>
          <w:tcPr>
            <w:tcW w:w="3600" w:type="dxa"/>
          </w:tcPr>
          <w:p w14:paraId="488FAEAF" w14:textId="711472BD" w:rsidR="00EC657D" w:rsidRDefault="00EC657D" w:rsidP="00EC657D">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sidRPr="0099265C">
              <w:rPr>
                <w:b/>
                <w:bCs/>
                <w:sz w:val="20"/>
                <w:szCs w:val="20"/>
              </w:rPr>
              <w:t>Application-Based Activity</w:t>
            </w:r>
          </w:p>
        </w:tc>
        <w:tc>
          <w:tcPr>
            <w:tcW w:w="3330" w:type="dxa"/>
          </w:tcPr>
          <w:p w14:paraId="4B2D3B07" w14:textId="06BA4852" w:rsidR="00EC657D" w:rsidRPr="00EF0D7D" w:rsidRDefault="00EC657D" w:rsidP="00EC657D">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sz w:val="20"/>
                <w:szCs w:val="20"/>
              </w:rPr>
              <w:t xml:space="preserve">Canvas Discussion: </w:t>
            </w:r>
          </w:p>
        </w:tc>
      </w:tr>
      <w:tr w:rsidR="00EC657D" w:rsidRPr="008C6A16" w14:paraId="448DBEED"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67585D1A" w14:textId="1AA1A758" w:rsidR="00EC657D" w:rsidRPr="00B32813" w:rsidRDefault="00EC657D" w:rsidP="00EC657D">
            <w:pPr>
              <w:jc w:val="center"/>
              <w:rPr>
                <w:rFonts w:eastAsia="Calibri"/>
                <w:sz w:val="20"/>
                <w:szCs w:val="20"/>
              </w:rPr>
            </w:pPr>
            <w:r>
              <w:rPr>
                <w:rFonts w:eastAsia="Calibri"/>
                <w:b w:val="0"/>
                <w:bCs w:val="0"/>
                <w:sz w:val="20"/>
                <w:szCs w:val="20"/>
              </w:rPr>
              <w:t>Week 11</w:t>
            </w:r>
          </w:p>
        </w:tc>
        <w:tc>
          <w:tcPr>
            <w:tcW w:w="1135" w:type="dxa"/>
          </w:tcPr>
          <w:p w14:paraId="43F8A0A3" w14:textId="2F2F1E5E" w:rsidR="00EC657D" w:rsidRPr="00423B70" w:rsidRDefault="00EC657D" w:rsidP="00EC657D">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Tues, 10/25</w:t>
            </w:r>
          </w:p>
        </w:tc>
        <w:tc>
          <w:tcPr>
            <w:tcW w:w="3600" w:type="dxa"/>
          </w:tcPr>
          <w:p w14:paraId="34376029" w14:textId="2B4974B2" w:rsidR="00EC657D" w:rsidRDefault="00EC657D" w:rsidP="00EC657D">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 xml:space="preserve">General Home Maintenance </w:t>
            </w:r>
          </w:p>
        </w:tc>
        <w:tc>
          <w:tcPr>
            <w:tcW w:w="3330" w:type="dxa"/>
          </w:tcPr>
          <w:p w14:paraId="4B70E1A8" w14:textId="16712DEA" w:rsidR="00EC657D" w:rsidRPr="00EF0D7D" w:rsidRDefault="00EC657D" w:rsidP="00EC657D">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EC657D" w:rsidRPr="008C6A16" w14:paraId="5223C838"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1CD7A8F0" w14:textId="380399FB" w:rsidR="00EC657D" w:rsidRPr="00B32813" w:rsidRDefault="00EC657D" w:rsidP="00EC657D">
            <w:pPr>
              <w:jc w:val="center"/>
              <w:rPr>
                <w:rFonts w:eastAsia="Calibri"/>
                <w:b w:val="0"/>
                <w:bCs w:val="0"/>
                <w:sz w:val="20"/>
                <w:szCs w:val="20"/>
              </w:rPr>
            </w:pPr>
            <w:r>
              <w:rPr>
                <w:rFonts w:eastAsia="Calibri"/>
                <w:b w:val="0"/>
                <w:bCs w:val="0"/>
                <w:sz w:val="20"/>
                <w:szCs w:val="20"/>
              </w:rPr>
              <w:t>Week 11</w:t>
            </w:r>
          </w:p>
        </w:tc>
        <w:tc>
          <w:tcPr>
            <w:tcW w:w="1135" w:type="dxa"/>
          </w:tcPr>
          <w:p w14:paraId="52D7CD85" w14:textId="77777777" w:rsidR="00EC657D"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1878BE34" w14:textId="3BF44760" w:rsidR="00EC657D" w:rsidRPr="00423B70"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10/27</w:t>
            </w:r>
          </w:p>
        </w:tc>
        <w:tc>
          <w:tcPr>
            <w:tcW w:w="3600" w:type="dxa"/>
          </w:tcPr>
          <w:p w14:paraId="62629234" w14:textId="77777777" w:rsidR="00EC657D" w:rsidRDefault="00EC657D" w:rsidP="00EC657D">
            <w:pPr>
              <w:cnfStyle w:val="000000000000" w:firstRow="0" w:lastRow="0" w:firstColumn="0" w:lastColumn="0" w:oddVBand="0" w:evenVBand="0" w:oddHBand="0" w:evenHBand="0" w:firstRowFirstColumn="0" w:firstRowLastColumn="0" w:lastRowFirstColumn="0" w:lastRowLastColumn="0"/>
              <w:rPr>
                <w:b/>
                <w:bCs/>
                <w:sz w:val="20"/>
                <w:szCs w:val="20"/>
              </w:rPr>
            </w:pPr>
            <w:r w:rsidRPr="0099265C">
              <w:rPr>
                <w:b/>
                <w:bCs/>
                <w:sz w:val="20"/>
                <w:szCs w:val="20"/>
              </w:rPr>
              <w:t>Application-Based Activity</w:t>
            </w:r>
          </w:p>
          <w:p w14:paraId="6B25A183" w14:textId="25630279" w:rsidR="00EC657D" w:rsidRPr="003D2DF8" w:rsidRDefault="00EC657D" w:rsidP="00EC657D">
            <w:pPr>
              <w:cnfStyle w:val="000000000000" w:firstRow="0" w:lastRow="0" w:firstColumn="0" w:lastColumn="0" w:oddVBand="0" w:evenVBand="0" w:oddHBand="0" w:evenHBand="0" w:firstRowFirstColumn="0" w:firstRowLastColumn="0" w:lastRowFirstColumn="0" w:lastRowLastColumn="0"/>
              <w:rPr>
                <w:rFonts w:eastAsia="Calibri"/>
                <w:b/>
                <w:bCs/>
                <w:sz w:val="20"/>
                <w:szCs w:val="20"/>
              </w:rPr>
            </w:pPr>
          </w:p>
        </w:tc>
        <w:tc>
          <w:tcPr>
            <w:tcW w:w="3330" w:type="dxa"/>
          </w:tcPr>
          <w:p w14:paraId="1DB20984" w14:textId="52FEB279" w:rsidR="00EC657D" w:rsidRPr="00423B70" w:rsidRDefault="00EC657D" w:rsidP="00EC657D">
            <w:pPr>
              <w:cnfStyle w:val="000000000000" w:firstRow="0" w:lastRow="0" w:firstColumn="0" w:lastColumn="0" w:oddVBand="0" w:evenVBand="0" w:oddHBand="0" w:evenHBand="0" w:firstRowFirstColumn="0" w:firstRowLastColumn="0" w:lastRowFirstColumn="0" w:lastRowLastColumn="0"/>
              <w:rPr>
                <w:sz w:val="20"/>
                <w:szCs w:val="20"/>
              </w:rPr>
            </w:pPr>
            <w:r w:rsidRPr="005339D8">
              <w:rPr>
                <w:rFonts w:eastAsia="Times New Roman"/>
                <w:sz w:val="20"/>
                <w:szCs w:val="20"/>
              </w:rPr>
              <w:t>Canvas Discussion:</w:t>
            </w:r>
            <w:r>
              <w:rPr>
                <w:rFonts w:eastAsia="Times New Roman"/>
                <w:sz w:val="20"/>
                <w:szCs w:val="20"/>
              </w:rPr>
              <w:t xml:space="preserve"> What have you found helpful when trying to follow a budget? What do you find the most challenging when sticking to a budget? Due </w:t>
            </w:r>
            <w:r w:rsidR="001562B9">
              <w:rPr>
                <w:rFonts w:eastAsia="Times New Roman"/>
                <w:sz w:val="20"/>
                <w:szCs w:val="20"/>
              </w:rPr>
              <w:t>Monday</w:t>
            </w:r>
            <w:r>
              <w:rPr>
                <w:rFonts w:eastAsia="Times New Roman"/>
                <w:sz w:val="20"/>
                <w:szCs w:val="20"/>
              </w:rPr>
              <w:t xml:space="preserve">, </w:t>
            </w:r>
            <w:r w:rsidR="001562B9">
              <w:rPr>
                <w:rFonts w:eastAsia="Times New Roman"/>
                <w:sz w:val="20"/>
                <w:szCs w:val="20"/>
              </w:rPr>
              <w:t>10/31</w:t>
            </w:r>
            <w:r>
              <w:rPr>
                <w:rFonts w:eastAsia="Times New Roman"/>
                <w:sz w:val="20"/>
                <w:szCs w:val="20"/>
              </w:rPr>
              <w:t xml:space="preserve"> by 5:00 p.m.</w:t>
            </w:r>
          </w:p>
        </w:tc>
      </w:tr>
      <w:tr w:rsidR="00EC657D" w:rsidRPr="008C6A16" w14:paraId="146E80B5"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06A6CEB5" w14:textId="213BC096" w:rsidR="00EC657D" w:rsidRPr="00B32813" w:rsidRDefault="00EC657D" w:rsidP="00EC657D">
            <w:pPr>
              <w:jc w:val="center"/>
              <w:rPr>
                <w:rFonts w:eastAsia="Calibri"/>
                <w:sz w:val="20"/>
                <w:szCs w:val="20"/>
              </w:rPr>
            </w:pPr>
            <w:r>
              <w:rPr>
                <w:rFonts w:eastAsia="Calibri"/>
                <w:b w:val="0"/>
                <w:bCs w:val="0"/>
                <w:sz w:val="20"/>
                <w:szCs w:val="20"/>
              </w:rPr>
              <w:t>Week 12</w:t>
            </w:r>
          </w:p>
        </w:tc>
        <w:tc>
          <w:tcPr>
            <w:tcW w:w="1135" w:type="dxa"/>
          </w:tcPr>
          <w:p w14:paraId="4854AEB3" w14:textId="1D25F1CA" w:rsidR="00EC657D" w:rsidRPr="00423B70" w:rsidRDefault="00EC657D" w:rsidP="00EC657D">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Tues, 11/01</w:t>
            </w:r>
          </w:p>
        </w:tc>
        <w:tc>
          <w:tcPr>
            <w:tcW w:w="3600" w:type="dxa"/>
          </w:tcPr>
          <w:p w14:paraId="73BEE4A9" w14:textId="13870A19" w:rsidR="00EC657D" w:rsidRDefault="00EC657D" w:rsidP="00EC657D">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b/>
                <w:bCs/>
                <w:sz w:val="20"/>
                <w:szCs w:val="20"/>
              </w:rPr>
              <w:t>Off-Campus</w:t>
            </w:r>
            <w:r w:rsidRPr="003D2DF8">
              <w:rPr>
                <w:b/>
                <w:bCs/>
                <w:sz w:val="20"/>
                <w:szCs w:val="20"/>
              </w:rPr>
              <w:t xml:space="preserve"> Living </w:t>
            </w:r>
            <w:r>
              <w:rPr>
                <w:b/>
                <w:bCs/>
                <w:sz w:val="20"/>
                <w:szCs w:val="20"/>
              </w:rPr>
              <w:t>Outing</w:t>
            </w:r>
          </w:p>
        </w:tc>
        <w:tc>
          <w:tcPr>
            <w:tcW w:w="3330" w:type="dxa"/>
          </w:tcPr>
          <w:p w14:paraId="7D572D37" w14:textId="3E9B2F9B" w:rsidR="00EC657D" w:rsidRDefault="00EC657D" w:rsidP="00EC657D">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EC657D" w:rsidRPr="008C6A16" w14:paraId="4C15112F"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41C5002F" w14:textId="64AE7FFF" w:rsidR="00EC657D" w:rsidRPr="00B32813" w:rsidRDefault="00EC657D" w:rsidP="00EC657D">
            <w:pPr>
              <w:jc w:val="center"/>
              <w:rPr>
                <w:b w:val="0"/>
                <w:bCs w:val="0"/>
                <w:sz w:val="20"/>
                <w:szCs w:val="20"/>
              </w:rPr>
            </w:pPr>
            <w:r>
              <w:rPr>
                <w:rFonts w:eastAsia="Calibri"/>
                <w:b w:val="0"/>
                <w:bCs w:val="0"/>
                <w:sz w:val="20"/>
                <w:szCs w:val="20"/>
              </w:rPr>
              <w:t>Week 12</w:t>
            </w:r>
          </w:p>
        </w:tc>
        <w:tc>
          <w:tcPr>
            <w:tcW w:w="1135" w:type="dxa"/>
          </w:tcPr>
          <w:p w14:paraId="1EC196AF" w14:textId="77777777" w:rsidR="00EC657D"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3DA4DDDF" w14:textId="03BE7399" w:rsidR="00EC657D" w:rsidRPr="00423B70"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11/03</w:t>
            </w:r>
          </w:p>
        </w:tc>
        <w:tc>
          <w:tcPr>
            <w:tcW w:w="3600" w:type="dxa"/>
          </w:tcPr>
          <w:p w14:paraId="78E082D5" w14:textId="3C6554A7" w:rsidR="00EC657D" w:rsidRPr="003418A3" w:rsidRDefault="00EC657D" w:rsidP="00EC65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Fall 2023 Interview – No EAGLES Classes</w:t>
            </w:r>
          </w:p>
        </w:tc>
        <w:tc>
          <w:tcPr>
            <w:tcW w:w="3330" w:type="dxa"/>
          </w:tcPr>
          <w:p w14:paraId="580828E0" w14:textId="166D5A9F" w:rsidR="00EC657D" w:rsidRPr="00423B70" w:rsidRDefault="00EC657D" w:rsidP="00EC657D">
            <w:pPr>
              <w:cnfStyle w:val="000000000000" w:firstRow="0" w:lastRow="0" w:firstColumn="0" w:lastColumn="0" w:oddVBand="0" w:evenVBand="0" w:oddHBand="0" w:evenHBand="0" w:firstRowFirstColumn="0" w:firstRowLastColumn="0" w:lastRowFirstColumn="0" w:lastRowLastColumn="0"/>
              <w:rPr>
                <w:sz w:val="20"/>
                <w:szCs w:val="20"/>
              </w:rPr>
            </w:pPr>
          </w:p>
        </w:tc>
      </w:tr>
      <w:tr w:rsidR="00C97292" w:rsidRPr="008C6A16" w14:paraId="448C604C"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3B0DC9BC" w14:textId="3433AC9B" w:rsidR="00C97292" w:rsidRPr="00B32813" w:rsidRDefault="00C97292" w:rsidP="00C97292">
            <w:pPr>
              <w:jc w:val="center"/>
              <w:rPr>
                <w:rFonts w:eastAsia="Calibri"/>
                <w:sz w:val="20"/>
                <w:szCs w:val="20"/>
              </w:rPr>
            </w:pPr>
            <w:r>
              <w:rPr>
                <w:rFonts w:eastAsia="Calibri"/>
                <w:b w:val="0"/>
                <w:bCs w:val="0"/>
                <w:sz w:val="20"/>
                <w:szCs w:val="20"/>
              </w:rPr>
              <w:t>Week 13</w:t>
            </w:r>
          </w:p>
        </w:tc>
        <w:tc>
          <w:tcPr>
            <w:tcW w:w="1135" w:type="dxa"/>
          </w:tcPr>
          <w:p w14:paraId="1B00FB41" w14:textId="5F9BD760" w:rsidR="00C97292" w:rsidRPr="00423B70" w:rsidRDefault="00C97292" w:rsidP="00C97292">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Tues, 11/08</w:t>
            </w:r>
          </w:p>
        </w:tc>
        <w:tc>
          <w:tcPr>
            <w:tcW w:w="3600" w:type="dxa"/>
          </w:tcPr>
          <w:p w14:paraId="7BA37609" w14:textId="13AB623D" w:rsidR="00C97292" w:rsidRDefault="00C97292" w:rsidP="00C9729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Recycling 101 </w:t>
            </w:r>
          </w:p>
          <w:p w14:paraId="0FB3AACF" w14:textId="78A26772" w:rsidR="00C97292" w:rsidRDefault="00C97292" w:rsidP="00C97292">
            <w:pPr>
              <w:cnfStyle w:val="000000100000" w:firstRow="0" w:lastRow="0" w:firstColumn="0" w:lastColumn="0" w:oddVBand="0" w:evenVBand="0" w:oddHBand="1" w:evenHBand="0" w:firstRowFirstColumn="0" w:firstRowLastColumn="0" w:lastRowFirstColumn="0" w:lastRowLastColumn="0"/>
              <w:rPr>
                <w:sz w:val="20"/>
                <w:szCs w:val="20"/>
              </w:rPr>
            </w:pPr>
          </w:p>
        </w:tc>
        <w:tc>
          <w:tcPr>
            <w:tcW w:w="3330" w:type="dxa"/>
          </w:tcPr>
          <w:p w14:paraId="7AAC7188" w14:textId="48F43479" w:rsidR="00C97292" w:rsidRDefault="00C97292" w:rsidP="00C97292">
            <w:pPr>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sz w:val="20"/>
                <w:szCs w:val="20"/>
              </w:rPr>
              <w:t>Weekly Guided Notes due in Class</w:t>
            </w:r>
          </w:p>
        </w:tc>
      </w:tr>
      <w:tr w:rsidR="00EC657D" w:rsidRPr="008C6A16" w14:paraId="15880D80"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5F4122EC" w14:textId="04A408BA" w:rsidR="00EC657D" w:rsidRPr="00B32813" w:rsidRDefault="00EC657D" w:rsidP="00EC657D">
            <w:pPr>
              <w:jc w:val="center"/>
              <w:rPr>
                <w:b w:val="0"/>
                <w:bCs w:val="0"/>
                <w:sz w:val="20"/>
                <w:szCs w:val="20"/>
              </w:rPr>
            </w:pPr>
            <w:r>
              <w:rPr>
                <w:rFonts w:eastAsia="Calibri"/>
                <w:b w:val="0"/>
                <w:bCs w:val="0"/>
                <w:sz w:val="20"/>
                <w:szCs w:val="20"/>
              </w:rPr>
              <w:t>Week 13</w:t>
            </w:r>
          </w:p>
        </w:tc>
        <w:tc>
          <w:tcPr>
            <w:tcW w:w="1135" w:type="dxa"/>
          </w:tcPr>
          <w:p w14:paraId="58793797" w14:textId="77777777" w:rsidR="00EC657D"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60E59252" w14:textId="3D566FC7" w:rsidR="00EC657D" w:rsidRPr="00423B70"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11/10</w:t>
            </w:r>
          </w:p>
        </w:tc>
        <w:tc>
          <w:tcPr>
            <w:tcW w:w="3600" w:type="dxa"/>
          </w:tcPr>
          <w:p w14:paraId="622B44C7" w14:textId="15AEB246" w:rsidR="00EC657D" w:rsidRPr="00423B70" w:rsidRDefault="00EC657D" w:rsidP="00EC657D">
            <w:pPr>
              <w:cnfStyle w:val="000000000000" w:firstRow="0" w:lastRow="0" w:firstColumn="0" w:lastColumn="0" w:oddVBand="0" w:evenVBand="0" w:oddHBand="0" w:evenHBand="0" w:firstRowFirstColumn="0" w:firstRowLastColumn="0" w:lastRowFirstColumn="0" w:lastRowLastColumn="0"/>
              <w:rPr>
                <w:sz w:val="20"/>
                <w:szCs w:val="20"/>
              </w:rPr>
            </w:pPr>
            <w:r w:rsidRPr="0099265C">
              <w:rPr>
                <w:b/>
                <w:bCs/>
                <w:sz w:val="20"/>
                <w:szCs w:val="20"/>
              </w:rPr>
              <w:t>Application-Based Activity</w:t>
            </w:r>
          </w:p>
        </w:tc>
        <w:tc>
          <w:tcPr>
            <w:tcW w:w="3330" w:type="dxa"/>
          </w:tcPr>
          <w:p w14:paraId="30FA8333" w14:textId="49B27FEC" w:rsidR="00EC657D" w:rsidRPr="00423B70" w:rsidRDefault="00EC657D" w:rsidP="00EC657D">
            <w:pPr>
              <w:cnfStyle w:val="000000000000" w:firstRow="0" w:lastRow="0" w:firstColumn="0" w:lastColumn="0" w:oddVBand="0" w:evenVBand="0" w:oddHBand="0" w:evenHBand="0" w:firstRowFirstColumn="0" w:firstRowLastColumn="0" w:lastRowFirstColumn="0" w:lastRowLastColumn="0"/>
              <w:rPr>
                <w:sz w:val="20"/>
                <w:szCs w:val="20"/>
              </w:rPr>
            </w:pPr>
            <w:r w:rsidRPr="00480828">
              <w:rPr>
                <w:rFonts w:eastAsia="Times New Roman"/>
                <w:sz w:val="20"/>
                <w:szCs w:val="20"/>
              </w:rPr>
              <w:t>Canvas Discussio</w:t>
            </w:r>
            <w:r w:rsidRPr="005339D8">
              <w:rPr>
                <w:rFonts w:eastAsia="Times New Roman"/>
                <w:sz w:val="20"/>
                <w:szCs w:val="20"/>
              </w:rPr>
              <w:t>n:</w:t>
            </w:r>
            <w:r>
              <w:rPr>
                <w:rFonts w:eastAsia="Times New Roman"/>
                <w:sz w:val="20"/>
                <w:szCs w:val="20"/>
              </w:rPr>
              <w:t xml:space="preserve"> What did you find helpful about this class? What did you think did not need to be covered in this class? What do you think should have been covered but was not? Due </w:t>
            </w:r>
            <w:r w:rsidR="001562B9">
              <w:rPr>
                <w:rFonts w:eastAsia="Times New Roman"/>
                <w:sz w:val="20"/>
                <w:szCs w:val="20"/>
              </w:rPr>
              <w:t>Monday</w:t>
            </w:r>
            <w:r>
              <w:rPr>
                <w:rFonts w:eastAsia="Times New Roman"/>
                <w:sz w:val="20"/>
                <w:szCs w:val="20"/>
              </w:rPr>
              <w:t>, 11/</w:t>
            </w:r>
            <w:r w:rsidR="001562B9">
              <w:rPr>
                <w:rFonts w:eastAsia="Times New Roman"/>
                <w:sz w:val="20"/>
                <w:szCs w:val="20"/>
              </w:rPr>
              <w:t>14</w:t>
            </w:r>
            <w:r>
              <w:rPr>
                <w:rFonts w:eastAsia="Times New Roman"/>
                <w:sz w:val="20"/>
                <w:szCs w:val="20"/>
              </w:rPr>
              <w:t xml:space="preserve"> by 5:00 p.m.</w:t>
            </w:r>
          </w:p>
        </w:tc>
      </w:tr>
      <w:tr w:rsidR="00EC657D" w:rsidRPr="008C6A16" w14:paraId="3913680C"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3A55004C" w14:textId="3735F055" w:rsidR="00EC657D" w:rsidRPr="00B32813" w:rsidRDefault="00EC657D" w:rsidP="00EC657D">
            <w:pPr>
              <w:jc w:val="center"/>
              <w:rPr>
                <w:rFonts w:eastAsia="Calibri"/>
                <w:sz w:val="20"/>
                <w:szCs w:val="20"/>
              </w:rPr>
            </w:pPr>
            <w:r>
              <w:rPr>
                <w:rFonts w:eastAsia="Calibri"/>
                <w:b w:val="0"/>
                <w:bCs w:val="0"/>
                <w:sz w:val="20"/>
                <w:szCs w:val="20"/>
              </w:rPr>
              <w:t>Week 14</w:t>
            </w:r>
          </w:p>
        </w:tc>
        <w:tc>
          <w:tcPr>
            <w:tcW w:w="1135" w:type="dxa"/>
          </w:tcPr>
          <w:p w14:paraId="69F937FA" w14:textId="7E42FD2E" w:rsidR="00EC657D" w:rsidRPr="00423B70" w:rsidRDefault="00EC657D" w:rsidP="00EC657D">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bCs/>
                <w:sz w:val="20"/>
                <w:szCs w:val="20"/>
              </w:rPr>
              <w:t>Tues, 11/15</w:t>
            </w:r>
          </w:p>
        </w:tc>
        <w:tc>
          <w:tcPr>
            <w:tcW w:w="3600" w:type="dxa"/>
          </w:tcPr>
          <w:p w14:paraId="18E55FE5" w14:textId="6AF7DA6D" w:rsidR="00EC657D" w:rsidRDefault="00EC657D" w:rsidP="00EC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Everyday Hygiene</w:t>
            </w:r>
          </w:p>
        </w:tc>
        <w:tc>
          <w:tcPr>
            <w:tcW w:w="3330" w:type="dxa"/>
          </w:tcPr>
          <w:p w14:paraId="329C8126" w14:textId="68F5CF28" w:rsidR="00EC657D" w:rsidRDefault="00EC657D" w:rsidP="00EC657D">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Weekly Guided Notes due in Class</w:t>
            </w:r>
          </w:p>
        </w:tc>
      </w:tr>
      <w:tr w:rsidR="00EC657D" w:rsidRPr="008C6A16" w14:paraId="6DFB53D9"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1F7AB667" w14:textId="5F571D71" w:rsidR="00EC657D" w:rsidRPr="00B32813" w:rsidRDefault="00EC657D" w:rsidP="00EC657D">
            <w:pPr>
              <w:jc w:val="center"/>
              <w:rPr>
                <w:rFonts w:eastAsia="Calibri"/>
                <w:b w:val="0"/>
                <w:bCs w:val="0"/>
                <w:sz w:val="20"/>
                <w:szCs w:val="20"/>
              </w:rPr>
            </w:pPr>
            <w:r>
              <w:rPr>
                <w:rFonts w:eastAsia="Calibri"/>
                <w:b w:val="0"/>
                <w:bCs w:val="0"/>
                <w:sz w:val="20"/>
                <w:szCs w:val="20"/>
              </w:rPr>
              <w:t>Week 14</w:t>
            </w:r>
          </w:p>
        </w:tc>
        <w:tc>
          <w:tcPr>
            <w:tcW w:w="1135" w:type="dxa"/>
          </w:tcPr>
          <w:p w14:paraId="128819A9" w14:textId="77777777" w:rsidR="00EC657D"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41B44B29" w14:textId="0A4D12F5" w:rsidR="00EC657D" w:rsidRPr="00423B70"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bCs/>
                <w:sz w:val="20"/>
                <w:szCs w:val="20"/>
              </w:rPr>
              <w:t>11/18</w:t>
            </w:r>
          </w:p>
        </w:tc>
        <w:tc>
          <w:tcPr>
            <w:tcW w:w="3600" w:type="dxa"/>
          </w:tcPr>
          <w:p w14:paraId="3CB43125" w14:textId="3D98D8FA" w:rsidR="00EC657D" w:rsidRPr="003D2DF8" w:rsidRDefault="00EC657D" w:rsidP="00EC657D">
            <w:pPr>
              <w:cnfStyle w:val="000000000000" w:firstRow="0" w:lastRow="0" w:firstColumn="0" w:lastColumn="0" w:oddVBand="0" w:evenVBand="0" w:oddHBand="0" w:evenHBand="0" w:firstRowFirstColumn="0" w:firstRowLastColumn="0" w:lastRowFirstColumn="0" w:lastRowLastColumn="0"/>
              <w:rPr>
                <w:b/>
                <w:bCs/>
                <w:sz w:val="20"/>
                <w:szCs w:val="20"/>
              </w:rPr>
            </w:pPr>
            <w:r w:rsidRPr="002F1AD9">
              <w:rPr>
                <w:sz w:val="20"/>
                <w:szCs w:val="20"/>
              </w:rPr>
              <w:t>Dressing for Different Occasions</w:t>
            </w:r>
          </w:p>
        </w:tc>
        <w:tc>
          <w:tcPr>
            <w:tcW w:w="3330" w:type="dxa"/>
          </w:tcPr>
          <w:p w14:paraId="67CE3CB1" w14:textId="4E1AABD8" w:rsidR="00EC657D" w:rsidRPr="00423B70" w:rsidRDefault="00EC657D" w:rsidP="00EC657D">
            <w:pPr>
              <w:cnfStyle w:val="000000000000" w:firstRow="0" w:lastRow="0" w:firstColumn="0" w:lastColumn="0" w:oddVBand="0" w:evenVBand="0" w:oddHBand="0" w:evenHBand="0" w:firstRowFirstColumn="0" w:firstRowLastColumn="0" w:lastRowFirstColumn="0" w:lastRowLastColumn="0"/>
              <w:rPr>
                <w:sz w:val="20"/>
                <w:szCs w:val="20"/>
              </w:rPr>
            </w:pPr>
            <w:r>
              <w:rPr>
                <w:rFonts w:eastAsia="Times New Roman"/>
                <w:sz w:val="20"/>
                <w:szCs w:val="20"/>
              </w:rPr>
              <w:t>Weekly Guided Notes due in Class</w:t>
            </w:r>
          </w:p>
        </w:tc>
      </w:tr>
      <w:tr w:rsidR="00EC657D" w:rsidRPr="008C6A16" w14:paraId="6FEC64E1"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79538DD6" w14:textId="006AA3B1" w:rsidR="00EC657D" w:rsidRDefault="00EC657D" w:rsidP="00EC657D">
            <w:pPr>
              <w:jc w:val="center"/>
              <w:rPr>
                <w:rFonts w:eastAsia="Calibri"/>
                <w:b w:val="0"/>
                <w:bCs w:val="0"/>
                <w:sz w:val="20"/>
                <w:szCs w:val="20"/>
              </w:rPr>
            </w:pPr>
            <w:r>
              <w:rPr>
                <w:rFonts w:eastAsia="Calibri"/>
                <w:b w:val="0"/>
                <w:bCs w:val="0"/>
                <w:sz w:val="20"/>
                <w:szCs w:val="20"/>
              </w:rPr>
              <w:t>Week 15</w:t>
            </w:r>
          </w:p>
        </w:tc>
        <w:tc>
          <w:tcPr>
            <w:tcW w:w="1135" w:type="dxa"/>
          </w:tcPr>
          <w:p w14:paraId="15753C69" w14:textId="4C359EA4" w:rsidR="00EC657D" w:rsidRDefault="00EC657D" w:rsidP="00EC657D">
            <w:pPr>
              <w:jc w:val="center"/>
              <w:cnfStyle w:val="000000100000" w:firstRow="0" w:lastRow="0" w:firstColumn="0" w:lastColumn="0" w:oddVBand="0" w:evenVBand="0" w:oddHBand="1" w:evenHBand="0" w:firstRowFirstColumn="0" w:firstRowLastColumn="0" w:lastRowFirstColumn="0" w:lastRowLastColumn="0"/>
              <w:rPr>
                <w:rFonts w:eastAsia="Calibri"/>
                <w:bCs/>
                <w:sz w:val="20"/>
                <w:szCs w:val="20"/>
              </w:rPr>
            </w:pPr>
            <w:r>
              <w:rPr>
                <w:rFonts w:eastAsia="Calibri"/>
                <w:bCs/>
                <w:sz w:val="20"/>
                <w:szCs w:val="20"/>
              </w:rPr>
              <w:t>Tues, 11/22</w:t>
            </w:r>
          </w:p>
        </w:tc>
        <w:tc>
          <w:tcPr>
            <w:tcW w:w="3600" w:type="dxa"/>
          </w:tcPr>
          <w:p w14:paraId="4D9B50C0" w14:textId="566B6178" w:rsidR="00EC657D" w:rsidRPr="002F1AD9" w:rsidRDefault="00EC657D" w:rsidP="00EC65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Thanksgiving Break – No class </w:t>
            </w:r>
          </w:p>
        </w:tc>
        <w:tc>
          <w:tcPr>
            <w:tcW w:w="3330" w:type="dxa"/>
          </w:tcPr>
          <w:p w14:paraId="5A75AFF6" w14:textId="70871FC4" w:rsidR="00EC657D" w:rsidRPr="00480828" w:rsidRDefault="00EC657D" w:rsidP="00EC657D">
            <w:pP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r>
      <w:tr w:rsidR="00EC657D" w:rsidRPr="008C6A16" w14:paraId="395CBBB9"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1B6F3F2C" w14:textId="78303A19" w:rsidR="00EC657D" w:rsidRDefault="00EC657D" w:rsidP="00EC657D">
            <w:pPr>
              <w:jc w:val="center"/>
              <w:rPr>
                <w:rFonts w:eastAsia="Calibri"/>
                <w:b w:val="0"/>
                <w:bCs w:val="0"/>
                <w:sz w:val="20"/>
                <w:szCs w:val="20"/>
              </w:rPr>
            </w:pPr>
            <w:r>
              <w:rPr>
                <w:rFonts w:eastAsia="Calibri"/>
                <w:b w:val="0"/>
                <w:bCs w:val="0"/>
                <w:sz w:val="20"/>
                <w:szCs w:val="20"/>
              </w:rPr>
              <w:t>Week 15</w:t>
            </w:r>
          </w:p>
        </w:tc>
        <w:tc>
          <w:tcPr>
            <w:tcW w:w="1135" w:type="dxa"/>
          </w:tcPr>
          <w:p w14:paraId="01449992" w14:textId="77777777" w:rsidR="00EC657D"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 xml:space="preserve">Thurs, </w:t>
            </w:r>
          </w:p>
          <w:p w14:paraId="15D73D26" w14:textId="3FC413DC" w:rsidR="00EC657D"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bCs/>
                <w:sz w:val="20"/>
                <w:szCs w:val="20"/>
              </w:rPr>
            </w:pPr>
            <w:r>
              <w:rPr>
                <w:rFonts w:eastAsia="Calibri"/>
                <w:bCs/>
                <w:sz w:val="20"/>
                <w:szCs w:val="20"/>
              </w:rPr>
              <w:t>11/24</w:t>
            </w:r>
          </w:p>
        </w:tc>
        <w:tc>
          <w:tcPr>
            <w:tcW w:w="3600" w:type="dxa"/>
          </w:tcPr>
          <w:p w14:paraId="7D519D30" w14:textId="497E1A94" w:rsidR="00EC657D" w:rsidRPr="002F1AD9" w:rsidRDefault="00EC657D" w:rsidP="00EC65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Thanksgiving Break – No class</w:t>
            </w:r>
          </w:p>
        </w:tc>
        <w:tc>
          <w:tcPr>
            <w:tcW w:w="3330" w:type="dxa"/>
          </w:tcPr>
          <w:p w14:paraId="3F083818" w14:textId="05CE6CCC" w:rsidR="00EC657D" w:rsidRPr="00480828" w:rsidRDefault="00EC657D" w:rsidP="00EC657D">
            <w:pP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EC657D" w:rsidRPr="008C6A16" w14:paraId="3253D8CF" w14:textId="77777777" w:rsidTr="003418A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Pr>
          <w:p w14:paraId="3720EA95" w14:textId="2A15CC4D" w:rsidR="00EC657D" w:rsidRPr="00B32813" w:rsidRDefault="00EC657D" w:rsidP="00EC657D">
            <w:pPr>
              <w:jc w:val="center"/>
              <w:rPr>
                <w:rFonts w:eastAsia="Calibri"/>
                <w:sz w:val="20"/>
                <w:szCs w:val="20"/>
              </w:rPr>
            </w:pPr>
            <w:r>
              <w:rPr>
                <w:rFonts w:eastAsia="Calibri"/>
                <w:b w:val="0"/>
                <w:bCs w:val="0"/>
                <w:sz w:val="20"/>
                <w:szCs w:val="20"/>
              </w:rPr>
              <w:t>Week 16</w:t>
            </w:r>
          </w:p>
        </w:tc>
        <w:tc>
          <w:tcPr>
            <w:tcW w:w="1135" w:type="dxa"/>
          </w:tcPr>
          <w:p w14:paraId="04D42EFF" w14:textId="6D55BB44" w:rsidR="00EC657D" w:rsidRPr="00423B70" w:rsidRDefault="00EC657D" w:rsidP="00EC657D">
            <w:pPr>
              <w:jc w:val="cente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Tues, 11/29</w:t>
            </w:r>
          </w:p>
        </w:tc>
        <w:tc>
          <w:tcPr>
            <w:tcW w:w="3600" w:type="dxa"/>
          </w:tcPr>
          <w:p w14:paraId="0C431739" w14:textId="77777777" w:rsidR="00EC657D" w:rsidRDefault="00EC657D" w:rsidP="00EC657D">
            <w:pPr>
              <w:cnfStyle w:val="000000100000" w:firstRow="0" w:lastRow="0" w:firstColumn="0" w:lastColumn="0" w:oddVBand="0" w:evenVBand="0" w:oddHBand="1" w:evenHBand="0" w:firstRowFirstColumn="0" w:firstRowLastColumn="0" w:lastRowFirstColumn="0" w:lastRowLastColumn="0"/>
              <w:rPr>
                <w:sz w:val="20"/>
                <w:szCs w:val="20"/>
              </w:rPr>
            </w:pPr>
            <w:r w:rsidRPr="003418A3">
              <w:rPr>
                <w:sz w:val="20"/>
                <w:szCs w:val="20"/>
              </w:rPr>
              <w:t>Post Test</w:t>
            </w:r>
          </w:p>
          <w:p w14:paraId="5B1BB072" w14:textId="0CFE20F5" w:rsidR="00EC657D" w:rsidRDefault="00EC657D" w:rsidP="00EC657D">
            <w:pPr>
              <w:cnfStyle w:val="000000100000" w:firstRow="0" w:lastRow="0" w:firstColumn="0" w:lastColumn="0" w:oddVBand="0" w:evenVBand="0" w:oddHBand="1" w:evenHBand="0" w:firstRowFirstColumn="0" w:firstRowLastColumn="0" w:lastRowFirstColumn="0" w:lastRowLastColumn="0"/>
              <w:rPr>
                <w:sz w:val="20"/>
                <w:szCs w:val="20"/>
              </w:rPr>
            </w:pPr>
          </w:p>
        </w:tc>
        <w:tc>
          <w:tcPr>
            <w:tcW w:w="3330" w:type="dxa"/>
          </w:tcPr>
          <w:p w14:paraId="504CEE03" w14:textId="04DE8C60" w:rsidR="00EC657D" w:rsidRDefault="00EC657D" w:rsidP="00EC657D">
            <w:pPr>
              <w:cnfStyle w:val="000000100000" w:firstRow="0" w:lastRow="0" w:firstColumn="0" w:lastColumn="0" w:oddVBand="0" w:evenVBand="0" w:oddHBand="1" w:evenHBand="0" w:firstRowFirstColumn="0" w:firstRowLastColumn="0" w:lastRowFirstColumn="0" w:lastRowLastColumn="0"/>
              <w:rPr>
                <w:rFonts w:eastAsia="Calibri"/>
                <w:sz w:val="20"/>
                <w:szCs w:val="20"/>
              </w:rPr>
            </w:pPr>
            <w:r>
              <w:rPr>
                <w:rFonts w:eastAsia="Calibri"/>
                <w:sz w:val="20"/>
                <w:szCs w:val="20"/>
              </w:rPr>
              <w:t>Post Test due in class</w:t>
            </w:r>
          </w:p>
        </w:tc>
      </w:tr>
      <w:tr w:rsidR="00EC657D" w:rsidRPr="008C6A16" w14:paraId="2B7CC6BF" w14:textId="77777777" w:rsidTr="003418A3">
        <w:trPr>
          <w:trHeight w:val="701"/>
        </w:trPr>
        <w:tc>
          <w:tcPr>
            <w:cnfStyle w:val="001000000000" w:firstRow="0" w:lastRow="0" w:firstColumn="1" w:lastColumn="0" w:oddVBand="0" w:evenVBand="0" w:oddHBand="0" w:evenHBand="0" w:firstRowFirstColumn="0" w:firstRowLastColumn="0" w:lastRowFirstColumn="0" w:lastRowLastColumn="0"/>
            <w:tcW w:w="1740" w:type="dxa"/>
          </w:tcPr>
          <w:p w14:paraId="5DCCAE35" w14:textId="68C95C5A" w:rsidR="00EC657D" w:rsidRPr="00B32813" w:rsidRDefault="00EC657D" w:rsidP="00EC657D">
            <w:pPr>
              <w:jc w:val="center"/>
              <w:rPr>
                <w:rFonts w:eastAsia="Calibri"/>
                <w:b w:val="0"/>
                <w:bCs w:val="0"/>
                <w:sz w:val="20"/>
                <w:szCs w:val="20"/>
              </w:rPr>
            </w:pPr>
            <w:r>
              <w:rPr>
                <w:rFonts w:eastAsia="Calibri"/>
                <w:b w:val="0"/>
                <w:bCs w:val="0"/>
                <w:sz w:val="20"/>
                <w:szCs w:val="20"/>
              </w:rPr>
              <w:lastRenderedPageBreak/>
              <w:t>Week 16</w:t>
            </w:r>
          </w:p>
        </w:tc>
        <w:tc>
          <w:tcPr>
            <w:tcW w:w="1135" w:type="dxa"/>
          </w:tcPr>
          <w:p w14:paraId="10440332" w14:textId="0BBACA7A" w:rsidR="00EC657D" w:rsidRPr="00423B70" w:rsidRDefault="00EC657D" w:rsidP="00EC657D">
            <w:pPr>
              <w:jc w:val="cente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rFonts w:eastAsia="Calibri"/>
                <w:sz w:val="20"/>
                <w:szCs w:val="20"/>
              </w:rPr>
              <w:t>Thurs, 12/01</w:t>
            </w:r>
          </w:p>
        </w:tc>
        <w:tc>
          <w:tcPr>
            <w:tcW w:w="3600" w:type="dxa"/>
          </w:tcPr>
          <w:p w14:paraId="1C3B43C6" w14:textId="61A16AF8" w:rsidR="00EC657D" w:rsidRPr="003418A3" w:rsidRDefault="00EC657D" w:rsidP="00EC657D">
            <w:pPr>
              <w:cnfStyle w:val="000000000000" w:firstRow="0" w:lastRow="0" w:firstColumn="0" w:lastColumn="0" w:oddVBand="0" w:evenVBand="0" w:oddHBand="0" w:evenHBand="0" w:firstRowFirstColumn="0" w:firstRowLastColumn="0" w:lastRowFirstColumn="0" w:lastRowLastColumn="0"/>
              <w:rPr>
                <w:sz w:val="20"/>
                <w:szCs w:val="20"/>
              </w:rPr>
            </w:pPr>
            <w:r w:rsidRPr="002F1AD9">
              <w:rPr>
                <w:b/>
                <w:bCs/>
                <w:sz w:val="20"/>
                <w:szCs w:val="20"/>
              </w:rPr>
              <w:t>Off-Campus Class Outing</w:t>
            </w:r>
          </w:p>
        </w:tc>
        <w:tc>
          <w:tcPr>
            <w:tcW w:w="3330" w:type="dxa"/>
          </w:tcPr>
          <w:p w14:paraId="28A3B5A8" w14:textId="08919885" w:rsidR="00EC657D" w:rsidRPr="00423B70" w:rsidRDefault="00EC657D" w:rsidP="00EC657D">
            <w:pPr>
              <w:cnfStyle w:val="000000000000" w:firstRow="0" w:lastRow="0" w:firstColumn="0" w:lastColumn="0" w:oddVBand="0" w:evenVBand="0" w:oddHBand="0" w:evenHBand="0" w:firstRowFirstColumn="0" w:firstRowLastColumn="0" w:lastRowFirstColumn="0" w:lastRowLastColumn="0"/>
              <w:rPr>
                <w:rFonts w:eastAsia="Calibri"/>
                <w:sz w:val="20"/>
                <w:szCs w:val="20"/>
              </w:rPr>
            </w:pPr>
            <w:r>
              <w:rPr>
                <w:sz w:val="20"/>
                <w:szCs w:val="20"/>
              </w:rPr>
              <w:t>Last Day of Class</w:t>
            </w:r>
          </w:p>
        </w:tc>
      </w:tr>
    </w:tbl>
    <w:tbl>
      <w:tblPr>
        <w:tblStyle w:val="TableGrid"/>
        <w:tblpPr w:leftFromText="180" w:rightFromText="180" w:vertAnchor="text" w:tblpXSpec="center" w:tblpY="1"/>
        <w:tblOverlap w:val="never"/>
        <w:tblW w:w="0" w:type="auto"/>
        <w:tblLook w:val="04A0" w:firstRow="1" w:lastRow="0" w:firstColumn="1" w:lastColumn="0" w:noHBand="0" w:noVBand="1"/>
      </w:tblPr>
      <w:tblGrid>
        <w:gridCol w:w="1360"/>
        <w:gridCol w:w="1221"/>
        <w:gridCol w:w="1328"/>
      </w:tblGrid>
      <w:tr w:rsidR="007007A1" w14:paraId="4AE3FB15" w14:textId="77777777" w:rsidTr="009C205D">
        <w:trPr>
          <w:trHeight w:val="195"/>
        </w:trPr>
        <w:tc>
          <w:tcPr>
            <w:tcW w:w="1360" w:type="dxa"/>
            <w:shd w:val="clear" w:color="auto" w:fill="B8CCE4" w:themeFill="accent1" w:themeFillTint="66"/>
          </w:tcPr>
          <w:p w14:paraId="46E31D25" w14:textId="77777777" w:rsidR="007007A1" w:rsidRPr="000B6C02" w:rsidRDefault="007007A1" w:rsidP="005B7C9D">
            <w:pPr>
              <w:jc w:val="center"/>
              <w:rPr>
                <w:rFonts w:eastAsia="Times New Roman"/>
                <w:b/>
                <w:bCs/>
                <w:sz w:val="18"/>
                <w:szCs w:val="18"/>
              </w:rPr>
            </w:pPr>
            <w:bookmarkStart w:id="0" w:name="_Hlk74905592"/>
            <w:r w:rsidRPr="000B6C02">
              <w:rPr>
                <w:rFonts w:eastAsia="Times New Roman"/>
                <w:b/>
                <w:bCs/>
                <w:sz w:val="18"/>
                <w:szCs w:val="18"/>
              </w:rPr>
              <w:t xml:space="preserve">Activity </w:t>
            </w:r>
          </w:p>
        </w:tc>
        <w:tc>
          <w:tcPr>
            <w:tcW w:w="1221" w:type="dxa"/>
            <w:shd w:val="clear" w:color="auto" w:fill="B8CCE4" w:themeFill="accent1" w:themeFillTint="66"/>
          </w:tcPr>
          <w:p w14:paraId="11E1F819" w14:textId="77777777" w:rsidR="007007A1" w:rsidRPr="000B6C02" w:rsidRDefault="007007A1" w:rsidP="005B7C9D">
            <w:pPr>
              <w:jc w:val="center"/>
              <w:rPr>
                <w:rFonts w:eastAsia="Times New Roman"/>
                <w:b/>
                <w:bCs/>
                <w:sz w:val="18"/>
                <w:szCs w:val="18"/>
              </w:rPr>
            </w:pPr>
            <w:r w:rsidRPr="000B6C02">
              <w:rPr>
                <w:rFonts w:eastAsia="Times New Roman"/>
                <w:b/>
                <w:bCs/>
                <w:sz w:val="18"/>
                <w:szCs w:val="18"/>
              </w:rPr>
              <w:t>Points</w:t>
            </w:r>
          </w:p>
        </w:tc>
        <w:tc>
          <w:tcPr>
            <w:tcW w:w="1328" w:type="dxa"/>
            <w:shd w:val="clear" w:color="auto" w:fill="B8CCE4" w:themeFill="accent1" w:themeFillTint="66"/>
          </w:tcPr>
          <w:p w14:paraId="24F7A0E3" w14:textId="77777777" w:rsidR="007007A1" w:rsidRPr="000B6C02" w:rsidRDefault="007007A1" w:rsidP="005B7C9D">
            <w:pPr>
              <w:jc w:val="center"/>
              <w:rPr>
                <w:rFonts w:eastAsia="Times New Roman"/>
                <w:b/>
                <w:bCs/>
                <w:sz w:val="18"/>
                <w:szCs w:val="18"/>
              </w:rPr>
            </w:pPr>
            <w:r w:rsidRPr="000B6C02">
              <w:rPr>
                <w:rFonts w:eastAsia="Times New Roman"/>
                <w:b/>
                <w:bCs/>
                <w:sz w:val="18"/>
                <w:szCs w:val="18"/>
              </w:rPr>
              <w:t xml:space="preserve">Grading Scale </w:t>
            </w:r>
          </w:p>
        </w:tc>
      </w:tr>
      <w:tr w:rsidR="007007A1" w14:paraId="1F066E3E" w14:textId="77777777" w:rsidTr="009C205D">
        <w:trPr>
          <w:trHeight w:val="403"/>
        </w:trPr>
        <w:tc>
          <w:tcPr>
            <w:tcW w:w="1360" w:type="dxa"/>
          </w:tcPr>
          <w:p w14:paraId="27242D92" w14:textId="77777777" w:rsidR="007007A1" w:rsidRPr="000B6C02" w:rsidRDefault="007007A1" w:rsidP="005B7C9D">
            <w:pPr>
              <w:rPr>
                <w:rFonts w:eastAsia="Times New Roman"/>
                <w:sz w:val="18"/>
                <w:szCs w:val="18"/>
              </w:rPr>
            </w:pPr>
            <w:proofErr w:type="gramStart"/>
            <w:r w:rsidRPr="000B6C02">
              <w:rPr>
                <w:rFonts w:eastAsia="Times New Roman"/>
                <w:sz w:val="18"/>
                <w:szCs w:val="18"/>
              </w:rPr>
              <w:t>Pre Test</w:t>
            </w:r>
            <w:proofErr w:type="gramEnd"/>
          </w:p>
        </w:tc>
        <w:tc>
          <w:tcPr>
            <w:tcW w:w="1221" w:type="dxa"/>
          </w:tcPr>
          <w:p w14:paraId="31F504D2" w14:textId="43E247BE" w:rsidR="007007A1" w:rsidRPr="000B6C02" w:rsidRDefault="00857269" w:rsidP="005B7C9D">
            <w:pPr>
              <w:jc w:val="center"/>
              <w:rPr>
                <w:rFonts w:eastAsia="Times New Roman"/>
                <w:sz w:val="18"/>
                <w:szCs w:val="18"/>
              </w:rPr>
            </w:pPr>
            <w:r>
              <w:rPr>
                <w:rFonts w:eastAsia="Times New Roman"/>
                <w:sz w:val="18"/>
                <w:szCs w:val="18"/>
              </w:rPr>
              <w:t>20</w:t>
            </w:r>
          </w:p>
        </w:tc>
        <w:tc>
          <w:tcPr>
            <w:tcW w:w="1328" w:type="dxa"/>
          </w:tcPr>
          <w:p w14:paraId="1FC6AA68" w14:textId="77777777" w:rsidR="007007A1" w:rsidRPr="000B6C02" w:rsidRDefault="007007A1" w:rsidP="005B7C9D">
            <w:pPr>
              <w:jc w:val="center"/>
              <w:rPr>
                <w:rFonts w:eastAsia="Times New Roman"/>
                <w:sz w:val="18"/>
                <w:szCs w:val="18"/>
              </w:rPr>
            </w:pPr>
            <w:r w:rsidRPr="000B6C02">
              <w:rPr>
                <w:rFonts w:eastAsia="Times New Roman"/>
                <w:sz w:val="18"/>
                <w:szCs w:val="18"/>
              </w:rPr>
              <w:t>A</w:t>
            </w:r>
          </w:p>
          <w:p w14:paraId="23842183" w14:textId="77777777" w:rsidR="007007A1" w:rsidRPr="000B6C02" w:rsidRDefault="007007A1" w:rsidP="005B7C9D">
            <w:pPr>
              <w:jc w:val="center"/>
              <w:rPr>
                <w:rFonts w:eastAsia="Times New Roman"/>
                <w:sz w:val="18"/>
                <w:szCs w:val="18"/>
              </w:rPr>
            </w:pPr>
            <w:r w:rsidRPr="000B6C02">
              <w:rPr>
                <w:rFonts w:eastAsia="Times New Roman"/>
                <w:sz w:val="18"/>
                <w:szCs w:val="18"/>
              </w:rPr>
              <w:t>90% - 100%</w:t>
            </w:r>
          </w:p>
        </w:tc>
      </w:tr>
      <w:tr w:rsidR="007007A1" w14:paraId="293AAF91" w14:textId="77777777" w:rsidTr="009C205D">
        <w:trPr>
          <w:trHeight w:val="392"/>
        </w:trPr>
        <w:tc>
          <w:tcPr>
            <w:tcW w:w="1360" w:type="dxa"/>
          </w:tcPr>
          <w:p w14:paraId="54BFF738" w14:textId="77777777" w:rsidR="007007A1" w:rsidRPr="000B6C02" w:rsidRDefault="007007A1" w:rsidP="005B7C9D">
            <w:pPr>
              <w:rPr>
                <w:rFonts w:eastAsia="Times New Roman"/>
                <w:sz w:val="18"/>
                <w:szCs w:val="18"/>
              </w:rPr>
            </w:pPr>
            <w:r w:rsidRPr="000B6C02">
              <w:rPr>
                <w:rFonts w:eastAsia="Times New Roman"/>
                <w:sz w:val="18"/>
                <w:szCs w:val="18"/>
              </w:rPr>
              <w:t>Application Activities</w:t>
            </w:r>
          </w:p>
        </w:tc>
        <w:tc>
          <w:tcPr>
            <w:tcW w:w="1221" w:type="dxa"/>
          </w:tcPr>
          <w:p w14:paraId="637C101C" w14:textId="674D49FE" w:rsidR="007007A1" w:rsidRPr="000B6C02" w:rsidRDefault="007007A1" w:rsidP="005B7C9D">
            <w:pPr>
              <w:jc w:val="center"/>
              <w:rPr>
                <w:rFonts w:eastAsia="Times New Roman"/>
                <w:sz w:val="18"/>
                <w:szCs w:val="18"/>
              </w:rPr>
            </w:pPr>
            <w:r w:rsidRPr="000B6C02">
              <w:rPr>
                <w:rFonts w:eastAsia="Times New Roman"/>
                <w:sz w:val="18"/>
                <w:szCs w:val="18"/>
              </w:rPr>
              <w:t>1</w:t>
            </w:r>
            <w:r w:rsidR="00171056">
              <w:rPr>
                <w:rFonts w:eastAsia="Times New Roman"/>
                <w:sz w:val="18"/>
                <w:szCs w:val="18"/>
              </w:rPr>
              <w:t>1</w:t>
            </w:r>
            <w:r w:rsidRPr="000B6C02">
              <w:rPr>
                <w:rFonts w:eastAsia="Times New Roman"/>
                <w:sz w:val="18"/>
                <w:szCs w:val="18"/>
              </w:rPr>
              <w:t>0</w:t>
            </w:r>
          </w:p>
        </w:tc>
        <w:tc>
          <w:tcPr>
            <w:tcW w:w="1328" w:type="dxa"/>
          </w:tcPr>
          <w:p w14:paraId="2982EA2D" w14:textId="77777777" w:rsidR="007007A1" w:rsidRPr="000B6C02" w:rsidRDefault="007007A1" w:rsidP="005B7C9D">
            <w:pPr>
              <w:jc w:val="center"/>
              <w:rPr>
                <w:rFonts w:eastAsia="Times New Roman"/>
                <w:sz w:val="18"/>
                <w:szCs w:val="18"/>
              </w:rPr>
            </w:pPr>
            <w:r w:rsidRPr="000B6C02">
              <w:rPr>
                <w:rFonts w:eastAsia="Times New Roman"/>
                <w:sz w:val="18"/>
                <w:szCs w:val="18"/>
              </w:rPr>
              <w:t>B</w:t>
            </w:r>
          </w:p>
          <w:p w14:paraId="1E5E7852" w14:textId="77777777" w:rsidR="007007A1" w:rsidRPr="000B6C02" w:rsidRDefault="007007A1" w:rsidP="005B7C9D">
            <w:pPr>
              <w:jc w:val="center"/>
              <w:rPr>
                <w:rFonts w:eastAsia="Times New Roman"/>
                <w:sz w:val="18"/>
                <w:szCs w:val="18"/>
              </w:rPr>
            </w:pPr>
            <w:r w:rsidRPr="000B6C02">
              <w:rPr>
                <w:rFonts w:eastAsia="Times New Roman"/>
                <w:sz w:val="18"/>
                <w:szCs w:val="18"/>
              </w:rPr>
              <w:t>80% - 89%</w:t>
            </w:r>
          </w:p>
        </w:tc>
      </w:tr>
      <w:tr w:rsidR="007007A1" w14:paraId="5D2118E2" w14:textId="77777777" w:rsidTr="009C205D">
        <w:trPr>
          <w:trHeight w:val="392"/>
        </w:trPr>
        <w:tc>
          <w:tcPr>
            <w:tcW w:w="1360" w:type="dxa"/>
          </w:tcPr>
          <w:p w14:paraId="499A521A" w14:textId="715F05F1" w:rsidR="007007A1" w:rsidRPr="000B6C02" w:rsidRDefault="00723558" w:rsidP="005B7C9D">
            <w:pPr>
              <w:rPr>
                <w:rFonts w:eastAsia="Times New Roman"/>
                <w:sz w:val="18"/>
                <w:szCs w:val="18"/>
              </w:rPr>
            </w:pPr>
            <w:r>
              <w:rPr>
                <w:rFonts w:eastAsia="Times New Roman"/>
                <w:sz w:val="18"/>
                <w:szCs w:val="18"/>
              </w:rPr>
              <w:t>Guided Notes</w:t>
            </w:r>
          </w:p>
        </w:tc>
        <w:tc>
          <w:tcPr>
            <w:tcW w:w="1221" w:type="dxa"/>
          </w:tcPr>
          <w:p w14:paraId="404C7FFE" w14:textId="760EE5CB" w:rsidR="007007A1" w:rsidRPr="000B6C02" w:rsidRDefault="00CC4E27" w:rsidP="005B7C9D">
            <w:pPr>
              <w:jc w:val="center"/>
              <w:rPr>
                <w:rFonts w:eastAsia="Times New Roman"/>
                <w:sz w:val="18"/>
                <w:szCs w:val="18"/>
              </w:rPr>
            </w:pPr>
            <w:r>
              <w:rPr>
                <w:rFonts w:eastAsia="Times New Roman"/>
                <w:sz w:val="18"/>
                <w:szCs w:val="18"/>
              </w:rPr>
              <w:t>1</w:t>
            </w:r>
            <w:r w:rsidR="000E4A05">
              <w:rPr>
                <w:rFonts w:eastAsia="Times New Roman"/>
                <w:sz w:val="18"/>
                <w:szCs w:val="18"/>
              </w:rPr>
              <w:t>10</w:t>
            </w:r>
          </w:p>
        </w:tc>
        <w:tc>
          <w:tcPr>
            <w:tcW w:w="1328" w:type="dxa"/>
          </w:tcPr>
          <w:p w14:paraId="51D7173A" w14:textId="77777777" w:rsidR="007007A1" w:rsidRPr="000B6C02" w:rsidRDefault="007007A1" w:rsidP="005B7C9D">
            <w:pPr>
              <w:jc w:val="center"/>
              <w:rPr>
                <w:rFonts w:eastAsia="Times New Roman"/>
                <w:sz w:val="18"/>
                <w:szCs w:val="18"/>
              </w:rPr>
            </w:pPr>
            <w:r w:rsidRPr="000B6C02">
              <w:rPr>
                <w:rFonts w:eastAsia="Times New Roman"/>
                <w:sz w:val="18"/>
                <w:szCs w:val="18"/>
              </w:rPr>
              <w:t>D</w:t>
            </w:r>
          </w:p>
          <w:p w14:paraId="43A2F1C0" w14:textId="77777777" w:rsidR="007007A1" w:rsidRPr="000B6C02" w:rsidRDefault="007007A1" w:rsidP="005B7C9D">
            <w:pPr>
              <w:jc w:val="center"/>
              <w:rPr>
                <w:rFonts w:eastAsia="Times New Roman"/>
                <w:sz w:val="18"/>
                <w:szCs w:val="18"/>
              </w:rPr>
            </w:pPr>
            <w:r w:rsidRPr="000B6C02">
              <w:rPr>
                <w:rFonts w:eastAsia="Times New Roman"/>
                <w:sz w:val="18"/>
                <w:szCs w:val="18"/>
              </w:rPr>
              <w:t>60% - 69%</w:t>
            </w:r>
          </w:p>
        </w:tc>
      </w:tr>
      <w:tr w:rsidR="007007A1" w14:paraId="36646468" w14:textId="77777777" w:rsidTr="009C205D">
        <w:trPr>
          <w:trHeight w:val="403"/>
        </w:trPr>
        <w:tc>
          <w:tcPr>
            <w:tcW w:w="1360" w:type="dxa"/>
          </w:tcPr>
          <w:p w14:paraId="59C4708A" w14:textId="77777777" w:rsidR="007007A1" w:rsidRPr="000B6C02" w:rsidRDefault="007007A1" w:rsidP="005B7C9D">
            <w:pPr>
              <w:rPr>
                <w:rFonts w:eastAsia="Times New Roman"/>
                <w:sz w:val="18"/>
                <w:szCs w:val="18"/>
              </w:rPr>
            </w:pPr>
            <w:r w:rsidRPr="000B6C02">
              <w:rPr>
                <w:rFonts w:eastAsia="Times New Roman"/>
                <w:sz w:val="18"/>
                <w:szCs w:val="18"/>
              </w:rPr>
              <w:t>Post Test</w:t>
            </w:r>
          </w:p>
        </w:tc>
        <w:tc>
          <w:tcPr>
            <w:tcW w:w="1221" w:type="dxa"/>
          </w:tcPr>
          <w:p w14:paraId="601E4130" w14:textId="451263DE" w:rsidR="007007A1" w:rsidRPr="000B6C02" w:rsidRDefault="00857269" w:rsidP="005B7C9D">
            <w:pPr>
              <w:jc w:val="center"/>
              <w:rPr>
                <w:rFonts w:eastAsia="Times New Roman"/>
                <w:sz w:val="18"/>
                <w:szCs w:val="18"/>
              </w:rPr>
            </w:pPr>
            <w:r>
              <w:rPr>
                <w:rFonts w:eastAsia="Times New Roman"/>
                <w:sz w:val="18"/>
                <w:szCs w:val="18"/>
              </w:rPr>
              <w:t>20</w:t>
            </w:r>
          </w:p>
        </w:tc>
        <w:tc>
          <w:tcPr>
            <w:tcW w:w="1328" w:type="dxa"/>
          </w:tcPr>
          <w:p w14:paraId="03B7AD3A" w14:textId="77777777" w:rsidR="007007A1" w:rsidRPr="000B6C02" w:rsidRDefault="007007A1" w:rsidP="005B7C9D">
            <w:pPr>
              <w:jc w:val="center"/>
              <w:rPr>
                <w:rFonts w:eastAsia="Times New Roman"/>
                <w:sz w:val="18"/>
                <w:szCs w:val="18"/>
              </w:rPr>
            </w:pPr>
            <w:r w:rsidRPr="000B6C02">
              <w:rPr>
                <w:rFonts w:eastAsia="Times New Roman"/>
                <w:sz w:val="18"/>
                <w:szCs w:val="18"/>
              </w:rPr>
              <w:t>F</w:t>
            </w:r>
          </w:p>
          <w:p w14:paraId="387D34EE" w14:textId="77777777" w:rsidR="007007A1" w:rsidRPr="000B6C02" w:rsidRDefault="007007A1" w:rsidP="005B7C9D">
            <w:pPr>
              <w:jc w:val="center"/>
              <w:rPr>
                <w:rFonts w:eastAsia="Times New Roman"/>
                <w:sz w:val="18"/>
                <w:szCs w:val="18"/>
              </w:rPr>
            </w:pPr>
            <w:r w:rsidRPr="000B6C02">
              <w:rPr>
                <w:rFonts w:eastAsia="Times New Roman"/>
                <w:sz w:val="18"/>
                <w:szCs w:val="18"/>
              </w:rPr>
              <w:t>59% and below</w:t>
            </w:r>
          </w:p>
        </w:tc>
      </w:tr>
      <w:tr w:rsidR="007007A1" w14:paraId="7DB8B15F" w14:textId="77777777" w:rsidTr="009C205D">
        <w:trPr>
          <w:trHeight w:val="392"/>
        </w:trPr>
        <w:tc>
          <w:tcPr>
            <w:tcW w:w="1360" w:type="dxa"/>
            <w:shd w:val="clear" w:color="auto" w:fill="B8CCE4" w:themeFill="accent1" w:themeFillTint="66"/>
          </w:tcPr>
          <w:p w14:paraId="446CAA5F" w14:textId="77777777" w:rsidR="007007A1" w:rsidRPr="000B6C02" w:rsidRDefault="007007A1" w:rsidP="005B7C9D">
            <w:pPr>
              <w:jc w:val="center"/>
              <w:rPr>
                <w:rFonts w:eastAsia="Times New Roman"/>
                <w:b/>
                <w:bCs/>
                <w:sz w:val="18"/>
                <w:szCs w:val="18"/>
              </w:rPr>
            </w:pPr>
            <w:r w:rsidRPr="000B6C02">
              <w:rPr>
                <w:rFonts w:eastAsia="Times New Roman"/>
                <w:b/>
                <w:bCs/>
                <w:sz w:val="18"/>
                <w:szCs w:val="18"/>
              </w:rPr>
              <w:t>Total Possible:</w:t>
            </w:r>
          </w:p>
        </w:tc>
        <w:tc>
          <w:tcPr>
            <w:tcW w:w="1221" w:type="dxa"/>
            <w:shd w:val="clear" w:color="auto" w:fill="B8CCE4" w:themeFill="accent1" w:themeFillTint="66"/>
          </w:tcPr>
          <w:p w14:paraId="17D0C805" w14:textId="32519E7C" w:rsidR="007007A1" w:rsidRPr="000B6C02" w:rsidRDefault="007007A1" w:rsidP="005B7C9D">
            <w:pPr>
              <w:jc w:val="center"/>
              <w:rPr>
                <w:rFonts w:eastAsia="Times New Roman"/>
                <w:sz w:val="18"/>
                <w:szCs w:val="18"/>
              </w:rPr>
            </w:pPr>
            <w:r w:rsidRPr="000B6C02">
              <w:rPr>
                <w:rFonts w:eastAsia="Times New Roman"/>
                <w:sz w:val="18"/>
                <w:szCs w:val="18"/>
              </w:rPr>
              <w:t>2</w:t>
            </w:r>
            <w:r w:rsidR="00171056">
              <w:rPr>
                <w:rFonts w:eastAsia="Times New Roman"/>
                <w:sz w:val="18"/>
                <w:szCs w:val="18"/>
              </w:rPr>
              <w:t>6</w:t>
            </w:r>
            <w:r w:rsidRPr="000B6C02">
              <w:rPr>
                <w:rFonts w:eastAsia="Times New Roman"/>
                <w:sz w:val="18"/>
                <w:szCs w:val="18"/>
              </w:rPr>
              <w:t>0</w:t>
            </w:r>
          </w:p>
        </w:tc>
        <w:tc>
          <w:tcPr>
            <w:tcW w:w="1328" w:type="dxa"/>
            <w:shd w:val="clear" w:color="auto" w:fill="B8CCE4" w:themeFill="accent1" w:themeFillTint="66"/>
          </w:tcPr>
          <w:p w14:paraId="3F96228F" w14:textId="77777777" w:rsidR="007007A1" w:rsidRPr="000B6C02" w:rsidRDefault="007007A1" w:rsidP="005B7C9D">
            <w:pPr>
              <w:jc w:val="center"/>
              <w:rPr>
                <w:rFonts w:eastAsia="Times New Roman"/>
                <w:sz w:val="18"/>
                <w:szCs w:val="18"/>
              </w:rPr>
            </w:pPr>
          </w:p>
        </w:tc>
      </w:tr>
      <w:bookmarkEnd w:id="0"/>
    </w:tbl>
    <w:p w14:paraId="63EF8285" w14:textId="597775C3" w:rsidR="00B32813" w:rsidRDefault="00B32813"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56ED91CE" w14:textId="322738EE" w:rsidR="007007A1"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25BFD988" w14:textId="4C08EC6E" w:rsidR="007007A1"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0D631061" w14:textId="2C78199A" w:rsidR="007007A1"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167B03E9" w14:textId="0851C8C1" w:rsidR="007007A1"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448F560D" w14:textId="49E50491" w:rsidR="007007A1"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71ED1254" w14:textId="2EE510AF" w:rsidR="007007A1"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24BDE045" w14:textId="2351709D" w:rsidR="007007A1"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0659FDB2" w14:textId="45665427" w:rsidR="007007A1"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01B748BE" w14:textId="6F6E5C10" w:rsidR="007007A1"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2B66FEF4" w14:textId="77777777" w:rsidR="007007A1" w:rsidRDefault="007007A1"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04F31926" w14:textId="26D5677A" w:rsidR="00FE5AF9" w:rsidRP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FE5AF9">
        <w:rPr>
          <w:rFonts w:eastAsia="Times New Roman"/>
          <w:b/>
          <w:bCs/>
          <w:u w:val="single"/>
        </w:rPr>
        <w:t>Class Policy Statements</w:t>
      </w:r>
      <w:r w:rsidR="00B32813">
        <w:rPr>
          <w:rFonts w:eastAsia="Times New Roman"/>
          <w:b/>
          <w:bCs/>
          <w:u w:val="single"/>
        </w:rPr>
        <w:t>:</w:t>
      </w:r>
      <w:r w:rsidRPr="00FE5AF9">
        <w:rPr>
          <w:rFonts w:eastAsia="Times New Roman"/>
          <w:b/>
          <w:bCs/>
          <w:u w:val="single"/>
        </w:rPr>
        <w:t xml:space="preserve"> </w:t>
      </w:r>
    </w:p>
    <w:p w14:paraId="2D26A434" w14:textId="77777777" w:rsidR="00FE5AF9" w:rsidRPr="00FE5AF9" w:rsidRDefault="00FE5AF9" w:rsidP="00FE5AF9">
      <w:pPr>
        <w:jc w:val="both"/>
        <w:rPr>
          <w:rFonts w:eastAsia="Times New Roman"/>
        </w:rPr>
      </w:pPr>
    </w:p>
    <w:p w14:paraId="3E762865" w14:textId="77777777" w:rsidR="00FE5AF9" w:rsidRPr="00FE5AF9" w:rsidRDefault="00FE5AF9" w:rsidP="00FE5AF9">
      <w:pPr>
        <w:ind w:left="360"/>
        <w:jc w:val="both"/>
        <w:rPr>
          <w:rFonts w:eastAsia="Times New Roman"/>
        </w:rPr>
      </w:pPr>
      <w:r w:rsidRPr="00FE5AF9">
        <w:rPr>
          <w:rFonts w:eastAsia="Times New Roman"/>
          <w:b/>
        </w:rPr>
        <w:t xml:space="preserve">Excused Absences. </w:t>
      </w:r>
      <w:r w:rsidRPr="00FE5AF9">
        <w:rPr>
          <w:rFonts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FE5AF9">
        <w:rPr>
          <w:rFonts w:eastAsia="Times New Roman"/>
        </w:rPr>
        <w:t>University</w:t>
      </w:r>
      <w:proofErr w:type="gramEnd"/>
      <w:r w:rsidRPr="00FE5AF9">
        <w:rPr>
          <w:rFonts w:eastAsia="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FE5AF9">
        <w:rPr>
          <w:rFonts w:eastAsia="Times New Roman"/>
        </w:rPr>
        <w:t>eHandbook</w:t>
      </w:r>
      <w:proofErr w:type="spellEnd"/>
      <w:r w:rsidRPr="00FE5AF9">
        <w:rPr>
          <w:rFonts w:eastAsia="Times New Roman"/>
        </w:rPr>
        <w:t xml:space="preserve"> for more information on excused absences, </w:t>
      </w:r>
    </w:p>
    <w:p w14:paraId="55F88BCC" w14:textId="77777777" w:rsidR="00FE5AF9" w:rsidRPr="00FE5AF9" w:rsidRDefault="004047BC" w:rsidP="00FE5AF9">
      <w:pPr>
        <w:ind w:left="360"/>
        <w:jc w:val="both"/>
        <w:rPr>
          <w:rFonts w:eastAsia="Times New Roman"/>
        </w:rPr>
      </w:pPr>
      <w:hyperlink r:id="rId9" w:history="1">
        <w:r w:rsidR="00FE5AF9" w:rsidRPr="00FE5AF9">
          <w:rPr>
            <w:rFonts w:eastAsia="Times New Roman"/>
            <w:u w:val="single"/>
          </w:rPr>
          <w:t>http://www.auburn.edu/student_info/student_policies/</w:t>
        </w:r>
      </w:hyperlink>
      <w:r w:rsidR="00FE5AF9" w:rsidRPr="00FE5AF9">
        <w:rPr>
          <w:rFonts w:eastAsia="Times New Roman"/>
        </w:rPr>
        <w:t>.</w:t>
      </w:r>
    </w:p>
    <w:p w14:paraId="3B17FA89" w14:textId="77777777" w:rsidR="00FE5AF9" w:rsidRPr="00FE5AF9" w:rsidRDefault="00FE5AF9" w:rsidP="00FE5AF9">
      <w:pPr>
        <w:ind w:left="360"/>
        <w:jc w:val="both"/>
        <w:rPr>
          <w:rFonts w:eastAsia="Times New Roman"/>
        </w:rPr>
      </w:pPr>
    </w:p>
    <w:p w14:paraId="21F3230D" w14:textId="77777777" w:rsidR="00FE5AF9" w:rsidRPr="00FE5AF9" w:rsidRDefault="00FE5AF9" w:rsidP="00FE5AF9">
      <w:pPr>
        <w:ind w:left="360"/>
        <w:jc w:val="both"/>
        <w:rPr>
          <w:rFonts w:eastAsia="Times New Roman"/>
        </w:rPr>
      </w:pPr>
      <w:r w:rsidRPr="00FE5AF9">
        <w:rPr>
          <w:rFonts w:eastAsia="Times New Roman"/>
          <w:b/>
        </w:rPr>
        <w:t>Make-up Policy.</w:t>
      </w:r>
      <w:r w:rsidRPr="00FE5AF9">
        <w:rPr>
          <w:rFonts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FE5AF9">
        <w:rPr>
          <w:rFonts w:eastAsia="Times New Roman"/>
        </w:rPr>
        <w:t>University</w:t>
      </w:r>
      <w:proofErr w:type="gramEnd"/>
      <w:r w:rsidRPr="00FE5AF9">
        <w:rPr>
          <w:rFonts w:eastAsia="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FE5AF9" w:rsidRDefault="00FE5AF9" w:rsidP="00FE5AF9">
      <w:pPr>
        <w:ind w:left="360"/>
        <w:jc w:val="both"/>
        <w:rPr>
          <w:rFonts w:eastAsia="Times New Roman"/>
          <w:b/>
        </w:rPr>
      </w:pPr>
    </w:p>
    <w:p w14:paraId="657CD485" w14:textId="77777777" w:rsidR="00FE5AF9" w:rsidRPr="00FE5AF9" w:rsidRDefault="00FE5AF9" w:rsidP="00FE5AF9">
      <w:pPr>
        <w:ind w:left="360"/>
        <w:jc w:val="both"/>
        <w:rPr>
          <w:rFonts w:eastAsia="Times New Roman"/>
        </w:rPr>
      </w:pPr>
      <w:r w:rsidRPr="00FE5AF9">
        <w:rPr>
          <w:rFonts w:eastAsia="Times New Roman"/>
          <w:b/>
        </w:rPr>
        <w:t xml:space="preserve">Auburn University Policy on Classroom Behavior. </w:t>
      </w:r>
      <w:r w:rsidRPr="00FE5AF9">
        <w:rPr>
          <w:rFonts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FE5AF9" w:rsidRDefault="00FE5AF9" w:rsidP="00FE5AF9">
      <w:pPr>
        <w:ind w:left="360"/>
        <w:rPr>
          <w:rFonts w:eastAsia="Times New Roman"/>
        </w:rPr>
      </w:pPr>
      <w:r w:rsidRPr="00FE5AF9">
        <w:rPr>
          <w:rFonts w:eastAsia="Times New Roman"/>
        </w:rPr>
        <w:lastRenderedPageBreak/>
        <w:t xml:space="preserve">See Student Policy </w:t>
      </w:r>
      <w:proofErr w:type="spellStart"/>
      <w:r w:rsidRPr="00FE5AF9">
        <w:rPr>
          <w:rFonts w:eastAsia="Times New Roman"/>
        </w:rPr>
        <w:t>eHandbook</w:t>
      </w:r>
      <w:proofErr w:type="spellEnd"/>
      <w:r w:rsidRPr="00FE5AF9">
        <w:rPr>
          <w:rFonts w:eastAsia="Times New Roman"/>
        </w:rPr>
        <w:t xml:space="preserve">, </w:t>
      </w:r>
      <w:hyperlink r:id="rId10" w:history="1">
        <w:r w:rsidRPr="00FE5AF9">
          <w:rPr>
            <w:rFonts w:eastAsia="Times New Roman"/>
            <w:u w:val="single"/>
          </w:rPr>
          <w:t>https://sites.auburn.edu/admin/universitypolicies/Policies/PolicyonClassroomBehavior.pdf</w:t>
        </w:r>
      </w:hyperlink>
      <w:r w:rsidRPr="00FE5AF9">
        <w:rPr>
          <w:rFonts w:eastAsia="Times New Roman"/>
        </w:rPr>
        <w:t xml:space="preserve">.       </w:t>
      </w:r>
    </w:p>
    <w:p w14:paraId="5A4B4882" w14:textId="77777777" w:rsidR="00FE5AF9" w:rsidRPr="00FE5AF9" w:rsidRDefault="00FE5AF9" w:rsidP="00FE5AF9">
      <w:pPr>
        <w:ind w:left="360"/>
        <w:jc w:val="both"/>
        <w:rPr>
          <w:rFonts w:eastAsia="Times New Roman"/>
          <w:b/>
        </w:rPr>
      </w:pPr>
    </w:p>
    <w:p w14:paraId="15298A1B" w14:textId="77777777" w:rsidR="00FE5AF9" w:rsidRPr="00FE5AF9" w:rsidRDefault="00FE5AF9" w:rsidP="00FE5AF9">
      <w:pPr>
        <w:ind w:left="360"/>
        <w:jc w:val="both"/>
        <w:rPr>
          <w:rFonts w:eastAsia="Times New Roman"/>
        </w:rPr>
      </w:pPr>
      <w:r w:rsidRPr="00FE5AF9">
        <w:rPr>
          <w:rFonts w:eastAsia="Times New Roman"/>
          <w:b/>
        </w:rPr>
        <w:t xml:space="preserve">Academic Honesty Code: </w:t>
      </w:r>
      <w:r w:rsidRPr="00FE5AF9">
        <w:rPr>
          <w:rFonts w:eastAsia="Times New Roman"/>
        </w:rPr>
        <w:t xml:space="preserve">All portions of the Auburn University student academic honesty code (Title XII </w:t>
      </w:r>
      <w:hyperlink r:id="rId11" w:history="1">
        <w:r w:rsidRPr="00FE5AF9">
          <w:rPr>
            <w:rFonts w:eastAsia="Times New Roman"/>
            <w:u w:val="single"/>
          </w:rPr>
          <w:t>https://sites.auburn.edu/admin/universitypolicies/Policies/AcademicHonestyCode.pdf</w:t>
        </w:r>
      </w:hyperlink>
      <w:r w:rsidRPr="00FE5AF9">
        <w:rPr>
          <w:rFonts w:eastAsia="Times New Roman"/>
        </w:rPr>
        <w:t xml:space="preserve">) found in the </w:t>
      </w:r>
      <w:r w:rsidRPr="00FE5AF9">
        <w:rPr>
          <w:rFonts w:eastAsia="Times New Roman"/>
          <w:i/>
        </w:rPr>
        <w:t xml:space="preserve">Student Policy </w:t>
      </w:r>
      <w:proofErr w:type="spellStart"/>
      <w:r w:rsidRPr="00FE5AF9">
        <w:rPr>
          <w:rFonts w:eastAsia="Times New Roman"/>
          <w:i/>
        </w:rPr>
        <w:t>eHandbook</w:t>
      </w:r>
      <w:proofErr w:type="spellEnd"/>
      <w:r w:rsidRPr="00FE5AF9">
        <w:rPr>
          <w:rFonts w:eastAsia="Times New Roman"/>
          <w:i/>
        </w:rPr>
        <w:t xml:space="preserve"> </w:t>
      </w:r>
      <w:r w:rsidRPr="00FE5AF9">
        <w:rPr>
          <w:rFonts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FE5AF9" w:rsidRDefault="00FE5AF9" w:rsidP="00FE5AF9">
      <w:pPr>
        <w:ind w:left="360"/>
        <w:jc w:val="both"/>
        <w:rPr>
          <w:rFonts w:eastAsia="Times New Roman"/>
          <w:b/>
        </w:rPr>
      </w:pPr>
    </w:p>
    <w:p w14:paraId="2F001169" w14:textId="77777777" w:rsidR="00FE5AF9" w:rsidRPr="00FE5AF9" w:rsidRDefault="00FE5AF9" w:rsidP="00FE5AF9">
      <w:pPr>
        <w:ind w:left="360"/>
        <w:jc w:val="both"/>
        <w:rPr>
          <w:rFonts w:eastAsia="Times New Roman"/>
        </w:rPr>
      </w:pPr>
      <w:r w:rsidRPr="00FE5AF9">
        <w:rPr>
          <w:rFonts w:eastAsia="Times New Roman"/>
          <w:b/>
          <w:bCs/>
        </w:rPr>
        <w:t xml:space="preserve">Assignments. </w:t>
      </w:r>
      <w:r w:rsidRPr="00FE5AF9">
        <w:rPr>
          <w:rFonts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FE5AF9" w:rsidRDefault="00FE5AF9" w:rsidP="00FE5AF9">
      <w:pPr>
        <w:ind w:left="360"/>
        <w:jc w:val="both"/>
        <w:rPr>
          <w:rFonts w:eastAsia="Times New Roman"/>
          <w:b/>
        </w:rPr>
      </w:pPr>
    </w:p>
    <w:p w14:paraId="551391CE" w14:textId="77777777" w:rsidR="00FE5AF9" w:rsidRPr="00FE5AF9" w:rsidRDefault="00FE5AF9" w:rsidP="00FE5AF9">
      <w:pPr>
        <w:ind w:left="360"/>
        <w:jc w:val="both"/>
        <w:rPr>
          <w:rFonts w:eastAsia="Times New Roman"/>
        </w:rPr>
      </w:pPr>
      <w:r w:rsidRPr="00FE5AF9">
        <w:rPr>
          <w:rFonts w:eastAsia="Times New Roman"/>
          <w:b/>
        </w:rPr>
        <w:t xml:space="preserve">Course Contingency. </w:t>
      </w:r>
      <w:r w:rsidRPr="00FE5AF9">
        <w:rPr>
          <w:rFonts w:eastAsia="Times New Roman"/>
        </w:rPr>
        <w:t xml:space="preserve">If normal class and/or lab activities are disrupted due to illness, emergency, or </w:t>
      </w:r>
      <w:proofErr w:type="gramStart"/>
      <w:r w:rsidRPr="00FE5AF9">
        <w:rPr>
          <w:rFonts w:eastAsia="Times New Roman"/>
        </w:rPr>
        <w:t>crisis situation</w:t>
      </w:r>
      <w:proofErr w:type="gramEnd"/>
      <w:r w:rsidRPr="00FE5AF9">
        <w:rPr>
          <w:rFonts w:eastAsia="Times New Roman"/>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FE5AF9" w:rsidRDefault="00FE5AF9" w:rsidP="00FE5AF9">
      <w:pPr>
        <w:ind w:left="360"/>
        <w:jc w:val="both"/>
        <w:rPr>
          <w:rFonts w:eastAsia="Times New Roman"/>
          <w:b/>
        </w:rPr>
      </w:pPr>
    </w:p>
    <w:p w14:paraId="658BA677" w14:textId="77777777" w:rsidR="00FE5AF9" w:rsidRPr="00FE5AF9" w:rsidRDefault="00FE5AF9" w:rsidP="00FE5AF9">
      <w:pPr>
        <w:ind w:left="360"/>
        <w:jc w:val="both"/>
        <w:rPr>
          <w:rFonts w:eastAsia="Times New Roman"/>
        </w:rPr>
      </w:pPr>
      <w:r w:rsidRPr="00FE5AF9">
        <w:rPr>
          <w:rFonts w:eastAsia="Times New Roman"/>
          <w:b/>
        </w:rPr>
        <w:t xml:space="preserve">Accommodations for Students with Disabilities. </w:t>
      </w:r>
      <w:r w:rsidRPr="00FE5AF9">
        <w:rPr>
          <w:rFonts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FE5AF9" w:rsidRDefault="00FE5AF9" w:rsidP="00FE5AF9">
      <w:pPr>
        <w:ind w:left="360"/>
        <w:jc w:val="both"/>
        <w:rPr>
          <w:rFonts w:eastAsia="Times New Roman"/>
          <w:b/>
        </w:rPr>
      </w:pPr>
    </w:p>
    <w:p w14:paraId="34144E2C" w14:textId="4F7F7140" w:rsidR="00FE5AF9" w:rsidRDefault="00FE5AF9" w:rsidP="00FE5AF9">
      <w:pPr>
        <w:ind w:left="360"/>
        <w:jc w:val="both"/>
        <w:rPr>
          <w:rFonts w:eastAsia="Times New Roman"/>
        </w:rPr>
      </w:pPr>
      <w:r w:rsidRPr="00FE5AF9">
        <w:rPr>
          <w:rFonts w:eastAsia="Times New Roman"/>
          <w:b/>
        </w:rPr>
        <w:t xml:space="preserve">Student Academic Grievance Policy. </w:t>
      </w:r>
      <w:r w:rsidRPr="00FE5AF9">
        <w:rPr>
          <w:rFonts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E5AF9">
        <w:rPr>
          <w:rFonts w:eastAsia="Times New Roman"/>
          <w:b/>
          <w:i/>
        </w:rPr>
        <w:t>Student Academic Grievance Process Summary</w:t>
      </w:r>
      <w:r w:rsidRPr="00FE5AF9">
        <w:rPr>
          <w:rFonts w:eastAsia="Times New Roman"/>
        </w:rPr>
        <w:t xml:space="preserve">  of the </w:t>
      </w:r>
      <w:hyperlink r:id="rId12" w:history="1">
        <w:r w:rsidRPr="00FE5AF9">
          <w:rPr>
            <w:rFonts w:eastAsia="Times New Roman"/>
            <w:i/>
            <w:u w:val="single"/>
          </w:rPr>
          <w:t xml:space="preserve">Student Policy </w:t>
        </w:r>
        <w:proofErr w:type="spellStart"/>
        <w:r w:rsidRPr="00FE5AF9">
          <w:rPr>
            <w:rFonts w:eastAsia="Times New Roman"/>
            <w:i/>
            <w:u w:val="single"/>
          </w:rPr>
          <w:t>eHandbook</w:t>
        </w:r>
        <w:proofErr w:type="spellEnd"/>
      </w:hyperlink>
      <w:r w:rsidRPr="00FE5AF9">
        <w:rPr>
          <w:rFonts w:eastAsia="Times New Roman"/>
          <w:i/>
        </w:rPr>
        <w:t xml:space="preserve"> (</w:t>
      </w:r>
      <w:hyperlink r:id="rId13" w:history="1">
        <w:r w:rsidRPr="00FE5AF9">
          <w:rPr>
            <w:rFonts w:eastAsia="Times New Roman"/>
            <w:i/>
            <w:u w:val="single"/>
          </w:rPr>
          <w:t>auburn.edu/</w:t>
        </w:r>
        <w:proofErr w:type="spellStart"/>
        <w:r w:rsidRPr="00FE5AF9">
          <w:rPr>
            <w:rFonts w:eastAsia="Times New Roman"/>
            <w:i/>
            <w:u w:val="single"/>
          </w:rPr>
          <w:t>studentpolicies</w:t>
        </w:r>
        <w:proofErr w:type="spellEnd"/>
      </w:hyperlink>
      <w:r w:rsidRPr="00FE5AF9">
        <w:rPr>
          <w:rFonts w:eastAsia="Times New Roman"/>
          <w:i/>
        </w:rPr>
        <w:t>)</w:t>
      </w:r>
      <w:r w:rsidRPr="00FE5AF9">
        <w:rPr>
          <w:rFonts w:eastAsia="Times New Roman"/>
        </w:rPr>
        <w:t xml:space="preserve"> for more information. </w:t>
      </w:r>
    </w:p>
    <w:p w14:paraId="21B61C48" w14:textId="3093CDA1" w:rsidR="00FE5AF9" w:rsidRPr="00FE5AF9" w:rsidRDefault="00FE5AF9" w:rsidP="00FE5AF9">
      <w:pPr>
        <w:jc w:val="both"/>
        <w:rPr>
          <w:rFonts w:eastAsia="Times New Roman"/>
        </w:rPr>
      </w:pPr>
    </w:p>
    <w:p w14:paraId="6267C19B" w14:textId="77777777" w:rsidR="00FE5AF9" w:rsidRP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Cs/>
        </w:rPr>
      </w:pPr>
      <w:r w:rsidRPr="00FE5AF9">
        <w:rPr>
          <w:rFonts w:eastAsia="Times New Roman"/>
          <w:b/>
          <w:bCs/>
        </w:rPr>
        <w:t xml:space="preserve">Liability Coverage. </w:t>
      </w:r>
      <w:proofErr w:type="gramStart"/>
      <w:r w:rsidRPr="00FE5AF9">
        <w:rPr>
          <w:rFonts w:eastAsia="Times New Roman"/>
        </w:rPr>
        <w:t>Student’s</w:t>
      </w:r>
      <w:proofErr w:type="gramEnd"/>
      <w:r w:rsidRPr="00FE5AF9">
        <w:rPr>
          <w:rFonts w:eastAsia="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0A07CFC5" w14:textId="43BF48BC" w:rsidR="00FE5AF9" w:rsidRPr="00FE5AF9" w:rsidRDefault="00FE5AF9" w:rsidP="00B32813">
      <w:pPr>
        <w:tabs>
          <w:tab w:val="left" w:pos="1335"/>
        </w:tabs>
        <w:jc w:val="both"/>
        <w:rPr>
          <w:rFonts w:eastAsia="Times New Roman"/>
          <w:b/>
        </w:rPr>
      </w:pPr>
    </w:p>
    <w:p w14:paraId="68BA6D9D" w14:textId="77777777" w:rsidR="00FE5AF9" w:rsidRPr="00FE5AF9" w:rsidRDefault="00FE5AF9" w:rsidP="00FE5AF9">
      <w:pPr>
        <w:ind w:left="360"/>
        <w:jc w:val="both"/>
        <w:rPr>
          <w:rFonts w:eastAsia="Times New Roman"/>
        </w:rPr>
      </w:pPr>
      <w:r w:rsidRPr="00FE5AF9">
        <w:rPr>
          <w:rFonts w:eastAsia="Times New Roman"/>
          <w:b/>
        </w:rPr>
        <w:t xml:space="preserve">Professionalism. </w:t>
      </w:r>
      <w:r w:rsidRPr="00FE5AF9">
        <w:rPr>
          <w:rFonts w:eastAsia="Times New Roman"/>
        </w:rPr>
        <w:t xml:space="preserve">As faculty, staff, and students interact in professional settings, they are expected to demonstrate professional behaviors as defined in the College’s conceptual framework, </w:t>
      </w:r>
      <w:hyperlink r:id="rId14" w:history="1">
        <w:r w:rsidRPr="00FE5AF9">
          <w:rPr>
            <w:rFonts w:eastAsia="Times New Roman"/>
            <w:u w:val="single"/>
          </w:rPr>
          <w:t>http://education.auburn.edu/aboutus/conceptfmwrk.html</w:t>
        </w:r>
      </w:hyperlink>
      <w:r w:rsidRPr="00FE5AF9">
        <w:rPr>
          <w:rFonts w:eastAsia="Times New Roman"/>
        </w:rPr>
        <w:t>. These professional commitments or dispositions are listed below:</w:t>
      </w:r>
    </w:p>
    <w:p w14:paraId="530C10F4"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Engage in responsible and ethical professional </w:t>
      </w:r>
      <w:proofErr w:type="gramStart"/>
      <w:r w:rsidRPr="00FE5AF9">
        <w:rPr>
          <w:rFonts w:eastAsia="Times New Roman"/>
        </w:rPr>
        <w:t>practices;</w:t>
      </w:r>
      <w:proofErr w:type="gramEnd"/>
    </w:p>
    <w:p w14:paraId="10F33038"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Contribute to collaborative learning </w:t>
      </w:r>
      <w:proofErr w:type="gramStart"/>
      <w:r w:rsidRPr="00FE5AF9">
        <w:rPr>
          <w:rFonts w:eastAsia="Times New Roman"/>
        </w:rPr>
        <w:t>communities;</w:t>
      </w:r>
      <w:proofErr w:type="gramEnd"/>
    </w:p>
    <w:p w14:paraId="5C8D8412" w14:textId="77777777" w:rsidR="00FE5AF9" w:rsidRPr="00FE5AF9" w:rsidRDefault="00FE5AF9" w:rsidP="00FE5AF9">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Demonstrate a commitment to diversity; and </w:t>
      </w:r>
    </w:p>
    <w:p w14:paraId="4F72800B" w14:textId="4D1898ED" w:rsidR="00A6666D" w:rsidRPr="008978D8" w:rsidRDefault="00FE5AF9" w:rsidP="00BD0CCD">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Model and nurture intellectual vitality.</w:t>
      </w:r>
    </w:p>
    <w:sectPr w:rsidR="00A6666D" w:rsidRPr="008978D8">
      <w:headerReference w:type="default" r:id="rId15"/>
      <w:footerReference w:type="defaul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FC22" w14:textId="77777777" w:rsidR="004047BC" w:rsidRDefault="004047BC">
      <w:r>
        <w:separator/>
      </w:r>
    </w:p>
  </w:endnote>
  <w:endnote w:type="continuationSeparator" w:id="0">
    <w:p w14:paraId="1140A2DC" w14:textId="77777777" w:rsidR="004047BC" w:rsidRDefault="0040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EDE4805" w:rsidR="00A6666D" w:rsidRPr="00C90C9F" w:rsidRDefault="00C90C9F">
    <w:pPr>
      <w:pStyle w:val="BodyA"/>
      <w:tabs>
        <w:tab w:val="left" w:pos="5620"/>
      </w:tabs>
      <w:ind w:right="180"/>
      <w:rPr>
        <w:rFonts w:cs="Times New Roman"/>
      </w:rPr>
    </w:pPr>
    <w:r w:rsidRPr="00C90C9F">
      <w:rPr>
        <w:rStyle w:val="NoneA"/>
        <w:rFonts w:eastAsia="Calibri Light" w:cs="Times New Roman"/>
        <w:sz w:val="18"/>
        <w:szCs w:val="18"/>
        <w:u w:color="44546A"/>
      </w:rPr>
      <w:t xml:space="preserve">EAGL: 3102 Transition to Independent Living: Off-campus Living </w:t>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Pr="00C90C9F">
      <w:rPr>
        <w:rStyle w:val="NoneA"/>
        <w:rFonts w:eastAsia="Calibri Light" w:cs="Times New Roman"/>
        <w:sz w:val="18"/>
        <w:szCs w:val="18"/>
        <w:u w:color="44546A"/>
      </w:rPr>
      <w:tab/>
    </w:r>
    <w:r w:rsidR="00CE141F" w:rsidRPr="00C90C9F">
      <w:rPr>
        <w:rStyle w:val="NoneA"/>
        <w:rFonts w:eastAsia="Calibri Light" w:cs="Times New Roman"/>
        <w:sz w:val="18"/>
        <w:szCs w:val="18"/>
        <w:u w:color="44546A"/>
        <w:lang w:val="da-DK"/>
      </w:rPr>
      <w:t xml:space="preserve">Page </w:t>
    </w:r>
    <w:r w:rsidR="00CE141F" w:rsidRPr="00C90C9F">
      <w:rPr>
        <w:rStyle w:val="NoneA"/>
        <w:rFonts w:eastAsia="Calibri Light" w:cs="Times New Roman"/>
        <w:sz w:val="18"/>
        <w:szCs w:val="18"/>
        <w:u w:color="44546A"/>
      </w:rPr>
      <w:fldChar w:fldCharType="begin"/>
    </w:r>
    <w:r w:rsidR="00CE141F" w:rsidRPr="00C90C9F">
      <w:rPr>
        <w:rStyle w:val="NoneA"/>
        <w:rFonts w:eastAsia="Calibri Light" w:cs="Times New Roman"/>
        <w:sz w:val="18"/>
        <w:szCs w:val="18"/>
        <w:u w:color="44546A"/>
      </w:rPr>
      <w:instrText xml:space="preserve"> PAGE </w:instrText>
    </w:r>
    <w:r w:rsidR="00CE141F" w:rsidRPr="00C90C9F">
      <w:rPr>
        <w:rStyle w:val="NoneA"/>
        <w:rFonts w:eastAsia="Calibri Light" w:cs="Times New Roman"/>
        <w:sz w:val="18"/>
        <w:szCs w:val="18"/>
        <w:u w:color="44546A"/>
      </w:rPr>
      <w:fldChar w:fldCharType="separate"/>
    </w:r>
    <w:r w:rsidR="007F63A1" w:rsidRPr="00C90C9F">
      <w:rPr>
        <w:rStyle w:val="NoneA"/>
        <w:rFonts w:eastAsia="Calibri Light" w:cs="Times New Roman"/>
        <w:noProof/>
        <w:sz w:val="18"/>
        <w:szCs w:val="18"/>
        <w:u w:color="44546A"/>
      </w:rPr>
      <w:t>8</w:t>
    </w:r>
    <w:r w:rsidR="00CE141F" w:rsidRPr="00C90C9F">
      <w:rPr>
        <w:rStyle w:val="NoneA"/>
        <w:rFonts w:eastAsia="Calibri Light" w:cs="Times New Roman"/>
        <w:sz w:val="18"/>
        <w:szCs w:val="18"/>
        <w:u w:color="44546A"/>
      </w:rPr>
      <w:fldChar w:fldCharType="end"/>
    </w:r>
    <w:r w:rsidR="00CE141F" w:rsidRPr="00C90C9F">
      <w:rPr>
        <w:rStyle w:val="NoneA"/>
        <w:rFonts w:eastAsia="Calibri Light" w:cs="Times New Roman"/>
        <w:sz w:val="18"/>
        <w:szCs w:val="18"/>
        <w:u w:color="44546A"/>
      </w:rPr>
      <w:t xml:space="preserve"> of </w:t>
    </w:r>
    <w:r w:rsidR="00CE141F" w:rsidRPr="00C90C9F">
      <w:rPr>
        <w:rStyle w:val="NoneA"/>
        <w:rFonts w:eastAsia="Calibri Light" w:cs="Times New Roman"/>
        <w:sz w:val="18"/>
        <w:szCs w:val="18"/>
        <w:u w:color="44546A"/>
      </w:rPr>
      <w:fldChar w:fldCharType="begin"/>
    </w:r>
    <w:r w:rsidR="00CE141F" w:rsidRPr="00C90C9F">
      <w:rPr>
        <w:rStyle w:val="NoneA"/>
        <w:rFonts w:eastAsia="Calibri Light" w:cs="Times New Roman"/>
        <w:sz w:val="18"/>
        <w:szCs w:val="18"/>
        <w:u w:color="44546A"/>
      </w:rPr>
      <w:instrText xml:space="preserve"> NUMPAGES </w:instrText>
    </w:r>
    <w:r w:rsidR="00CE141F" w:rsidRPr="00C90C9F">
      <w:rPr>
        <w:rStyle w:val="NoneA"/>
        <w:rFonts w:eastAsia="Calibri Light" w:cs="Times New Roman"/>
        <w:sz w:val="18"/>
        <w:szCs w:val="18"/>
        <w:u w:color="44546A"/>
      </w:rPr>
      <w:fldChar w:fldCharType="separate"/>
    </w:r>
    <w:r w:rsidR="007F63A1" w:rsidRPr="00C90C9F">
      <w:rPr>
        <w:rStyle w:val="NoneA"/>
        <w:rFonts w:eastAsia="Calibri Light" w:cs="Times New Roman"/>
        <w:noProof/>
        <w:sz w:val="18"/>
        <w:szCs w:val="18"/>
        <w:u w:color="44546A"/>
      </w:rPr>
      <w:t>8</w:t>
    </w:r>
    <w:r w:rsidR="00CE141F" w:rsidRPr="00C90C9F">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431C" w14:textId="77777777" w:rsidR="004047BC" w:rsidRDefault="004047BC">
      <w:r>
        <w:separator/>
      </w:r>
    </w:p>
  </w:footnote>
  <w:footnote w:type="continuationSeparator" w:id="0">
    <w:p w14:paraId="033D1456" w14:textId="77777777" w:rsidR="004047BC" w:rsidRDefault="0040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8AA5BAF"/>
    <w:multiLevelType w:val="multilevel"/>
    <w:tmpl w:val="2D5EE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F36357"/>
    <w:multiLevelType w:val="multilevel"/>
    <w:tmpl w:val="A9386A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CD759E"/>
    <w:multiLevelType w:val="hybridMultilevel"/>
    <w:tmpl w:val="7B003D52"/>
    <w:numStyleLink w:val="ImportedStyle4"/>
  </w:abstractNum>
  <w:abstractNum w:abstractNumId="15"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7949"/>
    <w:multiLevelType w:val="hybridMultilevel"/>
    <w:tmpl w:val="5FE06AF6"/>
    <w:numStyleLink w:val="ImportedStyle2"/>
  </w:abstractNum>
  <w:abstractNum w:abstractNumId="21"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3"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4"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F03100"/>
    <w:multiLevelType w:val="multilevel"/>
    <w:tmpl w:val="37308F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3A31DB"/>
    <w:multiLevelType w:val="hybridMultilevel"/>
    <w:tmpl w:val="DCD67F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9780F"/>
    <w:multiLevelType w:val="multilevel"/>
    <w:tmpl w:val="70E0B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5F0060"/>
    <w:multiLevelType w:val="hybridMultilevel"/>
    <w:tmpl w:val="CA5CDE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6"/>
  </w:num>
  <w:num w:numId="4">
    <w:abstractNumId w:val="23"/>
  </w:num>
  <w:num w:numId="5">
    <w:abstractNumId w:val="0"/>
  </w:num>
  <w:num w:numId="6">
    <w:abstractNumId w:val="13"/>
  </w:num>
  <w:num w:numId="7">
    <w:abstractNumId w:val="1"/>
    <w:lvlOverride w:ilvl="0">
      <w:lvl w:ilvl="0" w:tplc="312A9BE0">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tplc="312A9BE0">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7D709584">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8DAA48AE">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898651C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A9AE0AF0">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ED48727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16368CE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096CB3FE">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B162785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abstractNumId w:val="1"/>
    <w:lvlOverride w:ilvl="0">
      <w:lvl w:ilvl="0" w:tplc="312A9BE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70958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AA48AE">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98651C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9AE0AF0">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487272">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6368CE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6CB3FE">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162785A">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8"/>
  </w:num>
  <w:num w:numId="11">
    <w:abstractNumId w:val="20"/>
  </w:num>
  <w:num w:numId="12">
    <w:abstractNumId w:val="1"/>
    <w:lvlOverride w:ilvl="0">
      <w:startOverride w:val="5"/>
      <w:lvl w:ilvl="0" w:tplc="312A9BE0">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D709584">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DAA48AE">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98651C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9AE0AF0">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487272">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6368CE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6CB3F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162785A">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31"/>
  </w:num>
  <w:num w:numId="14">
    <w:abstractNumId w:val="14"/>
  </w:num>
  <w:num w:numId="15">
    <w:abstractNumId w:val="14"/>
    <w:lvlOverride w:ilvl="0">
      <w:lvl w:ilvl="0" w:tplc="3DE4B106">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0D491A6">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ADA4000">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DEEC808">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00294CA">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D523CA0">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3F0024A">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3404E26">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1E21330">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21"/>
  </w:num>
  <w:num w:numId="17">
    <w:abstractNumId w:val="2"/>
  </w:num>
  <w:num w:numId="18">
    <w:abstractNumId w:val="8"/>
  </w:num>
  <w:num w:numId="19">
    <w:abstractNumId w:val="11"/>
  </w:num>
  <w:num w:numId="20">
    <w:abstractNumId w:val="32"/>
  </w:num>
  <w:num w:numId="21">
    <w:abstractNumId w:val="24"/>
  </w:num>
  <w:num w:numId="22">
    <w:abstractNumId w:val="17"/>
  </w:num>
  <w:num w:numId="23">
    <w:abstractNumId w:val="15"/>
  </w:num>
  <w:num w:numId="24">
    <w:abstractNumId w:val="5"/>
  </w:num>
  <w:num w:numId="25">
    <w:abstractNumId w:val="4"/>
  </w:num>
  <w:num w:numId="26">
    <w:abstractNumId w:val="19"/>
  </w:num>
  <w:num w:numId="27">
    <w:abstractNumId w:val="30"/>
  </w:num>
  <w:num w:numId="28">
    <w:abstractNumId w:val="12"/>
  </w:num>
  <w:num w:numId="29">
    <w:abstractNumId w:val="34"/>
  </w:num>
  <w:num w:numId="30">
    <w:abstractNumId w:val="16"/>
  </w:num>
  <w:num w:numId="31">
    <w:abstractNumId w:val="18"/>
  </w:num>
  <w:num w:numId="32">
    <w:abstractNumId w:val="29"/>
  </w:num>
  <w:num w:numId="33">
    <w:abstractNumId w:val="7"/>
  </w:num>
  <w:num w:numId="34">
    <w:abstractNumId w:val="26"/>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0" w:nlCheck="1" w:checkStyle="0"/>
  <w:activeWritingStyle w:appName="MSWord" w:lang="en-US"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TWwNDE1MTIzNjZT0lEKTi0uzszPAykwNK0FAEp8B8YtAAAA"/>
  </w:docVars>
  <w:rsids>
    <w:rsidRoot w:val="00A6666D"/>
    <w:rsid w:val="00023806"/>
    <w:rsid w:val="00024F5C"/>
    <w:rsid w:val="00057815"/>
    <w:rsid w:val="000652A6"/>
    <w:rsid w:val="000740D6"/>
    <w:rsid w:val="00074D75"/>
    <w:rsid w:val="0009624F"/>
    <w:rsid w:val="000A6411"/>
    <w:rsid w:val="000C54BC"/>
    <w:rsid w:val="000D0CF0"/>
    <w:rsid w:val="000E4A05"/>
    <w:rsid w:val="000F4B45"/>
    <w:rsid w:val="00135663"/>
    <w:rsid w:val="00141309"/>
    <w:rsid w:val="001562B9"/>
    <w:rsid w:val="00171056"/>
    <w:rsid w:val="00176DE9"/>
    <w:rsid w:val="001C2761"/>
    <w:rsid w:val="001C4E2E"/>
    <w:rsid w:val="001D67EA"/>
    <w:rsid w:val="001E05E1"/>
    <w:rsid w:val="001F13AA"/>
    <w:rsid w:val="001F467A"/>
    <w:rsid w:val="00205A7F"/>
    <w:rsid w:val="00240F97"/>
    <w:rsid w:val="00253D98"/>
    <w:rsid w:val="00263229"/>
    <w:rsid w:val="00273A0A"/>
    <w:rsid w:val="00284E19"/>
    <w:rsid w:val="002A78F3"/>
    <w:rsid w:val="002E113E"/>
    <w:rsid w:val="002F1AD9"/>
    <w:rsid w:val="00307156"/>
    <w:rsid w:val="00311D53"/>
    <w:rsid w:val="00336E59"/>
    <w:rsid w:val="003418A3"/>
    <w:rsid w:val="0039158B"/>
    <w:rsid w:val="00393939"/>
    <w:rsid w:val="003A77FE"/>
    <w:rsid w:val="003D0EE9"/>
    <w:rsid w:val="003D2DF8"/>
    <w:rsid w:val="00402DBB"/>
    <w:rsid w:val="004047BC"/>
    <w:rsid w:val="00413030"/>
    <w:rsid w:val="004253DD"/>
    <w:rsid w:val="00426DE2"/>
    <w:rsid w:val="0043694B"/>
    <w:rsid w:val="00480828"/>
    <w:rsid w:val="004973E4"/>
    <w:rsid w:val="004A4847"/>
    <w:rsid w:val="004B52C2"/>
    <w:rsid w:val="004E7982"/>
    <w:rsid w:val="004F6690"/>
    <w:rsid w:val="004F6A12"/>
    <w:rsid w:val="005101E8"/>
    <w:rsid w:val="00522548"/>
    <w:rsid w:val="005339D8"/>
    <w:rsid w:val="00561515"/>
    <w:rsid w:val="005653EC"/>
    <w:rsid w:val="005A304B"/>
    <w:rsid w:val="005C1C5C"/>
    <w:rsid w:val="005C624F"/>
    <w:rsid w:val="005E7CF4"/>
    <w:rsid w:val="005F6D31"/>
    <w:rsid w:val="00600817"/>
    <w:rsid w:val="0061268D"/>
    <w:rsid w:val="00617A38"/>
    <w:rsid w:val="00627B06"/>
    <w:rsid w:val="00645710"/>
    <w:rsid w:val="00684374"/>
    <w:rsid w:val="006B0F86"/>
    <w:rsid w:val="006E45F8"/>
    <w:rsid w:val="006F1C3C"/>
    <w:rsid w:val="007007A1"/>
    <w:rsid w:val="007017DD"/>
    <w:rsid w:val="00707716"/>
    <w:rsid w:val="007151D2"/>
    <w:rsid w:val="00723558"/>
    <w:rsid w:val="007363CC"/>
    <w:rsid w:val="007478AD"/>
    <w:rsid w:val="007569C5"/>
    <w:rsid w:val="0076517D"/>
    <w:rsid w:val="007B3004"/>
    <w:rsid w:val="007B39BC"/>
    <w:rsid w:val="007C2AA8"/>
    <w:rsid w:val="007F63A1"/>
    <w:rsid w:val="0080039B"/>
    <w:rsid w:val="008006D3"/>
    <w:rsid w:val="00801DC8"/>
    <w:rsid w:val="00807F75"/>
    <w:rsid w:val="00823E58"/>
    <w:rsid w:val="00827526"/>
    <w:rsid w:val="00830C7C"/>
    <w:rsid w:val="0083351E"/>
    <w:rsid w:val="0083702F"/>
    <w:rsid w:val="0084187A"/>
    <w:rsid w:val="008424EF"/>
    <w:rsid w:val="00857269"/>
    <w:rsid w:val="00877B54"/>
    <w:rsid w:val="0089396B"/>
    <w:rsid w:val="008978D8"/>
    <w:rsid w:val="008D0959"/>
    <w:rsid w:val="008D6D34"/>
    <w:rsid w:val="00906A69"/>
    <w:rsid w:val="00936209"/>
    <w:rsid w:val="00961690"/>
    <w:rsid w:val="00962174"/>
    <w:rsid w:val="00964422"/>
    <w:rsid w:val="00970E27"/>
    <w:rsid w:val="0099265C"/>
    <w:rsid w:val="009939E9"/>
    <w:rsid w:val="009A4E7D"/>
    <w:rsid w:val="009B1DA4"/>
    <w:rsid w:val="009B3806"/>
    <w:rsid w:val="009C205D"/>
    <w:rsid w:val="009C7B6F"/>
    <w:rsid w:val="009D78E1"/>
    <w:rsid w:val="009E09E1"/>
    <w:rsid w:val="009F5FB4"/>
    <w:rsid w:val="00A22506"/>
    <w:rsid w:val="00A53562"/>
    <w:rsid w:val="00A6666D"/>
    <w:rsid w:val="00A97238"/>
    <w:rsid w:val="00AA24BC"/>
    <w:rsid w:val="00AA64FA"/>
    <w:rsid w:val="00AD6831"/>
    <w:rsid w:val="00AE1D19"/>
    <w:rsid w:val="00AE2AEA"/>
    <w:rsid w:val="00AE7676"/>
    <w:rsid w:val="00AF593F"/>
    <w:rsid w:val="00B109E2"/>
    <w:rsid w:val="00B32813"/>
    <w:rsid w:val="00B420F5"/>
    <w:rsid w:val="00B81254"/>
    <w:rsid w:val="00B92C63"/>
    <w:rsid w:val="00BB7A8B"/>
    <w:rsid w:val="00BD0CCD"/>
    <w:rsid w:val="00BD19A2"/>
    <w:rsid w:val="00BD391F"/>
    <w:rsid w:val="00BE2156"/>
    <w:rsid w:val="00BE30AF"/>
    <w:rsid w:val="00BF2026"/>
    <w:rsid w:val="00C37645"/>
    <w:rsid w:val="00C6793F"/>
    <w:rsid w:val="00C77903"/>
    <w:rsid w:val="00C90C9F"/>
    <w:rsid w:val="00C97292"/>
    <w:rsid w:val="00CA52FA"/>
    <w:rsid w:val="00CB67AD"/>
    <w:rsid w:val="00CC4E27"/>
    <w:rsid w:val="00CE141F"/>
    <w:rsid w:val="00CF477F"/>
    <w:rsid w:val="00D06AC4"/>
    <w:rsid w:val="00D145B2"/>
    <w:rsid w:val="00D27AE6"/>
    <w:rsid w:val="00D30DD4"/>
    <w:rsid w:val="00D44136"/>
    <w:rsid w:val="00D50398"/>
    <w:rsid w:val="00D64B97"/>
    <w:rsid w:val="00D94F91"/>
    <w:rsid w:val="00DB00F2"/>
    <w:rsid w:val="00DB2E7A"/>
    <w:rsid w:val="00DD4178"/>
    <w:rsid w:val="00DE5EFB"/>
    <w:rsid w:val="00E71159"/>
    <w:rsid w:val="00E750B4"/>
    <w:rsid w:val="00E94DC0"/>
    <w:rsid w:val="00EA1DCA"/>
    <w:rsid w:val="00EA5A5B"/>
    <w:rsid w:val="00EB2CDE"/>
    <w:rsid w:val="00EC657D"/>
    <w:rsid w:val="00F34258"/>
    <w:rsid w:val="00F37AEC"/>
    <w:rsid w:val="00F37BB3"/>
    <w:rsid w:val="00F463DD"/>
    <w:rsid w:val="00F64022"/>
    <w:rsid w:val="00F64745"/>
    <w:rsid w:val="00F74BF1"/>
    <w:rsid w:val="00FA1946"/>
    <w:rsid w:val="00FB7492"/>
    <w:rsid w:val="00FD384F"/>
    <w:rsid w:val="00FE5AF9"/>
    <w:rsid w:val="00FF66AF"/>
    <w:rsid w:val="0D00AC21"/>
    <w:rsid w:val="14526DF1"/>
    <w:rsid w:val="38A2CE90"/>
    <w:rsid w:val="5E38FE13"/>
    <w:rsid w:val="6B7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0"/>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6"/>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normaltextrun">
    <w:name w:val="normaltextrun"/>
    <w:basedOn w:val="DefaultParagraphFont"/>
    <w:rsid w:val="00C90C9F"/>
  </w:style>
  <w:style w:type="character" w:customStyle="1" w:styleId="eop">
    <w:name w:val="eop"/>
    <w:basedOn w:val="DefaultParagraphFont"/>
    <w:rsid w:val="00C90C9F"/>
  </w:style>
  <w:style w:type="paragraph" w:customStyle="1" w:styleId="paragraph">
    <w:name w:val="paragraph"/>
    <w:basedOn w:val="Normal"/>
    <w:rsid w:val="00C90C9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table" w:styleId="PlainTable1">
    <w:name w:val="Plain Table 1"/>
    <w:basedOn w:val="TableNormal"/>
    <w:uiPriority w:val="41"/>
    <w:rsid w:val="00B328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286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05-SPRING%2018\auburn.edu\student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9220-0822-4C91-9814-10A72984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4</cp:revision>
  <cp:lastPrinted>2022-07-29T15:07:00Z</cp:lastPrinted>
  <dcterms:created xsi:type="dcterms:W3CDTF">2022-07-29T15:35:00Z</dcterms:created>
  <dcterms:modified xsi:type="dcterms:W3CDTF">2022-08-01T19:28:00Z</dcterms:modified>
</cp:coreProperties>
</file>