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75" w:rsidRDefault="00EF3E75" w:rsidP="00EF3E75">
      <w:pPr>
        <w:pStyle w:val="Heading2"/>
        <w:shd w:val="clear" w:color="auto" w:fill="FFFFFF"/>
        <w:wordWrap w:val="0"/>
        <w:spacing w:before="0" w:beforeAutospacing="0" w:after="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 xml:space="preserve">Fall 2022 - Skills and Concepts of </w:t>
      </w:r>
      <w:proofErr w:type="spellStart"/>
      <w:r>
        <w:rPr>
          <w:rFonts w:ascii="Helvetica" w:hAnsi="Helvetica" w:cs="Helvetica"/>
          <w:b w:val="0"/>
          <w:bCs w:val="0"/>
          <w:color w:val="2D3B45"/>
          <w:sz w:val="43"/>
          <w:szCs w:val="43"/>
        </w:rPr>
        <w:t>Rhy</w:t>
      </w:r>
      <w:proofErr w:type="spellEnd"/>
      <w:r>
        <w:rPr>
          <w:rFonts w:ascii="Helvetica" w:hAnsi="Helvetica" w:cs="Helvetica"/>
          <w:b w:val="0"/>
          <w:bCs w:val="0"/>
          <w:color w:val="2D3B45"/>
          <w:sz w:val="43"/>
          <w:szCs w:val="43"/>
        </w:rPr>
        <w:t xml:space="preserve"> Act </w:t>
      </w:r>
    </w:p>
    <w:p w:rsidR="00EF3E75" w:rsidRDefault="00EF3E75" w:rsidP="00EF3E75">
      <w:pPr>
        <w:pStyle w:val="Heading2"/>
        <w:shd w:val="clear" w:color="auto" w:fill="FFFFFF"/>
        <w:wordWrap w:val="0"/>
        <w:spacing w:before="0" w:beforeAutospacing="0" w:after="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(KINE-3200-001)</w:t>
      </w:r>
    </w:p>
    <w:p w:rsidR="00EF3E75" w:rsidRDefault="00EF3E75" w:rsidP="00EF3E75">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36"/>
          <w:szCs w:val="36"/>
        </w:rPr>
        <w:t>Instructor</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proofErr w:type="spellStart"/>
      <w:r>
        <w:rPr>
          <w:rFonts w:ascii="Helvetica" w:hAnsi="Helvetica" w:cs="Helvetica"/>
          <w:color w:val="2D3B45"/>
        </w:rPr>
        <w:t>Dr.</w:t>
      </w:r>
      <w:proofErr w:type="spellEnd"/>
      <w:r>
        <w:rPr>
          <w:rFonts w:ascii="Helvetica" w:hAnsi="Helvetica" w:cs="Helvetica"/>
          <w:color w:val="2D3B45"/>
        </w:rPr>
        <w:t xml:space="preserve"> Peter Hastie</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176 Kinesiology Building</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Office hours: Mon/Wed, 1 – 2 pm. </w:t>
      </w:r>
      <w:proofErr w:type="gramStart"/>
      <w:r>
        <w:rPr>
          <w:rFonts w:ascii="Helvetica" w:hAnsi="Helvetica" w:cs="Helvetica"/>
          <w:color w:val="2D3B45"/>
        </w:rPr>
        <w:t>Other times by appointment.</w:t>
      </w:r>
      <w:proofErr w:type="gramEnd"/>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hyperlink r:id="rId6" w:history="1">
        <w:proofErr w:type="gramStart"/>
        <w:r>
          <w:rPr>
            <w:rStyle w:val="Hyperlink"/>
            <w:rFonts w:ascii="Helvetica" w:hAnsi="Helvetica" w:cs="Helvetica"/>
          </w:rPr>
          <w:t>email</w:t>
        </w:r>
        <w:proofErr w:type="gramEnd"/>
      </w:hyperlink>
      <w:r>
        <w:rPr>
          <w:rFonts w:ascii="Helvetica" w:hAnsi="Helvetica" w:cs="Helvetica"/>
          <w:color w:val="2D3B45"/>
        </w:rPr>
        <w:t>: hastipe@auburn.edu</w:t>
      </w:r>
      <w:bookmarkStart w:id="0" w:name="_GoBack"/>
      <w:bookmarkEnd w:id="0"/>
    </w:p>
    <w:p w:rsidR="00EF3E75" w:rsidRDefault="00EF3E75" w:rsidP="00EF3E75">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36"/>
          <w:szCs w:val="36"/>
        </w:rPr>
        <w:t>Lecture/Lab</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Lectures will be held in the SAC 231 classroom, labs will be in the SAC gym. </w:t>
      </w:r>
      <w:proofErr w:type="gramStart"/>
      <w:r>
        <w:rPr>
          <w:rFonts w:ascii="Helvetica" w:hAnsi="Helvetica" w:cs="Helvetica"/>
          <w:color w:val="2D3B45"/>
        </w:rPr>
        <w:t>the</w:t>
      </w:r>
      <w:proofErr w:type="gramEnd"/>
      <w:r>
        <w:rPr>
          <w:rFonts w:ascii="Helvetica" w:hAnsi="Helvetica" w:cs="Helvetica"/>
          <w:color w:val="2D3B45"/>
        </w:rPr>
        <w:t xml:space="preserve"> McWhorter </w:t>
      </w:r>
      <w:proofErr w:type="spellStart"/>
      <w:r>
        <w:rPr>
          <w:rFonts w:ascii="Helvetica" w:hAnsi="Helvetica" w:cs="Helvetica"/>
          <w:color w:val="2D3B45"/>
        </w:rPr>
        <w:t>Center</w:t>
      </w:r>
      <w:proofErr w:type="spellEnd"/>
      <w:r>
        <w:rPr>
          <w:rFonts w:ascii="Helvetica" w:hAnsi="Helvetica" w:cs="Helvetica"/>
          <w:color w:val="2D3B45"/>
        </w:rPr>
        <w:t>, or in schools.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Check the schedule closely for designated starting positions (we might be in more than one location during a single lesson. </w:t>
      </w:r>
    </w:p>
    <w:p w:rsidR="00EF3E75" w:rsidRDefault="00EF3E75" w:rsidP="00EF3E75">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36"/>
          <w:szCs w:val="36"/>
        </w:rPr>
        <w:t>Course Description</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course has been designed to help students increase their knowledge and teaching ability of various fundamental rhythmic and body movement skills. The key learning experiences will combine online instruction with in-person practical application.</w:t>
      </w:r>
    </w:p>
    <w:p w:rsidR="00EF3E75" w:rsidRDefault="00EF3E75" w:rsidP="00EF3E75">
      <w:pPr>
        <w:numPr>
          <w:ilvl w:val="0"/>
          <w:numId w:val="8"/>
        </w:numPr>
        <w:shd w:val="clear" w:color="auto" w:fill="FFFFFF"/>
        <w:spacing w:before="100" w:beforeAutospacing="1" w:after="100" w:afterAutospacing="1"/>
        <w:ind w:left="375"/>
        <w:rPr>
          <w:rFonts w:ascii="Helvetica" w:hAnsi="Helvetica" w:cs="Helvetica"/>
          <w:color w:val="2D3B45"/>
        </w:rPr>
      </w:pPr>
      <w:r>
        <w:rPr>
          <w:rFonts w:ascii="Helvetica" w:hAnsi="Helvetica" w:cs="Helvetica"/>
          <w:color w:val="2D3B45"/>
        </w:rPr>
        <w:t>develop knowledge of several basic rhythmic skills and individual fundamental movement skills</w:t>
      </w:r>
    </w:p>
    <w:p w:rsidR="00EF3E75" w:rsidRDefault="00EF3E75" w:rsidP="00EF3E75">
      <w:pPr>
        <w:numPr>
          <w:ilvl w:val="0"/>
          <w:numId w:val="8"/>
        </w:numPr>
        <w:shd w:val="clear" w:color="auto" w:fill="FFFFFF"/>
        <w:spacing w:before="100" w:beforeAutospacing="1" w:after="100" w:afterAutospacing="1"/>
        <w:ind w:left="375"/>
        <w:rPr>
          <w:rFonts w:ascii="Helvetica" w:hAnsi="Helvetica" w:cs="Helvetica"/>
          <w:color w:val="2D3B45"/>
        </w:rPr>
      </w:pPr>
      <w:r>
        <w:rPr>
          <w:rFonts w:ascii="Helvetica" w:hAnsi="Helvetica" w:cs="Helvetica"/>
          <w:color w:val="2D3B45"/>
        </w:rPr>
        <w:t>develop knowledge and competence in several fitness rhythmic activities</w:t>
      </w:r>
    </w:p>
    <w:p w:rsidR="00EF3E75" w:rsidRDefault="00EF3E75" w:rsidP="00EF3E75">
      <w:pPr>
        <w:numPr>
          <w:ilvl w:val="0"/>
          <w:numId w:val="8"/>
        </w:numPr>
        <w:shd w:val="clear" w:color="auto" w:fill="FFFFFF"/>
        <w:spacing w:before="100" w:beforeAutospacing="1" w:after="100" w:afterAutospacing="1"/>
        <w:ind w:left="375"/>
        <w:rPr>
          <w:rFonts w:ascii="Helvetica" w:hAnsi="Helvetica" w:cs="Helvetica"/>
          <w:color w:val="2D3B45"/>
        </w:rPr>
      </w:pPr>
      <w:r>
        <w:rPr>
          <w:rFonts w:ascii="Helvetica" w:hAnsi="Helvetica" w:cs="Helvetica"/>
          <w:color w:val="2D3B45"/>
        </w:rPr>
        <w:t>identify key learning cues &amp; teaching progressions for several rhythmic skills</w:t>
      </w:r>
    </w:p>
    <w:p w:rsidR="00EF3E75" w:rsidRDefault="00EF3E75" w:rsidP="00EF3E75">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rPr>
        <w:t>S</w:t>
      </w:r>
      <w:r>
        <w:rPr>
          <w:rFonts w:ascii="Helvetica" w:hAnsi="Helvetica" w:cs="Helvetica"/>
          <w:b w:val="0"/>
          <w:bCs w:val="0"/>
          <w:color w:val="2D3B45"/>
          <w:sz w:val="36"/>
          <w:szCs w:val="36"/>
        </w:rPr>
        <w:t>chedule</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Module </w:t>
      </w:r>
      <w:proofErr w:type="spellStart"/>
      <w:r>
        <w:rPr>
          <w:rFonts w:ascii="Helvetica" w:hAnsi="Helvetica" w:cs="Helvetica"/>
          <w:color w:val="2D3B45"/>
        </w:rPr>
        <w:t>1a</w:t>
      </w:r>
      <w:proofErr w:type="spellEnd"/>
      <w:r>
        <w:rPr>
          <w:rFonts w:ascii="Helvetica" w:hAnsi="Helvetica" w:cs="Helvetica"/>
          <w:color w:val="2D3B45"/>
        </w:rPr>
        <w:t>:  Basic rhythmic skills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Module </w:t>
      </w:r>
      <w:proofErr w:type="spellStart"/>
      <w:r>
        <w:rPr>
          <w:rFonts w:ascii="Helvetica" w:hAnsi="Helvetica" w:cs="Helvetica"/>
          <w:color w:val="2D3B45"/>
        </w:rPr>
        <w:t>1b</w:t>
      </w:r>
      <w:proofErr w:type="spellEnd"/>
      <w:r>
        <w:rPr>
          <w:rFonts w:ascii="Helvetica" w:hAnsi="Helvetica" w:cs="Helvetica"/>
          <w:color w:val="2D3B45"/>
        </w:rPr>
        <w:t>: Tinikling</w:t>
      </w:r>
    </w:p>
    <w:p w:rsidR="00EF3E75" w:rsidRDefault="00EF3E75" w:rsidP="00EF3E75">
      <w:pPr>
        <w:numPr>
          <w:ilvl w:val="0"/>
          <w:numId w:val="9"/>
        </w:numPr>
        <w:shd w:val="clear" w:color="auto" w:fill="FFFFFF"/>
        <w:spacing w:before="100" w:beforeAutospacing="1" w:after="100" w:afterAutospacing="1"/>
        <w:ind w:left="375"/>
        <w:rPr>
          <w:rFonts w:ascii="Helvetica" w:hAnsi="Helvetica" w:cs="Helvetica"/>
          <w:color w:val="2D3B45"/>
        </w:rPr>
      </w:pPr>
      <w:hyperlink r:id="rId7" w:tgtFrame="_blank" w:history="1">
        <w:r>
          <w:rPr>
            <w:rStyle w:val="Emphasis"/>
            <w:rFonts w:ascii="Helvetica" w:hAnsi="Helvetica" w:cs="Helvetica"/>
            <w:color w:val="0000FF"/>
            <w:u w:val="single"/>
          </w:rPr>
          <w:t>hip hop tinikling</w:t>
        </w:r>
      </w:hyperlink>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Module 2:  Educational gymnastics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Module 3:  Fitness rhythmic activities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noProof/>
          <w:color w:val="2D3B45"/>
        </w:rPr>
        <mc:AlternateContent>
          <mc:Choice Requires="wps">
            <w:drawing>
              <wp:inline distT="0" distB="0" distL="0" distR="0">
                <wp:extent cx="304800" cy="304800"/>
                <wp:effectExtent l="0" t="0" r="0" b="0"/>
                <wp:docPr id="7" name="Rectangle 7" descr="kine 3200 2022 schedu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kine 3200 2022 schedul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IUGztECAADbBQAADgAAAAAAAAAAAAAAAAAuAgAAZHJzL2Uyb0RvYy54bWxQ&#10;SwECLQAUAAYACAAAACEATKDpLNgAAAADAQAADwAAAAAAAAAAAAAAAAArBQAAZHJzL2Rvd25yZXYu&#10;eG1sUEsFBgAAAAAEAAQA8wAAADAGAAAAAA==&#10;" filled="f" stroked="f">
                <o:lock v:ext="edit" aspectratio="t"/>
                <w10:anchorlock/>
              </v:rect>
            </w:pict>
          </mc:Fallback>
        </mc:AlternateContent>
      </w:r>
      <w:r>
        <w:rPr>
          <w:rFonts w:ascii="Helvetica" w:hAnsi="Helvetica" w:cs="Helvetica"/>
          <w:color w:val="2D3B45"/>
        </w:rPr>
        <w:t>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sz w:val="36"/>
          <w:szCs w:val="36"/>
        </w:rPr>
        <w:t>Assessment</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There are assessments contained within each of the modules. These include combinations of quizzes, written assignments, and teaching observations.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See the Assignments menu for all details.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Modules </w:t>
      </w:r>
      <w:proofErr w:type="spellStart"/>
      <w:r>
        <w:rPr>
          <w:rFonts w:ascii="Helvetica" w:hAnsi="Helvetica" w:cs="Helvetica"/>
          <w:color w:val="2D3B45"/>
        </w:rPr>
        <w:t>1a</w:t>
      </w:r>
      <w:proofErr w:type="spellEnd"/>
      <w:r>
        <w:rPr>
          <w:rFonts w:ascii="Helvetica" w:hAnsi="Helvetica" w:cs="Helvetica"/>
          <w:color w:val="2D3B45"/>
        </w:rPr>
        <w:t xml:space="preserve"> and </w:t>
      </w:r>
      <w:proofErr w:type="spellStart"/>
      <w:r>
        <w:rPr>
          <w:rFonts w:ascii="Helvetica" w:hAnsi="Helvetica" w:cs="Helvetica"/>
          <w:color w:val="2D3B45"/>
        </w:rPr>
        <w:t>1b</w:t>
      </w:r>
      <w:proofErr w:type="spellEnd"/>
      <w:r>
        <w:rPr>
          <w:rFonts w:ascii="Helvetica" w:hAnsi="Helvetica" w:cs="Helvetica"/>
          <w:color w:val="2D3B45"/>
        </w:rPr>
        <w:t xml:space="preserve"> combined are weighted at 30%. Module 2 is 30%. Module 3 is 30%.</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remaining 10% is from performance in class practical lessons and professional effort in schools.</w:t>
      </w:r>
    </w:p>
    <w:p w:rsidR="00EF3E75" w:rsidRDefault="00EF3E75" w:rsidP="00EF3E75">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36"/>
          <w:szCs w:val="36"/>
        </w:rPr>
        <w:t>Grading</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 = 90</w:t>
      </w:r>
      <w:r>
        <w:rPr>
          <w:rFonts w:ascii="Helvetica" w:hAnsi="Helvetica" w:cs="Helvetica"/>
          <w:color w:val="2D3B45"/>
        </w:rPr>
        <w:br/>
        <w:t>B = 80-89</w:t>
      </w:r>
      <w:r>
        <w:rPr>
          <w:rFonts w:ascii="Helvetica" w:hAnsi="Helvetica" w:cs="Helvetica"/>
          <w:color w:val="2D3B45"/>
        </w:rPr>
        <w:br/>
        <w:t>C = 75-79</w:t>
      </w:r>
      <w:r>
        <w:rPr>
          <w:rFonts w:ascii="Helvetica" w:hAnsi="Helvetica" w:cs="Helvetica"/>
          <w:color w:val="2D3B45"/>
        </w:rPr>
        <w:br/>
        <w:t>D = 70-74</w:t>
      </w:r>
      <w:r>
        <w:rPr>
          <w:rFonts w:ascii="Helvetica" w:hAnsi="Helvetica" w:cs="Helvetica"/>
          <w:color w:val="2D3B45"/>
        </w:rPr>
        <w:br/>
        <w:t>F &lt; 70</w:t>
      </w:r>
    </w:p>
    <w:p w:rsidR="00EF3E75" w:rsidRDefault="00EF3E75" w:rsidP="00EF3E75">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Class Policies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Attendance: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material and experiences in this class are important and if you are not in class, you cannot take an active role as a student. It is thereby expected that students taking a professional education class will attend every class meeting, will arrive on time, and will actively participate in each class. Absences and late arrivals will not be tolerated. If you must miss class because of illness or another emergency, please try to notify the instructor in advance. You are still responsible for any work missed during an absence.</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Late arrival at class will result in a </w:t>
      </w:r>
      <w:r>
        <w:rPr>
          <w:rStyle w:val="Strong"/>
          <w:rFonts w:ascii="Helvetica" w:hAnsi="Helvetica" w:cs="Helvetica"/>
          <w:color w:val="2D3B45"/>
          <w:u w:val="single"/>
        </w:rPr>
        <w:t>1 point penalty</w:t>
      </w:r>
      <w:r>
        <w:rPr>
          <w:rStyle w:val="Strong"/>
          <w:rFonts w:ascii="Helvetica" w:hAnsi="Helvetica" w:cs="Helvetica"/>
          <w:color w:val="2D3B45"/>
        </w:rPr>
        <w:t> from the student's final grade. An unexcused or incomplete excused absence will result in a </w:t>
      </w:r>
      <w:r>
        <w:rPr>
          <w:rStyle w:val="Strong"/>
          <w:rFonts w:ascii="Helvetica" w:hAnsi="Helvetica" w:cs="Helvetica"/>
          <w:color w:val="2D3B45"/>
          <w:u w:val="single"/>
        </w:rPr>
        <w:t>deduction of 3 points</w:t>
      </w:r>
      <w:r>
        <w:rPr>
          <w:rStyle w:val="Strong"/>
          <w:rFonts w:ascii="Helvetica" w:hAnsi="Helvetica" w:cs="Helvetica"/>
          <w:color w:val="2D3B45"/>
        </w:rPr>
        <w:t>.</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Five unexcused absences = not be permitted to take the final examination and will receive a grade of FA</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Eight total absences (excused, unexcused, or a combination of the two types</w:t>
      </w:r>
      <w:proofErr w:type="gramStart"/>
      <w:r>
        <w:rPr>
          <w:rFonts w:ascii="Helvetica" w:hAnsi="Helvetica" w:cs="Helvetica"/>
          <w:color w:val="2D3B45"/>
        </w:rPr>
        <w:t>)  =</w:t>
      </w:r>
      <w:proofErr w:type="gramEnd"/>
      <w:r>
        <w:rPr>
          <w:rFonts w:ascii="Helvetica" w:hAnsi="Helvetica" w:cs="Helvetica"/>
          <w:color w:val="2D3B45"/>
        </w:rPr>
        <w:t xml:space="preserve"> no permitted to take the final examination and will receive a grade of FA.</w:t>
      </w:r>
    </w:p>
    <w:p w:rsidR="00EF3E75" w:rsidRDefault="00EF3E75" w:rsidP="00EF3E75">
      <w:pPr>
        <w:pStyle w:val="Heading2"/>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Plagiarism:</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All exams, assignments, and any other written work must reflect the individual efforts of each student. Please refer to the Tiger Cub for information regarding academic honesty.</w:t>
      </w:r>
    </w:p>
    <w:p w:rsidR="00EF3E75" w:rsidRDefault="00EF3E75" w:rsidP="00EF3E75">
      <w:pPr>
        <w:pStyle w:val="Heading2"/>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lastRenderedPageBreak/>
        <w:t>Cell Phones: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As a courtesy to everyone, please turn off your cell phone during class. If you have a compelling reason for leaving your phone on, please let me know at the beginning of class. Also, please do not text–message during class.</w:t>
      </w:r>
    </w:p>
    <w:p w:rsidR="00EF3E75" w:rsidRDefault="00EF3E75" w:rsidP="00EF3E75">
      <w:pPr>
        <w:pStyle w:val="Heading2"/>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Best Work:</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Students are expected to show evidence of thorough reading of assigned textbook chapters and supplemental readings. Please take pride in your work and be motivated to do your best work in this class; if you are, you will gain the maximum benefit from the course.</w:t>
      </w:r>
    </w:p>
    <w:p w:rsidR="00EF3E75" w:rsidRDefault="00EF3E75" w:rsidP="00EF3E75">
      <w:pPr>
        <w:pStyle w:val="Heading2"/>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Unannounced Quizzes: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There is the potential for some unannounced quizzes during this course.</w:t>
      </w:r>
    </w:p>
    <w:p w:rsidR="00EF3E75" w:rsidRDefault="00EF3E75" w:rsidP="00EF3E75">
      <w:pPr>
        <w:pStyle w:val="Heading2"/>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Honesty Code: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University Academic Honesty Code and the Tiger Cub Rules and Regulations pertaining to Cheating will apply to this class.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Professionalism:</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As faculty, staff, and students interact in educational settings, they are expected to demonstrate professional </w:t>
      </w:r>
      <w:proofErr w:type="spellStart"/>
      <w:r>
        <w:rPr>
          <w:rFonts w:ascii="Helvetica" w:hAnsi="Helvetica" w:cs="Helvetica"/>
          <w:color w:val="2D3B45"/>
        </w:rPr>
        <w:t>behaviors</w:t>
      </w:r>
      <w:proofErr w:type="spellEnd"/>
      <w:r>
        <w:rPr>
          <w:rFonts w:ascii="Helvetica" w:hAnsi="Helvetica" w:cs="Helvetica"/>
          <w:color w:val="2D3B45"/>
        </w:rPr>
        <w:t xml:space="preserve"> as defined in the College of Education’s conceptual framework. These professional commitments or dispositions are as follows: 1) engage in responsible and ethical practices, 2) contribute to collaborative learning communities,</w:t>
      </w:r>
      <w:proofErr w:type="gramStart"/>
      <w:r>
        <w:rPr>
          <w:rFonts w:ascii="Helvetica" w:hAnsi="Helvetica" w:cs="Helvetica"/>
          <w:color w:val="2D3B45"/>
        </w:rPr>
        <w:t xml:space="preserve"> 3) demonstrate a commitment to diversity, and 4) model and nurture intellectual vitality</w:t>
      </w:r>
      <w:proofErr w:type="gramEnd"/>
      <w:r>
        <w:rPr>
          <w:rFonts w:ascii="Helvetica" w:hAnsi="Helvetica" w:cs="Helvetica"/>
          <w:color w:val="2D3B45"/>
        </w:rPr>
        <w:t>.</w:t>
      </w:r>
    </w:p>
    <w:p w:rsidR="00EF3E75" w:rsidRDefault="00EF3E75" w:rsidP="00EF3E75">
      <w:pPr>
        <w:pStyle w:val="Heading2"/>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Accommodations:</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If you do not have an Accommodation Memo but need accommodations, make an appointment with The Program for Students with Disabilities, 1244 Haley </w:t>
      </w:r>
      <w:proofErr w:type="spellStart"/>
      <w:r>
        <w:rPr>
          <w:rFonts w:ascii="Helvetica" w:hAnsi="Helvetica" w:cs="Helvetica"/>
          <w:color w:val="2D3B45"/>
        </w:rPr>
        <w:t>Center</w:t>
      </w:r>
      <w:proofErr w:type="spellEnd"/>
      <w:r>
        <w:rPr>
          <w:rFonts w:ascii="Helvetica" w:hAnsi="Helvetica" w:cs="Helvetica"/>
          <w:color w:val="2D3B45"/>
        </w:rPr>
        <w:t>, 844-2096 (V/TT). </w:t>
      </w:r>
    </w:p>
    <w:p w:rsidR="00EF3E75" w:rsidRDefault="00EF3E75" w:rsidP="00EF3E75">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It is the student’s responsibility to inform the instructor of any medical conditions or allergies that may affect in-class participation or performance. Students with any health problems should have completed a Health Referral Form.</w:t>
      </w:r>
    </w:p>
    <w:p w:rsidR="00EF3E75" w:rsidRDefault="00EF3E75" w:rsidP="00EF3E75">
      <w:pPr>
        <w:pStyle w:val="Heading3"/>
        <w:shd w:val="clear" w:color="auto" w:fill="FFFFFF"/>
        <w:spacing w:before="90" w:after="90"/>
        <w:rPr>
          <w:rFonts w:ascii="Helvetica" w:hAnsi="Helvetica" w:cs="Helvetica"/>
          <w:b w:val="0"/>
          <w:bCs w:val="0"/>
          <w:color w:val="2D3B45"/>
          <w:sz w:val="36"/>
          <w:szCs w:val="36"/>
        </w:rPr>
      </w:pPr>
      <w:r>
        <w:rPr>
          <w:rFonts w:ascii="Helvetica" w:hAnsi="Helvetica" w:cs="Helvetica"/>
          <w:b w:val="0"/>
          <w:bCs w:val="0"/>
          <w:color w:val="2D3B45"/>
          <w:sz w:val="36"/>
          <w:szCs w:val="36"/>
        </w:rPr>
        <w:lastRenderedPageBreak/>
        <w:t>COVID Related Policies</w:t>
      </w:r>
    </w:p>
    <w:p w:rsidR="00EF3E75" w:rsidRDefault="00EF3E75" w:rsidP="00EF3E75">
      <w:pPr>
        <w:pStyle w:val="NormalWeb"/>
        <w:shd w:val="clear" w:color="auto" w:fill="FFFFFF"/>
        <w:spacing w:before="0" w:beforeAutospacing="0" w:after="0" w:afterAutospacing="0"/>
        <w:rPr>
          <w:rFonts w:ascii="Helvetica" w:hAnsi="Helvetica" w:cs="Helvetica"/>
          <w:color w:val="2D3B45"/>
        </w:rPr>
      </w:pPr>
      <w:r>
        <w:rPr>
          <w:rFonts w:ascii="Helvetica" w:hAnsi="Helvetica" w:cs="Helvetica"/>
          <w:color w:val="2D3B45"/>
        </w:rPr>
        <w:t>See the College of Education Student Decision Tree (</w:t>
      </w:r>
      <w:hyperlink r:id="rId8" w:tgtFrame="_blank" w:history="1">
        <w:r>
          <w:rPr>
            <w:rStyle w:val="Hyperlink"/>
            <w:rFonts w:ascii="Helvetica" w:hAnsi="Helvetica" w:cs="Helvetica"/>
          </w:rPr>
          <w:t xml:space="preserve">link </w:t>
        </w:r>
        <w:proofErr w:type="spellStart"/>
        <w:r>
          <w:rPr>
            <w:rStyle w:val="Hyperlink"/>
            <w:rFonts w:ascii="Helvetica" w:hAnsi="Helvetica" w:cs="Helvetica"/>
          </w:rPr>
          <w:t>here</w:t>
        </w:r>
      </w:hyperlink>
      <w:hyperlink r:id="rId9" w:history="1">
        <w:r>
          <w:rPr>
            <w:rStyle w:val="screenreader-only"/>
            <w:rFonts w:ascii="Helvetica" w:hAnsi="Helvetica" w:cs="Helvetica"/>
            <w:color w:val="0000FF"/>
            <w:bdr w:val="none" w:sz="0" w:space="0" w:color="auto" w:frame="1"/>
          </w:rPr>
          <w:t>Download</w:t>
        </w:r>
        <w:proofErr w:type="spellEnd"/>
        <w:r>
          <w:rPr>
            <w:rStyle w:val="screenreader-only"/>
            <w:rFonts w:ascii="Helvetica" w:hAnsi="Helvetica" w:cs="Helvetica"/>
            <w:color w:val="0000FF"/>
            <w:bdr w:val="none" w:sz="0" w:space="0" w:color="auto" w:frame="1"/>
          </w:rPr>
          <w:t xml:space="preserve"> link here</w:t>
        </w:r>
      </w:hyperlink>
      <w:r>
        <w:rPr>
          <w:rFonts w:ascii="Helvetica" w:hAnsi="Helvetica" w:cs="Helvetica"/>
          <w:color w:val="2D3B45"/>
        </w:rPr>
        <w:t>) with respect to COVID situations.</w:t>
      </w:r>
    </w:p>
    <w:p w:rsidR="00EF3E75" w:rsidRDefault="00EF3E75" w:rsidP="00EF3E75">
      <w:pPr>
        <w:shd w:val="clear" w:color="auto" w:fill="FFFFFF"/>
        <w:rPr>
          <w:rFonts w:ascii="Helvetica" w:hAnsi="Helvetica" w:cs="Helvetica"/>
          <w:color w:val="2D3B45"/>
        </w:rPr>
      </w:pPr>
      <w:r>
        <w:rPr>
          <w:rFonts w:ascii="Helvetica" w:hAnsi="Helvetica" w:cs="Helvetica"/>
          <w:color w:val="2D3B45"/>
        </w:rPr>
        <w:t> </w:t>
      </w:r>
    </w:p>
    <w:p w:rsidR="00A84B3F" w:rsidRPr="00EF3E75" w:rsidRDefault="00A84B3F" w:rsidP="00EF3E75"/>
    <w:sectPr w:rsidR="00A84B3F" w:rsidRPr="00EF3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F87"/>
    <w:multiLevelType w:val="multilevel"/>
    <w:tmpl w:val="8A0C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22F5C"/>
    <w:multiLevelType w:val="multilevel"/>
    <w:tmpl w:val="272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7471F"/>
    <w:multiLevelType w:val="multilevel"/>
    <w:tmpl w:val="6B24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819FC"/>
    <w:multiLevelType w:val="multilevel"/>
    <w:tmpl w:val="1550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E53737"/>
    <w:multiLevelType w:val="multilevel"/>
    <w:tmpl w:val="EBBA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85B17"/>
    <w:multiLevelType w:val="multilevel"/>
    <w:tmpl w:val="B74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0862D8"/>
    <w:multiLevelType w:val="multilevel"/>
    <w:tmpl w:val="7D7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FA20A5"/>
    <w:multiLevelType w:val="multilevel"/>
    <w:tmpl w:val="051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E133BC"/>
    <w:multiLevelType w:val="multilevel"/>
    <w:tmpl w:val="D340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6E"/>
    <w:rsid w:val="00272A62"/>
    <w:rsid w:val="0092466E"/>
    <w:rsid w:val="00A84B3F"/>
    <w:rsid w:val="00B83109"/>
    <w:rsid w:val="00D71BFA"/>
    <w:rsid w:val="00E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afts"/>
    <w:qFormat/>
    <w:rsid w:val="00272A62"/>
    <w:pPr>
      <w:spacing w:after="0" w:line="240" w:lineRule="auto"/>
      <w:ind w:firstLine="720"/>
    </w:pPr>
    <w:rPr>
      <w:sz w:val="20"/>
      <w:lang w:val="en-GB"/>
    </w:rPr>
  </w:style>
  <w:style w:type="paragraph" w:styleId="Heading1">
    <w:name w:val="heading 1"/>
    <w:basedOn w:val="Normal"/>
    <w:link w:val="Heading1Char"/>
    <w:uiPriority w:val="9"/>
    <w:qFormat/>
    <w:rsid w:val="0092466E"/>
    <w:pPr>
      <w:spacing w:before="100" w:beforeAutospacing="1" w:after="100" w:afterAutospacing="1"/>
      <w:ind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466E"/>
    <w:pPr>
      <w:spacing w:before="100" w:beforeAutospacing="1" w:after="100" w:afterAutospacing="1"/>
      <w:ind w:firstLine="0"/>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F3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10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466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92466E"/>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466E"/>
    <w:rPr>
      <w:color w:val="0000FF"/>
      <w:u w:val="single"/>
    </w:rPr>
  </w:style>
  <w:style w:type="paragraph" w:styleId="NormalWeb">
    <w:name w:val="Normal (Web)"/>
    <w:basedOn w:val="Normal"/>
    <w:uiPriority w:val="99"/>
    <w:semiHidden/>
    <w:unhideWhenUsed/>
    <w:rsid w:val="0092466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466E"/>
    <w:rPr>
      <w:b/>
      <w:bCs/>
    </w:rPr>
  </w:style>
  <w:style w:type="character" w:customStyle="1" w:styleId="screenreader-only">
    <w:name w:val="screenreader-only"/>
    <w:basedOn w:val="DefaultParagraphFont"/>
    <w:rsid w:val="0092466E"/>
  </w:style>
  <w:style w:type="character" w:styleId="Emphasis">
    <w:name w:val="Emphasis"/>
    <w:basedOn w:val="DefaultParagraphFont"/>
    <w:uiPriority w:val="20"/>
    <w:qFormat/>
    <w:rsid w:val="0092466E"/>
    <w:rPr>
      <w:i/>
      <w:iCs/>
    </w:rPr>
  </w:style>
  <w:style w:type="character" w:customStyle="1" w:styleId="instructurefileholder">
    <w:name w:val="instructure_file_holder"/>
    <w:basedOn w:val="DefaultParagraphFont"/>
    <w:rsid w:val="0092466E"/>
  </w:style>
  <w:style w:type="paragraph" w:styleId="BalloonText">
    <w:name w:val="Balloon Text"/>
    <w:basedOn w:val="Normal"/>
    <w:link w:val="BalloonTextChar"/>
    <w:uiPriority w:val="99"/>
    <w:semiHidden/>
    <w:unhideWhenUsed/>
    <w:rsid w:val="0092466E"/>
    <w:rPr>
      <w:rFonts w:ascii="Tahoma" w:hAnsi="Tahoma" w:cs="Tahoma"/>
      <w:sz w:val="16"/>
      <w:szCs w:val="16"/>
    </w:rPr>
  </w:style>
  <w:style w:type="character" w:customStyle="1" w:styleId="BalloonTextChar">
    <w:name w:val="Balloon Text Char"/>
    <w:basedOn w:val="DefaultParagraphFont"/>
    <w:link w:val="BalloonText"/>
    <w:uiPriority w:val="99"/>
    <w:semiHidden/>
    <w:rsid w:val="0092466E"/>
    <w:rPr>
      <w:rFonts w:ascii="Tahoma" w:hAnsi="Tahoma" w:cs="Tahoma"/>
      <w:sz w:val="16"/>
      <w:szCs w:val="16"/>
      <w:lang w:val="en-GB"/>
    </w:rPr>
  </w:style>
  <w:style w:type="character" w:customStyle="1" w:styleId="Heading3Char">
    <w:name w:val="Heading 3 Char"/>
    <w:basedOn w:val="DefaultParagraphFont"/>
    <w:link w:val="Heading3"/>
    <w:uiPriority w:val="9"/>
    <w:semiHidden/>
    <w:rsid w:val="00EF3E75"/>
    <w:rPr>
      <w:rFonts w:asciiTheme="majorHAnsi" w:eastAsiaTheme="majorEastAsia" w:hAnsiTheme="majorHAnsi" w:cstheme="majorBidi"/>
      <w:b/>
      <w:bCs/>
      <w:color w:val="4F81BD" w:themeColor="accent1"/>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rafts"/>
    <w:qFormat/>
    <w:rsid w:val="00272A62"/>
    <w:pPr>
      <w:spacing w:after="0" w:line="240" w:lineRule="auto"/>
      <w:ind w:firstLine="720"/>
    </w:pPr>
    <w:rPr>
      <w:sz w:val="20"/>
      <w:lang w:val="en-GB"/>
    </w:rPr>
  </w:style>
  <w:style w:type="paragraph" w:styleId="Heading1">
    <w:name w:val="heading 1"/>
    <w:basedOn w:val="Normal"/>
    <w:link w:val="Heading1Char"/>
    <w:uiPriority w:val="9"/>
    <w:qFormat/>
    <w:rsid w:val="0092466E"/>
    <w:pPr>
      <w:spacing w:before="100" w:beforeAutospacing="1" w:after="100" w:afterAutospacing="1"/>
      <w:ind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2466E"/>
    <w:pPr>
      <w:spacing w:before="100" w:beforeAutospacing="1" w:after="100" w:afterAutospacing="1"/>
      <w:ind w:firstLine="0"/>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F3E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10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2466E"/>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92466E"/>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92466E"/>
    <w:rPr>
      <w:color w:val="0000FF"/>
      <w:u w:val="single"/>
    </w:rPr>
  </w:style>
  <w:style w:type="paragraph" w:styleId="NormalWeb">
    <w:name w:val="Normal (Web)"/>
    <w:basedOn w:val="Normal"/>
    <w:uiPriority w:val="99"/>
    <w:semiHidden/>
    <w:unhideWhenUsed/>
    <w:rsid w:val="0092466E"/>
    <w:pPr>
      <w:spacing w:before="100" w:beforeAutospacing="1" w:after="100" w:afterAutospacing="1"/>
      <w:ind w:firstLine="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2466E"/>
    <w:rPr>
      <w:b/>
      <w:bCs/>
    </w:rPr>
  </w:style>
  <w:style w:type="character" w:customStyle="1" w:styleId="screenreader-only">
    <w:name w:val="screenreader-only"/>
    <w:basedOn w:val="DefaultParagraphFont"/>
    <w:rsid w:val="0092466E"/>
  </w:style>
  <w:style w:type="character" w:styleId="Emphasis">
    <w:name w:val="Emphasis"/>
    <w:basedOn w:val="DefaultParagraphFont"/>
    <w:uiPriority w:val="20"/>
    <w:qFormat/>
    <w:rsid w:val="0092466E"/>
    <w:rPr>
      <w:i/>
      <w:iCs/>
    </w:rPr>
  </w:style>
  <w:style w:type="character" w:customStyle="1" w:styleId="instructurefileholder">
    <w:name w:val="instructure_file_holder"/>
    <w:basedOn w:val="DefaultParagraphFont"/>
    <w:rsid w:val="0092466E"/>
  </w:style>
  <w:style w:type="paragraph" w:styleId="BalloonText">
    <w:name w:val="Balloon Text"/>
    <w:basedOn w:val="Normal"/>
    <w:link w:val="BalloonTextChar"/>
    <w:uiPriority w:val="99"/>
    <w:semiHidden/>
    <w:unhideWhenUsed/>
    <w:rsid w:val="0092466E"/>
    <w:rPr>
      <w:rFonts w:ascii="Tahoma" w:hAnsi="Tahoma" w:cs="Tahoma"/>
      <w:sz w:val="16"/>
      <w:szCs w:val="16"/>
    </w:rPr>
  </w:style>
  <w:style w:type="character" w:customStyle="1" w:styleId="BalloonTextChar">
    <w:name w:val="Balloon Text Char"/>
    <w:basedOn w:val="DefaultParagraphFont"/>
    <w:link w:val="BalloonText"/>
    <w:uiPriority w:val="99"/>
    <w:semiHidden/>
    <w:rsid w:val="0092466E"/>
    <w:rPr>
      <w:rFonts w:ascii="Tahoma" w:hAnsi="Tahoma" w:cs="Tahoma"/>
      <w:sz w:val="16"/>
      <w:szCs w:val="16"/>
      <w:lang w:val="en-GB"/>
    </w:rPr>
  </w:style>
  <w:style w:type="character" w:customStyle="1" w:styleId="Heading3Char">
    <w:name w:val="Heading 3 Char"/>
    <w:basedOn w:val="DefaultParagraphFont"/>
    <w:link w:val="Heading3"/>
    <w:uiPriority w:val="9"/>
    <w:semiHidden/>
    <w:rsid w:val="00EF3E75"/>
    <w:rPr>
      <w:rFonts w:asciiTheme="majorHAnsi" w:eastAsiaTheme="majorEastAsia" w:hAnsiTheme="majorHAnsi" w:cstheme="majorBidi"/>
      <w:b/>
      <w:bCs/>
      <w:color w:val="4F81BD" w:themeColor="accen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035955">
      <w:bodyDiv w:val="1"/>
      <w:marLeft w:val="0"/>
      <w:marRight w:val="0"/>
      <w:marTop w:val="0"/>
      <w:marBottom w:val="0"/>
      <w:divBdr>
        <w:top w:val="none" w:sz="0" w:space="0" w:color="auto"/>
        <w:left w:val="none" w:sz="0" w:space="0" w:color="auto"/>
        <w:bottom w:val="none" w:sz="0" w:space="0" w:color="auto"/>
        <w:right w:val="none" w:sz="0" w:space="0" w:color="auto"/>
      </w:divBdr>
      <w:divsChild>
        <w:div w:id="1736977195">
          <w:marLeft w:val="0"/>
          <w:marRight w:val="0"/>
          <w:marTop w:val="0"/>
          <w:marBottom w:val="360"/>
          <w:divBdr>
            <w:top w:val="none" w:sz="0" w:space="0" w:color="auto"/>
            <w:left w:val="none" w:sz="0" w:space="0" w:color="auto"/>
            <w:bottom w:val="none" w:sz="0" w:space="0" w:color="auto"/>
            <w:right w:val="none" w:sz="0" w:space="0" w:color="auto"/>
          </w:divBdr>
          <w:divsChild>
            <w:div w:id="561716912">
              <w:marLeft w:val="0"/>
              <w:marRight w:val="0"/>
              <w:marTop w:val="0"/>
              <w:marBottom w:val="0"/>
              <w:divBdr>
                <w:top w:val="none" w:sz="0" w:space="0" w:color="auto"/>
                <w:left w:val="none" w:sz="0" w:space="0" w:color="auto"/>
                <w:bottom w:val="none" w:sz="0" w:space="0" w:color="auto"/>
                <w:right w:val="none" w:sz="0" w:space="0" w:color="auto"/>
              </w:divBdr>
            </w:div>
          </w:divsChild>
        </w:div>
        <w:div w:id="291910536">
          <w:marLeft w:val="0"/>
          <w:marRight w:val="0"/>
          <w:marTop w:val="0"/>
          <w:marBottom w:val="150"/>
          <w:divBdr>
            <w:top w:val="none" w:sz="0" w:space="0" w:color="auto"/>
            <w:left w:val="none" w:sz="0" w:space="0" w:color="auto"/>
            <w:bottom w:val="none" w:sz="0" w:space="0" w:color="auto"/>
            <w:right w:val="none" w:sz="0" w:space="0" w:color="auto"/>
          </w:divBdr>
          <w:divsChild>
            <w:div w:id="2142266372">
              <w:marLeft w:val="0"/>
              <w:marRight w:val="0"/>
              <w:marTop w:val="0"/>
              <w:marBottom w:val="0"/>
              <w:divBdr>
                <w:top w:val="single" w:sz="6" w:space="0" w:color="AAAAAA"/>
                <w:left w:val="single" w:sz="6" w:space="0" w:color="AAAAAA"/>
                <w:bottom w:val="single" w:sz="6" w:space="0" w:color="AAAAAA"/>
                <w:right w:val="single" w:sz="6" w:space="0" w:color="AAAAAA"/>
              </w:divBdr>
              <w:divsChild>
                <w:div w:id="216403005">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3519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49921">
      <w:bodyDiv w:val="1"/>
      <w:marLeft w:val="0"/>
      <w:marRight w:val="0"/>
      <w:marTop w:val="0"/>
      <w:marBottom w:val="0"/>
      <w:divBdr>
        <w:top w:val="none" w:sz="0" w:space="0" w:color="auto"/>
        <w:left w:val="none" w:sz="0" w:space="0" w:color="auto"/>
        <w:bottom w:val="none" w:sz="0" w:space="0" w:color="auto"/>
        <w:right w:val="none" w:sz="0" w:space="0" w:color="auto"/>
      </w:divBdr>
      <w:divsChild>
        <w:div w:id="1400397705">
          <w:marLeft w:val="0"/>
          <w:marRight w:val="0"/>
          <w:marTop w:val="0"/>
          <w:marBottom w:val="360"/>
          <w:divBdr>
            <w:top w:val="none" w:sz="0" w:space="0" w:color="auto"/>
            <w:left w:val="none" w:sz="0" w:space="0" w:color="auto"/>
            <w:bottom w:val="none" w:sz="0" w:space="0" w:color="auto"/>
            <w:right w:val="none" w:sz="0" w:space="0" w:color="auto"/>
          </w:divBdr>
          <w:divsChild>
            <w:div w:id="1870214613">
              <w:marLeft w:val="0"/>
              <w:marRight w:val="0"/>
              <w:marTop w:val="0"/>
              <w:marBottom w:val="0"/>
              <w:divBdr>
                <w:top w:val="none" w:sz="0" w:space="0" w:color="auto"/>
                <w:left w:val="none" w:sz="0" w:space="0" w:color="auto"/>
                <w:bottom w:val="none" w:sz="0" w:space="0" w:color="auto"/>
                <w:right w:val="none" w:sz="0" w:space="0" w:color="auto"/>
              </w:divBdr>
            </w:div>
          </w:divsChild>
        </w:div>
        <w:div w:id="1879509867">
          <w:marLeft w:val="0"/>
          <w:marRight w:val="0"/>
          <w:marTop w:val="0"/>
          <w:marBottom w:val="150"/>
          <w:divBdr>
            <w:top w:val="none" w:sz="0" w:space="0" w:color="auto"/>
            <w:left w:val="none" w:sz="0" w:space="0" w:color="auto"/>
            <w:bottom w:val="none" w:sz="0" w:space="0" w:color="auto"/>
            <w:right w:val="none" w:sz="0" w:space="0" w:color="auto"/>
          </w:divBdr>
          <w:divsChild>
            <w:div w:id="1376465486">
              <w:marLeft w:val="0"/>
              <w:marRight w:val="0"/>
              <w:marTop w:val="0"/>
              <w:marBottom w:val="0"/>
              <w:divBdr>
                <w:top w:val="none" w:sz="0" w:space="0" w:color="auto"/>
                <w:left w:val="none" w:sz="0" w:space="0" w:color="auto"/>
                <w:bottom w:val="none" w:sz="0" w:space="0" w:color="auto"/>
                <w:right w:val="none" w:sz="0" w:space="0" w:color="auto"/>
              </w:divBdr>
              <w:divsChild>
                <w:div w:id="840775786">
                  <w:marLeft w:val="0"/>
                  <w:marRight w:val="0"/>
                  <w:marTop w:val="0"/>
                  <w:marBottom w:val="0"/>
                  <w:divBdr>
                    <w:top w:val="none" w:sz="0" w:space="0" w:color="auto"/>
                    <w:left w:val="none" w:sz="0" w:space="0" w:color="auto"/>
                    <w:bottom w:val="none" w:sz="0" w:space="0" w:color="auto"/>
                    <w:right w:val="none" w:sz="0" w:space="0" w:color="auto"/>
                  </w:divBdr>
                </w:div>
                <w:div w:id="1563176025">
                  <w:marLeft w:val="0"/>
                  <w:marRight w:val="0"/>
                  <w:marTop w:val="0"/>
                  <w:marBottom w:val="0"/>
                  <w:divBdr>
                    <w:top w:val="none" w:sz="0" w:space="0" w:color="auto"/>
                    <w:left w:val="none" w:sz="0" w:space="0" w:color="auto"/>
                    <w:bottom w:val="none" w:sz="0" w:space="0" w:color="auto"/>
                    <w:right w:val="none" w:sz="0" w:space="0" w:color="auto"/>
                  </w:divBdr>
                </w:div>
                <w:div w:id="1657756413">
                  <w:marLeft w:val="0"/>
                  <w:marRight w:val="0"/>
                  <w:marTop w:val="0"/>
                  <w:marBottom w:val="0"/>
                  <w:divBdr>
                    <w:top w:val="none" w:sz="0" w:space="0" w:color="auto"/>
                    <w:left w:val="none" w:sz="0" w:space="0" w:color="auto"/>
                    <w:bottom w:val="none" w:sz="0" w:space="0" w:color="auto"/>
                    <w:right w:val="none" w:sz="0" w:space="0" w:color="auto"/>
                  </w:divBdr>
                </w:div>
                <w:div w:id="1751807796">
                  <w:marLeft w:val="0"/>
                  <w:marRight w:val="0"/>
                  <w:marTop w:val="0"/>
                  <w:marBottom w:val="0"/>
                  <w:divBdr>
                    <w:top w:val="none" w:sz="0" w:space="0" w:color="auto"/>
                    <w:left w:val="none" w:sz="0" w:space="0" w:color="auto"/>
                    <w:bottom w:val="none" w:sz="0" w:space="0" w:color="auto"/>
                    <w:right w:val="none" w:sz="0" w:space="0" w:color="auto"/>
                  </w:divBdr>
                </w:div>
                <w:div w:id="741678396">
                  <w:marLeft w:val="0"/>
                  <w:marRight w:val="0"/>
                  <w:marTop w:val="0"/>
                  <w:marBottom w:val="0"/>
                  <w:divBdr>
                    <w:top w:val="none" w:sz="0" w:space="0" w:color="auto"/>
                    <w:left w:val="none" w:sz="0" w:space="0" w:color="auto"/>
                    <w:bottom w:val="none" w:sz="0" w:space="0" w:color="auto"/>
                    <w:right w:val="none" w:sz="0" w:space="0" w:color="auto"/>
                  </w:divBdr>
                </w:div>
                <w:div w:id="279068789">
                  <w:marLeft w:val="0"/>
                  <w:marRight w:val="0"/>
                  <w:marTop w:val="0"/>
                  <w:marBottom w:val="0"/>
                  <w:divBdr>
                    <w:top w:val="none" w:sz="0" w:space="0" w:color="auto"/>
                    <w:left w:val="none" w:sz="0" w:space="0" w:color="auto"/>
                    <w:bottom w:val="none" w:sz="0" w:space="0" w:color="auto"/>
                    <w:right w:val="none" w:sz="0" w:space="0" w:color="auto"/>
                  </w:divBdr>
                </w:div>
                <w:div w:id="1940064027">
                  <w:marLeft w:val="0"/>
                  <w:marRight w:val="0"/>
                  <w:marTop w:val="0"/>
                  <w:marBottom w:val="0"/>
                  <w:divBdr>
                    <w:top w:val="none" w:sz="0" w:space="0" w:color="auto"/>
                    <w:left w:val="none" w:sz="0" w:space="0" w:color="auto"/>
                    <w:bottom w:val="none" w:sz="0" w:space="0" w:color="auto"/>
                    <w:right w:val="none" w:sz="0" w:space="0" w:color="auto"/>
                  </w:divBdr>
                </w:div>
                <w:div w:id="175612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426872/files/203329827?wrap=1" TargetMode="External"/><Relationship Id="rId3" Type="http://schemas.microsoft.com/office/2007/relationships/stylesWithEffects" Target="stylesWithEffects.xml"/><Relationship Id="rId7" Type="http://schemas.openxmlformats.org/officeDocument/2006/relationships/hyperlink" Target="https://auburn.instructure.com/media_objects_iframe/m-5pvxpfiRPkyQp85Zcj9aRcoumE4CWhC1?type=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astipe@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burn.instructure.com/courses/1426872/files/203329827/download?download_f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Hastie</dc:creator>
  <cp:lastModifiedBy>Peter Hastie</cp:lastModifiedBy>
  <cp:revision>2</cp:revision>
  <dcterms:created xsi:type="dcterms:W3CDTF">2022-10-30T22:30:00Z</dcterms:created>
  <dcterms:modified xsi:type="dcterms:W3CDTF">2022-10-30T22:30:00Z</dcterms:modified>
</cp:coreProperties>
</file>