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8039" w14:textId="651E1209" w:rsidR="00AC53C1" w:rsidRDefault="00AC53C1" w:rsidP="0026740D">
      <w:pPr>
        <w:pStyle w:val="Title"/>
        <w:ind w:right="270"/>
        <w:jc w:val="center"/>
        <w:rPr>
          <w:rFonts w:ascii="Times New Roman" w:hAnsi="Times New Roman" w:cs="Times New Roman"/>
          <w:sz w:val="28"/>
          <w:szCs w:val="28"/>
          <w:lang w:val="en-CA"/>
        </w:rPr>
      </w:pPr>
      <w:r>
        <w:rPr>
          <w:rFonts w:eastAsia="Calibri"/>
          <w:noProof/>
          <w:sz w:val="22"/>
          <w:szCs w:val="22"/>
        </w:rPr>
        <w:drawing>
          <wp:inline distT="0" distB="0" distL="0" distR="0" wp14:anchorId="4AB6BA92" wp14:editId="5F203DD1">
            <wp:extent cx="15716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4DA6C739" w14:textId="77777777" w:rsidR="00976CD1" w:rsidRPr="00976CD1" w:rsidRDefault="00976CD1" w:rsidP="0026740D">
      <w:pPr>
        <w:ind w:right="270"/>
        <w:rPr>
          <w:lang w:val="en-CA"/>
        </w:rPr>
      </w:pPr>
    </w:p>
    <w:p w14:paraId="02AE076B" w14:textId="77777777" w:rsidR="00976CD1" w:rsidRDefault="00976CD1" w:rsidP="0026740D">
      <w:pPr>
        <w:ind w:right="270"/>
        <w:jc w:val="center"/>
        <w:rPr>
          <w:rFonts w:eastAsia="Calibri"/>
          <w:color w:val="E36C0A"/>
          <w:sz w:val="16"/>
          <w:szCs w:val="16"/>
        </w:rPr>
      </w:pPr>
      <w:r>
        <w:rPr>
          <w:rFonts w:eastAsia="Calibri"/>
          <w:color w:val="E36C0A"/>
          <w:sz w:val="16"/>
          <w:szCs w:val="16"/>
        </w:rPr>
        <w:t>DEPARTMENT OF</w:t>
      </w:r>
    </w:p>
    <w:p w14:paraId="695F41F3" w14:textId="77777777" w:rsidR="00976CD1" w:rsidRDefault="00976CD1" w:rsidP="0026740D">
      <w:pPr>
        <w:ind w:right="270"/>
        <w:jc w:val="center"/>
        <w:rPr>
          <w:rFonts w:eastAsia="Calibri"/>
          <w:color w:val="E36C0A"/>
          <w:sz w:val="16"/>
          <w:szCs w:val="16"/>
        </w:rPr>
      </w:pPr>
      <w:r>
        <w:rPr>
          <w:rFonts w:eastAsia="Calibri"/>
          <w:color w:val="E36C0A"/>
          <w:sz w:val="16"/>
          <w:szCs w:val="16"/>
        </w:rPr>
        <w:t>SPECIAL EDUCATION, REHABILITATION, AND COUNSELING</w:t>
      </w:r>
    </w:p>
    <w:p w14:paraId="4E0B7B2C" w14:textId="77777777" w:rsidR="00AC53C1" w:rsidRDefault="00AC53C1" w:rsidP="0026740D">
      <w:pPr>
        <w:pStyle w:val="Title"/>
        <w:ind w:right="270"/>
        <w:jc w:val="center"/>
        <w:rPr>
          <w:rFonts w:ascii="Times New Roman" w:hAnsi="Times New Roman" w:cs="Times New Roman"/>
          <w:sz w:val="28"/>
          <w:szCs w:val="28"/>
          <w:lang w:val="en-CA"/>
        </w:rPr>
      </w:pPr>
    </w:p>
    <w:p w14:paraId="237D6707" w14:textId="77777777" w:rsidR="00182FF8" w:rsidRPr="001F02B8" w:rsidRDefault="00182FF8" w:rsidP="0026740D">
      <w:pPr>
        <w:pStyle w:val="Title"/>
        <w:ind w:right="270"/>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604FE1C8" w14:textId="77777777" w:rsidR="00182FF8" w:rsidRPr="003A0544" w:rsidRDefault="00182FF8" w:rsidP="0026740D">
      <w:pPr>
        <w:ind w:right="270"/>
      </w:pPr>
    </w:p>
    <w:p w14:paraId="7395B1E2" w14:textId="5D06C7D6" w:rsidR="00182FF8" w:rsidRPr="00F57B8D" w:rsidRDefault="00182FF8" w:rsidP="0026740D">
      <w:pPr>
        <w:tabs>
          <w:tab w:val="left" w:pos="720"/>
          <w:tab w:val="left" w:pos="1440"/>
        </w:tabs>
        <w:ind w:left="1872" w:right="270" w:hanging="1872"/>
      </w:pPr>
      <w:r>
        <w:rPr>
          <w:b/>
          <w:bCs/>
        </w:rPr>
        <w:t xml:space="preserve">1. </w:t>
      </w:r>
      <w:r>
        <w:rPr>
          <w:b/>
          <w:bCs/>
        </w:rPr>
        <w:tab/>
      </w:r>
      <w:r w:rsidRPr="003A0544">
        <w:rPr>
          <w:b/>
          <w:bCs/>
        </w:rPr>
        <w:t>C</w:t>
      </w:r>
      <w:r>
        <w:rPr>
          <w:b/>
          <w:bCs/>
        </w:rPr>
        <w:t xml:space="preserve">ourse Number: </w:t>
      </w:r>
      <w:r w:rsidRPr="00F57B8D">
        <w:rPr>
          <w:bCs/>
        </w:rPr>
        <w:t>RSE</w:t>
      </w:r>
      <w:r w:rsidR="00E22790">
        <w:rPr>
          <w:bCs/>
        </w:rPr>
        <w:t xml:space="preserve">D </w:t>
      </w:r>
      <w:r w:rsidR="00007DDF">
        <w:rPr>
          <w:bCs/>
        </w:rPr>
        <w:t>3003</w:t>
      </w:r>
      <w:r w:rsidR="00E22790">
        <w:rPr>
          <w:bCs/>
        </w:rPr>
        <w:t>-00</w:t>
      </w:r>
      <w:r w:rsidR="007C3E11">
        <w:rPr>
          <w:bCs/>
        </w:rPr>
        <w:t>1</w:t>
      </w:r>
      <w:r>
        <w:rPr>
          <w:bCs/>
        </w:rPr>
        <w:t xml:space="preserve">, </w:t>
      </w:r>
      <w:r w:rsidR="0042471B">
        <w:rPr>
          <w:bCs/>
        </w:rPr>
        <w:t xml:space="preserve">Fall </w:t>
      </w:r>
      <w:r w:rsidR="007F69C7">
        <w:rPr>
          <w:bCs/>
        </w:rPr>
        <w:t>202</w:t>
      </w:r>
      <w:r w:rsidR="007C3E11">
        <w:rPr>
          <w:bCs/>
        </w:rPr>
        <w:t>2</w:t>
      </w:r>
    </w:p>
    <w:p w14:paraId="50D63173" w14:textId="77777777" w:rsidR="00182FF8" w:rsidRPr="003A0544" w:rsidRDefault="00182FF8" w:rsidP="0026740D">
      <w:pPr>
        <w:tabs>
          <w:tab w:val="left" w:pos="720"/>
          <w:tab w:val="left" w:pos="1440"/>
          <w:tab w:val="left" w:pos="2160"/>
          <w:tab w:val="left" w:pos="2340"/>
        </w:tabs>
        <w:ind w:right="270"/>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26740D">
      <w:pPr>
        <w:tabs>
          <w:tab w:val="left" w:pos="720"/>
          <w:tab w:val="left" w:pos="1440"/>
          <w:tab w:val="left" w:pos="2160"/>
          <w:tab w:val="left" w:pos="2340"/>
        </w:tabs>
        <w:ind w:right="270"/>
      </w:pPr>
      <w:r>
        <w:rPr>
          <w:b/>
          <w:bCs/>
        </w:rPr>
        <w:tab/>
      </w:r>
      <w:r w:rsidRPr="003A0544">
        <w:rPr>
          <w:b/>
          <w:bCs/>
        </w:rPr>
        <w:t>Credit Hours</w:t>
      </w:r>
      <w:r>
        <w:t xml:space="preserve">: </w:t>
      </w:r>
      <w:r>
        <w:tab/>
      </w:r>
      <w:r w:rsidRPr="003A0544">
        <w:t>3 semester hours</w:t>
      </w:r>
    </w:p>
    <w:p w14:paraId="13B7EE06" w14:textId="191EB301" w:rsidR="00182FF8" w:rsidRDefault="00182FF8" w:rsidP="0026740D">
      <w:pPr>
        <w:tabs>
          <w:tab w:val="left" w:pos="720"/>
          <w:tab w:val="left" w:pos="1440"/>
          <w:tab w:val="left" w:pos="2160"/>
          <w:tab w:val="left" w:pos="2340"/>
        </w:tabs>
        <w:ind w:left="2592" w:right="270"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6E6EEF0C" w:rsidR="00182FF8" w:rsidRDefault="00182FF8" w:rsidP="0026740D">
      <w:pPr>
        <w:tabs>
          <w:tab w:val="left" w:pos="720"/>
          <w:tab w:val="left" w:pos="1440"/>
          <w:tab w:val="left" w:pos="2160"/>
          <w:tab w:val="left" w:pos="2340"/>
        </w:tabs>
        <w:ind w:left="2592" w:right="270" w:hanging="2592"/>
        <w:rPr>
          <w:bCs/>
        </w:rPr>
      </w:pPr>
      <w:r w:rsidRPr="00FC09CB">
        <w:rPr>
          <w:b/>
          <w:bCs/>
        </w:rPr>
        <w:tab/>
        <w:t>Co-requisites:</w:t>
      </w:r>
      <w:r w:rsidRPr="00FC09CB">
        <w:rPr>
          <w:b/>
          <w:bCs/>
        </w:rPr>
        <w:tab/>
      </w:r>
      <w:r w:rsidRPr="00FC09CB">
        <w:rPr>
          <w:bCs/>
        </w:rPr>
        <w:tab/>
        <w:t>none</w:t>
      </w:r>
    </w:p>
    <w:p w14:paraId="30D593A6" w14:textId="05E41B28" w:rsidR="00B97C1B" w:rsidRPr="00B97C1B" w:rsidRDefault="00B97C1B" w:rsidP="0026740D">
      <w:pPr>
        <w:tabs>
          <w:tab w:val="left" w:pos="720"/>
          <w:tab w:val="left" w:pos="1440"/>
          <w:tab w:val="left" w:pos="2160"/>
          <w:tab w:val="left" w:pos="2340"/>
        </w:tabs>
        <w:ind w:left="2592" w:right="270" w:hanging="2592"/>
      </w:pPr>
      <w:r>
        <w:rPr>
          <w:b/>
          <w:bCs/>
        </w:rPr>
        <w:tab/>
        <w:t xml:space="preserve">Class Meeting Location and Time: </w:t>
      </w:r>
      <w:r w:rsidRPr="00B97C1B">
        <w:t>HC 3309</w:t>
      </w:r>
      <w:r>
        <w:t xml:space="preserve">, </w:t>
      </w:r>
      <w:r w:rsidRPr="00B97C1B">
        <w:t xml:space="preserve">12:30-3:15 </w:t>
      </w:r>
      <w:r w:rsidR="008D1BA5">
        <w:t>pm</w:t>
      </w:r>
      <w:r w:rsidRPr="00B97C1B">
        <w:t xml:space="preserve"> </w:t>
      </w:r>
    </w:p>
    <w:p w14:paraId="24BF3BB4" w14:textId="521E60B8" w:rsidR="00731251" w:rsidRPr="00C00D81" w:rsidRDefault="00182FF8" w:rsidP="0026740D">
      <w:pPr>
        <w:tabs>
          <w:tab w:val="left" w:pos="720"/>
          <w:tab w:val="left" w:pos="1440"/>
          <w:tab w:val="left" w:pos="2160"/>
          <w:tab w:val="left" w:pos="2340"/>
        </w:tabs>
        <w:ind w:left="2592" w:right="270" w:hanging="2592"/>
      </w:pPr>
      <w:r>
        <w:rPr>
          <w:bCs/>
        </w:rPr>
        <w:tab/>
      </w:r>
      <w:r w:rsidRPr="00C00D81">
        <w:rPr>
          <w:b/>
        </w:rPr>
        <w:t>Instructor:</w:t>
      </w:r>
      <w:r w:rsidR="006C0EB9" w:rsidRPr="00C00D81">
        <w:rPr>
          <w:b/>
        </w:rPr>
        <w:t xml:space="preserve"> </w:t>
      </w:r>
      <w:r w:rsidR="00B6230F" w:rsidRPr="00B6230F">
        <w:rPr>
          <w:bCs/>
        </w:rPr>
        <w:t>Dr.</w:t>
      </w:r>
      <w:r w:rsidR="00B6230F">
        <w:rPr>
          <w:b/>
        </w:rPr>
        <w:t xml:space="preserve"> </w:t>
      </w:r>
      <w:r w:rsidR="00B262DA">
        <w:t>Karen Rabren</w:t>
      </w:r>
    </w:p>
    <w:p w14:paraId="707E726F" w14:textId="3DE2E0DD" w:rsidR="00182FF8" w:rsidRPr="00C00D81" w:rsidRDefault="00182FF8" w:rsidP="0026740D">
      <w:pPr>
        <w:tabs>
          <w:tab w:val="left" w:pos="720"/>
          <w:tab w:val="left" w:pos="1440"/>
          <w:tab w:val="left" w:pos="2160"/>
          <w:tab w:val="left" w:pos="2340"/>
        </w:tabs>
        <w:ind w:left="2592" w:right="270" w:hanging="2592"/>
        <w:rPr>
          <w:b/>
        </w:rPr>
      </w:pPr>
      <w:r w:rsidRPr="00C00D81">
        <w:rPr>
          <w:b/>
        </w:rPr>
        <w:tab/>
        <w:t>Office Address:</w:t>
      </w:r>
      <w:r w:rsidR="00280F29">
        <w:rPr>
          <w:b/>
        </w:rPr>
        <w:t xml:space="preserve"> </w:t>
      </w:r>
      <w:r w:rsidR="00280F29" w:rsidRPr="00280F29">
        <w:rPr>
          <w:bCs/>
        </w:rPr>
        <w:t>3064</w:t>
      </w:r>
      <w:r w:rsidR="00C00D81" w:rsidRPr="00280F29">
        <w:rPr>
          <w:bCs/>
        </w:rPr>
        <w:t xml:space="preserve"> </w:t>
      </w:r>
      <w:r w:rsidR="00C00D81" w:rsidRPr="00C00D81">
        <w:t>Haley Center</w:t>
      </w:r>
      <w:r w:rsidR="0042471B">
        <w:t xml:space="preserve"> </w:t>
      </w:r>
    </w:p>
    <w:p w14:paraId="3DF8F0A7" w14:textId="7C78E581" w:rsidR="00182FF8" w:rsidRPr="00BE1F30" w:rsidRDefault="00182FF8" w:rsidP="0026740D">
      <w:pPr>
        <w:tabs>
          <w:tab w:val="left" w:pos="720"/>
          <w:tab w:val="left" w:pos="1440"/>
          <w:tab w:val="left" w:pos="2160"/>
          <w:tab w:val="left" w:pos="2340"/>
        </w:tabs>
        <w:ind w:left="2592" w:right="270" w:hanging="2592"/>
      </w:pPr>
      <w:r w:rsidRPr="00C00D81">
        <w:rPr>
          <w:b/>
        </w:rPr>
        <w:tab/>
      </w:r>
      <w:r w:rsidRPr="00BE1F30">
        <w:rPr>
          <w:b/>
        </w:rPr>
        <w:t>Email Address:</w:t>
      </w:r>
      <w:r w:rsidR="006C0EB9" w:rsidRPr="00BE1F30">
        <w:rPr>
          <w:b/>
        </w:rPr>
        <w:t xml:space="preserve"> </w:t>
      </w:r>
      <w:r w:rsidR="00B262DA" w:rsidRPr="00BE1F30">
        <w:t>rabreks@auburn.edu</w:t>
      </w:r>
    </w:p>
    <w:p w14:paraId="006BD71B" w14:textId="3E45CA48" w:rsidR="00731251" w:rsidRPr="00BE1F30" w:rsidRDefault="00731251" w:rsidP="0026740D">
      <w:pPr>
        <w:pStyle w:val="ColorfulList-Accent11"/>
        <w:tabs>
          <w:tab w:val="left" w:pos="-1440"/>
        </w:tabs>
        <w:ind w:right="270"/>
      </w:pPr>
      <w:r w:rsidRPr="00BE1F30">
        <w:t>The instructor will respond to Tigermail ema</w:t>
      </w:r>
      <w:r w:rsidR="00821494" w:rsidRPr="00BE1F30">
        <w:t xml:space="preserve">ils or Canvas messages within </w:t>
      </w:r>
      <w:r w:rsidR="00821494" w:rsidRPr="00BE1F30">
        <w:rPr>
          <w:color w:val="FF0000"/>
        </w:rPr>
        <w:t>48</w:t>
      </w:r>
      <w:r w:rsidRPr="00BE1F30">
        <w:t xml:space="preserve"> hours of receipt (note: this may vary for emails sent on Saturday or Sunday)</w:t>
      </w:r>
    </w:p>
    <w:p w14:paraId="123518E7" w14:textId="2F7869EE" w:rsidR="00182FF8" w:rsidRPr="00BE1F30" w:rsidRDefault="00182FF8" w:rsidP="0026740D">
      <w:pPr>
        <w:tabs>
          <w:tab w:val="left" w:pos="720"/>
          <w:tab w:val="left" w:pos="1440"/>
          <w:tab w:val="left" w:pos="2160"/>
          <w:tab w:val="left" w:pos="2340"/>
        </w:tabs>
        <w:ind w:left="2592" w:right="270" w:hanging="2592"/>
        <w:rPr>
          <w:bCs/>
        </w:rPr>
      </w:pPr>
      <w:r w:rsidRPr="00BE1F30">
        <w:rPr>
          <w:b/>
        </w:rPr>
        <w:tab/>
        <w:t>Phone Number:</w:t>
      </w:r>
      <w:r w:rsidR="006C0EB9" w:rsidRPr="00BE1F30">
        <w:rPr>
          <w:b/>
        </w:rPr>
        <w:t xml:space="preserve"> </w:t>
      </w:r>
      <w:r w:rsidR="00C00D81" w:rsidRPr="00BE1F30">
        <w:t>334-844-2</w:t>
      </w:r>
      <w:r w:rsidR="000A0E0C">
        <w:t>082</w:t>
      </w:r>
    </w:p>
    <w:p w14:paraId="72D01451" w14:textId="02A58413" w:rsidR="005A2638" w:rsidRDefault="00182FF8" w:rsidP="005A2638">
      <w:pPr>
        <w:ind w:left="720"/>
      </w:pPr>
      <w:r w:rsidRPr="00BE1F30">
        <w:rPr>
          <w:b/>
        </w:rPr>
        <w:t>Office Hours:</w:t>
      </w:r>
      <w:r w:rsidR="00C00D81" w:rsidRPr="00BE1F30">
        <w:rPr>
          <w:b/>
        </w:rPr>
        <w:t xml:space="preserve"> </w:t>
      </w:r>
    </w:p>
    <w:p w14:paraId="687AD0B2" w14:textId="33A85B0B" w:rsidR="00182FF8" w:rsidRPr="00BE1F30" w:rsidRDefault="00182FF8" w:rsidP="005A2638">
      <w:pPr>
        <w:tabs>
          <w:tab w:val="left" w:pos="810"/>
          <w:tab w:val="left" w:pos="1440"/>
          <w:tab w:val="left" w:pos="2160"/>
          <w:tab w:val="left" w:pos="2340"/>
        </w:tabs>
        <w:ind w:left="2592" w:right="270" w:hanging="2592"/>
        <w:rPr>
          <w:b/>
        </w:rPr>
      </w:pPr>
    </w:p>
    <w:p w14:paraId="4AA534D9" w14:textId="0934A646" w:rsidR="00182FF8" w:rsidRPr="00BE1F30" w:rsidRDefault="00182FF8" w:rsidP="0026740D">
      <w:pPr>
        <w:ind w:right="270"/>
      </w:pPr>
      <w:r w:rsidRPr="00BE1F30">
        <w:rPr>
          <w:b/>
        </w:rPr>
        <w:t xml:space="preserve">2. </w:t>
      </w:r>
      <w:r w:rsidRPr="00BE1F30">
        <w:rPr>
          <w:b/>
        </w:rPr>
        <w:tab/>
      </w:r>
      <w:r w:rsidRPr="00BE1F30">
        <w:rPr>
          <w:b/>
          <w:bCs/>
        </w:rPr>
        <w:t>Term:</w:t>
      </w:r>
      <w:r w:rsidRPr="00BE1F30">
        <w:t xml:space="preserve"> </w:t>
      </w:r>
      <w:r w:rsidRPr="00BE1F30">
        <w:tab/>
      </w:r>
      <w:r w:rsidR="0042471B">
        <w:t>Fall</w:t>
      </w:r>
      <w:r w:rsidR="00995F03">
        <w:t xml:space="preserve"> 202</w:t>
      </w:r>
      <w:r w:rsidR="007C3E11">
        <w:t>2</w:t>
      </w:r>
    </w:p>
    <w:p w14:paraId="17B4FAE1" w14:textId="7FA469E9" w:rsidR="00182FF8" w:rsidRDefault="00A00580" w:rsidP="0026740D">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270" w:firstLine="720"/>
      </w:pPr>
      <w:r>
        <w:rPr>
          <w:b/>
          <w:bCs/>
        </w:rPr>
        <w:t xml:space="preserve"> </w:t>
      </w:r>
      <w:r w:rsidR="00182FF8" w:rsidRPr="00C00D81">
        <w:rPr>
          <w:b/>
          <w:bCs/>
        </w:rPr>
        <w:t>Date Syllabus Prepared</w:t>
      </w:r>
      <w:r w:rsidR="00182FF8" w:rsidRPr="00C00D81">
        <w:t xml:space="preserve">: Updated </w:t>
      </w:r>
      <w:r w:rsidR="0042471B">
        <w:t xml:space="preserve">August </w:t>
      </w:r>
      <w:r w:rsidR="00182FF8" w:rsidRPr="00C00D81">
        <w:t>20</w:t>
      </w:r>
      <w:r w:rsidR="000F45DC" w:rsidRPr="00C00D81">
        <w:t>2</w:t>
      </w:r>
      <w:r w:rsidR="007C3E11">
        <w:t>2</w:t>
      </w:r>
    </w:p>
    <w:p w14:paraId="1509563E" w14:textId="77777777" w:rsidR="00182FF8" w:rsidRPr="003A0544" w:rsidRDefault="00182FF8" w:rsidP="00D60682">
      <w:pPr>
        <w:ind w:left="360" w:right="270"/>
        <w:rPr>
          <w:rFonts w:cs="Tahoma"/>
        </w:rPr>
      </w:pPr>
    </w:p>
    <w:p w14:paraId="223E4D76" w14:textId="60EB0DA5" w:rsidR="00182FF8" w:rsidRDefault="00182FF8" w:rsidP="00415972">
      <w:pPr>
        <w:tabs>
          <w:tab w:val="left" w:pos="360"/>
        </w:tabs>
        <w:ind w:left="720" w:right="270" w:hanging="720"/>
        <w:rPr>
          <w:rFonts w:cs="Tahoma"/>
          <w:b/>
          <w:bCs/>
        </w:rPr>
      </w:pPr>
      <w:r>
        <w:rPr>
          <w:rFonts w:cs="Tahoma"/>
          <w:b/>
          <w:bCs/>
        </w:rPr>
        <w:t>3</w:t>
      </w:r>
      <w:r w:rsidRPr="003A0544">
        <w:rPr>
          <w:rFonts w:cs="Tahoma"/>
          <w:b/>
          <w:bCs/>
        </w:rPr>
        <w:t>.</w:t>
      </w:r>
      <w:r w:rsidRPr="003A0544">
        <w:rPr>
          <w:rFonts w:cs="Tahoma"/>
          <w:b/>
          <w:bCs/>
        </w:rPr>
        <w:tab/>
        <w:t xml:space="preserve">TEXTBOOK: </w:t>
      </w:r>
    </w:p>
    <w:p w14:paraId="34775001" w14:textId="2EF8627A" w:rsidR="00DB1FAE" w:rsidRDefault="00DB1FAE" w:rsidP="00415972">
      <w:pPr>
        <w:tabs>
          <w:tab w:val="left" w:pos="360"/>
        </w:tabs>
        <w:ind w:left="720" w:right="270" w:hanging="720"/>
        <w:rPr>
          <w:rFonts w:cs="Tahoma"/>
          <w:b/>
          <w:bCs/>
        </w:rPr>
      </w:pPr>
      <w:r>
        <w:rPr>
          <w:rFonts w:cs="Tahoma"/>
          <w:b/>
          <w:bCs/>
        </w:rPr>
        <w:tab/>
      </w:r>
      <w:r>
        <w:rPr>
          <w:rFonts w:cs="Tahoma"/>
          <w:b/>
          <w:bCs/>
        </w:rPr>
        <w:tab/>
      </w:r>
      <w:r w:rsidRPr="00DB1FAE">
        <w:rPr>
          <w:rFonts w:cs="Tahoma"/>
          <w:b/>
          <w:bCs/>
        </w:rPr>
        <w:t>This course participates in the </w:t>
      </w:r>
      <w:hyperlink r:id="rId8" w:tgtFrame="_blank" w:history="1">
        <w:r w:rsidRPr="00DB1FAE">
          <w:rPr>
            <w:rStyle w:val="Hyperlink"/>
            <w:rFonts w:cs="Tahoma"/>
            <w:b/>
            <w:bCs/>
          </w:rPr>
          <w:t>ALL ACCESS PROGRAM (Links to an external site.)</w:t>
        </w:r>
      </w:hyperlink>
      <w:r w:rsidRPr="00DB1FAE">
        <w:rPr>
          <w:rFonts w:cs="Tahoma"/>
          <w:b/>
          <w:bCs/>
        </w:rPr>
        <w:t> which includes</w:t>
      </w:r>
      <w:r>
        <w:rPr>
          <w:rFonts w:cs="Tahoma"/>
          <w:b/>
          <w:bCs/>
        </w:rPr>
        <w:t xml:space="preserve"> </w:t>
      </w:r>
      <w:r w:rsidRPr="00DB1FAE">
        <w:rPr>
          <w:rFonts w:cs="Tahoma"/>
          <w:b/>
          <w:bCs/>
        </w:rPr>
        <w:t xml:space="preserve">access to the </w:t>
      </w:r>
      <w:proofErr w:type="spellStart"/>
      <w:r w:rsidRPr="00DB1FAE">
        <w:rPr>
          <w:rFonts w:cs="Tahoma"/>
          <w:b/>
          <w:bCs/>
        </w:rPr>
        <w:t>eBOOK</w:t>
      </w:r>
      <w:proofErr w:type="spellEnd"/>
      <w:r w:rsidRPr="00DB1FAE">
        <w:rPr>
          <w:rFonts w:cs="Tahoma"/>
          <w:b/>
          <w:bCs/>
        </w:rPr>
        <w:t xml:space="preserve"> beginning on the first day of class.</w:t>
      </w:r>
    </w:p>
    <w:p w14:paraId="43FE78D9" w14:textId="77777777" w:rsidR="00DB1FAE" w:rsidRPr="003A0544" w:rsidRDefault="00DB1FAE" w:rsidP="00415972">
      <w:pPr>
        <w:tabs>
          <w:tab w:val="left" w:pos="360"/>
        </w:tabs>
        <w:ind w:left="720" w:right="270" w:hanging="720"/>
        <w:rPr>
          <w:rFonts w:cs="Tahoma"/>
          <w:b/>
          <w:bCs/>
        </w:rPr>
      </w:pPr>
    </w:p>
    <w:p w14:paraId="18E4068E" w14:textId="77777777" w:rsidR="00DD3103" w:rsidRPr="00DD3103" w:rsidRDefault="0003429D" w:rsidP="00415972">
      <w:pPr>
        <w:ind w:left="720" w:right="270"/>
        <w:rPr>
          <w:rFonts w:cs="Tahoma"/>
        </w:rPr>
      </w:pPr>
      <w:r w:rsidRPr="0003429D">
        <w:rPr>
          <w:rFonts w:cs="Tahoma"/>
          <w:u w:val="single"/>
        </w:rPr>
        <w:t>Required</w:t>
      </w:r>
      <w:r>
        <w:rPr>
          <w:rFonts w:cs="Tahoma"/>
        </w:rPr>
        <w:t xml:space="preserve">: </w:t>
      </w:r>
      <w:r w:rsidR="00DD3103" w:rsidRPr="00DD3103">
        <w:rPr>
          <w:rFonts w:cs="Tahoma"/>
        </w:rPr>
        <w:t>MyLab Education with Pearson eText -- Access Card -- for Including Students with Special Needs: A Practical Guide for Classroom Teachers, 8th Edition</w:t>
      </w:r>
    </w:p>
    <w:p w14:paraId="08340168" w14:textId="77777777" w:rsidR="007D11B4" w:rsidRDefault="00DD3103" w:rsidP="00415972">
      <w:pPr>
        <w:ind w:left="720" w:right="270"/>
        <w:rPr>
          <w:rFonts w:cs="Tahoma"/>
        </w:rPr>
      </w:pPr>
      <w:r w:rsidRPr="00DD3103">
        <w:rPr>
          <w:rFonts w:cs="Tahoma"/>
        </w:rPr>
        <w:t>ISBN: 9780134800400</w:t>
      </w:r>
    </w:p>
    <w:p w14:paraId="3E90C372" w14:textId="77777777" w:rsidR="007D11B4" w:rsidRDefault="007D11B4" w:rsidP="00415972">
      <w:pPr>
        <w:ind w:left="720" w:right="270"/>
        <w:rPr>
          <w:rFonts w:cs="Tahoma"/>
        </w:rPr>
      </w:pPr>
    </w:p>
    <w:p w14:paraId="65A960AC" w14:textId="77777777" w:rsidR="007D11B4" w:rsidRDefault="00182FF8" w:rsidP="00415972">
      <w:pPr>
        <w:ind w:left="720" w:right="270"/>
      </w:pPr>
      <w:r>
        <w:t xml:space="preserve">Hard copy also available to purchase </w:t>
      </w:r>
      <w:r w:rsidRPr="00D6772B">
        <w:rPr>
          <w:b/>
        </w:rPr>
        <w:t>with</w:t>
      </w:r>
      <w:r>
        <w:t xml:space="preserve"> eText if desired for $20. </w:t>
      </w:r>
      <w:r w:rsidR="0003429D">
        <w:t xml:space="preserve">Option to buy is in </w:t>
      </w:r>
      <w:r w:rsidR="005D3F7A">
        <w:t>M</w:t>
      </w:r>
      <w:r w:rsidR="0003429D">
        <w:t>y</w:t>
      </w:r>
      <w:r w:rsidR="005D3F7A">
        <w:t>L</w:t>
      </w:r>
      <w:r w:rsidR="0003429D">
        <w:t>ab feature on Canvas.</w:t>
      </w:r>
    </w:p>
    <w:p w14:paraId="32D49548" w14:textId="77777777" w:rsidR="007D11B4" w:rsidRDefault="007D11B4" w:rsidP="00415972">
      <w:pPr>
        <w:ind w:left="720" w:right="270"/>
      </w:pPr>
    </w:p>
    <w:p w14:paraId="02616710" w14:textId="4BDA34D9" w:rsidR="00182FF8" w:rsidRDefault="007D11B4" w:rsidP="00415972">
      <w:pPr>
        <w:ind w:left="720" w:right="270"/>
      </w:pPr>
      <w:r>
        <w:t>F</w:t>
      </w:r>
      <w:r w:rsidR="00182FF8">
        <w:t>riend, M. &amp; Bursuck, W. (2019</w:t>
      </w:r>
      <w:r w:rsidR="00182FF8" w:rsidRPr="006F7562">
        <w:t xml:space="preserve">). </w:t>
      </w:r>
      <w:r w:rsidR="00182FF8">
        <w:rPr>
          <w:i/>
          <w:iCs/>
        </w:rPr>
        <w:t>Including students with special needs: A practical guide for classroom teachers.</w:t>
      </w:r>
      <w:r w:rsidR="00182FF8">
        <w:t xml:space="preserve"> (8</w:t>
      </w:r>
      <w:r w:rsidR="00182FF8" w:rsidRPr="006F7562">
        <w:t>th ed</w:t>
      </w:r>
      <w:r w:rsidR="0003429D">
        <w:t>.</w:t>
      </w:r>
      <w:r w:rsidR="00182FF8" w:rsidRPr="006F7562">
        <w:t xml:space="preserve">). </w:t>
      </w:r>
      <w:r w:rsidR="00182FF8">
        <w:t>Upper Saddle River, NJ</w:t>
      </w:r>
      <w:r w:rsidR="00182FF8" w:rsidRPr="006F7562">
        <w:t xml:space="preserve">: </w:t>
      </w:r>
      <w:r w:rsidR="00182FF8">
        <w:t>Pearson Education</w:t>
      </w:r>
      <w:r w:rsidR="00182FF8" w:rsidRPr="006F7562">
        <w:t xml:space="preserve">. </w:t>
      </w:r>
    </w:p>
    <w:p w14:paraId="0D2A3DBB" w14:textId="77777777" w:rsidR="00D60682" w:rsidRDefault="00D60682" w:rsidP="00415972">
      <w:pPr>
        <w:ind w:left="720" w:right="270"/>
      </w:pPr>
    </w:p>
    <w:p w14:paraId="78B4F3FB" w14:textId="7D51E3A0" w:rsidR="00D60682" w:rsidRPr="00D60682" w:rsidRDefault="00D60682" w:rsidP="00D60682">
      <w:pPr>
        <w:ind w:left="450" w:right="270"/>
        <w:rPr>
          <w:b/>
          <w:bCs/>
        </w:rPr>
      </w:pPr>
      <w:r w:rsidRPr="00D60682">
        <w:rPr>
          <w:b/>
          <w:bCs/>
        </w:rPr>
        <w:t>ALL ACCESS</w:t>
      </w:r>
      <w:r>
        <w:rPr>
          <w:b/>
          <w:bCs/>
        </w:rPr>
        <w:t>:</w:t>
      </w:r>
    </w:p>
    <w:p w14:paraId="5100E2D0" w14:textId="77777777" w:rsidR="00D60682" w:rsidRPr="00D60682" w:rsidRDefault="00D60682" w:rsidP="00D60682">
      <w:pPr>
        <w:ind w:left="720" w:right="270"/>
      </w:pPr>
      <w:r w:rsidRPr="00D60682">
        <w:rPr>
          <w:b/>
          <w:bCs/>
        </w:rPr>
        <w:t>What is All Access?</w:t>
      </w:r>
    </w:p>
    <w:p w14:paraId="2A0A1E81" w14:textId="77777777" w:rsidR="00D60682" w:rsidRPr="00D60682" w:rsidRDefault="00D60682" w:rsidP="00D60682">
      <w:pPr>
        <w:ind w:left="720" w:right="270"/>
      </w:pPr>
      <w:r w:rsidRPr="00D60682">
        <w:t xml:space="preserve">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w:t>
      </w:r>
      <w:r w:rsidRPr="00D60682">
        <w:lastRenderedPageBreak/>
        <w:t>sure you are ready the first day of class, and the material is so much cheaper with this delivery that it’s the best way we can help you succeed in your courses at Auburn….financially and academically.</w:t>
      </w:r>
    </w:p>
    <w:p w14:paraId="614105A4" w14:textId="77777777" w:rsidR="00D60682" w:rsidRPr="00D60682" w:rsidRDefault="00D60682" w:rsidP="00D60682">
      <w:pPr>
        <w:ind w:left="720" w:right="270"/>
      </w:pPr>
      <w:r w:rsidRPr="00D60682">
        <w:rPr>
          <w:b/>
          <w:bCs/>
        </w:rPr>
        <w:t>What content am I getting?</w:t>
      </w:r>
    </w:p>
    <w:p w14:paraId="1682490F" w14:textId="77777777" w:rsidR="00D60682" w:rsidRPr="00D60682" w:rsidRDefault="00D60682" w:rsidP="00D60682">
      <w:pPr>
        <w:ind w:left="720" w:right="270"/>
      </w:pPr>
      <w:r w:rsidRPr="00D60682">
        <w:t xml:space="preserve">For this course, RSED 3000/3003, you’re getting access for the semester to Including Students with Special Needs by Friend.  This comes with MyLab </w:t>
      </w:r>
      <w:proofErr w:type="gramStart"/>
      <w:r w:rsidRPr="00D60682">
        <w:t>access, and</w:t>
      </w:r>
      <w:proofErr w:type="gramEnd"/>
      <w:r w:rsidRPr="00D60682">
        <w:t xml:space="preserve"> is required content for the course.</w:t>
      </w:r>
    </w:p>
    <w:p w14:paraId="1F398E2E" w14:textId="77777777" w:rsidR="00D60682" w:rsidRPr="00D60682" w:rsidRDefault="00D60682" w:rsidP="00D60682">
      <w:pPr>
        <w:ind w:left="720" w:right="270"/>
      </w:pPr>
      <w:r w:rsidRPr="00D60682">
        <w:rPr>
          <w:b/>
          <w:bCs/>
        </w:rPr>
        <w:t>How do I find it?</w:t>
      </w:r>
    </w:p>
    <w:p w14:paraId="7E104A5B" w14:textId="77777777" w:rsidR="00D60682" w:rsidRPr="00D60682" w:rsidRDefault="00D60682" w:rsidP="00D60682">
      <w:pPr>
        <w:ind w:left="720" w:right="270"/>
      </w:pPr>
      <w:r w:rsidRPr="00D60682">
        <w:t xml:space="preserve">First, you’ll retrieve your Pearson access code by using the </w:t>
      </w:r>
      <w:proofErr w:type="spellStart"/>
      <w:r w:rsidRPr="00D60682">
        <w:t>RedShelf</w:t>
      </w:r>
      <w:proofErr w:type="spellEnd"/>
      <w:r w:rsidRPr="00D60682">
        <w:t xml:space="preserve"> link on your Canvas course page.  Once you have that code, </w:t>
      </w:r>
      <w:proofErr w:type="gramStart"/>
      <w:r w:rsidRPr="00D60682">
        <w:t>copy</w:t>
      </w:r>
      <w:proofErr w:type="gramEnd"/>
      <w:r w:rsidRPr="00D60682">
        <w:t xml:space="preserve"> and paste it into the Pearson link on  Canvas, and you’re all set. See attached instructions for more info. </w:t>
      </w:r>
      <w:r w:rsidRPr="00D60682">
        <w:rPr>
          <w:b/>
          <w:bCs/>
        </w:rPr>
        <w:t>Please use your @auburn.edu email to register for any All Access content.</w:t>
      </w:r>
    </w:p>
    <w:p w14:paraId="5201887B" w14:textId="77777777" w:rsidR="00D60682" w:rsidRPr="00D60682" w:rsidRDefault="00D60682" w:rsidP="00D60682">
      <w:pPr>
        <w:ind w:left="720" w:right="270"/>
      </w:pPr>
      <w:r w:rsidRPr="00D60682">
        <w:rPr>
          <w:b/>
          <w:bCs/>
        </w:rPr>
        <w:t>What does it cost?</w:t>
      </w:r>
    </w:p>
    <w:p w14:paraId="1FDDC79A" w14:textId="77777777" w:rsidR="00D60682" w:rsidRPr="00D60682" w:rsidRDefault="00D60682" w:rsidP="00D60682">
      <w:pPr>
        <w:ind w:left="720" w:right="270"/>
      </w:pPr>
      <w:r w:rsidRPr="00D60682">
        <w:t>For the first two weeks of class, everyone gets this content for free.  All students in this course start as opted in to pay for the content for the course. The discounted price you’ll be billed is $50.50.</w:t>
      </w:r>
    </w:p>
    <w:p w14:paraId="1A3F2E86" w14:textId="77777777" w:rsidR="00D60682" w:rsidRPr="00D60682" w:rsidRDefault="00D60682" w:rsidP="00D60682">
      <w:pPr>
        <w:numPr>
          <w:ilvl w:val="0"/>
          <w:numId w:val="32"/>
        </w:numPr>
        <w:ind w:right="270"/>
      </w:pPr>
      <w:r w:rsidRPr="00D60682">
        <w:t>If you want to opt out and not be charged, all you have to do is follow the instructions (see </w:t>
      </w:r>
      <w:hyperlink r:id="rId9" w:tgtFrame="_blank" w:history="1">
        <w:r w:rsidRPr="00D60682">
          <w:rPr>
            <w:rStyle w:val="Hyperlink"/>
          </w:rPr>
          <w:t>https://www.aubookstore.com/t-txt_allaccessoptout1.aspx (Links to an external site.)</w:t>
        </w:r>
      </w:hyperlink>
      <w:r w:rsidRPr="00D60682">
        <w:t xml:space="preserve"> ). You’ll lose access at the end of the second week of </w:t>
      </w:r>
      <w:proofErr w:type="gramStart"/>
      <w:r w:rsidRPr="00D60682">
        <w:t>class, unless</w:t>
      </w:r>
      <w:proofErr w:type="gramEnd"/>
      <w:r w:rsidRPr="00D60682">
        <w:t xml:space="preserve"> you’ve purchased it on your own.</w:t>
      </w:r>
    </w:p>
    <w:p w14:paraId="04E87A6A" w14:textId="77777777" w:rsidR="00D60682" w:rsidRPr="00D60682" w:rsidRDefault="00D60682" w:rsidP="00D60682">
      <w:pPr>
        <w:ind w:left="720" w:right="270"/>
      </w:pPr>
      <w:r w:rsidRPr="00D60682">
        <w:rPr>
          <w:b/>
          <w:bCs/>
        </w:rPr>
        <w:t>How do I pay?</w:t>
      </w:r>
    </w:p>
    <w:p w14:paraId="65ACDCAB" w14:textId="77777777" w:rsidR="00D60682" w:rsidRPr="00D60682" w:rsidRDefault="00D60682" w:rsidP="00D60682">
      <w:pPr>
        <w:ind w:left="720" w:right="270"/>
      </w:pPr>
      <w:r w:rsidRPr="00D60682">
        <w:t xml:space="preserve">If you’re still opted in on September 6, then we’ll send the charge to your next </w:t>
      </w:r>
      <w:proofErr w:type="spellStart"/>
      <w:r w:rsidRPr="00D60682">
        <w:t>ebill</w:t>
      </w:r>
      <w:proofErr w:type="spellEnd"/>
      <w:r w:rsidRPr="00D60682">
        <w:t xml:space="preserve">.  This will be labeled as the course on your </w:t>
      </w:r>
      <w:proofErr w:type="spellStart"/>
      <w:proofErr w:type="gramStart"/>
      <w:r w:rsidRPr="00D60682">
        <w:t>ebill</w:t>
      </w:r>
      <w:proofErr w:type="spellEnd"/>
      <w:proofErr w:type="gramEnd"/>
      <w:r w:rsidRPr="00D60682">
        <w:t xml:space="preserve"> so you’ll know. You’ll get a reminder on September 2 to remind you about the deadline.</w:t>
      </w:r>
    </w:p>
    <w:p w14:paraId="339A73BF" w14:textId="77777777" w:rsidR="00D60682" w:rsidRPr="00D60682" w:rsidRDefault="00D60682" w:rsidP="00D60682">
      <w:pPr>
        <w:ind w:left="720" w:right="270"/>
      </w:pPr>
      <w:r w:rsidRPr="00D60682">
        <w:rPr>
          <w:b/>
          <w:bCs/>
        </w:rPr>
        <w:t>What if I’m on scholarship?</w:t>
      </w:r>
    </w:p>
    <w:p w14:paraId="4757483E" w14:textId="77777777" w:rsidR="00D60682" w:rsidRPr="00D60682" w:rsidRDefault="00D60682" w:rsidP="00D60682">
      <w:pPr>
        <w:ind w:left="720" w:right="270"/>
      </w:pPr>
      <w:r w:rsidRPr="00D60682">
        <w:t>We can charge All Access content to any scholarship that we charge at the Bookstore.  Those will be done automatically when we bill.  If you are a scholarship student and would prefer print, please mail </w:t>
      </w:r>
      <w:hyperlink r:id="rId10" w:history="1">
        <w:r w:rsidRPr="00D60682">
          <w:rPr>
            <w:rStyle w:val="Hyperlink"/>
          </w:rPr>
          <w:t>MNH0016@auburn.edu</w:t>
        </w:r>
      </w:hyperlink>
      <w:r w:rsidRPr="00D60682">
        <w:t xml:space="preserve"> and we will order one for you.  These are done as </w:t>
      </w:r>
      <w:proofErr w:type="gramStart"/>
      <w:r w:rsidRPr="00D60682">
        <w:t>requested, and</w:t>
      </w:r>
      <w:proofErr w:type="gramEnd"/>
      <w:r w:rsidRPr="00D60682">
        <w:t xml:space="preserve"> take three to five business days to arrive. We will ship these out to you, or you can pick them up in store.  Most scholarships will not pay for All Access and a print copy of the book.</w:t>
      </w:r>
    </w:p>
    <w:p w14:paraId="7A7B54E7" w14:textId="77777777" w:rsidR="00D60682" w:rsidRPr="00D60682" w:rsidRDefault="00D60682" w:rsidP="00D60682">
      <w:pPr>
        <w:ind w:left="720" w:right="270"/>
      </w:pPr>
      <w:r w:rsidRPr="00D60682">
        <w:rPr>
          <w:b/>
          <w:bCs/>
        </w:rPr>
        <w:t>What is the refund policy?</w:t>
      </w:r>
    </w:p>
    <w:p w14:paraId="68750EB6" w14:textId="77777777" w:rsidR="00D60682" w:rsidRPr="00D60682" w:rsidRDefault="00D60682" w:rsidP="00D60682">
      <w:pPr>
        <w:ind w:left="720" w:right="270"/>
      </w:pPr>
      <w:r w:rsidRPr="00D60682">
        <w:t>After the opt out deadline, we can only offer refunds to students who have dropped the course or withdrawn from the university. That’s why the opt out deadline will be crucial for you to decide if you want to be charged or not.</w:t>
      </w:r>
    </w:p>
    <w:p w14:paraId="6DC2526D" w14:textId="77777777" w:rsidR="00D60682" w:rsidRPr="00D60682" w:rsidRDefault="00D60682" w:rsidP="00D60682">
      <w:pPr>
        <w:ind w:left="720" w:right="270"/>
      </w:pPr>
      <w:r w:rsidRPr="00D60682">
        <w:rPr>
          <w:b/>
          <w:bCs/>
        </w:rPr>
        <w:t>An extra perk…you can get a print copy, too.</w:t>
      </w:r>
    </w:p>
    <w:p w14:paraId="52E11888" w14:textId="77777777" w:rsidR="00D60682" w:rsidRPr="00D60682" w:rsidRDefault="00D60682" w:rsidP="00D60682">
      <w:pPr>
        <w:ind w:left="720" w:right="270"/>
      </w:pPr>
      <w:r w:rsidRPr="00D60682">
        <w:t xml:space="preserve">If you remain opted </w:t>
      </w:r>
      <w:proofErr w:type="gramStart"/>
      <w:r w:rsidRPr="00D60682">
        <w:t>in to</w:t>
      </w:r>
      <w:proofErr w:type="gramEnd"/>
      <w:r w:rsidRPr="00D60682">
        <w:t xml:space="preserve"> All Access, the publisher has made a low-cost print version available.  Request a copy by email to </w:t>
      </w:r>
      <w:hyperlink r:id="rId11" w:history="1">
        <w:r w:rsidRPr="00D60682">
          <w:rPr>
            <w:rStyle w:val="Hyperlink"/>
          </w:rPr>
          <w:t>MNH0016@auburn.edu</w:t>
        </w:r>
      </w:hyperlink>
      <w:r w:rsidRPr="00D60682">
        <w:t>  with your course information included.  These are usually available for purchase the second week of class.</w:t>
      </w:r>
    </w:p>
    <w:p w14:paraId="2076F9D7" w14:textId="77777777" w:rsidR="00D60682" w:rsidRPr="00D60682" w:rsidRDefault="00D60682" w:rsidP="00D60682">
      <w:pPr>
        <w:ind w:left="720" w:right="270"/>
      </w:pPr>
      <w:r w:rsidRPr="00D60682">
        <w:rPr>
          <w:b/>
          <w:bCs/>
        </w:rPr>
        <w:t>What if I need help?</w:t>
      </w:r>
    </w:p>
    <w:p w14:paraId="0F5B7E2E" w14:textId="77777777" w:rsidR="00D60682" w:rsidRPr="00D60682" w:rsidRDefault="00D60682" w:rsidP="00D60682">
      <w:pPr>
        <w:numPr>
          <w:ilvl w:val="0"/>
          <w:numId w:val="33"/>
        </w:numPr>
        <w:ind w:right="270"/>
      </w:pPr>
      <w:r w:rsidRPr="00D60682">
        <w:t>Pearson customer service is always an option at support.pearson.com.</w:t>
      </w:r>
    </w:p>
    <w:p w14:paraId="440472B8" w14:textId="77777777" w:rsidR="00D60682" w:rsidRPr="00D60682" w:rsidRDefault="00D60682" w:rsidP="00D60682">
      <w:pPr>
        <w:numPr>
          <w:ilvl w:val="0"/>
          <w:numId w:val="33"/>
        </w:numPr>
        <w:ind w:right="270"/>
      </w:pPr>
      <w:proofErr w:type="spellStart"/>
      <w:r w:rsidRPr="00D60682">
        <w:t>RedShelf</w:t>
      </w:r>
      <w:proofErr w:type="spellEnd"/>
      <w:r w:rsidRPr="00D60682">
        <w:t xml:space="preserve"> code support is available at solve.redshelf.com</w:t>
      </w:r>
    </w:p>
    <w:p w14:paraId="79B1C5AC" w14:textId="77777777" w:rsidR="00D60682" w:rsidRPr="00D60682" w:rsidRDefault="00D60682" w:rsidP="00D60682">
      <w:pPr>
        <w:numPr>
          <w:ilvl w:val="0"/>
          <w:numId w:val="33"/>
        </w:numPr>
        <w:ind w:right="270"/>
      </w:pPr>
      <w:r w:rsidRPr="00D60682">
        <w:t xml:space="preserve"> For most digital content in All Access, Google Chrome works best as a </w:t>
      </w:r>
      <w:proofErr w:type="gramStart"/>
      <w:r w:rsidRPr="00D60682">
        <w:t>browser</w:t>
      </w:r>
      <w:proofErr w:type="gramEnd"/>
      <w:r w:rsidRPr="00D60682">
        <w:t xml:space="preserve"> and you’ll want to make sure it’s up to date.  </w:t>
      </w:r>
    </w:p>
    <w:p w14:paraId="33F9469B" w14:textId="77777777" w:rsidR="00D60682" w:rsidRPr="00D60682" w:rsidRDefault="00D60682" w:rsidP="00D60682">
      <w:pPr>
        <w:numPr>
          <w:ilvl w:val="0"/>
          <w:numId w:val="33"/>
        </w:numPr>
        <w:ind w:right="270"/>
      </w:pPr>
      <w:r w:rsidRPr="00D60682">
        <w:t>I’m always happy to help as well, especially if you have a question about All Access or something doesn’t look right.</w:t>
      </w:r>
    </w:p>
    <w:p w14:paraId="7D166A2B" w14:textId="77777777" w:rsidR="00D60682" w:rsidRPr="00D60682" w:rsidRDefault="00D60682" w:rsidP="00D60682">
      <w:pPr>
        <w:ind w:left="720" w:right="270"/>
      </w:pPr>
      <w:r w:rsidRPr="00D60682">
        <w:rPr>
          <w:b/>
          <w:bCs/>
        </w:rPr>
        <w:t>Russell Weldon  </w:t>
      </w:r>
      <w:hyperlink r:id="rId12" w:history="1">
        <w:r w:rsidRPr="00D60682">
          <w:rPr>
            <w:rStyle w:val="Hyperlink"/>
            <w:b/>
            <w:bCs/>
          </w:rPr>
          <w:t>books@auburn.edu</w:t>
        </w:r>
      </w:hyperlink>
      <w:r w:rsidRPr="00D60682">
        <w:rPr>
          <w:b/>
          <w:bCs/>
        </w:rPr>
        <w:t> or 844-1352</w:t>
      </w:r>
    </w:p>
    <w:p w14:paraId="5FF3E6DC" w14:textId="77777777" w:rsidR="00D60682" w:rsidRPr="00D60682" w:rsidRDefault="00D60682" w:rsidP="00D60682">
      <w:pPr>
        <w:numPr>
          <w:ilvl w:val="0"/>
          <w:numId w:val="34"/>
        </w:numPr>
        <w:ind w:right="270"/>
      </w:pPr>
      <w:r w:rsidRPr="00D60682">
        <w:t>Also, </w:t>
      </w:r>
      <w:hyperlink r:id="rId13" w:tgtFrame="_blank" w:history="1">
        <w:r w:rsidRPr="00D60682">
          <w:rPr>
            <w:rStyle w:val="Hyperlink"/>
          </w:rPr>
          <w:t>http://aub.ie/allaccess (Links to an external site.)</w:t>
        </w:r>
      </w:hyperlink>
      <w:r w:rsidRPr="00D60682">
        <w:t> has more info as well.</w:t>
      </w:r>
    </w:p>
    <w:p w14:paraId="578E6DCB" w14:textId="77777777" w:rsidR="00D60682" w:rsidRDefault="00D60682" w:rsidP="00D60682">
      <w:pPr>
        <w:ind w:left="720" w:right="270"/>
      </w:pPr>
    </w:p>
    <w:p w14:paraId="7502D1E3" w14:textId="77777777" w:rsidR="00DB1FAE" w:rsidRPr="003A0544" w:rsidRDefault="00DB1FAE" w:rsidP="0026740D">
      <w:pPr>
        <w:ind w:right="270"/>
        <w:rPr>
          <w:rFonts w:cs="Tahoma"/>
          <w:b/>
          <w:bCs/>
        </w:rPr>
      </w:pPr>
    </w:p>
    <w:p w14:paraId="4F7289AD" w14:textId="77777777" w:rsidR="00182FF8" w:rsidRPr="00304770" w:rsidRDefault="00182FF8" w:rsidP="0026740D">
      <w:pPr>
        <w:tabs>
          <w:tab w:val="left" w:pos="360"/>
        </w:tabs>
        <w:ind w:left="360" w:right="27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D16AB04" w14:textId="77777777" w:rsidR="00182FF8" w:rsidRPr="00304770" w:rsidRDefault="00182FF8" w:rsidP="0026740D">
      <w:pPr>
        <w:ind w:right="270"/>
        <w:rPr>
          <w:rFonts w:cs="Tahoma"/>
        </w:rPr>
      </w:pPr>
    </w:p>
    <w:p w14:paraId="6029B6D1" w14:textId="77777777" w:rsidR="00182FF8" w:rsidRDefault="00182FF8" w:rsidP="0026740D">
      <w:pPr>
        <w:tabs>
          <w:tab w:val="left" w:pos="360"/>
        </w:tabs>
        <w:ind w:right="270"/>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26740D">
      <w:pPr>
        <w:pStyle w:val="Expectn"/>
        <w:tabs>
          <w:tab w:val="clear" w:pos="720"/>
        </w:tabs>
        <w:spacing w:line="240" w:lineRule="auto"/>
        <w:ind w:left="360" w:right="270" w:firstLine="0"/>
        <w:rPr>
          <w:i/>
        </w:rPr>
      </w:pPr>
    </w:p>
    <w:p w14:paraId="1F902C0C" w14:textId="77777777" w:rsidR="00182FF8" w:rsidRPr="00DA36B8" w:rsidRDefault="00182FF8" w:rsidP="0026740D">
      <w:pPr>
        <w:pStyle w:val="Expectn"/>
        <w:tabs>
          <w:tab w:val="clear" w:pos="720"/>
        </w:tabs>
        <w:spacing w:line="240" w:lineRule="auto"/>
        <w:ind w:left="360" w:right="27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26740D">
      <w:pPr>
        <w:tabs>
          <w:tab w:val="left" w:pos="360"/>
        </w:tabs>
        <w:ind w:right="270"/>
        <w:rPr>
          <w:rFonts w:cs="Tahoma"/>
        </w:rPr>
      </w:pPr>
    </w:p>
    <w:p w14:paraId="27B69BD7"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26740D">
      <w:pPr>
        <w:numPr>
          <w:ilvl w:val="0"/>
          <w:numId w:val="9"/>
        </w:numPr>
        <w:tabs>
          <w:tab w:val="num" w:pos="720"/>
          <w:tab w:val="left" w:pos="900"/>
        </w:tabs>
        <w:ind w:left="720" w:right="27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14:paraId="43366D83" w14:textId="77777777" w:rsidR="00182FF8" w:rsidRPr="00993E54" w:rsidRDefault="00182FF8" w:rsidP="0026740D">
      <w:pPr>
        <w:numPr>
          <w:ilvl w:val="0"/>
          <w:numId w:val="9"/>
        </w:numPr>
        <w:tabs>
          <w:tab w:val="num" w:pos="720"/>
          <w:tab w:val="left" w:pos="900"/>
        </w:tabs>
        <w:ind w:left="720" w:right="27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14:paraId="1A1404B3" w14:textId="77777777" w:rsidR="00182FF8" w:rsidRPr="00365B37" w:rsidRDefault="00182FF8" w:rsidP="0026740D">
      <w:pPr>
        <w:numPr>
          <w:ilvl w:val="0"/>
          <w:numId w:val="9"/>
        </w:numPr>
        <w:tabs>
          <w:tab w:val="clear" w:pos="1620"/>
          <w:tab w:val="num" w:pos="720"/>
          <w:tab w:val="left" w:pos="900"/>
        </w:tabs>
        <w:ind w:left="720" w:right="27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26740D">
      <w:pPr>
        <w:numPr>
          <w:ilvl w:val="0"/>
          <w:numId w:val="9"/>
        </w:numPr>
        <w:tabs>
          <w:tab w:val="num" w:pos="720"/>
          <w:tab w:val="left" w:pos="900"/>
        </w:tabs>
        <w:ind w:left="720" w:right="27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14:paraId="146F6880" w14:textId="77777777" w:rsidR="00182FF8" w:rsidRDefault="00182FF8" w:rsidP="0026740D">
      <w:pPr>
        <w:numPr>
          <w:ilvl w:val="0"/>
          <w:numId w:val="9"/>
        </w:numPr>
        <w:tabs>
          <w:tab w:val="num" w:pos="720"/>
          <w:tab w:val="left" w:pos="900"/>
        </w:tabs>
        <w:ind w:left="720" w:right="27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26740D">
      <w:pPr>
        <w:numPr>
          <w:ilvl w:val="0"/>
          <w:numId w:val="9"/>
        </w:numPr>
        <w:tabs>
          <w:tab w:val="num" w:pos="720"/>
          <w:tab w:val="left" w:pos="900"/>
        </w:tabs>
        <w:ind w:left="720" w:right="27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26740D">
      <w:pPr>
        <w:numPr>
          <w:ilvl w:val="0"/>
          <w:numId w:val="9"/>
        </w:numPr>
        <w:tabs>
          <w:tab w:val="num" w:pos="720"/>
          <w:tab w:val="left" w:pos="900"/>
        </w:tabs>
        <w:ind w:left="720" w:right="27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14:paraId="292502D5" w14:textId="77777777" w:rsidR="00182FF8" w:rsidRDefault="00182FF8" w:rsidP="0026740D">
      <w:pPr>
        <w:numPr>
          <w:ilvl w:val="0"/>
          <w:numId w:val="9"/>
        </w:numPr>
        <w:tabs>
          <w:tab w:val="num" w:pos="720"/>
          <w:tab w:val="left" w:pos="900"/>
        </w:tabs>
        <w:ind w:left="720" w:right="27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14:paraId="4B446726" w14:textId="77777777" w:rsidR="00182FF8" w:rsidRDefault="00182FF8" w:rsidP="0026740D">
      <w:pPr>
        <w:ind w:right="270"/>
        <w:rPr>
          <w:sz w:val="20"/>
        </w:rPr>
      </w:pPr>
    </w:p>
    <w:p w14:paraId="39B57196" w14:textId="77777777" w:rsidR="00182FF8" w:rsidRPr="003334CB" w:rsidRDefault="00182FF8" w:rsidP="00744DD8">
      <w:pPr>
        <w:pStyle w:val="Heading1"/>
        <w:tabs>
          <w:tab w:val="left" w:pos="360"/>
        </w:tabs>
        <w:ind w:right="270"/>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26740D">
      <w:pPr>
        <w:ind w:right="270"/>
        <w:rPr>
          <w:sz w:val="20"/>
        </w:rPr>
      </w:pPr>
    </w:p>
    <w:p w14:paraId="04EB30F1" w14:textId="66FFA39D" w:rsidR="00344444" w:rsidRDefault="00A732A7" w:rsidP="0026740D">
      <w:pPr>
        <w:ind w:right="270"/>
        <w:rPr>
          <w:sz w:val="20"/>
        </w:rPr>
      </w:pPr>
      <w:r w:rsidRPr="00380ED2">
        <w:rPr>
          <w:i/>
          <w:sz w:val="20"/>
        </w:rPr>
        <w:t>Note:</w:t>
      </w:r>
      <w:r w:rsidRPr="00344444">
        <w:rPr>
          <w:sz w:val="20"/>
        </w:rPr>
        <w:t xml:space="preserv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Bursuck,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7834A0DD" w14:textId="73D84D15" w:rsidR="00C00D81" w:rsidRDefault="00C00D81" w:rsidP="0026740D">
      <w:pPr>
        <w:ind w:right="270"/>
        <w:rPr>
          <w:sz w:val="20"/>
        </w:rPr>
      </w:pPr>
    </w:p>
    <w:p w14:paraId="4C12025C" w14:textId="653E6DBA" w:rsidR="00B828BC" w:rsidRPr="00977191" w:rsidRDefault="00B828BC" w:rsidP="0026740D">
      <w:pPr>
        <w:ind w:right="270"/>
        <w:rPr>
          <w:i/>
          <w:iCs/>
          <w:sz w:val="20"/>
        </w:rPr>
      </w:pPr>
    </w:p>
    <w:p w14:paraId="56195A13" w14:textId="7A47B69E" w:rsidR="00265888" w:rsidRDefault="00265888" w:rsidP="0026740D">
      <w:pPr>
        <w:ind w:right="270"/>
      </w:pPr>
    </w:p>
    <w:tbl>
      <w:tblPr>
        <w:tblStyle w:val="TableGrid"/>
        <w:tblW w:w="10705" w:type="dxa"/>
        <w:tblLayout w:type="fixed"/>
        <w:tblLook w:val="04A0" w:firstRow="1" w:lastRow="0" w:firstColumn="1" w:lastColumn="0" w:noHBand="0" w:noVBand="1"/>
      </w:tblPr>
      <w:tblGrid>
        <w:gridCol w:w="1615"/>
        <w:gridCol w:w="5040"/>
        <w:gridCol w:w="1890"/>
        <w:gridCol w:w="2160"/>
      </w:tblGrid>
      <w:tr w:rsidR="00BA4747" w:rsidRPr="00FE434A" w14:paraId="38CB1A62" w14:textId="77777777" w:rsidTr="006A2B21">
        <w:trPr>
          <w:tblHeader/>
        </w:trPr>
        <w:tc>
          <w:tcPr>
            <w:tcW w:w="1615" w:type="dxa"/>
            <w:shd w:val="clear" w:color="auto" w:fill="F2F2F2" w:themeFill="background1" w:themeFillShade="F2"/>
          </w:tcPr>
          <w:p w14:paraId="3DA945D3" w14:textId="0BCCAEA5" w:rsidR="00895F0F" w:rsidRPr="00265888" w:rsidRDefault="00BA4747" w:rsidP="009A604B">
            <w:pPr>
              <w:ind w:right="270"/>
              <w:jc w:val="center"/>
              <w:rPr>
                <w:b/>
                <w:sz w:val="20"/>
                <w:szCs w:val="20"/>
              </w:rPr>
            </w:pPr>
            <w:r w:rsidRPr="00265888">
              <w:rPr>
                <w:b/>
                <w:sz w:val="20"/>
                <w:szCs w:val="20"/>
              </w:rPr>
              <w:t>Date</w:t>
            </w:r>
          </w:p>
        </w:tc>
        <w:tc>
          <w:tcPr>
            <w:tcW w:w="5040" w:type="dxa"/>
            <w:shd w:val="clear" w:color="auto" w:fill="F2F2F2" w:themeFill="background1" w:themeFillShade="F2"/>
          </w:tcPr>
          <w:p w14:paraId="21E87C15" w14:textId="77777777" w:rsidR="00BA4747" w:rsidRPr="00265888" w:rsidRDefault="00BA4747" w:rsidP="009A604B">
            <w:pPr>
              <w:ind w:right="270"/>
              <w:jc w:val="center"/>
              <w:rPr>
                <w:b/>
                <w:sz w:val="20"/>
                <w:szCs w:val="20"/>
              </w:rPr>
            </w:pPr>
            <w:r w:rsidRPr="00265888">
              <w:rPr>
                <w:b/>
                <w:sz w:val="20"/>
                <w:szCs w:val="20"/>
              </w:rPr>
              <w:t>Lecture</w:t>
            </w:r>
          </w:p>
        </w:tc>
        <w:tc>
          <w:tcPr>
            <w:tcW w:w="1890" w:type="dxa"/>
            <w:shd w:val="clear" w:color="auto" w:fill="F2F2F2" w:themeFill="background1" w:themeFillShade="F2"/>
          </w:tcPr>
          <w:p w14:paraId="6EECEF98" w14:textId="77777777" w:rsidR="00BA4747" w:rsidRPr="00265888" w:rsidRDefault="00BA4747" w:rsidP="009A604B">
            <w:pPr>
              <w:ind w:right="270"/>
              <w:jc w:val="center"/>
              <w:rPr>
                <w:b/>
                <w:sz w:val="20"/>
                <w:szCs w:val="20"/>
              </w:rPr>
            </w:pPr>
            <w:r w:rsidRPr="00265888">
              <w:rPr>
                <w:b/>
                <w:sz w:val="20"/>
                <w:szCs w:val="20"/>
              </w:rPr>
              <w:t>Assigned Readings</w:t>
            </w:r>
          </w:p>
          <w:p w14:paraId="12B07C61" w14:textId="781877C7" w:rsidR="00BA4747" w:rsidRPr="00265888" w:rsidRDefault="00BA4747" w:rsidP="009A604B">
            <w:pPr>
              <w:ind w:right="270"/>
              <w:jc w:val="center"/>
              <w:rPr>
                <w:b/>
                <w:sz w:val="20"/>
                <w:szCs w:val="20"/>
              </w:rPr>
            </w:pPr>
            <w:r w:rsidRPr="00265888">
              <w:rPr>
                <w:b/>
                <w:sz w:val="20"/>
                <w:szCs w:val="20"/>
              </w:rPr>
              <w:t>(to be completed prior to class)</w:t>
            </w:r>
          </w:p>
        </w:tc>
        <w:tc>
          <w:tcPr>
            <w:tcW w:w="2160" w:type="dxa"/>
            <w:shd w:val="clear" w:color="auto" w:fill="F2F2F2" w:themeFill="background1" w:themeFillShade="F2"/>
          </w:tcPr>
          <w:p w14:paraId="17A046EB" w14:textId="2904B145" w:rsidR="00BA4747" w:rsidRPr="00B262DA" w:rsidRDefault="00BA4747" w:rsidP="009A604B">
            <w:pPr>
              <w:ind w:right="270"/>
              <w:jc w:val="center"/>
              <w:rPr>
                <w:b/>
                <w:sz w:val="20"/>
                <w:szCs w:val="20"/>
              </w:rPr>
            </w:pPr>
            <w:r w:rsidRPr="00B262DA">
              <w:rPr>
                <w:b/>
                <w:sz w:val="20"/>
                <w:szCs w:val="20"/>
              </w:rPr>
              <w:t>Learning Activities (due prior to class</w:t>
            </w:r>
            <w:r w:rsidR="000E01D0" w:rsidRPr="00B262DA">
              <w:rPr>
                <w:b/>
                <w:sz w:val="20"/>
                <w:szCs w:val="20"/>
              </w:rPr>
              <w:t>/class start time</w:t>
            </w:r>
            <w:r w:rsidR="001C39F6">
              <w:rPr>
                <w:b/>
                <w:sz w:val="20"/>
                <w:szCs w:val="20"/>
              </w:rPr>
              <w:t xml:space="preserve"> or during class</w:t>
            </w:r>
            <w:r w:rsidRPr="00B262DA">
              <w:rPr>
                <w:b/>
                <w:sz w:val="20"/>
                <w:szCs w:val="20"/>
              </w:rPr>
              <w:t>)</w:t>
            </w:r>
          </w:p>
        </w:tc>
      </w:tr>
      <w:tr w:rsidR="00BA4747" w:rsidRPr="00FE434A" w14:paraId="783CE629" w14:textId="77777777" w:rsidTr="006A2B21">
        <w:tc>
          <w:tcPr>
            <w:tcW w:w="1615" w:type="dxa"/>
          </w:tcPr>
          <w:p w14:paraId="3929953B" w14:textId="37EBDB2C" w:rsidR="00BA4747" w:rsidRDefault="00BA4747" w:rsidP="0026740D">
            <w:pPr>
              <w:ind w:right="270"/>
              <w:rPr>
                <w:sz w:val="20"/>
                <w:szCs w:val="20"/>
              </w:rPr>
            </w:pPr>
            <w:r>
              <w:rPr>
                <w:sz w:val="20"/>
                <w:szCs w:val="20"/>
              </w:rPr>
              <w:t>Week 1</w:t>
            </w:r>
            <w:r w:rsidR="008C34B6">
              <w:rPr>
                <w:sz w:val="20"/>
                <w:szCs w:val="20"/>
              </w:rPr>
              <w:t>-</w:t>
            </w:r>
            <w:r w:rsidR="00C27C38">
              <w:rPr>
                <w:sz w:val="20"/>
                <w:szCs w:val="20"/>
              </w:rPr>
              <w:t>August 1</w:t>
            </w:r>
            <w:r w:rsidR="00F673FF">
              <w:rPr>
                <w:sz w:val="20"/>
                <w:szCs w:val="20"/>
              </w:rPr>
              <w:t>7</w:t>
            </w:r>
          </w:p>
          <w:p w14:paraId="688CA89E" w14:textId="77777777" w:rsidR="004B740E" w:rsidRDefault="004B740E" w:rsidP="0026740D">
            <w:pPr>
              <w:ind w:right="270"/>
              <w:rPr>
                <w:sz w:val="20"/>
                <w:szCs w:val="20"/>
              </w:rPr>
            </w:pPr>
          </w:p>
          <w:p w14:paraId="4C1A1946" w14:textId="77777777" w:rsidR="006C0EB9" w:rsidRDefault="006C0EB9" w:rsidP="0026740D">
            <w:pPr>
              <w:ind w:right="270"/>
              <w:rPr>
                <w:sz w:val="20"/>
                <w:szCs w:val="20"/>
              </w:rPr>
            </w:pPr>
          </w:p>
          <w:p w14:paraId="145A7128" w14:textId="77777777" w:rsidR="006C0EB9" w:rsidRDefault="006C0EB9" w:rsidP="0026740D">
            <w:pPr>
              <w:ind w:right="270"/>
              <w:rPr>
                <w:sz w:val="20"/>
                <w:szCs w:val="20"/>
              </w:rPr>
            </w:pPr>
          </w:p>
          <w:p w14:paraId="486E2D7B" w14:textId="77777777" w:rsidR="006C0EB9" w:rsidRDefault="006C0EB9" w:rsidP="0026740D">
            <w:pPr>
              <w:ind w:right="270"/>
              <w:rPr>
                <w:sz w:val="20"/>
                <w:szCs w:val="20"/>
              </w:rPr>
            </w:pPr>
          </w:p>
          <w:p w14:paraId="62BFFC1D" w14:textId="762A196D" w:rsidR="006C0EB9" w:rsidRPr="00FE434A" w:rsidRDefault="006C0EB9" w:rsidP="0026740D">
            <w:pPr>
              <w:ind w:right="270"/>
              <w:rPr>
                <w:sz w:val="20"/>
                <w:szCs w:val="20"/>
              </w:rPr>
            </w:pPr>
          </w:p>
        </w:tc>
        <w:tc>
          <w:tcPr>
            <w:tcW w:w="5040" w:type="dxa"/>
          </w:tcPr>
          <w:p w14:paraId="7A37CE8E" w14:textId="77777777" w:rsidR="00BA4747" w:rsidRPr="00265888" w:rsidRDefault="00BA4747" w:rsidP="0026740D">
            <w:pPr>
              <w:ind w:right="270"/>
              <w:rPr>
                <w:b/>
                <w:sz w:val="20"/>
                <w:szCs w:val="20"/>
              </w:rPr>
            </w:pPr>
            <w:r w:rsidRPr="00265888">
              <w:rPr>
                <w:b/>
                <w:sz w:val="20"/>
                <w:szCs w:val="20"/>
              </w:rPr>
              <w:t>Syllabus</w:t>
            </w:r>
          </w:p>
          <w:p w14:paraId="49FC1E9D" w14:textId="77777777" w:rsidR="00BA4747" w:rsidRDefault="00BA4747" w:rsidP="0026740D">
            <w:pPr>
              <w:ind w:right="270"/>
              <w:rPr>
                <w:sz w:val="20"/>
                <w:szCs w:val="20"/>
              </w:rPr>
            </w:pPr>
          </w:p>
          <w:p w14:paraId="682F3EC8" w14:textId="77777777" w:rsidR="00BA4747" w:rsidRPr="00FE434A" w:rsidRDefault="00BA4747" w:rsidP="0026740D">
            <w:pPr>
              <w:ind w:right="270"/>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26740D">
            <w:pPr>
              <w:tabs>
                <w:tab w:val="left" w:pos="360"/>
              </w:tabs>
              <w:ind w:right="270"/>
              <w:rPr>
                <w:sz w:val="20"/>
                <w:szCs w:val="20"/>
                <w:u w:val="single"/>
              </w:rPr>
            </w:pPr>
          </w:p>
          <w:p w14:paraId="45B1E68F" w14:textId="77777777" w:rsidR="00BA4747" w:rsidRPr="00265888" w:rsidRDefault="00BA4747" w:rsidP="0026740D">
            <w:pPr>
              <w:tabs>
                <w:tab w:val="left" w:pos="360"/>
              </w:tabs>
              <w:ind w:right="270"/>
              <w:rPr>
                <w:i/>
                <w:sz w:val="20"/>
                <w:szCs w:val="20"/>
                <w:u w:val="single"/>
              </w:rPr>
            </w:pPr>
            <w:r w:rsidRPr="00265888">
              <w:rPr>
                <w:i/>
                <w:sz w:val="20"/>
                <w:szCs w:val="20"/>
                <w:u w:val="single"/>
              </w:rPr>
              <w:t xml:space="preserve">Learning Outcomes: </w:t>
            </w:r>
          </w:p>
          <w:p w14:paraId="54E6C826" w14:textId="77777777" w:rsidR="00BA4747" w:rsidRPr="00265888" w:rsidRDefault="00BA4747" w:rsidP="0026740D">
            <w:pPr>
              <w:pStyle w:val="ListParagraph"/>
              <w:numPr>
                <w:ilvl w:val="0"/>
                <w:numId w:val="1"/>
              </w:numPr>
              <w:tabs>
                <w:tab w:val="left" w:pos="360"/>
              </w:tabs>
              <w:ind w:right="270"/>
              <w:rPr>
                <w:i/>
                <w:sz w:val="20"/>
                <w:szCs w:val="20"/>
              </w:rPr>
            </w:pPr>
            <w:r w:rsidRPr="00265888">
              <w:rPr>
                <w:i/>
                <w:sz w:val="20"/>
                <w:szCs w:val="20"/>
              </w:rPr>
              <w:lastRenderedPageBreak/>
              <w:t>Explain fundamental terms and concepts that describe special education, including those in federal law</w:t>
            </w:r>
          </w:p>
          <w:p w14:paraId="34994F98" w14:textId="77777777" w:rsidR="00BA4747" w:rsidRPr="00265888" w:rsidRDefault="00BA4747" w:rsidP="0026740D">
            <w:pPr>
              <w:pStyle w:val="ListParagraph"/>
              <w:numPr>
                <w:ilvl w:val="0"/>
                <w:numId w:val="1"/>
              </w:numPr>
              <w:tabs>
                <w:tab w:val="left" w:pos="360"/>
              </w:tabs>
              <w:ind w:right="270"/>
              <w:rPr>
                <w:i/>
                <w:sz w:val="20"/>
                <w:szCs w:val="20"/>
              </w:rPr>
            </w:pPr>
            <w:r w:rsidRPr="00265888">
              <w:rPr>
                <w:i/>
                <w:sz w:val="20"/>
                <w:szCs w:val="20"/>
              </w:rPr>
              <w:t>Explore significant factors that have shaped contemporary special education services</w:t>
            </w:r>
          </w:p>
          <w:p w14:paraId="788F425F" w14:textId="77777777" w:rsidR="00BA4747" w:rsidRDefault="00BA4747" w:rsidP="0026740D">
            <w:pPr>
              <w:ind w:right="270"/>
              <w:rPr>
                <w:sz w:val="20"/>
                <w:szCs w:val="20"/>
              </w:rPr>
            </w:pPr>
          </w:p>
          <w:p w14:paraId="2AF233A5" w14:textId="77777777" w:rsidR="00BA4747" w:rsidRPr="00FE434A" w:rsidRDefault="00BA4747" w:rsidP="0026740D">
            <w:pPr>
              <w:ind w:right="270"/>
              <w:rPr>
                <w:sz w:val="20"/>
                <w:szCs w:val="20"/>
              </w:rPr>
            </w:pPr>
          </w:p>
        </w:tc>
        <w:tc>
          <w:tcPr>
            <w:tcW w:w="1890" w:type="dxa"/>
          </w:tcPr>
          <w:p w14:paraId="28B4019B" w14:textId="77777777" w:rsidR="00BA4747" w:rsidRPr="00FE434A" w:rsidRDefault="00BA4747" w:rsidP="0026740D">
            <w:pPr>
              <w:ind w:right="270"/>
              <w:rPr>
                <w:sz w:val="20"/>
                <w:szCs w:val="20"/>
              </w:rPr>
            </w:pPr>
            <w:r w:rsidRPr="00FE434A">
              <w:rPr>
                <w:sz w:val="20"/>
                <w:szCs w:val="20"/>
              </w:rPr>
              <w:lastRenderedPageBreak/>
              <w:t>Syllabus</w:t>
            </w:r>
          </w:p>
          <w:p w14:paraId="1CAE67C9" w14:textId="77777777" w:rsidR="00BA4747" w:rsidRDefault="00BA4747" w:rsidP="0026740D">
            <w:pPr>
              <w:ind w:right="270"/>
              <w:rPr>
                <w:sz w:val="20"/>
                <w:szCs w:val="20"/>
              </w:rPr>
            </w:pPr>
          </w:p>
          <w:p w14:paraId="69D040A4" w14:textId="77777777" w:rsidR="00BA4747" w:rsidRDefault="00BA4747" w:rsidP="0026740D">
            <w:pPr>
              <w:ind w:right="270"/>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26740D">
            <w:pPr>
              <w:ind w:right="270"/>
              <w:rPr>
                <w:sz w:val="20"/>
                <w:szCs w:val="20"/>
              </w:rPr>
            </w:pPr>
            <w:r>
              <w:rPr>
                <w:sz w:val="20"/>
                <w:szCs w:val="20"/>
              </w:rPr>
              <w:t>*Self-checks recommended</w:t>
            </w:r>
          </w:p>
        </w:tc>
        <w:tc>
          <w:tcPr>
            <w:tcW w:w="2160" w:type="dxa"/>
          </w:tcPr>
          <w:p w14:paraId="42691283" w14:textId="748BEF99" w:rsidR="00BA4747" w:rsidRDefault="00B171FE" w:rsidP="00F43524">
            <w:pPr>
              <w:pStyle w:val="BodyA"/>
              <w:ind w:right="270"/>
              <w:rPr>
                <w:b/>
                <w:bCs/>
                <w:sz w:val="20"/>
                <w:szCs w:val="20"/>
              </w:rPr>
            </w:pPr>
            <w:r w:rsidRPr="009A604B">
              <w:rPr>
                <w:b/>
                <w:bCs/>
                <w:sz w:val="20"/>
                <w:szCs w:val="20"/>
              </w:rPr>
              <w:t xml:space="preserve">Student Survey </w:t>
            </w:r>
            <w:r>
              <w:rPr>
                <w:sz w:val="20"/>
                <w:szCs w:val="20"/>
              </w:rPr>
              <w:t xml:space="preserve">and </w:t>
            </w:r>
            <w:r w:rsidRPr="009A604B">
              <w:rPr>
                <w:b/>
                <w:bCs/>
                <w:sz w:val="20"/>
                <w:szCs w:val="20"/>
              </w:rPr>
              <w:t>Expectations Activity</w:t>
            </w:r>
          </w:p>
          <w:p w14:paraId="3773B3E6" w14:textId="4A0D7E3A" w:rsidR="00513A7D" w:rsidRDefault="002F15F6" w:rsidP="00F43524">
            <w:pPr>
              <w:pStyle w:val="BodyA"/>
              <w:ind w:right="270"/>
              <w:rPr>
                <w:b/>
                <w:bCs/>
                <w:sz w:val="20"/>
                <w:szCs w:val="20"/>
              </w:rPr>
            </w:pPr>
            <w:r>
              <w:rPr>
                <w:b/>
                <w:bCs/>
                <w:sz w:val="20"/>
                <w:szCs w:val="20"/>
              </w:rPr>
              <w:t xml:space="preserve">    </w:t>
            </w:r>
          </w:p>
          <w:p w14:paraId="53F812FD" w14:textId="02B06512" w:rsidR="00513A7D" w:rsidRDefault="00513A7D" w:rsidP="00513A7D">
            <w:pPr>
              <w:ind w:right="270"/>
              <w:rPr>
                <w:sz w:val="20"/>
                <w:szCs w:val="20"/>
              </w:rPr>
            </w:pPr>
            <w:r>
              <w:rPr>
                <w:sz w:val="20"/>
                <w:szCs w:val="20"/>
              </w:rPr>
              <w:t>Active Learning</w:t>
            </w:r>
          </w:p>
          <w:p w14:paraId="44220987" w14:textId="09E44C1E" w:rsidR="002F15F6" w:rsidRDefault="002F15F6" w:rsidP="00513A7D">
            <w:pPr>
              <w:ind w:right="270"/>
              <w:rPr>
                <w:sz w:val="20"/>
                <w:szCs w:val="20"/>
              </w:rPr>
            </w:pPr>
            <w:r>
              <w:rPr>
                <w:sz w:val="20"/>
                <w:szCs w:val="20"/>
              </w:rPr>
              <w:lastRenderedPageBreak/>
              <w:t>Applied Learning Activity possible-check Canvas</w:t>
            </w:r>
          </w:p>
          <w:p w14:paraId="0ECF1057" w14:textId="30DDA754" w:rsidR="00513A7D" w:rsidRPr="00FE434A" w:rsidRDefault="00513A7D" w:rsidP="00F43524">
            <w:pPr>
              <w:pStyle w:val="BodyA"/>
              <w:ind w:right="270"/>
              <w:rPr>
                <w:sz w:val="20"/>
                <w:szCs w:val="20"/>
              </w:rPr>
            </w:pPr>
          </w:p>
        </w:tc>
      </w:tr>
      <w:tr w:rsidR="00BA4747" w:rsidRPr="00FE434A" w14:paraId="5A801AD3" w14:textId="77777777" w:rsidTr="006A2B21">
        <w:tc>
          <w:tcPr>
            <w:tcW w:w="1615" w:type="dxa"/>
          </w:tcPr>
          <w:p w14:paraId="79CDC219" w14:textId="783EB3EE" w:rsidR="00BA4747" w:rsidRDefault="00BA4747" w:rsidP="0026740D">
            <w:pPr>
              <w:ind w:right="270"/>
              <w:rPr>
                <w:sz w:val="20"/>
                <w:szCs w:val="20"/>
              </w:rPr>
            </w:pPr>
            <w:r>
              <w:rPr>
                <w:sz w:val="20"/>
                <w:szCs w:val="20"/>
              </w:rPr>
              <w:lastRenderedPageBreak/>
              <w:t>Week 2</w:t>
            </w:r>
            <w:r w:rsidR="008C34B6">
              <w:rPr>
                <w:sz w:val="20"/>
                <w:szCs w:val="20"/>
              </w:rPr>
              <w:t>-</w:t>
            </w:r>
            <w:r w:rsidR="00C27C38">
              <w:rPr>
                <w:sz w:val="20"/>
                <w:szCs w:val="20"/>
              </w:rPr>
              <w:t xml:space="preserve"> August </w:t>
            </w:r>
            <w:r w:rsidR="00F673FF">
              <w:rPr>
                <w:sz w:val="20"/>
                <w:szCs w:val="20"/>
              </w:rPr>
              <w:t>24</w:t>
            </w:r>
          </w:p>
          <w:p w14:paraId="36934894" w14:textId="77777777" w:rsidR="004B740E" w:rsidRDefault="004B740E" w:rsidP="0026740D">
            <w:pPr>
              <w:ind w:right="270"/>
              <w:rPr>
                <w:sz w:val="20"/>
                <w:szCs w:val="20"/>
              </w:rPr>
            </w:pPr>
          </w:p>
          <w:p w14:paraId="5356BD96" w14:textId="1924FCF3" w:rsidR="004B740E" w:rsidRPr="00FE434A" w:rsidRDefault="004B740E" w:rsidP="0026740D">
            <w:pPr>
              <w:ind w:right="270"/>
              <w:rPr>
                <w:sz w:val="20"/>
                <w:szCs w:val="20"/>
              </w:rPr>
            </w:pPr>
          </w:p>
        </w:tc>
        <w:tc>
          <w:tcPr>
            <w:tcW w:w="5040" w:type="dxa"/>
          </w:tcPr>
          <w:p w14:paraId="41B405B9" w14:textId="77777777" w:rsidR="00BA4747" w:rsidRPr="00FE434A" w:rsidRDefault="00BA4747" w:rsidP="0026740D">
            <w:pPr>
              <w:ind w:right="270"/>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26740D">
            <w:pPr>
              <w:ind w:right="270"/>
              <w:rPr>
                <w:sz w:val="20"/>
                <w:szCs w:val="20"/>
              </w:rPr>
            </w:pPr>
          </w:p>
          <w:p w14:paraId="3867895E" w14:textId="77777777" w:rsidR="00BA4747" w:rsidRPr="00FE434A" w:rsidRDefault="00BA4747" w:rsidP="0026740D">
            <w:pPr>
              <w:ind w:right="270"/>
              <w:rPr>
                <w:sz w:val="20"/>
                <w:szCs w:val="20"/>
              </w:rPr>
            </w:pPr>
          </w:p>
          <w:p w14:paraId="770DACF8" w14:textId="77777777" w:rsidR="00BA4747" w:rsidRPr="00265888" w:rsidRDefault="00BA4747" w:rsidP="0026740D">
            <w:pPr>
              <w:tabs>
                <w:tab w:val="left" w:pos="360"/>
              </w:tabs>
              <w:ind w:right="270"/>
              <w:rPr>
                <w:i/>
                <w:sz w:val="20"/>
                <w:szCs w:val="20"/>
                <w:u w:val="single"/>
              </w:rPr>
            </w:pPr>
            <w:r w:rsidRPr="00265888">
              <w:rPr>
                <w:i/>
                <w:sz w:val="20"/>
                <w:szCs w:val="20"/>
                <w:u w:val="single"/>
              </w:rPr>
              <w:t xml:space="preserve">Learning Outcomes: </w:t>
            </w:r>
          </w:p>
          <w:p w14:paraId="62B18D6B" w14:textId="77777777" w:rsidR="00BA4747" w:rsidRPr="00265888" w:rsidRDefault="00BA4747" w:rsidP="0026740D">
            <w:pPr>
              <w:pStyle w:val="ListParagraph"/>
              <w:numPr>
                <w:ilvl w:val="0"/>
                <w:numId w:val="1"/>
              </w:numPr>
              <w:tabs>
                <w:tab w:val="left" w:pos="360"/>
              </w:tabs>
              <w:ind w:right="270"/>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26740D">
            <w:pPr>
              <w:pStyle w:val="ListParagraph"/>
              <w:numPr>
                <w:ilvl w:val="0"/>
                <w:numId w:val="1"/>
              </w:numPr>
              <w:tabs>
                <w:tab w:val="left" w:pos="360"/>
              </w:tabs>
              <w:ind w:right="270"/>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26740D">
            <w:pPr>
              <w:ind w:right="270"/>
              <w:rPr>
                <w:sz w:val="20"/>
                <w:szCs w:val="20"/>
              </w:rPr>
            </w:pPr>
          </w:p>
          <w:p w14:paraId="558341A8" w14:textId="77777777" w:rsidR="00BA4747" w:rsidRDefault="00BA4747" w:rsidP="0026740D">
            <w:pPr>
              <w:ind w:right="270"/>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26740D">
            <w:pPr>
              <w:ind w:right="270"/>
              <w:rPr>
                <w:sz w:val="20"/>
                <w:szCs w:val="20"/>
                <w:u w:val="single"/>
              </w:rPr>
            </w:pPr>
          </w:p>
          <w:p w14:paraId="279CCBCC" w14:textId="77777777" w:rsidR="00BA4747" w:rsidRPr="00265888" w:rsidRDefault="00BA4747" w:rsidP="0026740D">
            <w:pPr>
              <w:ind w:right="270"/>
              <w:rPr>
                <w:i/>
                <w:sz w:val="20"/>
                <w:szCs w:val="20"/>
                <w:u w:val="single"/>
              </w:rPr>
            </w:pPr>
            <w:r w:rsidRPr="00265888">
              <w:rPr>
                <w:i/>
                <w:sz w:val="20"/>
                <w:szCs w:val="20"/>
                <w:u w:val="single"/>
              </w:rPr>
              <w:t xml:space="preserve">Learning Outcomes: </w:t>
            </w:r>
          </w:p>
          <w:p w14:paraId="4543154B" w14:textId="77777777" w:rsidR="00BA4747" w:rsidRPr="00053CBD" w:rsidRDefault="00BA4747" w:rsidP="0026740D">
            <w:pPr>
              <w:pStyle w:val="ListParagraph"/>
              <w:numPr>
                <w:ilvl w:val="0"/>
                <w:numId w:val="2"/>
              </w:numPr>
              <w:ind w:right="270"/>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26740D">
            <w:pPr>
              <w:pStyle w:val="ListParagraph"/>
              <w:numPr>
                <w:ilvl w:val="0"/>
                <w:numId w:val="2"/>
              </w:numPr>
              <w:ind w:right="270"/>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26740D">
            <w:pPr>
              <w:pStyle w:val="ListParagraph"/>
              <w:numPr>
                <w:ilvl w:val="0"/>
                <w:numId w:val="2"/>
              </w:numPr>
              <w:ind w:right="270"/>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26740D">
            <w:pPr>
              <w:pStyle w:val="ListParagraph"/>
              <w:numPr>
                <w:ilvl w:val="0"/>
                <w:numId w:val="2"/>
              </w:numPr>
              <w:ind w:right="270"/>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26740D">
            <w:pPr>
              <w:pStyle w:val="ListParagraph"/>
              <w:numPr>
                <w:ilvl w:val="0"/>
                <w:numId w:val="2"/>
              </w:numPr>
              <w:ind w:right="270"/>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26740D">
            <w:pPr>
              <w:ind w:right="270"/>
              <w:rPr>
                <w:sz w:val="20"/>
                <w:szCs w:val="20"/>
              </w:rPr>
            </w:pPr>
          </w:p>
          <w:p w14:paraId="0419BD58" w14:textId="77777777" w:rsidR="00BA4747" w:rsidRPr="00FE434A" w:rsidRDefault="00BA4747" w:rsidP="0026740D">
            <w:pPr>
              <w:ind w:right="270"/>
              <w:rPr>
                <w:sz w:val="20"/>
                <w:szCs w:val="20"/>
                <w:u w:val="single"/>
              </w:rPr>
            </w:pPr>
          </w:p>
        </w:tc>
        <w:tc>
          <w:tcPr>
            <w:tcW w:w="1890" w:type="dxa"/>
          </w:tcPr>
          <w:p w14:paraId="6A81798F" w14:textId="77777777" w:rsidR="00BA4747" w:rsidRPr="008867EC" w:rsidRDefault="00BA4747" w:rsidP="0026740D">
            <w:pPr>
              <w:ind w:right="270"/>
              <w:rPr>
                <w:sz w:val="20"/>
                <w:szCs w:val="20"/>
              </w:rPr>
            </w:pPr>
            <w:r w:rsidRPr="008867EC">
              <w:rPr>
                <w:sz w:val="20"/>
                <w:szCs w:val="20"/>
              </w:rPr>
              <w:t>Chapter 1 –</w:t>
            </w:r>
          </w:p>
          <w:p w14:paraId="042163AE" w14:textId="77777777" w:rsidR="00BA4747" w:rsidRPr="008867EC" w:rsidRDefault="00BA4747" w:rsidP="0026740D">
            <w:pPr>
              <w:ind w:right="270"/>
              <w:rPr>
                <w:sz w:val="20"/>
                <w:szCs w:val="20"/>
              </w:rPr>
            </w:pPr>
            <w:r w:rsidRPr="008867EC">
              <w:rPr>
                <w:sz w:val="20"/>
                <w:szCs w:val="20"/>
              </w:rPr>
              <w:t>(1.3-1.4)</w:t>
            </w:r>
          </w:p>
          <w:p w14:paraId="0FF9BFF0" w14:textId="77777777" w:rsidR="00BA4747" w:rsidRPr="008867EC" w:rsidRDefault="00BA4747" w:rsidP="0026740D">
            <w:pPr>
              <w:ind w:right="270"/>
              <w:rPr>
                <w:sz w:val="20"/>
                <w:szCs w:val="20"/>
              </w:rPr>
            </w:pPr>
          </w:p>
          <w:p w14:paraId="7B4516BA" w14:textId="77777777" w:rsidR="00BA4747" w:rsidRPr="008867EC" w:rsidRDefault="00BA4747" w:rsidP="0026740D">
            <w:pPr>
              <w:ind w:right="270"/>
              <w:rPr>
                <w:sz w:val="20"/>
                <w:szCs w:val="20"/>
              </w:rPr>
            </w:pPr>
            <w:r w:rsidRPr="008867EC">
              <w:rPr>
                <w:sz w:val="20"/>
                <w:szCs w:val="20"/>
              </w:rPr>
              <w:t>Chapter 2 (all)</w:t>
            </w:r>
          </w:p>
        </w:tc>
        <w:tc>
          <w:tcPr>
            <w:tcW w:w="2160" w:type="dxa"/>
          </w:tcPr>
          <w:p w14:paraId="53551A80" w14:textId="527B3C8A" w:rsidR="00BA4747" w:rsidRPr="008867EC" w:rsidRDefault="00BA4747" w:rsidP="0026740D">
            <w:pPr>
              <w:ind w:right="270"/>
              <w:rPr>
                <w:sz w:val="20"/>
                <w:szCs w:val="20"/>
              </w:rPr>
            </w:pPr>
            <w:r w:rsidRPr="008867EC">
              <w:rPr>
                <w:sz w:val="20"/>
                <w:szCs w:val="20"/>
              </w:rPr>
              <w:t xml:space="preserve">Chapter 1 Quiz Due by </w:t>
            </w:r>
            <w:r w:rsidR="00895F0F" w:rsidRPr="008867EC">
              <w:rPr>
                <w:sz w:val="20"/>
                <w:szCs w:val="20"/>
              </w:rPr>
              <w:t>class start time</w:t>
            </w:r>
          </w:p>
          <w:p w14:paraId="5CCE65F4" w14:textId="752A2A16" w:rsidR="00F43524" w:rsidRPr="008867EC" w:rsidRDefault="00F43524" w:rsidP="0026740D">
            <w:pPr>
              <w:ind w:right="270"/>
              <w:rPr>
                <w:sz w:val="20"/>
                <w:szCs w:val="20"/>
              </w:rPr>
            </w:pPr>
          </w:p>
          <w:p w14:paraId="51959834" w14:textId="77777777" w:rsidR="00F43524" w:rsidRPr="008867EC" w:rsidRDefault="00F43524" w:rsidP="00F43524">
            <w:pPr>
              <w:ind w:right="270"/>
              <w:rPr>
                <w:sz w:val="20"/>
                <w:szCs w:val="20"/>
              </w:rPr>
            </w:pPr>
            <w:r w:rsidRPr="008867EC">
              <w:rPr>
                <w:sz w:val="20"/>
                <w:szCs w:val="20"/>
              </w:rPr>
              <w:t>Active Learning</w:t>
            </w:r>
          </w:p>
          <w:p w14:paraId="6D9D9622" w14:textId="77777777" w:rsidR="00F43524" w:rsidRPr="008867EC" w:rsidRDefault="00F43524" w:rsidP="0026740D">
            <w:pPr>
              <w:ind w:right="270"/>
              <w:rPr>
                <w:sz w:val="20"/>
                <w:szCs w:val="20"/>
              </w:rPr>
            </w:pPr>
          </w:p>
          <w:p w14:paraId="04D2F86E" w14:textId="77777777" w:rsidR="007137D7" w:rsidRPr="008867EC" w:rsidRDefault="007137D7" w:rsidP="0026740D">
            <w:pPr>
              <w:ind w:right="270"/>
              <w:rPr>
                <w:sz w:val="20"/>
                <w:szCs w:val="20"/>
              </w:rPr>
            </w:pPr>
          </w:p>
          <w:p w14:paraId="04F0C137" w14:textId="77777777" w:rsidR="002F15F6" w:rsidRPr="008867EC" w:rsidRDefault="002F15F6" w:rsidP="002F15F6">
            <w:pPr>
              <w:ind w:right="270"/>
              <w:rPr>
                <w:sz w:val="20"/>
                <w:szCs w:val="20"/>
              </w:rPr>
            </w:pPr>
            <w:r w:rsidRPr="008867EC">
              <w:rPr>
                <w:sz w:val="20"/>
                <w:szCs w:val="20"/>
              </w:rPr>
              <w:t>Applied Learning Activity possible-check Canvas</w:t>
            </w:r>
          </w:p>
          <w:p w14:paraId="02E67E04" w14:textId="0A3EB909" w:rsidR="00A905E7" w:rsidRPr="008867EC" w:rsidRDefault="00A905E7" w:rsidP="00A905E7">
            <w:pPr>
              <w:ind w:right="270"/>
              <w:rPr>
                <w:sz w:val="20"/>
                <w:szCs w:val="20"/>
              </w:rPr>
            </w:pPr>
          </w:p>
        </w:tc>
      </w:tr>
      <w:tr w:rsidR="00BA4747" w:rsidRPr="00FE434A" w14:paraId="77944C62" w14:textId="77777777" w:rsidTr="006A2B21">
        <w:tc>
          <w:tcPr>
            <w:tcW w:w="1615" w:type="dxa"/>
          </w:tcPr>
          <w:p w14:paraId="5CD9D2B5" w14:textId="574B0B53" w:rsidR="00BA4747" w:rsidRDefault="00BA4747" w:rsidP="0026740D">
            <w:pPr>
              <w:ind w:right="270"/>
              <w:rPr>
                <w:sz w:val="20"/>
                <w:szCs w:val="20"/>
              </w:rPr>
            </w:pPr>
            <w:r>
              <w:rPr>
                <w:sz w:val="20"/>
                <w:szCs w:val="20"/>
              </w:rPr>
              <w:t>Week 3</w:t>
            </w:r>
            <w:r w:rsidR="008C34B6">
              <w:rPr>
                <w:sz w:val="20"/>
                <w:szCs w:val="20"/>
              </w:rPr>
              <w:t>-</w:t>
            </w:r>
            <w:r w:rsidR="00C27C38">
              <w:rPr>
                <w:sz w:val="20"/>
                <w:szCs w:val="20"/>
              </w:rPr>
              <w:t xml:space="preserve"> August 31</w:t>
            </w:r>
          </w:p>
          <w:p w14:paraId="4DC2E37A" w14:textId="77777777" w:rsidR="004B740E" w:rsidRDefault="004B740E" w:rsidP="0026740D">
            <w:pPr>
              <w:ind w:right="270"/>
              <w:rPr>
                <w:sz w:val="20"/>
                <w:szCs w:val="20"/>
              </w:rPr>
            </w:pPr>
          </w:p>
          <w:p w14:paraId="7F92083C" w14:textId="3B08C70D" w:rsidR="004B740E" w:rsidRPr="00FE434A" w:rsidRDefault="004B740E" w:rsidP="0026740D">
            <w:pPr>
              <w:ind w:right="270"/>
              <w:rPr>
                <w:sz w:val="20"/>
                <w:szCs w:val="20"/>
              </w:rPr>
            </w:pPr>
          </w:p>
        </w:tc>
        <w:tc>
          <w:tcPr>
            <w:tcW w:w="5040" w:type="dxa"/>
          </w:tcPr>
          <w:p w14:paraId="2052E21B" w14:textId="77777777" w:rsidR="00BA4747" w:rsidRDefault="00BA4747" w:rsidP="0026740D">
            <w:pPr>
              <w:ind w:right="270"/>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26740D">
            <w:pPr>
              <w:ind w:right="270"/>
              <w:rPr>
                <w:sz w:val="20"/>
                <w:szCs w:val="20"/>
              </w:rPr>
            </w:pPr>
          </w:p>
          <w:p w14:paraId="1E6E806F" w14:textId="77777777" w:rsidR="00BA4747" w:rsidRDefault="00BA4747" w:rsidP="0026740D">
            <w:pPr>
              <w:ind w:right="270"/>
              <w:rPr>
                <w:i/>
                <w:sz w:val="20"/>
                <w:szCs w:val="20"/>
              </w:rPr>
            </w:pPr>
            <w:r>
              <w:rPr>
                <w:i/>
                <w:sz w:val="20"/>
                <w:szCs w:val="20"/>
                <w:u w:val="single"/>
              </w:rPr>
              <w:t xml:space="preserve">Learning Outcomes: </w:t>
            </w:r>
          </w:p>
          <w:p w14:paraId="1041D8F3" w14:textId="77777777" w:rsidR="00BA4747" w:rsidRDefault="00BA4747" w:rsidP="0026740D">
            <w:pPr>
              <w:pStyle w:val="ListParagraph"/>
              <w:numPr>
                <w:ilvl w:val="0"/>
                <w:numId w:val="4"/>
              </w:numPr>
              <w:ind w:right="270"/>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26740D">
            <w:pPr>
              <w:pStyle w:val="ListParagraph"/>
              <w:numPr>
                <w:ilvl w:val="0"/>
                <w:numId w:val="4"/>
              </w:numPr>
              <w:ind w:right="270"/>
              <w:rPr>
                <w:i/>
                <w:sz w:val="20"/>
                <w:szCs w:val="20"/>
              </w:rPr>
            </w:pPr>
            <w:r>
              <w:rPr>
                <w:i/>
                <w:sz w:val="20"/>
                <w:szCs w:val="20"/>
              </w:rPr>
              <w:lastRenderedPageBreak/>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26740D">
            <w:pPr>
              <w:pStyle w:val="ListParagraph"/>
              <w:numPr>
                <w:ilvl w:val="0"/>
                <w:numId w:val="4"/>
              </w:numPr>
              <w:ind w:right="270"/>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26740D">
            <w:pPr>
              <w:pStyle w:val="ListParagraph"/>
              <w:numPr>
                <w:ilvl w:val="0"/>
                <w:numId w:val="4"/>
              </w:numPr>
              <w:ind w:right="270"/>
              <w:rPr>
                <w:i/>
                <w:sz w:val="20"/>
                <w:szCs w:val="20"/>
              </w:rPr>
            </w:pPr>
            <w:r>
              <w:rPr>
                <w:i/>
                <w:sz w:val="20"/>
                <w:szCs w:val="20"/>
              </w:rPr>
              <w:t>Explain your responsibilities when working with paraprofessionals, and explore ways you can enhance collaboration with them</w:t>
            </w:r>
          </w:p>
        </w:tc>
        <w:tc>
          <w:tcPr>
            <w:tcW w:w="1890" w:type="dxa"/>
          </w:tcPr>
          <w:p w14:paraId="385FA0D0" w14:textId="77777777" w:rsidR="00A905E7" w:rsidRDefault="00BA4747" w:rsidP="00A905E7">
            <w:pPr>
              <w:ind w:right="270"/>
              <w:rPr>
                <w:sz w:val="20"/>
                <w:szCs w:val="20"/>
              </w:rPr>
            </w:pPr>
            <w:r>
              <w:rPr>
                <w:sz w:val="20"/>
                <w:szCs w:val="20"/>
              </w:rPr>
              <w:lastRenderedPageBreak/>
              <w:t>Chapter 3 (all)</w:t>
            </w:r>
            <w:r w:rsidR="00A905E7">
              <w:rPr>
                <w:sz w:val="20"/>
                <w:szCs w:val="20"/>
              </w:rPr>
              <w:t xml:space="preserve"> </w:t>
            </w:r>
          </w:p>
          <w:p w14:paraId="3F37D026" w14:textId="77777777" w:rsidR="00A905E7" w:rsidRDefault="00A905E7" w:rsidP="00A905E7">
            <w:pPr>
              <w:ind w:right="270"/>
              <w:rPr>
                <w:sz w:val="20"/>
                <w:szCs w:val="20"/>
              </w:rPr>
            </w:pPr>
          </w:p>
          <w:p w14:paraId="519CAB8F" w14:textId="15FEEA50" w:rsidR="00BA4747" w:rsidRPr="00FE434A" w:rsidRDefault="00BA4747" w:rsidP="00A905E7">
            <w:pPr>
              <w:ind w:right="270"/>
              <w:rPr>
                <w:sz w:val="20"/>
                <w:szCs w:val="20"/>
              </w:rPr>
            </w:pPr>
          </w:p>
        </w:tc>
        <w:tc>
          <w:tcPr>
            <w:tcW w:w="2160" w:type="dxa"/>
          </w:tcPr>
          <w:p w14:paraId="3EB38CF9" w14:textId="53D62F4D" w:rsidR="00BA4747" w:rsidRPr="008867EC" w:rsidRDefault="00BA4747" w:rsidP="0026740D">
            <w:pPr>
              <w:ind w:right="270"/>
              <w:rPr>
                <w:sz w:val="20"/>
                <w:szCs w:val="20"/>
              </w:rPr>
            </w:pPr>
            <w:r w:rsidRPr="008867EC">
              <w:rPr>
                <w:sz w:val="20"/>
                <w:szCs w:val="20"/>
              </w:rPr>
              <w:t>Chapter 2 Quiz due by class start time</w:t>
            </w:r>
          </w:p>
          <w:p w14:paraId="5AE180DA" w14:textId="77777777" w:rsidR="00A905E7" w:rsidRDefault="00A905E7" w:rsidP="0026740D">
            <w:pPr>
              <w:ind w:right="270"/>
              <w:rPr>
                <w:b/>
                <w:bCs/>
                <w:sz w:val="20"/>
                <w:szCs w:val="20"/>
              </w:rPr>
            </w:pPr>
          </w:p>
          <w:p w14:paraId="49F7D7E4" w14:textId="442223F0" w:rsidR="002F15F6" w:rsidRDefault="002F15F6" w:rsidP="002F15F6">
            <w:pPr>
              <w:ind w:right="270"/>
              <w:rPr>
                <w:sz w:val="20"/>
                <w:szCs w:val="20"/>
              </w:rPr>
            </w:pPr>
            <w:r>
              <w:rPr>
                <w:sz w:val="20"/>
                <w:szCs w:val="20"/>
              </w:rPr>
              <w:t>Active Learning</w:t>
            </w:r>
          </w:p>
          <w:p w14:paraId="6CC98D6B" w14:textId="77777777" w:rsidR="002F15F6" w:rsidRDefault="002F15F6" w:rsidP="002F15F6">
            <w:pPr>
              <w:ind w:right="270"/>
              <w:rPr>
                <w:sz w:val="20"/>
                <w:szCs w:val="20"/>
              </w:rPr>
            </w:pPr>
          </w:p>
          <w:p w14:paraId="74FFD80B" w14:textId="77777777" w:rsidR="002F15F6" w:rsidRDefault="002F15F6" w:rsidP="002F15F6">
            <w:pPr>
              <w:ind w:right="270"/>
              <w:rPr>
                <w:sz w:val="20"/>
                <w:szCs w:val="20"/>
              </w:rPr>
            </w:pPr>
            <w:r>
              <w:rPr>
                <w:sz w:val="20"/>
                <w:szCs w:val="20"/>
              </w:rPr>
              <w:t>Applied Learning Activity possible-check Canvas</w:t>
            </w:r>
          </w:p>
          <w:p w14:paraId="384CD6E9" w14:textId="6FE588F7" w:rsidR="002F15F6" w:rsidRDefault="002F15F6" w:rsidP="002F15F6">
            <w:pPr>
              <w:ind w:right="270"/>
              <w:rPr>
                <w:sz w:val="20"/>
                <w:szCs w:val="20"/>
              </w:rPr>
            </w:pPr>
          </w:p>
          <w:p w14:paraId="68E62CF2" w14:textId="615735C6" w:rsidR="00F43524" w:rsidRDefault="00F43524" w:rsidP="0026740D">
            <w:pPr>
              <w:ind w:right="270"/>
              <w:rPr>
                <w:b/>
                <w:bCs/>
                <w:sz w:val="20"/>
                <w:szCs w:val="20"/>
              </w:rPr>
            </w:pPr>
          </w:p>
          <w:p w14:paraId="69B6E26A" w14:textId="77777777" w:rsidR="00F43524" w:rsidRPr="00F43524" w:rsidRDefault="00F43524" w:rsidP="0026740D">
            <w:pPr>
              <w:ind w:right="270"/>
              <w:rPr>
                <w:b/>
                <w:bCs/>
                <w:sz w:val="20"/>
                <w:szCs w:val="20"/>
              </w:rPr>
            </w:pPr>
          </w:p>
          <w:p w14:paraId="5DA64D10" w14:textId="3980131D" w:rsidR="007A2692" w:rsidRPr="00A77C91" w:rsidRDefault="00A03806" w:rsidP="0026740D">
            <w:pPr>
              <w:ind w:right="270"/>
              <w:rPr>
                <w:sz w:val="20"/>
                <w:szCs w:val="20"/>
              </w:rPr>
            </w:pPr>
            <w:r w:rsidRPr="00A77C91">
              <w:rPr>
                <w:sz w:val="20"/>
                <w:szCs w:val="20"/>
              </w:rPr>
              <w:lastRenderedPageBreak/>
              <w:t xml:space="preserve">NOTE: </w:t>
            </w:r>
            <w:r w:rsidR="00A54781" w:rsidRPr="00A77C91">
              <w:rPr>
                <w:sz w:val="20"/>
                <w:szCs w:val="20"/>
              </w:rPr>
              <w:t xml:space="preserve">BEGIN GROUP WORK </w:t>
            </w:r>
            <w:r w:rsidR="004F21C9" w:rsidRPr="00A77C91">
              <w:rPr>
                <w:sz w:val="20"/>
                <w:szCs w:val="20"/>
              </w:rPr>
              <w:t xml:space="preserve">on </w:t>
            </w:r>
            <w:r w:rsidR="00A54781" w:rsidRPr="00A77C91">
              <w:rPr>
                <w:sz w:val="20"/>
                <w:szCs w:val="20"/>
              </w:rPr>
              <w:t xml:space="preserve"> </w:t>
            </w:r>
            <w:r w:rsidR="00C1410D">
              <w:rPr>
                <w:sz w:val="20"/>
                <w:szCs w:val="20"/>
              </w:rPr>
              <w:t xml:space="preserve">Applied </w:t>
            </w:r>
            <w:r w:rsidR="00C1410D" w:rsidRPr="00A77C91">
              <w:rPr>
                <w:sz w:val="20"/>
                <w:szCs w:val="20"/>
              </w:rPr>
              <w:t>Learning Activit</w:t>
            </w:r>
            <w:r w:rsidR="00C1410D">
              <w:rPr>
                <w:sz w:val="20"/>
                <w:szCs w:val="20"/>
              </w:rPr>
              <w:t>ies –</w:t>
            </w:r>
            <w:r w:rsidR="00C1410D" w:rsidRPr="00A77C91">
              <w:rPr>
                <w:sz w:val="20"/>
                <w:szCs w:val="20"/>
              </w:rPr>
              <w:t xml:space="preserve"> Instructional Methods Presentations </w:t>
            </w:r>
            <w:r w:rsidR="00A77C91">
              <w:rPr>
                <w:sz w:val="20"/>
                <w:szCs w:val="20"/>
              </w:rPr>
              <w:t>(see chapter</w:t>
            </w:r>
            <w:r w:rsidR="007A2692">
              <w:rPr>
                <w:sz w:val="20"/>
                <w:szCs w:val="20"/>
              </w:rPr>
              <w:t xml:space="preserve"> 9) </w:t>
            </w:r>
            <w:r w:rsidR="00C1410D">
              <w:rPr>
                <w:sz w:val="20"/>
                <w:szCs w:val="20"/>
              </w:rPr>
              <w:t>AND</w:t>
            </w:r>
            <w:r w:rsidR="007A2692">
              <w:rPr>
                <w:sz w:val="20"/>
                <w:szCs w:val="20"/>
              </w:rPr>
              <w:t xml:space="preserve"> identify Advocacy Project Topic (see chapters 6 and 7)</w:t>
            </w:r>
          </w:p>
        </w:tc>
      </w:tr>
      <w:tr w:rsidR="00BA4747" w:rsidRPr="00FE434A" w14:paraId="62F1C21E" w14:textId="77777777" w:rsidTr="006A2B21">
        <w:tc>
          <w:tcPr>
            <w:tcW w:w="1615" w:type="dxa"/>
          </w:tcPr>
          <w:p w14:paraId="11B550A3" w14:textId="364DC8AD" w:rsidR="00BA4747" w:rsidRDefault="00BA4747" w:rsidP="0026740D">
            <w:pPr>
              <w:ind w:right="270"/>
              <w:rPr>
                <w:sz w:val="20"/>
                <w:szCs w:val="20"/>
              </w:rPr>
            </w:pPr>
            <w:r>
              <w:rPr>
                <w:sz w:val="20"/>
                <w:szCs w:val="20"/>
              </w:rPr>
              <w:lastRenderedPageBreak/>
              <w:t>Week 4</w:t>
            </w:r>
            <w:r w:rsidR="008C34B6">
              <w:rPr>
                <w:sz w:val="20"/>
                <w:szCs w:val="20"/>
              </w:rPr>
              <w:t>-</w:t>
            </w:r>
            <w:r w:rsidR="00C27C38">
              <w:rPr>
                <w:sz w:val="20"/>
                <w:szCs w:val="20"/>
              </w:rPr>
              <w:t xml:space="preserve">Sept. </w:t>
            </w:r>
            <w:r w:rsidR="006A52A2">
              <w:rPr>
                <w:sz w:val="20"/>
                <w:szCs w:val="20"/>
              </w:rPr>
              <w:t>7</w:t>
            </w:r>
          </w:p>
          <w:p w14:paraId="6EB2DDC1" w14:textId="77777777" w:rsidR="004B740E" w:rsidRDefault="004B740E" w:rsidP="0026740D">
            <w:pPr>
              <w:ind w:right="270"/>
              <w:rPr>
                <w:sz w:val="20"/>
                <w:szCs w:val="20"/>
              </w:rPr>
            </w:pPr>
          </w:p>
          <w:p w14:paraId="0F43509A" w14:textId="5AC91038" w:rsidR="004B740E" w:rsidRDefault="004B740E" w:rsidP="0026740D">
            <w:pPr>
              <w:ind w:right="270"/>
              <w:rPr>
                <w:sz w:val="20"/>
                <w:szCs w:val="20"/>
              </w:rPr>
            </w:pPr>
          </w:p>
        </w:tc>
        <w:tc>
          <w:tcPr>
            <w:tcW w:w="5040" w:type="dxa"/>
          </w:tcPr>
          <w:p w14:paraId="2477E74F" w14:textId="77777777" w:rsidR="00BA4747" w:rsidRDefault="00BA4747" w:rsidP="0026740D">
            <w:pPr>
              <w:ind w:right="270"/>
              <w:rPr>
                <w:sz w:val="20"/>
                <w:szCs w:val="20"/>
              </w:rPr>
            </w:pPr>
            <w:r w:rsidRPr="00B75FD9">
              <w:rPr>
                <w:b/>
                <w:bCs/>
                <w:sz w:val="20"/>
                <w:szCs w:val="20"/>
              </w:rPr>
              <w:t>Chapter 4</w:t>
            </w:r>
            <w:r>
              <w:rPr>
                <w:sz w:val="20"/>
                <w:szCs w:val="20"/>
              </w:rPr>
              <w:t xml:space="preserve"> – Assessing Student Needs</w:t>
            </w:r>
            <w:r>
              <w:rPr>
                <w:sz w:val="20"/>
                <w:szCs w:val="20"/>
              </w:rPr>
              <w:br/>
            </w:r>
          </w:p>
          <w:p w14:paraId="26F1807E" w14:textId="77777777" w:rsidR="00BA4747" w:rsidRDefault="00BA4747" w:rsidP="0026740D">
            <w:pPr>
              <w:ind w:right="270"/>
              <w:rPr>
                <w:i/>
                <w:sz w:val="20"/>
                <w:szCs w:val="20"/>
              </w:rPr>
            </w:pPr>
            <w:r>
              <w:rPr>
                <w:i/>
                <w:sz w:val="20"/>
                <w:szCs w:val="20"/>
                <w:u w:val="single"/>
              </w:rPr>
              <w:t xml:space="preserve">Learning Outcomes: </w:t>
            </w:r>
          </w:p>
          <w:p w14:paraId="19DB1D7E" w14:textId="77777777" w:rsidR="00BA4747" w:rsidRPr="00047F83" w:rsidRDefault="00BA4747" w:rsidP="0026740D">
            <w:pPr>
              <w:pStyle w:val="ListParagraph"/>
              <w:numPr>
                <w:ilvl w:val="0"/>
                <w:numId w:val="5"/>
              </w:numPr>
              <w:ind w:right="270"/>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26740D">
            <w:pPr>
              <w:pStyle w:val="ListParagraph"/>
              <w:numPr>
                <w:ilvl w:val="0"/>
                <w:numId w:val="5"/>
              </w:numPr>
              <w:ind w:right="270"/>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26740D">
            <w:pPr>
              <w:pStyle w:val="ListParagraph"/>
              <w:numPr>
                <w:ilvl w:val="0"/>
                <w:numId w:val="5"/>
              </w:numPr>
              <w:ind w:right="270"/>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26740D">
            <w:pPr>
              <w:pStyle w:val="ListParagraph"/>
              <w:numPr>
                <w:ilvl w:val="0"/>
                <w:numId w:val="5"/>
              </w:numPr>
              <w:ind w:right="270"/>
              <w:rPr>
                <w:sz w:val="20"/>
                <w:szCs w:val="20"/>
              </w:rPr>
            </w:pPr>
            <w:r w:rsidRPr="00047F83">
              <w:rPr>
                <w:i/>
                <w:sz w:val="20"/>
                <w:szCs w:val="20"/>
              </w:rPr>
              <w:t xml:space="preserve">Define curriculum-based assessment; explain its benefits; construct types in basic academic skills, content-area </w:t>
            </w:r>
            <w:proofErr w:type="gramStart"/>
            <w:r w:rsidRPr="00047F83">
              <w:rPr>
                <w:i/>
                <w:sz w:val="20"/>
                <w:szCs w:val="20"/>
              </w:rPr>
              <w:t>knowledge</w:t>
            </w:r>
            <w:proofErr w:type="gramEnd"/>
            <w:r w:rsidRPr="00047F83">
              <w:rPr>
                <w:i/>
                <w:sz w:val="20"/>
                <w:szCs w:val="20"/>
              </w:rPr>
              <w:t xml:space="preserve"> and independent learning skills; and use to make decisions involving special education</w:t>
            </w:r>
          </w:p>
        </w:tc>
        <w:tc>
          <w:tcPr>
            <w:tcW w:w="1890" w:type="dxa"/>
          </w:tcPr>
          <w:p w14:paraId="02D9F28B" w14:textId="77777777" w:rsidR="00BA4747" w:rsidRPr="00FE434A" w:rsidRDefault="00BA4747" w:rsidP="0026740D">
            <w:pPr>
              <w:ind w:right="270"/>
              <w:rPr>
                <w:sz w:val="20"/>
                <w:szCs w:val="20"/>
              </w:rPr>
            </w:pPr>
            <w:r>
              <w:rPr>
                <w:sz w:val="20"/>
                <w:szCs w:val="20"/>
              </w:rPr>
              <w:t>Chapter 4 (all)</w:t>
            </w:r>
          </w:p>
        </w:tc>
        <w:tc>
          <w:tcPr>
            <w:tcW w:w="2160" w:type="dxa"/>
          </w:tcPr>
          <w:p w14:paraId="776BFAC3" w14:textId="397C47B1" w:rsidR="00BA4747" w:rsidRPr="00A77C91" w:rsidRDefault="00BA4747" w:rsidP="0026740D">
            <w:pPr>
              <w:ind w:right="270"/>
              <w:rPr>
                <w:sz w:val="20"/>
                <w:szCs w:val="20"/>
              </w:rPr>
            </w:pPr>
            <w:r w:rsidRPr="00A77C91">
              <w:rPr>
                <w:sz w:val="20"/>
                <w:szCs w:val="20"/>
              </w:rPr>
              <w:t>Chapter 3 Quiz due by class start time</w:t>
            </w:r>
          </w:p>
          <w:p w14:paraId="6FD715DC" w14:textId="296E7A7B" w:rsidR="00F43524" w:rsidRPr="00A77C91" w:rsidRDefault="00F43524" w:rsidP="0026740D">
            <w:pPr>
              <w:ind w:right="270"/>
              <w:rPr>
                <w:sz w:val="20"/>
                <w:szCs w:val="20"/>
              </w:rPr>
            </w:pPr>
          </w:p>
          <w:p w14:paraId="351DF976" w14:textId="77777777" w:rsidR="00F43524" w:rsidRPr="00A77C91" w:rsidRDefault="00F43524" w:rsidP="00F43524">
            <w:pPr>
              <w:ind w:right="270"/>
              <w:rPr>
                <w:sz w:val="20"/>
                <w:szCs w:val="20"/>
              </w:rPr>
            </w:pPr>
            <w:r w:rsidRPr="00A77C91">
              <w:rPr>
                <w:sz w:val="20"/>
                <w:szCs w:val="20"/>
              </w:rPr>
              <w:t>Active Learning</w:t>
            </w:r>
          </w:p>
          <w:p w14:paraId="6C9BED90" w14:textId="34F5A6B3" w:rsidR="005B56D4" w:rsidRPr="00A77C91" w:rsidRDefault="005B56D4" w:rsidP="0026740D">
            <w:pPr>
              <w:ind w:right="270"/>
              <w:rPr>
                <w:sz w:val="20"/>
                <w:szCs w:val="20"/>
              </w:rPr>
            </w:pPr>
          </w:p>
          <w:p w14:paraId="7C548A72" w14:textId="77777777" w:rsidR="002F15F6" w:rsidRDefault="002F15F6" w:rsidP="002F15F6">
            <w:pPr>
              <w:ind w:right="270"/>
              <w:rPr>
                <w:sz w:val="20"/>
                <w:szCs w:val="20"/>
              </w:rPr>
            </w:pPr>
            <w:r>
              <w:rPr>
                <w:sz w:val="20"/>
                <w:szCs w:val="20"/>
              </w:rPr>
              <w:t>Applied Learning Activity possible-check Canvas</w:t>
            </w:r>
          </w:p>
          <w:p w14:paraId="3E1AC36B" w14:textId="77777777" w:rsidR="00BA4747" w:rsidRPr="00A77C91" w:rsidRDefault="00BA4747" w:rsidP="0026740D">
            <w:pPr>
              <w:ind w:right="270"/>
              <w:rPr>
                <w:sz w:val="20"/>
                <w:szCs w:val="20"/>
              </w:rPr>
            </w:pPr>
          </w:p>
          <w:p w14:paraId="70134C48" w14:textId="77777777" w:rsidR="00BA4747" w:rsidRPr="00A77C91" w:rsidRDefault="00BA4747" w:rsidP="0026740D">
            <w:pPr>
              <w:ind w:right="270"/>
              <w:rPr>
                <w:sz w:val="20"/>
                <w:szCs w:val="20"/>
              </w:rPr>
            </w:pPr>
            <w:r w:rsidRPr="00A77C91">
              <w:rPr>
                <w:sz w:val="20"/>
                <w:szCs w:val="20"/>
              </w:rPr>
              <w:t>Chapter 4 Quiz due by end of week</w:t>
            </w:r>
          </w:p>
          <w:p w14:paraId="29699AE3" w14:textId="77777777" w:rsidR="001A1A29" w:rsidRDefault="001A1A29" w:rsidP="001A1A29">
            <w:pPr>
              <w:ind w:right="270"/>
              <w:rPr>
                <w:sz w:val="20"/>
                <w:szCs w:val="20"/>
              </w:rPr>
            </w:pPr>
          </w:p>
          <w:p w14:paraId="2CAD87CF" w14:textId="2E4EC0C8" w:rsidR="005B56D4" w:rsidRPr="00667946" w:rsidRDefault="005B56D4" w:rsidP="001A1A29">
            <w:pPr>
              <w:ind w:right="270"/>
              <w:rPr>
                <w:sz w:val="20"/>
                <w:szCs w:val="20"/>
              </w:rPr>
            </w:pPr>
          </w:p>
        </w:tc>
      </w:tr>
      <w:tr w:rsidR="002071D2" w:rsidRPr="00FE434A" w14:paraId="3AA9BA9A" w14:textId="77777777" w:rsidTr="006A2B21">
        <w:tc>
          <w:tcPr>
            <w:tcW w:w="1615" w:type="dxa"/>
            <w:shd w:val="clear" w:color="auto" w:fill="E7E6E6" w:themeFill="background2"/>
          </w:tcPr>
          <w:p w14:paraId="21F74221" w14:textId="02DC5649" w:rsidR="002071D2" w:rsidRDefault="002071D2" w:rsidP="0026740D">
            <w:pPr>
              <w:ind w:right="270"/>
              <w:rPr>
                <w:sz w:val="20"/>
                <w:szCs w:val="20"/>
              </w:rPr>
            </w:pPr>
            <w:r>
              <w:rPr>
                <w:sz w:val="20"/>
                <w:szCs w:val="20"/>
              </w:rPr>
              <w:t>Week 5-</w:t>
            </w:r>
            <w:r w:rsidR="00C27C38">
              <w:rPr>
                <w:sz w:val="20"/>
                <w:szCs w:val="20"/>
              </w:rPr>
              <w:t xml:space="preserve"> Sept. 1</w:t>
            </w:r>
            <w:r w:rsidR="006A52A2">
              <w:rPr>
                <w:sz w:val="20"/>
                <w:szCs w:val="20"/>
              </w:rPr>
              <w:t>4</w:t>
            </w:r>
          </w:p>
          <w:p w14:paraId="054C999C" w14:textId="77777777" w:rsidR="002071D2" w:rsidRDefault="002071D2" w:rsidP="0026740D">
            <w:pPr>
              <w:ind w:right="270"/>
              <w:rPr>
                <w:sz w:val="20"/>
                <w:szCs w:val="20"/>
              </w:rPr>
            </w:pPr>
          </w:p>
          <w:p w14:paraId="6FB0F44E" w14:textId="6E800DA8" w:rsidR="002071D2" w:rsidRDefault="002071D2" w:rsidP="0026740D">
            <w:pPr>
              <w:ind w:right="270"/>
              <w:rPr>
                <w:sz w:val="20"/>
                <w:szCs w:val="20"/>
              </w:rPr>
            </w:pPr>
          </w:p>
        </w:tc>
        <w:tc>
          <w:tcPr>
            <w:tcW w:w="9090" w:type="dxa"/>
            <w:gridSpan w:val="3"/>
            <w:shd w:val="clear" w:color="auto" w:fill="E7E6E6" w:themeFill="background2"/>
          </w:tcPr>
          <w:p w14:paraId="2F2C99FA" w14:textId="77777777" w:rsidR="00F673FF" w:rsidRPr="00E25094" w:rsidRDefault="00F673FF" w:rsidP="00F673FF">
            <w:pPr>
              <w:ind w:right="270"/>
              <w:rPr>
                <w:b/>
                <w:bCs/>
                <w:sz w:val="20"/>
                <w:szCs w:val="20"/>
              </w:rPr>
            </w:pPr>
            <w:r w:rsidRPr="00E25094">
              <w:rPr>
                <w:b/>
                <w:bCs/>
                <w:sz w:val="20"/>
                <w:szCs w:val="20"/>
              </w:rPr>
              <w:t>EXAM 1</w:t>
            </w:r>
          </w:p>
          <w:p w14:paraId="5D1BDBFE" w14:textId="0402FD5C" w:rsidR="00F673FF" w:rsidRPr="00E25094" w:rsidRDefault="00F673FF" w:rsidP="00F673FF">
            <w:pPr>
              <w:ind w:right="270"/>
              <w:rPr>
                <w:b/>
                <w:bCs/>
                <w:sz w:val="20"/>
                <w:szCs w:val="20"/>
              </w:rPr>
            </w:pPr>
            <w:r w:rsidRPr="00E25094">
              <w:rPr>
                <w:b/>
                <w:bCs/>
                <w:sz w:val="20"/>
                <w:szCs w:val="20"/>
              </w:rPr>
              <w:t>In-person, during class</w:t>
            </w:r>
          </w:p>
          <w:p w14:paraId="58A2FF09" w14:textId="78565364" w:rsidR="00911E6B" w:rsidRPr="00FE434A" w:rsidRDefault="00911E6B" w:rsidP="00326BA2">
            <w:pPr>
              <w:ind w:right="270"/>
              <w:rPr>
                <w:sz w:val="20"/>
                <w:szCs w:val="20"/>
              </w:rPr>
            </w:pPr>
          </w:p>
        </w:tc>
      </w:tr>
      <w:tr w:rsidR="00BA4747" w:rsidRPr="00FE434A" w14:paraId="4A2CA85D" w14:textId="77777777" w:rsidTr="006A2B21">
        <w:tc>
          <w:tcPr>
            <w:tcW w:w="1615" w:type="dxa"/>
          </w:tcPr>
          <w:p w14:paraId="2EDA177B" w14:textId="0722E037" w:rsidR="00BA4747" w:rsidRDefault="00BA4747" w:rsidP="0026740D">
            <w:pPr>
              <w:ind w:right="270"/>
              <w:rPr>
                <w:sz w:val="20"/>
                <w:szCs w:val="20"/>
              </w:rPr>
            </w:pPr>
            <w:r>
              <w:rPr>
                <w:sz w:val="20"/>
                <w:szCs w:val="20"/>
              </w:rPr>
              <w:t>Week 6</w:t>
            </w:r>
            <w:r w:rsidR="008C34B6">
              <w:rPr>
                <w:sz w:val="20"/>
                <w:szCs w:val="20"/>
              </w:rPr>
              <w:t>-</w:t>
            </w:r>
            <w:r w:rsidR="00C27C38">
              <w:rPr>
                <w:sz w:val="20"/>
                <w:szCs w:val="20"/>
              </w:rPr>
              <w:t xml:space="preserve"> Sept. 2</w:t>
            </w:r>
            <w:r w:rsidR="006A52A2">
              <w:rPr>
                <w:sz w:val="20"/>
                <w:szCs w:val="20"/>
              </w:rPr>
              <w:t>1</w:t>
            </w:r>
          </w:p>
          <w:p w14:paraId="0C967DB0" w14:textId="77777777" w:rsidR="004B740E" w:rsidRDefault="004B740E" w:rsidP="0026740D">
            <w:pPr>
              <w:ind w:right="270"/>
              <w:rPr>
                <w:sz w:val="20"/>
                <w:szCs w:val="20"/>
              </w:rPr>
            </w:pPr>
          </w:p>
          <w:p w14:paraId="1C687EBD" w14:textId="4198D3A7" w:rsidR="004B740E" w:rsidRDefault="004B740E" w:rsidP="0026740D">
            <w:pPr>
              <w:ind w:right="270"/>
              <w:rPr>
                <w:sz w:val="20"/>
                <w:szCs w:val="20"/>
              </w:rPr>
            </w:pPr>
          </w:p>
        </w:tc>
        <w:tc>
          <w:tcPr>
            <w:tcW w:w="5040" w:type="dxa"/>
          </w:tcPr>
          <w:p w14:paraId="6FD2E3E3" w14:textId="77777777" w:rsidR="00BA4747" w:rsidRDefault="00BA4747" w:rsidP="0026740D">
            <w:pPr>
              <w:ind w:right="270"/>
              <w:rPr>
                <w:sz w:val="20"/>
                <w:szCs w:val="20"/>
              </w:rPr>
            </w:pPr>
            <w:r w:rsidRPr="00B75FD9">
              <w:rPr>
                <w:b/>
                <w:bCs/>
                <w:sz w:val="20"/>
                <w:szCs w:val="20"/>
              </w:rPr>
              <w:t>Chapter 5</w:t>
            </w:r>
            <w:r>
              <w:rPr>
                <w:sz w:val="20"/>
                <w:szCs w:val="20"/>
              </w:rPr>
              <w:t xml:space="preserve"> – Planning Instruction by Analyzing Classroom and Student Needs</w:t>
            </w:r>
          </w:p>
          <w:p w14:paraId="087D6365" w14:textId="77777777" w:rsidR="00BA4747" w:rsidRDefault="00BA4747" w:rsidP="0026740D">
            <w:pPr>
              <w:ind w:right="270"/>
              <w:rPr>
                <w:sz w:val="20"/>
                <w:szCs w:val="20"/>
              </w:rPr>
            </w:pPr>
          </w:p>
          <w:p w14:paraId="4D5ACAC5" w14:textId="77777777" w:rsidR="00BA4747" w:rsidRDefault="00BA4747" w:rsidP="0026740D">
            <w:pPr>
              <w:ind w:right="270"/>
              <w:rPr>
                <w:i/>
                <w:sz w:val="20"/>
                <w:szCs w:val="20"/>
              </w:rPr>
            </w:pPr>
            <w:r>
              <w:rPr>
                <w:i/>
                <w:sz w:val="20"/>
                <w:szCs w:val="20"/>
                <w:u w:val="single"/>
              </w:rPr>
              <w:t xml:space="preserve">Learning Outcomes: </w:t>
            </w:r>
          </w:p>
          <w:p w14:paraId="2F21C06F" w14:textId="77777777" w:rsidR="00BA4747" w:rsidRDefault="00BA4747" w:rsidP="0026740D">
            <w:pPr>
              <w:pStyle w:val="ListParagraph"/>
              <w:numPr>
                <w:ilvl w:val="0"/>
                <w:numId w:val="5"/>
              </w:numPr>
              <w:ind w:right="270"/>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26740D">
            <w:pPr>
              <w:pStyle w:val="ListParagraph"/>
              <w:numPr>
                <w:ilvl w:val="0"/>
                <w:numId w:val="5"/>
              </w:numPr>
              <w:ind w:right="270"/>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26740D">
            <w:pPr>
              <w:pStyle w:val="ListParagraph"/>
              <w:numPr>
                <w:ilvl w:val="0"/>
                <w:numId w:val="5"/>
              </w:numPr>
              <w:ind w:right="270"/>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26740D">
            <w:pPr>
              <w:pStyle w:val="ListParagraph"/>
              <w:numPr>
                <w:ilvl w:val="0"/>
                <w:numId w:val="5"/>
              </w:numPr>
              <w:ind w:right="270"/>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26740D">
            <w:pPr>
              <w:ind w:right="270"/>
              <w:rPr>
                <w:sz w:val="20"/>
                <w:szCs w:val="20"/>
              </w:rPr>
            </w:pPr>
          </w:p>
        </w:tc>
        <w:tc>
          <w:tcPr>
            <w:tcW w:w="1890" w:type="dxa"/>
          </w:tcPr>
          <w:p w14:paraId="7925DC5F" w14:textId="77777777" w:rsidR="00BA4747" w:rsidRPr="00FE434A" w:rsidRDefault="00BA4747" w:rsidP="0026740D">
            <w:pPr>
              <w:ind w:right="270"/>
              <w:rPr>
                <w:sz w:val="20"/>
                <w:szCs w:val="20"/>
              </w:rPr>
            </w:pPr>
            <w:r>
              <w:rPr>
                <w:sz w:val="20"/>
                <w:szCs w:val="20"/>
              </w:rPr>
              <w:t>Chapter 5 (all)</w:t>
            </w:r>
          </w:p>
        </w:tc>
        <w:tc>
          <w:tcPr>
            <w:tcW w:w="2160" w:type="dxa"/>
          </w:tcPr>
          <w:p w14:paraId="2D036F7B" w14:textId="2AE7F0E8" w:rsidR="00DB40EC" w:rsidRPr="00667946" w:rsidRDefault="00DB40EC" w:rsidP="002F15F6">
            <w:pPr>
              <w:ind w:right="270"/>
              <w:rPr>
                <w:sz w:val="20"/>
                <w:szCs w:val="20"/>
              </w:rPr>
            </w:pPr>
          </w:p>
        </w:tc>
      </w:tr>
      <w:tr w:rsidR="00BA4747" w:rsidRPr="00FE434A" w14:paraId="0AD60D0B" w14:textId="77777777" w:rsidTr="006A2B21">
        <w:tc>
          <w:tcPr>
            <w:tcW w:w="1615" w:type="dxa"/>
          </w:tcPr>
          <w:p w14:paraId="202412A0" w14:textId="06DD2BB5" w:rsidR="00BA4747" w:rsidRDefault="00BA4747" w:rsidP="0026740D">
            <w:pPr>
              <w:ind w:right="270"/>
              <w:rPr>
                <w:sz w:val="20"/>
                <w:szCs w:val="20"/>
              </w:rPr>
            </w:pPr>
            <w:r>
              <w:rPr>
                <w:sz w:val="20"/>
                <w:szCs w:val="20"/>
              </w:rPr>
              <w:t>Week 7</w:t>
            </w:r>
            <w:r w:rsidR="008C34B6">
              <w:rPr>
                <w:sz w:val="20"/>
                <w:szCs w:val="20"/>
              </w:rPr>
              <w:t>-</w:t>
            </w:r>
            <w:r w:rsidR="00C27C38">
              <w:rPr>
                <w:sz w:val="20"/>
                <w:szCs w:val="20"/>
              </w:rPr>
              <w:t xml:space="preserve"> Sept. </w:t>
            </w:r>
            <w:r w:rsidR="00411B19">
              <w:rPr>
                <w:sz w:val="20"/>
                <w:szCs w:val="20"/>
              </w:rPr>
              <w:t>2</w:t>
            </w:r>
            <w:r w:rsidR="006A52A2">
              <w:rPr>
                <w:sz w:val="20"/>
                <w:szCs w:val="20"/>
              </w:rPr>
              <w:t>8</w:t>
            </w:r>
          </w:p>
          <w:p w14:paraId="36590E41" w14:textId="77777777" w:rsidR="004B740E" w:rsidRDefault="004B740E" w:rsidP="0026740D">
            <w:pPr>
              <w:ind w:right="270"/>
              <w:rPr>
                <w:sz w:val="20"/>
                <w:szCs w:val="20"/>
              </w:rPr>
            </w:pPr>
          </w:p>
          <w:p w14:paraId="2E43C93C" w14:textId="1EFC7D9E" w:rsidR="004B740E" w:rsidRDefault="004B740E" w:rsidP="0026740D">
            <w:pPr>
              <w:ind w:right="270"/>
              <w:rPr>
                <w:sz w:val="20"/>
                <w:szCs w:val="20"/>
              </w:rPr>
            </w:pPr>
          </w:p>
        </w:tc>
        <w:tc>
          <w:tcPr>
            <w:tcW w:w="5040" w:type="dxa"/>
          </w:tcPr>
          <w:p w14:paraId="798BC747" w14:textId="77777777" w:rsidR="00BA4747" w:rsidRDefault="00BA4747" w:rsidP="0026740D">
            <w:pPr>
              <w:ind w:right="270"/>
              <w:rPr>
                <w:sz w:val="20"/>
                <w:szCs w:val="20"/>
              </w:rPr>
            </w:pPr>
            <w:r w:rsidRPr="00B75FD9">
              <w:rPr>
                <w:b/>
                <w:bCs/>
                <w:sz w:val="20"/>
                <w:szCs w:val="20"/>
              </w:rPr>
              <w:lastRenderedPageBreak/>
              <w:t>Chapter 6</w:t>
            </w:r>
            <w:r>
              <w:rPr>
                <w:sz w:val="20"/>
                <w:szCs w:val="20"/>
              </w:rPr>
              <w:t xml:space="preserve"> – Students with Low Incidence Disabilities</w:t>
            </w:r>
          </w:p>
          <w:p w14:paraId="0268EFC0" w14:textId="77777777" w:rsidR="00BA4747" w:rsidRDefault="00BA4747" w:rsidP="0026740D">
            <w:pPr>
              <w:ind w:right="270"/>
              <w:rPr>
                <w:sz w:val="20"/>
                <w:szCs w:val="20"/>
              </w:rPr>
            </w:pPr>
          </w:p>
          <w:p w14:paraId="0EC23D18" w14:textId="77777777" w:rsidR="00BA4747" w:rsidRDefault="00BA4747" w:rsidP="0026740D">
            <w:pPr>
              <w:ind w:right="270"/>
              <w:rPr>
                <w:i/>
                <w:sz w:val="20"/>
                <w:szCs w:val="20"/>
              </w:rPr>
            </w:pPr>
            <w:r>
              <w:rPr>
                <w:i/>
                <w:sz w:val="20"/>
                <w:szCs w:val="20"/>
                <w:u w:val="single"/>
              </w:rPr>
              <w:lastRenderedPageBreak/>
              <w:t xml:space="preserve">Learning Outcomes: </w:t>
            </w:r>
          </w:p>
          <w:p w14:paraId="4CAE78DE" w14:textId="7B42DC20" w:rsidR="00BA4747" w:rsidRDefault="00BA4747" w:rsidP="0026740D">
            <w:pPr>
              <w:pStyle w:val="ListParagraph"/>
              <w:numPr>
                <w:ilvl w:val="0"/>
                <w:numId w:val="5"/>
              </w:numPr>
              <w:ind w:right="270"/>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26740D">
            <w:pPr>
              <w:pStyle w:val="ListParagraph"/>
              <w:numPr>
                <w:ilvl w:val="0"/>
                <w:numId w:val="5"/>
              </w:numPr>
              <w:ind w:right="270"/>
              <w:rPr>
                <w:i/>
                <w:sz w:val="20"/>
                <w:szCs w:val="20"/>
              </w:rPr>
            </w:pPr>
            <w:r>
              <w:rPr>
                <w:i/>
                <w:sz w:val="20"/>
                <w:szCs w:val="20"/>
              </w:rPr>
              <w:t>Outline the characteristics of students with autism spectrum disorder (ASD) and the supports they need</w:t>
            </w:r>
          </w:p>
          <w:p w14:paraId="608F3812" w14:textId="77777777" w:rsidR="00BA4747" w:rsidRDefault="00BA4747" w:rsidP="0026740D">
            <w:pPr>
              <w:pStyle w:val="ListParagraph"/>
              <w:numPr>
                <w:ilvl w:val="0"/>
                <w:numId w:val="5"/>
              </w:numPr>
              <w:ind w:right="270"/>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26740D">
            <w:pPr>
              <w:pStyle w:val="ListParagraph"/>
              <w:numPr>
                <w:ilvl w:val="0"/>
                <w:numId w:val="5"/>
              </w:numPr>
              <w:ind w:right="270"/>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26740D">
            <w:pPr>
              <w:pStyle w:val="ListParagraph"/>
              <w:numPr>
                <w:ilvl w:val="0"/>
                <w:numId w:val="5"/>
              </w:numPr>
              <w:ind w:right="270"/>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26740D">
            <w:pPr>
              <w:ind w:right="270"/>
              <w:rPr>
                <w:sz w:val="20"/>
                <w:szCs w:val="20"/>
              </w:rPr>
            </w:pPr>
          </w:p>
        </w:tc>
        <w:tc>
          <w:tcPr>
            <w:tcW w:w="1890" w:type="dxa"/>
          </w:tcPr>
          <w:p w14:paraId="04ACFDD9" w14:textId="77777777" w:rsidR="00BA4747" w:rsidRPr="00FE434A" w:rsidRDefault="00BA4747" w:rsidP="0026740D">
            <w:pPr>
              <w:ind w:right="270"/>
              <w:rPr>
                <w:sz w:val="20"/>
                <w:szCs w:val="20"/>
              </w:rPr>
            </w:pPr>
            <w:r>
              <w:rPr>
                <w:sz w:val="20"/>
                <w:szCs w:val="20"/>
              </w:rPr>
              <w:lastRenderedPageBreak/>
              <w:t>Chapter 6 (all)</w:t>
            </w:r>
          </w:p>
        </w:tc>
        <w:tc>
          <w:tcPr>
            <w:tcW w:w="2160" w:type="dxa"/>
          </w:tcPr>
          <w:p w14:paraId="6583B190" w14:textId="77777777" w:rsidR="00F673FF" w:rsidRPr="00A77C91" w:rsidRDefault="00911E6B" w:rsidP="00F673FF">
            <w:pPr>
              <w:ind w:right="270"/>
              <w:rPr>
                <w:sz w:val="20"/>
                <w:szCs w:val="20"/>
              </w:rPr>
            </w:pPr>
            <w:r w:rsidRPr="00A77C91">
              <w:rPr>
                <w:sz w:val="20"/>
                <w:szCs w:val="20"/>
              </w:rPr>
              <w:t xml:space="preserve">Chapter 5 Quiz </w:t>
            </w:r>
            <w:r w:rsidR="00F673FF" w:rsidRPr="00A77C91">
              <w:rPr>
                <w:sz w:val="20"/>
                <w:szCs w:val="20"/>
              </w:rPr>
              <w:t>due by class start time</w:t>
            </w:r>
          </w:p>
          <w:p w14:paraId="36E28ADF" w14:textId="1411B742" w:rsidR="00F43524" w:rsidRDefault="00F43524" w:rsidP="00F43524">
            <w:pPr>
              <w:ind w:right="270"/>
              <w:rPr>
                <w:sz w:val="20"/>
                <w:szCs w:val="20"/>
              </w:rPr>
            </w:pPr>
            <w:r>
              <w:rPr>
                <w:sz w:val="20"/>
                <w:szCs w:val="20"/>
              </w:rPr>
              <w:lastRenderedPageBreak/>
              <w:t>Active Learning</w:t>
            </w:r>
          </w:p>
          <w:p w14:paraId="06B01BAC" w14:textId="2D224DE8" w:rsidR="002F15F6" w:rsidRDefault="002F15F6" w:rsidP="00F43524">
            <w:pPr>
              <w:ind w:right="270"/>
              <w:rPr>
                <w:sz w:val="20"/>
                <w:szCs w:val="20"/>
              </w:rPr>
            </w:pPr>
          </w:p>
          <w:p w14:paraId="414EC0CE" w14:textId="77777777" w:rsidR="002F15F6" w:rsidRDefault="002F15F6" w:rsidP="002F15F6">
            <w:pPr>
              <w:ind w:right="270"/>
              <w:rPr>
                <w:sz w:val="20"/>
                <w:szCs w:val="20"/>
              </w:rPr>
            </w:pPr>
            <w:r>
              <w:rPr>
                <w:sz w:val="20"/>
                <w:szCs w:val="20"/>
              </w:rPr>
              <w:t>Applied Learning Activity possible-check Canvas</w:t>
            </w:r>
          </w:p>
          <w:p w14:paraId="18138E82" w14:textId="77777777" w:rsidR="002F15F6" w:rsidRDefault="002F15F6" w:rsidP="00F43524">
            <w:pPr>
              <w:ind w:right="270"/>
              <w:rPr>
                <w:sz w:val="20"/>
                <w:szCs w:val="20"/>
              </w:rPr>
            </w:pPr>
          </w:p>
          <w:p w14:paraId="14A0E455" w14:textId="7B645A88" w:rsidR="00911E6B" w:rsidRPr="00A77C91" w:rsidRDefault="00911E6B" w:rsidP="00F43524">
            <w:pPr>
              <w:ind w:right="270"/>
              <w:rPr>
                <w:sz w:val="20"/>
                <w:szCs w:val="20"/>
              </w:rPr>
            </w:pPr>
          </w:p>
          <w:p w14:paraId="53F20273" w14:textId="77777777" w:rsidR="00911E6B" w:rsidRDefault="00911E6B" w:rsidP="00F43524">
            <w:pPr>
              <w:ind w:right="270"/>
              <w:rPr>
                <w:sz w:val="20"/>
                <w:szCs w:val="20"/>
              </w:rPr>
            </w:pPr>
          </w:p>
          <w:p w14:paraId="00692F88" w14:textId="77777777" w:rsidR="00423DFD" w:rsidRDefault="00423DFD" w:rsidP="00F43524">
            <w:pPr>
              <w:ind w:right="270"/>
              <w:rPr>
                <w:sz w:val="20"/>
                <w:szCs w:val="20"/>
              </w:rPr>
            </w:pPr>
          </w:p>
          <w:p w14:paraId="4CE6A72A" w14:textId="6362E462" w:rsidR="00F43524" w:rsidRPr="00F43524" w:rsidRDefault="00F43524" w:rsidP="00A03806">
            <w:pPr>
              <w:ind w:right="270"/>
              <w:rPr>
                <w:b/>
                <w:bCs/>
                <w:sz w:val="20"/>
                <w:szCs w:val="20"/>
              </w:rPr>
            </w:pPr>
          </w:p>
        </w:tc>
      </w:tr>
      <w:tr w:rsidR="00BA4747" w:rsidRPr="00FE434A" w14:paraId="637C694C" w14:textId="77777777" w:rsidTr="006A2B21">
        <w:tc>
          <w:tcPr>
            <w:tcW w:w="1615" w:type="dxa"/>
          </w:tcPr>
          <w:p w14:paraId="67162E31" w14:textId="570FFE4E" w:rsidR="00BA4747" w:rsidRDefault="00BA4747" w:rsidP="0026740D">
            <w:pPr>
              <w:ind w:right="270"/>
              <w:rPr>
                <w:sz w:val="20"/>
                <w:szCs w:val="20"/>
              </w:rPr>
            </w:pPr>
            <w:r>
              <w:rPr>
                <w:sz w:val="20"/>
                <w:szCs w:val="20"/>
              </w:rPr>
              <w:lastRenderedPageBreak/>
              <w:t>Week 8</w:t>
            </w:r>
            <w:r w:rsidR="008C34B6">
              <w:rPr>
                <w:sz w:val="20"/>
                <w:szCs w:val="20"/>
              </w:rPr>
              <w:t>-</w:t>
            </w:r>
            <w:r w:rsidR="00C27C38">
              <w:rPr>
                <w:sz w:val="20"/>
                <w:szCs w:val="20"/>
              </w:rPr>
              <w:t>Oct. 5</w:t>
            </w:r>
          </w:p>
          <w:p w14:paraId="174BC046" w14:textId="2AB1C3CD" w:rsidR="004B740E" w:rsidRDefault="004B740E" w:rsidP="0026740D">
            <w:pPr>
              <w:ind w:right="270"/>
              <w:rPr>
                <w:sz w:val="20"/>
                <w:szCs w:val="20"/>
              </w:rPr>
            </w:pPr>
          </w:p>
          <w:p w14:paraId="50BF19E4" w14:textId="58F70370" w:rsidR="004B740E" w:rsidRDefault="004B740E" w:rsidP="0026740D">
            <w:pPr>
              <w:ind w:right="270"/>
              <w:rPr>
                <w:sz w:val="20"/>
                <w:szCs w:val="20"/>
              </w:rPr>
            </w:pPr>
          </w:p>
        </w:tc>
        <w:tc>
          <w:tcPr>
            <w:tcW w:w="5040" w:type="dxa"/>
          </w:tcPr>
          <w:p w14:paraId="4E5110D3" w14:textId="77777777" w:rsidR="00BA4747" w:rsidRDefault="00BA4747" w:rsidP="0026740D">
            <w:pPr>
              <w:ind w:right="270"/>
              <w:rPr>
                <w:sz w:val="20"/>
                <w:szCs w:val="20"/>
              </w:rPr>
            </w:pPr>
            <w:r w:rsidRPr="00B75FD9">
              <w:rPr>
                <w:b/>
                <w:bCs/>
                <w:sz w:val="20"/>
                <w:szCs w:val="20"/>
              </w:rPr>
              <w:t>Chapter 7</w:t>
            </w:r>
            <w:r>
              <w:rPr>
                <w:sz w:val="20"/>
                <w:szCs w:val="20"/>
              </w:rPr>
              <w:t xml:space="preserve"> – Students with High Incidence Disabilities</w:t>
            </w:r>
          </w:p>
          <w:p w14:paraId="16FF560E" w14:textId="77777777" w:rsidR="00BA4747" w:rsidRDefault="00BA4747" w:rsidP="0026740D">
            <w:pPr>
              <w:ind w:right="270"/>
              <w:rPr>
                <w:i/>
                <w:sz w:val="20"/>
                <w:szCs w:val="20"/>
              </w:rPr>
            </w:pPr>
            <w:r>
              <w:rPr>
                <w:i/>
                <w:sz w:val="20"/>
                <w:szCs w:val="20"/>
                <w:u w:val="single"/>
              </w:rPr>
              <w:t xml:space="preserve">Learning Outcomes: </w:t>
            </w:r>
          </w:p>
          <w:p w14:paraId="5C952409" w14:textId="77777777" w:rsidR="00BA4747" w:rsidRPr="00AF1E68" w:rsidRDefault="00BA4747" w:rsidP="0026740D">
            <w:pPr>
              <w:pStyle w:val="ListParagraph"/>
              <w:numPr>
                <w:ilvl w:val="0"/>
                <w:numId w:val="8"/>
              </w:numPr>
              <w:ind w:right="270"/>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26740D">
            <w:pPr>
              <w:pStyle w:val="ListParagraph"/>
              <w:numPr>
                <w:ilvl w:val="0"/>
                <w:numId w:val="8"/>
              </w:numPr>
              <w:ind w:right="270"/>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26740D">
            <w:pPr>
              <w:pStyle w:val="ListParagraph"/>
              <w:numPr>
                <w:ilvl w:val="0"/>
                <w:numId w:val="8"/>
              </w:numPr>
              <w:ind w:right="270"/>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26740D">
            <w:pPr>
              <w:pStyle w:val="ListParagraph"/>
              <w:numPr>
                <w:ilvl w:val="0"/>
                <w:numId w:val="8"/>
              </w:numPr>
              <w:ind w:right="270"/>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1890" w:type="dxa"/>
          </w:tcPr>
          <w:p w14:paraId="14DFE7B9" w14:textId="77777777" w:rsidR="00BA4747" w:rsidRPr="00FE434A" w:rsidRDefault="00BA4747" w:rsidP="0026740D">
            <w:pPr>
              <w:ind w:right="270"/>
              <w:rPr>
                <w:sz w:val="20"/>
                <w:szCs w:val="20"/>
              </w:rPr>
            </w:pPr>
            <w:r>
              <w:rPr>
                <w:sz w:val="20"/>
                <w:szCs w:val="20"/>
              </w:rPr>
              <w:t>Chapter 7 (all)</w:t>
            </w:r>
          </w:p>
        </w:tc>
        <w:tc>
          <w:tcPr>
            <w:tcW w:w="2160" w:type="dxa"/>
          </w:tcPr>
          <w:p w14:paraId="18F9AB96" w14:textId="77777777" w:rsidR="00A77C91" w:rsidRPr="00A77C91" w:rsidRDefault="00BA4747" w:rsidP="00A77C91">
            <w:pPr>
              <w:ind w:right="270"/>
              <w:rPr>
                <w:sz w:val="20"/>
                <w:szCs w:val="20"/>
              </w:rPr>
            </w:pPr>
            <w:r w:rsidRPr="00A77C91">
              <w:rPr>
                <w:sz w:val="20"/>
                <w:szCs w:val="20"/>
              </w:rPr>
              <w:t xml:space="preserve">Chapter 6 Quiz </w:t>
            </w:r>
            <w:r w:rsidR="00A77C91" w:rsidRPr="00A77C91">
              <w:rPr>
                <w:sz w:val="20"/>
                <w:szCs w:val="20"/>
              </w:rPr>
              <w:t>due by class start time</w:t>
            </w:r>
          </w:p>
          <w:p w14:paraId="63C52F92" w14:textId="36B677B2" w:rsidR="00BA4747" w:rsidRPr="00F43524" w:rsidRDefault="00BA4747" w:rsidP="0026740D">
            <w:pPr>
              <w:ind w:right="270"/>
              <w:rPr>
                <w:b/>
                <w:bCs/>
                <w:sz w:val="20"/>
                <w:szCs w:val="20"/>
              </w:rPr>
            </w:pPr>
          </w:p>
          <w:p w14:paraId="1D08AEF9" w14:textId="712D5760" w:rsidR="00140894" w:rsidRDefault="00140894" w:rsidP="0026740D">
            <w:pPr>
              <w:ind w:right="270"/>
              <w:rPr>
                <w:sz w:val="20"/>
                <w:szCs w:val="20"/>
              </w:rPr>
            </w:pPr>
          </w:p>
          <w:p w14:paraId="79C1C358" w14:textId="74279787" w:rsidR="00F43524" w:rsidRDefault="00F43524" w:rsidP="00F43524">
            <w:pPr>
              <w:ind w:right="270"/>
              <w:rPr>
                <w:sz w:val="20"/>
                <w:szCs w:val="20"/>
              </w:rPr>
            </w:pPr>
            <w:r>
              <w:rPr>
                <w:sz w:val="20"/>
                <w:szCs w:val="20"/>
              </w:rPr>
              <w:t>Active Learning</w:t>
            </w:r>
          </w:p>
          <w:p w14:paraId="2DED0CCE" w14:textId="77777777" w:rsidR="002F15F6" w:rsidRDefault="002F15F6" w:rsidP="00F43524">
            <w:pPr>
              <w:ind w:right="270"/>
              <w:rPr>
                <w:sz w:val="20"/>
                <w:szCs w:val="20"/>
              </w:rPr>
            </w:pPr>
          </w:p>
          <w:p w14:paraId="22215787" w14:textId="09249368" w:rsidR="002F15F6" w:rsidRPr="00A77C91" w:rsidRDefault="00C1410D" w:rsidP="002F15F6">
            <w:pPr>
              <w:ind w:right="270"/>
              <w:rPr>
                <w:sz w:val="20"/>
                <w:szCs w:val="20"/>
              </w:rPr>
            </w:pPr>
            <w:r w:rsidRPr="002F15F6">
              <w:rPr>
                <w:sz w:val="20"/>
                <w:szCs w:val="20"/>
              </w:rPr>
              <w:t>Applied Learning Activity -</w:t>
            </w:r>
            <w:r>
              <w:rPr>
                <w:sz w:val="20"/>
                <w:szCs w:val="20"/>
              </w:rPr>
              <w:t xml:space="preserve"> </w:t>
            </w:r>
            <w:r w:rsidRPr="002F15F6">
              <w:rPr>
                <w:sz w:val="20"/>
                <w:szCs w:val="20"/>
              </w:rPr>
              <w:t xml:space="preserve">Advocacy Project Part </w:t>
            </w:r>
            <w:r>
              <w:rPr>
                <w:sz w:val="20"/>
                <w:szCs w:val="20"/>
              </w:rPr>
              <w:t>A -</w:t>
            </w:r>
            <w:r w:rsidRPr="00A77C91">
              <w:rPr>
                <w:sz w:val="20"/>
                <w:szCs w:val="20"/>
              </w:rPr>
              <w:t xml:space="preserve"> </w:t>
            </w:r>
            <w:r w:rsidR="002F15F6" w:rsidRPr="00A77C91">
              <w:rPr>
                <w:sz w:val="20"/>
                <w:szCs w:val="20"/>
              </w:rPr>
              <w:t>Identify Advocacy Project Topic &amp; Strategy</w:t>
            </w:r>
          </w:p>
          <w:p w14:paraId="3B930DD8" w14:textId="1C4DBE67" w:rsidR="00423DFD" w:rsidRDefault="00423DFD" w:rsidP="00F43524">
            <w:pPr>
              <w:ind w:right="270"/>
              <w:rPr>
                <w:sz w:val="20"/>
                <w:szCs w:val="20"/>
              </w:rPr>
            </w:pPr>
          </w:p>
          <w:p w14:paraId="6D8E272B" w14:textId="4BA0C307" w:rsidR="007A2692" w:rsidRDefault="007A2692" w:rsidP="00F43524">
            <w:pPr>
              <w:ind w:right="270"/>
              <w:rPr>
                <w:sz w:val="20"/>
                <w:szCs w:val="20"/>
              </w:rPr>
            </w:pPr>
            <w:r>
              <w:rPr>
                <w:sz w:val="20"/>
                <w:szCs w:val="20"/>
              </w:rPr>
              <w:t>After class – meet with group to make final edits to your Advocacy Project Draft</w:t>
            </w:r>
          </w:p>
          <w:p w14:paraId="37F5F720" w14:textId="77777777" w:rsidR="00423DFD" w:rsidRDefault="00423DFD" w:rsidP="00F43524">
            <w:pPr>
              <w:ind w:right="270"/>
              <w:rPr>
                <w:sz w:val="20"/>
                <w:szCs w:val="20"/>
              </w:rPr>
            </w:pPr>
          </w:p>
          <w:p w14:paraId="3EA27726" w14:textId="77777777" w:rsidR="00F43524" w:rsidRDefault="00F43524" w:rsidP="0026740D">
            <w:pPr>
              <w:ind w:right="270"/>
              <w:rPr>
                <w:sz w:val="20"/>
                <w:szCs w:val="20"/>
              </w:rPr>
            </w:pPr>
          </w:p>
          <w:p w14:paraId="63732C31" w14:textId="1E4A0658" w:rsidR="00F17321" w:rsidRPr="00667946" w:rsidRDefault="00F17321" w:rsidP="00F17321">
            <w:pPr>
              <w:pStyle w:val="BodyA"/>
              <w:ind w:right="270"/>
              <w:rPr>
                <w:sz w:val="20"/>
                <w:szCs w:val="20"/>
              </w:rPr>
            </w:pPr>
          </w:p>
        </w:tc>
      </w:tr>
      <w:tr w:rsidR="00BA4747" w:rsidRPr="00FE434A" w14:paraId="61F1DDC7" w14:textId="77777777" w:rsidTr="006A2B21">
        <w:tc>
          <w:tcPr>
            <w:tcW w:w="1615" w:type="dxa"/>
          </w:tcPr>
          <w:p w14:paraId="51FA6DF4" w14:textId="20AC5B18" w:rsidR="00BA4747" w:rsidRDefault="00BA4747" w:rsidP="0026740D">
            <w:pPr>
              <w:ind w:right="270"/>
              <w:rPr>
                <w:sz w:val="20"/>
                <w:szCs w:val="20"/>
              </w:rPr>
            </w:pPr>
            <w:r>
              <w:rPr>
                <w:sz w:val="20"/>
                <w:szCs w:val="20"/>
              </w:rPr>
              <w:t>Week 9</w:t>
            </w:r>
            <w:r w:rsidR="008C34B6">
              <w:rPr>
                <w:sz w:val="20"/>
                <w:szCs w:val="20"/>
              </w:rPr>
              <w:t>-</w:t>
            </w:r>
            <w:r w:rsidR="0001373F">
              <w:rPr>
                <w:sz w:val="20"/>
                <w:szCs w:val="20"/>
              </w:rPr>
              <w:t xml:space="preserve"> </w:t>
            </w:r>
            <w:r w:rsidR="00C27C38">
              <w:rPr>
                <w:sz w:val="20"/>
                <w:szCs w:val="20"/>
              </w:rPr>
              <w:t>Oct. 12</w:t>
            </w:r>
          </w:p>
          <w:p w14:paraId="63CC3421" w14:textId="77777777" w:rsidR="004B740E" w:rsidRDefault="004B740E" w:rsidP="0026740D">
            <w:pPr>
              <w:ind w:right="270"/>
              <w:rPr>
                <w:sz w:val="20"/>
                <w:szCs w:val="20"/>
              </w:rPr>
            </w:pPr>
          </w:p>
          <w:p w14:paraId="36E078EE" w14:textId="576BE8F8" w:rsidR="004B740E" w:rsidRDefault="004B740E" w:rsidP="0026740D">
            <w:pPr>
              <w:ind w:right="270"/>
              <w:rPr>
                <w:sz w:val="20"/>
                <w:szCs w:val="20"/>
              </w:rPr>
            </w:pPr>
          </w:p>
        </w:tc>
        <w:tc>
          <w:tcPr>
            <w:tcW w:w="5040" w:type="dxa"/>
          </w:tcPr>
          <w:p w14:paraId="5C8C00A6" w14:textId="77777777" w:rsidR="00BA4747" w:rsidRDefault="00BA4747" w:rsidP="0026740D">
            <w:pPr>
              <w:ind w:right="270"/>
              <w:rPr>
                <w:sz w:val="20"/>
                <w:szCs w:val="20"/>
              </w:rPr>
            </w:pPr>
            <w:r w:rsidRPr="00B75FD9">
              <w:rPr>
                <w:b/>
                <w:bCs/>
                <w:sz w:val="20"/>
                <w:szCs w:val="20"/>
              </w:rPr>
              <w:t>Chapter 8</w:t>
            </w:r>
            <w:r>
              <w:rPr>
                <w:sz w:val="20"/>
                <w:szCs w:val="20"/>
              </w:rPr>
              <w:t xml:space="preserve"> – Students with Special Needs Other Than Disabilities</w:t>
            </w:r>
          </w:p>
          <w:p w14:paraId="0201D75F" w14:textId="77777777" w:rsidR="00BA4747" w:rsidRDefault="00BA4747" w:rsidP="0026740D">
            <w:pPr>
              <w:ind w:right="270"/>
              <w:rPr>
                <w:i/>
                <w:sz w:val="20"/>
                <w:szCs w:val="20"/>
              </w:rPr>
            </w:pPr>
            <w:r>
              <w:rPr>
                <w:i/>
                <w:sz w:val="20"/>
                <w:szCs w:val="20"/>
                <w:u w:val="single"/>
              </w:rPr>
              <w:t xml:space="preserve">Learning Outcomes: </w:t>
            </w:r>
          </w:p>
          <w:p w14:paraId="1BAFFCAE" w14:textId="77777777" w:rsidR="00BA4747" w:rsidRPr="00695FC0" w:rsidRDefault="00BA4747" w:rsidP="0026740D">
            <w:pPr>
              <w:pStyle w:val="ListParagraph"/>
              <w:numPr>
                <w:ilvl w:val="0"/>
                <w:numId w:val="8"/>
              </w:numPr>
              <w:ind w:right="270"/>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26740D">
            <w:pPr>
              <w:pStyle w:val="ListParagraph"/>
              <w:numPr>
                <w:ilvl w:val="0"/>
                <w:numId w:val="8"/>
              </w:numPr>
              <w:ind w:right="270"/>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26740D">
            <w:pPr>
              <w:pStyle w:val="ListParagraph"/>
              <w:numPr>
                <w:ilvl w:val="0"/>
                <w:numId w:val="8"/>
              </w:numPr>
              <w:ind w:right="270"/>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26740D">
            <w:pPr>
              <w:pStyle w:val="ListParagraph"/>
              <w:numPr>
                <w:ilvl w:val="0"/>
                <w:numId w:val="8"/>
              </w:numPr>
              <w:ind w:right="270"/>
              <w:rPr>
                <w:sz w:val="20"/>
                <w:szCs w:val="20"/>
              </w:rPr>
            </w:pPr>
            <w:r>
              <w:rPr>
                <w:i/>
                <w:sz w:val="20"/>
                <w:szCs w:val="20"/>
              </w:rPr>
              <w:lastRenderedPageBreak/>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26740D">
            <w:pPr>
              <w:pStyle w:val="ListParagraph"/>
              <w:numPr>
                <w:ilvl w:val="0"/>
                <w:numId w:val="8"/>
              </w:numPr>
              <w:ind w:right="270"/>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26740D">
            <w:pPr>
              <w:ind w:right="270"/>
              <w:rPr>
                <w:sz w:val="20"/>
                <w:szCs w:val="20"/>
              </w:rPr>
            </w:pPr>
          </w:p>
        </w:tc>
        <w:tc>
          <w:tcPr>
            <w:tcW w:w="1890" w:type="dxa"/>
          </w:tcPr>
          <w:p w14:paraId="58C993E2" w14:textId="77777777" w:rsidR="00BA4747" w:rsidRPr="00667946" w:rsidRDefault="00BA4747" w:rsidP="0026740D">
            <w:pPr>
              <w:ind w:right="270"/>
              <w:rPr>
                <w:sz w:val="20"/>
                <w:szCs w:val="20"/>
              </w:rPr>
            </w:pPr>
            <w:r w:rsidRPr="00667946">
              <w:rPr>
                <w:sz w:val="20"/>
                <w:szCs w:val="20"/>
              </w:rPr>
              <w:lastRenderedPageBreak/>
              <w:t>Chapter 8 (all)</w:t>
            </w:r>
          </w:p>
        </w:tc>
        <w:tc>
          <w:tcPr>
            <w:tcW w:w="2160" w:type="dxa"/>
          </w:tcPr>
          <w:p w14:paraId="5B2FB2FE" w14:textId="22812998" w:rsidR="007A2692" w:rsidRDefault="00C1410D" w:rsidP="007A2692">
            <w:pPr>
              <w:ind w:right="270"/>
              <w:rPr>
                <w:sz w:val="20"/>
                <w:szCs w:val="20"/>
              </w:rPr>
            </w:pPr>
            <w:r w:rsidRPr="002F15F6">
              <w:rPr>
                <w:sz w:val="20"/>
                <w:szCs w:val="20"/>
              </w:rPr>
              <w:t>Applied Learning Activity -</w:t>
            </w:r>
            <w:r>
              <w:rPr>
                <w:sz w:val="20"/>
                <w:szCs w:val="20"/>
              </w:rPr>
              <w:t xml:space="preserve"> </w:t>
            </w:r>
            <w:r w:rsidRPr="002F15F6">
              <w:rPr>
                <w:sz w:val="20"/>
                <w:szCs w:val="20"/>
              </w:rPr>
              <w:t xml:space="preserve">Advocacy Project Part </w:t>
            </w:r>
            <w:r>
              <w:rPr>
                <w:sz w:val="20"/>
                <w:szCs w:val="20"/>
              </w:rPr>
              <w:t>B-</w:t>
            </w:r>
            <w:r w:rsidR="007A2692" w:rsidRPr="00A77C91">
              <w:rPr>
                <w:sz w:val="20"/>
                <w:szCs w:val="20"/>
              </w:rPr>
              <w:t xml:space="preserve"> Advocacy Project DRAFT </w:t>
            </w:r>
          </w:p>
          <w:p w14:paraId="5025653D" w14:textId="77777777" w:rsidR="00734D95" w:rsidRPr="00A77C91" w:rsidRDefault="00734D95" w:rsidP="007A2692">
            <w:pPr>
              <w:ind w:right="270"/>
              <w:rPr>
                <w:sz w:val="20"/>
                <w:szCs w:val="20"/>
              </w:rPr>
            </w:pPr>
          </w:p>
          <w:p w14:paraId="25FF2A60" w14:textId="744F551D" w:rsidR="00734D95" w:rsidRPr="00A77C91" w:rsidRDefault="00734D95" w:rsidP="00734D95">
            <w:pPr>
              <w:ind w:right="270"/>
              <w:rPr>
                <w:sz w:val="20"/>
                <w:szCs w:val="20"/>
              </w:rPr>
            </w:pPr>
            <w:r w:rsidRPr="00A77C91">
              <w:rPr>
                <w:sz w:val="20"/>
                <w:szCs w:val="20"/>
              </w:rPr>
              <w:t xml:space="preserve">Chapter </w:t>
            </w:r>
            <w:r>
              <w:rPr>
                <w:sz w:val="20"/>
                <w:szCs w:val="20"/>
              </w:rPr>
              <w:t>7</w:t>
            </w:r>
            <w:r w:rsidRPr="00A77C91">
              <w:rPr>
                <w:sz w:val="20"/>
                <w:szCs w:val="20"/>
              </w:rPr>
              <w:t xml:space="preserve"> Quiz due by end of week</w:t>
            </w:r>
          </w:p>
          <w:p w14:paraId="50AB8873" w14:textId="1846CCFD" w:rsidR="00F02862" w:rsidRPr="00A108FE" w:rsidRDefault="00F02862" w:rsidP="00A03806">
            <w:pPr>
              <w:ind w:right="270"/>
              <w:rPr>
                <w:b/>
                <w:bCs/>
                <w:sz w:val="20"/>
                <w:szCs w:val="20"/>
              </w:rPr>
            </w:pPr>
          </w:p>
        </w:tc>
      </w:tr>
      <w:tr w:rsidR="002071D2" w:rsidRPr="00FE434A" w14:paraId="374C9CAF" w14:textId="77777777" w:rsidTr="006A2B21">
        <w:tc>
          <w:tcPr>
            <w:tcW w:w="1615" w:type="dxa"/>
            <w:shd w:val="clear" w:color="auto" w:fill="E7E6E6" w:themeFill="background2"/>
          </w:tcPr>
          <w:p w14:paraId="2D1D22A0" w14:textId="43DAF9CC" w:rsidR="002071D2" w:rsidRDefault="002071D2" w:rsidP="0026740D">
            <w:pPr>
              <w:ind w:right="270"/>
              <w:rPr>
                <w:sz w:val="20"/>
                <w:szCs w:val="20"/>
              </w:rPr>
            </w:pPr>
            <w:r>
              <w:rPr>
                <w:sz w:val="20"/>
                <w:szCs w:val="20"/>
              </w:rPr>
              <w:t xml:space="preserve">Week 10- </w:t>
            </w:r>
            <w:r w:rsidR="00C27C38">
              <w:rPr>
                <w:sz w:val="20"/>
                <w:szCs w:val="20"/>
              </w:rPr>
              <w:t xml:space="preserve">Oct. </w:t>
            </w:r>
            <w:r>
              <w:rPr>
                <w:sz w:val="20"/>
                <w:szCs w:val="20"/>
              </w:rPr>
              <w:t xml:space="preserve"> 1</w:t>
            </w:r>
            <w:r w:rsidR="00C27C38">
              <w:rPr>
                <w:sz w:val="20"/>
                <w:szCs w:val="20"/>
              </w:rPr>
              <w:t>9</w:t>
            </w:r>
          </w:p>
          <w:p w14:paraId="3090AB15" w14:textId="77777777" w:rsidR="002071D2" w:rsidRDefault="002071D2" w:rsidP="0026740D">
            <w:pPr>
              <w:ind w:right="270"/>
              <w:rPr>
                <w:sz w:val="20"/>
                <w:szCs w:val="20"/>
              </w:rPr>
            </w:pPr>
          </w:p>
          <w:p w14:paraId="16D6162E" w14:textId="61D55260" w:rsidR="002071D2" w:rsidRDefault="002071D2" w:rsidP="0026740D">
            <w:pPr>
              <w:ind w:right="270"/>
              <w:rPr>
                <w:sz w:val="20"/>
                <w:szCs w:val="20"/>
              </w:rPr>
            </w:pPr>
          </w:p>
        </w:tc>
        <w:tc>
          <w:tcPr>
            <w:tcW w:w="9090" w:type="dxa"/>
            <w:gridSpan w:val="3"/>
            <w:shd w:val="clear" w:color="auto" w:fill="E7E6E6" w:themeFill="background2"/>
          </w:tcPr>
          <w:p w14:paraId="0BD8DA6B" w14:textId="77777777" w:rsidR="002071D2" w:rsidRDefault="002071D2" w:rsidP="00E25094">
            <w:pPr>
              <w:ind w:right="270"/>
              <w:rPr>
                <w:b/>
                <w:bCs/>
                <w:sz w:val="20"/>
                <w:szCs w:val="20"/>
              </w:rPr>
            </w:pPr>
            <w:r w:rsidRPr="00D25E1C">
              <w:rPr>
                <w:b/>
                <w:bCs/>
                <w:sz w:val="20"/>
                <w:szCs w:val="20"/>
              </w:rPr>
              <w:t>Exam 2</w:t>
            </w:r>
            <w:r w:rsidR="00E25094">
              <w:rPr>
                <w:b/>
                <w:bCs/>
                <w:sz w:val="20"/>
                <w:szCs w:val="20"/>
              </w:rPr>
              <w:t xml:space="preserve"> </w:t>
            </w:r>
            <w:r w:rsidRPr="00D25E1C">
              <w:rPr>
                <w:b/>
                <w:bCs/>
                <w:sz w:val="20"/>
                <w:szCs w:val="20"/>
              </w:rPr>
              <w:t>(Chapters 5-8)</w:t>
            </w:r>
          </w:p>
          <w:p w14:paraId="193FFB2A" w14:textId="5CE97A3A" w:rsidR="00E25094" w:rsidRPr="00E25094" w:rsidRDefault="00E25094" w:rsidP="00E25094">
            <w:pPr>
              <w:ind w:right="270"/>
              <w:rPr>
                <w:b/>
                <w:bCs/>
                <w:sz w:val="20"/>
                <w:szCs w:val="20"/>
              </w:rPr>
            </w:pPr>
            <w:r w:rsidRPr="00E25094">
              <w:rPr>
                <w:b/>
                <w:bCs/>
                <w:sz w:val="20"/>
                <w:szCs w:val="20"/>
              </w:rPr>
              <w:t>In-person, during class</w:t>
            </w:r>
          </w:p>
          <w:p w14:paraId="145DDF54" w14:textId="77777777" w:rsidR="00E25094" w:rsidRDefault="00E25094" w:rsidP="00E25094">
            <w:pPr>
              <w:ind w:right="270"/>
              <w:rPr>
                <w:sz w:val="20"/>
                <w:szCs w:val="20"/>
              </w:rPr>
            </w:pPr>
          </w:p>
          <w:p w14:paraId="2AF51F2F" w14:textId="113F97EA" w:rsidR="00E25094" w:rsidRPr="00A77C91" w:rsidRDefault="00E25094" w:rsidP="00E25094">
            <w:pPr>
              <w:ind w:right="270"/>
              <w:rPr>
                <w:b/>
                <w:bCs/>
                <w:sz w:val="20"/>
                <w:szCs w:val="20"/>
              </w:rPr>
            </w:pPr>
            <w:r w:rsidRPr="00A77C91">
              <w:rPr>
                <w:b/>
                <w:bCs/>
                <w:sz w:val="20"/>
                <w:szCs w:val="20"/>
              </w:rPr>
              <w:t xml:space="preserve">Meet with your group and make final edits to your </w:t>
            </w:r>
            <w:r w:rsidR="007A2692" w:rsidRPr="007A2692">
              <w:rPr>
                <w:b/>
                <w:bCs/>
                <w:sz w:val="20"/>
                <w:szCs w:val="20"/>
              </w:rPr>
              <w:t>Instructional Methods Presentations</w:t>
            </w:r>
          </w:p>
        </w:tc>
      </w:tr>
      <w:tr w:rsidR="00BA4747" w:rsidRPr="00FE434A" w14:paraId="3036A6C0" w14:textId="77777777" w:rsidTr="006A2B21">
        <w:tc>
          <w:tcPr>
            <w:tcW w:w="1615" w:type="dxa"/>
          </w:tcPr>
          <w:p w14:paraId="2ACF46A8" w14:textId="6A049DC6" w:rsidR="00BA4747" w:rsidRDefault="00BA4747" w:rsidP="0026740D">
            <w:pPr>
              <w:ind w:right="270"/>
              <w:rPr>
                <w:sz w:val="20"/>
                <w:szCs w:val="20"/>
              </w:rPr>
            </w:pPr>
            <w:r>
              <w:rPr>
                <w:sz w:val="20"/>
                <w:szCs w:val="20"/>
              </w:rPr>
              <w:t>Week 11</w:t>
            </w:r>
            <w:r w:rsidR="008C34B6">
              <w:rPr>
                <w:sz w:val="20"/>
                <w:szCs w:val="20"/>
              </w:rPr>
              <w:t>-</w:t>
            </w:r>
            <w:r w:rsidR="0001373F">
              <w:rPr>
                <w:sz w:val="20"/>
                <w:szCs w:val="20"/>
              </w:rPr>
              <w:t xml:space="preserve"> </w:t>
            </w:r>
            <w:r w:rsidR="00C27C38">
              <w:rPr>
                <w:sz w:val="20"/>
                <w:szCs w:val="20"/>
              </w:rPr>
              <w:t xml:space="preserve">Oct. </w:t>
            </w:r>
            <w:r w:rsidR="0001373F">
              <w:rPr>
                <w:sz w:val="20"/>
                <w:szCs w:val="20"/>
              </w:rPr>
              <w:t xml:space="preserve"> 2</w:t>
            </w:r>
            <w:r w:rsidR="00C27C38">
              <w:rPr>
                <w:sz w:val="20"/>
                <w:szCs w:val="20"/>
              </w:rPr>
              <w:t>6</w:t>
            </w:r>
          </w:p>
          <w:p w14:paraId="75327B86" w14:textId="77777777" w:rsidR="004B740E" w:rsidRDefault="004B740E" w:rsidP="0026740D">
            <w:pPr>
              <w:ind w:right="270"/>
              <w:rPr>
                <w:sz w:val="20"/>
                <w:szCs w:val="20"/>
              </w:rPr>
            </w:pPr>
          </w:p>
          <w:p w14:paraId="1123AA49" w14:textId="4FC61660" w:rsidR="004B740E" w:rsidRDefault="004B740E" w:rsidP="0026740D">
            <w:pPr>
              <w:ind w:right="270"/>
              <w:rPr>
                <w:sz w:val="20"/>
                <w:szCs w:val="20"/>
              </w:rPr>
            </w:pPr>
          </w:p>
        </w:tc>
        <w:tc>
          <w:tcPr>
            <w:tcW w:w="5040" w:type="dxa"/>
          </w:tcPr>
          <w:p w14:paraId="20487BA7" w14:textId="77777777" w:rsidR="00BA4747" w:rsidRDefault="00BA4747" w:rsidP="0026740D">
            <w:pPr>
              <w:ind w:right="270"/>
              <w:rPr>
                <w:sz w:val="20"/>
                <w:szCs w:val="20"/>
              </w:rPr>
            </w:pPr>
            <w:r w:rsidRPr="00B75FD9">
              <w:rPr>
                <w:b/>
                <w:bCs/>
                <w:sz w:val="20"/>
                <w:szCs w:val="20"/>
              </w:rPr>
              <w:t>Chapter 9</w:t>
            </w:r>
            <w:r>
              <w:rPr>
                <w:sz w:val="20"/>
                <w:szCs w:val="20"/>
              </w:rPr>
              <w:t xml:space="preserve"> – Adjusting Instruction</w:t>
            </w:r>
          </w:p>
          <w:p w14:paraId="17BC73F0" w14:textId="77777777" w:rsidR="00BA4747" w:rsidRDefault="00BA4747" w:rsidP="0026740D">
            <w:pPr>
              <w:ind w:right="270"/>
              <w:rPr>
                <w:i/>
                <w:sz w:val="20"/>
                <w:szCs w:val="20"/>
              </w:rPr>
            </w:pPr>
            <w:r>
              <w:rPr>
                <w:i/>
                <w:sz w:val="20"/>
                <w:szCs w:val="20"/>
                <w:u w:val="single"/>
              </w:rPr>
              <w:t xml:space="preserve">Learning Outcomes: </w:t>
            </w:r>
          </w:p>
          <w:p w14:paraId="33B86F7E" w14:textId="77777777" w:rsidR="00BA4747" w:rsidRPr="00213A2D" w:rsidRDefault="00BA4747" w:rsidP="0026740D">
            <w:pPr>
              <w:pStyle w:val="ListParagraph"/>
              <w:numPr>
                <w:ilvl w:val="0"/>
                <w:numId w:val="8"/>
              </w:numPr>
              <w:ind w:right="270"/>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26740D">
            <w:pPr>
              <w:pStyle w:val="ListParagraph"/>
              <w:numPr>
                <w:ilvl w:val="0"/>
                <w:numId w:val="8"/>
              </w:numPr>
              <w:ind w:right="270"/>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26740D">
            <w:pPr>
              <w:pStyle w:val="ListParagraph"/>
              <w:numPr>
                <w:ilvl w:val="0"/>
                <w:numId w:val="8"/>
              </w:numPr>
              <w:ind w:right="270"/>
              <w:rPr>
                <w:sz w:val="20"/>
                <w:szCs w:val="20"/>
              </w:rPr>
            </w:pPr>
            <w:r>
              <w:rPr>
                <w:i/>
                <w:sz w:val="20"/>
                <w:szCs w:val="20"/>
              </w:rPr>
              <w:t>Discuss how you can analyze and adjust independent practice activities for students</w:t>
            </w:r>
          </w:p>
          <w:p w14:paraId="390D2E0A" w14:textId="77777777" w:rsidR="00BA4747" w:rsidRDefault="00BA4747" w:rsidP="0026740D">
            <w:pPr>
              <w:pStyle w:val="ListParagraph"/>
              <w:numPr>
                <w:ilvl w:val="0"/>
                <w:numId w:val="8"/>
              </w:numPr>
              <w:ind w:right="270"/>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26740D">
            <w:pPr>
              <w:pStyle w:val="ListParagraph"/>
              <w:numPr>
                <w:ilvl w:val="0"/>
                <w:numId w:val="8"/>
              </w:numPr>
              <w:ind w:right="270"/>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26740D">
            <w:pPr>
              <w:ind w:right="270"/>
              <w:rPr>
                <w:sz w:val="20"/>
                <w:szCs w:val="20"/>
              </w:rPr>
            </w:pPr>
          </w:p>
        </w:tc>
        <w:tc>
          <w:tcPr>
            <w:tcW w:w="1890" w:type="dxa"/>
          </w:tcPr>
          <w:p w14:paraId="29287D5F" w14:textId="77777777" w:rsidR="00BA4747" w:rsidRPr="00667946" w:rsidRDefault="00BA4747" w:rsidP="0026740D">
            <w:pPr>
              <w:ind w:right="270"/>
              <w:rPr>
                <w:sz w:val="20"/>
                <w:szCs w:val="20"/>
              </w:rPr>
            </w:pPr>
            <w:r w:rsidRPr="00667946">
              <w:rPr>
                <w:sz w:val="20"/>
                <w:szCs w:val="20"/>
              </w:rPr>
              <w:t>Chapter 9 (all)</w:t>
            </w:r>
          </w:p>
        </w:tc>
        <w:tc>
          <w:tcPr>
            <w:tcW w:w="2160" w:type="dxa"/>
          </w:tcPr>
          <w:p w14:paraId="391F2FFA" w14:textId="7C805C3D" w:rsidR="002F15F6" w:rsidRDefault="002F15F6" w:rsidP="002F15F6">
            <w:pPr>
              <w:ind w:right="270"/>
              <w:rPr>
                <w:sz w:val="20"/>
                <w:szCs w:val="20"/>
              </w:rPr>
            </w:pPr>
            <w:r>
              <w:rPr>
                <w:sz w:val="20"/>
                <w:szCs w:val="20"/>
              </w:rPr>
              <w:t>Active Learning</w:t>
            </w:r>
          </w:p>
          <w:p w14:paraId="635F88DE" w14:textId="77777777" w:rsidR="002F15F6" w:rsidRDefault="002F15F6" w:rsidP="002F15F6">
            <w:pPr>
              <w:ind w:right="270"/>
              <w:rPr>
                <w:sz w:val="20"/>
                <w:szCs w:val="20"/>
              </w:rPr>
            </w:pPr>
          </w:p>
          <w:p w14:paraId="66C8BA3F" w14:textId="18455650" w:rsidR="007A2692" w:rsidRDefault="002F15F6" w:rsidP="007A2692">
            <w:pPr>
              <w:ind w:right="270"/>
              <w:rPr>
                <w:sz w:val="20"/>
                <w:szCs w:val="20"/>
              </w:rPr>
            </w:pPr>
            <w:r>
              <w:rPr>
                <w:sz w:val="20"/>
                <w:szCs w:val="20"/>
              </w:rPr>
              <w:t xml:space="preserve">Applied </w:t>
            </w:r>
            <w:r w:rsidR="007A2692" w:rsidRPr="00A77C91">
              <w:rPr>
                <w:sz w:val="20"/>
                <w:szCs w:val="20"/>
              </w:rPr>
              <w:t>Learning Activity</w:t>
            </w:r>
            <w:r w:rsidR="00C1410D">
              <w:rPr>
                <w:sz w:val="20"/>
                <w:szCs w:val="20"/>
              </w:rPr>
              <w:t xml:space="preserve"> -</w:t>
            </w:r>
            <w:r w:rsidR="007A2692" w:rsidRPr="00A77C91">
              <w:rPr>
                <w:sz w:val="20"/>
                <w:szCs w:val="20"/>
              </w:rPr>
              <w:t xml:space="preserve"> Instructional Methods Presentations (Group work- prior to class - Group Presentations during class)</w:t>
            </w:r>
          </w:p>
          <w:p w14:paraId="12CCD85F" w14:textId="77777777" w:rsidR="007A2692" w:rsidRPr="00A77C91" w:rsidRDefault="007A2692" w:rsidP="007A2692">
            <w:pPr>
              <w:ind w:right="270"/>
              <w:rPr>
                <w:sz w:val="20"/>
                <w:szCs w:val="20"/>
              </w:rPr>
            </w:pPr>
          </w:p>
          <w:p w14:paraId="2981AE09" w14:textId="4DDBE2EA" w:rsidR="00513A7D" w:rsidRDefault="00513A7D" w:rsidP="004322F7">
            <w:pPr>
              <w:ind w:right="270"/>
              <w:rPr>
                <w:sz w:val="20"/>
                <w:szCs w:val="20"/>
              </w:rPr>
            </w:pPr>
          </w:p>
          <w:p w14:paraId="22D2BAD4" w14:textId="77777777" w:rsidR="00326BA2" w:rsidRPr="00A77C91" w:rsidRDefault="00326BA2" w:rsidP="004322F7">
            <w:pPr>
              <w:ind w:right="270"/>
              <w:rPr>
                <w:sz w:val="20"/>
                <w:szCs w:val="20"/>
              </w:rPr>
            </w:pPr>
          </w:p>
          <w:p w14:paraId="6195A897" w14:textId="16F608E5" w:rsidR="00BA4747" w:rsidRPr="00667946" w:rsidRDefault="00BA4747" w:rsidP="007A2692">
            <w:pPr>
              <w:ind w:right="270"/>
              <w:rPr>
                <w:sz w:val="20"/>
                <w:szCs w:val="20"/>
              </w:rPr>
            </w:pPr>
          </w:p>
        </w:tc>
      </w:tr>
      <w:tr w:rsidR="00BA4747" w:rsidRPr="00FE434A" w14:paraId="62FF3881" w14:textId="77777777" w:rsidTr="006A2B21">
        <w:tc>
          <w:tcPr>
            <w:tcW w:w="1615" w:type="dxa"/>
          </w:tcPr>
          <w:p w14:paraId="2D7F6E86" w14:textId="77777777" w:rsidR="004B740E" w:rsidRDefault="004B740E" w:rsidP="0026740D">
            <w:pPr>
              <w:ind w:right="270"/>
              <w:rPr>
                <w:sz w:val="20"/>
                <w:szCs w:val="20"/>
              </w:rPr>
            </w:pPr>
          </w:p>
          <w:p w14:paraId="75E86A6C" w14:textId="21D243CA" w:rsidR="004B740E" w:rsidRDefault="004D5874" w:rsidP="0026740D">
            <w:pPr>
              <w:ind w:right="270"/>
              <w:rPr>
                <w:sz w:val="20"/>
                <w:szCs w:val="20"/>
              </w:rPr>
            </w:pPr>
            <w:r>
              <w:rPr>
                <w:sz w:val="20"/>
                <w:szCs w:val="20"/>
              </w:rPr>
              <w:t>Week 1</w:t>
            </w:r>
            <w:r w:rsidR="006A52A2">
              <w:rPr>
                <w:sz w:val="20"/>
                <w:szCs w:val="20"/>
              </w:rPr>
              <w:t>2</w:t>
            </w:r>
            <w:r w:rsidR="003817A6">
              <w:rPr>
                <w:sz w:val="20"/>
                <w:szCs w:val="20"/>
              </w:rPr>
              <w:t>-</w:t>
            </w:r>
          </w:p>
          <w:p w14:paraId="3BA7D5C3" w14:textId="062B2B8D" w:rsidR="003817A6" w:rsidRDefault="006A52A2" w:rsidP="0026740D">
            <w:pPr>
              <w:ind w:right="270"/>
              <w:rPr>
                <w:sz w:val="20"/>
                <w:szCs w:val="20"/>
              </w:rPr>
            </w:pPr>
            <w:r>
              <w:rPr>
                <w:sz w:val="20"/>
                <w:szCs w:val="20"/>
              </w:rPr>
              <w:t>Nov. 2</w:t>
            </w:r>
          </w:p>
        </w:tc>
        <w:tc>
          <w:tcPr>
            <w:tcW w:w="5040" w:type="dxa"/>
          </w:tcPr>
          <w:p w14:paraId="30C074A7" w14:textId="77777777" w:rsidR="00BA4747" w:rsidRDefault="00BA4747" w:rsidP="0026740D">
            <w:pPr>
              <w:ind w:right="270"/>
              <w:rPr>
                <w:sz w:val="20"/>
                <w:szCs w:val="20"/>
              </w:rPr>
            </w:pPr>
            <w:r w:rsidRPr="00B75FD9">
              <w:rPr>
                <w:b/>
                <w:bCs/>
                <w:sz w:val="20"/>
                <w:szCs w:val="20"/>
              </w:rPr>
              <w:t>Chapter 10</w:t>
            </w:r>
            <w:r>
              <w:rPr>
                <w:sz w:val="20"/>
                <w:szCs w:val="20"/>
              </w:rPr>
              <w:t xml:space="preserve"> – Strategies for Independent Learning</w:t>
            </w:r>
          </w:p>
          <w:p w14:paraId="62480A33" w14:textId="77777777" w:rsidR="00BA4747" w:rsidRDefault="00BA4747" w:rsidP="0026740D">
            <w:pPr>
              <w:ind w:right="270"/>
              <w:rPr>
                <w:i/>
                <w:sz w:val="20"/>
                <w:szCs w:val="20"/>
              </w:rPr>
            </w:pPr>
            <w:r>
              <w:rPr>
                <w:i/>
                <w:sz w:val="20"/>
                <w:szCs w:val="20"/>
                <w:u w:val="single"/>
              </w:rPr>
              <w:t xml:space="preserve">Learning Outcomes: </w:t>
            </w:r>
          </w:p>
          <w:p w14:paraId="00BC3713" w14:textId="77777777" w:rsidR="00BA4747" w:rsidRPr="00B0606F" w:rsidRDefault="00BA4747" w:rsidP="0026740D">
            <w:pPr>
              <w:pStyle w:val="ListParagraph"/>
              <w:numPr>
                <w:ilvl w:val="0"/>
                <w:numId w:val="8"/>
              </w:numPr>
              <w:ind w:right="270"/>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26740D">
            <w:pPr>
              <w:pStyle w:val="ListParagraph"/>
              <w:numPr>
                <w:ilvl w:val="0"/>
                <w:numId w:val="8"/>
              </w:numPr>
              <w:ind w:right="270"/>
              <w:rPr>
                <w:i/>
                <w:sz w:val="20"/>
                <w:szCs w:val="20"/>
              </w:rPr>
            </w:pPr>
            <w:r w:rsidRPr="00D82F2D">
              <w:rPr>
                <w:i/>
                <w:sz w:val="20"/>
                <w:szCs w:val="20"/>
              </w:rPr>
              <w:t>Explain how teachers can create their own learning strategies</w:t>
            </w:r>
          </w:p>
          <w:p w14:paraId="4EE8B18D" w14:textId="77777777" w:rsidR="00BA4747" w:rsidRPr="00D82F2D" w:rsidRDefault="00BA4747" w:rsidP="0026740D">
            <w:pPr>
              <w:pStyle w:val="ListParagraph"/>
              <w:numPr>
                <w:ilvl w:val="0"/>
                <w:numId w:val="8"/>
              </w:numPr>
              <w:ind w:right="270"/>
              <w:rPr>
                <w:i/>
                <w:sz w:val="20"/>
                <w:szCs w:val="20"/>
              </w:rPr>
            </w:pPr>
            <w:r w:rsidRPr="00D82F2D">
              <w:rPr>
                <w:i/>
                <w:sz w:val="20"/>
                <w:szCs w:val="20"/>
              </w:rPr>
              <w:t xml:space="preserve">Describe the steps involved in teaching learning strategies, analyzing each </w:t>
            </w:r>
            <w:proofErr w:type="gramStart"/>
            <w:r w:rsidRPr="00D82F2D">
              <w:rPr>
                <w:i/>
                <w:sz w:val="20"/>
                <w:szCs w:val="20"/>
              </w:rPr>
              <w:t>step</w:t>
            </w:r>
            <w:proofErr w:type="gramEnd"/>
            <w:r w:rsidRPr="00D82F2D">
              <w:rPr>
                <w:i/>
                <w:sz w:val="20"/>
                <w:szCs w:val="20"/>
              </w:rPr>
              <w:t xml:space="preserve"> and discussing why it is important for building independent strategy usage</w:t>
            </w:r>
          </w:p>
          <w:p w14:paraId="4FF04656" w14:textId="77777777" w:rsidR="00BA4747" w:rsidRPr="00D82F2D" w:rsidRDefault="00BA4747" w:rsidP="0026740D">
            <w:pPr>
              <w:pStyle w:val="ListParagraph"/>
              <w:numPr>
                <w:ilvl w:val="0"/>
                <w:numId w:val="8"/>
              </w:numPr>
              <w:ind w:right="270"/>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26740D">
            <w:pPr>
              <w:pStyle w:val="ListParagraph"/>
              <w:numPr>
                <w:ilvl w:val="0"/>
                <w:numId w:val="8"/>
              </w:numPr>
              <w:ind w:right="270"/>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26740D">
            <w:pPr>
              <w:ind w:right="270"/>
              <w:rPr>
                <w:sz w:val="20"/>
                <w:szCs w:val="20"/>
              </w:rPr>
            </w:pPr>
          </w:p>
        </w:tc>
        <w:tc>
          <w:tcPr>
            <w:tcW w:w="1890" w:type="dxa"/>
          </w:tcPr>
          <w:p w14:paraId="777FEF3F" w14:textId="77777777" w:rsidR="00BA4747" w:rsidRPr="00667946" w:rsidRDefault="00BA4747" w:rsidP="0026740D">
            <w:pPr>
              <w:ind w:right="270"/>
              <w:rPr>
                <w:sz w:val="20"/>
                <w:szCs w:val="20"/>
              </w:rPr>
            </w:pPr>
            <w:r w:rsidRPr="00667946">
              <w:rPr>
                <w:sz w:val="20"/>
                <w:szCs w:val="20"/>
              </w:rPr>
              <w:t>Chapter 10 (all)</w:t>
            </w:r>
          </w:p>
        </w:tc>
        <w:tc>
          <w:tcPr>
            <w:tcW w:w="2160" w:type="dxa"/>
          </w:tcPr>
          <w:p w14:paraId="1D4E17A1" w14:textId="39D650FE" w:rsidR="00A77C91" w:rsidRDefault="00BA4747" w:rsidP="00A77C91">
            <w:pPr>
              <w:ind w:right="270"/>
              <w:rPr>
                <w:sz w:val="20"/>
                <w:szCs w:val="20"/>
              </w:rPr>
            </w:pPr>
            <w:r w:rsidRPr="00A77C91">
              <w:rPr>
                <w:sz w:val="20"/>
                <w:szCs w:val="20"/>
              </w:rPr>
              <w:t xml:space="preserve">Chapter 9 Quiz </w:t>
            </w:r>
            <w:r w:rsidR="00A77C91" w:rsidRPr="00A77C91">
              <w:rPr>
                <w:sz w:val="20"/>
                <w:szCs w:val="20"/>
              </w:rPr>
              <w:t>due by class start time</w:t>
            </w:r>
          </w:p>
          <w:p w14:paraId="6DEDE4D5" w14:textId="77777777" w:rsidR="00BB70F2" w:rsidRPr="00A77C91" w:rsidRDefault="00BB70F2" w:rsidP="00A77C91">
            <w:pPr>
              <w:ind w:right="270"/>
              <w:rPr>
                <w:sz w:val="20"/>
                <w:szCs w:val="20"/>
              </w:rPr>
            </w:pPr>
          </w:p>
          <w:p w14:paraId="0E6B8AC4" w14:textId="77777777" w:rsidR="007A2692" w:rsidRDefault="007A2692" w:rsidP="007A2692">
            <w:pPr>
              <w:ind w:right="270"/>
              <w:rPr>
                <w:sz w:val="20"/>
                <w:szCs w:val="20"/>
              </w:rPr>
            </w:pPr>
          </w:p>
          <w:p w14:paraId="3FBF5542" w14:textId="63129E76" w:rsidR="00F43524" w:rsidRDefault="00F43524" w:rsidP="00F43524">
            <w:pPr>
              <w:ind w:right="270"/>
              <w:rPr>
                <w:sz w:val="20"/>
                <w:szCs w:val="20"/>
              </w:rPr>
            </w:pPr>
            <w:r w:rsidRPr="00A77C91">
              <w:rPr>
                <w:sz w:val="20"/>
                <w:szCs w:val="20"/>
              </w:rPr>
              <w:t>Active Learning</w:t>
            </w:r>
          </w:p>
          <w:p w14:paraId="5C5611B2" w14:textId="6CF1CB07" w:rsidR="002F15F6" w:rsidRDefault="002F15F6" w:rsidP="00F43524">
            <w:pPr>
              <w:ind w:right="270"/>
              <w:rPr>
                <w:sz w:val="20"/>
                <w:szCs w:val="20"/>
              </w:rPr>
            </w:pPr>
          </w:p>
          <w:p w14:paraId="05BD9BD5" w14:textId="77777777" w:rsidR="002F15F6" w:rsidRDefault="002F15F6" w:rsidP="002F15F6">
            <w:pPr>
              <w:ind w:right="270"/>
              <w:rPr>
                <w:sz w:val="20"/>
                <w:szCs w:val="20"/>
              </w:rPr>
            </w:pPr>
            <w:r>
              <w:rPr>
                <w:sz w:val="20"/>
                <w:szCs w:val="20"/>
              </w:rPr>
              <w:t>Applied Learning Activity possible-check Canvas</w:t>
            </w:r>
          </w:p>
          <w:p w14:paraId="1306C4EE" w14:textId="77777777" w:rsidR="002F15F6" w:rsidRPr="00A77C91" w:rsidRDefault="002F15F6" w:rsidP="00F43524">
            <w:pPr>
              <w:ind w:right="270"/>
              <w:rPr>
                <w:sz w:val="20"/>
                <w:szCs w:val="20"/>
              </w:rPr>
            </w:pPr>
          </w:p>
          <w:p w14:paraId="1131D4D9" w14:textId="7D138985" w:rsidR="00F43524" w:rsidRPr="00A77C91" w:rsidRDefault="00F43524" w:rsidP="0026740D">
            <w:pPr>
              <w:ind w:right="270"/>
              <w:rPr>
                <w:sz w:val="20"/>
                <w:szCs w:val="20"/>
              </w:rPr>
            </w:pPr>
          </w:p>
          <w:p w14:paraId="718FB64A" w14:textId="77777777" w:rsidR="006A52A2" w:rsidRDefault="006A52A2" w:rsidP="0026740D">
            <w:pPr>
              <w:ind w:right="270"/>
              <w:rPr>
                <w:sz w:val="20"/>
                <w:szCs w:val="20"/>
              </w:rPr>
            </w:pPr>
          </w:p>
          <w:p w14:paraId="419F696F" w14:textId="2889F379" w:rsidR="001F5F9E" w:rsidRPr="00667946" w:rsidRDefault="001F5F9E" w:rsidP="009A604B">
            <w:pPr>
              <w:ind w:right="270"/>
              <w:rPr>
                <w:sz w:val="20"/>
                <w:szCs w:val="20"/>
              </w:rPr>
            </w:pPr>
          </w:p>
        </w:tc>
      </w:tr>
      <w:tr w:rsidR="00BA4747" w:rsidRPr="00FE434A" w14:paraId="26FF9DD2" w14:textId="77777777" w:rsidTr="006A2B21">
        <w:tc>
          <w:tcPr>
            <w:tcW w:w="1615" w:type="dxa"/>
          </w:tcPr>
          <w:p w14:paraId="08CF1963" w14:textId="3D70E996" w:rsidR="00BA4747" w:rsidRDefault="00BA4747" w:rsidP="0026740D">
            <w:pPr>
              <w:ind w:right="270"/>
              <w:rPr>
                <w:sz w:val="20"/>
                <w:szCs w:val="20"/>
              </w:rPr>
            </w:pPr>
            <w:r>
              <w:rPr>
                <w:sz w:val="20"/>
                <w:szCs w:val="20"/>
              </w:rPr>
              <w:lastRenderedPageBreak/>
              <w:t>Week 1</w:t>
            </w:r>
            <w:r w:rsidR="006A52A2">
              <w:rPr>
                <w:sz w:val="20"/>
                <w:szCs w:val="20"/>
              </w:rPr>
              <w:t>3</w:t>
            </w:r>
            <w:r w:rsidR="008C34B6">
              <w:rPr>
                <w:sz w:val="20"/>
                <w:szCs w:val="20"/>
              </w:rPr>
              <w:t>-</w:t>
            </w:r>
            <w:r w:rsidR="00C41932">
              <w:rPr>
                <w:sz w:val="20"/>
                <w:szCs w:val="20"/>
              </w:rPr>
              <w:t xml:space="preserve"> </w:t>
            </w:r>
            <w:r w:rsidR="006A52A2">
              <w:rPr>
                <w:sz w:val="20"/>
                <w:szCs w:val="20"/>
              </w:rPr>
              <w:t xml:space="preserve">Nov. </w:t>
            </w:r>
            <w:r w:rsidR="00C41932">
              <w:rPr>
                <w:sz w:val="20"/>
                <w:szCs w:val="20"/>
              </w:rPr>
              <w:t xml:space="preserve"> </w:t>
            </w:r>
            <w:r w:rsidR="006A52A2">
              <w:rPr>
                <w:sz w:val="20"/>
                <w:szCs w:val="20"/>
              </w:rPr>
              <w:t>9</w:t>
            </w:r>
          </w:p>
          <w:p w14:paraId="7F50C011" w14:textId="77777777" w:rsidR="004B740E" w:rsidRDefault="004B740E" w:rsidP="0026740D">
            <w:pPr>
              <w:ind w:right="270"/>
              <w:rPr>
                <w:sz w:val="20"/>
                <w:szCs w:val="20"/>
              </w:rPr>
            </w:pPr>
          </w:p>
          <w:p w14:paraId="7427A5A5" w14:textId="220B3095" w:rsidR="004B740E" w:rsidRDefault="004B740E" w:rsidP="0026740D">
            <w:pPr>
              <w:ind w:right="270"/>
              <w:rPr>
                <w:sz w:val="20"/>
                <w:szCs w:val="20"/>
              </w:rPr>
            </w:pPr>
          </w:p>
        </w:tc>
        <w:tc>
          <w:tcPr>
            <w:tcW w:w="5040" w:type="dxa"/>
          </w:tcPr>
          <w:p w14:paraId="300AA3A7" w14:textId="77777777" w:rsidR="00BA4747" w:rsidRDefault="00BA4747" w:rsidP="0026740D">
            <w:pPr>
              <w:ind w:right="270"/>
              <w:rPr>
                <w:sz w:val="20"/>
                <w:szCs w:val="20"/>
              </w:rPr>
            </w:pPr>
            <w:r w:rsidRPr="00B75FD9">
              <w:rPr>
                <w:b/>
                <w:bCs/>
                <w:sz w:val="20"/>
                <w:szCs w:val="20"/>
              </w:rPr>
              <w:t>Chapter 11</w:t>
            </w:r>
            <w:r>
              <w:rPr>
                <w:sz w:val="20"/>
                <w:szCs w:val="20"/>
              </w:rPr>
              <w:t xml:space="preserve"> – Evaluating Student Learning</w:t>
            </w:r>
          </w:p>
          <w:p w14:paraId="2335091F" w14:textId="77777777" w:rsidR="00BA4747" w:rsidRDefault="00BA4747" w:rsidP="0026740D">
            <w:pPr>
              <w:ind w:right="270"/>
              <w:rPr>
                <w:i/>
                <w:sz w:val="20"/>
                <w:szCs w:val="20"/>
              </w:rPr>
            </w:pPr>
            <w:r>
              <w:rPr>
                <w:i/>
                <w:sz w:val="20"/>
                <w:szCs w:val="20"/>
                <w:u w:val="single"/>
              </w:rPr>
              <w:t xml:space="preserve">Learning Outcomes: </w:t>
            </w:r>
          </w:p>
          <w:p w14:paraId="44ABC0BB" w14:textId="77777777" w:rsidR="00BA4747" w:rsidRPr="00A732A7" w:rsidRDefault="00BA4747" w:rsidP="0026740D">
            <w:pPr>
              <w:pStyle w:val="ListParagraph"/>
              <w:numPr>
                <w:ilvl w:val="0"/>
                <w:numId w:val="8"/>
              </w:numPr>
              <w:ind w:right="270"/>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26740D">
            <w:pPr>
              <w:pStyle w:val="ListParagraph"/>
              <w:numPr>
                <w:ilvl w:val="0"/>
                <w:numId w:val="8"/>
              </w:numPr>
              <w:ind w:right="270"/>
              <w:rPr>
                <w:sz w:val="20"/>
                <w:szCs w:val="20"/>
              </w:rPr>
            </w:pPr>
            <w:r>
              <w:rPr>
                <w:i/>
                <w:sz w:val="20"/>
                <w:szCs w:val="20"/>
              </w:rPr>
              <w:t>Describe and provide a rationale for grading practices that can benefit all of your students</w:t>
            </w:r>
          </w:p>
          <w:p w14:paraId="7F7E1A34" w14:textId="77777777" w:rsidR="00BA4747" w:rsidRPr="00A732A7" w:rsidRDefault="00BA4747" w:rsidP="0026740D">
            <w:pPr>
              <w:pStyle w:val="ListParagraph"/>
              <w:numPr>
                <w:ilvl w:val="0"/>
                <w:numId w:val="8"/>
              </w:numPr>
              <w:ind w:right="270"/>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26740D">
            <w:pPr>
              <w:pStyle w:val="ListParagraph"/>
              <w:numPr>
                <w:ilvl w:val="0"/>
                <w:numId w:val="8"/>
              </w:numPr>
              <w:ind w:right="270"/>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26740D">
            <w:pPr>
              <w:ind w:right="270"/>
              <w:rPr>
                <w:sz w:val="20"/>
                <w:szCs w:val="20"/>
              </w:rPr>
            </w:pPr>
          </w:p>
        </w:tc>
        <w:tc>
          <w:tcPr>
            <w:tcW w:w="1890" w:type="dxa"/>
          </w:tcPr>
          <w:p w14:paraId="5510F1B9" w14:textId="77777777" w:rsidR="00BA4747" w:rsidRPr="00667946" w:rsidRDefault="00BA4747" w:rsidP="0026740D">
            <w:pPr>
              <w:ind w:right="270"/>
              <w:rPr>
                <w:sz w:val="20"/>
                <w:szCs w:val="20"/>
              </w:rPr>
            </w:pPr>
            <w:r w:rsidRPr="00667946">
              <w:rPr>
                <w:sz w:val="20"/>
                <w:szCs w:val="20"/>
              </w:rPr>
              <w:t>Chapter 11 (all)</w:t>
            </w:r>
          </w:p>
        </w:tc>
        <w:tc>
          <w:tcPr>
            <w:tcW w:w="2160" w:type="dxa"/>
          </w:tcPr>
          <w:p w14:paraId="20E34618" w14:textId="77777777" w:rsidR="00A77C91" w:rsidRPr="00A77C91" w:rsidRDefault="00BA4747" w:rsidP="00A77C91">
            <w:pPr>
              <w:ind w:right="270"/>
              <w:rPr>
                <w:sz w:val="20"/>
                <w:szCs w:val="20"/>
              </w:rPr>
            </w:pPr>
            <w:r w:rsidRPr="00A77C91">
              <w:rPr>
                <w:sz w:val="20"/>
                <w:szCs w:val="20"/>
              </w:rPr>
              <w:t xml:space="preserve">Chapter 10 Quiz </w:t>
            </w:r>
            <w:r w:rsidR="00A77C91" w:rsidRPr="00A77C91">
              <w:rPr>
                <w:sz w:val="20"/>
                <w:szCs w:val="20"/>
              </w:rPr>
              <w:t>due by class start time</w:t>
            </w:r>
          </w:p>
          <w:p w14:paraId="4A04D71E" w14:textId="77777777" w:rsidR="00A77C91" w:rsidRPr="00A77C91" w:rsidRDefault="00A77C91" w:rsidP="00A77C91">
            <w:pPr>
              <w:ind w:right="270"/>
              <w:rPr>
                <w:sz w:val="20"/>
                <w:szCs w:val="20"/>
              </w:rPr>
            </w:pPr>
          </w:p>
          <w:p w14:paraId="43E61E65" w14:textId="36BD6FEB" w:rsidR="00BA4747" w:rsidRPr="00A77C91" w:rsidRDefault="00BA4747" w:rsidP="0026740D">
            <w:pPr>
              <w:ind w:right="270"/>
              <w:rPr>
                <w:sz w:val="20"/>
                <w:szCs w:val="20"/>
              </w:rPr>
            </w:pPr>
          </w:p>
          <w:p w14:paraId="0A207049" w14:textId="216F009A" w:rsidR="00F43524" w:rsidRDefault="00F43524" w:rsidP="00F43524">
            <w:pPr>
              <w:ind w:right="270"/>
              <w:rPr>
                <w:sz w:val="20"/>
                <w:szCs w:val="20"/>
              </w:rPr>
            </w:pPr>
            <w:r w:rsidRPr="00A77C91">
              <w:rPr>
                <w:sz w:val="20"/>
                <w:szCs w:val="20"/>
              </w:rPr>
              <w:t>Active Learning</w:t>
            </w:r>
          </w:p>
          <w:p w14:paraId="3A76EB03" w14:textId="7F22AE79" w:rsidR="002F15F6" w:rsidRDefault="002F15F6" w:rsidP="00F43524">
            <w:pPr>
              <w:ind w:right="270"/>
              <w:rPr>
                <w:sz w:val="20"/>
                <w:szCs w:val="20"/>
              </w:rPr>
            </w:pPr>
          </w:p>
          <w:p w14:paraId="52E85106" w14:textId="77777777" w:rsidR="002F15F6" w:rsidRDefault="002F15F6" w:rsidP="002F15F6">
            <w:pPr>
              <w:ind w:right="270"/>
              <w:rPr>
                <w:sz w:val="20"/>
                <w:szCs w:val="20"/>
              </w:rPr>
            </w:pPr>
            <w:r>
              <w:rPr>
                <w:sz w:val="20"/>
                <w:szCs w:val="20"/>
              </w:rPr>
              <w:t>Applied Learning Activity possible-check Canvas</w:t>
            </w:r>
          </w:p>
          <w:p w14:paraId="708C56BC" w14:textId="77777777" w:rsidR="002F15F6" w:rsidRPr="00A77C91" w:rsidRDefault="002F15F6" w:rsidP="00F43524">
            <w:pPr>
              <w:ind w:right="270"/>
              <w:rPr>
                <w:sz w:val="20"/>
                <w:szCs w:val="20"/>
              </w:rPr>
            </w:pPr>
          </w:p>
          <w:p w14:paraId="22909D45" w14:textId="20EE29F3" w:rsidR="006A52A2" w:rsidRPr="00A77C91" w:rsidRDefault="006A52A2" w:rsidP="00F43524">
            <w:pPr>
              <w:ind w:right="270"/>
              <w:rPr>
                <w:sz w:val="20"/>
                <w:szCs w:val="20"/>
              </w:rPr>
            </w:pPr>
          </w:p>
          <w:p w14:paraId="2EB98261" w14:textId="0B67D5FD" w:rsidR="00F43524" w:rsidRPr="00667946" w:rsidRDefault="00F43524" w:rsidP="0044682E">
            <w:pPr>
              <w:ind w:right="270"/>
              <w:rPr>
                <w:sz w:val="20"/>
                <w:szCs w:val="20"/>
              </w:rPr>
            </w:pPr>
          </w:p>
        </w:tc>
      </w:tr>
      <w:tr w:rsidR="0044682E" w:rsidRPr="00FE434A" w14:paraId="02042FDA" w14:textId="77777777" w:rsidTr="006A2B21">
        <w:tc>
          <w:tcPr>
            <w:tcW w:w="1615" w:type="dxa"/>
          </w:tcPr>
          <w:p w14:paraId="7072891C" w14:textId="26EF0ED9" w:rsidR="0044682E" w:rsidRDefault="0044682E" w:rsidP="0044682E">
            <w:pPr>
              <w:ind w:right="270"/>
              <w:rPr>
                <w:sz w:val="20"/>
                <w:szCs w:val="20"/>
              </w:rPr>
            </w:pPr>
            <w:r>
              <w:rPr>
                <w:sz w:val="20"/>
                <w:szCs w:val="20"/>
              </w:rPr>
              <w:t>Week 14- Nov.  16</w:t>
            </w:r>
          </w:p>
          <w:p w14:paraId="1F467691" w14:textId="77777777" w:rsidR="0044682E" w:rsidRDefault="0044682E" w:rsidP="0026740D">
            <w:pPr>
              <w:ind w:right="270"/>
              <w:rPr>
                <w:sz w:val="20"/>
                <w:szCs w:val="20"/>
              </w:rPr>
            </w:pPr>
          </w:p>
        </w:tc>
        <w:tc>
          <w:tcPr>
            <w:tcW w:w="5040" w:type="dxa"/>
          </w:tcPr>
          <w:p w14:paraId="64FEDBEE" w14:textId="77777777" w:rsidR="00FD71EF" w:rsidRDefault="00FD71EF" w:rsidP="00FD71EF">
            <w:pPr>
              <w:ind w:right="270"/>
              <w:rPr>
                <w:sz w:val="20"/>
                <w:szCs w:val="20"/>
              </w:rPr>
            </w:pPr>
            <w:r w:rsidRPr="00B75FD9">
              <w:rPr>
                <w:b/>
                <w:bCs/>
                <w:sz w:val="20"/>
                <w:szCs w:val="20"/>
              </w:rPr>
              <w:t>Chapter 12</w:t>
            </w:r>
            <w:r>
              <w:rPr>
                <w:sz w:val="20"/>
                <w:szCs w:val="20"/>
              </w:rPr>
              <w:t xml:space="preserve"> – Responding to Student Behavior</w:t>
            </w:r>
          </w:p>
          <w:p w14:paraId="20481D7E" w14:textId="77777777" w:rsidR="00FD71EF" w:rsidRDefault="00FD71EF" w:rsidP="00FD71EF">
            <w:pPr>
              <w:ind w:right="270"/>
              <w:rPr>
                <w:i/>
                <w:sz w:val="20"/>
                <w:szCs w:val="20"/>
              </w:rPr>
            </w:pPr>
            <w:r>
              <w:rPr>
                <w:i/>
                <w:sz w:val="20"/>
                <w:szCs w:val="20"/>
                <w:u w:val="single"/>
              </w:rPr>
              <w:t xml:space="preserve">Learning Outcomes: </w:t>
            </w:r>
          </w:p>
          <w:p w14:paraId="09A0310F" w14:textId="77777777" w:rsidR="00FD71EF" w:rsidRPr="00B37A33" w:rsidRDefault="00FD71EF" w:rsidP="00FD71EF">
            <w:pPr>
              <w:pStyle w:val="ListParagraph"/>
              <w:numPr>
                <w:ilvl w:val="0"/>
                <w:numId w:val="8"/>
              </w:numPr>
              <w:ind w:right="270"/>
              <w:rPr>
                <w:sz w:val="20"/>
                <w:szCs w:val="20"/>
              </w:rPr>
            </w:pPr>
            <w:r>
              <w:rPr>
                <w:i/>
                <w:sz w:val="20"/>
                <w:szCs w:val="20"/>
              </w:rPr>
              <w:t>Outline classroom strategies that promote students’ positive behavior and prevent misbehavior</w:t>
            </w:r>
          </w:p>
          <w:p w14:paraId="6186CE76" w14:textId="77777777" w:rsidR="00FD71EF" w:rsidRPr="00B37A33" w:rsidRDefault="00FD71EF" w:rsidP="00FD71EF">
            <w:pPr>
              <w:pStyle w:val="ListParagraph"/>
              <w:numPr>
                <w:ilvl w:val="0"/>
                <w:numId w:val="8"/>
              </w:numPr>
              <w:ind w:right="270"/>
              <w:rPr>
                <w:sz w:val="20"/>
                <w:szCs w:val="20"/>
              </w:rPr>
            </w:pPr>
            <w:r>
              <w:rPr>
                <w:i/>
                <w:sz w:val="20"/>
                <w:szCs w:val="20"/>
              </w:rPr>
              <w:t>Explain simple techniques for responding to individual student misbehavior</w:t>
            </w:r>
          </w:p>
          <w:p w14:paraId="0BAB5FAF" w14:textId="77777777" w:rsidR="00FD71EF" w:rsidRPr="00B37A33" w:rsidRDefault="00FD71EF" w:rsidP="00FD71EF">
            <w:pPr>
              <w:pStyle w:val="ListParagraph"/>
              <w:numPr>
                <w:ilvl w:val="0"/>
                <w:numId w:val="8"/>
              </w:numPr>
              <w:ind w:right="270"/>
              <w:rPr>
                <w:sz w:val="20"/>
                <w:szCs w:val="20"/>
              </w:rPr>
            </w:pPr>
            <w:r>
              <w:rPr>
                <w:i/>
                <w:sz w:val="20"/>
                <w:szCs w:val="20"/>
              </w:rPr>
              <w:t>Describe the purpose of a functional behavior assessment (FBA) and steps for deciding how to respond to chronic, inappropriate individual student behavior</w:t>
            </w:r>
          </w:p>
          <w:p w14:paraId="488275BF" w14:textId="77777777" w:rsidR="00FD71EF" w:rsidRPr="00B37A33" w:rsidRDefault="00FD71EF" w:rsidP="00FD71EF">
            <w:pPr>
              <w:pStyle w:val="ListParagraph"/>
              <w:numPr>
                <w:ilvl w:val="0"/>
                <w:numId w:val="8"/>
              </w:numPr>
              <w:ind w:right="270"/>
              <w:rPr>
                <w:sz w:val="20"/>
                <w:szCs w:val="20"/>
              </w:rPr>
            </w:pPr>
            <w:r>
              <w:rPr>
                <w:i/>
                <w:sz w:val="20"/>
                <w:szCs w:val="20"/>
              </w:rPr>
              <w:t>Outline systematic approaches for increasing positive behaviors and decreasing negative behaviors</w:t>
            </w:r>
          </w:p>
          <w:p w14:paraId="4FEBEA91" w14:textId="77777777" w:rsidR="00FD71EF" w:rsidRPr="00A732A7" w:rsidRDefault="00FD71EF" w:rsidP="00FD71EF">
            <w:pPr>
              <w:pStyle w:val="ListParagraph"/>
              <w:numPr>
                <w:ilvl w:val="0"/>
                <w:numId w:val="8"/>
              </w:numPr>
              <w:ind w:right="270"/>
              <w:rPr>
                <w:sz w:val="20"/>
                <w:szCs w:val="20"/>
              </w:rPr>
            </w:pPr>
            <w:r>
              <w:rPr>
                <w:i/>
                <w:sz w:val="20"/>
                <w:szCs w:val="20"/>
              </w:rPr>
              <w:t>Identify how to help students manage their own behavior</w:t>
            </w:r>
          </w:p>
          <w:p w14:paraId="6D3F51EB" w14:textId="77777777" w:rsidR="0044682E" w:rsidRPr="00B75FD9" w:rsidRDefault="0044682E" w:rsidP="0026740D">
            <w:pPr>
              <w:ind w:right="270"/>
              <w:rPr>
                <w:b/>
                <w:bCs/>
                <w:sz w:val="20"/>
                <w:szCs w:val="20"/>
              </w:rPr>
            </w:pPr>
          </w:p>
        </w:tc>
        <w:tc>
          <w:tcPr>
            <w:tcW w:w="1890" w:type="dxa"/>
          </w:tcPr>
          <w:p w14:paraId="31369BE2" w14:textId="117EB507" w:rsidR="0044682E" w:rsidRPr="00667946" w:rsidRDefault="00FD71EF" w:rsidP="0026740D">
            <w:pPr>
              <w:ind w:right="270"/>
              <w:rPr>
                <w:sz w:val="20"/>
                <w:szCs w:val="20"/>
              </w:rPr>
            </w:pPr>
            <w:r w:rsidRPr="00667946">
              <w:rPr>
                <w:sz w:val="20"/>
                <w:szCs w:val="20"/>
              </w:rPr>
              <w:t>Chapter 12 (all)</w:t>
            </w:r>
          </w:p>
        </w:tc>
        <w:tc>
          <w:tcPr>
            <w:tcW w:w="2160" w:type="dxa"/>
          </w:tcPr>
          <w:p w14:paraId="6B838AC1" w14:textId="306F0D0B" w:rsidR="00BB70F2" w:rsidRDefault="00BB70F2" w:rsidP="00BB70F2">
            <w:pPr>
              <w:ind w:right="270"/>
              <w:rPr>
                <w:sz w:val="20"/>
                <w:szCs w:val="20"/>
              </w:rPr>
            </w:pPr>
            <w:r w:rsidRPr="00A77C91">
              <w:rPr>
                <w:sz w:val="20"/>
                <w:szCs w:val="20"/>
              </w:rPr>
              <w:t>Chapter 11 Quiz  due by class start time</w:t>
            </w:r>
          </w:p>
          <w:p w14:paraId="2F542D73" w14:textId="77777777" w:rsidR="00BB70F2" w:rsidRPr="00A77C91" w:rsidRDefault="00BB70F2" w:rsidP="00BB70F2">
            <w:pPr>
              <w:ind w:right="270"/>
              <w:rPr>
                <w:sz w:val="20"/>
                <w:szCs w:val="20"/>
              </w:rPr>
            </w:pPr>
          </w:p>
          <w:p w14:paraId="4B99252E" w14:textId="7718A96B" w:rsidR="00FD71EF" w:rsidRDefault="00FD71EF" w:rsidP="00FD71EF">
            <w:pPr>
              <w:ind w:right="270"/>
              <w:rPr>
                <w:sz w:val="20"/>
                <w:szCs w:val="20"/>
              </w:rPr>
            </w:pPr>
            <w:r>
              <w:rPr>
                <w:sz w:val="20"/>
                <w:szCs w:val="20"/>
              </w:rPr>
              <w:t>Active Learning</w:t>
            </w:r>
          </w:p>
          <w:p w14:paraId="08286516" w14:textId="10BAB02C" w:rsidR="002F15F6" w:rsidRDefault="002F15F6" w:rsidP="00FD71EF">
            <w:pPr>
              <w:ind w:right="270"/>
              <w:rPr>
                <w:sz w:val="20"/>
                <w:szCs w:val="20"/>
              </w:rPr>
            </w:pPr>
          </w:p>
          <w:p w14:paraId="15200B88" w14:textId="77777777" w:rsidR="002F15F6" w:rsidRDefault="002F15F6" w:rsidP="002F15F6">
            <w:pPr>
              <w:ind w:right="270"/>
              <w:rPr>
                <w:sz w:val="20"/>
                <w:szCs w:val="20"/>
              </w:rPr>
            </w:pPr>
            <w:r>
              <w:rPr>
                <w:sz w:val="20"/>
                <w:szCs w:val="20"/>
              </w:rPr>
              <w:t>Applied Learning Activity possible-check Canvas</w:t>
            </w:r>
          </w:p>
          <w:p w14:paraId="65053DC8" w14:textId="77777777" w:rsidR="002F15F6" w:rsidRDefault="002F15F6" w:rsidP="00FD71EF">
            <w:pPr>
              <w:ind w:right="270"/>
              <w:rPr>
                <w:sz w:val="20"/>
                <w:szCs w:val="20"/>
              </w:rPr>
            </w:pPr>
          </w:p>
          <w:p w14:paraId="4D343B17" w14:textId="77777777" w:rsidR="00FD71EF" w:rsidRPr="00A77C91" w:rsidRDefault="00FD71EF" w:rsidP="00FD71EF">
            <w:pPr>
              <w:ind w:right="270"/>
              <w:rPr>
                <w:sz w:val="20"/>
                <w:szCs w:val="20"/>
              </w:rPr>
            </w:pPr>
          </w:p>
          <w:p w14:paraId="67CBB1FA" w14:textId="537EFB51" w:rsidR="00FD71EF" w:rsidRPr="00A77C91" w:rsidRDefault="00FD71EF" w:rsidP="00FD71EF">
            <w:pPr>
              <w:ind w:right="270"/>
              <w:rPr>
                <w:sz w:val="20"/>
                <w:szCs w:val="20"/>
              </w:rPr>
            </w:pPr>
          </w:p>
          <w:p w14:paraId="0C77AEBF" w14:textId="77777777" w:rsidR="00FD71EF" w:rsidRPr="00A77C91" w:rsidRDefault="00FD71EF" w:rsidP="00FD71EF">
            <w:pPr>
              <w:ind w:right="270"/>
              <w:rPr>
                <w:sz w:val="20"/>
                <w:szCs w:val="20"/>
              </w:rPr>
            </w:pPr>
          </w:p>
          <w:p w14:paraId="66779094" w14:textId="77777777" w:rsidR="00FD71EF" w:rsidRPr="00A77C91" w:rsidRDefault="00FD71EF" w:rsidP="00FD71EF">
            <w:pPr>
              <w:ind w:right="270"/>
              <w:rPr>
                <w:sz w:val="20"/>
                <w:szCs w:val="20"/>
              </w:rPr>
            </w:pPr>
            <w:r w:rsidRPr="00A77C91">
              <w:rPr>
                <w:sz w:val="20"/>
                <w:szCs w:val="20"/>
              </w:rPr>
              <w:t>Chapter 12 Quiz due by end of week</w:t>
            </w:r>
          </w:p>
          <w:p w14:paraId="1706FC27" w14:textId="77777777" w:rsidR="0044682E" w:rsidRPr="00F43524" w:rsidRDefault="0044682E" w:rsidP="0026740D">
            <w:pPr>
              <w:ind w:right="270"/>
              <w:rPr>
                <w:b/>
                <w:bCs/>
                <w:sz w:val="20"/>
                <w:szCs w:val="20"/>
              </w:rPr>
            </w:pPr>
          </w:p>
        </w:tc>
      </w:tr>
      <w:tr w:rsidR="006A52A2" w:rsidRPr="00FE434A" w14:paraId="1C5479F7" w14:textId="77777777" w:rsidTr="001A78C2">
        <w:tc>
          <w:tcPr>
            <w:tcW w:w="10705" w:type="dxa"/>
            <w:gridSpan w:val="4"/>
            <w:shd w:val="clear" w:color="auto" w:fill="000000" w:themeFill="text1"/>
          </w:tcPr>
          <w:p w14:paraId="125EC4D4" w14:textId="77777777" w:rsidR="006A52A2" w:rsidRDefault="006A52A2" w:rsidP="006A52A2">
            <w:pPr>
              <w:ind w:right="270"/>
              <w:jc w:val="center"/>
              <w:rPr>
                <w:b/>
                <w:bCs/>
                <w:sz w:val="20"/>
                <w:szCs w:val="20"/>
              </w:rPr>
            </w:pPr>
            <w:r>
              <w:rPr>
                <w:b/>
                <w:bCs/>
                <w:sz w:val="20"/>
                <w:szCs w:val="20"/>
              </w:rPr>
              <w:t>THANKSGIVING HOLIDAY</w:t>
            </w:r>
          </w:p>
          <w:p w14:paraId="11DE6850" w14:textId="0EEB6F05" w:rsidR="006A52A2" w:rsidRPr="00F43524" w:rsidRDefault="006A52A2" w:rsidP="006A52A2">
            <w:pPr>
              <w:ind w:right="270"/>
              <w:jc w:val="center"/>
              <w:rPr>
                <w:b/>
                <w:bCs/>
                <w:sz w:val="20"/>
                <w:szCs w:val="20"/>
              </w:rPr>
            </w:pPr>
            <w:r>
              <w:rPr>
                <w:b/>
                <w:bCs/>
                <w:sz w:val="20"/>
                <w:szCs w:val="20"/>
              </w:rPr>
              <w:t>Nov. 22-26</w:t>
            </w:r>
          </w:p>
        </w:tc>
      </w:tr>
      <w:tr w:rsidR="00BA4747" w:rsidRPr="00FE434A" w14:paraId="5152F800" w14:textId="77777777" w:rsidTr="006A2B21">
        <w:tc>
          <w:tcPr>
            <w:tcW w:w="1615" w:type="dxa"/>
          </w:tcPr>
          <w:p w14:paraId="54207DEA" w14:textId="37501FA6" w:rsidR="00BA4747" w:rsidRDefault="00BA4747" w:rsidP="0026740D">
            <w:pPr>
              <w:ind w:right="270"/>
              <w:rPr>
                <w:sz w:val="20"/>
                <w:szCs w:val="20"/>
              </w:rPr>
            </w:pPr>
            <w:r>
              <w:rPr>
                <w:sz w:val="20"/>
                <w:szCs w:val="20"/>
              </w:rPr>
              <w:t>Week 1</w:t>
            </w:r>
            <w:r w:rsidR="0044682E">
              <w:rPr>
                <w:sz w:val="20"/>
                <w:szCs w:val="20"/>
              </w:rPr>
              <w:t>5</w:t>
            </w:r>
            <w:r w:rsidR="008C34B6">
              <w:rPr>
                <w:sz w:val="20"/>
                <w:szCs w:val="20"/>
              </w:rPr>
              <w:t>-</w:t>
            </w:r>
            <w:r w:rsidR="00C41932">
              <w:rPr>
                <w:sz w:val="20"/>
                <w:szCs w:val="20"/>
              </w:rPr>
              <w:t xml:space="preserve"> </w:t>
            </w:r>
            <w:r w:rsidR="006A52A2">
              <w:rPr>
                <w:sz w:val="20"/>
                <w:szCs w:val="20"/>
              </w:rPr>
              <w:t>Nov. 30</w:t>
            </w:r>
          </w:p>
          <w:p w14:paraId="6419C924" w14:textId="77777777" w:rsidR="004B740E" w:rsidRDefault="004B740E" w:rsidP="0026740D">
            <w:pPr>
              <w:ind w:right="270"/>
              <w:rPr>
                <w:sz w:val="20"/>
                <w:szCs w:val="20"/>
              </w:rPr>
            </w:pPr>
          </w:p>
          <w:p w14:paraId="37563CDC" w14:textId="225381DF" w:rsidR="004B740E" w:rsidRDefault="004B740E" w:rsidP="0026740D">
            <w:pPr>
              <w:ind w:right="270"/>
              <w:rPr>
                <w:sz w:val="20"/>
                <w:szCs w:val="20"/>
              </w:rPr>
            </w:pPr>
          </w:p>
        </w:tc>
        <w:tc>
          <w:tcPr>
            <w:tcW w:w="5040" w:type="dxa"/>
          </w:tcPr>
          <w:p w14:paraId="026986E9" w14:textId="65084F2F" w:rsidR="00BA4747" w:rsidRPr="00FD71EF" w:rsidRDefault="00BA4747" w:rsidP="00FD71EF">
            <w:pPr>
              <w:ind w:right="270"/>
              <w:rPr>
                <w:sz w:val="20"/>
                <w:szCs w:val="20"/>
              </w:rPr>
            </w:pPr>
          </w:p>
        </w:tc>
        <w:tc>
          <w:tcPr>
            <w:tcW w:w="1890" w:type="dxa"/>
          </w:tcPr>
          <w:p w14:paraId="25695AF5" w14:textId="1B47185F" w:rsidR="00BA4747" w:rsidRPr="00667946" w:rsidRDefault="00BA4747" w:rsidP="0026740D">
            <w:pPr>
              <w:ind w:right="270"/>
              <w:rPr>
                <w:sz w:val="20"/>
                <w:szCs w:val="20"/>
              </w:rPr>
            </w:pPr>
          </w:p>
        </w:tc>
        <w:tc>
          <w:tcPr>
            <w:tcW w:w="2160" w:type="dxa"/>
          </w:tcPr>
          <w:p w14:paraId="781024C8" w14:textId="0A034873" w:rsidR="00FD71EF" w:rsidRDefault="002F15F6" w:rsidP="00FD71EF">
            <w:pPr>
              <w:ind w:right="270"/>
              <w:rPr>
                <w:sz w:val="20"/>
                <w:szCs w:val="20"/>
              </w:rPr>
            </w:pPr>
            <w:r w:rsidRPr="002F15F6">
              <w:rPr>
                <w:sz w:val="20"/>
                <w:szCs w:val="20"/>
              </w:rPr>
              <w:t xml:space="preserve">Applied </w:t>
            </w:r>
            <w:r w:rsidR="00FD71EF" w:rsidRPr="002F15F6">
              <w:rPr>
                <w:sz w:val="20"/>
                <w:szCs w:val="20"/>
              </w:rPr>
              <w:t xml:space="preserve">Learning Activity </w:t>
            </w:r>
            <w:r w:rsidRPr="002F15F6">
              <w:rPr>
                <w:sz w:val="20"/>
                <w:szCs w:val="20"/>
              </w:rPr>
              <w:t>-</w:t>
            </w:r>
            <w:r w:rsidR="00C1410D">
              <w:rPr>
                <w:sz w:val="20"/>
                <w:szCs w:val="20"/>
              </w:rPr>
              <w:t xml:space="preserve"> </w:t>
            </w:r>
            <w:r w:rsidR="00FD71EF" w:rsidRPr="002F15F6">
              <w:rPr>
                <w:sz w:val="20"/>
                <w:szCs w:val="20"/>
              </w:rPr>
              <w:t>Advocacy Project</w:t>
            </w:r>
            <w:r w:rsidRPr="002F15F6">
              <w:rPr>
                <w:sz w:val="20"/>
                <w:szCs w:val="20"/>
              </w:rPr>
              <w:t xml:space="preserve"> Part C</w:t>
            </w:r>
            <w:r>
              <w:rPr>
                <w:sz w:val="20"/>
                <w:szCs w:val="20"/>
              </w:rPr>
              <w:t xml:space="preserve"> </w:t>
            </w:r>
            <w:r w:rsidR="00C1410D">
              <w:rPr>
                <w:sz w:val="20"/>
                <w:szCs w:val="20"/>
              </w:rPr>
              <w:t xml:space="preserve">- </w:t>
            </w:r>
            <w:r w:rsidR="00FD71EF" w:rsidRPr="00F43524">
              <w:rPr>
                <w:sz w:val="20"/>
                <w:szCs w:val="20"/>
              </w:rPr>
              <w:t xml:space="preserve">Presentations </w:t>
            </w:r>
          </w:p>
          <w:p w14:paraId="636C1F6D" w14:textId="4AB4CEF3" w:rsidR="00EF37B3" w:rsidRPr="00F43524" w:rsidRDefault="00EF37B3" w:rsidP="0026740D">
            <w:pPr>
              <w:ind w:right="270"/>
              <w:rPr>
                <w:sz w:val="20"/>
                <w:szCs w:val="20"/>
              </w:rPr>
            </w:pPr>
          </w:p>
        </w:tc>
      </w:tr>
      <w:tr w:rsidR="002071D2" w:rsidRPr="00FE434A" w14:paraId="2AF44917" w14:textId="77777777" w:rsidTr="006A2B21">
        <w:tc>
          <w:tcPr>
            <w:tcW w:w="1615" w:type="dxa"/>
            <w:shd w:val="clear" w:color="auto" w:fill="E7E6E6" w:themeFill="background2"/>
          </w:tcPr>
          <w:p w14:paraId="309E93D3" w14:textId="77777777" w:rsidR="006A52A2" w:rsidRDefault="00A3628D" w:rsidP="0026740D">
            <w:pPr>
              <w:ind w:right="270"/>
              <w:rPr>
                <w:b/>
                <w:bCs/>
                <w:sz w:val="20"/>
                <w:szCs w:val="20"/>
              </w:rPr>
            </w:pPr>
            <w:r w:rsidRPr="006A52A2">
              <w:rPr>
                <w:b/>
                <w:bCs/>
                <w:sz w:val="20"/>
                <w:szCs w:val="20"/>
              </w:rPr>
              <w:t xml:space="preserve">Final Exam </w:t>
            </w:r>
          </w:p>
          <w:p w14:paraId="1776536E" w14:textId="672C7C04" w:rsidR="00A3628D" w:rsidRPr="006A52A2" w:rsidRDefault="00A3628D" w:rsidP="0026740D">
            <w:pPr>
              <w:ind w:right="270"/>
              <w:rPr>
                <w:b/>
                <w:bCs/>
                <w:sz w:val="20"/>
                <w:szCs w:val="20"/>
              </w:rPr>
            </w:pPr>
            <w:r w:rsidRPr="006A52A2">
              <w:rPr>
                <w:b/>
                <w:bCs/>
                <w:sz w:val="20"/>
                <w:szCs w:val="20"/>
              </w:rPr>
              <w:t>Week-</w:t>
            </w:r>
          </w:p>
          <w:p w14:paraId="6D3F00F1" w14:textId="65938399" w:rsidR="00D579B5" w:rsidRPr="006A52A2" w:rsidRDefault="006A52A2" w:rsidP="0026740D">
            <w:pPr>
              <w:ind w:right="270"/>
              <w:rPr>
                <w:b/>
                <w:bCs/>
                <w:sz w:val="20"/>
                <w:szCs w:val="20"/>
              </w:rPr>
            </w:pPr>
            <w:r w:rsidRPr="006A52A2">
              <w:rPr>
                <w:b/>
                <w:bCs/>
                <w:sz w:val="20"/>
                <w:szCs w:val="20"/>
              </w:rPr>
              <w:t>Dec. 6-10</w:t>
            </w:r>
          </w:p>
          <w:p w14:paraId="4E31CE18" w14:textId="30DCDF2E" w:rsidR="002071D2" w:rsidRDefault="002071D2" w:rsidP="0026740D">
            <w:pPr>
              <w:ind w:right="270"/>
              <w:rPr>
                <w:sz w:val="20"/>
                <w:szCs w:val="20"/>
              </w:rPr>
            </w:pPr>
          </w:p>
          <w:p w14:paraId="3B2D3F29" w14:textId="77777777" w:rsidR="002071D2" w:rsidRDefault="002071D2" w:rsidP="0026740D">
            <w:pPr>
              <w:ind w:right="270"/>
              <w:rPr>
                <w:sz w:val="20"/>
                <w:szCs w:val="20"/>
              </w:rPr>
            </w:pPr>
          </w:p>
          <w:p w14:paraId="7700F74E" w14:textId="78AA1542" w:rsidR="002071D2" w:rsidRDefault="002071D2" w:rsidP="0026740D">
            <w:pPr>
              <w:ind w:right="270"/>
              <w:rPr>
                <w:sz w:val="20"/>
                <w:szCs w:val="20"/>
              </w:rPr>
            </w:pPr>
          </w:p>
        </w:tc>
        <w:tc>
          <w:tcPr>
            <w:tcW w:w="9090" w:type="dxa"/>
            <w:gridSpan w:val="3"/>
            <w:shd w:val="clear" w:color="auto" w:fill="E7E6E6" w:themeFill="background2"/>
          </w:tcPr>
          <w:p w14:paraId="48F08EDB" w14:textId="77777777" w:rsidR="002071D2" w:rsidRDefault="002071D2" w:rsidP="00E25094">
            <w:pPr>
              <w:ind w:right="270"/>
              <w:rPr>
                <w:sz w:val="20"/>
                <w:szCs w:val="20"/>
              </w:rPr>
            </w:pPr>
            <w:r w:rsidRPr="00834C99">
              <w:rPr>
                <w:b/>
                <w:bCs/>
                <w:sz w:val="20"/>
                <w:szCs w:val="20"/>
              </w:rPr>
              <w:t>Exam 3</w:t>
            </w:r>
            <w:r w:rsidR="00E25094">
              <w:rPr>
                <w:b/>
                <w:bCs/>
                <w:sz w:val="20"/>
                <w:szCs w:val="20"/>
              </w:rPr>
              <w:t xml:space="preserve"> </w:t>
            </w:r>
            <w:r>
              <w:rPr>
                <w:sz w:val="20"/>
                <w:szCs w:val="20"/>
              </w:rPr>
              <w:t>(Chapters 9-12)</w:t>
            </w:r>
          </w:p>
          <w:p w14:paraId="49EDF3EC" w14:textId="016A0FB6" w:rsidR="00E25094" w:rsidRPr="00FE434A" w:rsidRDefault="00E25094" w:rsidP="00C1410D">
            <w:pPr>
              <w:ind w:right="270"/>
              <w:rPr>
                <w:sz w:val="20"/>
                <w:szCs w:val="20"/>
              </w:rPr>
            </w:pPr>
            <w:r w:rsidRPr="00E25094">
              <w:rPr>
                <w:b/>
                <w:bCs/>
                <w:sz w:val="20"/>
                <w:szCs w:val="20"/>
              </w:rPr>
              <w:t>In-person, during class</w:t>
            </w:r>
          </w:p>
        </w:tc>
      </w:tr>
    </w:tbl>
    <w:p w14:paraId="57FFFB9A" w14:textId="0FD9EC34" w:rsidR="00A732A7" w:rsidRDefault="00A732A7" w:rsidP="00C62A40">
      <w:pPr>
        <w:ind w:left="810" w:right="270"/>
      </w:pPr>
    </w:p>
    <w:p w14:paraId="41B4CA5C" w14:textId="7963F98F" w:rsidR="00ED001A" w:rsidRDefault="00ED001A" w:rsidP="0026740D">
      <w:pPr>
        <w:tabs>
          <w:tab w:val="left" w:pos="900"/>
        </w:tabs>
        <w:ind w:right="270"/>
        <w:rPr>
          <w:bCs/>
          <w:color w:val="464646"/>
        </w:rPr>
      </w:pPr>
      <w:r w:rsidRPr="00DF22EE">
        <w:rPr>
          <w:bCs/>
          <w:color w:val="464646"/>
        </w:rPr>
        <w:t>The syllabus is subject to change at the discretion of the class instructor. Students will be notified in a timely manner of any syllabus changes via email.</w:t>
      </w:r>
    </w:p>
    <w:p w14:paraId="0B69CCD4" w14:textId="4C67A73E" w:rsidR="008C34B6" w:rsidRDefault="008C34B6" w:rsidP="0026740D">
      <w:pPr>
        <w:tabs>
          <w:tab w:val="left" w:pos="900"/>
        </w:tabs>
        <w:ind w:right="270"/>
        <w:rPr>
          <w:strike/>
          <w:highlight w:val="yellow"/>
        </w:rPr>
      </w:pPr>
    </w:p>
    <w:p w14:paraId="72B74B19" w14:textId="3705EEC3" w:rsidR="001D1883" w:rsidRDefault="001D1883" w:rsidP="00744DD8">
      <w:pPr>
        <w:pStyle w:val="Heading1"/>
        <w:tabs>
          <w:tab w:val="left" w:pos="360"/>
        </w:tabs>
        <w:ind w:right="270"/>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2CD3C3B5" w:rsidR="00636F4C" w:rsidRPr="00896855" w:rsidRDefault="00636F4C" w:rsidP="007D11B4">
      <w:pPr>
        <w:pBdr>
          <w:top w:val="single" w:sz="6" w:space="0" w:color="FFFFFF"/>
          <w:left w:val="single" w:sz="6" w:space="0" w:color="FFFFFF"/>
          <w:bottom w:val="single" w:sz="6" w:space="0" w:color="FFFFFF"/>
          <w:right w:val="single" w:sz="6" w:space="0" w:color="FFFFFF"/>
        </w:pBdr>
        <w:tabs>
          <w:tab w:val="left" w:pos="-1080"/>
          <w:tab w:val="left" w:pos="-72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360" w:right="270"/>
        <w:jc w:val="both"/>
        <w:rPr>
          <w:u w:val="single"/>
        </w:rPr>
      </w:pPr>
      <w:r w:rsidRPr="00013ED8">
        <w:rPr>
          <w:u w:val="single"/>
        </w:rPr>
        <w:t xml:space="preserve">General Course Requirements </w:t>
      </w:r>
    </w:p>
    <w:p w14:paraId="2F21B226" w14:textId="6A1AD287" w:rsidR="00636F4C" w:rsidRDefault="00636F4C" w:rsidP="007D11B4">
      <w:pPr>
        <w:ind w:left="360" w:right="270"/>
      </w:pPr>
      <w:r>
        <w:lastRenderedPageBreak/>
        <w:t xml:space="preserve">Students are required to: </w:t>
      </w:r>
      <w:r w:rsidR="00731251">
        <w:t>(</w:t>
      </w:r>
      <w:r>
        <w:t xml:space="preserve">a) successfully complete all learning activities and submit </w:t>
      </w:r>
      <w:r w:rsidR="00A900F8">
        <w:t xml:space="preserve">them </w:t>
      </w:r>
      <w:r>
        <w:t xml:space="preserve">to the instructor </w:t>
      </w:r>
      <w:r>
        <w:rPr>
          <w:b/>
        </w:rPr>
        <w:t xml:space="preserve">no later than the date designated for each </w:t>
      </w:r>
      <w:r w:rsidR="000A7F49">
        <w:rPr>
          <w:b/>
        </w:rPr>
        <w:t>assignment</w:t>
      </w:r>
      <w:r>
        <w:t>,</w:t>
      </w:r>
      <w:r w:rsidR="00731251">
        <w:t xml:space="preserve"> (</w:t>
      </w:r>
      <w:r>
        <w:t xml:space="preserve">b) take and pass all required tests, </w:t>
      </w:r>
      <w:r w:rsidR="00731251">
        <w:t>(</w:t>
      </w:r>
      <w:r>
        <w:t xml:space="preserve">c) attend/view class and participate in class discussions and activities/quizzes, and </w:t>
      </w:r>
      <w:r w:rsidR="00731251">
        <w:t>(</w:t>
      </w:r>
      <w:r>
        <w:t xml:space="preserve">d) read assigned materials prior to class sessions. </w:t>
      </w:r>
      <w:r w:rsidR="000A7F49">
        <w:t xml:space="preserve">These </w:t>
      </w:r>
      <w:r w:rsidR="00D97A95">
        <w:t xml:space="preserve">requirements will be assessed through </w:t>
      </w:r>
      <w:r w:rsidR="00EA233B">
        <w:t xml:space="preserve">performance on </w:t>
      </w:r>
      <w:r w:rsidR="00D97A95" w:rsidRPr="00A05854">
        <w:rPr>
          <w:b/>
          <w:bCs/>
        </w:rPr>
        <w:t>Learning Activities</w:t>
      </w:r>
      <w:r w:rsidR="00A05854">
        <w:rPr>
          <w:b/>
          <w:bCs/>
        </w:rPr>
        <w:t xml:space="preserve"> (25%)</w:t>
      </w:r>
      <w:r w:rsidR="00D97A95" w:rsidRPr="00A05854">
        <w:rPr>
          <w:b/>
          <w:bCs/>
        </w:rPr>
        <w:t xml:space="preserve"> </w:t>
      </w:r>
      <w:r w:rsidR="00D97A95">
        <w:t xml:space="preserve">and </w:t>
      </w:r>
      <w:r w:rsidR="00D97A95" w:rsidRPr="00A05854">
        <w:rPr>
          <w:b/>
          <w:bCs/>
        </w:rPr>
        <w:t>Exams</w:t>
      </w:r>
      <w:r w:rsidR="00A05854">
        <w:rPr>
          <w:b/>
          <w:bCs/>
        </w:rPr>
        <w:t xml:space="preserve"> (75%)</w:t>
      </w:r>
      <w:r w:rsidR="00EA233B">
        <w:t xml:space="preserve"> (see description and point values below)</w:t>
      </w:r>
      <w:r w:rsidR="00D97A95">
        <w:t>.</w:t>
      </w:r>
    </w:p>
    <w:p w14:paraId="15D090FB" w14:textId="77777777" w:rsidR="00380ED2" w:rsidRPr="00636F4C" w:rsidRDefault="00380ED2" w:rsidP="0026740D">
      <w:pPr>
        <w:ind w:right="270"/>
      </w:pPr>
    </w:p>
    <w:p w14:paraId="7CC8F3A4" w14:textId="00895AAC" w:rsidR="001D1883" w:rsidRPr="00AF1310" w:rsidRDefault="001D1883" w:rsidP="00400526">
      <w:pPr>
        <w:pStyle w:val="ListParagraph"/>
        <w:numPr>
          <w:ilvl w:val="0"/>
          <w:numId w:val="30"/>
        </w:numPr>
        <w:ind w:left="720" w:right="270"/>
        <w:rPr>
          <w:rFonts w:cs="Tahoma"/>
          <w:b/>
        </w:rPr>
      </w:pPr>
      <w:r w:rsidRPr="00AF1310">
        <w:rPr>
          <w:rFonts w:cs="Tahoma"/>
          <w:b/>
        </w:rPr>
        <w:t>Learning Activities</w:t>
      </w:r>
      <w:r w:rsidR="00872EE6">
        <w:rPr>
          <w:rFonts w:cs="Tahoma"/>
          <w:b/>
        </w:rPr>
        <w:t xml:space="preserve"> </w:t>
      </w:r>
      <w:r w:rsidR="00872EE6" w:rsidRPr="00AF1310">
        <w:rPr>
          <w:rFonts w:cs="Tahoma"/>
          <w:b/>
        </w:rPr>
        <w:t>(</w:t>
      </w:r>
      <w:r w:rsidR="00872EE6">
        <w:rPr>
          <w:rFonts w:cs="Tahoma"/>
          <w:b/>
        </w:rPr>
        <w:t xml:space="preserve">25 points - </w:t>
      </w:r>
      <w:r w:rsidR="00872EE6" w:rsidRPr="00AF1310">
        <w:rPr>
          <w:rFonts w:cs="Tahoma"/>
          <w:b/>
        </w:rPr>
        <w:t>TOTAL 25% of final grade)</w:t>
      </w:r>
      <w:r w:rsidR="00D0221C">
        <w:rPr>
          <w:rFonts w:cs="Tahoma"/>
          <w:b/>
        </w:rPr>
        <w:t xml:space="preserve"> </w:t>
      </w:r>
      <w:r w:rsidRPr="00AF1310">
        <w:rPr>
          <w:rFonts w:cs="Tahoma"/>
        </w:rPr>
        <w:t xml:space="preserve">Throughout the semester </w:t>
      </w:r>
      <w:r w:rsidR="00085C39">
        <w:rPr>
          <w:rFonts w:cs="Tahoma"/>
        </w:rPr>
        <w:t xml:space="preserve">you </w:t>
      </w:r>
      <w:r w:rsidR="00D46184">
        <w:rPr>
          <w:rFonts w:cs="Tahoma"/>
        </w:rPr>
        <w:t>will earn points for</w:t>
      </w:r>
      <w:r w:rsidRPr="00AF1310">
        <w:rPr>
          <w:rFonts w:cs="Tahoma"/>
        </w:rPr>
        <w:t xml:space="preserve"> learning activities. </w:t>
      </w:r>
      <w:r w:rsidR="00757D43">
        <w:rPr>
          <w:rFonts w:cs="Tahoma"/>
        </w:rPr>
        <w:t xml:space="preserve">There </w:t>
      </w:r>
      <w:r w:rsidR="00D46184">
        <w:rPr>
          <w:rFonts w:cs="Tahoma"/>
        </w:rPr>
        <w:t xml:space="preserve">are </w:t>
      </w:r>
      <w:r w:rsidR="00757D43">
        <w:rPr>
          <w:rFonts w:cs="Tahoma"/>
        </w:rPr>
        <w:t xml:space="preserve">four </w:t>
      </w:r>
      <w:r w:rsidR="00E85646">
        <w:rPr>
          <w:rFonts w:cs="Tahoma"/>
        </w:rPr>
        <w:t>w</w:t>
      </w:r>
      <w:r w:rsidR="00757D43">
        <w:rPr>
          <w:rFonts w:cs="Tahoma"/>
        </w:rPr>
        <w:t xml:space="preserve">ays </w:t>
      </w:r>
      <w:r w:rsidR="00E85646">
        <w:rPr>
          <w:rFonts w:cs="Tahoma"/>
        </w:rPr>
        <w:t xml:space="preserve">to earn your </w:t>
      </w:r>
      <w:r w:rsidR="003E5508">
        <w:rPr>
          <w:rFonts w:cs="Tahoma"/>
        </w:rPr>
        <w:t>l</w:t>
      </w:r>
      <w:r w:rsidR="00757D43">
        <w:rPr>
          <w:rFonts w:cs="Tahoma"/>
        </w:rPr>
        <w:t>earning activit</w:t>
      </w:r>
      <w:r w:rsidR="003E5508">
        <w:rPr>
          <w:rFonts w:cs="Tahoma"/>
        </w:rPr>
        <w:t>y points: (</w:t>
      </w:r>
      <w:r w:rsidR="008C03DF">
        <w:rPr>
          <w:rFonts w:cs="Tahoma"/>
        </w:rPr>
        <w:t>A-</w:t>
      </w:r>
      <w:r w:rsidR="003E5508">
        <w:rPr>
          <w:rFonts w:cs="Tahoma"/>
        </w:rPr>
        <w:t xml:space="preserve">1) </w:t>
      </w:r>
      <w:r w:rsidR="00757D43">
        <w:rPr>
          <w:rFonts w:cs="Tahoma"/>
        </w:rPr>
        <w:t>a</w:t>
      </w:r>
      <w:r w:rsidR="00FA1F41">
        <w:rPr>
          <w:rFonts w:cs="Tahoma"/>
        </w:rPr>
        <w:t xml:space="preserve">ctive learning, </w:t>
      </w:r>
      <w:r w:rsidR="003E5508">
        <w:rPr>
          <w:rFonts w:cs="Tahoma"/>
        </w:rPr>
        <w:t>(</w:t>
      </w:r>
      <w:r w:rsidR="008C03DF">
        <w:rPr>
          <w:rFonts w:cs="Tahoma"/>
        </w:rPr>
        <w:t>A-</w:t>
      </w:r>
      <w:r w:rsidR="003E5508">
        <w:rPr>
          <w:rFonts w:cs="Tahoma"/>
        </w:rPr>
        <w:t xml:space="preserve">2) </w:t>
      </w:r>
      <w:r w:rsidR="00FA1F41">
        <w:rPr>
          <w:rFonts w:cs="Tahoma"/>
        </w:rPr>
        <w:t xml:space="preserve">in-class activities, </w:t>
      </w:r>
      <w:r w:rsidR="003E5508">
        <w:rPr>
          <w:rFonts w:cs="Tahoma"/>
        </w:rPr>
        <w:t>(</w:t>
      </w:r>
      <w:r w:rsidR="008C03DF">
        <w:rPr>
          <w:rFonts w:cs="Tahoma"/>
        </w:rPr>
        <w:t>A-</w:t>
      </w:r>
      <w:r w:rsidR="003E5508">
        <w:rPr>
          <w:rFonts w:cs="Tahoma"/>
        </w:rPr>
        <w:t xml:space="preserve">3) </w:t>
      </w:r>
      <w:r w:rsidR="00FA1F41">
        <w:rPr>
          <w:rFonts w:cs="Tahoma"/>
        </w:rPr>
        <w:t xml:space="preserve">quizzes, and </w:t>
      </w:r>
      <w:r w:rsidR="003E5508">
        <w:rPr>
          <w:rFonts w:cs="Tahoma"/>
        </w:rPr>
        <w:t>(</w:t>
      </w:r>
      <w:r w:rsidR="008C03DF">
        <w:rPr>
          <w:rFonts w:cs="Tahoma"/>
        </w:rPr>
        <w:t>A-</w:t>
      </w:r>
      <w:r w:rsidR="003E5508">
        <w:rPr>
          <w:rFonts w:cs="Tahoma"/>
        </w:rPr>
        <w:t xml:space="preserve">4) an </w:t>
      </w:r>
      <w:r w:rsidR="00FA1F41">
        <w:rPr>
          <w:rFonts w:cs="Tahoma"/>
        </w:rPr>
        <w:t>advocacy project.</w:t>
      </w:r>
      <w:r w:rsidRPr="00AF1310">
        <w:rPr>
          <w:rFonts w:cs="Tahoma"/>
        </w:rPr>
        <w:t xml:space="preserve">  In case of an absence, a University approved excuse must be presented to make up any learning activities.  You must be present in order </w:t>
      </w:r>
      <w:r w:rsidR="00A96EC2">
        <w:rPr>
          <w:rFonts w:cs="Tahoma"/>
        </w:rPr>
        <w:t>to earn your active learning points and</w:t>
      </w:r>
      <w:r w:rsidRPr="00AF1310">
        <w:rPr>
          <w:rFonts w:cs="Tahoma"/>
        </w:rPr>
        <w:t xml:space="preserve"> complete AND turn </w:t>
      </w:r>
      <w:r w:rsidR="005B1C26">
        <w:rPr>
          <w:rFonts w:cs="Tahoma"/>
        </w:rPr>
        <w:t>in all</w:t>
      </w:r>
      <w:r w:rsidR="00A96EC2">
        <w:rPr>
          <w:rFonts w:cs="Tahoma"/>
        </w:rPr>
        <w:t xml:space="preserve"> in-class </w:t>
      </w:r>
      <w:r w:rsidRPr="00AF1310">
        <w:rPr>
          <w:rFonts w:cs="Tahoma"/>
        </w:rPr>
        <w:t>learning activities</w:t>
      </w:r>
      <w:r w:rsidR="00636F4C" w:rsidRPr="00AF1310">
        <w:rPr>
          <w:rFonts w:cs="Tahoma"/>
        </w:rPr>
        <w:t xml:space="preserve"> </w:t>
      </w:r>
      <w:r w:rsidRPr="00AF1310">
        <w:rPr>
          <w:rFonts w:cs="Tahoma"/>
          <w:b/>
        </w:rPr>
        <w:t xml:space="preserve">(see Attendance Policy and </w:t>
      </w:r>
      <w:hyperlink r:id="rId14" w:history="1">
        <w:r w:rsidRPr="00AF1310">
          <w:rPr>
            <w:rFonts w:cs="Calibri"/>
            <w:b/>
            <w:szCs w:val="30"/>
          </w:rPr>
          <w:t>Student Policy eHandbook</w:t>
        </w:r>
      </w:hyperlink>
      <w:r w:rsidRPr="00AF1310">
        <w:rPr>
          <w:rFonts w:cs="Tahoma"/>
          <w:b/>
        </w:rPr>
        <w:t>)</w:t>
      </w:r>
      <w:r w:rsidR="008C03DF" w:rsidRPr="008C03DF">
        <w:rPr>
          <w:rFonts w:cs="Tahoma"/>
          <w:bCs/>
        </w:rPr>
        <w:t>.</w:t>
      </w:r>
      <w:r w:rsidRPr="00AF1310">
        <w:rPr>
          <w:rFonts w:cs="Tahoma"/>
          <w:b/>
        </w:rPr>
        <w:t xml:space="preserve"> </w:t>
      </w:r>
    </w:p>
    <w:p w14:paraId="4196DD62" w14:textId="31E00FEF" w:rsidR="00774242" w:rsidRDefault="00774242"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s>
        <w:ind w:left="810" w:right="270"/>
      </w:pPr>
    </w:p>
    <w:p w14:paraId="61A56E87" w14:textId="1A2990D0" w:rsidR="003A4EDC" w:rsidRPr="007D2878" w:rsidRDefault="00744DD8"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 w:val="left" w:pos="880"/>
          <w:tab w:val="left" w:pos="1080"/>
          <w:tab w:val="left" w:pos="1100"/>
          <w:tab w:val="left" w:pos="1120"/>
          <w:tab w:val="left" w:pos="1140"/>
          <w:tab w:val="left" w:pos="1160"/>
          <w:tab w:val="left" w:pos="1180"/>
          <w:tab w:val="left" w:pos="1200"/>
          <w:tab w:val="left" w:pos="1220"/>
          <w:tab w:val="left" w:pos="1240"/>
        </w:tabs>
        <w:ind w:left="810" w:right="270"/>
        <w:rPr>
          <w:rStyle w:val="Hyperlink0"/>
          <w:rFonts w:ascii="Calibri" w:hAnsi="Calibri"/>
        </w:rPr>
      </w:pPr>
      <w:r>
        <w:rPr>
          <w:rStyle w:val="Hyperlink0"/>
          <w:rFonts w:cs="Times New Roman"/>
        </w:rPr>
        <w:t>(</w:t>
      </w:r>
      <w:r w:rsidR="00400526">
        <w:rPr>
          <w:rStyle w:val="Hyperlink0"/>
          <w:rFonts w:cs="Times New Roman"/>
        </w:rPr>
        <w:t>A</w:t>
      </w:r>
      <w:r w:rsidR="00913539">
        <w:rPr>
          <w:rStyle w:val="Hyperlink0"/>
          <w:rFonts w:cs="Times New Roman"/>
        </w:rPr>
        <w:t>-1</w:t>
      </w:r>
      <w:r>
        <w:rPr>
          <w:rStyle w:val="Hyperlink0"/>
          <w:rFonts w:cs="Times New Roman"/>
        </w:rPr>
        <w:t>)</w:t>
      </w:r>
      <w:r w:rsidR="00C62A40">
        <w:rPr>
          <w:rStyle w:val="Hyperlink0"/>
          <w:rFonts w:cs="Times New Roman"/>
        </w:rPr>
        <w:t xml:space="preserve"> </w:t>
      </w:r>
      <w:r w:rsidR="00513A7D">
        <w:rPr>
          <w:rStyle w:val="Hyperlink0"/>
          <w:rFonts w:cs="Times New Roman"/>
        </w:rPr>
        <w:t xml:space="preserve">ACTIVE LEARNING </w:t>
      </w:r>
      <w:r w:rsidR="00E547C8">
        <w:rPr>
          <w:rStyle w:val="Hyperlink0"/>
          <w:rFonts w:cs="Times New Roman"/>
        </w:rPr>
        <w:t>(</w:t>
      </w:r>
      <w:r w:rsidR="00C76730">
        <w:rPr>
          <w:rStyle w:val="Hyperlink0"/>
          <w:rFonts w:cs="Times New Roman"/>
        </w:rPr>
        <w:t xml:space="preserve">TOTAL </w:t>
      </w:r>
      <w:r w:rsidR="00C80C65">
        <w:rPr>
          <w:rStyle w:val="Hyperlink0"/>
          <w:rFonts w:cs="Times New Roman"/>
        </w:rPr>
        <w:t>6</w:t>
      </w:r>
      <w:r w:rsidR="00A42572">
        <w:rPr>
          <w:rStyle w:val="Hyperlink0"/>
          <w:rFonts w:cs="Times New Roman"/>
        </w:rPr>
        <w:t xml:space="preserve"> </w:t>
      </w:r>
      <w:r w:rsidR="00E547C8">
        <w:rPr>
          <w:rStyle w:val="Hyperlink0"/>
          <w:rFonts w:cs="Times New Roman"/>
        </w:rPr>
        <w:t>points)</w:t>
      </w:r>
    </w:p>
    <w:p w14:paraId="2A91A262" w14:textId="31ADC275" w:rsidR="007D2878" w:rsidRDefault="00BB3971"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40"/>
          <w:tab w:val="left" w:pos="720"/>
          <w:tab w:val="left" w:pos="880"/>
          <w:tab w:val="left" w:pos="1200"/>
          <w:tab w:val="left" w:pos="1220"/>
          <w:tab w:val="left" w:pos="1240"/>
        </w:tabs>
        <w:ind w:left="810" w:right="270"/>
        <w:rPr>
          <w:rStyle w:val="Hyperlink0"/>
          <w:rFonts w:cs="Times New Roman"/>
          <w:b w:val="0"/>
          <w:bCs w:val="0"/>
        </w:rPr>
      </w:pPr>
      <w:r>
        <w:rPr>
          <w:rStyle w:val="Hyperlink0"/>
          <w:rFonts w:cs="Times New Roman"/>
          <w:b w:val="0"/>
          <w:bCs w:val="0"/>
        </w:rPr>
        <w:t>To earn your active learning points</w:t>
      </w:r>
      <w:r w:rsidR="00ED2061">
        <w:rPr>
          <w:rStyle w:val="Hyperlink0"/>
          <w:rFonts w:cs="Times New Roman"/>
          <w:b w:val="0"/>
          <w:bCs w:val="0"/>
        </w:rPr>
        <w:t xml:space="preserve"> ─</w:t>
      </w:r>
      <w:r>
        <w:rPr>
          <w:rStyle w:val="Hyperlink0"/>
          <w:rFonts w:cs="Times New Roman"/>
          <w:b w:val="0"/>
          <w:bCs w:val="0"/>
        </w:rPr>
        <w:t xml:space="preserve"> be an active learner. Attend each class session</w:t>
      </w:r>
      <w:r w:rsidR="009A5C3D">
        <w:rPr>
          <w:rStyle w:val="Hyperlink0"/>
          <w:rFonts w:cs="Times New Roman"/>
          <w:b w:val="0"/>
          <w:bCs w:val="0"/>
        </w:rPr>
        <w:t>, participate, and be engaged in the learning process.</w:t>
      </w:r>
      <w:r w:rsidR="00B9681E">
        <w:rPr>
          <w:rStyle w:val="Hyperlink0"/>
          <w:rFonts w:cs="Times New Roman"/>
          <w:b w:val="0"/>
          <w:bCs w:val="0"/>
        </w:rPr>
        <w:t xml:space="preserve"> You can earn ½ </w:t>
      </w:r>
      <w:r w:rsidR="00C84B1D">
        <w:rPr>
          <w:rStyle w:val="Hyperlink0"/>
          <w:rFonts w:cs="Times New Roman"/>
          <w:b w:val="0"/>
          <w:bCs w:val="0"/>
        </w:rPr>
        <w:t xml:space="preserve">point for active learning </w:t>
      </w:r>
      <w:r w:rsidR="00ED2061">
        <w:rPr>
          <w:rStyle w:val="Hyperlink0"/>
          <w:rFonts w:cs="Times New Roman"/>
          <w:b w:val="0"/>
          <w:bCs w:val="0"/>
        </w:rPr>
        <w:t xml:space="preserve">engagement </w:t>
      </w:r>
      <w:r w:rsidR="00B9681E">
        <w:rPr>
          <w:rStyle w:val="Hyperlink0"/>
          <w:rFonts w:cs="Times New Roman"/>
          <w:b w:val="0"/>
          <w:bCs w:val="0"/>
        </w:rPr>
        <w:t>each class session</w:t>
      </w:r>
      <w:r w:rsidR="00C84B1D">
        <w:rPr>
          <w:rStyle w:val="Hyperlink0"/>
          <w:rFonts w:cs="Times New Roman"/>
          <w:b w:val="0"/>
          <w:bCs w:val="0"/>
        </w:rPr>
        <w:t>.</w:t>
      </w:r>
      <w:r w:rsidR="00F97E68">
        <w:rPr>
          <w:rStyle w:val="Hyperlink0"/>
          <w:rFonts w:cs="Times New Roman"/>
          <w:b w:val="0"/>
          <w:bCs w:val="0"/>
        </w:rPr>
        <w:t xml:space="preserve"> Active learning includes involvement engagement before, during, and after classe</w:t>
      </w:r>
      <w:r w:rsidR="001C3879">
        <w:rPr>
          <w:rStyle w:val="Hyperlink0"/>
          <w:rFonts w:cs="Times New Roman"/>
          <w:b w:val="0"/>
          <w:bCs w:val="0"/>
        </w:rPr>
        <w:t xml:space="preserve">s. Analytics of engaged time with Canvas </w:t>
      </w:r>
      <w:r w:rsidR="00C74A85">
        <w:rPr>
          <w:rStyle w:val="Hyperlink0"/>
          <w:rFonts w:cs="Times New Roman"/>
          <w:b w:val="0"/>
          <w:bCs w:val="0"/>
        </w:rPr>
        <w:t xml:space="preserve">is another measure that will be used to determined </w:t>
      </w:r>
      <w:r w:rsidR="009A6EF6">
        <w:rPr>
          <w:rStyle w:val="Hyperlink0"/>
          <w:rFonts w:cs="Times New Roman"/>
          <w:b w:val="0"/>
          <w:bCs w:val="0"/>
        </w:rPr>
        <w:t>active learning.</w:t>
      </w:r>
      <w:r w:rsidR="00ED2061">
        <w:rPr>
          <w:rStyle w:val="Hyperlink0"/>
          <w:rFonts w:cs="Times New Roman"/>
          <w:b w:val="0"/>
          <w:bCs w:val="0"/>
        </w:rPr>
        <w:t xml:space="preserve"> </w:t>
      </w:r>
      <w:r w:rsidR="002D0870">
        <w:rPr>
          <w:rStyle w:val="Hyperlink0"/>
          <w:rFonts w:cs="Times New Roman"/>
          <w:b w:val="0"/>
          <w:bCs w:val="0"/>
        </w:rPr>
        <w:t xml:space="preserve">Classes </w:t>
      </w:r>
      <w:r w:rsidR="00DA3E90">
        <w:rPr>
          <w:rStyle w:val="Hyperlink0"/>
          <w:rFonts w:cs="Times New Roman"/>
          <w:b w:val="0"/>
          <w:bCs w:val="0"/>
        </w:rPr>
        <w:t xml:space="preserve">sessions during which </w:t>
      </w:r>
      <w:r w:rsidR="002D0870">
        <w:rPr>
          <w:rStyle w:val="Hyperlink0"/>
          <w:rFonts w:cs="Times New Roman"/>
          <w:b w:val="0"/>
          <w:bCs w:val="0"/>
        </w:rPr>
        <w:t>exams are scheduled are not included</w:t>
      </w:r>
      <w:r w:rsidR="008732C6">
        <w:rPr>
          <w:rStyle w:val="Hyperlink0"/>
          <w:rFonts w:cs="Times New Roman"/>
          <w:b w:val="0"/>
          <w:bCs w:val="0"/>
        </w:rPr>
        <w:t xml:space="preserve"> in the calculation of active learning.</w:t>
      </w:r>
      <w:r w:rsidR="002D0870">
        <w:rPr>
          <w:rStyle w:val="Hyperlink0"/>
          <w:rFonts w:cs="Times New Roman"/>
          <w:b w:val="0"/>
          <w:bCs w:val="0"/>
        </w:rPr>
        <w:t xml:space="preserve"> </w:t>
      </w:r>
    </w:p>
    <w:p w14:paraId="218C2F93" w14:textId="77777777" w:rsidR="00775AEF" w:rsidRDefault="00A619E6" w:rsidP="00775AEF">
      <w:pPr>
        <w:pStyle w:val="NormalWeb"/>
        <w:ind w:left="990" w:hanging="180"/>
        <w:rPr>
          <w:b/>
          <w:bCs/>
          <w:sz w:val="22"/>
          <w:szCs w:val="22"/>
        </w:rPr>
      </w:pPr>
      <w:r w:rsidRPr="00A619E6">
        <w:rPr>
          <w:b/>
          <w:bCs/>
          <w:sz w:val="22"/>
          <w:szCs w:val="22"/>
        </w:rPr>
        <w:t xml:space="preserve">To earn your active learning points, BE an active learner. </w:t>
      </w:r>
    </w:p>
    <w:p w14:paraId="6F45B6ED" w14:textId="424D10D9" w:rsidR="00A619E6" w:rsidRPr="00A619E6" w:rsidRDefault="00A619E6" w:rsidP="00775AEF">
      <w:pPr>
        <w:pStyle w:val="NormalWeb"/>
        <w:ind w:left="990" w:hanging="180"/>
        <w:rPr>
          <w:sz w:val="22"/>
          <w:szCs w:val="22"/>
        </w:rPr>
      </w:pPr>
      <w:r w:rsidRPr="00A619E6">
        <w:rPr>
          <w:rStyle w:val="Strong"/>
          <w:sz w:val="22"/>
          <w:szCs w:val="22"/>
        </w:rPr>
        <w:t>Attend</w:t>
      </w:r>
      <w:r w:rsidRPr="00A619E6">
        <w:rPr>
          <w:sz w:val="22"/>
          <w:szCs w:val="22"/>
        </w:rPr>
        <w:t xml:space="preserve"> each class session, </w:t>
      </w:r>
      <w:r w:rsidRPr="00A619E6">
        <w:rPr>
          <w:rStyle w:val="Strong"/>
          <w:sz w:val="22"/>
          <w:szCs w:val="22"/>
        </w:rPr>
        <w:t>participate</w:t>
      </w:r>
      <w:r w:rsidRPr="00A619E6">
        <w:rPr>
          <w:sz w:val="22"/>
          <w:szCs w:val="22"/>
        </w:rPr>
        <w:t xml:space="preserve">, and </w:t>
      </w:r>
      <w:r w:rsidRPr="00A619E6">
        <w:rPr>
          <w:rStyle w:val="Strong"/>
          <w:sz w:val="22"/>
          <w:szCs w:val="22"/>
        </w:rPr>
        <w:t>be engaged</w:t>
      </w:r>
      <w:r w:rsidRPr="00A619E6">
        <w:rPr>
          <w:sz w:val="22"/>
          <w:szCs w:val="22"/>
        </w:rPr>
        <w:t xml:space="preserve"> in the learning process. </w:t>
      </w:r>
    </w:p>
    <w:p w14:paraId="60879EA0" w14:textId="6B4C31E2" w:rsidR="00A619E6" w:rsidRPr="00A619E6" w:rsidRDefault="00A619E6" w:rsidP="00A619E6">
      <w:pPr>
        <w:numPr>
          <w:ilvl w:val="0"/>
          <w:numId w:val="31"/>
        </w:numPr>
        <w:spacing w:before="100" w:beforeAutospacing="1" w:after="100" w:afterAutospacing="1"/>
        <w:ind w:left="1080" w:hanging="270"/>
        <w:rPr>
          <w:sz w:val="22"/>
          <w:szCs w:val="22"/>
        </w:rPr>
      </w:pPr>
      <w:r w:rsidRPr="00A619E6">
        <w:rPr>
          <w:rStyle w:val="Strong"/>
          <w:sz w:val="22"/>
          <w:szCs w:val="22"/>
        </w:rPr>
        <w:t>Summarize your learning</w:t>
      </w:r>
      <w:r w:rsidRPr="00A619E6">
        <w:rPr>
          <w:sz w:val="22"/>
          <w:szCs w:val="22"/>
        </w:rPr>
        <w:t xml:space="preserve"> for this class by describing two or three big ideas you know now that you didn't know before you came to class. Also, provide your feedback on how the class went and how it could be better by going to the anonymous  survey.  </w:t>
      </w:r>
    </w:p>
    <w:p w14:paraId="4DDD5C21" w14:textId="77777777" w:rsidR="00A619E6" w:rsidRPr="00A619E6" w:rsidRDefault="00A619E6" w:rsidP="00A619E6">
      <w:pPr>
        <w:numPr>
          <w:ilvl w:val="0"/>
          <w:numId w:val="31"/>
        </w:numPr>
        <w:spacing w:before="100" w:beforeAutospacing="1" w:after="100" w:afterAutospacing="1"/>
        <w:ind w:left="1080" w:hanging="270"/>
        <w:rPr>
          <w:sz w:val="22"/>
          <w:szCs w:val="22"/>
        </w:rPr>
      </w:pPr>
      <w:r w:rsidRPr="00A619E6">
        <w:rPr>
          <w:sz w:val="22"/>
          <w:szCs w:val="22"/>
        </w:rPr>
        <w:t xml:space="preserve">Explain </w:t>
      </w:r>
      <w:r w:rsidRPr="00A619E6">
        <w:rPr>
          <w:rStyle w:val="Strong"/>
          <w:sz w:val="22"/>
          <w:szCs w:val="22"/>
        </w:rPr>
        <w:t>the relevance of your learning</w:t>
      </w:r>
      <w:r w:rsidRPr="00A619E6">
        <w:rPr>
          <w:sz w:val="22"/>
          <w:szCs w:val="22"/>
        </w:rPr>
        <w:t xml:space="preserve"> by submitting a comment about </w:t>
      </w:r>
      <w:r w:rsidRPr="00A619E6">
        <w:rPr>
          <w:rStyle w:val="Strong"/>
          <w:sz w:val="22"/>
          <w:szCs w:val="22"/>
        </w:rPr>
        <w:t>why you need to know</w:t>
      </w:r>
      <w:r w:rsidRPr="00A619E6">
        <w:rPr>
          <w:sz w:val="22"/>
          <w:szCs w:val="22"/>
        </w:rPr>
        <w:t xml:space="preserve"> the information covered in class.  </w:t>
      </w:r>
    </w:p>
    <w:p w14:paraId="53B7C63A" w14:textId="4673E3A0" w:rsidR="00774242" w:rsidRPr="003F2E5C" w:rsidRDefault="00400526" w:rsidP="0040052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s>
        <w:ind w:left="900" w:right="270" w:hanging="90"/>
        <w:rPr>
          <w:b/>
          <w:bCs/>
        </w:rPr>
      </w:pPr>
      <w:r>
        <w:rPr>
          <w:rStyle w:val="Hyperlink0"/>
        </w:rPr>
        <w:t>(</w:t>
      </w:r>
      <w:r w:rsidR="00913539">
        <w:rPr>
          <w:rStyle w:val="Hyperlink0"/>
        </w:rPr>
        <w:t>A-2</w:t>
      </w:r>
      <w:r>
        <w:rPr>
          <w:rStyle w:val="Hyperlink0"/>
        </w:rPr>
        <w:t xml:space="preserve">) </w:t>
      </w:r>
      <w:r w:rsidR="00635B36">
        <w:rPr>
          <w:rStyle w:val="Hyperlink0"/>
        </w:rPr>
        <w:t xml:space="preserve"> </w:t>
      </w:r>
      <w:r w:rsidR="00513A7D">
        <w:rPr>
          <w:rStyle w:val="Hyperlink0"/>
        </w:rPr>
        <w:t xml:space="preserve">APPLIED LEARNING ACTIVITIES </w:t>
      </w:r>
      <w:r w:rsidR="00774242" w:rsidRPr="003F2E5C">
        <w:rPr>
          <w:rStyle w:val="None"/>
          <w:rFonts w:ascii="Times New Roman" w:hAnsi="Times New Roman"/>
          <w:b/>
          <w:bCs/>
        </w:rPr>
        <w:t>(</w:t>
      </w:r>
      <w:r w:rsidR="00C76730">
        <w:rPr>
          <w:rStyle w:val="None"/>
          <w:rFonts w:ascii="Times New Roman" w:hAnsi="Times New Roman"/>
          <w:b/>
          <w:bCs/>
        </w:rPr>
        <w:t xml:space="preserve">TOTAL </w:t>
      </w:r>
      <w:r w:rsidR="00C80C65">
        <w:rPr>
          <w:rStyle w:val="None"/>
          <w:rFonts w:ascii="Times New Roman" w:hAnsi="Times New Roman"/>
          <w:b/>
          <w:bCs/>
        </w:rPr>
        <w:t>6</w:t>
      </w:r>
      <w:r w:rsidR="00774242" w:rsidRPr="003F2E5C">
        <w:rPr>
          <w:rStyle w:val="None"/>
          <w:rFonts w:ascii="Times New Roman" w:hAnsi="Times New Roman"/>
          <w:b/>
          <w:bCs/>
        </w:rPr>
        <w:t xml:space="preserve"> points)</w:t>
      </w:r>
    </w:p>
    <w:p w14:paraId="789A8AF0" w14:textId="737711E3" w:rsidR="00913539" w:rsidRDefault="00774242"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s>
        <w:ind w:left="810" w:right="270"/>
        <w:rPr>
          <w:rStyle w:val="None"/>
          <w:rFonts w:ascii="Times New Roman" w:hAnsi="Times New Roman"/>
        </w:rPr>
      </w:pPr>
      <w:r>
        <w:rPr>
          <w:rStyle w:val="None"/>
          <w:rFonts w:ascii="Times New Roman" w:hAnsi="Times New Roman"/>
        </w:rPr>
        <w:t>Applied learning activities will be conducted</w:t>
      </w:r>
      <w:r w:rsidR="001F1162">
        <w:rPr>
          <w:rStyle w:val="None"/>
          <w:rFonts w:ascii="Times New Roman" w:hAnsi="Times New Roman"/>
        </w:rPr>
        <w:t xml:space="preserve"> </w:t>
      </w:r>
      <w:r w:rsidR="00F343C5">
        <w:rPr>
          <w:rStyle w:val="None"/>
          <w:rFonts w:ascii="Times New Roman" w:hAnsi="Times New Roman"/>
        </w:rPr>
        <w:t xml:space="preserve">to support and/or </w:t>
      </w:r>
      <w:r>
        <w:rPr>
          <w:rStyle w:val="None"/>
          <w:rFonts w:ascii="Times New Roman" w:hAnsi="Times New Roman"/>
        </w:rPr>
        <w:t xml:space="preserve">expand upon the information you are learning.  These </w:t>
      </w:r>
      <w:r w:rsidR="00797251">
        <w:rPr>
          <w:rStyle w:val="None"/>
          <w:rFonts w:ascii="Times New Roman" w:hAnsi="Times New Roman"/>
        </w:rPr>
        <w:t xml:space="preserve">learning </w:t>
      </w:r>
      <w:r>
        <w:rPr>
          <w:rStyle w:val="None"/>
          <w:rFonts w:ascii="Times New Roman" w:hAnsi="Times New Roman"/>
        </w:rPr>
        <w:t xml:space="preserve">activities may be conducted individually, in pairs, or in small groups. </w:t>
      </w:r>
      <w:r w:rsidR="003E5508" w:rsidRPr="003E5508">
        <w:rPr>
          <w:rStyle w:val="None"/>
          <w:rFonts w:ascii="Times New Roman" w:hAnsi="Times New Roman"/>
        </w:rPr>
        <w:t xml:space="preserve">These activities may include small group and independent assignments (e.g., group projects, quizzes, reflections, and summary papers) and may or may not be announced ahead of time. The </w:t>
      </w:r>
      <w:r w:rsidR="00CF04C6">
        <w:rPr>
          <w:rStyle w:val="None"/>
          <w:rFonts w:ascii="Times New Roman" w:hAnsi="Times New Roman"/>
        </w:rPr>
        <w:t xml:space="preserve">applied </w:t>
      </w:r>
      <w:r w:rsidR="003E5508" w:rsidRPr="003E5508">
        <w:rPr>
          <w:rStyle w:val="None"/>
          <w:rFonts w:ascii="Times New Roman" w:hAnsi="Times New Roman"/>
        </w:rPr>
        <w:t>learning activities may begin in class and have follow-up assignments to be completed outside of class time</w:t>
      </w:r>
      <w:r w:rsidR="003658E7">
        <w:rPr>
          <w:rStyle w:val="None"/>
          <w:rFonts w:ascii="Times New Roman" w:hAnsi="Times New Roman"/>
        </w:rPr>
        <w:t xml:space="preserve"> (see learning activities listed boldface font in Course Schedule)</w:t>
      </w:r>
      <w:r w:rsidR="003E5508" w:rsidRPr="003E5508">
        <w:rPr>
          <w:rStyle w:val="None"/>
          <w:rFonts w:ascii="Times New Roman" w:hAnsi="Times New Roman"/>
        </w:rPr>
        <w:t>.</w:t>
      </w:r>
      <w:r w:rsidR="003E5508">
        <w:rPr>
          <w:rStyle w:val="None"/>
          <w:rFonts w:ascii="Times New Roman" w:hAnsi="Times New Roman"/>
        </w:rPr>
        <w:t xml:space="preserve"> </w:t>
      </w:r>
    </w:p>
    <w:p w14:paraId="00493D2F" w14:textId="77777777" w:rsidR="00913539" w:rsidRDefault="00913539"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s>
        <w:ind w:left="810" w:right="270"/>
        <w:rPr>
          <w:rStyle w:val="None"/>
          <w:rFonts w:ascii="Times New Roman" w:hAnsi="Times New Roman"/>
        </w:rPr>
      </w:pPr>
    </w:p>
    <w:p w14:paraId="2C53DBF7" w14:textId="448C2F2A" w:rsidR="006E46C9" w:rsidRPr="00650A58" w:rsidRDefault="00C76730"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s>
        <w:ind w:left="810" w:right="270"/>
        <w:rPr>
          <w:rStyle w:val="None"/>
          <w:rFonts w:ascii="Times New Roman" w:hAnsi="Times New Roman"/>
          <w:b/>
          <w:bCs/>
        </w:rPr>
      </w:pPr>
      <w:r w:rsidRPr="00913539">
        <w:rPr>
          <w:rStyle w:val="None"/>
          <w:rFonts w:ascii="Times New Roman" w:hAnsi="Times New Roman"/>
          <w:b/>
          <w:bCs/>
        </w:rPr>
        <w:t>(</w:t>
      </w:r>
      <w:r w:rsidR="00913539">
        <w:rPr>
          <w:rStyle w:val="None"/>
          <w:rFonts w:ascii="Times New Roman" w:hAnsi="Times New Roman"/>
          <w:b/>
          <w:bCs/>
        </w:rPr>
        <w:t>A-3</w:t>
      </w:r>
      <w:r>
        <w:rPr>
          <w:rStyle w:val="None"/>
          <w:rFonts w:ascii="Times New Roman" w:hAnsi="Times New Roman"/>
          <w:b/>
          <w:bCs/>
        </w:rPr>
        <w:t>)</w:t>
      </w:r>
      <w:r w:rsidR="003560A5">
        <w:rPr>
          <w:rStyle w:val="None"/>
          <w:rFonts w:ascii="Times New Roman" w:hAnsi="Times New Roman"/>
          <w:b/>
          <w:bCs/>
        </w:rPr>
        <w:t xml:space="preserve"> </w:t>
      </w:r>
      <w:r w:rsidR="00F138C0">
        <w:rPr>
          <w:rStyle w:val="None"/>
          <w:rFonts w:ascii="Times New Roman" w:hAnsi="Times New Roman"/>
          <w:b/>
          <w:bCs/>
        </w:rPr>
        <w:t xml:space="preserve">Chapter </w:t>
      </w:r>
      <w:r w:rsidR="006E46C9" w:rsidRPr="00650A58">
        <w:rPr>
          <w:rStyle w:val="None"/>
          <w:rFonts w:ascii="Times New Roman" w:hAnsi="Times New Roman"/>
          <w:b/>
          <w:bCs/>
        </w:rPr>
        <w:t>Quizzes</w:t>
      </w:r>
      <w:r w:rsidR="00841FDE">
        <w:rPr>
          <w:rStyle w:val="None"/>
          <w:rFonts w:ascii="Times New Roman" w:hAnsi="Times New Roman"/>
          <w:b/>
          <w:bCs/>
        </w:rPr>
        <w:t xml:space="preserve"> (</w:t>
      </w:r>
      <w:r>
        <w:rPr>
          <w:rStyle w:val="None"/>
          <w:rFonts w:ascii="Times New Roman" w:hAnsi="Times New Roman"/>
          <w:b/>
          <w:bCs/>
        </w:rPr>
        <w:t xml:space="preserve">TOTAL </w:t>
      </w:r>
      <w:r w:rsidR="00841FDE">
        <w:rPr>
          <w:rStyle w:val="None"/>
          <w:rFonts w:ascii="Times New Roman" w:hAnsi="Times New Roman"/>
          <w:b/>
          <w:bCs/>
        </w:rPr>
        <w:t>5 points)</w:t>
      </w:r>
    </w:p>
    <w:p w14:paraId="468CF9F4" w14:textId="7311A636" w:rsidR="00D63055" w:rsidRDefault="006E46C9"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40"/>
          <w:tab w:val="left" w:pos="360"/>
          <w:tab w:val="left" w:pos="360"/>
          <w:tab w:val="left" w:pos="380"/>
          <w:tab w:val="left" w:pos="400"/>
          <w:tab w:val="left" w:pos="440"/>
          <w:tab w:val="left" w:pos="460"/>
          <w:tab w:val="left" w:pos="460"/>
          <w:tab w:val="left" w:pos="500"/>
          <w:tab w:val="left" w:pos="520"/>
          <w:tab w:val="left" w:pos="520"/>
          <w:tab w:val="left" w:pos="600"/>
          <w:tab w:val="left" w:pos="640"/>
          <w:tab w:val="left" w:pos="680"/>
          <w:tab w:val="left" w:pos="720"/>
          <w:tab w:val="left" w:pos="880"/>
          <w:tab w:val="left" w:pos="1080"/>
          <w:tab w:val="left" w:pos="1100"/>
          <w:tab w:val="left" w:pos="1120"/>
          <w:tab w:val="left" w:pos="1140"/>
        </w:tabs>
        <w:ind w:left="810" w:right="270"/>
        <w:rPr>
          <w:rStyle w:val="None"/>
          <w:rFonts w:ascii="Times New Roman" w:hAnsi="Times New Roman"/>
        </w:rPr>
      </w:pPr>
      <w:r>
        <w:rPr>
          <w:rStyle w:val="None"/>
          <w:rFonts w:ascii="Times New Roman" w:hAnsi="Times New Roman"/>
        </w:rPr>
        <w:t>A portion of your learning activity points is devoted to chapter quizzes.</w:t>
      </w:r>
      <w:r w:rsidR="00AC7269">
        <w:rPr>
          <w:rStyle w:val="None"/>
          <w:rFonts w:ascii="Times New Roman" w:hAnsi="Times New Roman"/>
        </w:rPr>
        <w:t xml:space="preserve"> These quizzes </w:t>
      </w:r>
      <w:r w:rsidR="00D63055">
        <w:rPr>
          <w:rStyle w:val="None"/>
          <w:rFonts w:ascii="Times New Roman" w:hAnsi="Times New Roman"/>
        </w:rPr>
        <w:t>should be taken after each class session (see quizzes listed boldface font in Course Schedule)</w:t>
      </w:r>
      <w:r w:rsidR="00D63055" w:rsidRPr="003E5508">
        <w:rPr>
          <w:rStyle w:val="None"/>
          <w:rFonts w:ascii="Times New Roman" w:hAnsi="Times New Roman"/>
        </w:rPr>
        <w:t>.</w:t>
      </w:r>
      <w:r w:rsidR="00D63055">
        <w:rPr>
          <w:rStyle w:val="None"/>
          <w:rFonts w:ascii="Times New Roman" w:hAnsi="Times New Roman"/>
        </w:rPr>
        <w:t xml:space="preserve"> Y</w:t>
      </w:r>
      <w:r>
        <w:rPr>
          <w:rStyle w:val="None"/>
          <w:rFonts w:ascii="Times New Roman" w:hAnsi="Times New Roman"/>
        </w:rPr>
        <w:t xml:space="preserve">ou can earn up to </w:t>
      </w:r>
      <w:r w:rsidRPr="00D33D85">
        <w:rPr>
          <w:rStyle w:val="None"/>
          <w:rFonts w:ascii="Times New Roman" w:hAnsi="Times New Roman"/>
          <w:b/>
          <w:bCs/>
        </w:rPr>
        <w:t>5 points</w:t>
      </w:r>
      <w:r>
        <w:rPr>
          <w:rStyle w:val="None"/>
          <w:rFonts w:ascii="Times New Roman" w:hAnsi="Times New Roman"/>
        </w:rPr>
        <w:t xml:space="preserve"> by completing</w:t>
      </w:r>
      <w:r w:rsidR="00D63055">
        <w:rPr>
          <w:rStyle w:val="None"/>
          <w:rFonts w:ascii="Times New Roman" w:hAnsi="Times New Roman"/>
        </w:rPr>
        <w:t xml:space="preserve"> chapter</w:t>
      </w:r>
      <w:r>
        <w:rPr>
          <w:rStyle w:val="None"/>
          <w:rFonts w:ascii="Times New Roman" w:hAnsi="Times New Roman"/>
        </w:rPr>
        <w:t xml:space="preserve"> </w:t>
      </w:r>
      <w:r w:rsidRPr="00D33D85">
        <w:rPr>
          <w:rStyle w:val="None"/>
          <w:rFonts w:ascii="Times New Roman" w:hAnsi="Times New Roman"/>
          <w:b/>
          <w:bCs/>
        </w:rPr>
        <w:t>quizzes</w:t>
      </w:r>
      <w:r>
        <w:rPr>
          <w:rStyle w:val="None"/>
          <w:rFonts w:ascii="Times New Roman" w:hAnsi="Times New Roman"/>
        </w:rPr>
        <w:t xml:space="preserve">. </w:t>
      </w:r>
    </w:p>
    <w:p w14:paraId="0F4DDAA3" w14:textId="77777777" w:rsidR="00D63055" w:rsidRDefault="00D63055"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40"/>
          <w:tab w:val="left" w:pos="360"/>
          <w:tab w:val="left" w:pos="360"/>
          <w:tab w:val="left" w:pos="380"/>
          <w:tab w:val="left" w:pos="400"/>
          <w:tab w:val="left" w:pos="440"/>
          <w:tab w:val="left" w:pos="460"/>
          <w:tab w:val="left" w:pos="460"/>
          <w:tab w:val="left" w:pos="500"/>
          <w:tab w:val="left" w:pos="520"/>
          <w:tab w:val="left" w:pos="520"/>
          <w:tab w:val="left" w:pos="600"/>
          <w:tab w:val="left" w:pos="640"/>
          <w:tab w:val="left" w:pos="680"/>
          <w:tab w:val="left" w:pos="720"/>
          <w:tab w:val="left" w:pos="880"/>
          <w:tab w:val="left" w:pos="1080"/>
          <w:tab w:val="left" w:pos="1100"/>
          <w:tab w:val="left" w:pos="1120"/>
          <w:tab w:val="left" w:pos="1140"/>
        </w:tabs>
        <w:ind w:left="810" w:right="270"/>
        <w:rPr>
          <w:rStyle w:val="None"/>
          <w:rFonts w:ascii="Times New Roman" w:hAnsi="Times New Roman"/>
        </w:rPr>
      </w:pPr>
    </w:p>
    <w:p w14:paraId="3BFB58B4" w14:textId="6B05D3B3" w:rsidR="00C76730" w:rsidRDefault="00D63055"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40"/>
          <w:tab w:val="left" w:pos="360"/>
          <w:tab w:val="left" w:pos="360"/>
          <w:tab w:val="left" w:pos="380"/>
          <w:tab w:val="left" w:pos="400"/>
          <w:tab w:val="left" w:pos="440"/>
          <w:tab w:val="left" w:pos="460"/>
          <w:tab w:val="left" w:pos="460"/>
          <w:tab w:val="left" w:pos="500"/>
          <w:tab w:val="left" w:pos="520"/>
          <w:tab w:val="left" w:pos="520"/>
          <w:tab w:val="left" w:pos="600"/>
          <w:tab w:val="left" w:pos="640"/>
          <w:tab w:val="left" w:pos="680"/>
          <w:tab w:val="left" w:pos="720"/>
          <w:tab w:val="left" w:pos="880"/>
          <w:tab w:val="left" w:pos="1080"/>
          <w:tab w:val="left" w:pos="1100"/>
          <w:tab w:val="left" w:pos="1120"/>
          <w:tab w:val="left" w:pos="1140"/>
        </w:tabs>
        <w:ind w:left="810" w:right="270"/>
        <w:rPr>
          <w:rStyle w:val="None"/>
          <w:rFonts w:ascii="Times New Roman" w:hAnsi="Times New Roman"/>
          <w:b/>
          <w:bCs/>
        </w:rPr>
      </w:pPr>
      <w:r w:rsidRPr="00D63055">
        <w:rPr>
          <w:rStyle w:val="None"/>
          <w:rFonts w:ascii="Times New Roman" w:hAnsi="Times New Roman"/>
          <w:b/>
          <w:bCs/>
        </w:rPr>
        <w:t>NOTE</w:t>
      </w:r>
      <w:r>
        <w:rPr>
          <w:rStyle w:val="None"/>
          <w:rFonts w:ascii="Times New Roman" w:hAnsi="Times New Roman"/>
        </w:rPr>
        <w:t xml:space="preserve">: </w:t>
      </w:r>
      <w:r w:rsidR="004F7E98" w:rsidRPr="00871B8D">
        <w:rPr>
          <w:rStyle w:val="None"/>
          <w:rFonts w:ascii="Times New Roman" w:hAnsi="Times New Roman"/>
          <w:b/>
          <w:bCs/>
        </w:rPr>
        <w:t xml:space="preserve">You </w:t>
      </w:r>
      <w:r w:rsidR="00311525">
        <w:rPr>
          <w:rStyle w:val="None"/>
          <w:rFonts w:ascii="Times New Roman" w:hAnsi="Times New Roman"/>
          <w:b/>
          <w:bCs/>
        </w:rPr>
        <w:t xml:space="preserve">earn points by </w:t>
      </w:r>
      <w:r w:rsidR="004F7E98" w:rsidRPr="00871B8D">
        <w:rPr>
          <w:rStyle w:val="None"/>
          <w:rFonts w:ascii="Times New Roman" w:hAnsi="Times New Roman"/>
          <w:b/>
          <w:bCs/>
        </w:rPr>
        <w:t xml:space="preserve">the </w:t>
      </w:r>
      <w:r w:rsidR="004F7E98" w:rsidRPr="00311525">
        <w:rPr>
          <w:rStyle w:val="None"/>
          <w:rFonts w:ascii="Times New Roman" w:hAnsi="Times New Roman"/>
          <w:b/>
          <w:bCs/>
          <w:highlight w:val="yellow"/>
          <w:u w:val="single"/>
        </w:rPr>
        <w:t xml:space="preserve">number of </w:t>
      </w:r>
      <w:r w:rsidR="009B7428" w:rsidRPr="00311525">
        <w:rPr>
          <w:rStyle w:val="None"/>
          <w:rFonts w:ascii="Times New Roman" w:hAnsi="Times New Roman"/>
          <w:b/>
          <w:bCs/>
          <w:highlight w:val="yellow"/>
          <w:u w:val="single"/>
        </w:rPr>
        <w:t>quizzes</w:t>
      </w:r>
      <w:r w:rsidR="009B7428" w:rsidRPr="00A00580">
        <w:rPr>
          <w:rStyle w:val="None"/>
          <w:rFonts w:ascii="Times New Roman" w:hAnsi="Times New Roman"/>
          <w:b/>
          <w:bCs/>
          <w:u w:val="single"/>
        </w:rPr>
        <w:t xml:space="preserve"> you </w:t>
      </w:r>
      <w:r w:rsidR="00311525" w:rsidRPr="00311525">
        <w:rPr>
          <w:rStyle w:val="None"/>
          <w:rFonts w:ascii="Times New Roman" w:hAnsi="Times New Roman"/>
          <w:b/>
          <w:bCs/>
          <w:u w:val="single"/>
        </w:rPr>
        <w:t xml:space="preserve">successfully </w:t>
      </w:r>
      <w:r w:rsidR="00311525" w:rsidRPr="00311525">
        <w:rPr>
          <w:rStyle w:val="None"/>
          <w:rFonts w:ascii="Times New Roman" w:hAnsi="Times New Roman"/>
          <w:b/>
          <w:bCs/>
          <w:highlight w:val="yellow"/>
          <w:u w:val="single"/>
        </w:rPr>
        <w:t>(70% or higher)</w:t>
      </w:r>
      <w:r w:rsidR="00311525">
        <w:rPr>
          <w:rStyle w:val="None"/>
          <w:rFonts w:ascii="Times New Roman" w:hAnsi="Times New Roman"/>
          <w:b/>
          <w:bCs/>
        </w:rPr>
        <w:t xml:space="preserve"> </w:t>
      </w:r>
      <w:r w:rsidR="009B7428" w:rsidRPr="00A00580">
        <w:rPr>
          <w:rStyle w:val="None"/>
          <w:rFonts w:ascii="Times New Roman" w:hAnsi="Times New Roman"/>
          <w:b/>
          <w:bCs/>
          <w:u w:val="single"/>
        </w:rPr>
        <w:t>complete</w:t>
      </w:r>
      <w:r w:rsidR="001F1D27">
        <w:rPr>
          <w:rStyle w:val="None"/>
          <w:rFonts w:ascii="Times New Roman" w:hAnsi="Times New Roman"/>
          <w:b/>
          <w:bCs/>
        </w:rPr>
        <w:t xml:space="preserve"> (See point scale below)</w:t>
      </w:r>
      <w:r w:rsidR="009B7428" w:rsidRPr="00871B8D">
        <w:rPr>
          <w:rStyle w:val="None"/>
          <w:rFonts w:ascii="Times New Roman" w:hAnsi="Times New Roman"/>
          <w:b/>
          <w:bCs/>
        </w:rPr>
        <w:t>.</w:t>
      </w:r>
      <w:r w:rsidR="00C76730">
        <w:rPr>
          <w:rStyle w:val="None"/>
          <w:rFonts w:ascii="Times New Roman" w:hAnsi="Times New Roman"/>
          <w:b/>
          <w:bCs/>
        </w:rPr>
        <w:t xml:space="preserve"> </w:t>
      </w:r>
    </w:p>
    <w:p w14:paraId="30917ABB" w14:textId="77777777" w:rsidR="00C76730" w:rsidRDefault="00C76730"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40"/>
          <w:tab w:val="left" w:pos="360"/>
          <w:tab w:val="left" w:pos="360"/>
          <w:tab w:val="left" w:pos="380"/>
          <w:tab w:val="left" w:pos="400"/>
          <w:tab w:val="left" w:pos="440"/>
          <w:tab w:val="left" w:pos="460"/>
          <w:tab w:val="left" w:pos="460"/>
          <w:tab w:val="left" w:pos="500"/>
          <w:tab w:val="left" w:pos="520"/>
          <w:tab w:val="left" w:pos="520"/>
          <w:tab w:val="left" w:pos="600"/>
          <w:tab w:val="left" w:pos="640"/>
          <w:tab w:val="left" w:pos="680"/>
          <w:tab w:val="left" w:pos="720"/>
          <w:tab w:val="left" w:pos="880"/>
          <w:tab w:val="left" w:pos="1080"/>
          <w:tab w:val="left" w:pos="1100"/>
          <w:tab w:val="left" w:pos="1120"/>
          <w:tab w:val="left" w:pos="1140"/>
        </w:tabs>
        <w:ind w:left="810" w:right="270"/>
        <w:rPr>
          <w:rStyle w:val="None"/>
          <w:rFonts w:ascii="Times New Roman" w:hAnsi="Times New Roman"/>
          <w:b/>
          <w:bCs/>
        </w:rPr>
      </w:pPr>
    </w:p>
    <w:p w14:paraId="7787BB92" w14:textId="296A6709" w:rsidR="006E46C9" w:rsidRPr="00871B8D" w:rsidRDefault="006E46C9"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s>
        <w:ind w:left="1350" w:right="270"/>
        <w:rPr>
          <w:rStyle w:val="None"/>
          <w:rFonts w:ascii="Times New Roman" w:hAnsi="Times New Roman"/>
          <w:b/>
          <w:bCs/>
        </w:rPr>
      </w:pPr>
      <w:r w:rsidRPr="00871B8D">
        <w:rPr>
          <w:rStyle w:val="None"/>
          <w:rFonts w:ascii="Times New Roman" w:hAnsi="Times New Roman"/>
          <w:b/>
          <w:bCs/>
        </w:rPr>
        <w:t>12 quizzes completed</w:t>
      </w:r>
      <w:r w:rsidR="00311525">
        <w:rPr>
          <w:rStyle w:val="None"/>
          <w:rFonts w:ascii="Times New Roman" w:hAnsi="Times New Roman"/>
          <w:b/>
          <w:bCs/>
        </w:rPr>
        <w:t xml:space="preserve"> scoring 70% or higher</w:t>
      </w:r>
      <w:r w:rsidRPr="00871B8D">
        <w:rPr>
          <w:rStyle w:val="None"/>
          <w:rFonts w:ascii="Times New Roman" w:hAnsi="Times New Roman"/>
          <w:b/>
          <w:bCs/>
        </w:rPr>
        <w:t xml:space="preserve"> = 5 points</w:t>
      </w:r>
    </w:p>
    <w:p w14:paraId="2D33D856" w14:textId="7239BA40" w:rsidR="006E46C9" w:rsidRPr="00871B8D" w:rsidRDefault="006E46C9"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s>
        <w:ind w:left="1350" w:right="270"/>
        <w:rPr>
          <w:rStyle w:val="None"/>
          <w:rFonts w:ascii="Times New Roman" w:hAnsi="Times New Roman"/>
          <w:b/>
          <w:bCs/>
        </w:rPr>
      </w:pPr>
      <w:r w:rsidRPr="00871B8D">
        <w:rPr>
          <w:rStyle w:val="None"/>
          <w:rFonts w:ascii="Times New Roman" w:hAnsi="Times New Roman"/>
          <w:b/>
          <w:bCs/>
        </w:rPr>
        <w:t>10-11</w:t>
      </w:r>
      <w:r w:rsidR="00B4221F">
        <w:rPr>
          <w:rStyle w:val="None"/>
          <w:rFonts w:ascii="Times New Roman" w:hAnsi="Times New Roman"/>
          <w:b/>
          <w:bCs/>
        </w:rPr>
        <w:t xml:space="preserve"> </w:t>
      </w:r>
      <w:r w:rsidRPr="00871B8D">
        <w:rPr>
          <w:rStyle w:val="None"/>
          <w:rFonts w:ascii="Times New Roman" w:hAnsi="Times New Roman"/>
          <w:b/>
          <w:bCs/>
        </w:rPr>
        <w:t>quizzes completed</w:t>
      </w:r>
      <w:r w:rsidR="00311525">
        <w:rPr>
          <w:rStyle w:val="None"/>
          <w:rFonts w:ascii="Times New Roman" w:hAnsi="Times New Roman"/>
          <w:b/>
          <w:bCs/>
        </w:rPr>
        <w:t xml:space="preserve"> scoring 70% or higher</w:t>
      </w:r>
      <w:r w:rsidRPr="00871B8D">
        <w:rPr>
          <w:rStyle w:val="None"/>
          <w:rFonts w:ascii="Times New Roman" w:hAnsi="Times New Roman"/>
          <w:b/>
          <w:bCs/>
        </w:rPr>
        <w:t xml:space="preserve"> = 4 points</w:t>
      </w:r>
      <w:r w:rsidR="001D5C7E">
        <w:rPr>
          <w:rStyle w:val="None"/>
          <w:rFonts w:ascii="Times New Roman" w:hAnsi="Times New Roman"/>
          <w:b/>
          <w:bCs/>
        </w:rPr>
        <w:t xml:space="preserve">    </w:t>
      </w:r>
    </w:p>
    <w:p w14:paraId="38FF1E4E" w14:textId="53A2C338" w:rsidR="006E46C9" w:rsidRPr="00871B8D" w:rsidRDefault="006E46C9" w:rsidP="003560A5">
      <w:pPr>
        <w:pStyle w:val="PlainText"/>
        <w:numPr>
          <w:ilvl w:val="1"/>
          <w:numId w:val="29"/>
        </w:num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s>
        <w:ind w:right="270"/>
        <w:rPr>
          <w:rStyle w:val="None"/>
          <w:rFonts w:ascii="Times New Roman" w:hAnsi="Times New Roman"/>
          <w:b/>
          <w:bCs/>
        </w:rPr>
      </w:pPr>
      <w:r w:rsidRPr="00871B8D">
        <w:rPr>
          <w:rStyle w:val="None"/>
          <w:rFonts w:ascii="Times New Roman" w:hAnsi="Times New Roman"/>
          <w:b/>
          <w:bCs/>
        </w:rPr>
        <w:t>quizzes completed</w:t>
      </w:r>
      <w:r w:rsidR="00311525" w:rsidRPr="00311525">
        <w:rPr>
          <w:rFonts w:ascii="Times New Roman" w:hAnsi="Times New Roman"/>
          <w:b/>
          <w:bCs/>
        </w:rPr>
        <w:t xml:space="preserve"> </w:t>
      </w:r>
      <w:r w:rsidR="00311525">
        <w:rPr>
          <w:rStyle w:val="None"/>
          <w:rFonts w:ascii="Times New Roman" w:hAnsi="Times New Roman"/>
          <w:b/>
          <w:bCs/>
        </w:rPr>
        <w:t>scoring 70% or higher</w:t>
      </w:r>
      <w:r w:rsidRPr="00871B8D">
        <w:rPr>
          <w:rStyle w:val="None"/>
          <w:rFonts w:ascii="Times New Roman" w:hAnsi="Times New Roman"/>
          <w:b/>
          <w:bCs/>
        </w:rPr>
        <w:t xml:space="preserve"> =3 points</w:t>
      </w:r>
    </w:p>
    <w:p w14:paraId="564B240D" w14:textId="7A1C6D96" w:rsidR="003560A5" w:rsidRDefault="006E46C9" w:rsidP="003560A5">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640"/>
          <w:tab w:val="left" w:pos="680"/>
          <w:tab w:val="left" w:pos="720"/>
        </w:tabs>
        <w:ind w:left="1350" w:right="270"/>
        <w:rPr>
          <w:rStyle w:val="None"/>
          <w:rFonts w:ascii="Times New Roman" w:hAnsi="Times New Roman"/>
          <w:b/>
          <w:bCs/>
        </w:rPr>
      </w:pPr>
      <w:r w:rsidRPr="00871B8D">
        <w:rPr>
          <w:rStyle w:val="None"/>
          <w:rFonts w:ascii="Times New Roman" w:hAnsi="Times New Roman"/>
          <w:b/>
          <w:bCs/>
        </w:rPr>
        <w:t>Less than 8 quizzes</w:t>
      </w:r>
      <w:r w:rsidR="00C02DB4">
        <w:rPr>
          <w:rStyle w:val="None"/>
          <w:rFonts w:ascii="Times New Roman" w:hAnsi="Times New Roman"/>
          <w:b/>
          <w:bCs/>
        </w:rPr>
        <w:t>, regardless of score</w:t>
      </w:r>
      <w:r w:rsidRPr="00871B8D">
        <w:rPr>
          <w:rStyle w:val="None"/>
          <w:rFonts w:ascii="Times New Roman" w:hAnsi="Times New Roman"/>
          <w:b/>
          <w:bCs/>
        </w:rPr>
        <w:t xml:space="preserve"> =  0 points </w:t>
      </w:r>
    </w:p>
    <w:p w14:paraId="387A5B9A" w14:textId="77777777" w:rsidR="00C05E18" w:rsidRDefault="00C05E18" w:rsidP="003560A5">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640"/>
          <w:tab w:val="left" w:pos="680"/>
          <w:tab w:val="left" w:pos="720"/>
        </w:tabs>
        <w:ind w:left="1350" w:right="270"/>
        <w:rPr>
          <w:rStyle w:val="None"/>
          <w:rFonts w:ascii="Times New Roman" w:hAnsi="Times New Roman"/>
          <w:b/>
          <w:bCs/>
        </w:rPr>
      </w:pPr>
    </w:p>
    <w:p w14:paraId="5EF9CC19" w14:textId="74A97AED" w:rsidR="00C76730" w:rsidRPr="003560A5" w:rsidRDefault="00C76730"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40"/>
          <w:tab w:val="left" w:pos="360"/>
          <w:tab w:val="left" w:pos="360"/>
          <w:tab w:val="left" w:pos="380"/>
          <w:tab w:val="left" w:pos="400"/>
          <w:tab w:val="left" w:pos="440"/>
          <w:tab w:val="left" w:pos="460"/>
          <w:tab w:val="left" w:pos="460"/>
          <w:tab w:val="left" w:pos="500"/>
          <w:tab w:val="left" w:pos="520"/>
          <w:tab w:val="left" w:pos="520"/>
          <w:tab w:val="left" w:pos="600"/>
          <w:tab w:val="left" w:pos="640"/>
          <w:tab w:val="left" w:pos="680"/>
          <w:tab w:val="left" w:pos="720"/>
          <w:tab w:val="left" w:pos="880"/>
          <w:tab w:val="left" w:pos="1080"/>
          <w:tab w:val="left" w:pos="1100"/>
          <w:tab w:val="left" w:pos="1120"/>
          <w:tab w:val="left" w:pos="1140"/>
        </w:tabs>
        <w:ind w:left="810" w:right="270"/>
        <w:rPr>
          <w:rStyle w:val="None"/>
          <w:rFonts w:ascii="Times New Roman" w:hAnsi="Times New Roman"/>
          <w:b/>
          <w:bCs/>
        </w:rPr>
      </w:pPr>
      <w:r>
        <w:rPr>
          <w:rStyle w:val="None"/>
          <w:rFonts w:ascii="Times New Roman" w:hAnsi="Times New Roman"/>
          <w:b/>
          <w:bCs/>
        </w:rPr>
        <w:lastRenderedPageBreak/>
        <w:t>(</w:t>
      </w:r>
      <w:r w:rsidR="00913539">
        <w:rPr>
          <w:rStyle w:val="None"/>
          <w:rFonts w:ascii="Times New Roman" w:hAnsi="Times New Roman"/>
          <w:b/>
          <w:bCs/>
        </w:rPr>
        <w:t>A-4</w:t>
      </w:r>
      <w:r>
        <w:rPr>
          <w:rStyle w:val="None"/>
          <w:rFonts w:ascii="Times New Roman" w:hAnsi="Times New Roman"/>
          <w:b/>
          <w:bCs/>
        </w:rPr>
        <w:t xml:space="preserve">) </w:t>
      </w:r>
      <w:r>
        <w:rPr>
          <w:rStyle w:val="Hyperlink0"/>
        </w:rPr>
        <w:t>Advocacy Project (TOTA</w:t>
      </w:r>
      <w:r w:rsidR="00913539">
        <w:rPr>
          <w:rStyle w:val="Hyperlink0"/>
        </w:rPr>
        <w:t xml:space="preserve">L </w:t>
      </w:r>
      <w:r>
        <w:rPr>
          <w:rStyle w:val="Hyperlink0"/>
        </w:rPr>
        <w:t xml:space="preserve">8 points) </w:t>
      </w:r>
      <w:r w:rsidRPr="00436A8C">
        <w:rPr>
          <w:rStyle w:val="None"/>
          <w:rFonts w:ascii="Times New Roman" w:hAnsi="Times New Roman"/>
        </w:rPr>
        <w:t xml:space="preserve">The purpose of this project is for you to learn how to be an advocate for people with disabilities and encourage others to also become an advocate. </w:t>
      </w:r>
      <w:r w:rsidRPr="00C62A40">
        <w:rPr>
          <w:rStyle w:val="None"/>
          <w:rFonts w:ascii="Times New Roman" w:eastAsia="Times New Roman" w:hAnsi="Times New Roman" w:cs="Times New Roman"/>
        </w:rPr>
        <w:t xml:space="preserve">This is a group assignment but there </w:t>
      </w:r>
      <w:r w:rsidR="0075027A">
        <w:rPr>
          <w:rStyle w:val="None"/>
          <w:rFonts w:ascii="Times New Roman" w:eastAsia="Times New Roman" w:hAnsi="Times New Roman" w:cs="Times New Roman"/>
        </w:rPr>
        <w:t xml:space="preserve">are </w:t>
      </w:r>
      <w:r w:rsidR="00004AB7">
        <w:rPr>
          <w:rStyle w:val="None"/>
          <w:rFonts w:ascii="Times New Roman" w:eastAsia="Times New Roman" w:hAnsi="Times New Roman" w:cs="Times New Roman"/>
        </w:rPr>
        <w:t>also</w:t>
      </w:r>
      <w:r w:rsidRPr="00C62A40">
        <w:rPr>
          <w:rStyle w:val="None"/>
          <w:rFonts w:ascii="Times New Roman" w:eastAsia="Times New Roman" w:hAnsi="Times New Roman" w:cs="Times New Roman"/>
        </w:rPr>
        <w:t xml:space="preserve"> individual assignments</w:t>
      </w:r>
      <w:r w:rsidR="00004AB7">
        <w:rPr>
          <w:rStyle w:val="None"/>
          <w:rFonts w:ascii="Times New Roman" w:eastAsia="Times New Roman" w:hAnsi="Times New Roman" w:cs="Times New Roman"/>
        </w:rPr>
        <w:t xml:space="preserve"> for this project</w:t>
      </w:r>
      <w:r w:rsidRPr="00C62A40">
        <w:rPr>
          <w:rStyle w:val="None"/>
          <w:rFonts w:ascii="Times New Roman" w:eastAsia="Times New Roman" w:hAnsi="Times New Roman" w:cs="Times New Roman"/>
        </w:rPr>
        <w:t xml:space="preserve">. </w:t>
      </w:r>
      <w:r w:rsidRPr="00C62A40">
        <w:rPr>
          <w:rStyle w:val="None"/>
          <w:rFonts w:ascii="Times New Roman" w:eastAsia="Times New Roman" w:hAnsi="Times New Roman" w:cs="Times New Roman"/>
          <w:b/>
          <w:bCs/>
        </w:rPr>
        <w:t>Every group member will be expected to work and contribute to the development</w:t>
      </w:r>
      <w:r>
        <w:rPr>
          <w:rStyle w:val="None"/>
          <w:rFonts w:ascii="Times New Roman" w:eastAsia="Times New Roman" w:hAnsi="Times New Roman" w:cs="Times New Roman"/>
          <w:b/>
          <w:bCs/>
        </w:rPr>
        <w:t xml:space="preserve">, </w:t>
      </w:r>
      <w:r w:rsidR="00611652">
        <w:rPr>
          <w:rStyle w:val="None"/>
          <w:rFonts w:ascii="Times New Roman" w:eastAsia="Times New Roman" w:hAnsi="Times New Roman" w:cs="Times New Roman"/>
          <w:b/>
          <w:bCs/>
        </w:rPr>
        <w:t>implementation,</w:t>
      </w:r>
      <w:r>
        <w:rPr>
          <w:rStyle w:val="None"/>
          <w:rFonts w:ascii="Times New Roman" w:eastAsia="Times New Roman" w:hAnsi="Times New Roman" w:cs="Times New Roman"/>
          <w:b/>
          <w:bCs/>
        </w:rPr>
        <w:t xml:space="preserve"> and presentation</w:t>
      </w:r>
      <w:r w:rsidRPr="00C62A40">
        <w:rPr>
          <w:rStyle w:val="None"/>
          <w:rFonts w:ascii="Times New Roman" w:eastAsia="Times New Roman" w:hAnsi="Times New Roman" w:cs="Times New Roman"/>
          <w:b/>
          <w:bCs/>
        </w:rPr>
        <w:t xml:space="preserve"> of the project.</w:t>
      </w:r>
      <w:r w:rsidRPr="00C62A40">
        <w:rPr>
          <w:rStyle w:val="None"/>
          <w:rFonts w:ascii="Times New Roman" w:eastAsia="Times New Roman" w:hAnsi="Times New Roman" w:cs="Times New Roman"/>
        </w:rPr>
        <w:t xml:space="preserve"> Your participation and contributions to the project will be a part of the evaluation of this project.</w:t>
      </w:r>
      <w:r w:rsidRPr="00C62A40">
        <w:rPr>
          <w:rStyle w:val="None"/>
          <w:rFonts w:ascii="Times New Roman" w:hAnsi="Times New Roman"/>
        </w:rPr>
        <w:t> </w:t>
      </w:r>
    </w:p>
    <w:p w14:paraId="0E1E92F4" w14:textId="77777777" w:rsidR="00CA12A0" w:rsidRDefault="00CA12A0"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80"/>
          <w:tab w:val="left" w:pos="700"/>
          <w:tab w:val="left" w:pos="720"/>
          <w:tab w:val="left" w:pos="740"/>
          <w:tab w:val="left" w:pos="780"/>
          <w:tab w:val="left" w:pos="780"/>
          <w:tab w:val="left" w:pos="780"/>
          <w:tab w:val="left" w:pos="810"/>
          <w:tab w:val="left" w:pos="820"/>
          <w:tab w:val="left" w:pos="840"/>
          <w:tab w:val="left" w:pos="860"/>
          <w:tab w:val="left" w:pos="1080"/>
        </w:tabs>
        <w:ind w:left="810" w:right="270"/>
        <w:rPr>
          <w:rStyle w:val="None"/>
          <w:rFonts w:ascii="Times New Roman" w:hAnsi="Times New Roman"/>
        </w:rPr>
      </w:pPr>
    </w:p>
    <w:p w14:paraId="78CBAED0" w14:textId="2588D9F7" w:rsidR="00436A8C" w:rsidRPr="00436A8C" w:rsidRDefault="00436A8C"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80"/>
          <w:tab w:val="left" w:pos="700"/>
          <w:tab w:val="left" w:pos="780"/>
          <w:tab w:val="left" w:pos="780"/>
          <w:tab w:val="left" w:pos="780"/>
        </w:tabs>
        <w:ind w:left="810" w:right="270" w:firstLine="630"/>
        <w:rPr>
          <w:rStyle w:val="None"/>
          <w:rFonts w:ascii="Times New Roman" w:hAnsi="Times New Roman"/>
        </w:rPr>
      </w:pPr>
      <w:r w:rsidRPr="00436A8C">
        <w:rPr>
          <w:rStyle w:val="None"/>
          <w:rFonts w:ascii="Times New Roman" w:hAnsi="Times New Roman"/>
        </w:rPr>
        <w:t>This project is broken into three parts:</w:t>
      </w:r>
    </w:p>
    <w:p w14:paraId="137D7C92" w14:textId="77777777" w:rsidR="00436A8C" w:rsidRDefault="00436A8C"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80"/>
          <w:tab w:val="left" w:pos="700"/>
          <w:tab w:val="left" w:pos="780"/>
          <w:tab w:val="left" w:pos="780"/>
          <w:tab w:val="left" w:pos="780"/>
        </w:tabs>
        <w:ind w:left="810" w:right="270" w:firstLine="630"/>
        <w:rPr>
          <w:rStyle w:val="None"/>
          <w:rFonts w:ascii="Times New Roman" w:hAnsi="Times New Roman"/>
        </w:rPr>
      </w:pPr>
      <w:r>
        <w:rPr>
          <w:rStyle w:val="None"/>
          <w:rFonts w:ascii="Times New Roman" w:hAnsi="Times New Roman"/>
        </w:rPr>
        <w:t xml:space="preserve">Part A - </w:t>
      </w:r>
      <w:r w:rsidRPr="003A7F70">
        <w:rPr>
          <w:rStyle w:val="None"/>
          <w:rFonts w:ascii="Times New Roman" w:hAnsi="Times New Roman"/>
        </w:rPr>
        <w:t>Identify Advocacy Project Topic &amp; Strategy</w:t>
      </w:r>
      <w:r>
        <w:rPr>
          <w:rStyle w:val="None"/>
          <w:rFonts w:ascii="Times New Roman" w:hAnsi="Times New Roman"/>
        </w:rPr>
        <w:t xml:space="preserve"> – complete or incomplete</w:t>
      </w:r>
    </w:p>
    <w:p w14:paraId="50209ABF" w14:textId="0F2FF733" w:rsidR="00436A8C" w:rsidRDefault="00436A8C"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80"/>
          <w:tab w:val="left" w:pos="700"/>
          <w:tab w:val="left" w:pos="780"/>
          <w:tab w:val="left" w:pos="780"/>
          <w:tab w:val="left" w:pos="780"/>
        </w:tabs>
        <w:ind w:left="810" w:right="270" w:firstLine="630"/>
        <w:rPr>
          <w:rStyle w:val="None"/>
          <w:rFonts w:ascii="Times New Roman" w:hAnsi="Times New Roman"/>
        </w:rPr>
      </w:pPr>
      <w:r>
        <w:rPr>
          <w:rStyle w:val="None"/>
          <w:rFonts w:ascii="Times New Roman" w:hAnsi="Times New Roman"/>
        </w:rPr>
        <w:t xml:space="preserve">Part B - </w:t>
      </w:r>
      <w:r w:rsidRPr="009C730D">
        <w:rPr>
          <w:rStyle w:val="None"/>
          <w:rFonts w:ascii="Times New Roman" w:hAnsi="Times New Roman"/>
        </w:rPr>
        <w:t xml:space="preserve">Advocacy Project </w:t>
      </w:r>
      <w:r w:rsidR="00212D83">
        <w:rPr>
          <w:rStyle w:val="None"/>
          <w:rFonts w:ascii="Times New Roman" w:hAnsi="Times New Roman"/>
        </w:rPr>
        <w:t>Draft</w:t>
      </w:r>
      <w:r>
        <w:rPr>
          <w:rStyle w:val="None"/>
          <w:rFonts w:ascii="Times New Roman" w:hAnsi="Times New Roman"/>
        </w:rPr>
        <w:t xml:space="preserve"> – 1 point</w:t>
      </w:r>
    </w:p>
    <w:p w14:paraId="37314909" w14:textId="2A9EA18A" w:rsidR="00436A8C" w:rsidRPr="00436A8C" w:rsidRDefault="00436A8C" w:rsidP="00F118FF">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80"/>
          <w:tab w:val="left" w:pos="780"/>
          <w:tab w:val="left" w:pos="780"/>
          <w:tab w:val="left" w:pos="780"/>
        </w:tabs>
        <w:ind w:left="810" w:right="270" w:firstLine="630"/>
        <w:rPr>
          <w:rStyle w:val="None"/>
          <w:rFonts w:ascii="Times New Roman" w:hAnsi="Times New Roman"/>
        </w:rPr>
      </w:pPr>
      <w:r>
        <w:rPr>
          <w:rStyle w:val="None"/>
          <w:rFonts w:ascii="Times New Roman" w:hAnsi="Times New Roman"/>
        </w:rPr>
        <w:t xml:space="preserve">Part C - </w:t>
      </w:r>
      <w:r w:rsidRPr="00347FA3">
        <w:rPr>
          <w:rStyle w:val="None"/>
          <w:rFonts w:ascii="Times New Roman" w:hAnsi="Times New Roman"/>
        </w:rPr>
        <w:t xml:space="preserve">Advocacy Project </w:t>
      </w:r>
      <w:r>
        <w:rPr>
          <w:rStyle w:val="None"/>
          <w:rFonts w:ascii="Times New Roman" w:hAnsi="Times New Roman"/>
        </w:rPr>
        <w:t>– 7 points</w:t>
      </w:r>
    </w:p>
    <w:p w14:paraId="06B74E17" w14:textId="508C5591" w:rsidR="00154F5B" w:rsidRDefault="00154F5B" w:rsidP="00635B3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80"/>
          <w:tab w:val="left" w:pos="700"/>
          <w:tab w:val="left" w:pos="720"/>
          <w:tab w:val="left" w:pos="740"/>
          <w:tab w:val="left" w:pos="780"/>
          <w:tab w:val="left" w:pos="780"/>
          <w:tab w:val="left" w:pos="780"/>
          <w:tab w:val="left" w:pos="810"/>
          <w:tab w:val="left" w:pos="820"/>
          <w:tab w:val="left" w:pos="840"/>
          <w:tab w:val="left" w:pos="860"/>
          <w:tab w:val="left" w:pos="900"/>
          <w:tab w:val="left" w:pos="900"/>
          <w:tab w:val="left" w:pos="920"/>
        </w:tabs>
        <w:ind w:left="1170" w:right="270"/>
        <w:rPr>
          <w:rStyle w:val="None"/>
          <w:rFonts w:ascii="Times New Roman" w:hAnsi="Times New Roman"/>
        </w:rPr>
      </w:pPr>
    </w:p>
    <w:p w14:paraId="3F277710" w14:textId="77777777" w:rsidR="00F118FF" w:rsidRDefault="001D1883" w:rsidP="00400526">
      <w:pPr>
        <w:ind w:left="720" w:right="270" w:hanging="360"/>
        <w:rPr>
          <w:rFonts w:cs="Tahoma"/>
        </w:rPr>
      </w:pPr>
      <w:r>
        <w:rPr>
          <w:rFonts w:cs="Tahoma"/>
          <w:b/>
        </w:rPr>
        <w:t>B.</w:t>
      </w:r>
      <w:r w:rsidR="004805F9">
        <w:rPr>
          <w:rFonts w:cs="Tahoma"/>
          <w:b/>
        </w:rPr>
        <w:tab/>
      </w:r>
      <w:r w:rsidRPr="003A0544">
        <w:rPr>
          <w:rFonts w:cs="Tahoma"/>
          <w:b/>
        </w:rPr>
        <w:t>Examinations</w:t>
      </w:r>
      <w:r w:rsidR="00354E90">
        <w:rPr>
          <w:rFonts w:cs="Tahoma"/>
          <w:b/>
        </w:rPr>
        <w:t xml:space="preserve"> (TOTAL 75% of final grade – each exam is worth 25% of your final grade)</w:t>
      </w:r>
      <w:r w:rsidRPr="003A0544">
        <w:rPr>
          <w:rFonts w:cs="Tahoma"/>
        </w:rPr>
        <w:t xml:space="preserve">: There will be </w:t>
      </w:r>
      <w:r w:rsidR="006E1F78" w:rsidRPr="00C62A40">
        <w:rPr>
          <w:rFonts w:cs="Tahoma"/>
          <w:b/>
          <w:bCs/>
        </w:rPr>
        <w:t>three</w:t>
      </w:r>
      <w:r w:rsidRPr="00C62A40">
        <w:rPr>
          <w:rFonts w:cs="Tahoma"/>
          <w:b/>
          <w:bCs/>
        </w:rPr>
        <w:t xml:space="preserve"> exams</w:t>
      </w:r>
      <w:r w:rsidRPr="003A0544">
        <w:rPr>
          <w:rFonts w:cs="Tahoma"/>
        </w:rPr>
        <w:t xml:space="preserve">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sidR="00F118FF">
        <w:rPr>
          <w:rFonts w:cs="Tahoma"/>
        </w:rPr>
        <w:t>.</w:t>
      </w:r>
    </w:p>
    <w:p w14:paraId="2DCB3CAA" w14:textId="6C818064" w:rsidR="001D1883" w:rsidRDefault="001D1883" w:rsidP="00400526">
      <w:pPr>
        <w:ind w:left="720" w:right="270" w:hanging="360"/>
        <w:rPr>
          <w:rFonts w:cs="Tahoma"/>
        </w:rPr>
      </w:pPr>
      <w:r>
        <w:rPr>
          <w:rFonts w:cs="Tahoma"/>
        </w:rPr>
        <w:t xml:space="preserve"> </w:t>
      </w:r>
    </w:p>
    <w:p w14:paraId="68B68AFD" w14:textId="16A305BD" w:rsidR="001D1883" w:rsidRDefault="001D1883" w:rsidP="004805F9">
      <w:pPr>
        <w:pStyle w:val="Heading1"/>
        <w:tabs>
          <w:tab w:val="left" w:pos="540"/>
        </w:tabs>
        <w:ind w:left="90" w:right="270"/>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4E19593F" w14:textId="3D81A439" w:rsidR="006C42C9" w:rsidRDefault="006C42C9" w:rsidP="006C42C9"/>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5098"/>
      </w:tblGrid>
      <w:tr w:rsidR="006C42C9" w14:paraId="526CE66C" w14:textId="77777777" w:rsidTr="006C42C9">
        <w:tc>
          <w:tcPr>
            <w:tcW w:w="5152" w:type="dxa"/>
          </w:tcPr>
          <w:p w14:paraId="55123615" w14:textId="77777777" w:rsidR="006C42C9" w:rsidRDefault="006C42C9" w:rsidP="00B4221F">
            <w:pPr>
              <w:ind w:right="270"/>
              <w:rPr>
                <w:rFonts w:cs="Tahoma"/>
                <w:b/>
                <w:bCs/>
              </w:rPr>
            </w:pPr>
            <w:r>
              <w:rPr>
                <w:rFonts w:cs="Tahoma"/>
                <w:b/>
                <w:bCs/>
              </w:rPr>
              <w:t>Requirements:</w:t>
            </w:r>
          </w:p>
          <w:p w14:paraId="36B1B79E" w14:textId="77777777" w:rsidR="006C42C9" w:rsidRPr="00AF6D18" w:rsidRDefault="006C42C9" w:rsidP="006C42C9">
            <w:pPr>
              <w:ind w:left="540" w:right="270"/>
              <w:rPr>
                <w:rFonts w:cs="Tahoma"/>
                <w:b/>
                <w:bCs/>
              </w:rPr>
            </w:pPr>
            <w:r w:rsidRPr="003A0544">
              <w:rPr>
                <w:rFonts w:cs="Tahoma"/>
              </w:rPr>
              <w:t>Learning Activities</w:t>
            </w:r>
            <w:r>
              <w:rPr>
                <w:rFonts w:cs="Tahoma"/>
              </w:rPr>
              <w:tab/>
              <w:t>25%</w:t>
            </w:r>
          </w:p>
          <w:p w14:paraId="5ADE0921" w14:textId="77777777" w:rsidR="006C42C9" w:rsidRPr="001F02B8" w:rsidRDefault="006C42C9" w:rsidP="006C42C9">
            <w:pPr>
              <w:ind w:left="540" w:right="270"/>
              <w:rPr>
                <w:rFonts w:cs="Tahoma"/>
                <w:lang w:val="fr-FR"/>
              </w:rPr>
            </w:pPr>
            <w:r w:rsidRPr="003A0544">
              <w:rPr>
                <w:rFonts w:cs="Tahoma"/>
              </w:rPr>
              <w:tab/>
            </w:r>
            <w:r w:rsidRPr="001F02B8">
              <w:rPr>
                <w:rFonts w:cs="Tahoma"/>
                <w:lang w:val="fr-FR"/>
              </w:rPr>
              <w:t>Exam 1</w:t>
            </w:r>
            <w:r>
              <w:rPr>
                <w:rFonts w:cs="Tahoma"/>
                <w:lang w:val="fr-FR"/>
              </w:rPr>
              <w:tab/>
            </w:r>
            <w:r>
              <w:rPr>
                <w:rFonts w:cs="Tahoma"/>
                <w:lang w:val="fr-FR"/>
              </w:rPr>
              <w:tab/>
            </w:r>
            <w:r w:rsidRPr="001F02B8">
              <w:rPr>
                <w:rFonts w:cs="Tahoma"/>
                <w:lang w:val="fr-FR"/>
              </w:rPr>
              <w:t>25</w:t>
            </w:r>
            <w:r>
              <w:rPr>
                <w:rFonts w:cs="Tahoma"/>
                <w:lang w:val="fr-FR"/>
              </w:rPr>
              <w:t>%</w:t>
            </w:r>
          </w:p>
          <w:p w14:paraId="131123F0" w14:textId="77777777" w:rsidR="006C42C9" w:rsidRPr="001F02B8" w:rsidRDefault="006C42C9" w:rsidP="006C42C9">
            <w:pPr>
              <w:ind w:left="540" w:right="270"/>
              <w:rPr>
                <w:rFonts w:cs="Tahoma"/>
                <w:lang w:val="fr-FR"/>
              </w:rPr>
            </w:pPr>
            <w:r w:rsidRPr="001F02B8">
              <w:rPr>
                <w:rFonts w:cs="Tahoma"/>
                <w:lang w:val="fr-FR"/>
              </w:rPr>
              <w:tab/>
              <w:t>Exam 2</w:t>
            </w:r>
            <w:r>
              <w:rPr>
                <w:rFonts w:cs="Tahoma"/>
                <w:lang w:val="fr-FR"/>
              </w:rPr>
              <w:tab/>
            </w:r>
            <w:r>
              <w:rPr>
                <w:rFonts w:cs="Tahoma"/>
                <w:lang w:val="fr-FR"/>
              </w:rPr>
              <w:tab/>
              <w:t>25%</w:t>
            </w:r>
          </w:p>
          <w:p w14:paraId="139C65B6" w14:textId="77777777" w:rsidR="006C42C9" w:rsidRPr="00882ABE" w:rsidRDefault="006C42C9" w:rsidP="006C42C9">
            <w:pPr>
              <w:ind w:left="540" w:right="270"/>
              <w:rPr>
                <w:rFonts w:cs="Tahoma"/>
                <w:lang w:val="fr-FR"/>
              </w:rPr>
            </w:pPr>
            <w:r w:rsidRPr="001F02B8">
              <w:rPr>
                <w:rFonts w:cs="Tahoma"/>
                <w:lang w:val="fr-FR"/>
              </w:rPr>
              <w:tab/>
            </w:r>
            <w:r w:rsidRPr="001F02B8">
              <w:rPr>
                <w:rFonts w:cs="Tahoma"/>
                <w:u w:val="single"/>
                <w:lang w:val="fr-FR"/>
              </w:rPr>
              <w:t>Exam 3</w:t>
            </w:r>
            <w:r>
              <w:rPr>
                <w:rFonts w:cs="Tahoma"/>
                <w:lang w:val="fr-FR"/>
              </w:rPr>
              <w:tab/>
            </w:r>
            <w:r>
              <w:rPr>
                <w:rFonts w:cs="Tahoma"/>
                <w:lang w:val="fr-FR"/>
              </w:rPr>
              <w:tab/>
              <w:t>25%</w:t>
            </w:r>
          </w:p>
          <w:p w14:paraId="71F6C171" w14:textId="77777777" w:rsidR="006C42C9" w:rsidRDefault="006C42C9" w:rsidP="006C42C9">
            <w:pPr>
              <w:ind w:left="540" w:right="270"/>
              <w:rPr>
                <w:rFonts w:cs="Tahoma"/>
              </w:rPr>
            </w:pPr>
            <w:r w:rsidRPr="001F02B8">
              <w:rPr>
                <w:rFonts w:cs="Tahoma"/>
                <w:lang w:val="fr-FR"/>
              </w:rPr>
              <w:tab/>
            </w:r>
            <w:r w:rsidRPr="003A0544">
              <w:rPr>
                <w:rFonts w:cs="Tahoma"/>
              </w:rPr>
              <w:t xml:space="preserve">TOTAL </w:t>
            </w:r>
            <w:r>
              <w:rPr>
                <w:rFonts w:cs="Tahoma"/>
              </w:rPr>
              <w:tab/>
            </w:r>
            <w:r>
              <w:rPr>
                <w:rFonts w:cs="Tahoma"/>
              </w:rPr>
              <w:tab/>
            </w:r>
            <w:r w:rsidRPr="003A0544">
              <w:rPr>
                <w:rFonts w:cs="Tahoma"/>
              </w:rPr>
              <w:t xml:space="preserve">100 </w:t>
            </w:r>
            <w:r>
              <w:rPr>
                <w:rFonts w:cs="Tahoma"/>
              </w:rPr>
              <w:t>%</w:t>
            </w:r>
            <w:r w:rsidRPr="003A0544">
              <w:rPr>
                <w:rFonts w:cs="Tahoma"/>
              </w:rPr>
              <w:t xml:space="preserve"> </w:t>
            </w:r>
            <w:r w:rsidRPr="003A0544">
              <w:rPr>
                <w:rFonts w:cs="Tahoma"/>
              </w:rPr>
              <w:tab/>
            </w:r>
          </w:p>
          <w:p w14:paraId="2DE28664" w14:textId="77777777" w:rsidR="006C42C9" w:rsidRDefault="006C42C9" w:rsidP="0026740D">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70"/>
              <w:jc w:val="both"/>
            </w:pPr>
          </w:p>
        </w:tc>
        <w:tc>
          <w:tcPr>
            <w:tcW w:w="5098" w:type="dxa"/>
          </w:tcPr>
          <w:p w14:paraId="2AB627AD" w14:textId="77777777" w:rsidR="006C42C9" w:rsidRPr="00882ABE" w:rsidRDefault="006C42C9" w:rsidP="006C42C9">
            <w:pPr>
              <w:autoSpaceDE w:val="0"/>
              <w:autoSpaceDN w:val="0"/>
              <w:adjustRightInd w:val="0"/>
              <w:ind w:left="540" w:right="270"/>
              <w:rPr>
                <w:b/>
              </w:rPr>
            </w:pPr>
            <w:r w:rsidRPr="00882ABE">
              <w:rPr>
                <w:b/>
              </w:rPr>
              <w:t>Grading Scale:</w:t>
            </w:r>
          </w:p>
          <w:p w14:paraId="291CF369" w14:textId="77777777" w:rsidR="006C42C9" w:rsidRPr="004962CE" w:rsidRDefault="006C42C9" w:rsidP="006C42C9">
            <w:pPr>
              <w:autoSpaceDE w:val="0"/>
              <w:autoSpaceDN w:val="0"/>
              <w:adjustRightInd w:val="0"/>
              <w:ind w:left="540" w:right="270"/>
            </w:pPr>
            <w:r w:rsidRPr="004962CE">
              <w:t>90-100</w:t>
            </w:r>
            <w:r w:rsidRPr="004962CE">
              <w:tab/>
            </w:r>
            <w:r>
              <w:tab/>
            </w:r>
            <w:r>
              <w:tab/>
            </w:r>
            <w:r w:rsidRPr="004962CE">
              <w:t>A</w:t>
            </w:r>
          </w:p>
          <w:p w14:paraId="56B2DBA2" w14:textId="77777777" w:rsidR="006C42C9" w:rsidRPr="004962CE" w:rsidRDefault="006C42C9" w:rsidP="006C42C9">
            <w:pPr>
              <w:autoSpaceDE w:val="0"/>
              <w:autoSpaceDN w:val="0"/>
              <w:adjustRightInd w:val="0"/>
              <w:ind w:left="540" w:right="270"/>
            </w:pPr>
            <w:r w:rsidRPr="004962CE">
              <w:t>89-80</w:t>
            </w:r>
            <w:r w:rsidRPr="004962CE">
              <w:tab/>
            </w:r>
            <w:r w:rsidRPr="004962CE">
              <w:tab/>
            </w:r>
            <w:r>
              <w:tab/>
            </w:r>
            <w:r w:rsidRPr="004962CE">
              <w:t>B</w:t>
            </w:r>
          </w:p>
          <w:p w14:paraId="26A0C38C" w14:textId="77777777" w:rsidR="006C42C9" w:rsidRPr="004962CE" w:rsidRDefault="006C42C9" w:rsidP="006C42C9">
            <w:pPr>
              <w:autoSpaceDE w:val="0"/>
              <w:autoSpaceDN w:val="0"/>
              <w:adjustRightInd w:val="0"/>
              <w:ind w:left="540" w:right="270"/>
            </w:pPr>
            <w:r w:rsidRPr="004962CE">
              <w:t>79-70</w:t>
            </w:r>
            <w:r w:rsidRPr="004962CE">
              <w:tab/>
            </w:r>
            <w:r w:rsidRPr="004962CE">
              <w:tab/>
            </w:r>
            <w:r>
              <w:tab/>
            </w:r>
            <w:r w:rsidRPr="004962CE">
              <w:t>C</w:t>
            </w:r>
          </w:p>
          <w:p w14:paraId="007AA8B5" w14:textId="77777777" w:rsidR="006C42C9" w:rsidRPr="004962CE" w:rsidRDefault="006C42C9" w:rsidP="006C42C9">
            <w:pPr>
              <w:autoSpaceDE w:val="0"/>
              <w:autoSpaceDN w:val="0"/>
              <w:adjustRightInd w:val="0"/>
              <w:ind w:left="540" w:right="270"/>
            </w:pPr>
            <w:r w:rsidRPr="004962CE">
              <w:t>69-60</w:t>
            </w:r>
            <w:r w:rsidRPr="004962CE">
              <w:tab/>
            </w:r>
            <w:r w:rsidRPr="004962CE">
              <w:tab/>
            </w:r>
            <w:r>
              <w:tab/>
            </w:r>
            <w:r w:rsidRPr="004962CE">
              <w:t>D</w:t>
            </w:r>
          </w:p>
          <w:p w14:paraId="7CA6C8DE" w14:textId="77777777" w:rsidR="006C42C9" w:rsidRDefault="006C42C9" w:rsidP="006C42C9">
            <w:pPr>
              <w:ind w:left="540" w:right="270"/>
            </w:pPr>
            <w:r w:rsidRPr="004962CE">
              <w:t>Below 59</w:t>
            </w:r>
            <w:r w:rsidRPr="004962CE">
              <w:tab/>
            </w:r>
            <w:r>
              <w:tab/>
            </w:r>
            <w:r w:rsidRPr="004962CE">
              <w:t>F</w:t>
            </w:r>
          </w:p>
          <w:p w14:paraId="664A7B66" w14:textId="77777777" w:rsidR="006C42C9" w:rsidRDefault="006C42C9" w:rsidP="0026740D">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70"/>
              <w:jc w:val="both"/>
            </w:pPr>
          </w:p>
        </w:tc>
      </w:tr>
    </w:tbl>
    <w:p w14:paraId="342EBB83" w14:textId="27CCEAAC" w:rsidR="00E37238" w:rsidRPr="00E37238" w:rsidRDefault="00E37238" w:rsidP="0026740D">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rPr>
          <w:rStyle w:val="Strong"/>
          <w:color w:val="464646"/>
        </w:rPr>
      </w:pPr>
      <w:r w:rsidRPr="00E37238">
        <w:rPr>
          <w:rStyle w:val="Strong"/>
          <w:color w:val="464646"/>
        </w:rPr>
        <w:t>Grades will </w:t>
      </w:r>
      <w:r w:rsidRPr="00E37238">
        <w:rPr>
          <w:rStyle w:val="Emphasis"/>
          <w:b/>
          <w:bCs/>
          <w:color w:val="464646"/>
        </w:rPr>
        <w:t>NOT</w:t>
      </w:r>
      <w:r w:rsidRPr="00E37238">
        <w:rPr>
          <w:rStyle w:val="Strong"/>
          <w:color w:val="464646"/>
        </w:rPr>
        <w:t> be rounded up at semester end.</w:t>
      </w:r>
      <w:r>
        <w:rPr>
          <w:rStyle w:val="Strong"/>
          <w:color w:val="464646"/>
        </w:rPr>
        <w:t xml:space="preserve"> Please do not make a request for rounding up your grade regardless of how close to the next grading scale cut-off you may be.</w:t>
      </w:r>
    </w:p>
    <w:p w14:paraId="1D870E70" w14:textId="77777777" w:rsidR="00E37238" w:rsidRDefault="00E37238" w:rsidP="0026740D">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rPr>
          <w:b/>
          <w:bCs/>
          <w:i/>
          <w:sz w:val="21"/>
          <w:szCs w:val="21"/>
        </w:rPr>
      </w:pPr>
    </w:p>
    <w:p w14:paraId="632327FD" w14:textId="74CE94C8" w:rsidR="001D1883" w:rsidRPr="00DA36B8" w:rsidRDefault="001D1883" w:rsidP="0026740D">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26740D">
      <w:pPr>
        <w:pStyle w:val="Expectn"/>
        <w:tabs>
          <w:tab w:val="clear" w:pos="720"/>
        </w:tabs>
        <w:spacing w:line="240" w:lineRule="auto"/>
        <w:ind w:left="540" w:right="27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26740D">
      <w:pPr>
        <w:pStyle w:val="CODE"/>
        <w:tabs>
          <w:tab w:val="clear" w:pos="144"/>
          <w:tab w:val="clear" w:pos="720"/>
          <w:tab w:val="clear" w:pos="4320"/>
          <w:tab w:val="left" w:pos="540"/>
          <w:tab w:val="center" w:pos="4680"/>
          <w:tab w:val="right" w:pos="9360"/>
        </w:tabs>
        <w:spacing w:line="240" w:lineRule="auto"/>
        <w:ind w:left="540" w:right="270"/>
        <w:jc w:val="left"/>
        <w:rPr>
          <w:i/>
          <w:sz w:val="22"/>
          <w:szCs w:val="22"/>
        </w:rPr>
      </w:pPr>
    </w:p>
    <w:p w14:paraId="025E876A" w14:textId="45190DC1" w:rsidR="001D1883" w:rsidRDefault="001D1883" w:rsidP="0026740D">
      <w:pPr>
        <w:pStyle w:val="CODE"/>
        <w:tabs>
          <w:tab w:val="clear" w:pos="144"/>
          <w:tab w:val="clear" w:pos="720"/>
          <w:tab w:val="clear" w:pos="4320"/>
          <w:tab w:val="left" w:pos="540"/>
          <w:tab w:val="center" w:pos="4680"/>
          <w:tab w:val="right" w:pos="9360"/>
        </w:tabs>
        <w:spacing w:line="240" w:lineRule="auto"/>
        <w:ind w:left="540" w:right="27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1164D76C" w14:textId="1D693D68" w:rsidR="001D1883" w:rsidRPr="00821494" w:rsidRDefault="001D1883" w:rsidP="0026740D">
      <w:pPr>
        <w:pStyle w:val="Heading1"/>
        <w:ind w:left="540" w:right="270"/>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CLASS POLICIES:</w:t>
      </w:r>
    </w:p>
    <w:p w14:paraId="5B461AEE" w14:textId="77777777" w:rsidR="004805F9" w:rsidRDefault="004805F9" w:rsidP="0026740D">
      <w:pPr>
        <w:ind w:left="540" w:right="270"/>
        <w:rPr>
          <w:rFonts w:cs="Tahoma"/>
          <w:b/>
        </w:rPr>
      </w:pPr>
    </w:p>
    <w:p w14:paraId="128F6F98" w14:textId="0F195E5F" w:rsidR="00821494" w:rsidRDefault="00821494" w:rsidP="0026740D">
      <w:pPr>
        <w:ind w:left="540" w:right="270"/>
        <w:rPr>
          <w:rFonts w:cs="Tahoma"/>
          <w:b/>
        </w:rPr>
      </w:pPr>
      <w:r w:rsidRPr="00DF22EE">
        <w:rPr>
          <w:rFonts w:cs="Tahoma"/>
          <w:b/>
        </w:rPr>
        <w:t xml:space="preserve">Faculty Communication and Feedback: </w:t>
      </w:r>
      <w:r w:rsidRPr="00DF22EE">
        <w:rPr>
          <w:rStyle w:val="Strong"/>
          <w:rFonts w:ascii="&amp;quot" w:hAnsi="&amp;quot"/>
          <w:b w:val="0"/>
          <w:color w:val="464646"/>
        </w:rPr>
        <w:t xml:space="preserve">Your Auburn University email address is the university-approved </w:t>
      </w:r>
      <w:r w:rsidRPr="00DF22EE">
        <w:rPr>
          <w:rStyle w:val="Strong"/>
          <w:b w:val="0"/>
          <w:color w:val="464646"/>
        </w:rPr>
        <w:t>form of communication between instructors and students.</w:t>
      </w:r>
      <w:r w:rsidRPr="00DF22EE">
        <w:rPr>
          <w:color w:val="464646"/>
        </w:rPr>
        <w:t xml:space="preserve"> It is your responsibility to read course announcements sent by your instructor. These are posted in Canvas, and you can configure your notification preferences to receive an email each time a new announcement is posted.</w:t>
      </w:r>
    </w:p>
    <w:p w14:paraId="2EBFC055" w14:textId="77777777" w:rsidR="00821494" w:rsidRDefault="00821494" w:rsidP="0026740D">
      <w:pPr>
        <w:ind w:left="540" w:right="270"/>
        <w:rPr>
          <w:rFonts w:cs="Tahoma"/>
          <w:b/>
        </w:rPr>
      </w:pPr>
    </w:p>
    <w:p w14:paraId="6BF059C3" w14:textId="71289966" w:rsidR="00636F4C" w:rsidRPr="00731251" w:rsidRDefault="001D1883" w:rsidP="0026740D">
      <w:pPr>
        <w:ind w:left="540" w:right="270"/>
        <w:rPr>
          <w:rFonts w:cs="Tahoma"/>
          <w:strike/>
        </w:rPr>
      </w:pPr>
      <w:r w:rsidRPr="003A0544">
        <w:rPr>
          <w:rFonts w:cs="Tahoma"/>
          <w:b/>
        </w:rPr>
        <w:lastRenderedPageBreak/>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14:paraId="447B655F" w14:textId="2B006CC0" w:rsidR="001D1883" w:rsidRDefault="001D1883" w:rsidP="0026740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540" w:right="270"/>
        <w:jc w:val="both"/>
      </w:pPr>
    </w:p>
    <w:p w14:paraId="4CECCF98" w14:textId="3E027F7A" w:rsidR="001D1883" w:rsidRDefault="00821494" w:rsidP="0026740D">
      <w:pPr>
        <w:pStyle w:val="Default"/>
        <w:ind w:left="540" w:right="270"/>
      </w:pPr>
      <w:r>
        <w:rPr>
          <w:b/>
        </w:rPr>
        <w:t>Excused A</w:t>
      </w:r>
      <w:r w:rsidR="001D1883" w:rsidRPr="00F8608D">
        <w:rPr>
          <w:b/>
        </w:rPr>
        <w:t>bsences</w:t>
      </w:r>
      <w:r w:rsidR="001D1883"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001D1883"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001D1883" w:rsidRPr="009372CB">
        <w:t xml:space="preserve">the </w:t>
      </w:r>
      <w:hyperlink r:id="rId15" w:history="1">
        <w:r w:rsidR="001D1883" w:rsidRPr="009372CB">
          <w:rPr>
            <w:rFonts w:cs="Calibri"/>
            <w:szCs w:val="30"/>
          </w:rPr>
          <w:t>Student Policy eHandbook</w:t>
        </w:r>
      </w:hyperlink>
      <w:r w:rsidR="001D1883">
        <w:t xml:space="preserve"> (</w:t>
      </w:r>
      <w:hyperlink r:id="rId16" w:history="1">
        <w:r w:rsidR="001D1883" w:rsidRPr="009372CB">
          <w:rPr>
            <w:rFonts w:cs="Calibri"/>
            <w:szCs w:val="30"/>
          </w:rPr>
          <w:t>www.auburn.edu/studentpolicies</w:t>
        </w:r>
      </w:hyperlink>
      <w:r w:rsidR="001D1883">
        <w:rPr>
          <w:rFonts w:cs="Calibri"/>
          <w:szCs w:val="30"/>
        </w:rPr>
        <w:t xml:space="preserve">) </w:t>
      </w:r>
      <w:r w:rsidR="001D1883" w:rsidRPr="009372CB">
        <w:t>for more</w:t>
      </w:r>
      <w:r w:rsidR="001D1883" w:rsidRPr="00F8608D">
        <w:t xml:space="preserve"> information on excused absences. </w:t>
      </w:r>
    </w:p>
    <w:p w14:paraId="00E1356E" w14:textId="5ACB62B9" w:rsidR="00B4221F" w:rsidRPr="00B4221F" w:rsidRDefault="00B4221F" w:rsidP="0026740D">
      <w:pPr>
        <w:pStyle w:val="Default"/>
        <w:ind w:left="540" w:right="270"/>
        <w:rPr>
          <w:b/>
          <w:bCs/>
        </w:rPr>
      </w:pPr>
    </w:p>
    <w:p w14:paraId="7DE9CEF2" w14:textId="77777777" w:rsidR="00B4221F" w:rsidRDefault="00B4221F" w:rsidP="00B4221F">
      <w:pPr>
        <w:pStyle w:val="Default"/>
        <w:ind w:left="540" w:right="270"/>
      </w:pPr>
      <w:r w:rsidRPr="00B4221F">
        <w:rPr>
          <w:b/>
          <w:bCs/>
        </w:rPr>
        <w:t>Valid excuses include</w:t>
      </w:r>
      <w:r>
        <w:t>: 1). illness documented by a physician. 2) evidence of personal or family emergency. 3) official university excuses.</w:t>
      </w:r>
    </w:p>
    <w:p w14:paraId="0DB5250F" w14:textId="77777777" w:rsidR="00B4221F" w:rsidRDefault="00B4221F" w:rsidP="00B4221F">
      <w:pPr>
        <w:pStyle w:val="Default"/>
        <w:ind w:left="540" w:right="270"/>
      </w:pPr>
    </w:p>
    <w:p w14:paraId="47974207" w14:textId="795B6FC3" w:rsidR="00B4221F" w:rsidRPr="00B4221F" w:rsidRDefault="00B4221F" w:rsidP="00B4221F">
      <w:pPr>
        <w:pStyle w:val="Default"/>
        <w:ind w:left="540" w:right="270"/>
        <w:rPr>
          <w:b/>
          <w:bCs/>
        </w:rPr>
      </w:pPr>
      <w:r w:rsidRPr="00B4221F">
        <w:rPr>
          <w:b/>
          <w:bCs/>
        </w:rPr>
        <w:t>Excuses are only accepted for the exams. No excuses need for general lectures or any bonus credits.</w:t>
      </w:r>
    </w:p>
    <w:p w14:paraId="33E4CB24" w14:textId="77777777" w:rsidR="001D1883" w:rsidRDefault="001D1883" w:rsidP="0026740D">
      <w:pPr>
        <w:pStyle w:val="Default"/>
        <w:ind w:left="540" w:right="270"/>
        <w:rPr>
          <w:sz w:val="22"/>
          <w:szCs w:val="22"/>
        </w:rPr>
      </w:pPr>
    </w:p>
    <w:p w14:paraId="6B520482" w14:textId="39276170" w:rsidR="001D1883" w:rsidRDefault="001D1883" w:rsidP="0026740D">
      <w:pPr>
        <w:ind w:left="540" w:right="27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 xml:space="preserve">The format of the make-up exam will </w:t>
      </w:r>
      <w:r w:rsidRPr="00DF22EE">
        <w:rPr>
          <w:color w:val="333333"/>
          <w:shd w:val="clear" w:color="auto" w:fill="FFFFFF"/>
        </w:rPr>
        <w:t>be </w:t>
      </w:r>
      <w:r w:rsidR="00731251" w:rsidRPr="00DF22EE">
        <w:rPr>
          <w:color w:val="333333"/>
          <w:shd w:val="clear" w:color="auto" w:fill="FFFFFF"/>
        </w:rPr>
        <w:t>an alternate multiple choice and short answer exam</w:t>
      </w:r>
      <w:r w:rsidR="00731251" w:rsidRPr="00DF22EE">
        <w:rPr>
          <w:rStyle w:val="Emphasis"/>
          <w:color w:val="333333"/>
          <w:bdr w:val="none" w:sz="0" w:space="0" w:color="auto" w:frame="1"/>
          <w:shd w:val="clear" w:color="auto" w:fill="FFFFFF"/>
        </w:rPr>
        <w:t>.</w:t>
      </w:r>
    </w:p>
    <w:p w14:paraId="4483E6AA" w14:textId="77777777" w:rsidR="001D1883" w:rsidRPr="00AF6D18" w:rsidRDefault="001D1883" w:rsidP="0026740D">
      <w:pPr>
        <w:ind w:left="540" w:right="270"/>
      </w:pPr>
    </w:p>
    <w:p w14:paraId="1A2504CF" w14:textId="5660A10D" w:rsidR="001D1883" w:rsidRPr="008D2E71"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p>
    <w:p w14:paraId="50A16065"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r w:rsidRPr="003A0544">
        <w:rPr>
          <w:b/>
          <w:bCs/>
        </w:rPr>
        <w:t xml:space="preserve">No late assignments </w:t>
      </w:r>
      <w:r w:rsidRPr="003A0544">
        <w:t>will be accepted unless accompanied by a university approved excuse.</w:t>
      </w:r>
    </w:p>
    <w:p w14:paraId="59FBE79E" w14:textId="31371456"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r w:rsidRPr="003A0544">
        <w:t xml:space="preserve">If a student </w:t>
      </w:r>
      <w:r w:rsidR="00192A1A">
        <w:t xml:space="preserve">does not </w:t>
      </w:r>
      <w:r w:rsidRPr="003A0544">
        <w:t xml:space="preserve">turn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p>
    <w:p w14:paraId="60925379"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p>
    <w:p w14:paraId="56AA9457" w14:textId="77777777" w:rsidR="001D1883" w:rsidRDefault="001D1883" w:rsidP="0026740D">
      <w:pPr>
        <w:autoSpaceDE w:val="0"/>
        <w:autoSpaceDN w:val="0"/>
        <w:adjustRightInd w:val="0"/>
        <w:ind w:left="540" w:right="27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B5393A2" w:rsidR="001D1883" w:rsidRPr="00E37238" w:rsidRDefault="001D1883" w:rsidP="0026740D">
      <w:pPr>
        <w:autoSpaceDE w:val="0"/>
        <w:autoSpaceDN w:val="0"/>
        <w:adjustRightInd w:val="0"/>
        <w:ind w:left="540" w:right="270"/>
        <w:rPr>
          <w:b/>
          <w:bCs/>
          <w:szCs w:val="22"/>
        </w:rPr>
      </w:pPr>
    </w:p>
    <w:p w14:paraId="5053B52C" w14:textId="2E7C80FC" w:rsidR="00E37238" w:rsidRPr="00E37238" w:rsidRDefault="00E37238" w:rsidP="0026740D">
      <w:pPr>
        <w:autoSpaceDE w:val="0"/>
        <w:autoSpaceDN w:val="0"/>
        <w:adjustRightInd w:val="0"/>
        <w:ind w:left="540" w:right="270"/>
        <w:rPr>
          <w:b/>
          <w:bCs/>
          <w:szCs w:val="22"/>
        </w:rPr>
      </w:pPr>
      <w:r w:rsidRPr="00E37238">
        <w:rPr>
          <w:b/>
          <w:bCs/>
          <w:szCs w:val="22"/>
        </w:rPr>
        <w:t>PROGRAM POLICIES:</w:t>
      </w:r>
    </w:p>
    <w:p w14:paraId="1AEE53E8" w14:textId="3B8DD6EF" w:rsidR="00821494" w:rsidRPr="00DF22EE" w:rsidRDefault="00821494" w:rsidP="0026740D">
      <w:pPr>
        <w:pStyle w:val="NormalWeb"/>
        <w:spacing w:before="180" w:beforeAutospacing="0" w:after="180" w:afterAutospacing="0"/>
        <w:ind w:left="540" w:right="270"/>
        <w:rPr>
          <w:rFonts w:ascii="&amp;quot" w:hAnsi="&amp;quot"/>
          <w:color w:val="464646"/>
        </w:rPr>
      </w:pPr>
      <w:r w:rsidRPr="00DF22EE">
        <w:rPr>
          <w:b/>
        </w:rPr>
        <w:t>Academic Integrity</w:t>
      </w:r>
      <w:r w:rsidR="001D1883" w:rsidRPr="00DF22EE">
        <w:rPr>
          <w:b/>
        </w:rPr>
        <w:t>:</w:t>
      </w:r>
      <w:r w:rsidR="001D1883" w:rsidRPr="00DF22EE">
        <w:t xml:space="preserve"> </w:t>
      </w:r>
      <w:r w:rsidRPr="00DF22EE">
        <w:rPr>
          <w:rFonts w:ascii="&amp;quot" w:hAnsi="&amp;quot"/>
          <w:color w:val="464646"/>
        </w:rPr>
        <w:t>Auburn University has adopted an Honor System proposed by its students and faculty to promote academic integrity and has enacted the following code:</w:t>
      </w:r>
    </w:p>
    <w:p w14:paraId="15F75C78" w14:textId="7A10BFFD" w:rsidR="00821494" w:rsidRPr="00DF22EE" w:rsidRDefault="00821494" w:rsidP="0026740D">
      <w:pPr>
        <w:pStyle w:val="NormalWeb"/>
        <w:spacing w:before="180" w:beforeAutospacing="0" w:after="180" w:afterAutospacing="0"/>
        <w:ind w:left="540" w:right="270"/>
        <w:rPr>
          <w:rFonts w:ascii="&amp;quot" w:hAnsi="&amp;quot"/>
          <w:color w:val="464646"/>
        </w:rPr>
      </w:pPr>
      <w:r w:rsidRPr="00DF22EE">
        <w:rPr>
          <w:rStyle w:val="Emphasis"/>
          <w:rFonts w:ascii="&amp;quot" w:hAnsi="&amp;quot"/>
          <w:color w:val="464646"/>
        </w:rPr>
        <w:t>“We, the faculty, instructors, and students</w:t>
      </w:r>
      <w:r w:rsidR="00B4221F">
        <w:rPr>
          <w:rStyle w:val="Emphasis"/>
          <w:rFonts w:ascii="&amp;quot" w:hAnsi="&amp;quot"/>
          <w:color w:val="464646"/>
        </w:rPr>
        <w:t xml:space="preserve">  </w:t>
      </w:r>
      <w:r w:rsidRPr="00DF22EE">
        <w:rPr>
          <w:rStyle w:val="Emphasis"/>
          <w:rFonts w:ascii="&amp;quot" w:hAnsi="&amp;quot"/>
          <w:color w:val="464646"/>
        </w:rPr>
        <w:t xml:space="preserve"> of the</w:t>
      </w:r>
      <w:r w:rsidR="008B27E9">
        <w:rPr>
          <w:rStyle w:val="Emphasis"/>
          <w:rFonts w:ascii="&amp;quot" w:hAnsi="&amp;quot"/>
          <w:color w:val="464646"/>
        </w:rPr>
        <w:t xml:space="preserve"> </w:t>
      </w:r>
      <w:r w:rsidR="008B27E9" w:rsidRPr="003A0544">
        <w:rPr>
          <w:rFonts w:cs="Tahoma"/>
        </w:rPr>
        <w:t>Diversity and Exceptionality of Learners</w:t>
      </w:r>
      <w:r w:rsidR="008B27E9">
        <w:rPr>
          <w:rFonts w:cs="Tahoma"/>
        </w:rPr>
        <w:t xml:space="preserve"> c</w:t>
      </w:r>
      <w:r w:rsidR="00A3180E">
        <w:rPr>
          <w:rFonts w:cs="Tahoma"/>
        </w:rPr>
        <w:t>lass</w:t>
      </w:r>
      <w:r w:rsidRPr="00DF22EE">
        <w:rPr>
          <w:rStyle w:val="Emphasis"/>
          <w:rFonts w:ascii="&amp;quot" w:hAnsi="&amp;quot"/>
          <w:color w:val="464646"/>
        </w:rPr>
        <w:t xml:space="preserv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DF22EE">
        <w:rPr>
          <w:rStyle w:val="Emphasis"/>
          <w:rFonts w:ascii="&amp;quot" w:hAnsi="&amp;quot"/>
          <w:color w:val="464646"/>
        </w:rPr>
        <w:t>School, and</w:t>
      </w:r>
      <w:proofErr w:type="gramEnd"/>
      <w:r w:rsidRPr="00DF22EE">
        <w:rPr>
          <w:rStyle w:val="Emphasis"/>
          <w:rFonts w:ascii="&amp;quot" w:hAnsi="&amp;quot"/>
          <w:color w:val="464646"/>
        </w:rPr>
        <w:t xml:space="preserve"> will not tolerate activities that undermine academic integrity.”</w:t>
      </w:r>
    </w:p>
    <w:p w14:paraId="65B7352E" w14:textId="5FFC0FF7" w:rsidR="001D1883" w:rsidRPr="00821494" w:rsidRDefault="00821494" w:rsidP="0026740D">
      <w:pPr>
        <w:pStyle w:val="NormalWeb"/>
        <w:spacing w:before="180" w:beforeAutospacing="0" w:after="180" w:afterAutospacing="0"/>
        <w:ind w:left="540" w:right="270"/>
        <w:rPr>
          <w:rFonts w:ascii="&amp;quot" w:hAnsi="&amp;quot"/>
          <w:color w:val="464646"/>
        </w:rPr>
      </w:pPr>
      <w:r w:rsidRPr="00DF22EE">
        <w:rPr>
          <w:rFonts w:ascii="&amp;quot" w:hAnsi="&amp;quot"/>
          <w:color w:val="464646"/>
        </w:rPr>
        <w:t>Academic dishonesty is an offense that will be reported to the Academic Honesty Committee. Please refer to the following document for further information regarding academic honesty: </w:t>
      </w:r>
      <w:hyperlink r:id="rId17" w:tgtFrame="_blank" w:history="1">
        <w:r w:rsidRPr="00DF22EE">
          <w:rPr>
            <w:rStyle w:val="Hyperlink"/>
            <w:rFonts w:ascii="&amp;quot" w:hAnsi="&amp;quot"/>
            <w:color w:val="0080CC"/>
          </w:rPr>
          <w:t>Auburn University Student Academic Honesty Code</w:t>
        </w:r>
      </w:hyperlink>
    </w:p>
    <w:p w14:paraId="40801009" w14:textId="77777777" w:rsidR="001D1883" w:rsidRPr="00070580" w:rsidRDefault="001D1883" w:rsidP="0026740D">
      <w:pPr>
        <w:pStyle w:val="Default"/>
        <w:ind w:left="540" w:right="27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26740D">
      <w:pPr>
        <w:pStyle w:val="Default"/>
        <w:ind w:left="540" w:right="270"/>
        <w:rPr>
          <w:sz w:val="22"/>
          <w:szCs w:val="22"/>
        </w:rPr>
      </w:pPr>
    </w:p>
    <w:p w14:paraId="29B54B87" w14:textId="77777777" w:rsidR="001D1883" w:rsidRPr="005F38A3" w:rsidRDefault="001D1883" w:rsidP="0026740D">
      <w:pPr>
        <w:autoSpaceDE w:val="0"/>
        <w:autoSpaceDN w:val="0"/>
        <w:adjustRightInd w:val="0"/>
        <w:ind w:left="540" w:right="27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08E71D34" w:rsidR="001D1883" w:rsidRPr="005F38A3" w:rsidRDefault="001D1883" w:rsidP="00755CAF">
      <w:pPr>
        <w:autoSpaceDE w:val="0"/>
        <w:autoSpaceDN w:val="0"/>
        <w:adjustRightInd w:val="0"/>
        <w:ind w:left="1800" w:right="270" w:hanging="360"/>
        <w:rPr>
          <w:szCs w:val="22"/>
        </w:rPr>
      </w:pPr>
      <w:r w:rsidRPr="005F38A3">
        <w:rPr>
          <w:rFonts w:cs="SymbolMT"/>
          <w:szCs w:val="22"/>
        </w:rPr>
        <w:t xml:space="preserve">• </w:t>
      </w:r>
      <w:r w:rsidR="00755CAF">
        <w:rPr>
          <w:rFonts w:cs="SymbolMT"/>
          <w:szCs w:val="22"/>
        </w:rPr>
        <w:tab/>
      </w:r>
      <w:r w:rsidRPr="005F38A3">
        <w:rPr>
          <w:szCs w:val="22"/>
        </w:rPr>
        <w:t>Engage in responsible and ethical professional practices</w:t>
      </w:r>
    </w:p>
    <w:p w14:paraId="6AFEC0FD" w14:textId="2557F828" w:rsidR="001D1883" w:rsidRPr="005F38A3" w:rsidRDefault="001D1883" w:rsidP="00755CAF">
      <w:pPr>
        <w:autoSpaceDE w:val="0"/>
        <w:autoSpaceDN w:val="0"/>
        <w:adjustRightInd w:val="0"/>
        <w:ind w:left="1800" w:right="270" w:hanging="360"/>
        <w:rPr>
          <w:szCs w:val="22"/>
        </w:rPr>
      </w:pPr>
      <w:r w:rsidRPr="005F38A3">
        <w:rPr>
          <w:rFonts w:cs="SymbolMT"/>
          <w:szCs w:val="22"/>
        </w:rPr>
        <w:t xml:space="preserve">• </w:t>
      </w:r>
      <w:r w:rsidR="00755CAF">
        <w:rPr>
          <w:rFonts w:cs="SymbolMT"/>
          <w:szCs w:val="22"/>
        </w:rPr>
        <w:tab/>
      </w:r>
      <w:r w:rsidRPr="005F38A3">
        <w:rPr>
          <w:szCs w:val="22"/>
        </w:rPr>
        <w:t>Contribute to collaborative learning communities</w:t>
      </w:r>
    </w:p>
    <w:p w14:paraId="4A3E95F5" w14:textId="3AD7ED13" w:rsidR="001D1883" w:rsidRPr="005F38A3" w:rsidRDefault="001D1883" w:rsidP="00755CAF">
      <w:pPr>
        <w:autoSpaceDE w:val="0"/>
        <w:autoSpaceDN w:val="0"/>
        <w:adjustRightInd w:val="0"/>
        <w:ind w:left="1800" w:right="270" w:hanging="360"/>
        <w:rPr>
          <w:szCs w:val="22"/>
        </w:rPr>
      </w:pPr>
      <w:r w:rsidRPr="005F38A3">
        <w:rPr>
          <w:rFonts w:cs="SymbolMT"/>
          <w:szCs w:val="22"/>
        </w:rPr>
        <w:t xml:space="preserve">• </w:t>
      </w:r>
      <w:r w:rsidR="00755CAF">
        <w:rPr>
          <w:rFonts w:cs="SymbolMT"/>
          <w:szCs w:val="22"/>
        </w:rPr>
        <w:tab/>
      </w:r>
      <w:r w:rsidRPr="005F38A3">
        <w:rPr>
          <w:szCs w:val="22"/>
        </w:rPr>
        <w:t>Demonstrate a commitment to diversity</w:t>
      </w:r>
    </w:p>
    <w:p w14:paraId="5E0BAF25" w14:textId="08AEC3E1" w:rsidR="001D1883" w:rsidRDefault="001D1883" w:rsidP="00755CAF">
      <w:pPr>
        <w:autoSpaceDE w:val="0"/>
        <w:autoSpaceDN w:val="0"/>
        <w:adjustRightInd w:val="0"/>
        <w:ind w:left="1800" w:right="270" w:hanging="360"/>
        <w:rPr>
          <w:szCs w:val="22"/>
        </w:rPr>
      </w:pPr>
      <w:r w:rsidRPr="005F38A3">
        <w:rPr>
          <w:rFonts w:cs="SymbolMT"/>
          <w:szCs w:val="22"/>
        </w:rPr>
        <w:t xml:space="preserve">• </w:t>
      </w:r>
      <w:r w:rsidR="00755CAF">
        <w:rPr>
          <w:rFonts w:cs="SymbolMT"/>
          <w:szCs w:val="22"/>
        </w:rPr>
        <w:tab/>
      </w:r>
      <w:r w:rsidRPr="005F38A3">
        <w:rPr>
          <w:szCs w:val="22"/>
        </w:rPr>
        <w:t>Model and nurture intellectual vitality</w:t>
      </w:r>
    </w:p>
    <w:p w14:paraId="014B01CD" w14:textId="77777777" w:rsidR="001D1883" w:rsidRPr="006A6AB8" w:rsidRDefault="001D1883" w:rsidP="0026740D">
      <w:pPr>
        <w:autoSpaceDE w:val="0"/>
        <w:autoSpaceDN w:val="0"/>
        <w:adjustRightInd w:val="0"/>
        <w:ind w:left="540" w:right="270"/>
        <w:rPr>
          <w:iCs/>
          <w:szCs w:val="22"/>
        </w:rPr>
      </w:pPr>
    </w:p>
    <w:p w14:paraId="3590C368" w14:textId="756AE7DB" w:rsidR="001D1883" w:rsidRDefault="001D1883" w:rsidP="007E7574">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8" w:history="1">
        <w:r>
          <w:rPr>
            <w:rStyle w:val="Hyperlink"/>
          </w:rPr>
          <w:t>https://sites.auburn.edu/admin/universitypolicies/default.aspx</w:t>
        </w:r>
      </w:hyperlink>
      <w:r>
        <w:t>.</w:t>
      </w:r>
    </w:p>
    <w:p w14:paraId="214DA649" w14:textId="01BBB079" w:rsidR="008867EC" w:rsidRDefault="008867EC" w:rsidP="007E7574">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rPr>
          <w:b/>
          <w:iCs/>
        </w:rPr>
      </w:pPr>
    </w:p>
    <w:p w14:paraId="2C678697" w14:textId="77777777" w:rsidR="008867EC" w:rsidRPr="008867EC" w:rsidRDefault="008867EC" w:rsidP="008867EC">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rPr>
          <w:b/>
          <w:bCs/>
        </w:rPr>
      </w:pPr>
      <w:r w:rsidRPr="008867EC">
        <w:rPr>
          <w:b/>
          <w:bCs/>
        </w:rPr>
        <w:t>Mental Health </w:t>
      </w:r>
    </w:p>
    <w:p w14:paraId="1AA30EFF" w14:textId="77777777" w:rsidR="008867EC" w:rsidRPr="008867EC" w:rsidRDefault="008867EC" w:rsidP="008867EC">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pPr>
      <w:r w:rsidRPr="008867EC">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9" w:history="1">
        <w:r w:rsidRPr="008867EC">
          <w:rPr>
            <w:rStyle w:val="Hyperlink"/>
          </w:rPr>
          <w:t>(334)844-5123</w:t>
        </w:r>
      </w:hyperlink>
      <w:r w:rsidRPr="008867EC">
        <w:t> or by stopping by their offices on the bottom floor of Haley Center or the second floor of the </w:t>
      </w:r>
      <w:hyperlink r:id="rId20" w:tgtFrame="_blank" w:history="1">
        <w:r w:rsidRPr="008867EC">
          <w:rPr>
            <w:rStyle w:val="Hyperlink"/>
          </w:rPr>
          <w:t>Auburn University Medical Clinic. (Links to an external site.)</w:t>
        </w:r>
      </w:hyperlink>
    </w:p>
    <w:p w14:paraId="7C8312B1" w14:textId="77777777" w:rsidR="008867EC" w:rsidRPr="008867EC" w:rsidRDefault="008867EC" w:rsidP="008867EC">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pPr>
      <w:r w:rsidRPr="008867EC">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1" w:history="1">
        <w:r w:rsidRPr="008867EC">
          <w:rPr>
            <w:rStyle w:val="Hyperlink"/>
          </w:rPr>
          <w:t>334.844.5123</w:t>
        </w:r>
      </w:hyperlink>
      <w:r w:rsidRPr="008867EC">
        <w:t> to speak with someone. Additional information can be found at </w:t>
      </w:r>
      <w:hyperlink r:id="rId22" w:tgtFrame="_blank" w:history="1">
        <w:r w:rsidRPr="008867EC">
          <w:rPr>
            <w:rStyle w:val="Hyperlink"/>
          </w:rPr>
          <w:t>http://wp.auburn.edu/scs (Links to an external site.)</w:t>
        </w:r>
      </w:hyperlink>
      <w:r w:rsidRPr="008867EC">
        <w:t>.</w:t>
      </w:r>
    </w:p>
    <w:p w14:paraId="14D02A3A" w14:textId="77777777" w:rsidR="001D1883" w:rsidRPr="001F02B8" w:rsidRDefault="001D1883" w:rsidP="0026740D">
      <w:pPr>
        <w:pStyle w:val="Title"/>
        <w:ind w:left="540" w:right="270"/>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26740D">
      <w:pPr>
        <w:pStyle w:val="Title"/>
        <w:ind w:left="540" w:right="270"/>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26740D">
      <w:pPr>
        <w:pStyle w:val="Title"/>
        <w:ind w:left="540" w:right="270"/>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rPr>
      </w:pPr>
    </w:p>
    <w:tbl>
      <w:tblPr>
        <w:tblStyle w:val="TableGrid"/>
        <w:tblW w:w="0" w:type="auto"/>
        <w:jc w:val="center"/>
        <w:tblLook w:val="04A0" w:firstRow="1" w:lastRow="0" w:firstColumn="1" w:lastColumn="0" w:noHBand="0" w:noVBand="1"/>
      </w:tblPr>
      <w:tblGrid>
        <w:gridCol w:w="3563"/>
        <w:gridCol w:w="3564"/>
        <w:gridCol w:w="3564"/>
      </w:tblGrid>
      <w:tr w:rsidR="001D1883" w:rsidRPr="003006B0" w14:paraId="42F34996" w14:textId="77777777" w:rsidTr="00AE1720">
        <w:trPr>
          <w:trHeight w:val="565"/>
          <w:jc w:val="center"/>
        </w:trPr>
        <w:tc>
          <w:tcPr>
            <w:tcW w:w="3563" w:type="dxa"/>
            <w:tcBorders>
              <w:bottom w:val="single" w:sz="4" w:space="0" w:color="auto"/>
            </w:tcBorders>
            <w:shd w:val="solid" w:color="auto" w:fill="auto"/>
          </w:tcPr>
          <w:p w14:paraId="769C4413"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sz w:val="22"/>
                <w:szCs w:val="22"/>
              </w:rPr>
            </w:pPr>
            <w:r w:rsidRPr="003006B0">
              <w:rPr>
                <w:rFonts w:ascii="Times New Roman" w:hAnsi="Times New Roman"/>
                <w:color w:val="FFFFFF"/>
                <w:sz w:val="22"/>
                <w:szCs w:val="22"/>
              </w:rPr>
              <w:t>Alabama Standard/Rule</w:t>
            </w:r>
          </w:p>
        </w:tc>
        <w:tc>
          <w:tcPr>
            <w:tcW w:w="3564" w:type="dxa"/>
            <w:tcBorders>
              <w:bottom w:val="single" w:sz="4" w:space="0" w:color="auto"/>
            </w:tcBorders>
            <w:shd w:val="solid" w:color="auto" w:fill="auto"/>
          </w:tcPr>
          <w:p w14:paraId="63EC8696"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sz w:val="22"/>
                <w:szCs w:val="22"/>
              </w:rPr>
            </w:pPr>
            <w:r w:rsidRPr="003006B0">
              <w:rPr>
                <w:rFonts w:ascii="Times New Roman" w:hAnsi="Times New Roman"/>
                <w:color w:val="FFFFFF"/>
                <w:sz w:val="22"/>
                <w:szCs w:val="22"/>
              </w:rPr>
              <w:t>Alabama Quality Teaching Standards</w:t>
            </w:r>
          </w:p>
        </w:tc>
        <w:tc>
          <w:tcPr>
            <w:tcW w:w="3564" w:type="dxa"/>
            <w:tcBorders>
              <w:bottom w:val="single" w:sz="4" w:space="0" w:color="auto"/>
            </w:tcBorders>
            <w:shd w:val="solid" w:color="auto" w:fill="auto"/>
          </w:tcPr>
          <w:p w14:paraId="03F401BC"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sz w:val="22"/>
                <w:szCs w:val="22"/>
              </w:rPr>
            </w:pPr>
          </w:p>
        </w:tc>
      </w:tr>
      <w:tr w:rsidR="001D1883" w:rsidRPr="003006B0" w14:paraId="1F8C7272" w14:textId="77777777" w:rsidTr="00AE1720">
        <w:trPr>
          <w:trHeight w:val="282"/>
          <w:jc w:val="center"/>
        </w:trPr>
        <w:tc>
          <w:tcPr>
            <w:tcW w:w="3563" w:type="dxa"/>
            <w:shd w:val="pct25" w:color="auto" w:fill="auto"/>
          </w:tcPr>
          <w:p w14:paraId="0A5AD37E"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sz w:val="22"/>
                <w:szCs w:val="22"/>
              </w:rPr>
            </w:pPr>
          </w:p>
        </w:tc>
        <w:tc>
          <w:tcPr>
            <w:tcW w:w="3564" w:type="dxa"/>
            <w:shd w:val="pct25" w:color="auto" w:fill="auto"/>
          </w:tcPr>
          <w:p w14:paraId="59702DA3"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sz w:val="22"/>
                <w:szCs w:val="22"/>
              </w:rPr>
            </w:pPr>
            <w:r w:rsidRPr="003006B0">
              <w:rPr>
                <w:rFonts w:ascii="Times New Roman" w:hAnsi="Times New Roman"/>
                <w:b/>
                <w:sz w:val="22"/>
                <w:szCs w:val="22"/>
              </w:rPr>
              <w:t>Program Specific</w:t>
            </w:r>
          </w:p>
        </w:tc>
        <w:tc>
          <w:tcPr>
            <w:tcW w:w="3564" w:type="dxa"/>
            <w:shd w:val="pct25" w:color="auto" w:fill="auto"/>
          </w:tcPr>
          <w:p w14:paraId="3F93AE24"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sz w:val="22"/>
                <w:szCs w:val="22"/>
              </w:rPr>
            </w:pPr>
            <w:r w:rsidRPr="003006B0">
              <w:rPr>
                <w:rFonts w:ascii="Times New Roman" w:hAnsi="Times New Roman"/>
                <w:b/>
                <w:sz w:val="22"/>
                <w:szCs w:val="22"/>
              </w:rPr>
              <w:t>Course Assessment</w:t>
            </w:r>
          </w:p>
        </w:tc>
      </w:tr>
      <w:tr w:rsidR="001D1883" w:rsidRPr="003006B0" w14:paraId="05CC26A8" w14:textId="77777777" w:rsidTr="00AE1720">
        <w:trPr>
          <w:trHeight w:val="1683"/>
          <w:jc w:val="center"/>
        </w:trPr>
        <w:tc>
          <w:tcPr>
            <w:tcW w:w="3563" w:type="dxa"/>
          </w:tcPr>
          <w:p w14:paraId="6A0F514F"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Times New Roman" w:hAnsi="Times New Roman"/>
                <w:color w:val="000000" w:themeColor="text1"/>
                <w:sz w:val="22"/>
                <w:szCs w:val="22"/>
              </w:rPr>
            </w:pPr>
            <w:r w:rsidRPr="003006B0">
              <w:rPr>
                <w:rFonts w:ascii="Times New Roman" w:hAnsi="Times New Roman"/>
                <w:color w:val="000000" w:themeColor="text1"/>
                <w:sz w:val="22"/>
                <w:szCs w:val="22"/>
              </w:rPr>
              <w:t xml:space="preserve">290-3-3-.34 </w:t>
            </w:r>
          </w:p>
          <w:p w14:paraId="68AF31FE"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color w:val="000000" w:themeColor="text1"/>
                <w:sz w:val="22"/>
                <w:szCs w:val="22"/>
              </w:rPr>
            </w:pPr>
            <w:r w:rsidRPr="003006B0">
              <w:rPr>
                <w:rFonts w:ascii="Times New Roman" w:hAnsi="Times New Roman"/>
                <w:color w:val="000000" w:themeColor="text1"/>
                <w:sz w:val="22"/>
                <w:szCs w:val="22"/>
              </w:rPr>
              <w:t>(2)(b)2.(</w:t>
            </w:r>
            <w:proofErr w:type="spellStart"/>
            <w:r w:rsidRPr="003006B0">
              <w:rPr>
                <w:rFonts w:ascii="Times New Roman" w:hAnsi="Times New Roman"/>
                <w:color w:val="000000" w:themeColor="text1"/>
                <w:sz w:val="22"/>
                <w:szCs w:val="22"/>
              </w:rPr>
              <w:t>i</w:t>
            </w:r>
            <w:proofErr w:type="spellEnd"/>
            <w:r w:rsidRPr="003006B0">
              <w:rPr>
                <w:rFonts w:ascii="Times New Roman" w:hAnsi="Times New Roman"/>
                <w:color w:val="000000" w:themeColor="text1"/>
                <w:sz w:val="22"/>
                <w:szCs w:val="22"/>
              </w:rPr>
              <w:t>)</w:t>
            </w:r>
          </w:p>
        </w:tc>
        <w:tc>
          <w:tcPr>
            <w:tcW w:w="3564" w:type="dxa"/>
          </w:tcPr>
          <w:p w14:paraId="241DC580"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color w:val="000000" w:themeColor="text1"/>
                <w:sz w:val="22"/>
                <w:szCs w:val="22"/>
              </w:rPr>
            </w:pPr>
            <w:r w:rsidRPr="003006B0">
              <w:rPr>
                <w:rFonts w:ascii="Times New Roman" w:hAnsi="Times New Roman"/>
                <w:color w:val="000000" w:themeColor="text1"/>
                <w:sz w:val="22"/>
                <w:szCs w:val="22"/>
              </w:rPr>
              <w:t>Stages of speech and language development, characteristics of communication skills, and the impact of communication on all learning.</w:t>
            </w:r>
          </w:p>
        </w:tc>
        <w:tc>
          <w:tcPr>
            <w:tcW w:w="3564" w:type="dxa"/>
          </w:tcPr>
          <w:p w14:paraId="252E8C61"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color w:val="000000" w:themeColor="text1"/>
                <w:sz w:val="22"/>
                <w:szCs w:val="22"/>
              </w:rPr>
            </w:pPr>
            <w:r w:rsidRPr="003006B0">
              <w:rPr>
                <w:rFonts w:ascii="Times New Roman" w:hAnsi="Times New Roman"/>
                <w:color w:val="000000" w:themeColor="text1"/>
                <w:sz w:val="22"/>
                <w:szCs w:val="22"/>
              </w:rPr>
              <w:t>Exam 2</w:t>
            </w:r>
          </w:p>
        </w:tc>
      </w:tr>
    </w:tbl>
    <w:p w14:paraId="03F39E1A"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p>
    <w:tbl>
      <w:tblPr>
        <w:tblStyle w:val="TableGrid"/>
        <w:tblW w:w="10781" w:type="dxa"/>
        <w:tblLook w:val="04A0" w:firstRow="1" w:lastRow="0" w:firstColumn="1" w:lastColumn="0" w:noHBand="0" w:noVBand="1"/>
      </w:tblPr>
      <w:tblGrid>
        <w:gridCol w:w="3591"/>
        <w:gridCol w:w="7190"/>
      </w:tblGrid>
      <w:tr w:rsidR="001D1883" w:rsidRPr="003006B0" w14:paraId="652297BB" w14:textId="77777777" w:rsidTr="00AE1720">
        <w:trPr>
          <w:trHeight w:val="285"/>
        </w:trPr>
        <w:tc>
          <w:tcPr>
            <w:tcW w:w="3591" w:type="dxa"/>
            <w:tcBorders>
              <w:bottom w:val="single" w:sz="4" w:space="0" w:color="auto"/>
            </w:tcBorders>
            <w:shd w:val="solid" w:color="auto" w:fill="auto"/>
          </w:tcPr>
          <w:p w14:paraId="3404FF39"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r w:rsidRPr="003006B0">
              <w:rPr>
                <w:rFonts w:ascii="Times New Roman" w:hAnsi="Times New Roman"/>
                <w:color w:val="FFFFFF"/>
                <w:sz w:val="22"/>
                <w:szCs w:val="22"/>
              </w:rPr>
              <w:t>Alabama Standard/Rule</w:t>
            </w:r>
          </w:p>
        </w:tc>
        <w:tc>
          <w:tcPr>
            <w:tcW w:w="7190" w:type="dxa"/>
            <w:tcBorders>
              <w:bottom w:val="single" w:sz="4" w:space="0" w:color="auto"/>
            </w:tcBorders>
            <w:shd w:val="solid" w:color="auto" w:fill="auto"/>
          </w:tcPr>
          <w:p w14:paraId="3EBFF4E4"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r w:rsidRPr="003006B0">
              <w:rPr>
                <w:rFonts w:ascii="Times New Roman" w:hAnsi="Times New Roman"/>
                <w:color w:val="FFFFFF"/>
                <w:sz w:val="22"/>
                <w:szCs w:val="22"/>
              </w:rPr>
              <w:t>Alabama Quality Teaching Standards</w:t>
            </w:r>
          </w:p>
        </w:tc>
      </w:tr>
      <w:tr w:rsidR="001D1883" w:rsidRPr="003006B0" w14:paraId="03325132" w14:textId="77777777" w:rsidTr="00AE1720">
        <w:trPr>
          <w:trHeight w:val="285"/>
        </w:trPr>
        <w:tc>
          <w:tcPr>
            <w:tcW w:w="3591" w:type="dxa"/>
            <w:tcBorders>
              <w:bottom w:val="single" w:sz="4" w:space="0" w:color="auto"/>
            </w:tcBorders>
            <w:shd w:val="pct12" w:color="auto" w:fill="auto"/>
          </w:tcPr>
          <w:p w14:paraId="7B23D704"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r w:rsidRPr="003006B0">
              <w:rPr>
                <w:rFonts w:ascii="Times New Roman" w:hAnsi="Times New Roman"/>
                <w:b/>
                <w:sz w:val="22"/>
                <w:szCs w:val="22"/>
              </w:rPr>
              <w:t>Standard 4</w:t>
            </w:r>
          </w:p>
        </w:tc>
        <w:tc>
          <w:tcPr>
            <w:tcW w:w="7190" w:type="dxa"/>
            <w:tcBorders>
              <w:bottom w:val="single" w:sz="4" w:space="0" w:color="auto"/>
            </w:tcBorders>
            <w:shd w:val="pct12" w:color="auto" w:fill="auto"/>
          </w:tcPr>
          <w:p w14:paraId="28FCBED9"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r w:rsidRPr="003006B0">
              <w:rPr>
                <w:rFonts w:ascii="Times New Roman" w:hAnsi="Times New Roman"/>
                <w:b/>
                <w:sz w:val="22"/>
                <w:szCs w:val="22"/>
              </w:rPr>
              <w:t xml:space="preserve">Diversity </w:t>
            </w:r>
            <w:r w:rsidRPr="003006B0">
              <w:rPr>
                <w:rFonts w:ascii="Times New Roman" w:hAnsi="Times New Roman"/>
                <w:bCs/>
                <w:sz w:val="22"/>
                <w:szCs w:val="22"/>
              </w:rPr>
              <w:t>(Special Needs)</w:t>
            </w:r>
          </w:p>
        </w:tc>
      </w:tr>
      <w:tr w:rsidR="001D1883" w:rsidRPr="003006B0" w14:paraId="7512353E" w14:textId="77777777" w:rsidTr="00AE1720">
        <w:trPr>
          <w:trHeight w:val="1415"/>
        </w:trPr>
        <w:tc>
          <w:tcPr>
            <w:tcW w:w="3591" w:type="dxa"/>
            <w:shd w:val="clear" w:color="auto" w:fill="auto"/>
          </w:tcPr>
          <w:p w14:paraId="3C618DC8"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color w:val="auto"/>
                <w:sz w:val="22"/>
                <w:szCs w:val="22"/>
              </w:rPr>
            </w:pPr>
            <w:r w:rsidRPr="003006B0">
              <w:rPr>
                <w:rFonts w:ascii="Times New Roman" w:hAnsi="Times New Roman"/>
                <w:color w:val="auto"/>
                <w:sz w:val="22"/>
                <w:szCs w:val="22"/>
              </w:rPr>
              <w:t>290-3-3-.03 4</w:t>
            </w:r>
            <w:r w:rsidRPr="003006B0">
              <w:rPr>
                <w:rFonts w:ascii="Times New Roman" w:hAnsi="Times New Roman"/>
                <w:sz w:val="22"/>
                <w:szCs w:val="22"/>
              </w:rPr>
              <w:t>.7</w:t>
            </w:r>
          </w:p>
        </w:tc>
        <w:tc>
          <w:tcPr>
            <w:tcW w:w="7190" w:type="dxa"/>
            <w:shd w:val="clear" w:color="auto" w:fill="auto"/>
          </w:tcPr>
          <w:p w14:paraId="0589085B"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rsidRPr="003006B0" w14:paraId="3E5D62E0" w14:textId="77777777" w:rsidTr="00AE1720">
        <w:trPr>
          <w:trHeight w:val="856"/>
        </w:trPr>
        <w:tc>
          <w:tcPr>
            <w:tcW w:w="3591" w:type="dxa"/>
            <w:tcBorders>
              <w:bottom w:val="single" w:sz="4" w:space="0" w:color="auto"/>
            </w:tcBorders>
            <w:shd w:val="clear" w:color="auto" w:fill="auto"/>
          </w:tcPr>
          <w:p w14:paraId="56916F7A"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color w:val="auto"/>
                <w:sz w:val="22"/>
                <w:szCs w:val="22"/>
              </w:rPr>
            </w:pPr>
            <w:r w:rsidRPr="003006B0">
              <w:rPr>
                <w:rFonts w:ascii="Times New Roman" w:hAnsi="Times New Roman"/>
                <w:color w:val="auto"/>
                <w:sz w:val="22"/>
                <w:szCs w:val="22"/>
              </w:rPr>
              <w:t xml:space="preserve">290-3-3-.03 </w:t>
            </w:r>
            <w:r w:rsidRPr="003006B0">
              <w:rPr>
                <w:rFonts w:ascii="Times New Roman" w:hAnsi="Times New Roman"/>
                <w:sz w:val="22"/>
                <w:szCs w:val="22"/>
              </w:rPr>
              <w:t>4.8</w:t>
            </w:r>
          </w:p>
        </w:tc>
        <w:tc>
          <w:tcPr>
            <w:tcW w:w="7190" w:type="dxa"/>
            <w:tcBorders>
              <w:bottom w:val="single" w:sz="4" w:space="0" w:color="auto"/>
            </w:tcBorders>
            <w:shd w:val="clear" w:color="auto" w:fill="auto"/>
          </w:tcPr>
          <w:p w14:paraId="246E8126"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Facilitates inclusive learning environments that support and address the needs of learners with learning differences and disabilities</w:t>
            </w:r>
          </w:p>
        </w:tc>
      </w:tr>
      <w:tr w:rsidR="001D1883" w:rsidRPr="003006B0" w14:paraId="05CC0F37" w14:textId="77777777" w:rsidTr="00AE1720">
        <w:trPr>
          <w:trHeight w:val="285"/>
        </w:trPr>
        <w:tc>
          <w:tcPr>
            <w:tcW w:w="3591" w:type="dxa"/>
            <w:shd w:val="pct12" w:color="auto" w:fill="auto"/>
          </w:tcPr>
          <w:p w14:paraId="1FA6FD93"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r w:rsidRPr="003006B0">
              <w:rPr>
                <w:rFonts w:ascii="Times New Roman" w:hAnsi="Times New Roman"/>
                <w:b/>
                <w:sz w:val="22"/>
                <w:szCs w:val="22"/>
              </w:rPr>
              <w:t>Standard 5</w:t>
            </w:r>
          </w:p>
        </w:tc>
        <w:tc>
          <w:tcPr>
            <w:tcW w:w="7190" w:type="dxa"/>
            <w:shd w:val="pct12" w:color="auto" w:fill="auto"/>
          </w:tcPr>
          <w:p w14:paraId="645AADD7"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b/>
                <w:sz w:val="22"/>
                <w:szCs w:val="22"/>
              </w:rPr>
              <w:t>Professionalism</w:t>
            </w:r>
          </w:p>
        </w:tc>
      </w:tr>
      <w:tr w:rsidR="001D1883" w:rsidRPr="003006B0" w14:paraId="7C738477" w14:textId="77777777" w:rsidTr="00AE1720">
        <w:trPr>
          <w:trHeight w:val="571"/>
        </w:trPr>
        <w:tc>
          <w:tcPr>
            <w:tcW w:w="3591" w:type="dxa"/>
            <w:tcBorders>
              <w:bottom w:val="single" w:sz="4" w:space="0" w:color="auto"/>
            </w:tcBorders>
            <w:shd w:val="clear" w:color="auto" w:fill="auto"/>
          </w:tcPr>
          <w:p w14:paraId="007058FF"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r w:rsidRPr="003006B0">
              <w:rPr>
                <w:rFonts w:ascii="Times New Roman" w:hAnsi="Times New Roman"/>
                <w:color w:val="auto"/>
                <w:sz w:val="22"/>
                <w:szCs w:val="22"/>
              </w:rPr>
              <w:t xml:space="preserve">290-3-3-.03 </w:t>
            </w:r>
            <w:r w:rsidRPr="003006B0">
              <w:rPr>
                <w:rFonts w:ascii="Times New Roman" w:hAnsi="Times New Roman"/>
                <w:sz w:val="22"/>
                <w:szCs w:val="22"/>
              </w:rPr>
              <w:t>5.5</w:t>
            </w:r>
          </w:p>
        </w:tc>
        <w:tc>
          <w:tcPr>
            <w:tcW w:w="7190" w:type="dxa"/>
            <w:tcBorders>
              <w:bottom w:val="single" w:sz="4" w:space="0" w:color="auto"/>
            </w:tcBorders>
            <w:shd w:val="clear" w:color="auto" w:fill="auto"/>
          </w:tcPr>
          <w:p w14:paraId="7112E1F6"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Complies with local, state, and federal regulations and policies</w:t>
            </w:r>
          </w:p>
        </w:tc>
      </w:tr>
      <w:tr w:rsidR="001D1883" w:rsidRPr="003006B0" w14:paraId="5CF577BE" w14:textId="77777777" w:rsidTr="00AE1720">
        <w:trPr>
          <w:trHeight w:val="285"/>
        </w:trPr>
        <w:tc>
          <w:tcPr>
            <w:tcW w:w="3591" w:type="dxa"/>
            <w:shd w:val="pct12" w:color="auto" w:fill="auto"/>
          </w:tcPr>
          <w:p w14:paraId="76ADB666"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p>
        </w:tc>
        <w:tc>
          <w:tcPr>
            <w:tcW w:w="7190" w:type="dxa"/>
            <w:shd w:val="pct12" w:color="auto" w:fill="auto"/>
          </w:tcPr>
          <w:p w14:paraId="013B59ED"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b/>
                <w:sz w:val="22"/>
                <w:szCs w:val="22"/>
              </w:rPr>
              <w:t>Program Specific</w:t>
            </w:r>
          </w:p>
        </w:tc>
      </w:tr>
      <w:tr w:rsidR="001D1883" w:rsidRPr="003006B0" w14:paraId="2ACD8651" w14:textId="77777777" w:rsidTr="00AE1720">
        <w:trPr>
          <w:trHeight w:val="856"/>
        </w:trPr>
        <w:tc>
          <w:tcPr>
            <w:tcW w:w="3591" w:type="dxa"/>
            <w:shd w:val="clear" w:color="auto" w:fill="auto"/>
          </w:tcPr>
          <w:p w14:paraId="4FFF9907"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color w:val="auto"/>
                <w:sz w:val="22"/>
                <w:szCs w:val="22"/>
              </w:rPr>
            </w:pPr>
            <w:r w:rsidRPr="003006B0">
              <w:rPr>
                <w:rFonts w:ascii="Times New Roman" w:hAnsi="Times New Roman"/>
                <w:color w:val="auto"/>
                <w:sz w:val="22"/>
                <w:szCs w:val="22"/>
              </w:rPr>
              <w:t xml:space="preserve">290-3-3-.34 </w:t>
            </w:r>
            <w:r w:rsidRPr="003006B0">
              <w:rPr>
                <w:rFonts w:ascii="Times New Roman" w:hAnsi="Times New Roman"/>
                <w:sz w:val="22"/>
                <w:szCs w:val="22"/>
              </w:rPr>
              <w:t>(2)(a)2.(</w:t>
            </w:r>
            <w:proofErr w:type="spellStart"/>
            <w:r w:rsidRPr="003006B0">
              <w:rPr>
                <w:rFonts w:ascii="Times New Roman" w:hAnsi="Times New Roman"/>
                <w:sz w:val="22"/>
                <w:szCs w:val="22"/>
              </w:rPr>
              <w:t>i</w:t>
            </w:r>
            <w:proofErr w:type="spellEnd"/>
            <w:r w:rsidRPr="003006B0">
              <w:rPr>
                <w:rFonts w:ascii="Times New Roman" w:hAnsi="Times New Roman"/>
                <w:sz w:val="22"/>
                <w:szCs w:val="22"/>
              </w:rPr>
              <w:t>)</w:t>
            </w:r>
          </w:p>
        </w:tc>
        <w:tc>
          <w:tcPr>
            <w:tcW w:w="7190" w:type="dxa"/>
            <w:shd w:val="clear" w:color="auto" w:fill="auto"/>
          </w:tcPr>
          <w:p w14:paraId="1B9E8127"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Current federal and state laws and regulations governing and/or impacting on programs for students with exceptionalities.</w:t>
            </w:r>
          </w:p>
        </w:tc>
      </w:tr>
      <w:tr w:rsidR="001D1883" w:rsidRPr="003006B0" w14:paraId="3BFC3F1E" w14:textId="77777777" w:rsidTr="00AE1720">
        <w:trPr>
          <w:trHeight w:val="856"/>
        </w:trPr>
        <w:tc>
          <w:tcPr>
            <w:tcW w:w="3591" w:type="dxa"/>
            <w:shd w:val="clear" w:color="auto" w:fill="auto"/>
          </w:tcPr>
          <w:p w14:paraId="29A6A067"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color w:val="auto"/>
                <w:sz w:val="22"/>
                <w:szCs w:val="22"/>
              </w:rPr>
            </w:pPr>
            <w:r w:rsidRPr="003006B0">
              <w:rPr>
                <w:rFonts w:ascii="Times New Roman" w:hAnsi="Times New Roman"/>
                <w:color w:val="auto"/>
                <w:sz w:val="22"/>
                <w:szCs w:val="22"/>
              </w:rPr>
              <w:t xml:space="preserve">290-3-3-.34 </w:t>
            </w:r>
            <w:r w:rsidRPr="003006B0">
              <w:rPr>
                <w:rFonts w:ascii="Times New Roman" w:hAnsi="Times New Roman"/>
                <w:sz w:val="22"/>
                <w:szCs w:val="22"/>
              </w:rPr>
              <w:t>(2)(a)2.(iii)</w:t>
            </w:r>
          </w:p>
        </w:tc>
        <w:tc>
          <w:tcPr>
            <w:tcW w:w="7190" w:type="dxa"/>
            <w:shd w:val="clear" w:color="auto" w:fill="auto"/>
          </w:tcPr>
          <w:p w14:paraId="78645420"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Diverse cultures, including cultural and socioeconomic factors and their impact on eligibility, programming, instruction, interventions, and implementation of services.</w:t>
            </w:r>
          </w:p>
        </w:tc>
      </w:tr>
      <w:tr w:rsidR="001D1883" w:rsidRPr="003006B0" w14:paraId="7CBA8D85" w14:textId="77777777" w:rsidTr="00AE1720">
        <w:trPr>
          <w:trHeight w:val="844"/>
        </w:trPr>
        <w:tc>
          <w:tcPr>
            <w:tcW w:w="3591" w:type="dxa"/>
            <w:shd w:val="clear" w:color="auto" w:fill="auto"/>
          </w:tcPr>
          <w:p w14:paraId="570E4687"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color w:val="auto"/>
                <w:sz w:val="22"/>
                <w:szCs w:val="22"/>
              </w:rPr>
            </w:pPr>
            <w:r w:rsidRPr="003006B0">
              <w:rPr>
                <w:rFonts w:ascii="Times New Roman" w:hAnsi="Times New Roman"/>
                <w:color w:val="auto"/>
                <w:sz w:val="22"/>
                <w:szCs w:val="22"/>
              </w:rPr>
              <w:t>290-3-3-.34 (2)(e) 2</w:t>
            </w:r>
          </w:p>
        </w:tc>
        <w:tc>
          <w:tcPr>
            <w:tcW w:w="7190" w:type="dxa"/>
            <w:shd w:val="clear" w:color="auto" w:fill="auto"/>
          </w:tcPr>
          <w:p w14:paraId="59B480B5"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Knowledge of research-based discipline interventions, which include school-wide, classroom, and individual proactive positive behavior supports.</w:t>
            </w:r>
          </w:p>
        </w:tc>
      </w:tr>
      <w:tr w:rsidR="001D1883" w:rsidRPr="003006B0" w14:paraId="3A63B181" w14:textId="77777777" w:rsidTr="00AE1720">
        <w:trPr>
          <w:trHeight w:val="571"/>
        </w:trPr>
        <w:tc>
          <w:tcPr>
            <w:tcW w:w="3591" w:type="dxa"/>
            <w:shd w:val="clear" w:color="auto" w:fill="auto"/>
          </w:tcPr>
          <w:p w14:paraId="1BD42B7E"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color w:val="auto"/>
                <w:sz w:val="22"/>
                <w:szCs w:val="22"/>
              </w:rPr>
            </w:pPr>
            <w:r w:rsidRPr="003006B0">
              <w:rPr>
                <w:rFonts w:ascii="Times New Roman" w:hAnsi="Times New Roman"/>
                <w:color w:val="auto"/>
                <w:sz w:val="22"/>
                <w:szCs w:val="22"/>
              </w:rPr>
              <w:t>290-3-3-.34 (2)(j)2.(</w:t>
            </w:r>
            <w:proofErr w:type="spellStart"/>
            <w:r w:rsidRPr="003006B0">
              <w:rPr>
                <w:rFonts w:ascii="Times New Roman" w:hAnsi="Times New Roman"/>
                <w:color w:val="auto"/>
                <w:sz w:val="22"/>
                <w:szCs w:val="22"/>
              </w:rPr>
              <w:t>i</w:t>
            </w:r>
            <w:proofErr w:type="spellEnd"/>
            <w:r w:rsidRPr="003006B0">
              <w:rPr>
                <w:rFonts w:ascii="Times New Roman" w:hAnsi="Times New Roman"/>
                <w:color w:val="auto"/>
                <w:sz w:val="22"/>
                <w:szCs w:val="22"/>
              </w:rPr>
              <w:t>)</w:t>
            </w:r>
          </w:p>
        </w:tc>
        <w:tc>
          <w:tcPr>
            <w:tcW w:w="7190" w:type="dxa"/>
            <w:shd w:val="clear" w:color="auto" w:fill="auto"/>
          </w:tcPr>
          <w:p w14:paraId="35954423"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 xml:space="preserve">Roles of professionals, </w:t>
            </w:r>
            <w:proofErr w:type="gramStart"/>
            <w:r w:rsidRPr="003006B0">
              <w:rPr>
                <w:rFonts w:ascii="Times New Roman" w:hAnsi="Times New Roman"/>
                <w:sz w:val="22"/>
                <w:szCs w:val="22"/>
              </w:rPr>
              <w:t>students</w:t>
            </w:r>
            <w:proofErr w:type="gramEnd"/>
            <w:r w:rsidRPr="003006B0">
              <w:rPr>
                <w:rFonts w:ascii="Times New Roman" w:hAnsi="Times New Roman"/>
                <w:sz w:val="22"/>
                <w:szCs w:val="22"/>
              </w:rPr>
              <w:t xml:space="preserve"> and families as members of a collaborative team.</w:t>
            </w:r>
          </w:p>
        </w:tc>
      </w:tr>
      <w:tr w:rsidR="001D1883" w:rsidRPr="003006B0" w14:paraId="0C5C112E" w14:textId="77777777" w:rsidTr="00AE1720">
        <w:trPr>
          <w:trHeight w:val="571"/>
        </w:trPr>
        <w:tc>
          <w:tcPr>
            <w:tcW w:w="3591" w:type="dxa"/>
            <w:shd w:val="clear" w:color="auto" w:fill="auto"/>
          </w:tcPr>
          <w:p w14:paraId="1D9D83F2"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color w:val="auto"/>
                <w:sz w:val="22"/>
                <w:szCs w:val="22"/>
              </w:rPr>
            </w:pPr>
            <w:r w:rsidRPr="003006B0">
              <w:rPr>
                <w:rFonts w:ascii="Times New Roman" w:hAnsi="Times New Roman"/>
                <w:color w:val="auto"/>
                <w:sz w:val="22"/>
                <w:szCs w:val="22"/>
              </w:rPr>
              <w:t>290-3-3-.34 (2)(j)2.(</w:t>
            </w:r>
            <w:proofErr w:type="spellStart"/>
            <w:r w:rsidRPr="003006B0">
              <w:rPr>
                <w:rFonts w:ascii="Times New Roman" w:hAnsi="Times New Roman"/>
                <w:color w:val="auto"/>
                <w:sz w:val="22"/>
                <w:szCs w:val="22"/>
              </w:rPr>
              <w:t>i</w:t>
            </w:r>
            <w:proofErr w:type="spellEnd"/>
            <w:r w:rsidRPr="003006B0">
              <w:rPr>
                <w:rFonts w:ascii="Times New Roman" w:hAnsi="Times New Roman"/>
                <w:color w:val="auto"/>
                <w:sz w:val="22"/>
                <w:szCs w:val="22"/>
              </w:rPr>
              <w:t>)</w:t>
            </w:r>
          </w:p>
        </w:tc>
        <w:tc>
          <w:tcPr>
            <w:tcW w:w="7190" w:type="dxa"/>
            <w:shd w:val="clear" w:color="auto" w:fill="auto"/>
          </w:tcPr>
          <w:p w14:paraId="3EDBABD6"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Strategies for promoting coordination and collaboration between special education services and general education.</w:t>
            </w:r>
          </w:p>
        </w:tc>
      </w:tr>
    </w:tbl>
    <w:p w14:paraId="430BBC6C" w14:textId="4950462B"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p>
    <w:p w14:paraId="125779BC" w14:textId="2C8AD687" w:rsidR="006D16BB" w:rsidRPr="003006B0" w:rsidRDefault="006D16BB" w:rsidP="0026740D">
      <w:pPr>
        <w:ind w:right="270"/>
        <w:rPr>
          <w:sz w:val="22"/>
          <w:szCs w:val="22"/>
        </w:rPr>
      </w:pPr>
    </w:p>
    <w:p w14:paraId="3D12AB64" w14:textId="77777777" w:rsidR="006D16BB" w:rsidRPr="003006B0" w:rsidRDefault="006D16BB"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p>
    <w:p w14:paraId="3448433E" w14:textId="77777777" w:rsidR="001D1883" w:rsidRPr="003006B0" w:rsidRDefault="001D1883" w:rsidP="0026740D">
      <w:pPr>
        <w:autoSpaceDE w:val="0"/>
        <w:autoSpaceDN w:val="0"/>
        <w:adjustRightInd w:val="0"/>
        <w:ind w:left="360" w:right="270"/>
        <w:rPr>
          <w:sz w:val="22"/>
          <w:szCs w:val="22"/>
        </w:rPr>
      </w:pPr>
    </w:p>
    <w:p w14:paraId="27F002D4" w14:textId="28A64DD2" w:rsidR="00A732A7" w:rsidRPr="003006B0" w:rsidRDefault="00A732A7" w:rsidP="0026740D">
      <w:pPr>
        <w:ind w:right="270"/>
        <w:rPr>
          <w:sz w:val="22"/>
          <w:szCs w:val="22"/>
        </w:rPr>
      </w:pPr>
    </w:p>
    <w:sectPr w:rsidR="00A732A7" w:rsidRPr="003006B0" w:rsidSect="00A732A7">
      <w:footerReference w:type="default" r:id="rId2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DD9C" w14:textId="77777777" w:rsidR="00153962" w:rsidRDefault="00153962" w:rsidP="001D1883">
      <w:r>
        <w:separator/>
      </w:r>
    </w:p>
  </w:endnote>
  <w:endnote w:type="continuationSeparator" w:id="0">
    <w:p w14:paraId="3145A6D4" w14:textId="77777777" w:rsidR="00153962" w:rsidRDefault="00153962"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3120101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8C34B6">
      <w:rPr>
        <w:noProof/>
        <w:sz w:val="20"/>
        <w:szCs w:val="20"/>
      </w:rPr>
      <w:t>10</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8C34B6">
      <w:rPr>
        <w:noProof/>
        <w:sz w:val="20"/>
        <w:szCs w:val="20"/>
      </w:rPr>
      <w:t>12</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71F6" w14:textId="77777777" w:rsidR="00153962" w:rsidRDefault="00153962" w:rsidP="001D1883">
      <w:r>
        <w:separator/>
      </w:r>
    </w:p>
  </w:footnote>
  <w:footnote w:type="continuationSeparator" w:id="0">
    <w:p w14:paraId="0AE18800" w14:textId="77777777" w:rsidR="00153962" w:rsidRDefault="00153962"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328D8"/>
    <w:multiLevelType w:val="hybridMultilevel"/>
    <w:tmpl w:val="4798E922"/>
    <w:numStyleLink w:val="ImportedStyle14"/>
  </w:abstractNum>
  <w:abstractNum w:abstractNumId="3" w15:restartNumberingAfterBreak="0">
    <w:nsid w:val="117737A6"/>
    <w:multiLevelType w:val="hybridMultilevel"/>
    <w:tmpl w:val="143CC50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BF767F3"/>
    <w:multiLevelType w:val="hybridMultilevel"/>
    <w:tmpl w:val="4798E922"/>
    <w:styleLink w:val="ImportedStyle14"/>
    <w:lvl w:ilvl="0" w:tplc="42E23FB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CBA273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4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47AF98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1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56ED4C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8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4E0C01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5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424DC9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3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D6AC04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0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234DCE0">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7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E2EBFD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74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05E49ED"/>
    <w:multiLevelType w:val="multilevel"/>
    <w:tmpl w:val="89D40FA2"/>
    <w:lvl w:ilvl="0">
      <w:start w:val="8"/>
      <w:numFmt w:val="decimal"/>
      <w:lvlText w:val="%1"/>
      <w:lvlJc w:val="left"/>
      <w:pPr>
        <w:ind w:left="360" w:hanging="360"/>
      </w:pPr>
      <w:rPr>
        <w:rFonts w:hint="default"/>
      </w:rPr>
    </w:lvl>
    <w:lvl w:ilvl="1">
      <w:start w:val="9"/>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0" w15:restartNumberingAfterBreak="0">
    <w:nsid w:val="33C247EE"/>
    <w:multiLevelType w:val="multilevel"/>
    <w:tmpl w:val="61B6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80A8F"/>
    <w:multiLevelType w:val="multilevel"/>
    <w:tmpl w:val="A63A7B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12B16"/>
    <w:multiLevelType w:val="hybridMultilevel"/>
    <w:tmpl w:val="E5208998"/>
    <w:lvl w:ilvl="0" w:tplc="0FD84CC4">
      <w:start w:val="2"/>
      <w:numFmt w:val="decimal"/>
      <w:lvlText w:val="(%1)"/>
      <w:lvlJc w:val="left"/>
      <w:pPr>
        <w:ind w:left="1440" w:hanging="360"/>
      </w:pPr>
      <w:rPr>
        <w:rFonts w:ascii="Times New Roman" w:hAnsi="Times New Roman"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1B21F2"/>
    <w:multiLevelType w:val="multilevel"/>
    <w:tmpl w:val="0AEE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592DF7"/>
    <w:multiLevelType w:val="multilevel"/>
    <w:tmpl w:val="169E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0B3717"/>
    <w:multiLevelType w:val="hybridMultilevel"/>
    <w:tmpl w:val="54B05A4A"/>
    <w:numStyleLink w:val="Bullets"/>
  </w:abstractNum>
  <w:abstractNum w:abstractNumId="25" w15:restartNumberingAfterBreak="0">
    <w:nsid w:val="61F66AC7"/>
    <w:multiLevelType w:val="hybridMultilevel"/>
    <w:tmpl w:val="25D48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44553"/>
    <w:multiLevelType w:val="hybridMultilevel"/>
    <w:tmpl w:val="425E961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7" w15:restartNumberingAfterBreak="0">
    <w:nsid w:val="6BC10B05"/>
    <w:multiLevelType w:val="multilevel"/>
    <w:tmpl w:val="FE5C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D44A13"/>
    <w:multiLevelType w:val="hybridMultilevel"/>
    <w:tmpl w:val="667E4710"/>
    <w:lvl w:ilvl="0" w:tplc="97949466">
      <w:start w:val="1"/>
      <w:numFmt w:val="decimal"/>
      <w:lvlText w:val="%1."/>
      <w:lvlJc w:val="left"/>
      <w:pPr>
        <w:ind w:left="1974" w:hanging="360"/>
      </w:pPr>
      <w:rPr>
        <w:rFonts w:ascii="Times New Roman" w:hAnsi="Times New Roman" w:cs="Times New Roman" w:hint="default"/>
        <w:b/>
        <w:bCs/>
      </w:rPr>
    </w:lvl>
    <w:lvl w:ilvl="1" w:tplc="04090019" w:tentative="1">
      <w:start w:val="1"/>
      <w:numFmt w:val="lowerLetter"/>
      <w:lvlText w:val="%2."/>
      <w:lvlJc w:val="left"/>
      <w:pPr>
        <w:ind w:left="2694" w:hanging="360"/>
      </w:pPr>
    </w:lvl>
    <w:lvl w:ilvl="2" w:tplc="0409001B" w:tentative="1">
      <w:start w:val="1"/>
      <w:numFmt w:val="lowerRoman"/>
      <w:lvlText w:val="%3."/>
      <w:lvlJc w:val="right"/>
      <w:pPr>
        <w:ind w:left="3414" w:hanging="180"/>
      </w:pPr>
    </w:lvl>
    <w:lvl w:ilvl="3" w:tplc="0409000F" w:tentative="1">
      <w:start w:val="1"/>
      <w:numFmt w:val="decimal"/>
      <w:lvlText w:val="%4."/>
      <w:lvlJc w:val="left"/>
      <w:pPr>
        <w:ind w:left="4134" w:hanging="360"/>
      </w:pPr>
    </w:lvl>
    <w:lvl w:ilvl="4" w:tplc="04090019" w:tentative="1">
      <w:start w:val="1"/>
      <w:numFmt w:val="lowerLetter"/>
      <w:lvlText w:val="%5."/>
      <w:lvlJc w:val="left"/>
      <w:pPr>
        <w:ind w:left="4854" w:hanging="360"/>
      </w:pPr>
    </w:lvl>
    <w:lvl w:ilvl="5" w:tplc="0409001B" w:tentative="1">
      <w:start w:val="1"/>
      <w:numFmt w:val="lowerRoman"/>
      <w:lvlText w:val="%6."/>
      <w:lvlJc w:val="right"/>
      <w:pPr>
        <w:ind w:left="5574" w:hanging="180"/>
      </w:pPr>
    </w:lvl>
    <w:lvl w:ilvl="6" w:tplc="0409000F" w:tentative="1">
      <w:start w:val="1"/>
      <w:numFmt w:val="decimal"/>
      <w:lvlText w:val="%7."/>
      <w:lvlJc w:val="left"/>
      <w:pPr>
        <w:ind w:left="6294" w:hanging="360"/>
      </w:pPr>
    </w:lvl>
    <w:lvl w:ilvl="7" w:tplc="04090019" w:tentative="1">
      <w:start w:val="1"/>
      <w:numFmt w:val="lowerLetter"/>
      <w:lvlText w:val="%8."/>
      <w:lvlJc w:val="left"/>
      <w:pPr>
        <w:ind w:left="7014" w:hanging="360"/>
      </w:pPr>
    </w:lvl>
    <w:lvl w:ilvl="8" w:tplc="0409001B" w:tentative="1">
      <w:start w:val="1"/>
      <w:numFmt w:val="lowerRoman"/>
      <w:lvlText w:val="%9."/>
      <w:lvlJc w:val="right"/>
      <w:pPr>
        <w:ind w:left="7734" w:hanging="180"/>
      </w:pPr>
    </w:lvl>
  </w:abstractNum>
  <w:abstractNum w:abstractNumId="31" w15:restartNumberingAfterBreak="0">
    <w:nsid w:val="75116424"/>
    <w:multiLevelType w:val="hybridMultilevel"/>
    <w:tmpl w:val="3E780032"/>
    <w:lvl w:ilvl="0" w:tplc="8B7446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B368C5"/>
    <w:multiLevelType w:val="hybridMultilevel"/>
    <w:tmpl w:val="54B05A4A"/>
    <w:styleLink w:val="Bullets"/>
    <w:lvl w:ilvl="0" w:tplc="2ABCD7A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5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EEAFA8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1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D38B04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7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392C09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3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344B57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9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A9ABDA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5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770621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1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84EB78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7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E7C6B5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3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C9A74DA"/>
    <w:multiLevelType w:val="multilevel"/>
    <w:tmpl w:val="3426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110713">
    <w:abstractNumId w:val="15"/>
  </w:num>
  <w:num w:numId="2" w16cid:durableId="1149632541">
    <w:abstractNumId w:val="17"/>
  </w:num>
  <w:num w:numId="3" w16cid:durableId="1642954265">
    <w:abstractNumId w:val="7"/>
  </w:num>
  <w:num w:numId="4" w16cid:durableId="361827222">
    <w:abstractNumId w:val="28"/>
  </w:num>
  <w:num w:numId="5" w16cid:durableId="679501434">
    <w:abstractNumId w:val="18"/>
  </w:num>
  <w:num w:numId="6" w16cid:durableId="1239830758">
    <w:abstractNumId w:val="23"/>
  </w:num>
  <w:num w:numId="7" w16cid:durableId="924846269">
    <w:abstractNumId w:val="1"/>
  </w:num>
  <w:num w:numId="8" w16cid:durableId="1023481177">
    <w:abstractNumId w:val="29"/>
  </w:num>
  <w:num w:numId="9" w16cid:durableId="1383863994">
    <w:abstractNumId w:val="4"/>
  </w:num>
  <w:num w:numId="10" w16cid:durableId="1828784071">
    <w:abstractNumId w:val="0"/>
  </w:num>
  <w:num w:numId="11" w16cid:durableId="1740244571">
    <w:abstractNumId w:val="22"/>
  </w:num>
  <w:num w:numId="12" w16cid:durableId="1642611548">
    <w:abstractNumId w:val="12"/>
  </w:num>
  <w:num w:numId="13" w16cid:durableId="1213272537">
    <w:abstractNumId w:val="5"/>
  </w:num>
  <w:num w:numId="14" w16cid:durableId="39938259">
    <w:abstractNumId w:val="6"/>
  </w:num>
  <w:num w:numId="15" w16cid:durableId="81725523">
    <w:abstractNumId w:val="14"/>
  </w:num>
  <w:num w:numId="16" w16cid:durableId="1294869691">
    <w:abstractNumId w:val="21"/>
  </w:num>
  <w:num w:numId="17" w16cid:durableId="447235877">
    <w:abstractNumId w:val="25"/>
  </w:num>
  <w:num w:numId="18" w16cid:durableId="249169594">
    <w:abstractNumId w:val="32"/>
  </w:num>
  <w:num w:numId="19" w16cid:durableId="560486384">
    <w:abstractNumId w:val="24"/>
  </w:num>
  <w:num w:numId="20" w16cid:durableId="1553274345">
    <w:abstractNumId w:val="8"/>
  </w:num>
  <w:num w:numId="21" w16cid:durableId="1844926969">
    <w:abstractNumId w:val="2"/>
  </w:num>
  <w:num w:numId="22" w16cid:durableId="1539049410">
    <w:abstractNumId w:val="3"/>
  </w:num>
  <w:num w:numId="23" w16cid:durableId="1211724641">
    <w:abstractNumId w:val="26"/>
  </w:num>
  <w:num w:numId="24" w16cid:durableId="1732732637">
    <w:abstractNumId w:val="20"/>
  </w:num>
  <w:num w:numId="25" w16cid:durableId="35198372">
    <w:abstractNumId w:val="16"/>
  </w:num>
  <w:num w:numId="26" w16cid:durableId="2055999241">
    <w:abstractNumId w:val="30"/>
  </w:num>
  <w:num w:numId="27" w16cid:durableId="1487746782">
    <w:abstractNumId w:val="11"/>
  </w:num>
  <w:num w:numId="28" w16cid:durableId="1915696129">
    <w:abstractNumId w:val="13"/>
  </w:num>
  <w:num w:numId="29" w16cid:durableId="1619753340">
    <w:abstractNumId w:val="9"/>
  </w:num>
  <w:num w:numId="30" w16cid:durableId="546798897">
    <w:abstractNumId w:val="31"/>
  </w:num>
  <w:num w:numId="31" w16cid:durableId="120467233">
    <w:abstractNumId w:val="27"/>
  </w:num>
  <w:num w:numId="32" w16cid:durableId="1887251172">
    <w:abstractNumId w:val="19"/>
  </w:num>
  <w:num w:numId="33" w16cid:durableId="929318374">
    <w:abstractNumId w:val="33"/>
  </w:num>
  <w:num w:numId="34" w16cid:durableId="1249776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AB04647-49A1-4F8F-A1D6-B0FAAE799A2B}"/>
    <w:docVar w:name="dgnword-eventsink" w:val="1515632777248"/>
  </w:docVars>
  <w:rsids>
    <w:rsidRoot w:val="00FE434A"/>
    <w:rsid w:val="00004AB7"/>
    <w:rsid w:val="00007DDF"/>
    <w:rsid w:val="00011295"/>
    <w:rsid w:val="00012AD4"/>
    <w:rsid w:val="0001373F"/>
    <w:rsid w:val="00021098"/>
    <w:rsid w:val="00030A22"/>
    <w:rsid w:val="0003429D"/>
    <w:rsid w:val="00041419"/>
    <w:rsid w:val="000427E7"/>
    <w:rsid w:val="0004676A"/>
    <w:rsid w:val="00047F83"/>
    <w:rsid w:val="00063DE5"/>
    <w:rsid w:val="00063E35"/>
    <w:rsid w:val="000832FC"/>
    <w:rsid w:val="00085C39"/>
    <w:rsid w:val="000A0E0C"/>
    <w:rsid w:val="000A37A8"/>
    <w:rsid w:val="000A7059"/>
    <w:rsid w:val="000A7F49"/>
    <w:rsid w:val="000B32EC"/>
    <w:rsid w:val="000C4E90"/>
    <w:rsid w:val="000C6734"/>
    <w:rsid w:val="000D55D1"/>
    <w:rsid w:val="000E01D0"/>
    <w:rsid w:val="000F3A16"/>
    <w:rsid w:val="000F45DC"/>
    <w:rsid w:val="000F45E3"/>
    <w:rsid w:val="00102257"/>
    <w:rsid w:val="00102456"/>
    <w:rsid w:val="00111445"/>
    <w:rsid w:val="00114593"/>
    <w:rsid w:val="001210B2"/>
    <w:rsid w:val="00127330"/>
    <w:rsid w:val="00140894"/>
    <w:rsid w:val="00153962"/>
    <w:rsid w:val="00154F5B"/>
    <w:rsid w:val="00155790"/>
    <w:rsid w:val="0016248C"/>
    <w:rsid w:val="00162C4D"/>
    <w:rsid w:val="00181FFC"/>
    <w:rsid w:val="00182FF8"/>
    <w:rsid w:val="00192A1A"/>
    <w:rsid w:val="001A1A29"/>
    <w:rsid w:val="001A2014"/>
    <w:rsid w:val="001A35F8"/>
    <w:rsid w:val="001A78C2"/>
    <w:rsid w:val="001C33A3"/>
    <w:rsid w:val="001C3879"/>
    <w:rsid w:val="001C39F6"/>
    <w:rsid w:val="001D1883"/>
    <w:rsid w:val="001D5C7E"/>
    <w:rsid w:val="001E1B70"/>
    <w:rsid w:val="001F025C"/>
    <w:rsid w:val="001F1162"/>
    <w:rsid w:val="001F1D27"/>
    <w:rsid w:val="001F5F9E"/>
    <w:rsid w:val="00202CFA"/>
    <w:rsid w:val="00203CCD"/>
    <w:rsid w:val="00205440"/>
    <w:rsid w:val="002071D2"/>
    <w:rsid w:val="00207C49"/>
    <w:rsid w:val="00207D4D"/>
    <w:rsid w:val="00212D83"/>
    <w:rsid w:val="00213A2D"/>
    <w:rsid w:val="00215039"/>
    <w:rsid w:val="0023191A"/>
    <w:rsid w:val="00231B8A"/>
    <w:rsid w:val="0023265E"/>
    <w:rsid w:val="00240E65"/>
    <w:rsid w:val="0025155F"/>
    <w:rsid w:val="00265888"/>
    <w:rsid w:val="0026740D"/>
    <w:rsid w:val="00277492"/>
    <w:rsid w:val="00280C08"/>
    <w:rsid w:val="00280F29"/>
    <w:rsid w:val="0029046E"/>
    <w:rsid w:val="00294FFA"/>
    <w:rsid w:val="00295C50"/>
    <w:rsid w:val="002979D2"/>
    <w:rsid w:val="002A42BD"/>
    <w:rsid w:val="002B1446"/>
    <w:rsid w:val="002D0870"/>
    <w:rsid w:val="002D424B"/>
    <w:rsid w:val="002F0E8B"/>
    <w:rsid w:val="002F15F6"/>
    <w:rsid w:val="003006B0"/>
    <w:rsid w:val="00301ED4"/>
    <w:rsid w:val="00302B06"/>
    <w:rsid w:val="00303A23"/>
    <w:rsid w:val="00310F2B"/>
    <w:rsid w:val="00311525"/>
    <w:rsid w:val="003142EC"/>
    <w:rsid w:val="003168EC"/>
    <w:rsid w:val="00323C5E"/>
    <w:rsid w:val="00326BA2"/>
    <w:rsid w:val="00326DF1"/>
    <w:rsid w:val="00331254"/>
    <w:rsid w:val="00332F6A"/>
    <w:rsid w:val="00343BD5"/>
    <w:rsid w:val="00344444"/>
    <w:rsid w:val="00347048"/>
    <w:rsid w:val="00347FA3"/>
    <w:rsid w:val="00354E90"/>
    <w:rsid w:val="00355793"/>
    <w:rsid w:val="003560A5"/>
    <w:rsid w:val="00357CEA"/>
    <w:rsid w:val="003612FE"/>
    <w:rsid w:val="00362E3F"/>
    <w:rsid w:val="003658E7"/>
    <w:rsid w:val="00367C90"/>
    <w:rsid w:val="00370D2D"/>
    <w:rsid w:val="003733D3"/>
    <w:rsid w:val="00377CE5"/>
    <w:rsid w:val="00380ED2"/>
    <w:rsid w:val="00381288"/>
    <w:rsid w:val="003817A6"/>
    <w:rsid w:val="003876A8"/>
    <w:rsid w:val="003A4EDC"/>
    <w:rsid w:val="003A7F70"/>
    <w:rsid w:val="003B707D"/>
    <w:rsid w:val="003B7A6A"/>
    <w:rsid w:val="003B7D4C"/>
    <w:rsid w:val="003C69BE"/>
    <w:rsid w:val="003E0232"/>
    <w:rsid w:val="003E1D9A"/>
    <w:rsid w:val="003E5508"/>
    <w:rsid w:val="003F18E5"/>
    <w:rsid w:val="003F2E5C"/>
    <w:rsid w:val="00400526"/>
    <w:rsid w:val="004041D0"/>
    <w:rsid w:val="00411B19"/>
    <w:rsid w:val="00412C84"/>
    <w:rsid w:val="00413429"/>
    <w:rsid w:val="00415972"/>
    <w:rsid w:val="00423DFD"/>
    <w:rsid w:val="0042471B"/>
    <w:rsid w:val="004322F7"/>
    <w:rsid w:val="00436A8C"/>
    <w:rsid w:val="00441B9E"/>
    <w:rsid w:val="0044682E"/>
    <w:rsid w:val="0045223E"/>
    <w:rsid w:val="004805F9"/>
    <w:rsid w:val="004817A1"/>
    <w:rsid w:val="00481877"/>
    <w:rsid w:val="004A0D0B"/>
    <w:rsid w:val="004B081F"/>
    <w:rsid w:val="004B740E"/>
    <w:rsid w:val="004C58BF"/>
    <w:rsid w:val="004D5874"/>
    <w:rsid w:val="004E0D4C"/>
    <w:rsid w:val="004E2820"/>
    <w:rsid w:val="004F21C9"/>
    <w:rsid w:val="004F4859"/>
    <w:rsid w:val="004F7E98"/>
    <w:rsid w:val="005134E9"/>
    <w:rsid w:val="00513A7D"/>
    <w:rsid w:val="0051632F"/>
    <w:rsid w:val="0051780D"/>
    <w:rsid w:val="005528A2"/>
    <w:rsid w:val="00554E45"/>
    <w:rsid w:val="005611CD"/>
    <w:rsid w:val="00574D75"/>
    <w:rsid w:val="005A2638"/>
    <w:rsid w:val="005B1C26"/>
    <w:rsid w:val="005B56D4"/>
    <w:rsid w:val="005C389E"/>
    <w:rsid w:val="005C6C4B"/>
    <w:rsid w:val="005D3F7A"/>
    <w:rsid w:val="005D7F81"/>
    <w:rsid w:val="005E48D4"/>
    <w:rsid w:val="00605615"/>
    <w:rsid w:val="00611652"/>
    <w:rsid w:val="006257E0"/>
    <w:rsid w:val="00635B36"/>
    <w:rsid w:val="00635C68"/>
    <w:rsid w:val="00636F4C"/>
    <w:rsid w:val="00647D8D"/>
    <w:rsid w:val="00650A58"/>
    <w:rsid w:val="0065527C"/>
    <w:rsid w:val="00657C44"/>
    <w:rsid w:val="00667946"/>
    <w:rsid w:val="006717AB"/>
    <w:rsid w:val="00673603"/>
    <w:rsid w:val="0067449D"/>
    <w:rsid w:val="00685FD3"/>
    <w:rsid w:val="00691C6A"/>
    <w:rsid w:val="00695FC0"/>
    <w:rsid w:val="006A01E3"/>
    <w:rsid w:val="006A29AE"/>
    <w:rsid w:val="006A2B21"/>
    <w:rsid w:val="006A52A2"/>
    <w:rsid w:val="006C0EB9"/>
    <w:rsid w:val="006C322F"/>
    <w:rsid w:val="006C42C9"/>
    <w:rsid w:val="006D16BB"/>
    <w:rsid w:val="006E1F78"/>
    <w:rsid w:val="006E46C9"/>
    <w:rsid w:val="006E7576"/>
    <w:rsid w:val="006F5A2B"/>
    <w:rsid w:val="00705DA7"/>
    <w:rsid w:val="00712383"/>
    <w:rsid w:val="00712557"/>
    <w:rsid w:val="007137D7"/>
    <w:rsid w:val="00731251"/>
    <w:rsid w:val="00734D95"/>
    <w:rsid w:val="00744DD8"/>
    <w:rsid w:val="0075027A"/>
    <w:rsid w:val="00752581"/>
    <w:rsid w:val="00755CAF"/>
    <w:rsid w:val="00757D43"/>
    <w:rsid w:val="00757D76"/>
    <w:rsid w:val="00774242"/>
    <w:rsid w:val="00775AEF"/>
    <w:rsid w:val="00777A83"/>
    <w:rsid w:val="00797251"/>
    <w:rsid w:val="007A2692"/>
    <w:rsid w:val="007A5163"/>
    <w:rsid w:val="007B3948"/>
    <w:rsid w:val="007B5C0F"/>
    <w:rsid w:val="007B6391"/>
    <w:rsid w:val="007C3E11"/>
    <w:rsid w:val="007D11B4"/>
    <w:rsid w:val="007D2878"/>
    <w:rsid w:val="007D3044"/>
    <w:rsid w:val="007E7574"/>
    <w:rsid w:val="007F69C7"/>
    <w:rsid w:val="00821494"/>
    <w:rsid w:val="00822915"/>
    <w:rsid w:val="00827171"/>
    <w:rsid w:val="008279F9"/>
    <w:rsid w:val="00831667"/>
    <w:rsid w:val="00833FA3"/>
    <w:rsid w:val="0083438D"/>
    <w:rsid w:val="00834C99"/>
    <w:rsid w:val="0084146A"/>
    <w:rsid w:val="00841FDE"/>
    <w:rsid w:val="008511C0"/>
    <w:rsid w:val="00871B8D"/>
    <w:rsid w:val="00872EE6"/>
    <w:rsid w:val="008732C6"/>
    <w:rsid w:val="008741E5"/>
    <w:rsid w:val="00874F80"/>
    <w:rsid w:val="00882ABE"/>
    <w:rsid w:val="00884AF9"/>
    <w:rsid w:val="00886585"/>
    <w:rsid w:val="008867EC"/>
    <w:rsid w:val="0089507C"/>
    <w:rsid w:val="0089546C"/>
    <w:rsid w:val="00895F0F"/>
    <w:rsid w:val="00895FA2"/>
    <w:rsid w:val="008A051B"/>
    <w:rsid w:val="008A1D49"/>
    <w:rsid w:val="008A1F0C"/>
    <w:rsid w:val="008B27E9"/>
    <w:rsid w:val="008B2EAB"/>
    <w:rsid w:val="008C03DF"/>
    <w:rsid w:val="008C34B6"/>
    <w:rsid w:val="008D1BA5"/>
    <w:rsid w:val="008D3813"/>
    <w:rsid w:val="008E3E28"/>
    <w:rsid w:val="008E4107"/>
    <w:rsid w:val="00905D6F"/>
    <w:rsid w:val="00911E6B"/>
    <w:rsid w:val="00913539"/>
    <w:rsid w:val="0094316A"/>
    <w:rsid w:val="0095168E"/>
    <w:rsid w:val="009735BA"/>
    <w:rsid w:val="00973DD5"/>
    <w:rsid w:val="00976CD1"/>
    <w:rsid w:val="00977191"/>
    <w:rsid w:val="00995F03"/>
    <w:rsid w:val="009A5C3D"/>
    <w:rsid w:val="009A5C68"/>
    <w:rsid w:val="009A604B"/>
    <w:rsid w:val="009A6EF6"/>
    <w:rsid w:val="009B0926"/>
    <w:rsid w:val="009B5ED2"/>
    <w:rsid w:val="009B7428"/>
    <w:rsid w:val="009C12BE"/>
    <w:rsid w:val="009C730D"/>
    <w:rsid w:val="009D29DB"/>
    <w:rsid w:val="009E619B"/>
    <w:rsid w:val="009F63F8"/>
    <w:rsid w:val="00A00580"/>
    <w:rsid w:val="00A03806"/>
    <w:rsid w:val="00A04452"/>
    <w:rsid w:val="00A05854"/>
    <w:rsid w:val="00A104AB"/>
    <w:rsid w:val="00A108FE"/>
    <w:rsid w:val="00A11009"/>
    <w:rsid w:val="00A20874"/>
    <w:rsid w:val="00A3180E"/>
    <w:rsid w:val="00A319AC"/>
    <w:rsid w:val="00A3628D"/>
    <w:rsid w:val="00A42572"/>
    <w:rsid w:val="00A5258E"/>
    <w:rsid w:val="00A54781"/>
    <w:rsid w:val="00A619E6"/>
    <w:rsid w:val="00A6216B"/>
    <w:rsid w:val="00A635BD"/>
    <w:rsid w:val="00A732A7"/>
    <w:rsid w:val="00A733D9"/>
    <w:rsid w:val="00A77C91"/>
    <w:rsid w:val="00A828D9"/>
    <w:rsid w:val="00A900F8"/>
    <w:rsid w:val="00A905E7"/>
    <w:rsid w:val="00A96EC2"/>
    <w:rsid w:val="00AA396D"/>
    <w:rsid w:val="00AA68F3"/>
    <w:rsid w:val="00AC026A"/>
    <w:rsid w:val="00AC0374"/>
    <w:rsid w:val="00AC53C1"/>
    <w:rsid w:val="00AC638D"/>
    <w:rsid w:val="00AC7269"/>
    <w:rsid w:val="00AD422A"/>
    <w:rsid w:val="00AD5C84"/>
    <w:rsid w:val="00AD5D6A"/>
    <w:rsid w:val="00AE1720"/>
    <w:rsid w:val="00AF1310"/>
    <w:rsid w:val="00AF1756"/>
    <w:rsid w:val="00AF1E68"/>
    <w:rsid w:val="00AF210C"/>
    <w:rsid w:val="00AF3ACA"/>
    <w:rsid w:val="00B0606F"/>
    <w:rsid w:val="00B07E49"/>
    <w:rsid w:val="00B171FE"/>
    <w:rsid w:val="00B23C9B"/>
    <w:rsid w:val="00B261CC"/>
    <w:rsid w:val="00B262DA"/>
    <w:rsid w:val="00B37A33"/>
    <w:rsid w:val="00B4221F"/>
    <w:rsid w:val="00B50D8E"/>
    <w:rsid w:val="00B61821"/>
    <w:rsid w:val="00B6230F"/>
    <w:rsid w:val="00B650A9"/>
    <w:rsid w:val="00B74683"/>
    <w:rsid w:val="00B75FD9"/>
    <w:rsid w:val="00B828BC"/>
    <w:rsid w:val="00B902E6"/>
    <w:rsid w:val="00B9583E"/>
    <w:rsid w:val="00B9681E"/>
    <w:rsid w:val="00B97C1B"/>
    <w:rsid w:val="00BA4747"/>
    <w:rsid w:val="00BB3971"/>
    <w:rsid w:val="00BB4274"/>
    <w:rsid w:val="00BB70F2"/>
    <w:rsid w:val="00BC5FD6"/>
    <w:rsid w:val="00BD5ABA"/>
    <w:rsid w:val="00BD7594"/>
    <w:rsid w:val="00BE0269"/>
    <w:rsid w:val="00BE169F"/>
    <w:rsid w:val="00BE1F30"/>
    <w:rsid w:val="00BE2BC7"/>
    <w:rsid w:val="00BE3761"/>
    <w:rsid w:val="00BE43D7"/>
    <w:rsid w:val="00BE4978"/>
    <w:rsid w:val="00C00D81"/>
    <w:rsid w:val="00C02DB4"/>
    <w:rsid w:val="00C05E18"/>
    <w:rsid w:val="00C1410D"/>
    <w:rsid w:val="00C22F5E"/>
    <w:rsid w:val="00C27583"/>
    <w:rsid w:val="00C27C38"/>
    <w:rsid w:val="00C3696F"/>
    <w:rsid w:val="00C41932"/>
    <w:rsid w:val="00C45372"/>
    <w:rsid w:val="00C474C3"/>
    <w:rsid w:val="00C57C7F"/>
    <w:rsid w:val="00C62A40"/>
    <w:rsid w:val="00C74A85"/>
    <w:rsid w:val="00C76730"/>
    <w:rsid w:val="00C80C65"/>
    <w:rsid w:val="00C81079"/>
    <w:rsid w:val="00C84B1D"/>
    <w:rsid w:val="00C87073"/>
    <w:rsid w:val="00CA0048"/>
    <w:rsid w:val="00CA12A0"/>
    <w:rsid w:val="00CA5E40"/>
    <w:rsid w:val="00CA7DEA"/>
    <w:rsid w:val="00CB2CC4"/>
    <w:rsid w:val="00CB2FD8"/>
    <w:rsid w:val="00CD3A25"/>
    <w:rsid w:val="00CD5FD3"/>
    <w:rsid w:val="00CE1610"/>
    <w:rsid w:val="00CF04C6"/>
    <w:rsid w:val="00CF1953"/>
    <w:rsid w:val="00CF568D"/>
    <w:rsid w:val="00D0221C"/>
    <w:rsid w:val="00D03FCB"/>
    <w:rsid w:val="00D1312E"/>
    <w:rsid w:val="00D177E1"/>
    <w:rsid w:val="00D21A29"/>
    <w:rsid w:val="00D2234D"/>
    <w:rsid w:val="00D25E1C"/>
    <w:rsid w:val="00D33D85"/>
    <w:rsid w:val="00D34813"/>
    <w:rsid w:val="00D34E7F"/>
    <w:rsid w:val="00D46184"/>
    <w:rsid w:val="00D579B5"/>
    <w:rsid w:val="00D57F2D"/>
    <w:rsid w:val="00D60682"/>
    <w:rsid w:val="00D60D54"/>
    <w:rsid w:val="00D63055"/>
    <w:rsid w:val="00D655ED"/>
    <w:rsid w:val="00D746F3"/>
    <w:rsid w:val="00D81DB1"/>
    <w:rsid w:val="00D82F2D"/>
    <w:rsid w:val="00D97A95"/>
    <w:rsid w:val="00DA3E90"/>
    <w:rsid w:val="00DB1FAE"/>
    <w:rsid w:val="00DB24A2"/>
    <w:rsid w:val="00DB40EC"/>
    <w:rsid w:val="00DC0A88"/>
    <w:rsid w:val="00DC1C01"/>
    <w:rsid w:val="00DD0EE4"/>
    <w:rsid w:val="00DD1948"/>
    <w:rsid w:val="00DD2140"/>
    <w:rsid w:val="00DD2D96"/>
    <w:rsid w:val="00DD3103"/>
    <w:rsid w:val="00DD7F96"/>
    <w:rsid w:val="00DE1B42"/>
    <w:rsid w:val="00DE322E"/>
    <w:rsid w:val="00DE4688"/>
    <w:rsid w:val="00DF0EB6"/>
    <w:rsid w:val="00DF22EE"/>
    <w:rsid w:val="00DF37C9"/>
    <w:rsid w:val="00E01FB8"/>
    <w:rsid w:val="00E10DF4"/>
    <w:rsid w:val="00E15D4C"/>
    <w:rsid w:val="00E22790"/>
    <w:rsid w:val="00E247F1"/>
    <w:rsid w:val="00E25094"/>
    <w:rsid w:val="00E32FC5"/>
    <w:rsid w:val="00E37238"/>
    <w:rsid w:val="00E46C06"/>
    <w:rsid w:val="00E542F3"/>
    <w:rsid w:val="00E547C8"/>
    <w:rsid w:val="00E56E65"/>
    <w:rsid w:val="00E85646"/>
    <w:rsid w:val="00EA0A2A"/>
    <w:rsid w:val="00EA233B"/>
    <w:rsid w:val="00EB4EE0"/>
    <w:rsid w:val="00EB5DE2"/>
    <w:rsid w:val="00EC4475"/>
    <w:rsid w:val="00EC6708"/>
    <w:rsid w:val="00EC7222"/>
    <w:rsid w:val="00ED001A"/>
    <w:rsid w:val="00ED2061"/>
    <w:rsid w:val="00ED3084"/>
    <w:rsid w:val="00ED336B"/>
    <w:rsid w:val="00ED4D02"/>
    <w:rsid w:val="00EE12AF"/>
    <w:rsid w:val="00EE549E"/>
    <w:rsid w:val="00EF1CEA"/>
    <w:rsid w:val="00EF37B3"/>
    <w:rsid w:val="00EF5EA5"/>
    <w:rsid w:val="00EF66DE"/>
    <w:rsid w:val="00F02862"/>
    <w:rsid w:val="00F06FDF"/>
    <w:rsid w:val="00F118FF"/>
    <w:rsid w:val="00F138C0"/>
    <w:rsid w:val="00F14F9F"/>
    <w:rsid w:val="00F17321"/>
    <w:rsid w:val="00F176C9"/>
    <w:rsid w:val="00F343C5"/>
    <w:rsid w:val="00F36319"/>
    <w:rsid w:val="00F43524"/>
    <w:rsid w:val="00F53E7B"/>
    <w:rsid w:val="00F56DA8"/>
    <w:rsid w:val="00F578B9"/>
    <w:rsid w:val="00F639D2"/>
    <w:rsid w:val="00F673FF"/>
    <w:rsid w:val="00F91195"/>
    <w:rsid w:val="00F92607"/>
    <w:rsid w:val="00F93552"/>
    <w:rsid w:val="00F97E68"/>
    <w:rsid w:val="00FA1F41"/>
    <w:rsid w:val="00FA5733"/>
    <w:rsid w:val="00FB0D6A"/>
    <w:rsid w:val="00FB5889"/>
    <w:rsid w:val="00FC1730"/>
    <w:rsid w:val="00FD0922"/>
    <w:rsid w:val="00FD6D0F"/>
    <w:rsid w:val="00FD71EF"/>
    <w:rsid w:val="00FE434A"/>
    <w:rsid w:val="00FE6C9D"/>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D95"/>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7E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1">
    <w:name w:val="Unresolved Mention1"/>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character" w:styleId="Strong">
    <w:name w:val="Strong"/>
    <w:basedOn w:val="DefaultParagraphFont"/>
    <w:uiPriority w:val="22"/>
    <w:qFormat/>
    <w:rsid w:val="00821494"/>
    <w:rPr>
      <w:b/>
      <w:bCs/>
    </w:rPr>
  </w:style>
  <w:style w:type="character" w:customStyle="1" w:styleId="screenreader-only">
    <w:name w:val="screenreader-only"/>
    <w:basedOn w:val="DefaultParagraphFont"/>
    <w:rsid w:val="00821494"/>
  </w:style>
  <w:style w:type="paragraph" w:customStyle="1" w:styleId="bs-alert">
    <w:name w:val="bs-alert"/>
    <w:basedOn w:val="Normal"/>
    <w:rsid w:val="00821494"/>
    <w:pPr>
      <w:spacing w:before="100" w:beforeAutospacing="1" w:after="100" w:afterAutospacing="1"/>
    </w:pPr>
  </w:style>
  <w:style w:type="paragraph" w:customStyle="1" w:styleId="BodyA">
    <w:name w:val="Body A"/>
    <w:rsid w:val="00B171FE"/>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NoneB">
    <w:name w:val="None B"/>
    <w:rsid w:val="00774242"/>
  </w:style>
  <w:style w:type="character" w:customStyle="1" w:styleId="Hyperlink0">
    <w:name w:val="Hyperlink.0"/>
    <w:rsid w:val="00774242"/>
    <w:rPr>
      <w:rFonts w:ascii="Times New Roman" w:hAnsi="Times New Roman"/>
      <w:b/>
      <w:bCs/>
    </w:rPr>
  </w:style>
  <w:style w:type="character" w:customStyle="1" w:styleId="None">
    <w:name w:val="None"/>
    <w:rsid w:val="00774242"/>
  </w:style>
  <w:style w:type="paragraph" w:styleId="PlainText">
    <w:name w:val="Plain Text"/>
    <w:link w:val="PlainTextChar"/>
    <w:rsid w:val="00774242"/>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customStyle="1" w:styleId="PlainTextChar">
    <w:name w:val="Plain Text Char"/>
    <w:basedOn w:val="DefaultParagraphFont"/>
    <w:link w:val="PlainText"/>
    <w:rsid w:val="00774242"/>
    <w:rPr>
      <w:rFonts w:ascii="Calibri" w:eastAsia="Calibri" w:hAnsi="Calibri" w:cs="Calibri"/>
      <w:color w:val="000000"/>
      <w:sz w:val="22"/>
      <w:szCs w:val="22"/>
      <w:u w:color="000000"/>
      <w:bdr w:val="nil"/>
    </w:rPr>
  </w:style>
  <w:style w:type="numbering" w:customStyle="1" w:styleId="Bullets">
    <w:name w:val="Bullets"/>
    <w:rsid w:val="00774242"/>
    <w:pPr>
      <w:numPr>
        <w:numId w:val="18"/>
      </w:numPr>
    </w:pPr>
  </w:style>
  <w:style w:type="numbering" w:customStyle="1" w:styleId="ImportedStyle14">
    <w:name w:val="Imported Style 14"/>
    <w:rsid w:val="00774242"/>
    <w:pPr>
      <w:numPr>
        <w:numId w:val="20"/>
      </w:numPr>
    </w:pPr>
  </w:style>
  <w:style w:type="character" w:styleId="UnresolvedMention">
    <w:name w:val="Unresolved Mention"/>
    <w:basedOn w:val="DefaultParagraphFont"/>
    <w:uiPriority w:val="99"/>
    <w:semiHidden/>
    <w:unhideWhenUsed/>
    <w:rsid w:val="000F45E3"/>
    <w:rPr>
      <w:color w:val="605E5C"/>
      <w:shd w:val="clear" w:color="auto" w:fill="E1DFDD"/>
    </w:rPr>
  </w:style>
  <w:style w:type="character" w:customStyle="1" w:styleId="Heading3Char">
    <w:name w:val="Heading 3 Char"/>
    <w:basedOn w:val="DefaultParagraphFont"/>
    <w:link w:val="Heading3"/>
    <w:uiPriority w:val="9"/>
    <w:semiHidden/>
    <w:rsid w:val="008867E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2559385">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21952977">
      <w:bodyDiv w:val="1"/>
      <w:marLeft w:val="0"/>
      <w:marRight w:val="0"/>
      <w:marTop w:val="0"/>
      <w:marBottom w:val="0"/>
      <w:divBdr>
        <w:top w:val="none" w:sz="0" w:space="0" w:color="auto"/>
        <w:left w:val="none" w:sz="0" w:space="0" w:color="auto"/>
        <w:bottom w:val="none" w:sz="0" w:space="0" w:color="auto"/>
        <w:right w:val="none" w:sz="0" w:space="0" w:color="auto"/>
      </w:divBdr>
    </w:div>
    <w:div w:id="429661193">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449011905">
      <w:bodyDiv w:val="1"/>
      <w:marLeft w:val="0"/>
      <w:marRight w:val="0"/>
      <w:marTop w:val="0"/>
      <w:marBottom w:val="0"/>
      <w:divBdr>
        <w:top w:val="none" w:sz="0" w:space="0" w:color="auto"/>
        <w:left w:val="none" w:sz="0" w:space="0" w:color="auto"/>
        <w:bottom w:val="none" w:sz="0" w:space="0" w:color="auto"/>
        <w:right w:val="none" w:sz="0" w:space="0" w:color="auto"/>
      </w:divBdr>
    </w:div>
    <w:div w:id="476144760">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994799814">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8729928">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01112602">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1555884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847089324">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2610458">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41856768">
      <w:bodyDiv w:val="1"/>
      <w:marLeft w:val="0"/>
      <w:marRight w:val="0"/>
      <w:marTop w:val="0"/>
      <w:marBottom w:val="0"/>
      <w:divBdr>
        <w:top w:val="none" w:sz="0" w:space="0" w:color="auto"/>
        <w:left w:val="none" w:sz="0" w:space="0" w:color="auto"/>
        <w:bottom w:val="none" w:sz="0" w:space="0" w:color="auto"/>
        <w:right w:val="none" w:sz="0" w:space="0" w:color="auto"/>
      </w:divBdr>
    </w:div>
    <w:div w:id="2042391482">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extbook_allaccess.aspx" TargetMode="External"/><Relationship Id="rId13" Type="http://schemas.openxmlformats.org/officeDocument/2006/relationships/hyperlink" Target="http://aub.ie/allaccess" TargetMode="External"/><Relationship Id="rId1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21" Type="http://schemas.openxmlformats.org/officeDocument/2006/relationships/hyperlink" Target="tel:+13348445123" TargetMode="External"/><Relationship Id="rId7" Type="http://schemas.openxmlformats.org/officeDocument/2006/relationships/image" Target="media/image1.jpeg"/><Relationship Id="rId12" Type="http://schemas.openxmlformats.org/officeDocument/2006/relationships/hyperlink" Target="mailto:books@auburn.edu" TargetMode="External"/><Relationship Id="rId17" Type="http://schemas.openxmlformats.org/officeDocument/2006/relationships/hyperlink" Target="https://sites.auburn.edu/admin/universitypolicies/policies/academichonestycode.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yperlink" Target="http://auburn.edu/map/?id=1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NH0016@auburn.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s.auburn.edu/owa/redir.aspx?C=6030eed59dec435abc9061fa4edc1426&amp;URL=http%3a%2f%2fwww.auburn.edu%2fstudent_info%2fstudent_policies%2f" TargetMode="External"/><Relationship Id="rId23" Type="http://schemas.openxmlformats.org/officeDocument/2006/relationships/footer" Target="footer1.xml"/><Relationship Id="rId10" Type="http://schemas.openxmlformats.org/officeDocument/2006/relationships/hyperlink" Target="mailto:MNH0016@auburn.edu" TargetMode="External"/><Relationship Id="rId19" Type="http://schemas.openxmlformats.org/officeDocument/2006/relationships/hyperlink" Target="tel:+13348445123"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www.aubookstore.com%2Ft-txt_allaccessoptout1.aspx&amp;data=05%7C01%7Crabreks%40auburn.edu%7Ca95221977ec146a4dd3208da73fcba17%7Cccb6deedbd294b388979d72780f62d3b%7C1%7C0%7C637949826585170615%7CUnknown%7CTWFpbGZsb3d8eyJWIjoiMC4wLjAwMDAiLCJQIjoiV2luMzIiLCJBTiI6Ik1haWwiLCJXVCI6Mn0%3D%7C3000%7C%7C%7C&amp;sdata=FK6bx4Ey8lIHhVPJRyi8UHb%2BhmjLV7QKLI65UxvV88s%3D&amp;reserved=0" TargetMode="External"/><Relationship Id="rId14" Type="http://schemas.openxmlformats.org/officeDocument/2006/relationships/hyperlink" Target="https://cas.auburn.edu/owa/redir.aspx?C=6030eed59dec435abc9061fa4edc1426&amp;URL=http%3a%2f%2fwww.auburn.edu%2fstudent_info%2fstudent_policies%2f" TargetMode="External"/><Relationship Id="rId22"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5321</Words>
  <Characters>30336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Karen Rabren</cp:lastModifiedBy>
  <cp:revision>2</cp:revision>
  <dcterms:created xsi:type="dcterms:W3CDTF">2022-09-06T15:06:00Z</dcterms:created>
  <dcterms:modified xsi:type="dcterms:W3CDTF">2022-09-06T15:06:00Z</dcterms:modified>
</cp:coreProperties>
</file>