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7"/>
        <w:rPr>
          <w:sz w:val="20"/>
        </w:rPr>
      </w:pPr>
      <w:r>
        <w:rPr>
          <w:sz w:val="20"/>
        </w:rPr>
        <mc:AlternateContent>
          <mc:Choice Requires="wps">
            <w:drawing>
              <wp:inline distT="0" distB="0" distL="0" distR="0">
                <wp:extent cx="7315200" cy="1953895"/>
                <wp:effectExtent l="19050" t="9525" r="9525" b="17780"/>
                <wp:docPr id="3" name="Textbox 3"/>
                <wp:cNvGraphicFramePr>
                  <a:graphicFrameLocks/>
                </wp:cNvGraphicFramePr>
                <a:graphic>
                  <a:graphicData uri="http://schemas.microsoft.com/office/word/2010/wordprocessingShape">
                    <wps:wsp>
                      <wps:cNvPr id="3" name="Textbox 3"/>
                      <wps:cNvSpPr txBox="1"/>
                      <wps:spPr>
                        <a:xfrm>
                          <a:off x="0" y="0"/>
                          <a:ext cx="7315200" cy="1953895"/>
                        </a:xfrm>
                        <a:prstGeom prst="rect">
                          <a:avLst/>
                        </a:prstGeom>
                        <a:ln w="27432" cmpd="dbl">
                          <a:solidFill>
                            <a:srgbClr val="000000"/>
                          </a:solidFill>
                          <a:prstDash val="solid"/>
                        </a:ln>
                      </wps:spPr>
                      <wps:txbx>
                        <w:txbxContent>
                          <w:p>
                            <w:pPr>
                              <w:spacing w:line="237" w:lineRule="auto" w:before="210"/>
                              <w:ind w:left="3374" w:right="3366" w:firstLine="0"/>
                              <w:jc w:val="center"/>
                              <w:rPr>
                                <w:b/>
                                <w:sz w:val="24"/>
                              </w:rPr>
                            </w:pPr>
                            <w:r>
                              <w:rPr>
                                <w:b/>
                                <w:sz w:val="24"/>
                              </w:rPr>
                              <w:t>Nature</w:t>
                            </w:r>
                            <w:r>
                              <w:rPr>
                                <w:b/>
                                <w:spacing w:val="-6"/>
                                <w:sz w:val="24"/>
                              </w:rPr>
                              <w:t> </w:t>
                            </w:r>
                            <w:r>
                              <w:rPr>
                                <w:b/>
                                <w:sz w:val="24"/>
                              </w:rPr>
                              <w:t>of</w:t>
                            </w:r>
                            <w:r>
                              <w:rPr>
                                <w:b/>
                                <w:spacing w:val="-6"/>
                                <w:sz w:val="24"/>
                              </w:rPr>
                              <w:t> </w:t>
                            </w:r>
                            <w:r>
                              <w:rPr>
                                <w:b/>
                                <w:sz w:val="24"/>
                              </w:rPr>
                              <w:t>Adult</w:t>
                            </w:r>
                            <w:r>
                              <w:rPr>
                                <w:b/>
                                <w:spacing w:val="-6"/>
                                <w:sz w:val="24"/>
                              </w:rPr>
                              <w:t> </w:t>
                            </w:r>
                            <w:r>
                              <w:rPr>
                                <w:b/>
                                <w:sz w:val="24"/>
                              </w:rPr>
                              <w:t>Education</w:t>
                            </w:r>
                            <w:r>
                              <w:rPr>
                                <w:b/>
                                <w:spacing w:val="-7"/>
                                <w:sz w:val="24"/>
                              </w:rPr>
                              <w:t> </w:t>
                            </w:r>
                            <w:r>
                              <w:rPr>
                                <w:b/>
                                <w:sz w:val="24"/>
                              </w:rPr>
                              <w:t>–</w:t>
                            </w:r>
                            <w:r>
                              <w:rPr>
                                <w:b/>
                                <w:spacing w:val="-6"/>
                                <w:sz w:val="24"/>
                              </w:rPr>
                              <w:t> </w:t>
                            </w:r>
                            <w:r>
                              <w:rPr>
                                <w:b/>
                                <w:sz w:val="24"/>
                              </w:rPr>
                              <w:t>ADED</w:t>
                            </w:r>
                            <w:r>
                              <w:rPr>
                                <w:b/>
                                <w:spacing w:val="-7"/>
                                <w:sz w:val="24"/>
                              </w:rPr>
                              <w:t> </w:t>
                            </w:r>
                            <w:r>
                              <w:rPr>
                                <w:b/>
                                <w:sz w:val="24"/>
                              </w:rPr>
                              <w:t>4600</w:t>
                            </w:r>
                            <w:r>
                              <w:rPr>
                                <w:b/>
                                <w:spacing w:val="-6"/>
                                <w:sz w:val="24"/>
                              </w:rPr>
                              <w:t> </w:t>
                            </w:r>
                            <w:r>
                              <w:rPr>
                                <w:b/>
                                <w:sz w:val="24"/>
                              </w:rPr>
                              <w:t>DO1 </w:t>
                            </w:r>
                            <w:r>
                              <w:rPr>
                                <w:b/>
                                <w:spacing w:val="-2"/>
                                <w:sz w:val="24"/>
                              </w:rPr>
                              <w:t>Syllabus</w:t>
                            </w:r>
                          </w:p>
                          <w:p>
                            <w:pPr>
                              <w:pStyle w:val="BodyText"/>
                              <w:spacing w:before="1"/>
                              <w:rPr>
                                <w:b/>
                              </w:rPr>
                            </w:pPr>
                          </w:p>
                          <w:p>
                            <w:pPr>
                              <w:spacing w:line="242" w:lineRule="auto" w:before="0"/>
                              <w:ind w:left="4674" w:right="4666" w:hanging="1"/>
                              <w:jc w:val="center"/>
                              <w:rPr>
                                <w:b/>
                                <w:sz w:val="24"/>
                              </w:rPr>
                            </w:pPr>
                            <w:r>
                              <w:rPr>
                                <w:b/>
                                <w:sz w:val="24"/>
                              </w:rPr>
                              <w:t>Auburn University College</w:t>
                            </w:r>
                            <w:r>
                              <w:rPr>
                                <w:b/>
                                <w:spacing w:val="-15"/>
                                <w:sz w:val="24"/>
                              </w:rPr>
                              <w:t> </w:t>
                            </w:r>
                            <w:r>
                              <w:rPr>
                                <w:b/>
                                <w:sz w:val="24"/>
                              </w:rPr>
                              <w:t>of</w:t>
                            </w:r>
                            <w:r>
                              <w:rPr>
                                <w:b/>
                                <w:spacing w:val="-15"/>
                                <w:sz w:val="24"/>
                              </w:rPr>
                              <w:t> </w:t>
                            </w:r>
                            <w:r>
                              <w:rPr>
                                <w:b/>
                                <w:sz w:val="24"/>
                              </w:rPr>
                              <w:t>Education</w:t>
                            </w:r>
                          </w:p>
                          <w:p>
                            <w:pPr>
                              <w:spacing w:line="271" w:lineRule="exact" w:before="0"/>
                              <w:ind w:left="2275" w:right="2269" w:firstLine="0"/>
                              <w:jc w:val="center"/>
                              <w:rPr>
                                <w:b/>
                                <w:sz w:val="24"/>
                              </w:rPr>
                            </w:pPr>
                            <w:r>
                              <w:rPr>
                                <w:b/>
                                <w:sz w:val="24"/>
                              </w:rPr>
                              <w:t>Educational</w:t>
                            </w:r>
                            <w:r>
                              <w:rPr>
                                <w:b/>
                                <w:spacing w:val="-1"/>
                                <w:sz w:val="24"/>
                              </w:rPr>
                              <w:t> </w:t>
                            </w:r>
                            <w:r>
                              <w:rPr>
                                <w:b/>
                                <w:sz w:val="24"/>
                              </w:rPr>
                              <w:t>Foundations, Leadership,</w:t>
                            </w:r>
                            <w:r>
                              <w:rPr>
                                <w:b/>
                                <w:spacing w:val="-1"/>
                                <w:sz w:val="24"/>
                              </w:rPr>
                              <w:t> </w:t>
                            </w:r>
                            <w:r>
                              <w:rPr>
                                <w:b/>
                                <w:sz w:val="24"/>
                              </w:rPr>
                              <w:t>and</w:t>
                            </w:r>
                            <w:r>
                              <w:rPr>
                                <w:b/>
                                <w:spacing w:val="-1"/>
                                <w:sz w:val="24"/>
                              </w:rPr>
                              <w:t> </w:t>
                            </w:r>
                            <w:r>
                              <w:rPr>
                                <w:b/>
                                <w:sz w:val="24"/>
                              </w:rPr>
                              <w:t>Technology </w:t>
                            </w:r>
                            <w:r>
                              <w:rPr>
                                <w:b/>
                                <w:spacing w:val="-2"/>
                                <w:sz w:val="24"/>
                              </w:rPr>
                              <w:t>Department</w:t>
                            </w:r>
                          </w:p>
                          <w:p>
                            <w:pPr>
                              <w:pStyle w:val="BodyText"/>
                              <w:rPr>
                                <w:b/>
                              </w:rPr>
                            </w:pPr>
                          </w:p>
                          <w:p>
                            <w:pPr>
                              <w:spacing w:line="242" w:lineRule="auto" w:before="0"/>
                              <w:ind w:left="5151" w:right="5143" w:firstLine="0"/>
                              <w:jc w:val="center"/>
                              <w:rPr>
                                <w:b/>
                                <w:sz w:val="24"/>
                              </w:rPr>
                            </w:pPr>
                            <w:r>
                              <w:rPr>
                                <w:b/>
                                <w:sz w:val="24"/>
                              </w:rPr>
                              <w:t>FALL</w:t>
                            </w:r>
                            <w:r>
                              <w:rPr>
                                <w:b/>
                                <w:spacing w:val="-15"/>
                                <w:sz w:val="24"/>
                              </w:rPr>
                              <w:t> </w:t>
                            </w:r>
                            <w:r>
                              <w:rPr>
                                <w:b/>
                                <w:sz w:val="24"/>
                              </w:rPr>
                              <w:t>2023 </w:t>
                            </w:r>
                            <w:r>
                              <w:rPr>
                                <w:b/>
                                <w:spacing w:val="-2"/>
                                <w:sz w:val="24"/>
                              </w:rPr>
                              <w:t>ONLINE</w:t>
                            </w:r>
                          </w:p>
                        </w:txbxContent>
                      </wps:txbx>
                      <wps:bodyPr wrap="square" lIns="0" tIns="0" rIns="0" bIns="0" rtlCol="0">
                        <a:noAutofit/>
                      </wps:bodyPr>
                    </wps:wsp>
                  </a:graphicData>
                </a:graphic>
              </wp:inline>
            </w:drawing>
          </mc:Choice>
          <mc:Fallback>
            <w:pict>
              <v:shape style="width:576pt;height:153.85pt;mso-position-horizontal-relative:char;mso-position-vertical-relative:line" type="#_x0000_t202" id="docshape3" filled="false" stroked="true" strokeweight="2.16pt" strokecolor="#000000">
                <w10:anchorlock/>
                <v:textbox inset="0,0,0,0">
                  <w:txbxContent>
                    <w:p>
                      <w:pPr>
                        <w:spacing w:line="237" w:lineRule="auto" w:before="210"/>
                        <w:ind w:left="3374" w:right="3366" w:firstLine="0"/>
                        <w:jc w:val="center"/>
                        <w:rPr>
                          <w:b/>
                          <w:sz w:val="24"/>
                        </w:rPr>
                      </w:pPr>
                      <w:r>
                        <w:rPr>
                          <w:b/>
                          <w:sz w:val="24"/>
                        </w:rPr>
                        <w:t>Nature</w:t>
                      </w:r>
                      <w:r>
                        <w:rPr>
                          <w:b/>
                          <w:spacing w:val="-6"/>
                          <w:sz w:val="24"/>
                        </w:rPr>
                        <w:t> </w:t>
                      </w:r>
                      <w:r>
                        <w:rPr>
                          <w:b/>
                          <w:sz w:val="24"/>
                        </w:rPr>
                        <w:t>of</w:t>
                      </w:r>
                      <w:r>
                        <w:rPr>
                          <w:b/>
                          <w:spacing w:val="-6"/>
                          <w:sz w:val="24"/>
                        </w:rPr>
                        <w:t> </w:t>
                      </w:r>
                      <w:r>
                        <w:rPr>
                          <w:b/>
                          <w:sz w:val="24"/>
                        </w:rPr>
                        <w:t>Adult</w:t>
                      </w:r>
                      <w:r>
                        <w:rPr>
                          <w:b/>
                          <w:spacing w:val="-6"/>
                          <w:sz w:val="24"/>
                        </w:rPr>
                        <w:t> </w:t>
                      </w:r>
                      <w:r>
                        <w:rPr>
                          <w:b/>
                          <w:sz w:val="24"/>
                        </w:rPr>
                        <w:t>Education</w:t>
                      </w:r>
                      <w:r>
                        <w:rPr>
                          <w:b/>
                          <w:spacing w:val="-7"/>
                          <w:sz w:val="24"/>
                        </w:rPr>
                        <w:t> </w:t>
                      </w:r>
                      <w:r>
                        <w:rPr>
                          <w:b/>
                          <w:sz w:val="24"/>
                        </w:rPr>
                        <w:t>–</w:t>
                      </w:r>
                      <w:r>
                        <w:rPr>
                          <w:b/>
                          <w:spacing w:val="-6"/>
                          <w:sz w:val="24"/>
                        </w:rPr>
                        <w:t> </w:t>
                      </w:r>
                      <w:r>
                        <w:rPr>
                          <w:b/>
                          <w:sz w:val="24"/>
                        </w:rPr>
                        <w:t>ADED</w:t>
                      </w:r>
                      <w:r>
                        <w:rPr>
                          <w:b/>
                          <w:spacing w:val="-7"/>
                          <w:sz w:val="24"/>
                        </w:rPr>
                        <w:t> </w:t>
                      </w:r>
                      <w:r>
                        <w:rPr>
                          <w:b/>
                          <w:sz w:val="24"/>
                        </w:rPr>
                        <w:t>4600</w:t>
                      </w:r>
                      <w:r>
                        <w:rPr>
                          <w:b/>
                          <w:spacing w:val="-6"/>
                          <w:sz w:val="24"/>
                        </w:rPr>
                        <w:t> </w:t>
                      </w:r>
                      <w:r>
                        <w:rPr>
                          <w:b/>
                          <w:sz w:val="24"/>
                        </w:rPr>
                        <w:t>DO1 </w:t>
                      </w:r>
                      <w:r>
                        <w:rPr>
                          <w:b/>
                          <w:spacing w:val="-2"/>
                          <w:sz w:val="24"/>
                        </w:rPr>
                        <w:t>Syllabus</w:t>
                      </w:r>
                    </w:p>
                    <w:p>
                      <w:pPr>
                        <w:pStyle w:val="BodyText"/>
                        <w:spacing w:before="1"/>
                        <w:rPr>
                          <w:b/>
                        </w:rPr>
                      </w:pPr>
                    </w:p>
                    <w:p>
                      <w:pPr>
                        <w:spacing w:line="242" w:lineRule="auto" w:before="0"/>
                        <w:ind w:left="4674" w:right="4666" w:hanging="1"/>
                        <w:jc w:val="center"/>
                        <w:rPr>
                          <w:b/>
                          <w:sz w:val="24"/>
                        </w:rPr>
                      </w:pPr>
                      <w:r>
                        <w:rPr>
                          <w:b/>
                          <w:sz w:val="24"/>
                        </w:rPr>
                        <w:t>Auburn University College</w:t>
                      </w:r>
                      <w:r>
                        <w:rPr>
                          <w:b/>
                          <w:spacing w:val="-15"/>
                          <w:sz w:val="24"/>
                        </w:rPr>
                        <w:t> </w:t>
                      </w:r>
                      <w:r>
                        <w:rPr>
                          <w:b/>
                          <w:sz w:val="24"/>
                        </w:rPr>
                        <w:t>of</w:t>
                      </w:r>
                      <w:r>
                        <w:rPr>
                          <w:b/>
                          <w:spacing w:val="-15"/>
                          <w:sz w:val="24"/>
                        </w:rPr>
                        <w:t> </w:t>
                      </w:r>
                      <w:r>
                        <w:rPr>
                          <w:b/>
                          <w:sz w:val="24"/>
                        </w:rPr>
                        <w:t>Education</w:t>
                      </w:r>
                    </w:p>
                    <w:p>
                      <w:pPr>
                        <w:spacing w:line="271" w:lineRule="exact" w:before="0"/>
                        <w:ind w:left="2275" w:right="2269" w:firstLine="0"/>
                        <w:jc w:val="center"/>
                        <w:rPr>
                          <w:b/>
                          <w:sz w:val="24"/>
                        </w:rPr>
                      </w:pPr>
                      <w:r>
                        <w:rPr>
                          <w:b/>
                          <w:sz w:val="24"/>
                        </w:rPr>
                        <w:t>Educational</w:t>
                      </w:r>
                      <w:r>
                        <w:rPr>
                          <w:b/>
                          <w:spacing w:val="-1"/>
                          <w:sz w:val="24"/>
                        </w:rPr>
                        <w:t> </w:t>
                      </w:r>
                      <w:r>
                        <w:rPr>
                          <w:b/>
                          <w:sz w:val="24"/>
                        </w:rPr>
                        <w:t>Foundations, Leadership,</w:t>
                      </w:r>
                      <w:r>
                        <w:rPr>
                          <w:b/>
                          <w:spacing w:val="-1"/>
                          <w:sz w:val="24"/>
                        </w:rPr>
                        <w:t> </w:t>
                      </w:r>
                      <w:r>
                        <w:rPr>
                          <w:b/>
                          <w:sz w:val="24"/>
                        </w:rPr>
                        <w:t>and</w:t>
                      </w:r>
                      <w:r>
                        <w:rPr>
                          <w:b/>
                          <w:spacing w:val="-1"/>
                          <w:sz w:val="24"/>
                        </w:rPr>
                        <w:t> </w:t>
                      </w:r>
                      <w:r>
                        <w:rPr>
                          <w:b/>
                          <w:sz w:val="24"/>
                        </w:rPr>
                        <w:t>Technology </w:t>
                      </w:r>
                      <w:r>
                        <w:rPr>
                          <w:b/>
                          <w:spacing w:val="-2"/>
                          <w:sz w:val="24"/>
                        </w:rPr>
                        <w:t>Department</w:t>
                      </w:r>
                    </w:p>
                    <w:p>
                      <w:pPr>
                        <w:pStyle w:val="BodyText"/>
                        <w:rPr>
                          <w:b/>
                        </w:rPr>
                      </w:pPr>
                    </w:p>
                    <w:p>
                      <w:pPr>
                        <w:spacing w:line="242" w:lineRule="auto" w:before="0"/>
                        <w:ind w:left="5151" w:right="5143" w:firstLine="0"/>
                        <w:jc w:val="center"/>
                        <w:rPr>
                          <w:b/>
                          <w:sz w:val="24"/>
                        </w:rPr>
                      </w:pPr>
                      <w:r>
                        <w:rPr>
                          <w:b/>
                          <w:sz w:val="24"/>
                        </w:rPr>
                        <w:t>FALL</w:t>
                      </w:r>
                      <w:r>
                        <w:rPr>
                          <w:b/>
                          <w:spacing w:val="-15"/>
                          <w:sz w:val="24"/>
                        </w:rPr>
                        <w:t> </w:t>
                      </w:r>
                      <w:r>
                        <w:rPr>
                          <w:b/>
                          <w:sz w:val="24"/>
                        </w:rPr>
                        <w:t>2023 </w:t>
                      </w:r>
                      <w:r>
                        <w:rPr>
                          <w:b/>
                          <w:spacing w:val="-2"/>
                          <w:sz w:val="24"/>
                        </w:rPr>
                        <w:t>ONLINE</w:t>
                      </w:r>
                    </w:p>
                  </w:txbxContent>
                </v:textbox>
                <v:stroke linestyle="thinThin" dashstyle="solid"/>
              </v:shape>
            </w:pict>
          </mc:Fallback>
        </mc:AlternateContent>
      </w:r>
      <w:r>
        <w:rPr>
          <w:sz w:val="20"/>
        </w:rPr>
      </w:r>
    </w:p>
    <w:p>
      <w:pPr>
        <w:pStyle w:val="BodyText"/>
        <w:spacing w:before="2"/>
        <w:rPr>
          <w:sz w:val="12"/>
        </w:rPr>
      </w:pPr>
    </w:p>
    <w:p>
      <w:pPr>
        <w:pStyle w:val="Heading1"/>
        <w:spacing w:before="90"/>
      </w:pPr>
      <w:r>
        <w:rPr/>
        <w:t>Instructor</w:t>
      </w:r>
      <w:r>
        <w:rPr>
          <w:b w:val="0"/>
        </w:rPr>
        <w:t>:</w:t>
      </w:r>
      <w:r>
        <w:rPr>
          <w:b w:val="0"/>
          <w:spacing w:val="-5"/>
        </w:rPr>
        <w:t> </w:t>
      </w:r>
      <w:r>
        <w:rPr/>
        <w:t>Dr.</w:t>
      </w:r>
      <w:r>
        <w:rPr>
          <w:spacing w:val="-1"/>
        </w:rPr>
        <w:t> </w:t>
      </w:r>
      <w:r>
        <w:rPr/>
        <w:t>Sarah</w:t>
      </w:r>
      <w:r>
        <w:rPr>
          <w:spacing w:val="-2"/>
        </w:rPr>
        <w:t> </w:t>
      </w:r>
      <w:r>
        <w:rPr>
          <w:spacing w:val="-4"/>
        </w:rPr>
        <w:t>Bond</w:t>
      </w:r>
    </w:p>
    <w:p>
      <w:pPr>
        <w:pStyle w:val="BodyText"/>
        <w:spacing w:before="137"/>
        <w:ind w:left="161"/>
      </w:pPr>
      <w:r>
        <w:rPr>
          <w:b/>
        </w:rPr>
        <w:t>Class</w:t>
      </w:r>
      <w:r>
        <w:rPr/>
        <w:t>:</w:t>
      </w:r>
      <w:r>
        <w:rPr>
          <w:spacing w:val="-3"/>
        </w:rPr>
        <w:t> </w:t>
      </w:r>
      <w:r>
        <w:rPr/>
        <w:t>Distance</w:t>
      </w:r>
      <w:r>
        <w:rPr>
          <w:spacing w:val="-1"/>
        </w:rPr>
        <w:t> </w:t>
      </w:r>
      <w:r>
        <w:rPr/>
        <w:t>(Asynchronous</w:t>
      </w:r>
      <w:r>
        <w:rPr>
          <w:spacing w:val="-3"/>
        </w:rPr>
        <w:t> </w:t>
      </w:r>
      <w:r>
        <w:rPr/>
        <w:t>Delivery)</w:t>
      </w:r>
      <w:r>
        <w:rPr>
          <w:spacing w:val="-1"/>
        </w:rPr>
        <w:t> </w:t>
      </w:r>
      <w:r>
        <w:rPr/>
        <w:t>via</w:t>
      </w:r>
      <w:r>
        <w:rPr>
          <w:spacing w:val="-1"/>
        </w:rPr>
        <w:t> </w:t>
      </w:r>
      <w:r>
        <w:rPr>
          <w:spacing w:val="-2"/>
        </w:rPr>
        <w:t>Canvas</w:t>
      </w:r>
    </w:p>
    <w:p>
      <w:pPr>
        <w:spacing w:before="132"/>
        <w:ind w:left="161" w:right="0" w:firstLine="0"/>
        <w:jc w:val="left"/>
        <w:rPr>
          <w:sz w:val="24"/>
        </w:rPr>
      </w:pPr>
      <w:r>
        <w:rPr>
          <w:b/>
          <w:sz w:val="24"/>
        </w:rPr>
        <w:t>E-Mail:</w:t>
      </w:r>
      <w:r>
        <w:rPr>
          <w:b/>
          <w:spacing w:val="57"/>
          <w:sz w:val="24"/>
        </w:rPr>
        <w:t> </w:t>
      </w:r>
      <w:hyperlink r:id="rId6">
        <w:r>
          <w:rPr>
            <w:color w:val="0563C1"/>
            <w:sz w:val="24"/>
            <w:u w:val="single" w:color="0563C1"/>
          </w:rPr>
          <w:t>sarahbond@auburn.edu</w:t>
        </w:r>
      </w:hyperlink>
      <w:r>
        <w:rPr>
          <w:color w:val="0563C1"/>
          <w:spacing w:val="27"/>
          <w:sz w:val="24"/>
        </w:rPr>
        <w:t>  </w:t>
      </w:r>
      <w:r>
        <w:rPr>
          <w:b/>
          <w:sz w:val="24"/>
        </w:rPr>
        <w:t>Appointments</w:t>
      </w:r>
      <w:r>
        <w:rPr>
          <w:sz w:val="24"/>
        </w:rPr>
        <w:t>:</w:t>
      </w:r>
      <w:r>
        <w:rPr>
          <w:spacing w:val="-1"/>
          <w:sz w:val="24"/>
        </w:rPr>
        <w:t> </w:t>
      </w:r>
      <w:r>
        <w:rPr>
          <w:sz w:val="24"/>
        </w:rPr>
        <w:t>Scheduled</w:t>
      </w:r>
      <w:r>
        <w:rPr>
          <w:spacing w:val="-2"/>
          <w:sz w:val="24"/>
        </w:rPr>
        <w:t> </w:t>
      </w:r>
      <w:r>
        <w:rPr>
          <w:sz w:val="24"/>
        </w:rPr>
        <w:t>via</w:t>
      </w:r>
      <w:r>
        <w:rPr>
          <w:spacing w:val="-1"/>
          <w:sz w:val="24"/>
        </w:rPr>
        <w:t> </w:t>
      </w:r>
      <w:r>
        <w:rPr>
          <w:spacing w:val="-4"/>
          <w:sz w:val="24"/>
        </w:rPr>
        <w:t>Zoom</w:t>
      </w:r>
    </w:p>
    <w:p>
      <w:pPr>
        <w:pStyle w:val="BodyText"/>
        <w:spacing w:before="2"/>
        <w:rPr>
          <w:sz w:val="16"/>
        </w:rPr>
      </w:pPr>
    </w:p>
    <w:p>
      <w:pPr>
        <w:spacing w:before="90"/>
        <w:ind w:left="1899" w:right="3003" w:firstLine="0"/>
        <w:jc w:val="center"/>
        <w:rPr>
          <w:b/>
          <w:sz w:val="24"/>
        </w:rPr>
      </w:pPr>
      <w:r>
        <w:rPr>
          <w:b/>
          <w:sz w:val="24"/>
          <w:u w:val="thick"/>
        </w:rPr>
        <w:t>Course </w:t>
      </w:r>
      <w:r>
        <w:rPr>
          <w:b/>
          <w:spacing w:val="-2"/>
          <w:sz w:val="24"/>
          <w:u w:val="thick"/>
        </w:rPr>
        <w:t>Information</w:t>
      </w:r>
    </w:p>
    <w:p>
      <w:pPr>
        <w:pStyle w:val="BodyText"/>
        <w:spacing w:before="2"/>
        <w:rPr>
          <w:b/>
          <w:sz w:val="16"/>
        </w:rPr>
      </w:pPr>
    </w:p>
    <w:p>
      <w:pPr>
        <w:pStyle w:val="Heading1"/>
        <w:tabs>
          <w:tab w:pos="1841" w:val="left" w:leader="none"/>
        </w:tabs>
        <w:spacing w:before="90"/>
        <w:ind w:right="5303"/>
      </w:pPr>
      <w:r>
        <w:rPr/>
        <w:t>Course Title -</w:t>
        <w:tab/>
        <w:t>ADED</w:t>
      </w:r>
      <w:r>
        <w:rPr>
          <w:spacing w:val="-7"/>
        </w:rPr>
        <w:t> </w:t>
      </w:r>
      <w:r>
        <w:rPr/>
        <w:t>4600</w:t>
      </w:r>
      <w:r>
        <w:rPr>
          <w:spacing w:val="-6"/>
        </w:rPr>
        <w:t> </w:t>
      </w:r>
      <w:r>
        <w:rPr/>
        <w:t>D01</w:t>
      </w:r>
      <w:r>
        <w:rPr>
          <w:spacing w:val="-6"/>
        </w:rPr>
        <w:t> </w:t>
      </w:r>
      <w:r>
        <w:rPr/>
        <w:t>-</w:t>
      </w:r>
      <w:r>
        <w:rPr>
          <w:spacing w:val="-6"/>
        </w:rPr>
        <w:t> </w:t>
      </w:r>
      <w:r>
        <w:rPr/>
        <w:t>Nature</w:t>
      </w:r>
      <w:r>
        <w:rPr>
          <w:spacing w:val="-7"/>
        </w:rPr>
        <w:t> </w:t>
      </w:r>
      <w:r>
        <w:rPr/>
        <w:t>of</w:t>
      </w:r>
      <w:r>
        <w:rPr>
          <w:spacing w:val="-6"/>
        </w:rPr>
        <w:t> </w:t>
      </w:r>
      <w:r>
        <w:rPr/>
        <w:t>Adult</w:t>
      </w:r>
      <w:r>
        <w:rPr>
          <w:spacing w:val="-6"/>
        </w:rPr>
        <w:t> </w:t>
      </w:r>
      <w:r>
        <w:rPr/>
        <w:t>Education Credit Hours -</w:t>
      </w:r>
      <w:r>
        <w:rPr>
          <w:spacing w:val="80"/>
        </w:rPr>
        <w:t> </w:t>
      </w:r>
      <w:r>
        <w:rPr/>
        <w:t>3 Semester hours (undergraduate) Prerequisites -</w:t>
      </w:r>
      <w:r>
        <w:rPr>
          <w:spacing w:val="80"/>
        </w:rPr>
        <w:t> </w:t>
      </w:r>
      <w:r>
        <w:rPr/>
        <w:t>None</w:t>
      </w:r>
    </w:p>
    <w:p>
      <w:pPr>
        <w:pStyle w:val="BodyText"/>
        <w:rPr>
          <w:b/>
        </w:rPr>
      </w:pPr>
    </w:p>
    <w:p>
      <w:pPr>
        <w:pStyle w:val="BodyText"/>
        <w:ind w:left="161"/>
      </w:pPr>
      <w:r>
        <w:rPr>
          <w:b/>
        </w:rPr>
        <w:t>Textbooks</w:t>
      </w:r>
      <w:r>
        <w:rPr/>
        <w:t>:</w:t>
      </w:r>
      <w:r>
        <w:rPr>
          <w:spacing w:val="-3"/>
        </w:rPr>
        <w:t> </w:t>
      </w:r>
      <w:r>
        <w:rPr/>
        <w:t>All</w:t>
      </w:r>
      <w:r>
        <w:rPr>
          <w:spacing w:val="-2"/>
        </w:rPr>
        <w:t> </w:t>
      </w:r>
      <w:r>
        <w:rPr/>
        <w:t>textbooks</w:t>
      </w:r>
      <w:r>
        <w:rPr>
          <w:spacing w:val="-2"/>
        </w:rPr>
        <w:t> </w:t>
      </w:r>
      <w:r>
        <w:rPr/>
        <w:t>and</w:t>
      </w:r>
      <w:r>
        <w:rPr>
          <w:spacing w:val="-2"/>
        </w:rPr>
        <w:t> </w:t>
      </w:r>
      <w:r>
        <w:rPr/>
        <w:t>readings</w:t>
      </w:r>
      <w:r>
        <w:rPr>
          <w:spacing w:val="-3"/>
        </w:rPr>
        <w:t> </w:t>
      </w:r>
      <w:r>
        <w:rPr/>
        <w:t>will</w:t>
      </w:r>
      <w:r>
        <w:rPr>
          <w:spacing w:val="-1"/>
        </w:rPr>
        <w:t> </w:t>
      </w:r>
      <w:r>
        <w:rPr/>
        <w:t>be</w:t>
      </w:r>
      <w:r>
        <w:rPr>
          <w:spacing w:val="-2"/>
        </w:rPr>
        <w:t> </w:t>
      </w:r>
      <w:r>
        <w:rPr/>
        <w:t>available</w:t>
      </w:r>
      <w:r>
        <w:rPr>
          <w:spacing w:val="-2"/>
        </w:rPr>
        <w:t> </w:t>
      </w:r>
      <w:r>
        <w:rPr/>
        <w:t>online</w:t>
      </w:r>
      <w:r>
        <w:rPr>
          <w:spacing w:val="-1"/>
        </w:rPr>
        <w:t> </w:t>
      </w:r>
      <w:r>
        <w:rPr/>
        <w:t>through</w:t>
      </w:r>
      <w:r>
        <w:rPr>
          <w:spacing w:val="-2"/>
        </w:rPr>
        <w:t> </w:t>
      </w:r>
      <w:r>
        <w:rPr/>
        <w:t>the</w:t>
      </w:r>
      <w:r>
        <w:rPr>
          <w:spacing w:val="-2"/>
        </w:rPr>
        <w:t> </w:t>
      </w:r>
      <w:r>
        <w:rPr/>
        <w:t>AU</w:t>
      </w:r>
      <w:r>
        <w:rPr>
          <w:spacing w:val="-2"/>
        </w:rPr>
        <w:t> </w:t>
      </w:r>
      <w:r>
        <w:rPr/>
        <w:t>Library</w:t>
      </w:r>
      <w:r>
        <w:rPr>
          <w:spacing w:val="-2"/>
        </w:rPr>
        <w:t> </w:t>
      </w:r>
      <w:r>
        <w:rPr/>
        <w:t>or</w:t>
      </w:r>
      <w:r>
        <w:rPr>
          <w:spacing w:val="-2"/>
        </w:rPr>
        <w:t> </w:t>
      </w:r>
      <w:r>
        <w:rPr/>
        <w:t>in</w:t>
      </w:r>
      <w:r>
        <w:rPr>
          <w:spacing w:val="-1"/>
        </w:rPr>
        <w:t> </w:t>
      </w:r>
      <w:r>
        <w:rPr>
          <w:spacing w:val="-2"/>
        </w:rPr>
        <w:t>Canvas.</w:t>
      </w:r>
    </w:p>
    <w:p>
      <w:pPr>
        <w:pStyle w:val="BodyText"/>
      </w:pPr>
    </w:p>
    <w:p>
      <w:pPr>
        <w:pStyle w:val="BodyText"/>
        <w:spacing w:before="1"/>
        <w:ind w:left="881" w:right="1317"/>
      </w:pPr>
      <w:r>
        <w:rPr/>
        <w:t>Three eBooks encompass many of the weekly readings and resources; there may be different editions in hard copy or online; however, you will be responsible for matching the Chapters /Table of</w:t>
      </w:r>
      <w:r>
        <w:rPr>
          <w:spacing w:val="-3"/>
        </w:rPr>
        <w:t> </w:t>
      </w:r>
      <w:r>
        <w:rPr/>
        <w:t>Contents/Pages;</w:t>
      </w:r>
      <w:r>
        <w:rPr>
          <w:spacing w:val="-3"/>
        </w:rPr>
        <w:t> </w:t>
      </w:r>
      <w:r>
        <w:rPr/>
        <w:t>you</w:t>
      </w:r>
      <w:r>
        <w:rPr>
          <w:spacing w:val="-3"/>
        </w:rPr>
        <w:t> </w:t>
      </w:r>
      <w:r>
        <w:rPr/>
        <w:t>must</w:t>
      </w:r>
      <w:r>
        <w:rPr>
          <w:spacing w:val="-3"/>
        </w:rPr>
        <w:t> </w:t>
      </w:r>
      <w:r>
        <w:rPr/>
        <w:t>be</w:t>
      </w:r>
      <w:r>
        <w:rPr>
          <w:spacing w:val="-3"/>
        </w:rPr>
        <w:t> </w:t>
      </w:r>
      <w:r>
        <w:rPr/>
        <w:t>logged</w:t>
      </w:r>
      <w:r>
        <w:rPr>
          <w:spacing w:val="-3"/>
        </w:rPr>
        <w:t> </w:t>
      </w:r>
      <w:r>
        <w:rPr/>
        <w:t>into</w:t>
      </w:r>
      <w:r>
        <w:rPr>
          <w:spacing w:val="-3"/>
        </w:rPr>
        <w:t> </w:t>
      </w:r>
      <w:r>
        <w:rPr/>
        <w:t>the</w:t>
      </w:r>
      <w:r>
        <w:rPr>
          <w:spacing w:val="-3"/>
        </w:rPr>
        <w:t> </w:t>
      </w:r>
      <w:r>
        <w:rPr/>
        <w:t>AU</w:t>
      </w:r>
      <w:r>
        <w:rPr>
          <w:spacing w:val="-4"/>
        </w:rPr>
        <w:t> </w:t>
      </w:r>
      <w:r>
        <w:rPr/>
        <w:t>Library</w:t>
      </w:r>
      <w:r>
        <w:rPr>
          <w:spacing w:val="-3"/>
        </w:rPr>
        <w:t> </w:t>
      </w:r>
      <w:r>
        <w:rPr/>
        <w:t>or</w:t>
      </w:r>
      <w:r>
        <w:rPr>
          <w:spacing w:val="-3"/>
        </w:rPr>
        <w:t> </w:t>
      </w:r>
      <w:r>
        <w:rPr/>
        <w:t>on-campus</w:t>
      </w:r>
      <w:r>
        <w:rPr>
          <w:spacing w:val="-4"/>
        </w:rPr>
        <w:t> </w:t>
      </w:r>
      <w:r>
        <w:rPr/>
        <w:t>to</w:t>
      </w:r>
      <w:r>
        <w:rPr>
          <w:spacing w:val="-3"/>
        </w:rPr>
        <w:t> </w:t>
      </w:r>
      <w:r>
        <w:rPr/>
        <w:t>access</w:t>
      </w:r>
      <w:r>
        <w:rPr>
          <w:spacing w:val="-4"/>
        </w:rPr>
        <w:t> </w:t>
      </w:r>
      <w:r>
        <w:rPr/>
        <w:t>the</w:t>
      </w:r>
      <w:r>
        <w:rPr>
          <w:spacing w:val="-3"/>
        </w:rPr>
        <w:t> </w:t>
      </w:r>
      <w:r>
        <w:rPr/>
        <w:t>Permalinks.</w:t>
      </w:r>
    </w:p>
    <w:p>
      <w:pPr>
        <w:pStyle w:val="BodyText"/>
        <w:spacing w:before="11"/>
        <w:rPr>
          <w:sz w:val="23"/>
        </w:rPr>
      </w:pPr>
    </w:p>
    <w:p>
      <w:pPr>
        <w:pStyle w:val="ListParagraph"/>
        <w:numPr>
          <w:ilvl w:val="0"/>
          <w:numId w:val="1"/>
        </w:numPr>
        <w:tabs>
          <w:tab w:pos="1841" w:val="left" w:leader="none"/>
        </w:tabs>
        <w:spacing w:line="240" w:lineRule="auto" w:before="0" w:after="0"/>
        <w:ind w:left="1601" w:right="1457" w:firstLine="60"/>
        <w:jc w:val="left"/>
        <w:rPr>
          <w:sz w:val="24"/>
        </w:rPr>
      </w:pPr>
      <w:r>
        <w:rPr>
          <w:color w:val="1A1A1A"/>
          <w:sz w:val="24"/>
        </w:rPr>
        <w:t>Merriam,</w:t>
      </w:r>
      <w:r>
        <w:rPr>
          <w:color w:val="1A1A1A"/>
          <w:spacing w:val="-3"/>
          <w:sz w:val="24"/>
        </w:rPr>
        <w:t> </w:t>
      </w:r>
      <w:r>
        <w:rPr>
          <w:color w:val="1A1A1A"/>
          <w:sz w:val="24"/>
        </w:rPr>
        <w:t>S.</w:t>
      </w:r>
      <w:r>
        <w:rPr>
          <w:color w:val="1A1A1A"/>
          <w:spacing w:val="-3"/>
          <w:sz w:val="24"/>
        </w:rPr>
        <w:t> </w:t>
      </w:r>
      <w:r>
        <w:rPr>
          <w:color w:val="1A1A1A"/>
          <w:sz w:val="24"/>
        </w:rPr>
        <w:t>B.,</w:t>
      </w:r>
      <w:r>
        <w:rPr>
          <w:color w:val="1A1A1A"/>
          <w:spacing w:val="-3"/>
          <w:sz w:val="24"/>
        </w:rPr>
        <w:t> </w:t>
      </w:r>
      <w:r>
        <w:rPr>
          <w:color w:val="1A1A1A"/>
          <w:sz w:val="24"/>
        </w:rPr>
        <w:t>&amp;</w:t>
      </w:r>
      <w:r>
        <w:rPr>
          <w:color w:val="1A1A1A"/>
          <w:spacing w:val="-3"/>
          <w:sz w:val="24"/>
        </w:rPr>
        <w:t> </w:t>
      </w:r>
      <w:r>
        <w:rPr>
          <w:color w:val="1A1A1A"/>
          <w:sz w:val="24"/>
        </w:rPr>
        <w:t>Baumgartner,</w:t>
      </w:r>
      <w:r>
        <w:rPr>
          <w:color w:val="1A1A1A"/>
          <w:spacing w:val="-3"/>
          <w:sz w:val="24"/>
        </w:rPr>
        <w:t> </w:t>
      </w:r>
      <w:r>
        <w:rPr>
          <w:color w:val="1A1A1A"/>
          <w:sz w:val="24"/>
        </w:rPr>
        <w:t>L.</w:t>
      </w:r>
      <w:r>
        <w:rPr>
          <w:color w:val="1A1A1A"/>
          <w:spacing w:val="-3"/>
          <w:sz w:val="24"/>
        </w:rPr>
        <w:t> </w:t>
      </w:r>
      <w:r>
        <w:rPr>
          <w:color w:val="1A1A1A"/>
          <w:sz w:val="24"/>
        </w:rPr>
        <w:t>M.</w:t>
      </w:r>
      <w:r>
        <w:rPr>
          <w:color w:val="1A1A1A"/>
          <w:spacing w:val="-3"/>
          <w:sz w:val="24"/>
        </w:rPr>
        <w:t> </w:t>
      </w:r>
      <w:r>
        <w:rPr>
          <w:color w:val="1A1A1A"/>
          <w:sz w:val="24"/>
        </w:rPr>
        <w:t>(2020).</w:t>
      </w:r>
      <w:r>
        <w:rPr>
          <w:color w:val="1A1A1A"/>
          <w:spacing w:val="-3"/>
          <w:sz w:val="24"/>
        </w:rPr>
        <w:t> </w:t>
      </w:r>
      <w:r>
        <w:rPr>
          <w:color w:val="1A1A1A"/>
          <w:sz w:val="24"/>
        </w:rPr>
        <w:t>Learning</w:t>
      </w:r>
      <w:r>
        <w:rPr>
          <w:color w:val="1A1A1A"/>
          <w:spacing w:val="-3"/>
          <w:sz w:val="24"/>
        </w:rPr>
        <w:t> </w:t>
      </w:r>
      <w:r>
        <w:rPr>
          <w:color w:val="1A1A1A"/>
          <w:sz w:val="24"/>
        </w:rPr>
        <w:t>in</w:t>
      </w:r>
      <w:r>
        <w:rPr>
          <w:color w:val="1A1A1A"/>
          <w:spacing w:val="-3"/>
          <w:sz w:val="24"/>
        </w:rPr>
        <w:t> </w:t>
      </w:r>
      <w:r>
        <w:rPr>
          <w:color w:val="1A1A1A"/>
          <w:sz w:val="24"/>
        </w:rPr>
        <w:t>adulthood:</w:t>
      </w:r>
      <w:r>
        <w:rPr>
          <w:color w:val="1A1A1A"/>
          <w:spacing w:val="-3"/>
          <w:sz w:val="24"/>
        </w:rPr>
        <w:t> </w:t>
      </w:r>
      <w:r>
        <w:rPr>
          <w:color w:val="1A1A1A"/>
          <w:sz w:val="24"/>
        </w:rPr>
        <w:t>A</w:t>
      </w:r>
      <w:r>
        <w:rPr>
          <w:color w:val="1A1A1A"/>
          <w:spacing w:val="-4"/>
          <w:sz w:val="24"/>
        </w:rPr>
        <w:t> </w:t>
      </w:r>
      <w:r>
        <w:rPr>
          <w:color w:val="1A1A1A"/>
          <w:sz w:val="24"/>
        </w:rPr>
        <w:t>comprehensive guide (4th ed.). </w:t>
      </w:r>
      <w:r>
        <w:rPr>
          <w:sz w:val="24"/>
        </w:rPr>
        <w:t>Jossey-Bass. Permalink to eBook - </w:t>
      </w:r>
      <w:r>
        <w:rPr>
          <w:color w:val="954F72"/>
          <w:sz w:val="24"/>
          <w:u w:val="single" w:color="954F72"/>
        </w:rPr>
        <w:t>https://ebookcentral-proquest-</w:t>
      </w:r>
      <w:r>
        <w:rPr>
          <w:color w:val="954F72"/>
          <w:sz w:val="24"/>
        </w:rPr>
        <w:t> </w:t>
      </w:r>
      <w:r>
        <w:rPr>
          <w:color w:val="954F72"/>
          <w:spacing w:val="-2"/>
          <w:sz w:val="24"/>
          <w:u w:val="single" w:color="954F72"/>
        </w:rPr>
        <w:t>com.spot.lib.auburn.edu/lib/auburn/reader.action?docID=6007459&amp;ppg=6</w:t>
      </w:r>
    </w:p>
    <w:p>
      <w:pPr>
        <w:pStyle w:val="BodyText"/>
        <w:spacing w:before="2"/>
        <w:rPr>
          <w:sz w:val="16"/>
        </w:rPr>
      </w:pPr>
    </w:p>
    <w:p>
      <w:pPr>
        <w:pStyle w:val="ListParagraph"/>
        <w:numPr>
          <w:ilvl w:val="0"/>
          <w:numId w:val="1"/>
        </w:numPr>
        <w:tabs>
          <w:tab w:pos="1781" w:val="left" w:leader="none"/>
        </w:tabs>
        <w:spacing w:line="240" w:lineRule="auto" w:before="90" w:after="0"/>
        <w:ind w:left="1601" w:right="1280" w:firstLine="0"/>
        <w:jc w:val="left"/>
        <w:rPr>
          <w:sz w:val="24"/>
        </w:rPr>
      </w:pPr>
      <w:r>
        <w:rPr>
          <w:sz w:val="24"/>
        </w:rPr>
        <w:t>Merriam, S. B., &amp; Brockett, R. G. (2007). The profession and practice of adult education: An introduction. John Wiley &amp; Sons. Permalink to eBook - </w:t>
      </w:r>
      <w:hyperlink r:id="rId7">
        <w:r>
          <w:rPr>
            <w:color w:val="0461C1"/>
            <w:spacing w:val="-2"/>
            <w:sz w:val="24"/>
          </w:rPr>
          <w:t>http://spot.lib.auburn.edu/login?url=https://search.ebscohost.com/login.aspx?direct=true&amp;db</w:t>
        </w:r>
      </w:hyperlink>
    </w:p>
    <w:p>
      <w:pPr>
        <w:pStyle w:val="BodyText"/>
        <w:spacing w:before="3"/>
        <w:ind w:left="1601"/>
      </w:pPr>
      <w:r>
        <w:rPr>
          <w:color w:val="0461C1"/>
          <w:spacing w:val="-2"/>
        </w:rPr>
        <w:t>=nlebk&amp;AN=199975&amp;site=eds-live&amp;scope=site</w:t>
      </w:r>
    </w:p>
    <w:p>
      <w:pPr>
        <w:pStyle w:val="BodyText"/>
      </w:pPr>
    </w:p>
    <w:p>
      <w:pPr>
        <w:pStyle w:val="ListParagraph"/>
        <w:numPr>
          <w:ilvl w:val="0"/>
          <w:numId w:val="1"/>
        </w:numPr>
        <w:tabs>
          <w:tab w:pos="1781" w:val="left" w:leader="none"/>
        </w:tabs>
        <w:spacing w:line="240" w:lineRule="auto" w:before="0" w:after="0"/>
        <w:ind w:left="1601" w:right="1280" w:firstLine="0"/>
        <w:jc w:val="left"/>
        <w:rPr>
          <w:sz w:val="24"/>
        </w:rPr>
      </w:pPr>
      <w:r>
        <w:rPr>
          <w:sz w:val="24"/>
        </w:rPr>
        <w:t>Knox, A., Conceição, S., Martin, L. (2017). Mapping the field of adult and continuing education: An international compendium. Stylus Publishing, LLC (The chapters in this eBook are only 2000 words or less) Permalink to eBook - </w:t>
      </w:r>
      <w:hyperlink r:id="rId7">
        <w:r>
          <w:rPr>
            <w:color w:val="0461C1"/>
            <w:spacing w:val="-2"/>
            <w:sz w:val="24"/>
          </w:rPr>
          <w:t>http://spot.lib.auburn.edu/login?url=https://search.ebscohost.com/login.aspx?direct=true&amp;db</w:t>
        </w:r>
      </w:hyperlink>
    </w:p>
    <w:p>
      <w:pPr>
        <w:pStyle w:val="BodyText"/>
        <w:ind w:left="1601"/>
      </w:pPr>
      <w:r>
        <w:rPr>
          <w:color w:val="0461C1"/>
          <w:spacing w:val="-2"/>
        </w:rPr>
        <w:t>=nlebk&amp;AN=1638698&amp;site=eds-live&amp;scope=site</w:t>
      </w:r>
    </w:p>
    <w:p>
      <w:pPr>
        <w:pStyle w:val="BodyText"/>
      </w:pPr>
    </w:p>
    <w:p>
      <w:pPr>
        <w:pStyle w:val="BodyText"/>
        <w:ind w:left="161" w:right="1317"/>
      </w:pPr>
      <w:r>
        <w:rPr>
          <w:b/>
        </w:rPr>
        <w:t>Course Description</w:t>
      </w:r>
      <w:r>
        <w:rPr/>
        <w:t>: This course introduces students to the history, principles, and context of adult education.</w:t>
      </w:r>
      <w:r>
        <w:rPr>
          <w:spacing w:val="-3"/>
        </w:rPr>
        <w:t> </w:t>
      </w:r>
      <w:r>
        <w:rPr/>
        <w:t>The</w:t>
      </w:r>
      <w:r>
        <w:rPr>
          <w:spacing w:val="-3"/>
        </w:rPr>
        <w:t> </w:t>
      </w:r>
      <w:r>
        <w:rPr/>
        <w:t>primary</w:t>
      </w:r>
      <w:r>
        <w:rPr>
          <w:spacing w:val="-3"/>
        </w:rPr>
        <w:t> </w:t>
      </w:r>
      <w:r>
        <w:rPr/>
        <w:t>focus</w:t>
      </w:r>
      <w:r>
        <w:rPr>
          <w:spacing w:val="-4"/>
        </w:rPr>
        <w:t> </w:t>
      </w:r>
      <w:r>
        <w:rPr/>
        <w:t>is</w:t>
      </w:r>
      <w:r>
        <w:rPr>
          <w:spacing w:val="-4"/>
        </w:rPr>
        <w:t> </w:t>
      </w:r>
      <w:r>
        <w:rPr/>
        <w:t>applied</w:t>
      </w:r>
      <w:r>
        <w:rPr>
          <w:spacing w:val="-3"/>
        </w:rPr>
        <w:t> </w:t>
      </w:r>
      <w:r>
        <w:rPr/>
        <w:t>to</w:t>
      </w:r>
      <w:r>
        <w:rPr>
          <w:spacing w:val="-3"/>
        </w:rPr>
        <w:t> </w:t>
      </w:r>
      <w:r>
        <w:rPr/>
        <w:t>the</w:t>
      </w:r>
      <w:r>
        <w:rPr>
          <w:spacing w:val="-3"/>
        </w:rPr>
        <w:t> </w:t>
      </w:r>
      <w:r>
        <w:rPr/>
        <w:t>development</w:t>
      </w:r>
      <w:r>
        <w:rPr>
          <w:spacing w:val="-3"/>
        </w:rPr>
        <w:t> </w:t>
      </w:r>
      <w:r>
        <w:rPr/>
        <w:t>and</w:t>
      </w:r>
      <w:r>
        <w:rPr>
          <w:spacing w:val="-3"/>
        </w:rPr>
        <w:t> </w:t>
      </w:r>
      <w:r>
        <w:rPr/>
        <w:t>implementation</w:t>
      </w:r>
      <w:r>
        <w:rPr>
          <w:spacing w:val="-3"/>
        </w:rPr>
        <w:t> </w:t>
      </w:r>
      <w:r>
        <w:rPr/>
        <w:t>of</w:t>
      </w:r>
      <w:r>
        <w:rPr>
          <w:spacing w:val="-3"/>
        </w:rPr>
        <w:t> </w:t>
      </w:r>
      <w:r>
        <w:rPr/>
        <w:t>programs</w:t>
      </w:r>
      <w:r>
        <w:rPr>
          <w:spacing w:val="-4"/>
        </w:rPr>
        <w:t> </w:t>
      </w:r>
      <w:r>
        <w:rPr/>
        <w:t>in</w:t>
      </w:r>
      <w:r>
        <w:rPr>
          <w:spacing w:val="-3"/>
        </w:rPr>
        <w:t> </w:t>
      </w:r>
      <w:r>
        <w:rPr/>
        <w:t>remedial, occupational, continuing and life-long learning.</w:t>
      </w:r>
    </w:p>
    <w:p>
      <w:pPr>
        <w:pStyle w:val="BodyText"/>
      </w:pPr>
    </w:p>
    <w:p>
      <w:pPr>
        <w:pStyle w:val="Heading1"/>
        <w:spacing w:line="275" w:lineRule="exact"/>
      </w:pPr>
      <w:r>
        <w:rPr/>
        <w:t>Course </w:t>
      </w:r>
      <w:r>
        <w:rPr>
          <w:spacing w:val="-2"/>
        </w:rPr>
        <w:t>Objectives:</w:t>
      </w:r>
    </w:p>
    <w:p>
      <w:pPr>
        <w:pStyle w:val="BodyText"/>
        <w:spacing w:line="275" w:lineRule="exact"/>
        <w:ind w:left="611" w:hanging="450"/>
      </w:pPr>
      <w:r>
        <w:rPr/>
        <w:t>By</w:t>
      </w:r>
      <w:r>
        <w:rPr>
          <w:spacing w:val="-1"/>
        </w:rPr>
        <w:t> </w:t>
      </w:r>
      <w:r>
        <w:rPr/>
        <w:t>the end of this</w:t>
      </w:r>
      <w:r>
        <w:rPr>
          <w:spacing w:val="-2"/>
        </w:rPr>
        <w:t> </w:t>
      </w:r>
      <w:r>
        <w:rPr/>
        <w:t>course, each student should be</w:t>
      </w:r>
      <w:r>
        <w:rPr>
          <w:spacing w:val="-1"/>
        </w:rPr>
        <w:t> </w:t>
      </w:r>
      <w:r>
        <w:rPr/>
        <w:t>able to accomplish the </w:t>
      </w:r>
      <w:r>
        <w:rPr>
          <w:spacing w:val="-2"/>
        </w:rPr>
        <w:t>following:</w:t>
      </w:r>
    </w:p>
    <w:p>
      <w:pPr>
        <w:pStyle w:val="ListParagraph"/>
        <w:numPr>
          <w:ilvl w:val="0"/>
          <w:numId w:val="2"/>
        </w:numPr>
        <w:tabs>
          <w:tab w:pos="791" w:val="left" w:leader="none"/>
        </w:tabs>
        <w:spacing w:line="275" w:lineRule="exact" w:before="2" w:after="0"/>
        <w:ind w:left="791" w:right="0" w:hanging="180"/>
        <w:jc w:val="left"/>
        <w:rPr>
          <w:sz w:val="24"/>
        </w:rPr>
      </w:pPr>
      <w:r>
        <w:rPr>
          <w:sz w:val="24"/>
        </w:rPr>
        <w:t>Discuss</w:t>
      </w:r>
      <w:r>
        <w:rPr>
          <w:spacing w:val="-5"/>
          <w:sz w:val="24"/>
        </w:rPr>
        <w:t> </w:t>
      </w:r>
      <w:r>
        <w:rPr>
          <w:sz w:val="24"/>
        </w:rPr>
        <w:t>the</w:t>
      </w:r>
      <w:r>
        <w:rPr>
          <w:spacing w:val="-3"/>
          <w:sz w:val="24"/>
        </w:rPr>
        <w:t> </w:t>
      </w:r>
      <w:r>
        <w:rPr>
          <w:sz w:val="24"/>
        </w:rPr>
        <w:t>various</w:t>
      </w:r>
      <w:r>
        <w:rPr>
          <w:spacing w:val="-4"/>
          <w:sz w:val="24"/>
        </w:rPr>
        <w:t> </w:t>
      </w:r>
      <w:r>
        <w:rPr>
          <w:sz w:val="24"/>
        </w:rPr>
        <w:t>points-of-view</w:t>
      </w:r>
      <w:r>
        <w:rPr>
          <w:spacing w:val="-4"/>
          <w:sz w:val="24"/>
        </w:rPr>
        <w:t> </w:t>
      </w:r>
      <w:r>
        <w:rPr>
          <w:sz w:val="24"/>
        </w:rPr>
        <w:t>and</w:t>
      </w:r>
      <w:r>
        <w:rPr>
          <w:spacing w:val="-3"/>
          <w:sz w:val="24"/>
        </w:rPr>
        <w:t> </w:t>
      </w:r>
      <w:r>
        <w:rPr>
          <w:sz w:val="24"/>
        </w:rPr>
        <w:t>learning</w:t>
      </w:r>
      <w:r>
        <w:rPr>
          <w:spacing w:val="-3"/>
          <w:sz w:val="24"/>
        </w:rPr>
        <w:t> </w:t>
      </w:r>
      <w:r>
        <w:rPr>
          <w:sz w:val="24"/>
        </w:rPr>
        <w:t>theories</w:t>
      </w:r>
      <w:r>
        <w:rPr>
          <w:spacing w:val="-4"/>
          <w:sz w:val="24"/>
        </w:rPr>
        <w:t> </w:t>
      </w:r>
      <w:r>
        <w:rPr>
          <w:sz w:val="24"/>
        </w:rPr>
        <w:t>related</w:t>
      </w:r>
      <w:r>
        <w:rPr>
          <w:spacing w:val="-3"/>
          <w:sz w:val="24"/>
        </w:rPr>
        <w:t> </w:t>
      </w:r>
      <w:r>
        <w:rPr>
          <w:sz w:val="24"/>
        </w:rPr>
        <w:t>to</w:t>
      </w:r>
      <w:r>
        <w:rPr>
          <w:spacing w:val="-3"/>
          <w:sz w:val="24"/>
        </w:rPr>
        <w:t> </w:t>
      </w:r>
      <w:r>
        <w:rPr>
          <w:spacing w:val="-2"/>
          <w:sz w:val="24"/>
        </w:rPr>
        <w:t>adulthood</w:t>
      </w:r>
    </w:p>
    <w:p>
      <w:pPr>
        <w:pStyle w:val="ListParagraph"/>
        <w:numPr>
          <w:ilvl w:val="0"/>
          <w:numId w:val="2"/>
        </w:numPr>
        <w:tabs>
          <w:tab w:pos="791" w:val="left" w:leader="none"/>
        </w:tabs>
        <w:spacing w:line="275" w:lineRule="exact" w:before="0" w:after="0"/>
        <w:ind w:left="791" w:right="0" w:hanging="180"/>
        <w:jc w:val="left"/>
        <w:rPr>
          <w:sz w:val="24"/>
        </w:rPr>
      </w:pPr>
      <w:r>
        <w:rPr>
          <w:sz w:val="24"/>
        </w:rPr>
        <w:t>Explore</w:t>
      </w:r>
      <w:r>
        <w:rPr>
          <w:spacing w:val="-1"/>
          <w:sz w:val="24"/>
        </w:rPr>
        <w:t> </w:t>
      </w:r>
      <w:r>
        <w:rPr>
          <w:sz w:val="24"/>
        </w:rPr>
        <w:t>the</w:t>
      </w:r>
      <w:r>
        <w:rPr>
          <w:spacing w:val="-1"/>
          <w:sz w:val="24"/>
        </w:rPr>
        <w:t> </w:t>
      </w:r>
      <w:r>
        <w:rPr>
          <w:sz w:val="24"/>
        </w:rPr>
        <w:t>major</w:t>
      </w:r>
      <w:r>
        <w:rPr>
          <w:spacing w:val="-1"/>
          <w:sz w:val="24"/>
        </w:rPr>
        <w:t> </w:t>
      </w:r>
      <w:r>
        <w:rPr>
          <w:sz w:val="24"/>
        </w:rPr>
        <w:t>historical</w:t>
      </w:r>
      <w:r>
        <w:rPr>
          <w:spacing w:val="-1"/>
          <w:sz w:val="24"/>
        </w:rPr>
        <w:t> </w:t>
      </w:r>
      <w:r>
        <w:rPr>
          <w:sz w:val="24"/>
        </w:rPr>
        <w:t>developments</w:t>
      </w:r>
      <w:r>
        <w:rPr>
          <w:spacing w:val="-2"/>
          <w:sz w:val="24"/>
        </w:rPr>
        <w:t> </w:t>
      </w:r>
      <w:r>
        <w:rPr>
          <w:sz w:val="24"/>
        </w:rPr>
        <w:t>in</w:t>
      </w:r>
      <w:r>
        <w:rPr>
          <w:spacing w:val="-1"/>
          <w:sz w:val="24"/>
        </w:rPr>
        <w:t> </w:t>
      </w:r>
      <w:r>
        <w:rPr>
          <w:sz w:val="24"/>
        </w:rPr>
        <w:t>adult</w:t>
      </w:r>
      <w:r>
        <w:rPr>
          <w:spacing w:val="-1"/>
          <w:sz w:val="24"/>
        </w:rPr>
        <w:t> </w:t>
      </w:r>
      <w:r>
        <w:rPr>
          <w:sz w:val="24"/>
        </w:rPr>
        <w:t>education</w:t>
      </w:r>
      <w:r>
        <w:rPr>
          <w:spacing w:val="-1"/>
          <w:sz w:val="24"/>
        </w:rPr>
        <w:t> </w:t>
      </w:r>
      <w:r>
        <w:rPr>
          <w:sz w:val="24"/>
        </w:rPr>
        <w:t>in</w:t>
      </w:r>
      <w:r>
        <w:rPr>
          <w:spacing w:val="-1"/>
          <w:sz w:val="24"/>
        </w:rPr>
        <w:t> </w:t>
      </w:r>
      <w:r>
        <w:rPr>
          <w:sz w:val="24"/>
        </w:rPr>
        <w:t>the</w:t>
      </w:r>
      <w:r>
        <w:rPr>
          <w:spacing w:val="-1"/>
          <w:sz w:val="24"/>
        </w:rPr>
        <w:t> </w:t>
      </w:r>
      <w:r>
        <w:rPr>
          <w:sz w:val="24"/>
        </w:rPr>
        <w:t>United</w:t>
      </w:r>
      <w:r>
        <w:rPr>
          <w:spacing w:val="-1"/>
          <w:sz w:val="24"/>
        </w:rPr>
        <w:t> </w:t>
      </w:r>
      <w:r>
        <w:rPr>
          <w:spacing w:val="-2"/>
          <w:sz w:val="24"/>
        </w:rPr>
        <w:t>States</w:t>
      </w:r>
    </w:p>
    <w:p>
      <w:pPr>
        <w:spacing w:after="0" w:line="275" w:lineRule="exact"/>
        <w:jc w:val="left"/>
        <w:rPr>
          <w:sz w:val="24"/>
        </w:rPr>
        <w:sectPr>
          <w:footerReference w:type="default" r:id="rId5"/>
          <w:type w:val="continuous"/>
          <w:pgSz w:w="12240" w:h="15840"/>
          <w:pgMar w:footer="318" w:header="0" w:top="660" w:bottom="500" w:left="300" w:right="160"/>
          <w:pgNumType w:start="1"/>
        </w:sectPr>
      </w:pPr>
    </w:p>
    <w:p>
      <w:pPr>
        <w:pStyle w:val="ListParagraph"/>
        <w:numPr>
          <w:ilvl w:val="0"/>
          <w:numId w:val="2"/>
        </w:numPr>
        <w:tabs>
          <w:tab w:pos="791" w:val="left" w:leader="none"/>
        </w:tabs>
        <w:spacing w:line="240" w:lineRule="auto" w:before="77" w:after="0"/>
        <w:ind w:left="791" w:right="0" w:hanging="180"/>
        <w:jc w:val="left"/>
        <w:rPr>
          <w:sz w:val="24"/>
        </w:rPr>
      </w:pPr>
      <w:r>
        <w:rPr>
          <w:sz w:val="24"/>
        </w:rPr>
        <w:t>Explain</w:t>
      </w:r>
      <w:r>
        <w:rPr>
          <w:spacing w:val="-1"/>
          <w:sz w:val="24"/>
        </w:rPr>
        <w:t> </w:t>
      </w:r>
      <w:r>
        <w:rPr>
          <w:sz w:val="24"/>
        </w:rPr>
        <w:t>the</w:t>
      </w:r>
      <w:r>
        <w:rPr>
          <w:spacing w:val="-1"/>
          <w:sz w:val="24"/>
        </w:rPr>
        <w:t> </w:t>
      </w:r>
      <w:r>
        <w:rPr>
          <w:sz w:val="24"/>
        </w:rPr>
        <w:t>life cycle</w:t>
      </w:r>
      <w:r>
        <w:rPr>
          <w:spacing w:val="-1"/>
          <w:sz w:val="24"/>
        </w:rPr>
        <w:t> </w:t>
      </w:r>
      <w:r>
        <w:rPr>
          <w:sz w:val="24"/>
        </w:rPr>
        <w:t>and stages</w:t>
      </w:r>
      <w:r>
        <w:rPr>
          <w:spacing w:val="-2"/>
          <w:sz w:val="24"/>
        </w:rPr>
        <w:t> </w:t>
      </w:r>
      <w:r>
        <w:rPr>
          <w:sz w:val="24"/>
        </w:rPr>
        <w:t>of adult</w:t>
      </w:r>
      <w:r>
        <w:rPr>
          <w:spacing w:val="-2"/>
          <w:sz w:val="24"/>
        </w:rPr>
        <w:t> </w:t>
      </w:r>
      <w:r>
        <w:rPr>
          <w:sz w:val="24"/>
        </w:rPr>
        <w:t>development</w:t>
      </w:r>
      <w:r>
        <w:rPr>
          <w:spacing w:val="-1"/>
          <w:sz w:val="24"/>
        </w:rPr>
        <w:t> </w:t>
      </w:r>
      <w:r>
        <w:rPr>
          <w:sz w:val="24"/>
        </w:rPr>
        <w:t>in terms</w:t>
      </w:r>
      <w:r>
        <w:rPr>
          <w:spacing w:val="-2"/>
          <w:sz w:val="24"/>
        </w:rPr>
        <w:t> </w:t>
      </w:r>
      <w:r>
        <w:rPr>
          <w:sz w:val="24"/>
        </w:rPr>
        <w:t>of the</w:t>
      </w:r>
      <w:r>
        <w:rPr>
          <w:spacing w:val="-1"/>
          <w:sz w:val="24"/>
        </w:rPr>
        <w:t> </w:t>
      </w:r>
      <w:r>
        <w:rPr>
          <w:sz w:val="24"/>
        </w:rPr>
        <w:t>concept of</w:t>
      </w:r>
      <w:r>
        <w:rPr>
          <w:spacing w:val="-1"/>
          <w:sz w:val="24"/>
        </w:rPr>
        <w:t> </w:t>
      </w:r>
      <w:r>
        <w:rPr>
          <w:sz w:val="24"/>
        </w:rPr>
        <w:t>lifelong </w:t>
      </w:r>
      <w:r>
        <w:rPr>
          <w:spacing w:val="-2"/>
          <w:sz w:val="24"/>
        </w:rPr>
        <w:t>learning</w:t>
      </w:r>
    </w:p>
    <w:p>
      <w:pPr>
        <w:pStyle w:val="ListParagraph"/>
        <w:numPr>
          <w:ilvl w:val="0"/>
          <w:numId w:val="2"/>
        </w:numPr>
        <w:tabs>
          <w:tab w:pos="791" w:val="left" w:leader="none"/>
          <w:tab w:pos="1061" w:val="left" w:leader="none"/>
        </w:tabs>
        <w:spacing w:line="237" w:lineRule="auto" w:before="5" w:after="0"/>
        <w:ind w:left="1061" w:right="1975" w:hanging="450"/>
        <w:jc w:val="left"/>
        <w:rPr>
          <w:sz w:val="24"/>
        </w:rPr>
      </w:pPr>
      <w:r>
        <w:rPr>
          <w:sz w:val="24"/>
        </w:rPr>
        <w:t>Describe</w:t>
      </w:r>
      <w:r>
        <w:rPr>
          <w:spacing w:val="-4"/>
          <w:sz w:val="24"/>
        </w:rPr>
        <w:t> </w:t>
      </w:r>
      <w:r>
        <w:rPr>
          <w:sz w:val="24"/>
        </w:rPr>
        <w:t>the</w:t>
      </w:r>
      <w:r>
        <w:rPr>
          <w:spacing w:val="-4"/>
          <w:sz w:val="24"/>
        </w:rPr>
        <w:t> </w:t>
      </w:r>
      <w:r>
        <w:rPr>
          <w:sz w:val="24"/>
        </w:rPr>
        <w:t>multiple</w:t>
      </w:r>
      <w:r>
        <w:rPr>
          <w:spacing w:val="-4"/>
          <w:sz w:val="24"/>
        </w:rPr>
        <w:t> </w:t>
      </w:r>
      <w:r>
        <w:rPr>
          <w:sz w:val="24"/>
        </w:rPr>
        <w:t>adult</w:t>
      </w:r>
      <w:r>
        <w:rPr>
          <w:spacing w:val="-4"/>
          <w:sz w:val="24"/>
        </w:rPr>
        <w:t> </w:t>
      </w:r>
      <w:r>
        <w:rPr>
          <w:sz w:val="24"/>
        </w:rPr>
        <w:t>education</w:t>
      </w:r>
      <w:r>
        <w:rPr>
          <w:spacing w:val="-4"/>
          <w:sz w:val="24"/>
        </w:rPr>
        <w:t> </w:t>
      </w:r>
      <w:r>
        <w:rPr>
          <w:sz w:val="24"/>
        </w:rPr>
        <w:t>settings</w:t>
      </w:r>
      <w:r>
        <w:rPr>
          <w:spacing w:val="-5"/>
          <w:sz w:val="24"/>
        </w:rPr>
        <w:t> </w:t>
      </w:r>
      <w:r>
        <w:rPr>
          <w:sz w:val="24"/>
        </w:rPr>
        <w:t>(i.e.,</w:t>
      </w:r>
      <w:r>
        <w:rPr>
          <w:spacing w:val="-4"/>
          <w:sz w:val="24"/>
        </w:rPr>
        <w:t> </w:t>
      </w:r>
      <w:r>
        <w:rPr>
          <w:sz w:val="24"/>
        </w:rPr>
        <w:t>informal,</w:t>
      </w:r>
      <w:r>
        <w:rPr>
          <w:spacing w:val="-4"/>
          <w:sz w:val="24"/>
        </w:rPr>
        <w:t> </w:t>
      </w:r>
      <w:r>
        <w:rPr>
          <w:sz w:val="24"/>
        </w:rPr>
        <w:t>self-directed,</w:t>
      </w:r>
      <w:r>
        <w:rPr>
          <w:spacing w:val="-4"/>
          <w:sz w:val="24"/>
        </w:rPr>
        <w:t> </w:t>
      </w:r>
      <w:r>
        <w:rPr>
          <w:sz w:val="24"/>
        </w:rPr>
        <w:t>continuing,</w:t>
      </w:r>
      <w:r>
        <w:rPr>
          <w:spacing w:val="-4"/>
          <w:sz w:val="24"/>
        </w:rPr>
        <w:t> </w:t>
      </w:r>
      <w:r>
        <w:rPr>
          <w:sz w:val="24"/>
        </w:rPr>
        <w:t>human resource development, extension, remedial, and populist adult education)</w:t>
      </w:r>
    </w:p>
    <w:p>
      <w:pPr>
        <w:pStyle w:val="ListParagraph"/>
        <w:numPr>
          <w:ilvl w:val="0"/>
          <w:numId w:val="2"/>
        </w:numPr>
        <w:tabs>
          <w:tab w:pos="791" w:val="left" w:leader="none"/>
        </w:tabs>
        <w:spacing w:line="275" w:lineRule="exact" w:before="3" w:after="0"/>
        <w:ind w:left="791" w:right="0" w:hanging="180"/>
        <w:jc w:val="left"/>
        <w:rPr>
          <w:sz w:val="24"/>
        </w:rPr>
      </w:pPr>
      <w:r>
        <w:rPr>
          <w:sz w:val="24"/>
        </w:rPr>
        <w:t>Investigate</w:t>
      </w:r>
      <w:r>
        <w:rPr>
          <w:spacing w:val="-2"/>
          <w:sz w:val="24"/>
        </w:rPr>
        <w:t> </w:t>
      </w:r>
      <w:r>
        <w:rPr>
          <w:sz w:val="24"/>
        </w:rPr>
        <w:t>the</w:t>
      </w:r>
      <w:r>
        <w:rPr>
          <w:spacing w:val="-1"/>
          <w:sz w:val="24"/>
        </w:rPr>
        <w:t> </w:t>
      </w:r>
      <w:r>
        <w:rPr>
          <w:sz w:val="24"/>
        </w:rPr>
        <w:t>four</w:t>
      </w:r>
      <w:r>
        <w:rPr>
          <w:spacing w:val="-1"/>
          <w:sz w:val="24"/>
        </w:rPr>
        <w:t> </w:t>
      </w:r>
      <w:r>
        <w:rPr>
          <w:sz w:val="24"/>
        </w:rPr>
        <w:t>different</w:t>
      </w:r>
      <w:r>
        <w:rPr>
          <w:spacing w:val="-1"/>
          <w:sz w:val="24"/>
        </w:rPr>
        <w:t> </w:t>
      </w:r>
      <w:r>
        <w:rPr>
          <w:sz w:val="24"/>
        </w:rPr>
        <w:t>types</w:t>
      </w:r>
      <w:r>
        <w:rPr>
          <w:spacing w:val="-2"/>
          <w:sz w:val="24"/>
        </w:rPr>
        <w:t> </w:t>
      </w:r>
      <w:r>
        <w:rPr>
          <w:sz w:val="24"/>
        </w:rPr>
        <w:t>of</w:t>
      </w:r>
      <w:r>
        <w:rPr>
          <w:spacing w:val="-2"/>
          <w:sz w:val="24"/>
        </w:rPr>
        <w:t> </w:t>
      </w:r>
      <w:r>
        <w:rPr>
          <w:sz w:val="24"/>
        </w:rPr>
        <w:t>agencies,</w:t>
      </w:r>
      <w:r>
        <w:rPr>
          <w:spacing w:val="-1"/>
          <w:sz w:val="24"/>
        </w:rPr>
        <w:t> </w:t>
      </w:r>
      <w:r>
        <w:rPr>
          <w:sz w:val="24"/>
        </w:rPr>
        <w:t>which</w:t>
      </w:r>
      <w:r>
        <w:rPr>
          <w:spacing w:val="-1"/>
          <w:sz w:val="24"/>
        </w:rPr>
        <w:t> </w:t>
      </w:r>
      <w:r>
        <w:rPr>
          <w:sz w:val="24"/>
        </w:rPr>
        <w:t>sponsor</w:t>
      </w:r>
      <w:r>
        <w:rPr>
          <w:spacing w:val="-1"/>
          <w:sz w:val="24"/>
        </w:rPr>
        <w:t> </w:t>
      </w:r>
      <w:r>
        <w:rPr>
          <w:sz w:val="24"/>
        </w:rPr>
        <w:t>adult</w:t>
      </w:r>
      <w:r>
        <w:rPr>
          <w:spacing w:val="-1"/>
          <w:sz w:val="24"/>
        </w:rPr>
        <w:t> </w:t>
      </w:r>
      <w:r>
        <w:rPr>
          <w:spacing w:val="-2"/>
          <w:sz w:val="24"/>
        </w:rPr>
        <w:t>education</w:t>
      </w:r>
    </w:p>
    <w:p>
      <w:pPr>
        <w:pStyle w:val="ListParagraph"/>
        <w:numPr>
          <w:ilvl w:val="0"/>
          <w:numId w:val="2"/>
        </w:numPr>
        <w:tabs>
          <w:tab w:pos="791" w:val="left" w:leader="none"/>
          <w:tab w:pos="1061" w:val="left" w:leader="none"/>
        </w:tabs>
        <w:spacing w:line="242" w:lineRule="auto" w:before="0" w:after="0"/>
        <w:ind w:left="1061" w:right="1902" w:hanging="450"/>
        <w:jc w:val="left"/>
        <w:rPr>
          <w:sz w:val="24"/>
        </w:rPr>
      </w:pPr>
      <w:r>
        <w:rPr>
          <w:sz w:val="24"/>
        </w:rPr>
        <w:t>Differentiate</w:t>
      </w:r>
      <w:r>
        <w:rPr>
          <w:spacing w:val="-4"/>
          <w:sz w:val="24"/>
        </w:rPr>
        <w:t> </w:t>
      </w:r>
      <w:r>
        <w:rPr>
          <w:sz w:val="24"/>
        </w:rPr>
        <w:t>between</w:t>
      </w:r>
      <w:r>
        <w:rPr>
          <w:spacing w:val="-4"/>
          <w:sz w:val="24"/>
        </w:rPr>
        <w:t> </w:t>
      </w:r>
      <w:r>
        <w:rPr>
          <w:sz w:val="24"/>
        </w:rPr>
        <w:t>the</w:t>
      </w:r>
      <w:r>
        <w:rPr>
          <w:spacing w:val="-4"/>
          <w:sz w:val="24"/>
        </w:rPr>
        <w:t> </w:t>
      </w:r>
      <w:r>
        <w:rPr>
          <w:sz w:val="24"/>
        </w:rPr>
        <w:t>paradigms</w:t>
      </w:r>
      <w:r>
        <w:rPr>
          <w:spacing w:val="-5"/>
          <w:sz w:val="24"/>
        </w:rPr>
        <w:t> </w:t>
      </w:r>
      <w:r>
        <w:rPr>
          <w:sz w:val="24"/>
        </w:rPr>
        <w:t>of</w:t>
      </w:r>
      <w:r>
        <w:rPr>
          <w:spacing w:val="-4"/>
          <w:sz w:val="24"/>
        </w:rPr>
        <w:t> </w:t>
      </w:r>
      <w:r>
        <w:rPr>
          <w:sz w:val="24"/>
        </w:rPr>
        <w:t>adult</w:t>
      </w:r>
      <w:r>
        <w:rPr>
          <w:spacing w:val="-4"/>
          <w:sz w:val="24"/>
        </w:rPr>
        <w:t> </w:t>
      </w:r>
      <w:r>
        <w:rPr>
          <w:sz w:val="24"/>
        </w:rPr>
        <w:t>education,</w:t>
      </w:r>
      <w:r>
        <w:rPr>
          <w:spacing w:val="-4"/>
          <w:sz w:val="24"/>
        </w:rPr>
        <w:t> </w:t>
      </w:r>
      <w:r>
        <w:rPr>
          <w:sz w:val="24"/>
        </w:rPr>
        <w:t>including</w:t>
      </w:r>
      <w:r>
        <w:rPr>
          <w:spacing w:val="-4"/>
          <w:sz w:val="24"/>
        </w:rPr>
        <w:t> </w:t>
      </w:r>
      <w:r>
        <w:rPr>
          <w:sz w:val="24"/>
        </w:rPr>
        <w:t>behaviorist,</w:t>
      </w:r>
      <w:r>
        <w:rPr>
          <w:spacing w:val="-4"/>
          <w:sz w:val="24"/>
        </w:rPr>
        <w:t> </w:t>
      </w:r>
      <w:r>
        <w:rPr>
          <w:sz w:val="24"/>
        </w:rPr>
        <w:t>humanistic,</w:t>
      </w:r>
      <w:r>
        <w:rPr>
          <w:spacing w:val="-4"/>
          <w:sz w:val="24"/>
        </w:rPr>
        <w:t> </w:t>
      </w:r>
      <w:r>
        <w:rPr>
          <w:sz w:val="24"/>
        </w:rPr>
        <w:t>and </w:t>
      </w:r>
      <w:r>
        <w:rPr>
          <w:spacing w:val="-2"/>
          <w:sz w:val="24"/>
        </w:rPr>
        <w:t>constructivist</w:t>
      </w:r>
    </w:p>
    <w:p>
      <w:pPr>
        <w:pStyle w:val="ListParagraph"/>
        <w:numPr>
          <w:ilvl w:val="0"/>
          <w:numId w:val="2"/>
        </w:numPr>
        <w:tabs>
          <w:tab w:pos="791" w:val="left" w:leader="none"/>
          <w:tab w:pos="1151" w:val="left" w:leader="none"/>
        </w:tabs>
        <w:spacing w:line="242" w:lineRule="auto" w:before="0" w:after="0"/>
        <w:ind w:left="1151" w:right="1980" w:hanging="540"/>
        <w:jc w:val="left"/>
        <w:rPr>
          <w:sz w:val="24"/>
        </w:rPr>
      </w:pPr>
      <w:r>
        <w:rPr>
          <w:sz w:val="24"/>
        </w:rPr>
        <w:t>Describe</w:t>
      </w:r>
      <w:r>
        <w:rPr>
          <w:spacing w:val="-3"/>
          <w:sz w:val="24"/>
        </w:rPr>
        <w:t> </w:t>
      </w:r>
      <w:r>
        <w:rPr>
          <w:sz w:val="24"/>
        </w:rPr>
        <w:t>the</w:t>
      </w:r>
      <w:r>
        <w:rPr>
          <w:spacing w:val="-3"/>
          <w:sz w:val="24"/>
        </w:rPr>
        <w:t> </w:t>
      </w:r>
      <w:r>
        <w:rPr>
          <w:sz w:val="24"/>
        </w:rPr>
        <w:t>"teacher-learner"</w:t>
      </w:r>
      <w:r>
        <w:rPr>
          <w:spacing w:val="-4"/>
          <w:sz w:val="24"/>
        </w:rPr>
        <w:t> </w:t>
      </w:r>
      <w:r>
        <w:rPr>
          <w:sz w:val="24"/>
        </w:rPr>
        <w:t>transaction</w:t>
      </w:r>
      <w:r>
        <w:rPr>
          <w:spacing w:val="-3"/>
          <w:sz w:val="24"/>
        </w:rPr>
        <w:t> </w:t>
      </w:r>
      <w:r>
        <w:rPr>
          <w:sz w:val="24"/>
        </w:rPr>
        <w:t>in</w:t>
      </w:r>
      <w:r>
        <w:rPr>
          <w:spacing w:val="-3"/>
          <w:sz w:val="24"/>
        </w:rPr>
        <w:t> </w:t>
      </w:r>
      <w:r>
        <w:rPr>
          <w:sz w:val="24"/>
        </w:rPr>
        <w:t>terms</w:t>
      </w:r>
      <w:r>
        <w:rPr>
          <w:spacing w:val="-4"/>
          <w:sz w:val="24"/>
        </w:rPr>
        <w:t> </w:t>
      </w:r>
      <w:r>
        <w:rPr>
          <w:sz w:val="24"/>
        </w:rPr>
        <w:t>of</w:t>
      </w:r>
      <w:r>
        <w:rPr>
          <w:spacing w:val="-3"/>
          <w:sz w:val="24"/>
        </w:rPr>
        <w:t> </w:t>
      </w:r>
      <w:r>
        <w:rPr>
          <w:sz w:val="24"/>
        </w:rPr>
        <w:t>roles,</w:t>
      </w:r>
      <w:r>
        <w:rPr>
          <w:spacing w:val="-3"/>
          <w:sz w:val="24"/>
        </w:rPr>
        <w:t> </w:t>
      </w:r>
      <w:r>
        <w:rPr>
          <w:sz w:val="24"/>
        </w:rPr>
        <w:t>expectations,</w:t>
      </w:r>
      <w:r>
        <w:rPr>
          <w:spacing w:val="-3"/>
          <w:sz w:val="24"/>
        </w:rPr>
        <w:t> </w:t>
      </w:r>
      <w:r>
        <w:rPr>
          <w:sz w:val="24"/>
        </w:rPr>
        <w:t>and</w:t>
      </w:r>
      <w:r>
        <w:rPr>
          <w:spacing w:val="-3"/>
          <w:sz w:val="24"/>
        </w:rPr>
        <w:t> </w:t>
      </w:r>
      <w:r>
        <w:rPr>
          <w:sz w:val="24"/>
        </w:rPr>
        <w:t>settings</w:t>
      </w:r>
      <w:r>
        <w:rPr>
          <w:spacing w:val="-4"/>
          <w:sz w:val="24"/>
        </w:rPr>
        <w:t> </w:t>
      </w:r>
      <w:r>
        <w:rPr>
          <w:sz w:val="24"/>
        </w:rPr>
        <w:t>in</w:t>
      </w:r>
      <w:r>
        <w:rPr>
          <w:spacing w:val="-3"/>
          <w:sz w:val="24"/>
        </w:rPr>
        <w:t> </w:t>
      </w:r>
      <w:r>
        <w:rPr>
          <w:sz w:val="24"/>
        </w:rPr>
        <w:t>adult </w:t>
      </w:r>
      <w:r>
        <w:rPr>
          <w:spacing w:val="-2"/>
          <w:sz w:val="24"/>
        </w:rPr>
        <w:t>education</w:t>
      </w:r>
    </w:p>
    <w:p>
      <w:pPr>
        <w:pStyle w:val="ListParagraph"/>
        <w:numPr>
          <w:ilvl w:val="0"/>
          <w:numId w:val="2"/>
        </w:numPr>
        <w:tabs>
          <w:tab w:pos="791" w:val="left" w:leader="none"/>
        </w:tabs>
        <w:spacing w:line="271" w:lineRule="exact" w:before="0" w:after="0"/>
        <w:ind w:left="791" w:right="0" w:hanging="180"/>
        <w:jc w:val="left"/>
        <w:rPr>
          <w:sz w:val="24"/>
        </w:rPr>
      </w:pPr>
      <w:r>
        <w:rPr>
          <w:sz w:val="24"/>
        </w:rPr>
        <w:t>Examine</w:t>
      </w:r>
      <w:r>
        <w:rPr>
          <w:spacing w:val="-1"/>
          <w:sz w:val="24"/>
        </w:rPr>
        <w:t> </w:t>
      </w:r>
      <w:r>
        <w:rPr>
          <w:sz w:val="24"/>
        </w:rPr>
        <w:t>the</w:t>
      </w:r>
      <w:r>
        <w:rPr>
          <w:spacing w:val="-1"/>
          <w:sz w:val="24"/>
        </w:rPr>
        <w:t> </w:t>
      </w:r>
      <w:r>
        <w:rPr>
          <w:sz w:val="24"/>
        </w:rPr>
        <w:t>concepts</w:t>
      </w:r>
      <w:r>
        <w:rPr>
          <w:spacing w:val="-2"/>
          <w:sz w:val="24"/>
        </w:rPr>
        <w:t> </w:t>
      </w:r>
      <w:r>
        <w:rPr>
          <w:sz w:val="24"/>
        </w:rPr>
        <w:t>of</w:t>
      </w:r>
      <w:r>
        <w:rPr>
          <w:spacing w:val="-1"/>
          <w:sz w:val="24"/>
        </w:rPr>
        <w:t> </w:t>
      </w:r>
      <w:r>
        <w:rPr>
          <w:sz w:val="24"/>
        </w:rPr>
        <w:t>motivation</w:t>
      </w:r>
      <w:r>
        <w:rPr>
          <w:spacing w:val="-1"/>
          <w:sz w:val="24"/>
        </w:rPr>
        <w:t> </w:t>
      </w:r>
      <w:r>
        <w:rPr>
          <w:sz w:val="24"/>
        </w:rPr>
        <w:t>and</w:t>
      </w:r>
      <w:r>
        <w:rPr>
          <w:spacing w:val="-1"/>
          <w:sz w:val="24"/>
        </w:rPr>
        <w:t> </w:t>
      </w:r>
      <w:r>
        <w:rPr>
          <w:sz w:val="24"/>
        </w:rPr>
        <w:t>learning</w:t>
      </w:r>
      <w:r>
        <w:rPr>
          <w:spacing w:val="-1"/>
          <w:sz w:val="24"/>
        </w:rPr>
        <w:t> </w:t>
      </w:r>
      <w:r>
        <w:rPr>
          <w:spacing w:val="-2"/>
          <w:sz w:val="24"/>
        </w:rPr>
        <w:t>styles</w:t>
      </w:r>
    </w:p>
    <w:p>
      <w:pPr>
        <w:pStyle w:val="ListParagraph"/>
        <w:numPr>
          <w:ilvl w:val="0"/>
          <w:numId w:val="2"/>
        </w:numPr>
        <w:tabs>
          <w:tab w:pos="791" w:val="left" w:leader="none"/>
        </w:tabs>
        <w:spacing w:line="240" w:lineRule="auto" w:before="0" w:after="0"/>
        <w:ind w:left="791" w:right="0" w:hanging="180"/>
        <w:jc w:val="left"/>
        <w:rPr>
          <w:sz w:val="24"/>
        </w:rPr>
      </w:pPr>
      <w:r>
        <w:rPr>
          <w:sz w:val="24"/>
        </w:rPr>
        <w:t>Consider the future of adult </w:t>
      </w:r>
      <w:r>
        <w:rPr>
          <w:spacing w:val="-2"/>
          <w:sz w:val="24"/>
        </w:rPr>
        <w:t>education</w:t>
      </w:r>
    </w:p>
    <w:p>
      <w:pPr>
        <w:pStyle w:val="BodyText"/>
        <w:rPr>
          <w:sz w:val="26"/>
        </w:rPr>
      </w:pPr>
    </w:p>
    <w:p>
      <w:pPr>
        <w:pStyle w:val="BodyText"/>
        <w:spacing w:before="5"/>
        <w:rPr>
          <w:sz w:val="21"/>
        </w:rPr>
      </w:pPr>
    </w:p>
    <w:p>
      <w:pPr>
        <w:pStyle w:val="Heading1"/>
      </w:pPr>
      <w:r>
        <w:rPr/>
        <w:t>Course </w:t>
      </w:r>
      <w:r>
        <w:rPr>
          <w:spacing w:val="-2"/>
        </w:rPr>
        <w:t>Content:</w:t>
      </w:r>
    </w:p>
    <w:p>
      <w:pPr>
        <w:pStyle w:val="BodyText"/>
        <w:spacing w:before="3"/>
        <w:ind w:left="881" w:right="1317"/>
      </w:pPr>
      <w:r>
        <w:rPr/>
        <w:t>There are approximately 15 weekly sessions with a variety of topics related to the history and methods</w:t>
      </w:r>
      <w:r>
        <w:rPr>
          <w:spacing w:val="-4"/>
        </w:rPr>
        <w:t> </w:t>
      </w:r>
      <w:r>
        <w:rPr/>
        <w:t>of</w:t>
      </w:r>
      <w:r>
        <w:rPr>
          <w:spacing w:val="-3"/>
        </w:rPr>
        <w:t> </w:t>
      </w:r>
      <w:r>
        <w:rPr/>
        <w:t>Adult</w:t>
      </w:r>
      <w:r>
        <w:rPr>
          <w:spacing w:val="-3"/>
        </w:rPr>
        <w:t> </w:t>
      </w:r>
      <w:r>
        <w:rPr/>
        <w:t>Education.</w:t>
      </w:r>
      <w:r>
        <w:rPr>
          <w:spacing w:val="-3"/>
        </w:rPr>
        <w:t> </w:t>
      </w:r>
      <w:r>
        <w:rPr/>
        <w:t>You</w:t>
      </w:r>
      <w:r>
        <w:rPr>
          <w:spacing w:val="-3"/>
        </w:rPr>
        <w:t> </w:t>
      </w:r>
      <w:r>
        <w:rPr/>
        <w:t>are</w:t>
      </w:r>
      <w:r>
        <w:rPr>
          <w:spacing w:val="-3"/>
        </w:rPr>
        <w:t> </w:t>
      </w:r>
      <w:r>
        <w:rPr/>
        <w:t>expected</w:t>
      </w:r>
      <w:r>
        <w:rPr>
          <w:spacing w:val="-3"/>
        </w:rPr>
        <w:t> </w:t>
      </w:r>
      <w:r>
        <w:rPr/>
        <w:t>to</w:t>
      </w:r>
      <w:r>
        <w:rPr>
          <w:spacing w:val="-3"/>
        </w:rPr>
        <w:t> </w:t>
      </w:r>
      <w:r>
        <w:rPr/>
        <w:t>read</w:t>
      </w:r>
      <w:r>
        <w:rPr>
          <w:spacing w:val="-3"/>
        </w:rPr>
        <w:t> </w:t>
      </w:r>
      <w:r>
        <w:rPr/>
        <w:t>the</w:t>
      </w:r>
      <w:r>
        <w:rPr>
          <w:spacing w:val="-3"/>
        </w:rPr>
        <w:t> </w:t>
      </w:r>
      <w:r>
        <w:rPr/>
        <w:t>assigned</w:t>
      </w:r>
      <w:r>
        <w:rPr>
          <w:spacing w:val="-3"/>
        </w:rPr>
        <w:t> </w:t>
      </w:r>
      <w:r>
        <w:rPr/>
        <w:t>literature,</w:t>
      </w:r>
      <w:r>
        <w:rPr>
          <w:spacing w:val="-4"/>
        </w:rPr>
        <w:t> </w:t>
      </w:r>
      <w:r>
        <w:rPr/>
        <w:t>participate,</w:t>
      </w:r>
      <w:r>
        <w:rPr>
          <w:spacing w:val="-3"/>
        </w:rPr>
        <w:t> </w:t>
      </w:r>
      <w:r>
        <w:rPr/>
        <w:t>and</w:t>
      </w:r>
      <w:r>
        <w:rPr>
          <w:spacing w:val="-3"/>
        </w:rPr>
        <w:t> </w:t>
      </w:r>
      <w:r>
        <w:rPr/>
        <w:t>view lecture presentations or videos, post responses to discussion questions, and submit assignments.</w:t>
      </w:r>
    </w:p>
    <w:p>
      <w:pPr>
        <w:pStyle w:val="BodyText"/>
        <w:ind w:left="881" w:right="1317"/>
      </w:pPr>
      <w:r>
        <w:rPr/>
        <w:t>More information is given about these activities in the Course Assignments section of the syllabus, are</w:t>
      </w:r>
      <w:r>
        <w:rPr>
          <w:spacing w:val="-3"/>
        </w:rPr>
        <w:t> </w:t>
      </w:r>
      <w:r>
        <w:rPr/>
        <w:t>elaborated</w:t>
      </w:r>
      <w:r>
        <w:rPr>
          <w:spacing w:val="-3"/>
        </w:rPr>
        <w:t> </w:t>
      </w:r>
      <w:r>
        <w:rPr/>
        <w:t>upon</w:t>
      </w:r>
      <w:r>
        <w:rPr>
          <w:spacing w:val="-3"/>
        </w:rPr>
        <w:t> </w:t>
      </w:r>
      <w:r>
        <w:rPr/>
        <w:t>in</w:t>
      </w:r>
      <w:r>
        <w:rPr>
          <w:spacing w:val="-3"/>
        </w:rPr>
        <w:t> </w:t>
      </w:r>
      <w:r>
        <w:rPr/>
        <w:t>the</w:t>
      </w:r>
      <w:r>
        <w:rPr>
          <w:spacing w:val="-3"/>
        </w:rPr>
        <w:t> </w:t>
      </w:r>
      <w:r>
        <w:rPr/>
        <w:t>Canvas</w:t>
      </w:r>
      <w:r>
        <w:rPr>
          <w:spacing w:val="-4"/>
        </w:rPr>
        <w:t> </w:t>
      </w:r>
      <w:r>
        <w:rPr/>
        <w:t>course,</w:t>
      </w:r>
      <w:r>
        <w:rPr>
          <w:spacing w:val="-3"/>
        </w:rPr>
        <w:t> </w:t>
      </w:r>
      <w:r>
        <w:rPr/>
        <w:t>and</w:t>
      </w:r>
      <w:r>
        <w:rPr>
          <w:spacing w:val="-3"/>
        </w:rPr>
        <w:t> </w:t>
      </w:r>
      <w:r>
        <w:rPr/>
        <w:t>will</w:t>
      </w:r>
      <w:r>
        <w:rPr>
          <w:spacing w:val="-3"/>
        </w:rPr>
        <w:t> </w:t>
      </w:r>
      <w:r>
        <w:rPr/>
        <w:t>be</w:t>
      </w:r>
      <w:r>
        <w:rPr>
          <w:spacing w:val="-3"/>
        </w:rPr>
        <w:t> </w:t>
      </w:r>
      <w:r>
        <w:rPr/>
        <w:t>discussed</w:t>
      </w:r>
      <w:r>
        <w:rPr>
          <w:spacing w:val="-3"/>
        </w:rPr>
        <w:t> </w:t>
      </w:r>
      <w:r>
        <w:rPr/>
        <w:t>the</w:t>
      </w:r>
      <w:r>
        <w:rPr>
          <w:spacing w:val="-3"/>
        </w:rPr>
        <w:t> </w:t>
      </w:r>
      <w:r>
        <w:rPr/>
        <w:t>first</w:t>
      </w:r>
      <w:r>
        <w:rPr>
          <w:spacing w:val="-3"/>
        </w:rPr>
        <w:t> </w:t>
      </w:r>
      <w:r>
        <w:rPr/>
        <w:t>session</w:t>
      </w:r>
      <w:r>
        <w:rPr>
          <w:spacing w:val="-3"/>
        </w:rPr>
        <w:t> </w:t>
      </w:r>
      <w:r>
        <w:rPr/>
        <w:t>in</w:t>
      </w:r>
      <w:r>
        <w:rPr>
          <w:spacing w:val="-3"/>
        </w:rPr>
        <w:t> </w:t>
      </w:r>
      <w:r>
        <w:rPr/>
        <w:t>an</w:t>
      </w:r>
      <w:r>
        <w:rPr>
          <w:spacing w:val="-3"/>
        </w:rPr>
        <w:t> </w:t>
      </w:r>
      <w:r>
        <w:rPr/>
        <w:t>online</w:t>
      </w:r>
      <w:r>
        <w:rPr>
          <w:spacing w:val="-3"/>
        </w:rPr>
        <w:t> </w:t>
      </w:r>
      <w:r>
        <w:rPr/>
        <w:t>review lecture posted in Canvas. All participants are required to view the online resources, lectures, and materials as part of the course requirements.</w:t>
      </w:r>
    </w:p>
    <w:p>
      <w:pPr>
        <w:pStyle w:val="BodyText"/>
      </w:pPr>
    </w:p>
    <w:p>
      <w:pPr>
        <w:pStyle w:val="BodyText"/>
        <w:ind w:left="881" w:right="1317"/>
      </w:pPr>
      <w:r>
        <w:rPr/>
        <w:t>A variety of media provided by the Learning Management System (Canvas) are used for communication among class members and the instructor. The LMS provides the ability for online submission</w:t>
      </w:r>
      <w:r>
        <w:rPr>
          <w:spacing w:val="-3"/>
        </w:rPr>
        <w:t> </w:t>
      </w:r>
      <w:r>
        <w:rPr/>
        <w:t>of</w:t>
      </w:r>
      <w:r>
        <w:rPr>
          <w:spacing w:val="-3"/>
        </w:rPr>
        <w:t> </w:t>
      </w:r>
      <w:r>
        <w:rPr/>
        <w:t>assignments,</w:t>
      </w:r>
      <w:r>
        <w:rPr>
          <w:spacing w:val="-3"/>
        </w:rPr>
        <w:t> </w:t>
      </w:r>
      <w:r>
        <w:rPr/>
        <w:t>Canvas</w:t>
      </w:r>
      <w:r>
        <w:rPr>
          <w:spacing w:val="-4"/>
        </w:rPr>
        <w:t> </w:t>
      </w:r>
      <w:r>
        <w:rPr/>
        <w:t>email,</w:t>
      </w:r>
      <w:r>
        <w:rPr>
          <w:spacing w:val="-3"/>
        </w:rPr>
        <w:t> </w:t>
      </w:r>
      <w:r>
        <w:rPr/>
        <w:t>discussions,</w:t>
      </w:r>
      <w:r>
        <w:rPr>
          <w:spacing w:val="-3"/>
        </w:rPr>
        <w:t> </w:t>
      </w:r>
      <w:r>
        <w:rPr/>
        <w:t>and</w:t>
      </w:r>
      <w:r>
        <w:rPr>
          <w:spacing w:val="-3"/>
        </w:rPr>
        <w:t> </w:t>
      </w:r>
      <w:r>
        <w:rPr/>
        <w:t>a</w:t>
      </w:r>
      <w:r>
        <w:rPr>
          <w:spacing w:val="-3"/>
        </w:rPr>
        <w:t> </w:t>
      </w:r>
      <w:r>
        <w:rPr/>
        <w:t>diverse</w:t>
      </w:r>
      <w:r>
        <w:rPr>
          <w:spacing w:val="-3"/>
        </w:rPr>
        <w:t> </w:t>
      </w:r>
      <w:r>
        <w:rPr/>
        <w:t>selection</w:t>
      </w:r>
      <w:r>
        <w:rPr>
          <w:spacing w:val="-3"/>
        </w:rPr>
        <w:t> </w:t>
      </w:r>
      <w:r>
        <w:rPr/>
        <w:t>of</w:t>
      </w:r>
      <w:r>
        <w:rPr>
          <w:spacing w:val="-3"/>
        </w:rPr>
        <w:t> </w:t>
      </w:r>
      <w:r>
        <w:rPr/>
        <w:t>interaction</w:t>
      </w:r>
      <w:r>
        <w:rPr>
          <w:spacing w:val="-3"/>
        </w:rPr>
        <w:t> </w:t>
      </w:r>
      <w:r>
        <w:rPr/>
        <w:t>tools. In addition, communication is also available through zoom or AU email.</w:t>
      </w:r>
    </w:p>
    <w:p>
      <w:pPr>
        <w:pStyle w:val="BodyText"/>
        <w:spacing w:before="11"/>
        <w:rPr>
          <w:sz w:val="32"/>
        </w:rPr>
      </w:pPr>
    </w:p>
    <w:p>
      <w:pPr>
        <w:pStyle w:val="ListParagraph"/>
        <w:numPr>
          <w:ilvl w:val="0"/>
          <w:numId w:val="3"/>
        </w:numPr>
        <w:tabs>
          <w:tab w:pos="881" w:val="left" w:leader="none"/>
        </w:tabs>
        <w:spacing w:line="240" w:lineRule="auto" w:before="0" w:after="0"/>
        <w:ind w:left="881" w:right="0" w:hanging="360"/>
        <w:jc w:val="left"/>
        <w:rPr>
          <w:rFonts w:ascii="Arial" w:hAnsi="Arial"/>
          <w:color w:val="1B1B1B"/>
          <w:sz w:val="19"/>
        </w:rPr>
      </w:pPr>
      <w:r>
        <w:rPr>
          <w:color w:val="1B1B1B"/>
          <w:sz w:val="24"/>
        </w:rPr>
        <w:t>Unit</w:t>
      </w:r>
      <w:r>
        <w:rPr>
          <w:color w:val="1B1B1B"/>
          <w:spacing w:val="-1"/>
          <w:sz w:val="24"/>
        </w:rPr>
        <w:t> </w:t>
      </w:r>
      <w:r>
        <w:rPr>
          <w:color w:val="1B1B1B"/>
          <w:sz w:val="24"/>
        </w:rPr>
        <w:t>1:</w:t>
      </w:r>
      <w:r>
        <w:rPr>
          <w:color w:val="1B1B1B"/>
          <w:spacing w:val="59"/>
          <w:sz w:val="24"/>
        </w:rPr>
        <w:t> </w:t>
      </w:r>
      <w:r>
        <w:rPr>
          <w:color w:val="1B1B1B"/>
          <w:sz w:val="24"/>
        </w:rPr>
        <w:t>History, Context, Theory,</w:t>
      </w:r>
      <w:r>
        <w:rPr>
          <w:color w:val="1B1B1B"/>
          <w:spacing w:val="-1"/>
          <w:sz w:val="24"/>
        </w:rPr>
        <w:t> </w:t>
      </w:r>
      <w:r>
        <w:rPr>
          <w:color w:val="1B1B1B"/>
          <w:sz w:val="24"/>
        </w:rPr>
        <w:t>and Framework of</w:t>
      </w:r>
      <w:r>
        <w:rPr>
          <w:color w:val="1B1B1B"/>
          <w:spacing w:val="-1"/>
          <w:sz w:val="24"/>
        </w:rPr>
        <w:t> </w:t>
      </w:r>
      <w:r>
        <w:rPr>
          <w:color w:val="1B1B1B"/>
          <w:sz w:val="24"/>
        </w:rPr>
        <w:t>Adult Education (Weeks</w:t>
      </w:r>
      <w:r>
        <w:rPr>
          <w:color w:val="1B1B1B"/>
          <w:spacing w:val="-2"/>
          <w:sz w:val="24"/>
        </w:rPr>
        <w:t> </w:t>
      </w:r>
      <w:r>
        <w:rPr>
          <w:color w:val="1B1B1B"/>
          <w:sz w:val="24"/>
        </w:rPr>
        <w:t>2 &amp; </w:t>
      </w:r>
      <w:r>
        <w:rPr>
          <w:color w:val="1B1B1B"/>
          <w:spacing w:val="-5"/>
          <w:sz w:val="24"/>
        </w:rPr>
        <w:t>3)</w:t>
      </w:r>
    </w:p>
    <w:p>
      <w:pPr>
        <w:pStyle w:val="ListParagraph"/>
        <w:numPr>
          <w:ilvl w:val="0"/>
          <w:numId w:val="3"/>
        </w:numPr>
        <w:tabs>
          <w:tab w:pos="881" w:val="left" w:leader="none"/>
        </w:tabs>
        <w:spacing w:line="240" w:lineRule="auto" w:before="199" w:after="0"/>
        <w:ind w:left="881" w:right="0" w:hanging="360"/>
        <w:jc w:val="left"/>
        <w:rPr>
          <w:rFonts w:ascii="Arial" w:hAnsi="Arial"/>
          <w:color w:val="1B1B1B"/>
          <w:sz w:val="19"/>
        </w:rPr>
      </w:pPr>
      <w:r>
        <w:rPr>
          <w:color w:val="1B1B1B"/>
          <w:sz w:val="24"/>
        </w:rPr>
        <w:t>Unit</w:t>
      </w:r>
      <w:r>
        <w:rPr>
          <w:color w:val="1B1B1B"/>
          <w:spacing w:val="-1"/>
          <w:sz w:val="24"/>
        </w:rPr>
        <w:t> </w:t>
      </w:r>
      <w:r>
        <w:rPr>
          <w:color w:val="1B1B1B"/>
          <w:sz w:val="24"/>
        </w:rPr>
        <w:t>2:</w:t>
      </w:r>
      <w:r>
        <w:rPr>
          <w:color w:val="1B1B1B"/>
          <w:spacing w:val="57"/>
          <w:sz w:val="24"/>
        </w:rPr>
        <w:t> </w:t>
      </w:r>
      <w:r>
        <w:rPr>
          <w:color w:val="1B1B1B"/>
          <w:sz w:val="24"/>
        </w:rPr>
        <w:t>Life</w:t>
      </w:r>
      <w:r>
        <w:rPr>
          <w:color w:val="1B1B1B"/>
          <w:spacing w:val="-1"/>
          <w:sz w:val="24"/>
        </w:rPr>
        <w:t> </w:t>
      </w:r>
      <w:r>
        <w:rPr>
          <w:color w:val="1B1B1B"/>
          <w:sz w:val="24"/>
        </w:rPr>
        <w:t>Cycles</w:t>
      </w:r>
      <w:r>
        <w:rPr>
          <w:color w:val="1B1B1B"/>
          <w:spacing w:val="-1"/>
          <w:sz w:val="24"/>
        </w:rPr>
        <w:t> </w:t>
      </w:r>
      <w:r>
        <w:rPr>
          <w:color w:val="1B1B1B"/>
          <w:sz w:val="24"/>
        </w:rPr>
        <w:t>and</w:t>
      </w:r>
      <w:r>
        <w:rPr>
          <w:color w:val="1B1B1B"/>
          <w:spacing w:val="-1"/>
          <w:sz w:val="24"/>
        </w:rPr>
        <w:t> </w:t>
      </w:r>
      <w:r>
        <w:rPr>
          <w:color w:val="1B1B1B"/>
          <w:sz w:val="24"/>
        </w:rPr>
        <w:t>Learning</w:t>
      </w:r>
      <w:r>
        <w:rPr>
          <w:color w:val="1B1B1B"/>
          <w:spacing w:val="-1"/>
          <w:sz w:val="24"/>
        </w:rPr>
        <w:t> </w:t>
      </w:r>
      <w:r>
        <w:rPr>
          <w:color w:val="1B1B1B"/>
          <w:sz w:val="24"/>
        </w:rPr>
        <w:t>Styles</w:t>
      </w:r>
      <w:r>
        <w:rPr>
          <w:color w:val="1B1B1B"/>
          <w:spacing w:val="-2"/>
          <w:sz w:val="24"/>
        </w:rPr>
        <w:t> </w:t>
      </w:r>
      <w:r>
        <w:rPr>
          <w:color w:val="1B1B1B"/>
          <w:sz w:val="24"/>
        </w:rPr>
        <w:t>of</w:t>
      </w:r>
      <w:r>
        <w:rPr>
          <w:color w:val="1B1B1B"/>
          <w:spacing w:val="-1"/>
          <w:sz w:val="24"/>
        </w:rPr>
        <w:t> </w:t>
      </w:r>
      <w:r>
        <w:rPr>
          <w:color w:val="1B1B1B"/>
          <w:sz w:val="24"/>
        </w:rPr>
        <w:t>Adult</w:t>
      </w:r>
      <w:r>
        <w:rPr>
          <w:color w:val="1B1B1B"/>
          <w:spacing w:val="-1"/>
          <w:sz w:val="24"/>
        </w:rPr>
        <w:t> </w:t>
      </w:r>
      <w:r>
        <w:rPr>
          <w:color w:val="1B1B1B"/>
          <w:sz w:val="24"/>
        </w:rPr>
        <w:t>Education</w:t>
      </w:r>
      <w:r>
        <w:rPr>
          <w:color w:val="1B1B1B"/>
          <w:spacing w:val="-1"/>
          <w:sz w:val="24"/>
        </w:rPr>
        <w:t> </w:t>
      </w:r>
      <w:r>
        <w:rPr>
          <w:color w:val="1B1B1B"/>
          <w:sz w:val="24"/>
        </w:rPr>
        <w:t>(Weeks</w:t>
      </w:r>
      <w:r>
        <w:rPr>
          <w:color w:val="1B1B1B"/>
          <w:spacing w:val="-2"/>
          <w:sz w:val="24"/>
        </w:rPr>
        <w:t> </w:t>
      </w:r>
      <w:r>
        <w:rPr>
          <w:color w:val="1B1B1B"/>
          <w:sz w:val="24"/>
        </w:rPr>
        <w:t>4,</w:t>
      </w:r>
      <w:r>
        <w:rPr>
          <w:color w:val="1B1B1B"/>
          <w:spacing w:val="-1"/>
          <w:sz w:val="24"/>
        </w:rPr>
        <w:t> </w:t>
      </w:r>
      <w:r>
        <w:rPr>
          <w:color w:val="1B1B1B"/>
          <w:sz w:val="24"/>
        </w:rPr>
        <w:t>5</w:t>
      </w:r>
      <w:r>
        <w:rPr>
          <w:color w:val="1B1B1B"/>
          <w:spacing w:val="-1"/>
          <w:sz w:val="24"/>
        </w:rPr>
        <w:t> </w:t>
      </w:r>
      <w:r>
        <w:rPr>
          <w:color w:val="1B1B1B"/>
          <w:sz w:val="24"/>
        </w:rPr>
        <w:t>&amp;</w:t>
      </w:r>
      <w:r>
        <w:rPr>
          <w:color w:val="1B1B1B"/>
          <w:spacing w:val="-1"/>
          <w:sz w:val="24"/>
        </w:rPr>
        <w:t> </w:t>
      </w:r>
      <w:r>
        <w:rPr>
          <w:color w:val="1B1B1B"/>
          <w:spacing w:val="-5"/>
          <w:sz w:val="24"/>
        </w:rPr>
        <w:t>6)</w:t>
      </w:r>
    </w:p>
    <w:p>
      <w:pPr>
        <w:pStyle w:val="ListParagraph"/>
        <w:numPr>
          <w:ilvl w:val="0"/>
          <w:numId w:val="3"/>
        </w:numPr>
        <w:tabs>
          <w:tab w:pos="881" w:val="left" w:leader="none"/>
        </w:tabs>
        <w:spacing w:line="240" w:lineRule="auto" w:before="200" w:after="0"/>
        <w:ind w:left="881" w:right="0" w:hanging="360"/>
        <w:jc w:val="left"/>
        <w:rPr>
          <w:rFonts w:ascii="Arial" w:hAnsi="Arial"/>
          <w:color w:val="1B1B1B"/>
          <w:sz w:val="19"/>
        </w:rPr>
      </w:pPr>
      <w:r>
        <w:rPr>
          <w:color w:val="1B1B1B"/>
          <w:sz w:val="24"/>
        </w:rPr>
        <w:t>Unit</w:t>
      </w:r>
      <w:r>
        <w:rPr>
          <w:color w:val="1B1B1B"/>
          <w:spacing w:val="-2"/>
          <w:sz w:val="24"/>
        </w:rPr>
        <w:t> </w:t>
      </w:r>
      <w:r>
        <w:rPr>
          <w:color w:val="1B1B1B"/>
          <w:sz w:val="24"/>
        </w:rPr>
        <w:t>3:</w:t>
      </w:r>
      <w:r>
        <w:rPr>
          <w:color w:val="1B1B1B"/>
          <w:spacing w:val="-1"/>
          <w:sz w:val="24"/>
        </w:rPr>
        <w:t> </w:t>
      </w:r>
      <w:r>
        <w:rPr>
          <w:color w:val="1B1B1B"/>
          <w:sz w:val="24"/>
        </w:rPr>
        <w:t>Learning</w:t>
      </w:r>
      <w:r>
        <w:rPr>
          <w:color w:val="1B1B1B"/>
          <w:spacing w:val="-2"/>
          <w:sz w:val="24"/>
        </w:rPr>
        <w:t> </w:t>
      </w:r>
      <w:r>
        <w:rPr>
          <w:color w:val="1B1B1B"/>
          <w:sz w:val="24"/>
        </w:rPr>
        <w:t>Strategies</w:t>
      </w:r>
      <w:r>
        <w:rPr>
          <w:color w:val="1B1B1B"/>
          <w:spacing w:val="-2"/>
          <w:sz w:val="24"/>
        </w:rPr>
        <w:t> </w:t>
      </w:r>
      <w:r>
        <w:rPr>
          <w:color w:val="1B1B1B"/>
          <w:sz w:val="24"/>
        </w:rPr>
        <w:t>and</w:t>
      </w:r>
      <w:r>
        <w:rPr>
          <w:color w:val="1B1B1B"/>
          <w:spacing w:val="-1"/>
          <w:sz w:val="24"/>
        </w:rPr>
        <w:t> </w:t>
      </w:r>
      <w:r>
        <w:rPr>
          <w:color w:val="1B1B1B"/>
          <w:sz w:val="24"/>
        </w:rPr>
        <w:t>the</w:t>
      </w:r>
      <w:r>
        <w:rPr>
          <w:color w:val="1B1B1B"/>
          <w:spacing w:val="-2"/>
          <w:sz w:val="24"/>
        </w:rPr>
        <w:t> </w:t>
      </w:r>
      <w:r>
        <w:rPr>
          <w:color w:val="1B1B1B"/>
          <w:sz w:val="24"/>
        </w:rPr>
        <w:t>Learner</w:t>
      </w:r>
      <w:r>
        <w:rPr>
          <w:color w:val="1B1B1B"/>
          <w:spacing w:val="-1"/>
          <w:sz w:val="24"/>
        </w:rPr>
        <w:t> </w:t>
      </w:r>
      <w:r>
        <w:rPr>
          <w:color w:val="1B1B1B"/>
          <w:sz w:val="24"/>
        </w:rPr>
        <w:t>(Weeks</w:t>
      </w:r>
      <w:r>
        <w:rPr>
          <w:color w:val="1B1B1B"/>
          <w:spacing w:val="-3"/>
          <w:sz w:val="24"/>
        </w:rPr>
        <w:t> </w:t>
      </w:r>
      <w:r>
        <w:rPr>
          <w:color w:val="1B1B1B"/>
          <w:sz w:val="24"/>
        </w:rPr>
        <w:t>7</w:t>
      </w:r>
      <w:r>
        <w:rPr>
          <w:color w:val="1B1B1B"/>
          <w:spacing w:val="-1"/>
          <w:sz w:val="24"/>
        </w:rPr>
        <w:t> </w:t>
      </w:r>
      <w:r>
        <w:rPr>
          <w:color w:val="1B1B1B"/>
          <w:sz w:val="24"/>
        </w:rPr>
        <w:t>&amp;</w:t>
      </w:r>
      <w:r>
        <w:rPr>
          <w:color w:val="1B1B1B"/>
          <w:spacing w:val="-1"/>
          <w:sz w:val="24"/>
        </w:rPr>
        <w:t> </w:t>
      </w:r>
      <w:r>
        <w:rPr>
          <w:color w:val="1B1B1B"/>
          <w:spacing w:val="-5"/>
          <w:sz w:val="24"/>
        </w:rPr>
        <w:t>8)</w:t>
      </w:r>
    </w:p>
    <w:p>
      <w:pPr>
        <w:pStyle w:val="ListParagraph"/>
        <w:numPr>
          <w:ilvl w:val="0"/>
          <w:numId w:val="3"/>
        </w:numPr>
        <w:tabs>
          <w:tab w:pos="881" w:val="left" w:leader="none"/>
        </w:tabs>
        <w:spacing w:line="240" w:lineRule="auto" w:before="204" w:after="0"/>
        <w:ind w:left="881" w:right="0" w:hanging="360"/>
        <w:jc w:val="left"/>
        <w:rPr>
          <w:rFonts w:ascii="Arial" w:hAnsi="Arial"/>
          <w:color w:val="1B1B1B"/>
          <w:sz w:val="19"/>
        </w:rPr>
      </w:pPr>
      <w:r>
        <w:rPr>
          <w:color w:val="1B1B1B"/>
          <w:sz w:val="24"/>
        </w:rPr>
        <w:t>Unit</w:t>
      </w:r>
      <w:r>
        <w:rPr>
          <w:color w:val="1B1B1B"/>
          <w:spacing w:val="-1"/>
          <w:sz w:val="24"/>
        </w:rPr>
        <w:t> </w:t>
      </w:r>
      <w:r>
        <w:rPr>
          <w:color w:val="1B1B1B"/>
          <w:sz w:val="24"/>
        </w:rPr>
        <w:t>4:</w:t>
      </w:r>
      <w:r>
        <w:rPr>
          <w:color w:val="1B1B1B"/>
          <w:spacing w:val="-1"/>
          <w:sz w:val="24"/>
        </w:rPr>
        <w:t> </w:t>
      </w:r>
      <w:r>
        <w:rPr>
          <w:color w:val="1B1B1B"/>
          <w:sz w:val="24"/>
        </w:rPr>
        <w:t>Training</w:t>
      </w:r>
      <w:r>
        <w:rPr>
          <w:color w:val="1B1B1B"/>
          <w:spacing w:val="-1"/>
          <w:sz w:val="24"/>
        </w:rPr>
        <w:t> </w:t>
      </w:r>
      <w:r>
        <w:rPr>
          <w:color w:val="1B1B1B"/>
          <w:sz w:val="24"/>
        </w:rPr>
        <w:t>and</w:t>
      </w:r>
      <w:r>
        <w:rPr>
          <w:color w:val="1B1B1B"/>
          <w:spacing w:val="-2"/>
          <w:sz w:val="24"/>
        </w:rPr>
        <w:t> </w:t>
      </w:r>
      <w:r>
        <w:rPr>
          <w:color w:val="1B1B1B"/>
          <w:sz w:val="24"/>
        </w:rPr>
        <w:t>Workforce</w:t>
      </w:r>
      <w:r>
        <w:rPr>
          <w:color w:val="1B1B1B"/>
          <w:spacing w:val="-1"/>
          <w:sz w:val="24"/>
        </w:rPr>
        <w:t> </w:t>
      </w:r>
      <w:r>
        <w:rPr>
          <w:color w:val="1B1B1B"/>
          <w:sz w:val="24"/>
        </w:rPr>
        <w:t>Development/Teaching</w:t>
      </w:r>
      <w:r>
        <w:rPr>
          <w:color w:val="1B1B1B"/>
          <w:spacing w:val="-1"/>
          <w:sz w:val="24"/>
        </w:rPr>
        <w:t> </w:t>
      </w:r>
      <w:r>
        <w:rPr>
          <w:color w:val="1B1B1B"/>
          <w:sz w:val="24"/>
        </w:rPr>
        <w:t>and</w:t>
      </w:r>
      <w:r>
        <w:rPr>
          <w:color w:val="1B1B1B"/>
          <w:spacing w:val="-1"/>
          <w:sz w:val="24"/>
        </w:rPr>
        <w:t> </w:t>
      </w:r>
      <w:r>
        <w:rPr>
          <w:color w:val="1B1B1B"/>
          <w:sz w:val="24"/>
        </w:rPr>
        <w:t>Learning</w:t>
      </w:r>
      <w:r>
        <w:rPr>
          <w:color w:val="1B1B1B"/>
          <w:spacing w:val="-1"/>
          <w:sz w:val="24"/>
        </w:rPr>
        <w:t> </w:t>
      </w:r>
      <w:r>
        <w:rPr>
          <w:color w:val="1B1B1B"/>
          <w:sz w:val="24"/>
        </w:rPr>
        <w:t>Best</w:t>
      </w:r>
      <w:r>
        <w:rPr>
          <w:color w:val="1B1B1B"/>
          <w:spacing w:val="-1"/>
          <w:sz w:val="24"/>
        </w:rPr>
        <w:t> </w:t>
      </w:r>
      <w:r>
        <w:rPr>
          <w:color w:val="1B1B1B"/>
          <w:sz w:val="24"/>
        </w:rPr>
        <w:t>Practices</w:t>
      </w:r>
      <w:r>
        <w:rPr>
          <w:color w:val="1B1B1B"/>
          <w:spacing w:val="-1"/>
          <w:sz w:val="24"/>
        </w:rPr>
        <w:t> </w:t>
      </w:r>
      <w:r>
        <w:rPr>
          <w:color w:val="1B1B1B"/>
          <w:sz w:val="24"/>
        </w:rPr>
        <w:t>(Weeks</w:t>
      </w:r>
      <w:r>
        <w:rPr>
          <w:color w:val="1B1B1B"/>
          <w:spacing w:val="-2"/>
          <w:sz w:val="24"/>
        </w:rPr>
        <w:t> </w:t>
      </w:r>
      <w:r>
        <w:rPr>
          <w:color w:val="1B1B1B"/>
          <w:sz w:val="24"/>
        </w:rPr>
        <w:t>9</w:t>
      </w:r>
      <w:r>
        <w:rPr>
          <w:color w:val="1B1B1B"/>
          <w:spacing w:val="-1"/>
          <w:sz w:val="24"/>
        </w:rPr>
        <w:t> </w:t>
      </w:r>
      <w:r>
        <w:rPr>
          <w:color w:val="1B1B1B"/>
          <w:sz w:val="24"/>
        </w:rPr>
        <w:t>&amp;</w:t>
      </w:r>
      <w:r>
        <w:rPr>
          <w:color w:val="1B1B1B"/>
          <w:spacing w:val="-1"/>
          <w:sz w:val="24"/>
        </w:rPr>
        <w:t> </w:t>
      </w:r>
      <w:r>
        <w:rPr>
          <w:color w:val="1B1B1B"/>
          <w:spacing w:val="-5"/>
          <w:sz w:val="24"/>
        </w:rPr>
        <w:t>10)</w:t>
      </w:r>
    </w:p>
    <w:p>
      <w:pPr>
        <w:pStyle w:val="ListParagraph"/>
        <w:numPr>
          <w:ilvl w:val="0"/>
          <w:numId w:val="3"/>
        </w:numPr>
        <w:tabs>
          <w:tab w:pos="881" w:val="left" w:leader="none"/>
        </w:tabs>
        <w:spacing w:line="242" w:lineRule="auto" w:before="194" w:after="0"/>
        <w:ind w:left="881" w:right="1597" w:hanging="360"/>
        <w:jc w:val="left"/>
        <w:rPr>
          <w:rFonts w:ascii="Arial" w:hAnsi="Arial"/>
          <w:color w:val="1B1B1B"/>
          <w:sz w:val="19"/>
        </w:rPr>
      </w:pPr>
      <w:r>
        <w:rPr>
          <w:color w:val="1B1B1B"/>
          <w:sz w:val="24"/>
        </w:rPr>
        <w:t>Unit</w:t>
      </w:r>
      <w:r>
        <w:rPr>
          <w:color w:val="1B1B1B"/>
          <w:spacing w:val="-3"/>
          <w:sz w:val="24"/>
        </w:rPr>
        <w:t> </w:t>
      </w:r>
      <w:r>
        <w:rPr>
          <w:color w:val="1B1B1B"/>
          <w:sz w:val="24"/>
        </w:rPr>
        <w:t>5:</w:t>
      </w:r>
      <w:r>
        <w:rPr>
          <w:color w:val="1B1B1B"/>
          <w:spacing w:val="-3"/>
          <w:sz w:val="24"/>
        </w:rPr>
        <w:t> </w:t>
      </w:r>
      <w:r>
        <w:rPr>
          <w:color w:val="1B1B1B"/>
          <w:sz w:val="24"/>
        </w:rPr>
        <w:t>Project</w:t>
      </w:r>
      <w:r>
        <w:rPr>
          <w:color w:val="1B1B1B"/>
          <w:spacing w:val="-3"/>
          <w:sz w:val="24"/>
        </w:rPr>
        <w:t> </w:t>
      </w:r>
      <w:r>
        <w:rPr>
          <w:color w:val="1B1B1B"/>
          <w:sz w:val="24"/>
        </w:rPr>
        <w:t>5</w:t>
      </w:r>
      <w:r>
        <w:rPr>
          <w:color w:val="1B1B1B"/>
          <w:spacing w:val="-3"/>
          <w:sz w:val="24"/>
        </w:rPr>
        <w:t> </w:t>
      </w:r>
      <w:r>
        <w:rPr>
          <w:color w:val="1B1B1B"/>
          <w:sz w:val="24"/>
        </w:rPr>
        <w:t>Literacy,</w:t>
      </w:r>
      <w:r>
        <w:rPr>
          <w:color w:val="1B1B1B"/>
          <w:spacing w:val="-3"/>
          <w:sz w:val="24"/>
        </w:rPr>
        <w:t> </w:t>
      </w:r>
      <w:r>
        <w:rPr>
          <w:color w:val="1B1B1B"/>
          <w:sz w:val="24"/>
        </w:rPr>
        <w:t>Global</w:t>
      </w:r>
      <w:r>
        <w:rPr>
          <w:color w:val="1B1B1B"/>
          <w:spacing w:val="-3"/>
          <w:sz w:val="24"/>
        </w:rPr>
        <w:t> </w:t>
      </w:r>
      <w:r>
        <w:rPr>
          <w:color w:val="1B1B1B"/>
          <w:sz w:val="24"/>
        </w:rPr>
        <w:t>Agenda,</w:t>
      </w:r>
      <w:r>
        <w:rPr>
          <w:color w:val="1B1B1B"/>
          <w:spacing w:val="-3"/>
          <w:sz w:val="24"/>
        </w:rPr>
        <w:t> </w:t>
      </w:r>
      <w:r>
        <w:rPr>
          <w:color w:val="1B1B1B"/>
          <w:sz w:val="24"/>
        </w:rPr>
        <w:t>and</w:t>
      </w:r>
      <w:r>
        <w:rPr>
          <w:color w:val="1B1B1B"/>
          <w:spacing w:val="-3"/>
          <w:sz w:val="24"/>
        </w:rPr>
        <w:t> </w:t>
      </w:r>
      <w:r>
        <w:rPr>
          <w:color w:val="1B1B1B"/>
          <w:sz w:val="24"/>
        </w:rPr>
        <w:t>the</w:t>
      </w:r>
      <w:r>
        <w:rPr>
          <w:color w:val="1B1B1B"/>
          <w:spacing w:val="-3"/>
          <w:sz w:val="24"/>
        </w:rPr>
        <w:t> </w:t>
      </w:r>
      <w:r>
        <w:rPr>
          <w:color w:val="1B1B1B"/>
          <w:sz w:val="24"/>
        </w:rPr>
        <w:t>Future</w:t>
      </w:r>
      <w:r>
        <w:rPr>
          <w:color w:val="1B1B1B"/>
          <w:spacing w:val="-3"/>
          <w:sz w:val="24"/>
        </w:rPr>
        <w:t> </w:t>
      </w:r>
      <w:r>
        <w:rPr>
          <w:color w:val="1B1B1B"/>
          <w:sz w:val="24"/>
        </w:rPr>
        <w:t>of</w:t>
      </w:r>
      <w:r>
        <w:rPr>
          <w:color w:val="1B1B1B"/>
          <w:spacing w:val="-3"/>
          <w:sz w:val="24"/>
        </w:rPr>
        <w:t> </w:t>
      </w:r>
      <w:r>
        <w:rPr>
          <w:color w:val="1B1B1B"/>
          <w:sz w:val="24"/>
        </w:rPr>
        <w:t>Adult</w:t>
      </w:r>
      <w:r>
        <w:rPr>
          <w:color w:val="1B1B1B"/>
          <w:spacing w:val="-3"/>
          <w:sz w:val="24"/>
        </w:rPr>
        <w:t> </w:t>
      </w:r>
      <w:r>
        <w:rPr>
          <w:color w:val="1B1B1B"/>
          <w:sz w:val="24"/>
        </w:rPr>
        <w:t>Education</w:t>
      </w:r>
      <w:r>
        <w:rPr>
          <w:color w:val="1B1B1B"/>
          <w:spacing w:val="-3"/>
          <w:sz w:val="24"/>
        </w:rPr>
        <w:t> </w:t>
      </w:r>
      <w:r>
        <w:rPr>
          <w:color w:val="1B1B1B"/>
          <w:sz w:val="24"/>
        </w:rPr>
        <w:t>(Weeks</w:t>
      </w:r>
      <w:r>
        <w:rPr>
          <w:color w:val="1B1B1B"/>
          <w:spacing w:val="-4"/>
          <w:sz w:val="24"/>
        </w:rPr>
        <w:t> </w:t>
      </w:r>
      <w:r>
        <w:rPr>
          <w:color w:val="1B1B1B"/>
          <w:sz w:val="24"/>
        </w:rPr>
        <w:t>11,</w:t>
      </w:r>
      <w:r>
        <w:rPr>
          <w:color w:val="1B1B1B"/>
          <w:spacing w:val="-3"/>
          <w:sz w:val="24"/>
        </w:rPr>
        <w:t> </w:t>
      </w:r>
      <w:r>
        <w:rPr>
          <w:color w:val="1B1B1B"/>
          <w:sz w:val="24"/>
        </w:rPr>
        <w:t>12</w:t>
      </w:r>
      <w:r>
        <w:rPr>
          <w:color w:val="1B1B1B"/>
          <w:spacing w:val="-3"/>
          <w:sz w:val="24"/>
        </w:rPr>
        <w:t> </w:t>
      </w:r>
      <w:r>
        <w:rPr>
          <w:color w:val="1B1B1B"/>
          <w:sz w:val="24"/>
        </w:rPr>
        <w:t>and </w:t>
      </w:r>
      <w:r>
        <w:rPr>
          <w:color w:val="1B1B1B"/>
          <w:spacing w:val="-4"/>
          <w:sz w:val="24"/>
        </w:rPr>
        <w:t>13)</w:t>
      </w:r>
    </w:p>
    <w:p>
      <w:pPr>
        <w:pStyle w:val="BodyText"/>
        <w:spacing w:before="8"/>
      </w:pPr>
    </w:p>
    <w:p>
      <w:pPr>
        <w:pStyle w:val="Heading1"/>
        <w:spacing w:line="242" w:lineRule="auto" w:before="90"/>
        <w:ind w:left="761" w:right="1317"/>
      </w:pPr>
      <w:r>
        <w:rPr>
          <w:color w:val="000000"/>
          <w:shd w:fill="FFFF00" w:color="auto" w:val="clear"/>
        </w:rPr>
        <w:t>A</w:t>
      </w:r>
      <w:r>
        <w:rPr>
          <w:color w:val="000000"/>
          <w:spacing w:val="-3"/>
          <w:shd w:fill="FFFF00" w:color="auto" w:val="clear"/>
        </w:rPr>
        <w:t> </w:t>
      </w:r>
      <w:r>
        <w:rPr>
          <w:color w:val="000000"/>
          <w:shd w:fill="FFFF00" w:color="auto" w:val="clear"/>
        </w:rPr>
        <w:t>student</w:t>
      </w:r>
      <w:r>
        <w:rPr>
          <w:color w:val="000000"/>
          <w:spacing w:val="-2"/>
          <w:shd w:fill="FFFF00" w:color="auto" w:val="clear"/>
        </w:rPr>
        <w:t> </w:t>
      </w:r>
      <w:r>
        <w:rPr>
          <w:color w:val="000000"/>
          <w:shd w:fill="FFFF00" w:color="auto" w:val="clear"/>
        </w:rPr>
        <w:t>taking</w:t>
      </w:r>
      <w:r>
        <w:rPr>
          <w:color w:val="000000"/>
          <w:spacing w:val="-2"/>
          <w:shd w:fill="FFFF00" w:color="auto" w:val="clear"/>
        </w:rPr>
        <w:t> </w:t>
      </w:r>
      <w:r>
        <w:rPr>
          <w:color w:val="000000"/>
          <w:shd w:fill="FFFF00" w:color="auto" w:val="clear"/>
        </w:rPr>
        <w:t>this</w:t>
      </w:r>
      <w:r>
        <w:rPr>
          <w:color w:val="000000"/>
          <w:spacing w:val="-3"/>
          <w:shd w:fill="FFFF00" w:color="auto" w:val="clear"/>
        </w:rPr>
        <w:t> </w:t>
      </w:r>
      <w:r>
        <w:rPr>
          <w:color w:val="000000"/>
          <w:shd w:fill="FFFF00" w:color="auto" w:val="clear"/>
        </w:rPr>
        <w:t>course</w:t>
      </w:r>
      <w:r>
        <w:rPr>
          <w:color w:val="000000"/>
          <w:spacing w:val="-2"/>
          <w:shd w:fill="FFFF00" w:color="auto" w:val="clear"/>
        </w:rPr>
        <w:t> </w:t>
      </w:r>
      <w:r>
        <w:rPr>
          <w:color w:val="000000"/>
          <w:shd w:fill="FFFF00" w:color="auto" w:val="clear"/>
        </w:rPr>
        <w:t>will</w:t>
      </w:r>
      <w:r>
        <w:rPr>
          <w:color w:val="000000"/>
          <w:spacing w:val="-2"/>
          <w:shd w:fill="FFFF00" w:color="auto" w:val="clear"/>
        </w:rPr>
        <w:t> </w:t>
      </w:r>
      <w:r>
        <w:rPr>
          <w:color w:val="000000"/>
          <w:shd w:fill="FFFF00" w:color="auto" w:val="clear"/>
        </w:rPr>
        <w:t>need</w:t>
      </w:r>
      <w:r>
        <w:rPr>
          <w:color w:val="000000"/>
          <w:spacing w:val="-3"/>
          <w:shd w:fill="FFFF00" w:color="auto" w:val="clear"/>
        </w:rPr>
        <w:t> </w:t>
      </w:r>
      <w:r>
        <w:rPr>
          <w:color w:val="000000"/>
          <w:shd w:fill="FFFF00" w:color="auto" w:val="clear"/>
        </w:rPr>
        <w:t>a</w:t>
      </w:r>
      <w:r>
        <w:rPr>
          <w:color w:val="000000"/>
          <w:spacing w:val="-2"/>
          <w:shd w:fill="FFFF00" w:color="auto" w:val="clear"/>
        </w:rPr>
        <w:t> </w:t>
      </w:r>
      <w:r>
        <w:rPr>
          <w:color w:val="000000"/>
          <w:shd w:fill="FFFF00" w:color="auto" w:val="clear"/>
        </w:rPr>
        <w:t>reliable</w:t>
      </w:r>
      <w:r>
        <w:rPr>
          <w:color w:val="000000"/>
          <w:spacing w:val="-2"/>
          <w:shd w:fill="FFFF00" w:color="auto" w:val="clear"/>
        </w:rPr>
        <w:t> </w:t>
      </w:r>
      <w:r>
        <w:rPr>
          <w:color w:val="000000"/>
          <w:shd w:fill="FFFF00" w:color="auto" w:val="clear"/>
        </w:rPr>
        <w:t>computer</w:t>
      </w:r>
      <w:r>
        <w:rPr>
          <w:color w:val="000000"/>
          <w:spacing w:val="-2"/>
          <w:shd w:fill="FFFF00" w:color="auto" w:val="clear"/>
        </w:rPr>
        <w:t> </w:t>
      </w:r>
      <w:r>
        <w:rPr>
          <w:color w:val="000000"/>
          <w:shd w:fill="FFFF00" w:color="auto" w:val="clear"/>
        </w:rPr>
        <w:t>and</w:t>
      </w:r>
      <w:r>
        <w:rPr>
          <w:color w:val="000000"/>
          <w:spacing w:val="-3"/>
          <w:shd w:fill="FFFF00" w:color="auto" w:val="clear"/>
        </w:rPr>
        <w:t> </w:t>
      </w:r>
      <w:r>
        <w:rPr>
          <w:color w:val="000000"/>
          <w:shd w:fill="FFFF00" w:color="auto" w:val="clear"/>
        </w:rPr>
        <w:t>will</w:t>
      </w:r>
      <w:r>
        <w:rPr>
          <w:color w:val="000000"/>
          <w:spacing w:val="-2"/>
          <w:shd w:fill="FFFF00" w:color="auto" w:val="clear"/>
        </w:rPr>
        <w:t> </w:t>
      </w:r>
      <w:r>
        <w:rPr>
          <w:color w:val="000000"/>
          <w:shd w:fill="FFFF00" w:color="auto" w:val="clear"/>
        </w:rPr>
        <w:t>need</w:t>
      </w:r>
      <w:r>
        <w:rPr>
          <w:color w:val="000000"/>
          <w:spacing w:val="-3"/>
          <w:shd w:fill="FFFF00" w:color="auto" w:val="clear"/>
        </w:rPr>
        <w:t> </w:t>
      </w:r>
      <w:r>
        <w:rPr>
          <w:color w:val="000000"/>
          <w:shd w:fill="FFFF00" w:color="auto" w:val="clear"/>
        </w:rPr>
        <w:t>to</w:t>
      </w:r>
      <w:r>
        <w:rPr>
          <w:color w:val="000000"/>
          <w:spacing w:val="-2"/>
          <w:shd w:fill="FFFF00" w:color="auto" w:val="clear"/>
        </w:rPr>
        <w:t> </w:t>
      </w:r>
      <w:r>
        <w:rPr>
          <w:color w:val="000000"/>
          <w:shd w:fill="FFFF00" w:color="auto" w:val="clear"/>
        </w:rPr>
        <w:t>decide</w:t>
      </w:r>
      <w:r>
        <w:rPr>
          <w:color w:val="000000"/>
          <w:spacing w:val="-2"/>
          <w:shd w:fill="FFFF00" w:color="auto" w:val="clear"/>
        </w:rPr>
        <w:t> </w:t>
      </w:r>
      <w:r>
        <w:rPr>
          <w:color w:val="000000"/>
          <w:shd w:fill="FFFF00" w:color="auto" w:val="clear"/>
        </w:rPr>
        <w:t>if</w:t>
      </w:r>
      <w:r>
        <w:rPr>
          <w:color w:val="000000"/>
          <w:spacing w:val="-2"/>
          <w:shd w:fill="FFFF00" w:color="auto" w:val="clear"/>
        </w:rPr>
        <w:t> </w:t>
      </w:r>
      <w:r>
        <w:rPr>
          <w:color w:val="000000"/>
          <w:shd w:fill="FFFF00" w:color="auto" w:val="clear"/>
        </w:rPr>
        <w:t>the</w:t>
      </w:r>
      <w:r>
        <w:rPr>
          <w:color w:val="000000"/>
          <w:spacing w:val="-2"/>
          <w:shd w:fill="FFFF00" w:color="auto" w:val="clear"/>
        </w:rPr>
        <w:t> </w:t>
      </w:r>
      <w:r>
        <w:rPr>
          <w:color w:val="000000"/>
          <w:shd w:fill="FFFF00" w:color="auto" w:val="clear"/>
        </w:rPr>
        <w:t>online</w:t>
      </w:r>
      <w:r>
        <w:rPr>
          <w:color w:val="000000"/>
          <w:spacing w:val="-1"/>
          <w:shd w:fill="FFFF00" w:color="auto" w:val="clear"/>
        </w:rPr>
        <w:t> </w:t>
      </w:r>
      <w:r>
        <w:rPr>
          <w:color w:val="000000"/>
          <w:spacing w:val="-1"/>
        </w:rPr>
        <w:t> </w:t>
      </w:r>
      <w:r>
        <w:rPr>
          <w:color w:val="000000"/>
          <w:shd w:fill="FFFF00" w:color="auto" w:val="clear"/>
        </w:rPr>
        <w:t>format is a good option for them.</w:t>
      </w:r>
      <w:r>
        <w:rPr>
          <w:color w:val="000000"/>
          <w:spacing w:val="40"/>
          <w:shd w:fill="FFFF00" w:color="auto" w:val="clear"/>
        </w:rPr>
        <w:t> </w:t>
      </w:r>
    </w:p>
    <w:p>
      <w:pPr>
        <w:pStyle w:val="BodyText"/>
        <w:spacing w:before="8"/>
        <w:rPr>
          <w:b/>
          <w:sz w:val="16"/>
        </w:rPr>
      </w:pPr>
    </w:p>
    <w:p>
      <w:pPr>
        <w:spacing w:line="242" w:lineRule="auto" w:before="90"/>
        <w:ind w:left="761" w:right="1374" w:firstLine="0"/>
        <w:jc w:val="left"/>
        <w:rPr>
          <w:b/>
          <w:sz w:val="24"/>
        </w:rPr>
      </w:pPr>
      <w:r>
        <w:rPr>
          <w:b/>
          <w:color w:val="000000"/>
          <w:sz w:val="24"/>
          <w:shd w:fill="FFFF00" w:color="auto" w:val="clear"/>
        </w:rPr>
        <w:t>Smartphones</w:t>
      </w:r>
      <w:r>
        <w:rPr>
          <w:b/>
          <w:color w:val="000000"/>
          <w:spacing w:val="-4"/>
          <w:sz w:val="24"/>
          <w:shd w:fill="FFFF00" w:color="auto" w:val="clear"/>
        </w:rPr>
        <w:t> </w:t>
      </w:r>
      <w:r>
        <w:rPr>
          <w:b/>
          <w:color w:val="000000"/>
          <w:sz w:val="24"/>
          <w:shd w:fill="FFFF00" w:color="auto" w:val="clear"/>
        </w:rPr>
        <w:t>and</w:t>
      </w:r>
      <w:r>
        <w:rPr>
          <w:b/>
          <w:color w:val="000000"/>
          <w:spacing w:val="-4"/>
          <w:sz w:val="24"/>
          <w:shd w:fill="FFFF00" w:color="auto" w:val="clear"/>
        </w:rPr>
        <w:t> </w:t>
      </w:r>
      <w:r>
        <w:rPr>
          <w:b/>
          <w:color w:val="000000"/>
          <w:sz w:val="24"/>
          <w:shd w:fill="FFFF00" w:color="auto" w:val="clear"/>
        </w:rPr>
        <w:t>tablets</w:t>
      </w:r>
      <w:r>
        <w:rPr>
          <w:b/>
          <w:color w:val="000000"/>
          <w:spacing w:val="-4"/>
          <w:sz w:val="24"/>
          <w:shd w:fill="FFFF00" w:color="auto" w:val="clear"/>
        </w:rPr>
        <w:t> </w:t>
      </w:r>
      <w:r>
        <w:rPr>
          <w:b/>
          <w:color w:val="000000"/>
          <w:sz w:val="24"/>
          <w:shd w:fill="FFFF00" w:color="auto" w:val="clear"/>
        </w:rPr>
        <w:t>are</w:t>
      </w:r>
      <w:r>
        <w:rPr>
          <w:b/>
          <w:color w:val="000000"/>
          <w:spacing w:val="-3"/>
          <w:sz w:val="24"/>
          <w:shd w:fill="FFFF00" w:color="auto" w:val="clear"/>
        </w:rPr>
        <w:t> </w:t>
      </w:r>
      <w:r>
        <w:rPr>
          <w:b/>
          <w:color w:val="000000"/>
          <w:sz w:val="24"/>
          <w:shd w:fill="FFFF00" w:color="auto" w:val="clear"/>
        </w:rPr>
        <w:t>not</w:t>
      </w:r>
      <w:r>
        <w:rPr>
          <w:b/>
          <w:color w:val="000000"/>
          <w:spacing w:val="-3"/>
          <w:sz w:val="24"/>
          <w:shd w:fill="FFFF00" w:color="auto" w:val="clear"/>
        </w:rPr>
        <w:t> </w:t>
      </w:r>
      <w:r>
        <w:rPr>
          <w:b/>
          <w:color w:val="000000"/>
          <w:sz w:val="24"/>
          <w:shd w:fill="FFFF00" w:color="auto" w:val="clear"/>
        </w:rPr>
        <w:t>acceptable</w:t>
      </w:r>
      <w:r>
        <w:rPr>
          <w:b/>
          <w:color w:val="000000"/>
          <w:spacing w:val="-3"/>
          <w:sz w:val="24"/>
          <w:shd w:fill="FFFF00" w:color="auto" w:val="clear"/>
        </w:rPr>
        <w:t> </w:t>
      </w:r>
      <w:r>
        <w:rPr>
          <w:b/>
          <w:color w:val="000000"/>
          <w:sz w:val="24"/>
          <w:shd w:fill="FFFF00" w:color="auto" w:val="clear"/>
        </w:rPr>
        <w:t>substitutes</w:t>
      </w:r>
      <w:r>
        <w:rPr>
          <w:b/>
          <w:color w:val="000000"/>
          <w:spacing w:val="-4"/>
          <w:sz w:val="24"/>
          <w:shd w:fill="FFFF00" w:color="auto" w:val="clear"/>
        </w:rPr>
        <w:t> </w:t>
      </w:r>
      <w:r>
        <w:rPr>
          <w:b/>
          <w:color w:val="000000"/>
          <w:sz w:val="24"/>
          <w:shd w:fill="FFFF00" w:color="auto" w:val="clear"/>
        </w:rPr>
        <w:t>for</w:t>
      </w:r>
      <w:r>
        <w:rPr>
          <w:b/>
          <w:color w:val="000000"/>
          <w:spacing w:val="-3"/>
          <w:sz w:val="24"/>
          <w:shd w:fill="FFFF00" w:color="auto" w:val="clear"/>
        </w:rPr>
        <w:t> </w:t>
      </w:r>
      <w:r>
        <w:rPr>
          <w:b/>
          <w:color w:val="000000"/>
          <w:sz w:val="24"/>
          <w:shd w:fill="FFFF00" w:color="auto" w:val="clear"/>
        </w:rPr>
        <w:t>learning</w:t>
      </w:r>
      <w:r>
        <w:rPr>
          <w:b/>
          <w:color w:val="000000"/>
          <w:spacing w:val="-3"/>
          <w:sz w:val="24"/>
          <w:shd w:fill="FFFF00" w:color="auto" w:val="clear"/>
        </w:rPr>
        <w:t> </w:t>
      </w:r>
      <w:r>
        <w:rPr>
          <w:b/>
          <w:color w:val="000000"/>
          <w:sz w:val="24"/>
          <w:shd w:fill="FFFF00" w:color="auto" w:val="clear"/>
        </w:rPr>
        <w:t>as</w:t>
      </w:r>
      <w:r>
        <w:rPr>
          <w:b/>
          <w:color w:val="000000"/>
          <w:spacing w:val="-4"/>
          <w:sz w:val="24"/>
          <w:shd w:fill="FFFF00" w:color="auto" w:val="clear"/>
        </w:rPr>
        <w:t> </w:t>
      </w:r>
      <w:r>
        <w:rPr>
          <w:b/>
          <w:color w:val="000000"/>
          <w:sz w:val="24"/>
          <w:shd w:fill="FFFF00" w:color="auto" w:val="clear"/>
        </w:rPr>
        <w:t>some</w:t>
      </w:r>
      <w:r>
        <w:rPr>
          <w:b/>
          <w:color w:val="000000"/>
          <w:spacing w:val="-3"/>
          <w:sz w:val="24"/>
          <w:shd w:fill="FFFF00" w:color="auto" w:val="clear"/>
        </w:rPr>
        <w:t> </w:t>
      </w:r>
      <w:r>
        <w:rPr>
          <w:b/>
          <w:color w:val="000000"/>
          <w:sz w:val="24"/>
          <w:shd w:fill="FFFF00" w:color="auto" w:val="clear"/>
        </w:rPr>
        <w:t>applications</w:t>
      </w:r>
      <w:r>
        <w:rPr>
          <w:b/>
          <w:color w:val="000000"/>
          <w:spacing w:val="-4"/>
          <w:sz w:val="24"/>
          <w:shd w:fill="FFFF00" w:color="auto" w:val="clear"/>
        </w:rPr>
        <w:t> </w:t>
      </w:r>
      <w:r>
        <w:rPr>
          <w:b/>
          <w:color w:val="000000"/>
          <w:sz w:val="24"/>
          <w:shd w:fill="FFFF00" w:color="auto" w:val="clear"/>
        </w:rPr>
        <w:t>do</w:t>
      </w:r>
      <w:r>
        <w:rPr>
          <w:b/>
          <w:color w:val="000000"/>
          <w:spacing w:val="-4"/>
          <w:sz w:val="24"/>
          <w:shd w:fill="FFFF00" w:color="auto" w:val="clear"/>
        </w:rPr>
        <w:t> </w:t>
      </w:r>
      <w:r>
        <w:rPr>
          <w:b/>
          <w:color w:val="000000"/>
          <w:spacing w:val="-4"/>
          <w:sz w:val="24"/>
        </w:rPr>
        <w:t> </w:t>
      </w:r>
      <w:r>
        <w:rPr>
          <w:b/>
          <w:color w:val="000000"/>
          <w:sz w:val="24"/>
          <w:shd w:fill="FFFF00" w:color="auto" w:val="clear"/>
        </w:rPr>
        <w:t>not work in the mobile setting.</w:t>
      </w:r>
    </w:p>
    <w:p>
      <w:pPr>
        <w:pStyle w:val="BodyText"/>
        <w:spacing w:before="7"/>
        <w:rPr>
          <w:b/>
        </w:rPr>
      </w:pPr>
    </w:p>
    <w:p>
      <w:pPr>
        <w:pStyle w:val="BodyText"/>
        <w:ind w:left="161"/>
      </w:pPr>
      <w:r>
        <w:rPr/>
        <w:t>Please</w:t>
      </w:r>
      <w:r>
        <w:rPr>
          <w:spacing w:val="-1"/>
        </w:rPr>
        <w:t> </w:t>
      </w:r>
      <w:r>
        <w:rPr/>
        <w:t>see</w:t>
      </w:r>
      <w:r>
        <w:rPr>
          <w:spacing w:val="-1"/>
        </w:rPr>
        <w:t> </w:t>
      </w:r>
      <w:r>
        <w:rPr/>
        <w:t>Academic Calendar</w:t>
      </w:r>
      <w:r>
        <w:rPr>
          <w:spacing w:val="-1"/>
        </w:rPr>
        <w:t> </w:t>
      </w:r>
      <w:r>
        <w:rPr/>
        <w:t>for Important</w:t>
      </w:r>
      <w:r>
        <w:rPr>
          <w:spacing w:val="-1"/>
        </w:rPr>
        <w:t> </w:t>
      </w:r>
      <w:r>
        <w:rPr/>
        <w:t>Dates</w:t>
      </w:r>
      <w:r>
        <w:rPr>
          <w:spacing w:val="-1"/>
        </w:rPr>
        <w:t> </w:t>
      </w:r>
      <w:hyperlink r:id="rId8">
        <w:r>
          <w:rPr>
            <w:color w:val="0563C1"/>
            <w:spacing w:val="-2"/>
            <w:u w:val="single" w:color="0563C1"/>
          </w:rPr>
          <w:t>http://www.auburn.edu/main/auweb_calendar.html</w:t>
        </w:r>
      </w:hyperlink>
    </w:p>
    <w:p>
      <w:pPr>
        <w:pStyle w:val="BodyText"/>
        <w:spacing w:before="9"/>
        <w:rPr>
          <w:sz w:val="15"/>
        </w:rPr>
      </w:pPr>
    </w:p>
    <w:p>
      <w:pPr>
        <w:pStyle w:val="Heading1"/>
        <w:spacing w:before="90"/>
      </w:pPr>
      <w:r>
        <w:rPr/>
        <w:t>Course </w:t>
      </w:r>
      <w:r>
        <w:rPr>
          <w:spacing w:val="-2"/>
        </w:rPr>
        <w:t>Requirements/Evaluation:</w:t>
      </w:r>
    </w:p>
    <w:p>
      <w:pPr>
        <w:pStyle w:val="BodyText"/>
        <w:spacing w:before="11"/>
        <w:rPr>
          <w:b/>
          <w:sz w:val="23"/>
        </w:rPr>
      </w:pPr>
    </w:p>
    <w:p>
      <w:pPr>
        <w:pStyle w:val="BodyText"/>
        <w:spacing w:line="242" w:lineRule="auto"/>
        <w:ind w:left="401" w:right="1317"/>
      </w:pPr>
      <w:r>
        <w:rPr/>
        <w:t>Late</w:t>
      </w:r>
      <w:r>
        <w:rPr>
          <w:spacing w:val="-4"/>
        </w:rPr>
        <w:t> </w:t>
      </w:r>
      <w:r>
        <w:rPr/>
        <w:t>work</w:t>
      </w:r>
      <w:r>
        <w:rPr>
          <w:spacing w:val="-3"/>
        </w:rPr>
        <w:t> </w:t>
      </w:r>
      <w:r>
        <w:rPr/>
        <w:t>is</w:t>
      </w:r>
      <w:r>
        <w:rPr>
          <w:spacing w:val="-4"/>
        </w:rPr>
        <w:t> </w:t>
      </w:r>
      <w:r>
        <w:rPr/>
        <w:t>not</w:t>
      </w:r>
      <w:r>
        <w:rPr>
          <w:spacing w:val="-3"/>
        </w:rPr>
        <w:t> </w:t>
      </w:r>
      <w:r>
        <w:rPr/>
        <w:t>accepted</w:t>
      </w:r>
      <w:r>
        <w:rPr>
          <w:spacing w:val="-3"/>
        </w:rPr>
        <w:t> </w:t>
      </w:r>
      <w:r>
        <w:rPr/>
        <w:t>without</w:t>
      </w:r>
      <w:r>
        <w:rPr>
          <w:spacing w:val="-3"/>
        </w:rPr>
        <w:t> </w:t>
      </w:r>
      <w:r>
        <w:rPr/>
        <w:t>advanced</w:t>
      </w:r>
      <w:r>
        <w:rPr>
          <w:spacing w:val="-3"/>
        </w:rPr>
        <w:t> </w:t>
      </w:r>
      <w:r>
        <w:rPr/>
        <w:t>agreement</w:t>
      </w:r>
      <w:r>
        <w:rPr>
          <w:spacing w:val="-3"/>
        </w:rPr>
        <w:t> </w:t>
      </w:r>
      <w:r>
        <w:rPr/>
        <w:t>except</w:t>
      </w:r>
      <w:r>
        <w:rPr>
          <w:spacing w:val="-3"/>
        </w:rPr>
        <w:t> </w:t>
      </w:r>
      <w:r>
        <w:rPr/>
        <w:t>as</w:t>
      </w:r>
      <w:r>
        <w:rPr>
          <w:spacing w:val="-4"/>
        </w:rPr>
        <w:t> </w:t>
      </w:r>
      <w:r>
        <w:rPr/>
        <w:t>noted</w:t>
      </w:r>
      <w:r>
        <w:rPr>
          <w:spacing w:val="-3"/>
        </w:rPr>
        <w:t> </w:t>
      </w:r>
      <w:r>
        <w:rPr/>
        <w:t>in</w:t>
      </w:r>
      <w:r>
        <w:rPr>
          <w:spacing w:val="-4"/>
        </w:rPr>
        <w:t> </w:t>
      </w:r>
      <w:r>
        <w:rPr/>
        <w:t>the</w:t>
      </w:r>
      <w:r>
        <w:rPr>
          <w:spacing w:val="-3"/>
        </w:rPr>
        <w:t> </w:t>
      </w:r>
      <w:r>
        <w:rPr/>
        <w:t>syllabus</w:t>
      </w:r>
      <w:r>
        <w:rPr>
          <w:spacing w:val="-4"/>
        </w:rPr>
        <w:t> </w:t>
      </w:r>
      <w:r>
        <w:rPr/>
        <w:t>and</w:t>
      </w:r>
      <w:r>
        <w:rPr>
          <w:spacing w:val="-3"/>
        </w:rPr>
        <w:t> </w:t>
      </w:r>
      <w:r>
        <w:rPr/>
        <w:t>Student </w:t>
      </w:r>
      <w:r>
        <w:rPr>
          <w:spacing w:val="-2"/>
        </w:rPr>
        <w:t>eHandbook.</w:t>
      </w:r>
    </w:p>
    <w:p>
      <w:pPr>
        <w:pStyle w:val="BodyText"/>
        <w:spacing w:before="8"/>
        <w:rPr>
          <w:sz w:val="23"/>
        </w:rPr>
      </w:pPr>
    </w:p>
    <w:p>
      <w:pPr>
        <w:pStyle w:val="BodyText"/>
        <w:spacing w:before="1"/>
        <w:ind w:left="401" w:right="1317"/>
      </w:pPr>
      <w:r>
        <w:rPr/>
        <w:t>Grade penalties apply. Any assignment presented or submitted after the due date will be penalized 5% for</w:t>
      </w:r>
      <w:r>
        <w:rPr>
          <w:spacing w:val="-2"/>
        </w:rPr>
        <w:t> </w:t>
      </w:r>
      <w:r>
        <w:rPr/>
        <w:t>each</w:t>
      </w:r>
      <w:r>
        <w:rPr>
          <w:spacing w:val="-3"/>
        </w:rPr>
        <w:t> </w:t>
      </w:r>
      <w:r>
        <w:rPr/>
        <w:t>calendar</w:t>
      </w:r>
      <w:r>
        <w:rPr>
          <w:spacing w:val="-2"/>
        </w:rPr>
        <w:t> </w:t>
      </w:r>
      <w:r>
        <w:rPr/>
        <w:t>day</w:t>
      </w:r>
      <w:r>
        <w:rPr>
          <w:spacing w:val="-2"/>
        </w:rPr>
        <w:t> </w:t>
      </w:r>
      <w:r>
        <w:rPr/>
        <w:t>after</w:t>
      </w:r>
      <w:r>
        <w:rPr>
          <w:spacing w:val="-2"/>
        </w:rPr>
        <w:t> </w:t>
      </w:r>
      <w:r>
        <w:rPr/>
        <w:t>the</w:t>
      </w:r>
      <w:r>
        <w:rPr>
          <w:spacing w:val="-2"/>
        </w:rPr>
        <w:t> </w:t>
      </w:r>
      <w:r>
        <w:rPr/>
        <w:t>due</w:t>
      </w:r>
      <w:r>
        <w:rPr>
          <w:spacing w:val="-2"/>
        </w:rPr>
        <w:t> </w:t>
      </w:r>
      <w:r>
        <w:rPr/>
        <w:t>date</w:t>
      </w:r>
      <w:r>
        <w:rPr>
          <w:spacing w:val="-2"/>
        </w:rPr>
        <w:t> </w:t>
      </w:r>
      <w:r>
        <w:rPr/>
        <w:t>(up</w:t>
      </w:r>
      <w:r>
        <w:rPr>
          <w:spacing w:val="-2"/>
        </w:rPr>
        <w:t> </w:t>
      </w:r>
      <w:r>
        <w:rPr/>
        <w:t>to</w:t>
      </w:r>
      <w:r>
        <w:rPr>
          <w:spacing w:val="-3"/>
        </w:rPr>
        <w:t> </w:t>
      </w:r>
      <w:r>
        <w:rPr/>
        <w:t>five</w:t>
      </w:r>
      <w:r>
        <w:rPr>
          <w:spacing w:val="-2"/>
        </w:rPr>
        <w:t> </w:t>
      </w:r>
      <w:r>
        <w:rPr/>
        <w:t>calendar</w:t>
      </w:r>
      <w:r>
        <w:rPr>
          <w:spacing w:val="-2"/>
        </w:rPr>
        <w:t> </w:t>
      </w:r>
      <w:r>
        <w:rPr/>
        <w:t>days).</w:t>
      </w:r>
      <w:r>
        <w:rPr>
          <w:spacing w:val="-2"/>
        </w:rPr>
        <w:t> </w:t>
      </w:r>
      <w:r>
        <w:rPr/>
        <w:t>Late</w:t>
      </w:r>
      <w:r>
        <w:rPr>
          <w:spacing w:val="-3"/>
        </w:rPr>
        <w:t> </w:t>
      </w:r>
      <w:r>
        <w:rPr/>
        <w:t>assignments</w:t>
      </w:r>
      <w:r>
        <w:rPr>
          <w:spacing w:val="-3"/>
        </w:rPr>
        <w:t> </w:t>
      </w:r>
      <w:r>
        <w:rPr/>
        <w:t>presented</w:t>
      </w:r>
      <w:r>
        <w:rPr>
          <w:spacing w:val="-2"/>
        </w:rPr>
        <w:t> </w:t>
      </w:r>
      <w:r>
        <w:rPr/>
        <w:t>or</w:t>
      </w:r>
      <w:r>
        <w:rPr>
          <w:spacing w:val="-2"/>
        </w:rPr>
        <w:t> </w:t>
      </w:r>
      <w:r>
        <w:rPr/>
        <w:t>turned in late after seven calendar days (1 week) will not be accepted and will receive a grade of zero (0).</w:t>
      </w:r>
    </w:p>
    <w:p>
      <w:pPr>
        <w:spacing w:after="0"/>
        <w:sectPr>
          <w:pgSz w:w="12240" w:h="15840"/>
          <w:pgMar w:header="0" w:footer="318" w:top="560" w:bottom="560" w:left="300" w:right="160"/>
        </w:sectPr>
      </w:pPr>
    </w:p>
    <w:p>
      <w:pPr>
        <w:pStyle w:val="BodyText"/>
        <w:spacing w:before="10"/>
        <w:rPr>
          <w:sz w:val="15"/>
        </w:rPr>
      </w:pPr>
    </w:p>
    <w:p>
      <w:pPr>
        <w:pStyle w:val="Heading1"/>
        <w:spacing w:before="90"/>
      </w:pPr>
      <w:r>
        <w:rPr/>
        <mc:AlternateContent>
          <mc:Choice Requires="wps">
            <w:drawing>
              <wp:anchor distT="0" distB="0" distL="0" distR="0" allowOverlap="1" layoutInCell="1" locked="0" behindDoc="1" simplePos="0" relativeHeight="486446592">
                <wp:simplePos x="0" y="0"/>
                <wp:positionH relativeFrom="page">
                  <wp:posOffset>293115</wp:posOffset>
                </wp:positionH>
                <wp:positionV relativeFrom="paragraph">
                  <wp:posOffset>-117562</wp:posOffset>
                </wp:positionV>
                <wp:extent cx="6530340" cy="2317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530340" cy="231775"/>
                          <a:chExt cx="6530340" cy="231775"/>
                        </a:xfrm>
                      </wpg:grpSpPr>
                      <wps:wsp>
                        <wps:cNvPr id="5" name="Graphic 5"/>
                        <wps:cNvSpPr/>
                        <wps:spPr>
                          <a:xfrm>
                            <a:off x="0" y="0"/>
                            <a:ext cx="6530340" cy="231775"/>
                          </a:xfrm>
                          <a:custGeom>
                            <a:avLst/>
                            <a:gdLst/>
                            <a:ahLst/>
                            <a:cxnLst/>
                            <a:rect l="l" t="t" r="r" b="b"/>
                            <a:pathLst>
                              <a:path w="6530340" h="231775">
                                <a:moveTo>
                                  <a:pt x="6529946" y="60553"/>
                                </a:moveTo>
                                <a:lnTo>
                                  <a:pt x="6184392" y="60553"/>
                                </a:lnTo>
                                <a:lnTo>
                                  <a:pt x="6184392" y="0"/>
                                </a:lnTo>
                                <a:lnTo>
                                  <a:pt x="0" y="0"/>
                                </a:lnTo>
                                <a:lnTo>
                                  <a:pt x="0" y="176784"/>
                                </a:lnTo>
                                <a:lnTo>
                                  <a:pt x="665721" y="176784"/>
                                </a:lnTo>
                                <a:lnTo>
                                  <a:pt x="665721" y="231368"/>
                                </a:lnTo>
                                <a:lnTo>
                                  <a:pt x="6529946" y="231368"/>
                                </a:lnTo>
                                <a:lnTo>
                                  <a:pt x="6529946" y="60553"/>
                                </a:lnTo>
                                <a:close/>
                              </a:path>
                            </a:pathLst>
                          </a:custGeom>
                          <a:solidFill>
                            <a:srgbClr val="FFFF00"/>
                          </a:solidFill>
                        </wps:spPr>
                        <wps:bodyPr wrap="square" lIns="0" tIns="0" rIns="0" bIns="0" rtlCol="0">
                          <a:prstTxWarp prst="textNoShape">
                            <a:avLst/>
                          </a:prstTxWarp>
                          <a:noAutofit/>
                        </wps:bodyPr>
                      </wps:wsp>
                      <wps:wsp>
                        <wps:cNvPr id="6" name="Textbox 6"/>
                        <wps:cNvSpPr txBox="1"/>
                        <wps:spPr>
                          <a:xfrm>
                            <a:off x="0" y="0"/>
                            <a:ext cx="6530340" cy="231775"/>
                          </a:xfrm>
                          <a:prstGeom prst="rect">
                            <a:avLst/>
                          </a:prstGeom>
                        </wps:spPr>
                        <wps:txbx>
                          <w:txbxContent>
                            <w:p>
                              <w:pPr>
                                <w:spacing w:before="1"/>
                                <w:ind w:left="0" w:right="0" w:firstLine="0"/>
                                <w:jc w:val="left"/>
                                <w:rPr>
                                  <w:sz w:val="24"/>
                                </w:rPr>
                              </w:pPr>
                              <w:r>
                                <w:rPr>
                                  <w:sz w:val="24"/>
                                </w:rPr>
                                <w:t>Tentative</w:t>
                              </w:r>
                              <w:r>
                                <w:rPr>
                                  <w:spacing w:val="-1"/>
                                  <w:sz w:val="24"/>
                                </w:rPr>
                                <w:t> </w:t>
                              </w:r>
                              <w:r>
                                <w:rPr>
                                  <w:sz w:val="24"/>
                                </w:rPr>
                                <w:t>Schedule–</w:t>
                              </w:r>
                              <w:r>
                                <w:rPr>
                                  <w:spacing w:val="-1"/>
                                  <w:sz w:val="24"/>
                                </w:rPr>
                                <w:t> </w:t>
                              </w:r>
                              <w:r>
                                <w:rPr>
                                  <w:sz w:val="24"/>
                                </w:rPr>
                                <w:t>Subject</w:t>
                              </w:r>
                              <w:r>
                                <w:rPr>
                                  <w:spacing w:val="-1"/>
                                  <w:sz w:val="24"/>
                                </w:rPr>
                                <w:t> </w:t>
                              </w:r>
                              <w:r>
                                <w:rPr>
                                  <w:sz w:val="24"/>
                                </w:rPr>
                                <w:t>to</w:t>
                              </w:r>
                              <w:r>
                                <w:rPr>
                                  <w:spacing w:val="-1"/>
                                  <w:sz w:val="24"/>
                                </w:rPr>
                                <w:t> </w:t>
                              </w:r>
                              <w:r>
                                <w:rPr>
                                  <w:sz w:val="24"/>
                                </w:rPr>
                                <w:t>Change</w:t>
                              </w:r>
                              <w:r>
                                <w:rPr>
                                  <w:spacing w:val="-1"/>
                                  <w:sz w:val="24"/>
                                </w:rPr>
                                <w:t> </w:t>
                              </w:r>
                              <w:r>
                                <w:rPr>
                                  <w:sz w:val="24"/>
                                </w:rPr>
                                <w:t>–</w:t>
                              </w:r>
                              <w:r>
                                <w:rPr>
                                  <w:spacing w:val="-1"/>
                                  <w:sz w:val="24"/>
                                </w:rPr>
                                <w:t> </w:t>
                              </w:r>
                              <w:r>
                                <w:rPr>
                                  <w:sz w:val="24"/>
                                </w:rPr>
                                <w:t>Check</w:t>
                              </w:r>
                              <w:r>
                                <w:rPr>
                                  <w:spacing w:val="-1"/>
                                  <w:sz w:val="24"/>
                                </w:rPr>
                                <w:t> </w:t>
                              </w:r>
                              <w:r>
                                <w:rPr>
                                  <w:sz w:val="24"/>
                                </w:rPr>
                                <w:t>CANVAS</w:t>
                              </w:r>
                              <w:r>
                                <w:rPr>
                                  <w:spacing w:val="-2"/>
                                  <w:sz w:val="24"/>
                                </w:rPr>
                                <w:t> </w:t>
                              </w:r>
                              <w:r>
                                <w:rPr>
                                  <w:sz w:val="24"/>
                                </w:rPr>
                                <w:t>and</w:t>
                              </w:r>
                              <w:r>
                                <w:rPr>
                                  <w:spacing w:val="-1"/>
                                  <w:sz w:val="24"/>
                                </w:rPr>
                                <w:t> </w:t>
                              </w:r>
                              <w:r>
                                <w:rPr>
                                  <w:sz w:val="24"/>
                                </w:rPr>
                                <w:t>the</w:t>
                              </w:r>
                              <w:r>
                                <w:rPr>
                                  <w:spacing w:val="-1"/>
                                  <w:sz w:val="24"/>
                                </w:rPr>
                                <w:t> </w:t>
                              </w:r>
                              <w:r>
                                <w:rPr>
                                  <w:sz w:val="24"/>
                                </w:rPr>
                                <w:t>course</w:t>
                              </w:r>
                              <w:r>
                                <w:rPr>
                                  <w:spacing w:val="-1"/>
                                  <w:sz w:val="24"/>
                                </w:rPr>
                                <w:t> </w:t>
                              </w:r>
                              <w:r>
                                <w:rPr>
                                  <w:sz w:val="24"/>
                                </w:rPr>
                                <w:t>schedule</w:t>
                              </w:r>
                              <w:r>
                                <w:rPr>
                                  <w:spacing w:val="-1"/>
                                  <w:sz w:val="24"/>
                                </w:rPr>
                                <w:t> </w:t>
                              </w:r>
                              <w:r>
                                <w:rPr>
                                  <w:sz w:val="24"/>
                                </w:rPr>
                                <w:t>for</w:t>
                              </w:r>
                              <w:r>
                                <w:rPr>
                                  <w:spacing w:val="-1"/>
                                  <w:sz w:val="24"/>
                                </w:rPr>
                                <w:t> </w:t>
                              </w:r>
                              <w:r>
                                <w:rPr>
                                  <w:sz w:val="24"/>
                                </w:rPr>
                                <w:t>specifics</w:t>
                              </w:r>
                              <w:r>
                                <w:rPr>
                                  <w:spacing w:val="-1"/>
                                  <w:sz w:val="24"/>
                                </w:rPr>
                                <w:t> </w:t>
                              </w:r>
                              <w:r>
                                <w:rPr>
                                  <w:spacing w:val="-5"/>
                                  <w:sz w:val="24"/>
                                </w:rPr>
                                <w:t>and</w:t>
                              </w:r>
                            </w:p>
                          </w:txbxContent>
                        </wps:txbx>
                        <wps:bodyPr wrap="square" lIns="0" tIns="0" rIns="0" bIns="0" rtlCol="0">
                          <a:noAutofit/>
                        </wps:bodyPr>
                      </wps:wsp>
                    </wpg:wgp>
                  </a:graphicData>
                </a:graphic>
              </wp:anchor>
            </w:drawing>
          </mc:Choice>
          <mc:Fallback>
            <w:pict>
              <v:group style="position:absolute;margin-left:23.08pt;margin-top:-9.256902pt;width:514.2pt;height:18.25pt;mso-position-horizontal-relative:page;mso-position-vertical-relative:paragraph;z-index:-16869888" id="docshapegroup4" coordorigin="462,-185" coordsize="10284,365">
                <v:shape style="position:absolute;left:461;top:-186;width:10284;height:365" id="docshape5" coordorigin="462,-185" coordsize="10284,365" path="m10745,-90l10201,-90,10201,-185,462,-185,462,93,1510,93,1510,179,10745,179,10745,-90xe" filled="true" fillcolor="#ffff00" stroked="false">
                  <v:path arrowok="t"/>
                  <v:fill type="solid"/>
                </v:shape>
                <v:shape style="position:absolute;left:461;top:-186;width:10284;height:365" type="#_x0000_t202" id="docshape6" filled="false" stroked="false">
                  <v:textbox inset="0,0,0,0">
                    <w:txbxContent>
                      <w:p>
                        <w:pPr>
                          <w:spacing w:before="1"/>
                          <w:ind w:left="0" w:right="0" w:firstLine="0"/>
                          <w:jc w:val="left"/>
                          <w:rPr>
                            <w:sz w:val="24"/>
                          </w:rPr>
                        </w:pPr>
                        <w:r>
                          <w:rPr>
                            <w:sz w:val="24"/>
                          </w:rPr>
                          <w:t>Tentative</w:t>
                        </w:r>
                        <w:r>
                          <w:rPr>
                            <w:spacing w:val="-1"/>
                            <w:sz w:val="24"/>
                          </w:rPr>
                          <w:t> </w:t>
                        </w:r>
                        <w:r>
                          <w:rPr>
                            <w:sz w:val="24"/>
                          </w:rPr>
                          <w:t>Schedule–</w:t>
                        </w:r>
                        <w:r>
                          <w:rPr>
                            <w:spacing w:val="-1"/>
                            <w:sz w:val="24"/>
                          </w:rPr>
                          <w:t> </w:t>
                        </w:r>
                        <w:r>
                          <w:rPr>
                            <w:sz w:val="24"/>
                          </w:rPr>
                          <w:t>Subject</w:t>
                        </w:r>
                        <w:r>
                          <w:rPr>
                            <w:spacing w:val="-1"/>
                            <w:sz w:val="24"/>
                          </w:rPr>
                          <w:t> </w:t>
                        </w:r>
                        <w:r>
                          <w:rPr>
                            <w:sz w:val="24"/>
                          </w:rPr>
                          <w:t>to</w:t>
                        </w:r>
                        <w:r>
                          <w:rPr>
                            <w:spacing w:val="-1"/>
                            <w:sz w:val="24"/>
                          </w:rPr>
                          <w:t> </w:t>
                        </w:r>
                        <w:r>
                          <w:rPr>
                            <w:sz w:val="24"/>
                          </w:rPr>
                          <w:t>Change</w:t>
                        </w:r>
                        <w:r>
                          <w:rPr>
                            <w:spacing w:val="-1"/>
                            <w:sz w:val="24"/>
                          </w:rPr>
                          <w:t> </w:t>
                        </w:r>
                        <w:r>
                          <w:rPr>
                            <w:sz w:val="24"/>
                          </w:rPr>
                          <w:t>–</w:t>
                        </w:r>
                        <w:r>
                          <w:rPr>
                            <w:spacing w:val="-1"/>
                            <w:sz w:val="24"/>
                          </w:rPr>
                          <w:t> </w:t>
                        </w:r>
                        <w:r>
                          <w:rPr>
                            <w:sz w:val="24"/>
                          </w:rPr>
                          <w:t>Check</w:t>
                        </w:r>
                        <w:r>
                          <w:rPr>
                            <w:spacing w:val="-1"/>
                            <w:sz w:val="24"/>
                          </w:rPr>
                          <w:t> </w:t>
                        </w:r>
                        <w:r>
                          <w:rPr>
                            <w:sz w:val="24"/>
                          </w:rPr>
                          <w:t>CANVAS</w:t>
                        </w:r>
                        <w:r>
                          <w:rPr>
                            <w:spacing w:val="-2"/>
                            <w:sz w:val="24"/>
                          </w:rPr>
                          <w:t> </w:t>
                        </w:r>
                        <w:r>
                          <w:rPr>
                            <w:sz w:val="24"/>
                          </w:rPr>
                          <w:t>and</w:t>
                        </w:r>
                        <w:r>
                          <w:rPr>
                            <w:spacing w:val="-1"/>
                            <w:sz w:val="24"/>
                          </w:rPr>
                          <w:t> </w:t>
                        </w:r>
                        <w:r>
                          <w:rPr>
                            <w:sz w:val="24"/>
                          </w:rPr>
                          <w:t>the</w:t>
                        </w:r>
                        <w:r>
                          <w:rPr>
                            <w:spacing w:val="-1"/>
                            <w:sz w:val="24"/>
                          </w:rPr>
                          <w:t> </w:t>
                        </w:r>
                        <w:r>
                          <w:rPr>
                            <w:sz w:val="24"/>
                          </w:rPr>
                          <w:t>course</w:t>
                        </w:r>
                        <w:r>
                          <w:rPr>
                            <w:spacing w:val="-1"/>
                            <w:sz w:val="24"/>
                          </w:rPr>
                          <w:t> </w:t>
                        </w:r>
                        <w:r>
                          <w:rPr>
                            <w:sz w:val="24"/>
                          </w:rPr>
                          <w:t>schedule</w:t>
                        </w:r>
                        <w:r>
                          <w:rPr>
                            <w:spacing w:val="-1"/>
                            <w:sz w:val="24"/>
                          </w:rPr>
                          <w:t> </w:t>
                        </w:r>
                        <w:r>
                          <w:rPr>
                            <w:sz w:val="24"/>
                          </w:rPr>
                          <w:t>for</w:t>
                        </w:r>
                        <w:r>
                          <w:rPr>
                            <w:spacing w:val="-1"/>
                            <w:sz w:val="24"/>
                          </w:rPr>
                          <w:t> </w:t>
                        </w:r>
                        <w:r>
                          <w:rPr>
                            <w:sz w:val="24"/>
                          </w:rPr>
                          <w:t>specifics</w:t>
                        </w:r>
                        <w:r>
                          <w:rPr>
                            <w:spacing w:val="-1"/>
                            <w:sz w:val="24"/>
                          </w:rPr>
                          <w:t> </w:t>
                        </w:r>
                        <w:r>
                          <w:rPr>
                            <w:spacing w:val="-5"/>
                            <w:sz w:val="24"/>
                          </w:rPr>
                          <w:t>and</w:t>
                        </w:r>
                      </w:p>
                    </w:txbxContent>
                  </v:textbox>
                  <w10:wrap type="none"/>
                </v:shape>
                <w10:wrap type="none"/>
              </v:group>
            </w:pict>
          </mc:Fallback>
        </mc:AlternateContent>
      </w:r>
      <w:r>
        <w:rPr>
          <w:color w:val="000000"/>
          <w:shd w:fill="FFFF00" w:color="auto" w:val="clear"/>
        </w:rPr>
        <w:t>Assignment DUE </w:t>
      </w:r>
      <w:r>
        <w:rPr>
          <w:color w:val="000000"/>
          <w:spacing w:val="-2"/>
          <w:shd w:fill="FFFF00" w:color="auto" w:val="clear"/>
        </w:rPr>
        <w:t>Dates</w:t>
      </w:r>
    </w:p>
    <w:p>
      <w:pPr>
        <w:pStyle w:val="BodyText"/>
        <w:spacing w:before="7"/>
        <w:ind w:left="881"/>
      </w:pPr>
      <w:r>
        <w:rPr>
          <w:color w:val="000000"/>
          <w:shd w:fill="FFFF00" w:color="auto" w:val="clear"/>
        </w:rPr>
        <w:t>Download</w:t>
      </w:r>
      <w:r>
        <w:rPr>
          <w:color w:val="000000"/>
          <w:spacing w:val="-1"/>
          <w:shd w:fill="FFFF00" w:color="auto" w:val="clear"/>
        </w:rPr>
        <w:t> </w:t>
      </w:r>
      <w:r>
        <w:rPr>
          <w:color w:val="000000"/>
          <w:shd w:fill="FFFF00" w:color="auto" w:val="clear"/>
        </w:rPr>
        <w:t>and</w:t>
      </w:r>
      <w:r>
        <w:rPr>
          <w:color w:val="000000"/>
          <w:spacing w:val="-1"/>
          <w:shd w:fill="FFFF00" w:color="auto" w:val="clear"/>
        </w:rPr>
        <w:t> </w:t>
      </w:r>
      <w:r>
        <w:rPr>
          <w:color w:val="000000"/>
          <w:shd w:fill="FFFF00" w:color="auto" w:val="clear"/>
        </w:rPr>
        <w:t>Print “AU</w:t>
      </w:r>
      <w:r>
        <w:rPr>
          <w:color w:val="000000"/>
          <w:spacing w:val="-2"/>
          <w:shd w:fill="FFFF00" w:color="auto" w:val="clear"/>
        </w:rPr>
        <w:t> </w:t>
      </w:r>
      <w:r>
        <w:rPr>
          <w:color w:val="000000"/>
          <w:shd w:fill="FFFF00" w:color="auto" w:val="clear"/>
        </w:rPr>
        <w:t>ADED</w:t>
      </w:r>
      <w:r>
        <w:rPr>
          <w:color w:val="000000"/>
          <w:spacing w:val="-1"/>
          <w:shd w:fill="FFFF00" w:color="auto" w:val="clear"/>
        </w:rPr>
        <w:t> </w:t>
      </w:r>
      <w:r>
        <w:rPr>
          <w:color w:val="000000"/>
          <w:shd w:fill="FFFF00" w:color="auto" w:val="clear"/>
        </w:rPr>
        <w:t>4600</w:t>
      </w:r>
      <w:r>
        <w:rPr>
          <w:color w:val="000000"/>
          <w:spacing w:val="-1"/>
          <w:shd w:fill="FFFF00" w:color="auto" w:val="clear"/>
        </w:rPr>
        <w:t> </w:t>
      </w:r>
      <w:r>
        <w:rPr>
          <w:color w:val="000000"/>
          <w:shd w:fill="FFFF00" w:color="auto" w:val="clear"/>
        </w:rPr>
        <w:t>Fall 2023</w:t>
      </w:r>
      <w:r>
        <w:rPr>
          <w:color w:val="000000"/>
          <w:spacing w:val="-1"/>
          <w:shd w:fill="FFFF00" w:color="auto" w:val="clear"/>
        </w:rPr>
        <w:t> </w:t>
      </w:r>
      <w:r>
        <w:rPr>
          <w:color w:val="000000"/>
          <w:shd w:fill="FFFF00" w:color="auto" w:val="clear"/>
        </w:rPr>
        <w:t>Course </w:t>
      </w:r>
      <w:r>
        <w:rPr>
          <w:color w:val="000000"/>
          <w:spacing w:val="-2"/>
          <w:shd w:fill="FFFF00" w:color="auto" w:val="clear"/>
        </w:rPr>
        <w:t>Outline”</w:t>
      </w:r>
    </w:p>
    <w:p>
      <w:pPr>
        <w:pStyle w:val="BodyText"/>
        <w:spacing w:before="2"/>
        <w:rPr>
          <w:sz w:val="25"/>
        </w:rPr>
      </w:pPr>
    </w:p>
    <w:p>
      <w:pPr>
        <w:spacing w:line="252" w:lineRule="auto" w:before="1"/>
        <w:ind w:left="161" w:right="1317" w:firstLine="0"/>
        <w:jc w:val="left"/>
        <w:rPr>
          <w:sz w:val="22"/>
        </w:rPr>
      </w:pPr>
      <w:r>
        <w:rPr>
          <w:sz w:val="22"/>
        </w:rPr>
        <w:t>For</w:t>
      </w:r>
      <w:r>
        <w:rPr>
          <w:spacing w:val="24"/>
          <w:sz w:val="22"/>
        </w:rPr>
        <w:t> </w:t>
      </w:r>
      <w:r>
        <w:rPr>
          <w:sz w:val="22"/>
        </w:rPr>
        <w:t>all</w:t>
      </w:r>
      <w:r>
        <w:rPr>
          <w:spacing w:val="24"/>
          <w:sz w:val="22"/>
        </w:rPr>
        <w:t> </w:t>
      </w:r>
      <w:r>
        <w:rPr>
          <w:sz w:val="22"/>
        </w:rPr>
        <w:t>the</w:t>
      </w:r>
      <w:r>
        <w:rPr>
          <w:spacing w:val="26"/>
          <w:sz w:val="22"/>
        </w:rPr>
        <w:t> </w:t>
      </w:r>
      <w:r>
        <w:rPr>
          <w:sz w:val="22"/>
        </w:rPr>
        <w:t>assignments</w:t>
      </w:r>
      <w:r>
        <w:rPr>
          <w:spacing w:val="26"/>
          <w:sz w:val="22"/>
        </w:rPr>
        <w:t> </w:t>
      </w:r>
      <w:r>
        <w:rPr>
          <w:sz w:val="22"/>
        </w:rPr>
        <w:t>in</w:t>
      </w:r>
      <w:r>
        <w:rPr>
          <w:spacing w:val="26"/>
          <w:sz w:val="22"/>
        </w:rPr>
        <w:t> </w:t>
      </w:r>
      <w:r>
        <w:rPr>
          <w:sz w:val="22"/>
        </w:rPr>
        <w:t>this</w:t>
      </w:r>
      <w:r>
        <w:rPr>
          <w:spacing w:val="26"/>
          <w:sz w:val="22"/>
        </w:rPr>
        <w:t> </w:t>
      </w:r>
      <w:r>
        <w:rPr>
          <w:sz w:val="22"/>
        </w:rPr>
        <w:t>course,</w:t>
      </w:r>
      <w:r>
        <w:rPr>
          <w:spacing w:val="24"/>
          <w:sz w:val="22"/>
        </w:rPr>
        <w:t> </w:t>
      </w:r>
      <w:r>
        <w:rPr>
          <w:sz w:val="22"/>
        </w:rPr>
        <w:t>including</w:t>
      </w:r>
      <w:r>
        <w:rPr>
          <w:spacing w:val="26"/>
          <w:sz w:val="22"/>
        </w:rPr>
        <w:t> </w:t>
      </w:r>
      <w:r>
        <w:rPr>
          <w:sz w:val="22"/>
        </w:rPr>
        <w:t>the</w:t>
      </w:r>
      <w:r>
        <w:rPr>
          <w:spacing w:val="26"/>
          <w:sz w:val="22"/>
        </w:rPr>
        <w:t> </w:t>
      </w:r>
      <w:r>
        <w:rPr>
          <w:sz w:val="22"/>
        </w:rPr>
        <w:t>discussion</w:t>
      </w:r>
      <w:r>
        <w:rPr>
          <w:spacing w:val="26"/>
          <w:sz w:val="22"/>
        </w:rPr>
        <w:t> </w:t>
      </w:r>
      <w:r>
        <w:rPr>
          <w:sz w:val="22"/>
        </w:rPr>
        <w:t>forum,</w:t>
      </w:r>
      <w:r>
        <w:rPr>
          <w:spacing w:val="24"/>
          <w:sz w:val="22"/>
        </w:rPr>
        <w:t> </w:t>
      </w:r>
      <w:r>
        <w:rPr>
          <w:sz w:val="22"/>
        </w:rPr>
        <w:t>grammar,</w:t>
      </w:r>
      <w:r>
        <w:rPr>
          <w:spacing w:val="24"/>
          <w:sz w:val="22"/>
        </w:rPr>
        <w:t> </w:t>
      </w:r>
      <w:r>
        <w:rPr>
          <w:sz w:val="22"/>
        </w:rPr>
        <w:t>and</w:t>
      </w:r>
      <w:r>
        <w:rPr>
          <w:spacing w:val="26"/>
          <w:sz w:val="22"/>
        </w:rPr>
        <w:t> </w:t>
      </w:r>
      <w:r>
        <w:rPr>
          <w:sz w:val="22"/>
        </w:rPr>
        <w:t>spelling</w:t>
      </w:r>
      <w:r>
        <w:rPr>
          <w:spacing w:val="26"/>
          <w:sz w:val="22"/>
        </w:rPr>
        <w:t> </w:t>
      </w:r>
      <w:r>
        <w:rPr>
          <w:sz w:val="22"/>
        </w:rPr>
        <w:t>count</w:t>
      </w:r>
      <w:r>
        <w:rPr>
          <w:spacing w:val="24"/>
          <w:sz w:val="22"/>
        </w:rPr>
        <w:t> </w:t>
      </w:r>
      <w:r>
        <w:rPr>
          <w:sz w:val="22"/>
        </w:rPr>
        <w:t>toward</w:t>
      </w:r>
      <w:r>
        <w:rPr>
          <w:spacing w:val="26"/>
          <w:sz w:val="22"/>
        </w:rPr>
        <w:t> </w:t>
      </w:r>
      <w:r>
        <w:rPr>
          <w:sz w:val="22"/>
        </w:rPr>
        <w:t>your grade.</w:t>
      </w:r>
      <w:r>
        <w:rPr>
          <w:spacing w:val="33"/>
          <w:sz w:val="22"/>
        </w:rPr>
        <w:t> </w:t>
      </w:r>
      <w:r>
        <w:rPr>
          <w:sz w:val="22"/>
        </w:rPr>
        <w:t>Please</w:t>
      </w:r>
      <w:r>
        <w:rPr>
          <w:spacing w:val="35"/>
          <w:sz w:val="22"/>
        </w:rPr>
        <w:t> </w:t>
      </w:r>
      <w:r>
        <w:rPr>
          <w:sz w:val="22"/>
        </w:rPr>
        <w:t>use</w:t>
      </w:r>
      <w:r>
        <w:rPr>
          <w:spacing w:val="35"/>
          <w:sz w:val="22"/>
        </w:rPr>
        <w:t> </w:t>
      </w:r>
      <w:r>
        <w:rPr>
          <w:sz w:val="22"/>
        </w:rPr>
        <w:t>Grammarly</w:t>
      </w:r>
      <w:r>
        <w:rPr>
          <w:spacing w:val="35"/>
          <w:sz w:val="22"/>
        </w:rPr>
        <w:t> </w:t>
      </w:r>
      <w:r>
        <w:rPr>
          <w:sz w:val="22"/>
        </w:rPr>
        <w:t>or</w:t>
      </w:r>
      <w:r>
        <w:rPr>
          <w:spacing w:val="35"/>
          <w:sz w:val="22"/>
        </w:rPr>
        <w:t> </w:t>
      </w:r>
      <w:r>
        <w:rPr>
          <w:sz w:val="22"/>
        </w:rPr>
        <w:t>the</w:t>
      </w:r>
      <w:r>
        <w:rPr>
          <w:spacing w:val="35"/>
          <w:sz w:val="22"/>
        </w:rPr>
        <w:t> </w:t>
      </w:r>
      <w:r>
        <w:rPr>
          <w:sz w:val="22"/>
        </w:rPr>
        <w:t>University</w:t>
      </w:r>
      <w:r>
        <w:rPr>
          <w:spacing w:val="35"/>
          <w:sz w:val="22"/>
        </w:rPr>
        <w:t> </w:t>
      </w:r>
      <w:r>
        <w:rPr>
          <w:sz w:val="22"/>
        </w:rPr>
        <w:t>Writing</w:t>
      </w:r>
      <w:r>
        <w:rPr>
          <w:spacing w:val="35"/>
          <w:sz w:val="22"/>
        </w:rPr>
        <w:t> </w:t>
      </w:r>
      <w:r>
        <w:rPr>
          <w:sz w:val="22"/>
        </w:rPr>
        <w:t>Center</w:t>
      </w:r>
      <w:r>
        <w:rPr>
          <w:spacing w:val="33"/>
          <w:sz w:val="22"/>
        </w:rPr>
        <w:t> </w:t>
      </w:r>
      <w:r>
        <w:rPr>
          <w:sz w:val="22"/>
        </w:rPr>
        <w:t>for</w:t>
      </w:r>
      <w:r>
        <w:rPr>
          <w:spacing w:val="33"/>
          <w:sz w:val="22"/>
        </w:rPr>
        <w:t> </w:t>
      </w:r>
      <w:r>
        <w:rPr>
          <w:sz w:val="22"/>
        </w:rPr>
        <w:t>assistance,</w:t>
      </w:r>
      <w:r>
        <w:rPr>
          <w:spacing w:val="33"/>
          <w:sz w:val="22"/>
        </w:rPr>
        <w:t> </w:t>
      </w:r>
      <w:r>
        <w:rPr>
          <w:sz w:val="22"/>
        </w:rPr>
        <w:t>if</w:t>
      </w:r>
      <w:r>
        <w:rPr>
          <w:spacing w:val="33"/>
          <w:sz w:val="22"/>
        </w:rPr>
        <w:t> </w:t>
      </w:r>
      <w:r>
        <w:rPr>
          <w:sz w:val="22"/>
        </w:rPr>
        <w:t>necessary.</w:t>
      </w:r>
      <w:r>
        <w:rPr>
          <w:spacing w:val="33"/>
          <w:sz w:val="22"/>
        </w:rPr>
        <w:t> </w:t>
      </w:r>
      <w:r>
        <w:rPr>
          <w:sz w:val="22"/>
        </w:rPr>
        <w:t>This</w:t>
      </w:r>
      <w:r>
        <w:rPr>
          <w:spacing w:val="35"/>
          <w:sz w:val="22"/>
        </w:rPr>
        <w:t> </w:t>
      </w:r>
      <w:r>
        <w:rPr>
          <w:sz w:val="22"/>
        </w:rPr>
        <w:t>is</w:t>
      </w:r>
      <w:r>
        <w:rPr>
          <w:spacing w:val="35"/>
          <w:sz w:val="22"/>
        </w:rPr>
        <w:t> </w:t>
      </w:r>
      <w:r>
        <w:rPr>
          <w:sz w:val="22"/>
        </w:rPr>
        <w:t>a</w:t>
      </w:r>
      <w:r>
        <w:rPr>
          <w:spacing w:val="35"/>
          <w:sz w:val="22"/>
        </w:rPr>
        <w:t> </w:t>
      </w:r>
      <w:r>
        <w:rPr>
          <w:sz w:val="22"/>
        </w:rPr>
        <w:t>project- based course; as such, there are NO exams.</w:t>
      </w:r>
    </w:p>
    <w:p>
      <w:pPr>
        <w:pStyle w:val="BodyText"/>
        <w:spacing w:before="10"/>
        <w:rPr>
          <w:sz w:val="22"/>
        </w:rPr>
      </w:pPr>
    </w:p>
    <w:p>
      <w:pPr>
        <w:spacing w:before="0"/>
        <w:ind w:left="161" w:right="0" w:firstLine="0"/>
        <w:jc w:val="left"/>
        <w:rPr>
          <w:b/>
          <w:sz w:val="22"/>
        </w:rPr>
      </w:pPr>
      <w:r>
        <w:rPr>
          <w:b/>
          <w:sz w:val="22"/>
        </w:rPr>
        <w:t>Total</w:t>
      </w:r>
      <w:r>
        <w:rPr>
          <w:b/>
          <w:spacing w:val="16"/>
          <w:sz w:val="22"/>
        </w:rPr>
        <w:t> </w:t>
      </w:r>
      <w:r>
        <w:rPr>
          <w:b/>
          <w:sz w:val="22"/>
        </w:rPr>
        <w:t>Points</w:t>
      </w:r>
      <w:r>
        <w:rPr>
          <w:b/>
          <w:spacing w:val="17"/>
          <w:sz w:val="22"/>
        </w:rPr>
        <w:t> </w:t>
      </w:r>
      <w:r>
        <w:rPr>
          <w:b/>
          <w:sz w:val="22"/>
        </w:rPr>
        <w:t>for</w:t>
      </w:r>
      <w:r>
        <w:rPr>
          <w:b/>
          <w:spacing w:val="18"/>
          <w:sz w:val="22"/>
        </w:rPr>
        <w:t> </w:t>
      </w:r>
      <w:r>
        <w:rPr>
          <w:b/>
          <w:sz w:val="22"/>
        </w:rPr>
        <w:t>the</w:t>
      </w:r>
      <w:r>
        <w:rPr>
          <w:b/>
          <w:spacing w:val="17"/>
          <w:sz w:val="22"/>
        </w:rPr>
        <w:t> </w:t>
      </w:r>
      <w:r>
        <w:rPr>
          <w:b/>
          <w:sz w:val="22"/>
        </w:rPr>
        <w:t>Course:</w:t>
      </w:r>
      <w:r>
        <w:rPr>
          <w:b/>
          <w:spacing w:val="60"/>
          <w:w w:val="150"/>
          <w:sz w:val="22"/>
        </w:rPr>
        <w:t> </w:t>
      </w:r>
      <w:r>
        <w:rPr>
          <w:b/>
          <w:spacing w:val="-5"/>
          <w:sz w:val="22"/>
        </w:rPr>
        <w:t>455</w:t>
      </w:r>
    </w:p>
    <w:p>
      <w:pPr>
        <w:pStyle w:val="ListParagraph"/>
        <w:numPr>
          <w:ilvl w:val="0"/>
          <w:numId w:val="3"/>
        </w:numPr>
        <w:tabs>
          <w:tab w:pos="764" w:val="left" w:leader="none"/>
        </w:tabs>
        <w:spacing w:line="254" w:lineRule="exact" w:before="32" w:after="0"/>
        <w:ind w:left="764" w:right="0" w:hanging="239"/>
        <w:jc w:val="left"/>
        <w:rPr>
          <w:rFonts w:ascii="Arial" w:hAnsi="Arial"/>
          <w:sz w:val="22"/>
        </w:rPr>
      </w:pPr>
      <w:r>
        <w:rPr>
          <w:b/>
          <w:sz w:val="22"/>
        </w:rPr>
        <w:t>3</w:t>
      </w:r>
      <w:r>
        <w:rPr>
          <w:b/>
          <w:spacing w:val="16"/>
          <w:sz w:val="22"/>
        </w:rPr>
        <w:t> </w:t>
      </w:r>
      <w:r>
        <w:rPr>
          <w:b/>
          <w:sz w:val="22"/>
        </w:rPr>
        <w:t>Flip</w:t>
      </w:r>
      <w:r>
        <w:rPr>
          <w:b/>
          <w:spacing w:val="19"/>
          <w:sz w:val="22"/>
        </w:rPr>
        <w:t> </w:t>
      </w:r>
      <w:r>
        <w:rPr>
          <w:b/>
          <w:sz w:val="22"/>
        </w:rPr>
        <w:t>Videos</w:t>
      </w:r>
      <w:r>
        <w:rPr>
          <w:b/>
          <w:spacing w:val="17"/>
          <w:sz w:val="22"/>
        </w:rPr>
        <w:t> </w:t>
      </w:r>
      <w:r>
        <w:rPr>
          <w:b/>
          <w:sz w:val="22"/>
        </w:rPr>
        <w:t>(15</w:t>
      </w:r>
      <w:r>
        <w:rPr>
          <w:b/>
          <w:spacing w:val="17"/>
          <w:sz w:val="22"/>
        </w:rPr>
        <w:t> </w:t>
      </w:r>
      <w:r>
        <w:rPr>
          <w:b/>
          <w:sz w:val="22"/>
        </w:rPr>
        <w:t>total</w:t>
      </w:r>
      <w:r>
        <w:rPr>
          <w:b/>
          <w:spacing w:val="15"/>
          <w:sz w:val="22"/>
        </w:rPr>
        <w:t> </w:t>
      </w:r>
      <w:r>
        <w:rPr>
          <w:b/>
          <w:spacing w:val="-2"/>
          <w:sz w:val="22"/>
        </w:rPr>
        <w:t>points)</w:t>
      </w:r>
    </w:p>
    <w:p>
      <w:pPr>
        <w:pStyle w:val="ListParagraph"/>
        <w:numPr>
          <w:ilvl w:val="1"/>
          <w:numId w:val="3"/>
        </w:numPr>
        <w:tabs>
          <w:tab w:pos="1605" w:val="left" w:leader="none"/>
        </w:tabs>
        <w:spacing w:line="230" w:lineRule="auto" w:before="8" w:after="0"/>
        <w:ind w:left="1605" w:right="1595" w:hanging="360"/>
        <w:jc w:val="left"/>
        <w:rPr>
          <w:rFonts w:ascii="Courier New" w:hAnsi="Courier New"/>
          <w:color w:val="2D3B45"/>
          <w:sz w:val="24"/>
        </w:rPr>
      </w:pPr>
      <w:r>
        <w:rPr/>
        <mc:AlternateContent>
          <mc:Choice Requires="wps">
            <w:drawing>
              <wp:anchor distT="0" distB="0" distL="0" distR="0" allowOverlap="1" layoutInCell="1" locked="0" behindDoc="0" simplePos="0" relativeHeight="15731200">
                <wp:simplePos x="0" y="0"/>
                <wp:positionH relativeFrom="page">
                  <wp:posOffset>1206808</wp:posOffset>
                </wp:positionH>
                <wp:positionV relativeFrom="paragraph">
                  <wp:posOffset>211675</wp:posOffset>
                </wp:positionV>
                <wp:extent cx="49784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97840" cy="6350"/>
                        </a:xfrm>
                        <a:custGeom>
                          <a:avLst/>
                          <a:gdLst/>
                          <a:ahLst/>
                          <a:cxnLst/>
                          <a:rect l="l" t="t" r="r" b="b"/>
                          <a:pathLst>
                            <a:path w="497840" h="6350">
                              <a:moveTo>
                                <a:pt x="497234" y="0"/>
                              </a:moveTo>
                              <a:lnTo>
                                <a:pt x="0" y="0"/>
                              </a:lnTo>
                              <a:lnTo>
                                <a:pt x="0" y="6096"/>
                              </a:lnTo>
                              <a:lnTo>
                                <a:pt x="497234" y="6096"/>
                              </a:lnTo>
                              <a:lnTo>
                                <a:pt x="497234" y="0"/>
                              </a:lnTo>
                              <a:close/>
                            </a:path>
                          </a:pathLst>
                        </a:custGeom>
                        <a:solidFill>
                          <a:srgbClr val="2D3B45"/>
                        </a:solidFill>
                      </wps:spPr>
                      <wps:bodyPr wrap="square" lIns="0" tIns="0" rIns="0" bIns="0" rtlCol="0">
                        <a:prstTxWarp prst="textNoShape">
                          <a:avLst/>
                        </a:prstTxWarp>
                        <a:noAutofit/>
                      </wps:bodyPr>
                    </wps:wsp>
                  </a:graphicData>
                </a:graphic>
              </wp:anchor>
            </w:drawing>
          </mc:Choice>
          <mc:Fallback>
            <w:pict>
              <v:rect style="position:absolute;margin-left:95.024254pt;margin-top:16.667336pt;width:39.152362pt;height:.48pt;mso-position-horizontal-relative:page;mso-position-vertical-relative:paragraph;z-index:15731200" id="docshape7" filled="true" fillcolor="#2d3b45" stroked="false">
                <v:fill type="solid"/>
                <w10:wrap type="none"/>
              </v:rect>
            </w:pict>
          </mc:Fallback>
        </mc:AlternateContent>
      </w:r>
      <w:r>
        <w:rPr>
          <w:color w:val="2D3B45"/>
          <w:sz w:val="24"/>
        </w:rPr>
        <w:t>Purpose: Creating and presenting Flip Videos allow you to articulate your thoughts in a presentation-style</w:t>
      </w:r>
      <w:r>
        <w:rPr>
          <w:color w:val="2D3B45"/>
          <w:spacing w:val="-4"/>
          <w:sz w:val="24"/>
        </w:rPr>
        <w:t> </w:t>
      </w:r>
      <w:r>
        <w:rPr>
          <w:color w:val="2D3B45"/>
          <w:sz w:val="24"/>
        </w:rPr>
        <w:t>format.</w:t>
      </w:r>
      <w:r>
        <w:rPr>
          <w:color w:val="2D3B45"/>
          <w:spacing w:val="-3"/>
          <w:sz w:val="24"/>
        </w:rPr>
        <w:t> </w:t>
      </w:r>
      <w:r>
        <w:rPr>
          <w:color w:val="2D3B45"/>
          <w:sz w:val="24"/>
        </w:rPr>
        <w:t>Your</w:t>
      </w:r>
      <w:r>
        <w:rPr>
          <w:color w:val="2D3B45"/>
          <w:spacing w:val="-3"/>
          <w:sz w:val="24"/>
        </w:rPr>
        <w:t> </w:t>
      </w:r>
      <w:r>
        <w:rPr>
          <w:color w:val="2D3B45"/>
          <w:sz w:val="24"/>
        </w:rPr>
        <w:t>classmates</w:t>
      </w:r>
      <w:r>
        <w:rPr>
          <w:color w:val="2D3B45"/>
          <w:spacing w:val="-3"/>
          <w:sz w:val="24"/>
        </w:rPr>
        <w:t> </w:t>
      </w:r>
      <w:r>
        <w:rPr>
          <w:color w:val="2D3B45"/>
          <w:sz w:val="24"/>
        </w:rPr>
        <w:t>will</w:t>
      </w:r>
      <w:r>
        <w:rPr>
          <w:color w:val="2D3B45"/>
          <w:spacing w:val="-4"/>
          <w:sz w:val="24"/>
        </w:rPr>
        <w:t> </w:t>
      </w:r>
      <w:r>
        <w:rPr>
          <w:color w:val="2D3B45"/>
          <w:sz w:val="24"/>
        </w:rPr>
        <w:t>be</w:t>
      </w:r>
      <w:r>
        <w:rPr>
          <w:color w:val="2D3B45"/>
          <w:spacing w:val="-3"/>
          <w:sz w:val="24"/>
        </w:rPr>
        <w:t> </w:t>
      </w:r>
      <w:r>
        <w:rPr>
          <w:color w:val="2D3B45"/>
          <w:sz w:val="24"/>
        </w:rPr>
        <w:t>able</w:t>
      </w:r>
      <w:r>
        <w:rPr>
          <w:color w:val="2D3B45"/>
          <w:spacing w:val="-4"/>
          <w:sz w:val="24"/>
        </w:rPr>
        <w:t> </w:t>
      </w:r>
      <w:r>
        <w:rPr>
          <w:color w:val="2D3B45"/>
          <w:sz w:val="24"/>
        </w:rPr>
        <w:t>to</w:t>
      </w:r>
      <w:r>
        <w:rPr>
          <w:color w:val="2D3B45"/>
          <w:spacing w:val="-3"/>
          <w:sz w:val="24"/>
        </w:rPr>
        <w:t> </w:t>
      </w:r>
      <w:r>
        <w:rPr>
          <w:color w:val="2D3B45"/>
          <w:sz w:val="24"/>
        </w:rPr>
        <w:t>hear/see</w:t>
      </w:r>
      <w:r>
        <w:rPr>
          <w:color w:val="2D3B45"/>
          <w:spacing w:val="-4"/>
          <w:sz w:val="24"/>
        </w:rPr>
        <w:t> </w:t>
      </w:r>
      <w:r>
        <w:rPr>
          <w:color w:val="2D3B45"/>
          <w:sz w:val="24"/>
        </w:rPr>
        <w:t>your</w:t>
      </w:r>
      <w:r>
        <w:rPr>
          <w:color w:val="2D3B45"/>
          <w:spacing w:val="-3"/>
          <w:sz w:val="24"/>
        </w:rPr>
        <w:t> </w:t>
      </w:r>
      <w:r>
        <w:rPr>
          <w:color w:val="2D3B45"/>
          <w:sz w:val="24"/>
        </w:rPr>
        <w:t>presentation</w:t>
      </w:r>
      <w:r>
        <w:rPr>
          <w:color w:val="2D3B45"/>
          <w:spacing w:val="-3"/>
          <w:sz w:val="24"/>
        </w:rPr>
        <w:t> </w:t>
      </w:r>
      <w:r>
        <w:rPr>
          <w:color w:val="2D3B45"/>
          <w:sz w:val="24"/>
        </w:rPr>
        <w:t>as</w:t>
      </w:r>
      <w:r>
        <w:rPr>
          <w:color w:val="2D3B45"/>
          <w:spacing w:val="-3"/>
          <w:sz w:val="24"/>
        </w:rPr>
        <w:t> </w:t>
      </w:r>
      <w:r>
        <w:rPr>
          <w:color w:val="2D3B45"/>
          <w:sz w:val="24"/>
        </w:rPr>
        <w:t>if we were in a face-to-face classroom.</w:t>
      </w:r>
    </w:p>
    <w:p>
      <w:pPr>
        <w:pStyle w:val="ListParagraph"/>
        <w:numPr>
          <w:ilvl w:val="1"/>
          <w:numId w:val="3"/>
        </w:numPr>
        <w:tabs>
          <w:tab w:pos="1605" w:val="left" w:leader="none"/>
        </w:tabs>
        <w:spacing w:line="230" w:lineRule="auto" w:before="15" w:after="0"/>
        <w:ind w:left="1605" w:right="1408" w:hanging="360"/>
        <w:jc w:val="left"/>
        <w:rPr>
          <w:rFonts w:ascii="Courier New" w:hAnsi="Courier New"/>
          <w:color w:val="2D3B45"/>
          <w:sz w:val="24"/>
        </w:rPr>
      </w:pPr>
      <w:r>
        <w:rPr/>
        <mc:AlternateContent>
          <mc:Choice Requires="wps">
            <w:drawing>
              <wp:anchor distT="0" distB="0" distL="0" distR="0" allowOverlap="1" layoutInCell="1" locked="0" behindDoc="0" simplePos="0" relativeHeight="15730688">
                <wp:simplePos x="0" y="0"/>
                <wp:positionH relativeFrom="page">
                  <wp:posOffset>1206776</wp:posOffset>
                </wp:positionH>
                <wp:positionV relativeFrom="paragraph">
                  <wp:posOffset>216120</wp:posOffset>
                </wp:positionV>
                <wp:extent cx="302895"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02895" cy="6350"/>
                        </a:xfrm>
                        <a:custGeom>
                          <a:avLst/>
                          <a:gdLst/>
                          <a:ahLst/>
                          <a:cxnLst/>
                          <a:rect l="l" t="t" r="r" b="b"/>
                          <a:pathLst>
                            <a:path w="302895" h="6350">
                              <a:moveTo>
                                <a:pt x="302481" y="0"/>
                              </a:moveTo>
                              <a:lnTo>
                                <a:pt x="0" y="0"/>
                              </a:lnTo>
                              <a:lnTo>
                                <a:pt x="0" y="6096"/>
                              </a:lnTo>
                              <a:lnTo>
                                <a:pt x="302481" y="6096"/>
                              </a:lnTo>
                              <a:lnTo>
                                <a:pt x="302481" y="0"/>
                              </a:lnTo>
                              <a:close/>
                            </a:path>
                          </a:pathLst>
                        </a:custGeom>
                        <a:solidFill>
                          <a:srgbClr val="2D3B45"/>
                        </a:solidFill>
                      </wps:spPr>
                      <wps:bodyPr wrap="square" lIns="0" tIns="0" rIns="0" bIns="0" rtlCol="0">
                        <a:prstTxWarp prst="textNoShape">
                          <a:avLst/>
                        </a:prstTxWarp>
                        <a:noAutofit/>
                      </wps:bodyPr>
                    </wps:wsp>
                  </a:graphicData>
                </a:graphic>
              </wp:anchor>
            </w:drawing>
          </mc:Choice>
          <mc:Fallback>
            <w:pict>
              <v:rect style="position:absolute;margin-left:95.021767pt;margin-top:17.017332pt;width:23.817455pt;height:.48pt;mso-position-horizontal-relative:page;mso-position-vertical-relative:paragraph;z-index:15730688" id="docshape8" filled="true" fillcolor="#2d3b45" stroked="false">
                <v:fill type="solid"/>
                <w10:wrap type="none"/>
              </v:rect>
            </w:pict>
          </mc:Fallback>
        </mc:AlternateContent>
      </w:r>
      <w:r>
        <w:rPr>
          <w:color w:val="2D3B45"/>
          <w:sz w:val="24"/>
        </w:rPr>
        <w:t>Goal: Using the "prompt" I provided, you will record a video no longer than 5 minutes covering</w:t>
      </w:r>
      <w:r>
        <w:rPr>
          <w:color w:val="2D3B45"/>
          <w:spacing w:val="-3"/>
          <w:sz w:val="24"/>
        </w:rPr>
        <w:t> </w:t>
      </w:r>
      <w:r>
        <w:rPr>
          <w:color w:val="2D3B45"/>
          <w:sz w:val="24"/>
        </w:rPr>
        <w:t>all</w:t>
      </w:r>
      <w:r>
        <w:rPr>
          <w:color w:val="2D3B45"/>
          <w:spacing w:val="-4"/>
          <w:sz w:val="24"/>
        </w:rPr>
        <w:t> </w:t>
      </w:r>
      <w:r>
        <w:rPr>
          <w:color w:val="2D3B45"/>
          <w:sz w:val="24"/>
        </w:rPr>
        <w:t>prompts.</w:t>
      </w:r>
      <w:r>
        <w:rPr>
          <w:color w:val="2D3B45"/>
          <w:spacing w:val="-3"/>
          <w:sz w:val="24"/>
        </w:rPr>
        <w:t> </w:t>
      </w:r>
      <w:r>
        <w:rPr>
          <w:color w:val="2D3B45"/>
          <w:sz w:val="24"/>
        </w:rPr>
        <w:t>Present</w:t>
      </w:r>
      <w:r>
        <w:rPr>
          <w:color w:val="2D3B45"/>
          <w:spacing w:val="-4"/>
          <w:sz w:val="24"/>
        </w:rPr>
        <w:t> </w:t>
      </w:r>
      <w:r>
        <w:rPr>
          <w:color w:val="2D3B45"/>
          <w:sz w:val="24"/>
        </w:rPr>
        <w:t>as</w:t>
      </w:r>
      <w:r>
        <w:rPr>
          <w:color w:val="2D3B45"/>
          <w:spacing w:val="-4"/>
          <w:sz w:val="24"/>
        </w:rPr>
        <w:t> </w:t>
      </w:r>
      <w:r>
        <w:rPr>
          <w:color w:val="2D3B45"/>
          <w:sz w:val="24"/>
        </w:rPr>
        <w:t>if</w:t>
      </w:r>
      <w:r>
        <w:rPr>
          <w:color w:val="2D3B45"/>
          <w:spacing w:val="-3"/>
          <w:sz w:val="24"/>
        </w:rPr>
        <w:t> </w:t>
      </w:r>
      <w:r>
        <w:rPr>
          <w:color w:val="2D3B45"/>
          <w:sz w:val="24"/>
        </w:rPr>
        <w:t>you</w:t>
      </w:r>
      <w:r>
        <w:rPr>
          <w:color w:val="2D3B45"/>
          <w:spacing w:val="-3"/>
          <w:sz w:val="24"/>
        </w:rPr>
        <w:t> </w:t>
      </w:r>
      <w:r>
        <w:rPr>
          <w:color w:val="2D3B45"/>
          <w:sz w:val="24"/>
        </w:rPr>
        <w:t>were</w:t>
      </w:r>
      <w:r>
        <w:rPr>
          <w:color w:val="2D3B45"/>
          <w:spacing w:val="-4"/>
          <w:sz w:val="24"/>
        </w:rPr>
        <w:t> </w:t>
      </w:r>
      <w:r>
        <w:rPr>
          <w:color w:val="2D3B45"/>
          <w:sz w:val="24"/>
        </w:rPr>
        <w:t>speaking</w:t>
      </w:r>
      <w:r>
        <w:rPr>
          <w:color w:val="2D3B45"/>
          <w:spacing w:val="-3"/>
          <w:sz w:val="24"/>
        </w:rPr>
        <w:t> </w:t>
      </w:r>
      <w:r>
        <w:rPr>
          <w:color w:val="2D3B45"/>
          <w:sz w:val="24"/>
        </w:rPr>
        <w:t>to</w:t>
      </w:r>
      <w:r>
        <w:rPr>
          <w:color w:val="2D3B45"/>
          <w:spacing w:val="-3"/>
          <w:sz w:val="24"/>
        </w:rPr>
        <w:t> </w:t>
      </w:r>
      <w:r>
        <w:rPr>
          <w:color w:val="2D3B45"/>
          <w:sz w:val="24"/>
        </w:rPr>
        <w:t>me</w:t>
      </w:r>
      <w:r>
        <w:rPr>
          <w:color w:val="2D3B45"/>
          <w:spacing w:val="-4"/>
          <w:sz w:val="24"/>
        </w:rPr>
        <w:t> </w:t>
      </w:r>
      <w:r>
        <w:rPr>
          <w:color w:val="2D3B45"/>
          <w:sz w:val="24"/>
        </w:rPr>
        <w:t>and</w:t>
      </w:r>
      <w:r>
        <w:rPr>
          <w:color w:val="2D3B45"/>
          <w:spacing w:val="-3"/>
          <w:sz w:val="24"/>
        </w:rPr>
        <w:t> </w:t>
      </w:r>
      <w:r>
        <w:rPr>
          <w:color w:val="2D3B45"/>
          <w:sz w:val="24"/>
        </w:rPr>
        <w:t>your</w:t>
      </w:r>
      <w:r>
        <w:rPr>
          <w:color w:val="2D3B45"/>
          <w:spacing w:val="-3"/>
          <w:sz w:val="24"/>
        </w:rPr>
        <w:t> </w:t>
      </w:r>
      <w:r>
        <w:rPr>
          <w:color w:val="2D3B45"/>
          <w:sz w:val="24"/>
        </w:rPr>
        <w:t>classmates</w:t>
      </w:r>
      <w:r>
        <w:rPr>
          <w:color w:val="2D3B45"/>
          <w:spacing w:val="-3"/>
          <w:sz w:val="24"/>
        </w:rPr>
        <w:t> </w:t>
      </w:r>
      <w:r>
        <w:rPr>
          <w:color w:val="2D3B45"/>
          <w:sz w:val="24"/>
        </w:rPr>
        <w:t>in</w:t>
      </w:r>
      <w:r>
        <w:rPr>
          <w:color w:val="2D3B45"/>
          <w:spacing w:val="-3"/>
          <w:sz w:val="24"/>
        </w:rPr>
        <w:t> </w:t>
      </w:r>
      <w:r>
        <w:rPr>
          <w:color w:val="2D3B45"/>
          <w:sz w:val="24"/>
        </w:rPr>
        <w:t>front</w:t>
      </w:r>
      <w:r>
        <w:rPr>
          <w:color w:val="2D3B45"/>
          <w:spacing w:val="-3"/>
          <w:sz w:val="24"/>
        </w:rPr>
        <w:t> </w:t>
      </w:r>
      <w:r>
        <w:rPr>
          <w:color w:val="2D3B45"/>
          <w:sz w:val="24"/>
        </w:rPr>
        <w:t>of the classroom.</w:t>
      </w:r>
    </w:p>
    <w:p>
      <w:pPr>
        <w:pStyle w:val="ListParagraph"/>
        <w:numPr>
          <w:ilvl w:val="1"/>
          <w:numId w:val="3"/>
        </w:numPr>
        <w:tabs>
          <w:tab w:pos="1605" w:val="left" w:leader="none"/>
        </w:tabs>
        <w:spacing w:line="225" w:lineRule="auto" w:before="17" w:after="0"/>
        <w:ind w:left="1605" w:right="1928" w:hanging="360"/>
        <w:jc w:val="left"/>
        <w:rPr>
          <w:rFonts w:ascii="Courier New" w:hAnsi="Courier New"/>
          <w:color w:val="2D3B45"/>
          <w:sz w:val="24"/>
        </w:rPr>
      </w:pPr>
      <w:r>
        <w:rPr>
          <w:sz w:val="24"/>
        </w:rPr>
        <w:t>All</w:t>
      </w:r>
      <w:r>
        <w:rPr>
          <w:spacing w:val="-3"/>
          <w:sz w:val="24"/>
        </w:rPr>
        <w:t> </w:t>
      </w:r>
      <w:r>
        <w:rPr>
          <w:sz w:val="24"/>
        </w:rPr>
        <w:t>login</w:t>
      </w:r>
      <w:r>
        <w:rPr>
          <w:spacing w:val="-3"/>
          <w:sz w:val="24"/>
        </w:rPr>
        <w:t> </w:t>
      </w:r>
      <w:r>
        <w:rPr>
          <w:sz w:val="24"/>
        </w:rPr>
        <w:t>instructions</w:t>
      </w:r>
      <w:r>
        <w:rPr>
          <w:spacing w:val="-3"/>
          <w:sz w:val="24"/>
        </w:rPr>
        <w:t> </w:t>
      </w:r>
      <w:r>
        <w:rPr>
          <w:sz w:val="24"/>
        </w:rPr>
        <w:t>are</w:t>
      </w:r>
      <w:r>
        <w:rPr>
          <w:spacing w:val="-3"/>
          <w:sz w:val="24"/>
        </w:rPr>
        <w:t> </w:t>
      </w:r>
      <w:r>
        <w:rPr>
          <w:sz w:val="24"/>
        </w:rPr>
        <w:t>provided</w:t>
      </w:r>
      <w:r>
        <w:rPr>
          <w:spacing w:val="-3"/>
          <w:sz w:val="24"/>
        </w:rPr>
        <w:t> </w:t>
      </w:r>
      <w:r>
        <w:rPr>
          <w:sz w:val="24"/>
        </w:rPr>
        <w:t>in</w:t>
      </w:r>
      <w:r>
        <w:rPr>
          <w:spacing w:val="-3"/>
          <w:sz w:val="24"/>
        </w:rPr>
        <w:t> </w:t>
      </w:r>
      <w:r>
        <w:rPr>
          <w:sz w:val="24"/>
        </w:rPr>
        <w:t>Week</w:t>
      </w:r>
      <w:r>
        <w:rPr>
          <w:spacing w:val="-3"/>
          <w:sz w:val="24"/>
        </w:rPr>
        <w:t> </w:t>
      </w:r>
      <w:r>
        <w:rPr>
          <w:sz w:val="24"/>
        </w:rPr>
        <w:t>1.</w:t>
      </w:r>
      <w:r>
        <w:rPr>
          <w:spacing w:val="-3"/>
          <w:sz w:val="24"/>
        </w:rPr>
        <w:t> </w:t>
      </w:r>
      <w:r>
        <w:rPr>
          <w:sz w:val="24"/>
        </w:rPr>
        <w:t>I</w:t>
      </w:r>
      <w:r>
        <w:rPr>
          <w:spacing w:val="-3"/>
          <w:sz w:val="24"/>
        </w:rPr>
        <w:t> </w:t>
      </w:r>
      <w:r>
        <w:rPr>
          <w:sz w:val="24"/>
        </w:rPr>
        <w:t>strongly</w:t>
      </w:r>
      <w:r>
        <w:rPr>
          <w:spacing w:val="-3"/>
          <w:sz w:val="24"/>
        </w:rPr>
        <w:t> </w:t>
      </w:r>
      <w:r>
        <w:rPr>
          <w:sz w:val="24"/>
        </w:rPr>
        <w:t>encourage</w:t>
      </w:r>
      <w:r>
        <w:rPr>
          <w:spacing w:val="-4"/>
          <w:sz w:val="24"/>
        </w:rPr>
        <w:t> </w:t>
      </w:r>
      <w:r>
        <w:rPr>
          <w:sz w:val="24"/>
        </w:rPr>
        <w:t>you</w:t>
      </w:r>
      <w:r>
        <w:rPr>
          <w:spacing w:val="-3"/>
          <w:sz w:val="24"/>
        </w:rPr>
        <w:t> </w:t>
      </w:r>
      <w:r>
        <w:rPr>
          <w:sz w:val="24"/>
        </w:rPr>
        <w:t>to</w:t>
      </w:r>
      <w:r>
        <w:rPr>
          <w:spacing w:val="-3"/>
          <w:sz w:val="24"/>
        </w:rPr>
        <w:t> </w:t>
      </w:r>
      <w:r>
        <w:rPr>
          <w:sz w:val="24"/>
        </w:rPr>
        <w:t>watch</w:t>
      </w:r>
      <w:r>
        <w:rPr>
          <w:spacing w:val="-3"/>
          <w:sz w:val="24"/>
        </w:rPr>
        <w:t> </w:t>
      </w:r>
      <w:r>
        <w:rPr>
          <w:sz w:val="24"/>
        </w:rPr>
        <w:t>your classmates' videos. You will gain insight and observe a variety of presentation styles.</w:t>
      </w:r>
    </w:p>
    <w:p>
      <w:pPr>
        <w:pStyle w:val="ListParagraph"/>
        <w:numPr>
          <w:ilvl w:val="1"/>
          <w:numId w:val="3"/>
        </w:numPr>
        <w:tabs>
          <w:tab w:pos="1605" w:val="left" w:leader="none"/>
        </w:tabs>
        <w:spacing w:line="230" w:lineRule="auto" w:before="14" w:after="0"/>
        <w:ind w:left="1605" w:right="1621" w:hanging="360"/>
        <w:jc w:val="left"/>
        <w:rPr>
          <w:rFonts w:ascii="Courier New" w:hAnsi="Courier New"/>
          <w:color w:val="2D3B45"/>
          <w:sz w:val="24"/>
        </w:rPr>
      </w:pPr>
      <w:r>
        <w:rPr>
          <w:sz w:val="24"/>
        </w:rPr>
        <w:t>Flip</w:t>
      </w:r>
      <w:r>
        <w:rPr>
          <w:spacing w:val="-3"/>
          <w:sz w:val="24"/>
        </w:rPr>
        <w:t> </w:t>
      </w:r>
      <w:r>
        <w:rPr>
          <w:sz w:val="24"/>
        </w:rPr>
        <w:t>is</w:t>
      </w:r>
      <w:r>
        <w:rPr>
          <w:spacing w:val="-3"/>
          <w:sz w:val="24"/>
        </w:rPr>
        <w:t> </w:t>
      </w:r>
      <w:r>
        <w:rPr>
          <w:sz w:val="24"/>
        </w:rPr>
        <w:t>an</w:t>
      </w:r>
      <w:r>
        <w:rPr>
          <w:spacing w:val="-3"/>
          <w:sz w:val="24"/>
        </w:rPr>
        <w:t> </w:t>
      </w:r>
      <w:r>
        <w:rPr>
          <w:sz w:val="24"/>
        </w:rPr>
        <w:t>external</w:t>
      </w:r>
      <w:r>
        <w:rPr>
          <w:spacing w:val="-4"/>
          <w:sz w:val="24"/>
        </w:rPr>
        <w:t> </w:t>
      </w:r>
      <w:r>
        <w:rPr>
          <w:sz w:val="24"/>
        </w:rPr>
        <w:t>source</w:t>
      </w:r>
      <w:r>
        <w:rPr>
          <w:spacing w:val="-3"/>
          <w:sz w:val="24"/>
        </w:rPr>
        <w:t> </w:t>
      </w:r>
      <w:r>
        <w:rPr>
          <w:sz w:val="24"/>
        </w:rPr>
        <w:t>NOT</w:t>
      </w:r>
      <w:r>
        <w:rPr>
          <w:spacing w:val="-3"/>
          <w:sz w:val="24"/>
        </w:rPr>
        <w:t> </w:t>
      </w:r>
      <w:r>
        <w:rPr>
          <w:sz w:val="24"/>
        </w:rPr>
        <w:t>linked</w:t>
      </w:r>
      <w:r>
        <w:rPr>
          <w:spacing w:val="-3"/>
          <w:sz w:val="24"/>
        </w:rPr>
        <w:t> </w:t>
      </w:r>
      <w:r>
        <w:rPr>
          <w:sz w:val="24"/>
        </w:rPr>
        <w:t>to</w:t>
      </w:r>
      <w:r>
        <w:rPr>
          <w:spacing w:val="-3"/>
          <w:sz w:val="24"/>
        </w:rPr>
        <w:t> </w:t>
      </w:r>
      <w:r>
        <w:rPr>
          <w:sz w:val="24"/>
        </w:rPr>
        <w:t>the</w:t>
      </w:r>
      <w:r>
        <w:rPr>
          <w:spacing w:val="-4"/>
          <w:sz w:val="24"/>
        </w:rPr>
        <w:t> </w:t>
      </w:r>
      <w:r>
        <w:rPr>
          <w:sz w:val="24"/>
        </w:rPr>
        <w:t>AU</w:t>
      </w:r>
      <w:r>
        <w:rPr>
          <w:spacing w:val="-4"/>
          <w:sz w:val="24"/>
        </w:rPr>
        <w:t> </w:t>
      </w:r>
      <w:r>
        <w:rPr>
          <w:sz w:val="24"/>
        </w:rPr>
        <w:t>LMS</w:t>
      </w:r>
      <w:r>
        <w:rPr>
          <w:spacing w:val="-3"/>
          <w:sz w:val="24"/>
        </w:rPr>
        <w:t> </w:t>
      </w:r>
      <w:r>
        <w:rPr>
          <w:sz w:val="24"/>
        </w:rPr>
        <w:t>-</w:t>
      </w:r>
      <w:r>
        <w:rPr>
          <w:spacing w:val="-3"/>
          <w:sz w:val="24"/>
        </w:rPr>
        <w:t> </w:t>
      </w:r>
      <w:r>
        <w:rPr>
          <w:sz w:val="24"/>
        </w:rPr>
        <w:t>Canvas.</w:t>
      </w:r>
      <w:r>
        <w:rPr>
          <w:spacing w:val="-3"/>
          <w:sz w:val="24"/>
        </w:rPr>
        <w:t> </w:t>
      </w:r>
      <w:r>
        <w:rPr>
          <w:sz w:val="24"/>
        </w:rPr>
        <w:t>Once</w:t>
      </w:r>
      <w:r>
        <w:rPr>
          <w:spacing w:val="-3"/>
          <w:sz w:val="24"/>
        </w:rPr>
        <w:t> </w:t>
      </w:r>
      <w:r>
        <w:rPr>
          <w:sz w:val="24"/>
        </w:rPr>
        <w:t>you</w:t>
      </w:r>
      <w:r>
        <w:rPr>
          <w:spacing w:val="-3"/>
          <w:sz w:val="24"/>
        </w:rPr>
        <w:t> </w:t>
      </w:r>
      <w:r>
        <w:rPr>
          <w:sz w:val="24"/>
        </w:rPr>
        <w:t>have</w:t>
      </w:r>
      <w:r>
        <w:rPr>
          <w:spacing w:val="-4"/>
          <w:sz w:val="24"/>
        </w:rPr>
        <w:t> </w:t>
      </w:r>
      <w:r>
        <w:rPr>
          <w:sz w:val="24"/>
        </w:rPr>
        <w:t>recorded your response on Flip and can see your video - you have submitted the assignment for </w:t>
      </w:r>
      <w:r>
        <w:rPr>
          <w:spacing w:val="-2"/>
          <w:sz w:val="24"/>
        </w:rPr>
        <w:t>grading.</w:t>
      </w:r>
    </w:p>
    <w:p>
      <w:pPr>
        <w:pStyle w:val="BodyText"/>
        <w:spacing w:before="11"/>
        <w:rPr>
          <w:sz w:val="25"/>
        </w:rPr>
      </w:pPr>
    </w:p>
    <w:p>
      <w:pPr>
        <w:pStyle w:val="ListParagraph"/>
        <w:numPr>
          <w:ilvl w:val="0"/>
          <w:numId w:val="3"/>
        </w:numPr>
        <w:tabs>
          <w:tab w:pos="764" w:val="left" w:leader="none"/>
        </w:tabs>
        <w:spacing w:line="254" w:lineRule="exact" w:before="0" w:after="0"/>
        <w:ind w:left="764" w:right="0" w:hanging="239"/>
        <w:jc w:val="left"/>
        <w:rPr>
          <w:rFonts w:ascii="Arial" w:hAnsi="Arial"/>
          <w:sz w:val="22"/>
        </w:rPr>
      </w:pPr>
      <w:r>
        <w:rPr>
          <w:b/>
          <w:sz w:val="22"/>
        </w:rPr>
        <w:t>7</w:t>
      </w:r>
      <w:r>
        <w:rPr>
          <w:b/>
          <w:spacing w:val="21"/>
          <w:sz w:val="22"/>
        </w:rPr>
        <w:t> </w:t>
      </w:r>
      <w:r>
        <w:rPr>
          <w:b/>
          <w:sz w:val="22"/>
        </w:rPr>
        <w:t>Discussion</w:t>
      </w:r>
      <w:r>
        <w:rPr>
          <w:b/>
          <w:spacing w:val="24"/>
          <w:sz w:val="22"/>
        </w:rPr>
        <w:t> </w:t>
      </w:r>
      <w:r>
        <w:rPr>
          <w:b/>
          <w:sz w:val="22"/>
        </w:rPr>
        <w:t>Forums</w:t>
      </w:r>
      <w:r>
        <w:rPr>
          <w:b/>
          <w:spacing w:val="21"/>
          <w:sz w:val="22"/>
        </w:rPr>
        <w:t> </w:t>
      </w:r>
      <w:r>
        <w:rPr>
          <w:b/>
          <w:sz w:val="22"/>
        </w:rPr>
        <w:t>(140</w:t>
      </w:r>
      <w:r>
        <w:rPr>
          <w:b/>
          <w:spacing w:val="22"/>
          <w:sz w:val="22"/>
        </w:rPr>
        <w:t> </w:t>
      </w:r>
      <w:r>
        <w:rPr>
          <w:b/>
          <w:sz w:val="22"/>
        </w:rPr>
        <w:t>total</w:t>
      </w:r>
      <w:r>
        <w:rPr>
          <w:b/>
          <w:spacing w:val="21"/>
          <w:sz w:val="22"/>
        </w:rPr>
        <w:t> </w:t>
      </w:r>
      <w:r>
        <w:rPr>
          <w:b/>
          <w:spacing w:val="-2"/>
          <w:sz w:val="22"/>
        </w:rPr>
        <w:t>points)</w:t>
      </w:r>
    </w:p>
    <w:p>
      <w:pPr>
        <w:pStyle w:val="ListParagraph"/>
        <w:numPr>
          <w:ilvl w:val="1"/>
          <w:numId w:val="3"/>
        </w:numPr>
        <w:tabs>
          <w:tab w:pos="1485" w:val="left" w:leader="none"/>
        </w:tabs>
        <w:spacing w:line="225" w:lineRule="auto" w:before="12" w:after="0"/>
        <w:ind w:left="1485" w:right="1580" w:hanging="240"/>
        <w:jc w:val="left"/>
        <w:rPr>
          <w:rFonts w:ascii="Courier New" w:hAnsi="Courier New"/>
          <w:sz w:val="24"/>
        </w:rPr>
      </w:pPr>
      <w:r>
        <w:rPr/>
        <mc:AlternateContent>
          <mc:Choice Requires="wps">
            <w:drawing>
              <wp:anchor distT="0" distB="0" distL="0" distR="0" allowOverlap="1" layoutInCell="1" locked="0" behindDoc="0" simplePos="0" relativeHeight="15730176">
                <wp:simplePos x="0" y="0"/>
                <wp:positionH relativeFrom="page">
                  <wp:posOffset>1130608</wp:posOffset>
                </wp:positionH>
                <wp:positionV relativeFrom="paragraph">
                  <wp:posOffset>211624</wp:posOffset>
                </wp:positionV>
                <wp:extent cx="497840" cy="63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97840" cy="6350"/>
                        </a:xfrm>
                        <a:custGeom>
                          <a:avLst/>
                          <a:gdLst/>
                          <a:ahLst/>
                          <a:cxnLst/>
                          <a:rect l="l" t="t" r="r" b="b"/>
                          <a:pathLst>
                            <a:path w="497840" h="6350">
                              <a:moveTo>
                                <a:pt x="497234" y="0"/>
                              </a:moveTo>
                              <a:lnTo>
                                <a:pt x="0" y="0"/>
                              </a:lnTo>
                              <a:lnTo>
                                <a:pt x="0" y="6096"/>
                              </a:lnTo>
                              <a:lnTo>
                                <a:pt x="497234" y="6096"/>
                              </a:lnTo>
                              <a:lnTo>
                                <a:pt x="497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9.024254pt;margin-top:16.663330pt;width:39.152362pt;height:.48pt;mso-position-horizontal-relative:page;mso-position-vertical-relative:paragraph;z-index:15730176" id="docshape9" filled="true" fillcolor="#000000" stroked="false">
                <v:fill type="solid"/>
                <w10:wrap type="none"/>
              </v:rect>
            </w:pict>
          </mc:Fallback>
        </mc:AlternateContent>
      </w:r>
      <w:r>
        <w:rPr>
          <w:sz w:val="24"/>
        </w:rPr>
        <w:t>Purpose:</w:t>
      </w:r>
      <w:r>
        <w:rPr>
          <w:spacing w:val="-3"/>
          <w:sz w:val="24"/>
        </w:rPr>
        <w:t> </w:t>
      </w:r>
      <w:r>
        <w:rPr>
          <w:sz w:val="24"/>
        </w:rPr>
        <w:t>Participating</w:t>
      </w:r>
      <w:r>
        <w:rPr>
          <w:spacing w:val="-3"/>
          <w:sz w:val="24"/>
        </w:rPr>
        <w:t> </w:t>
      </w:r>
      <w:r>
        <w:rPr>
          <w:sz w:val="24"/>
        </w:rPr>
        <w:t>in</w:t>
      </w:r>
      <w:r>
        <w:rPr>
          <w:spacing w:val="-3"/>
          <w:sz w:val="24"/>
        </w:rPr>
        <w:t> </w:t>
      </w:r>
      <w:r>
        <w:rPr>
          <w:sz w:val="24"/>
        </w:rPr>
        <w:t>the</w:t>
      </w:r>
      <w:r>
        <w:rPr>
          <w:spacing w:val="-4"/>
          <w:sz w:val="24"/>
        </w:rPr>
        <w:t> </w:t>
      </w:r>
      <w:r>
        <w:rPr>
          <w:sz w:val="24"/>
        </w:rPr>
        <w:t>discussion</w:t>
      </w:r>
      <w:r>
        <w:rPr>
          <w:spacing w:val="-3"/>
          <w:sz w:val="24"/>
        </w:rPr>
        <w:t> </w:t>
      </w:r>
      <w:r>
        <w:rPr>
          <w:sz w:val="24"/>
        </w:rPr>
        <w:t>forums</w:t>
      </w:r>
      <w:r>
        <w:rPr>
          <w:spacing w:val="-4"/>
          <w:sz w:val="24"/>
        </w:rPr>
        <w:t> </w:t>
      </w:r>
      <w:r>
        <w:rPr>
          <w:sz w:val="24"/>
        </w:rPr>
        <w:t>allows</w:t>
      </w:r>
      <w:r>
        <w:rPr>
          <w:spacing w:val="-4"/>
          <w:sz w:val="24"/>
        </w:rPr>
        <w:t> </w:t>
      </w:r>
      <w:r>
        <w:rPr>
          <w:sz w:val="24"/>
        </w:rPr>
        <w:t>you</w:t>
      </w:r>
      <w:r>
        <w:rPr>
          <w:spacing w:val="-3"/>
          <w:sz w:val="24"/>
        </w:rPr>
        <w:t> </w:t>
      </w:r>
      <w:r>
        <w:rPr>
          <w:sz w:val="24"/>
        </w:rPr>
        <w:t>to</w:t>
      </w:r>
      <w:r>
        <w:rPr>
          <w:spacing w:val="-3"/>
          <w:sz w:val="24"/>
        </w:rPr>
        <w:t> </w:t>
      </w:r>
      <w:r>
        <w:rPr>
          <w:sz w:val="24"/>
        </w:rPr>
        <w:t>apply</w:t>
      </w:r>
      <w:r>
        <w:rPr>
          <w:spacing w:val="-3"/>
          <w:sz w:val="24"/>
        </w:rPr>
        <w:t> </w:t>
      </w:r>
      <w:r>
        <w:rPr>
          <w:sz w:val="24"/>
        </w:rPr>
        <w:t>the</w:t>
      </w:r>
      <w:r>
        <w:rPr>
          <w:spacing w:val="-3"/>
          <w:sz w:val="24"/>
        </w:rPr>
        <w:t> </w:t>
      </w:r>
      <w:r>
        <w:rPr>
          <w:sz w:val="24"/>
        </w:rPr>
        <w:t>course</w:t>
      </w:r>
      <w:r>
        <w:rPr>
          <w:spacing w:val="-3"/>
          <w:sz w:val="24"/>
        </w:rPr>
        <w:t> </w:t>
      </w:r>
      <w:r>
        <w:rPr>
          <w:sz w:val="24"/>
        </w:rPr>
        <w:t>concepts</w:t>
      </w:r>
      <w:r>
        <w:rPr>
          <w:spacing w:val="-4"/>
          <w:sz w:val="24"/>
        </w:rPr>
        <w:t> </w:t>
      </w:r>
      <w:r>
        <w:rPr>
          <w:sz w:val="24"/>
        </w:rPr>
        <w:t>by communicating with your classmates, thus simulating workplace communication.</w:t>
      </w:r>
    </w:p>
    <w:p>
      <w:pPr>
        <w:pStyle w:val="ListParagraph"/>
        <w:numPr>
          <w:ilvl w:val="1"/>
          <w:numId w:val="3"/>
        </w:numPr>
        <w:tabs>
          <w:tab w:pos="1485" w:val="left" w:leader="none"/>
        </w:tabs>
        <w:spacing w:line="204" w:lineRule="auto" w:before="36" w:after="0"/>
        <w:ind w:left="1485" w:right="1389" w:hanging="240"/>
        <w:jc w:val="left"/>
        <w:rPr>
          <w:rFonts w:ascii="Courier New" w:hAnsi="Courier New"/>
          <w:sz w:val="24"/>
        </w:rPr>
      </w:pPr>
      <w:r>
        <w:rPr/>
        <mc:AlternateContent>
          <mc:Choice Requires="wps">
            <w:drawing>
              <wp:anchor distT="0" distB="0" distL="0" distR="0" allowOverlap="1" layoutInCell="1" locked="0" behindDoc="1" simplePos="0" relativeHeight="486447104">
                <wp:simplePos x="0" y="0"/>
                <wp:positionH relativeFrom="page">
                  <wp:posOffset>1130578</wp:posOffset>
                </wp:positionH>
                <wp:positionV relativeFrom="paragraph">
                  <wp:posOffset>215211</wp:posOffset>
                </wp:positionV>
                <wp:extent cx="30289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02895" cy="6350"/>
                        </a:xfrm>
                        <a:custGeom>
                          <a:avLst/>
                          <a:gdLst/>
                          <a:ahLst/>
                          <a:cxnLst/>
                          <a:rect l="l" t="t" r="r" b="b"/>
                          <a:pathLst>
                            <a:path w="302895" h="6350">
                              <a:moveTo>
                                <a:pt x="302477" y="0"/>
                              </a:moveTo>
                              <a:lnTo>
                                <a:pt x="0" y="0"/>
                              </a:lnTo>
                              <a:lnTo>
                                <a:pt x="0" y="6096"/>
                              </a:lnTo>
                              <a:lnTo>
                                <a:pt x="302477" y="6096"/>
                              </a:lnTo>
                              <a:lnTo>
                                <a:pt x="3024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9.021957pt;margin-top:16.945761pt;width:23.8171pt;height:.48pt;mso-position-horizontal-relative:page;mso-position-vertical-relative:paragraph;z-index:-16869376" id="docshape10" filled="true" fillcolor="#000000" stroked="false">
                <v:fill type="solid"/>
                <w10:wrap type="none"/>
              </v:rect>
            </w:pict>
          </mc:Fallback>
        </mc:AlternateContent>
      </w:r>
      <w:r>
        <w:rPr>
          <w:sz w:val="24"/>
        </w:rPr>
        <w:t>Goal: You will be given guiding questions</w:t>
      </w:r>
      <w:r>
        <w:rPr>
          <w:spacing w:val="-1"/>
          <w:sz w:val="24"/>
        </w:rPr>
        <w:t> </w:t>
      </w:r>
      <w:r>
        <w:rPr>
          <w:sz w:val="24"/>
        </w:rPr>
        <w:t>relative to the weekly topic. It will require you to read</w:t>
      </w:r>
      <w:r>
        <w:rPr>
          <w:spacing w:val="-3"/>
          <w:sz w:val="24"/>
        </w:rPr>
        <w:t> </w:t>
      </w:r>
      <w:r>
        <w:rPr>
          <w:sz w:val="24"/>
        </w:rPr>
        <w:t>and</w:t>
      </w:r>
      <w:r>
        <w:rPr>
          <w:spacing w:val="-3"/>
          <w:sz w:val="24"/>
        </w:rPr>
        <w:t> </w:t>
      </w:r>
      <w:r>
        <w:rPr>
          <w:sz w:val="24"/>
        </w:rPr>
        <w:t>review</w:t>
      </w:r>
      <w:r>
        <w:rPr>
          <w:spacing w:val="-4"/>
          <w:sz w:val="24"/>
        </w:rPr>
        <w:t> </w:t>
      </w:r>
      <w:r>
        <w:rPr>
          <w:sz w:val="24"/>
        </w:rPr>
        <w:t>the</w:t>
      </w:r>
      <w:r>
        <w:rPr>
          <w:spacing w:val="-3"/>
          <w:sz w:val="24"/>
        </w:rPr>
        <w:t> </w:t>
      </w:r>
      <w:r>
        <w:rPr>
          <w:sz w:val="24"/>
        </w:rPr>
        <w:t>material</w:t>
      </w:r>
      <w:r>
        <w:rPr>
          <w:spacing w:val="-3"/>
          <w:sz w:val="24"/>
        </w:rPr>
        <w:t> </w:t>
      </w:r>
      <w:r>
        <w:rPr>
          <w:sz w:val="24"/>
        </w:rPr>
        <w:t>provided</w:t>
      </w:r>
      <w:r>
        <w:rPr>
          <w:spacing w:val="-3"/>
          <w:sz w:val="24"/>
        </w:rPr>
        <w:t> </w:t>
      </w:r>
      <w:r>
        <w:rPr>
          <w:sz w:val="24"/>
        </w:rPr>
        <w:t>as</w:t>
      </w:r>
      <w:r>
        <w:rPr>
          <w:spacing w:val="-4"/>
          <w:sz w:val="24"/>
        </w:rPr>
        <w:t> </w:t>
      </w:r>
      <w:r>
        <w:rPr>
          <w:sz w:val="24"/>
        </w:rPr>
        <w:t>well</w:t>
      </w:r>
      <w:r>
        <w:rPr>
          <w:spacing w:val="-3"/>
          <w:sz w:val="24"/>
        </w:rPr>
        <w:t> </w:t>
      </w:r>
      <w:r>
        <w:rPr>
          <w:sz w:val="24"/>
        </w:rPr>
        <w:t>as</w:t>
      </w:r>
      <w:r>
        <w:rPr>
          <w:spacing w:val="-4"/>
          <w:sz w:val="24"/>
        </w:rPr>
        <w:t> </w:t>
      </w:r>
      <w:r>
        <w:rPr>
          <w:sz w:val="24"/>
        </w:rPr>
        <w:t>research</w:t>
      </w:r>
      <w:r>
        <w:rPr>
          <w:spacing w:val="-3"/>
          <w:sz w:val="24"/>
        </w:rPr>
        <w:t> </w:t>
      </w:r>
      <w:r>
        <w:rPr>
          <w:sz w:val="24"/>
        </w:rPr>
        <w:t>additional</w:t>
      </w:r>
      <w:r>
        <w:rPr>
          <w:spacing w:val="-3"/>
          <w:sz w:val="24"/>
        </w:rPr>
        <w:t> </w:t>
      </w:r>
      <w:r>
        <w:rPr>
          <w:sz w:val="24"/>
        </w:rPr>
        <w:t>information</w:t>
      </w:r>
      <w:r>
        <w:rPr>
          <w:spacing w:val="-3"/>
          <w:sz w:val="24"/>
        </w:rPr>
        <w:t> </w:t>
      </w:r>
      <w:r>
        <w:rPr>
          <w:sz w:val="24"/>
        </w:rPr>
        <w:t>for</w:t>
      </w:r>
      <w:r>
        <w:rPr>
          <w:spacing w:val="-3"/>
          <w:sz w:val="24"/>
        </w:rPr>
        <w:t> </w:t>
      </w:r>
      <w:r>
        <w:rPr>
          <w:sz w:val="24"/>
        </w:rPr>
        <w:t>a</w:t>
      </w:r>
      <w:r>
        <w:rPr>
          <w:spacing w:val="-3"/>
          <w:sz w:val="24"/>
        </w:rPr>
        <w:t> </w:t>
      </w:r>
      <w:r>
        <w:rPr>
          <w:sz w:val="24"/>
        </w:rPr>
        <w:t>proper</w:t>
      </w:r>
    </w:p>
    <w:p>
      <w:pPr>
        <w:pStyle w:val="BodyText"/>
        <w:spacing w:line="263" w:lineRule="exact" w:before="37"/>
        <w:ind w:left="1485"/>
      </w:pPr>
      <w:r>
        <w:rPr>
          <w:spacing w:val="-2"/>
        </w:rPr>
        <w:t>respone.</w:t>
      </w:r>
    </w:p>
    <w:p>
      <w:pPr>
        <w:pStyle w:val="ListParagraph"/>
        <w:numPr>
          <w:ilvl w:val="1"/>
          <w:numId w:val="3"/>
        </w:numPr>
        <w:tabs>
          <w:tab w:pos="1480" w:val="left" w:leader="none"/>
          <w:tab w:pos="1601" w:val="left" w:leader="none"/>
        </w:tabs>
        <w:spacing w:line="232" w:lineRule="auto" w:before="0" w:after="0"/>
        <w:ind w:left="1601" w:right="1330" w:hanging="360"/>
        <w:jc w:val="left"/>
        <w:rPr>
          <w:rFonts w:ascii="Courier New" w:hAnsi="Courier New"/>
          <w:sz w:val="24"/>
        </w:rPr>
      </w:pPr>
      <w:r>
        <w:rPr>
          <w:sz w:val="24"/>
          <w:u w:val="single"/>
        </w:rPr>
        <w:t>Grading</w:t>
      </w:r>
      <w:r>
        <w:rPr>
          <w:sz w:val="24"/>
        </w:rPr>
        <w:t>:</w:t>
      </w:r>
      <w:r>
        <w:rPr>
          <w:spacing w:val="-3"/>
          <w:sz w:val="24"/>
        </w:rPr>
        <w:t> </w:t>
      </w:r>
      <w:r>
        <w:rPr>
          <w:sz w:val="24"/>
        </w:rPr>
        <w:t>The</w:t>
      </w:r>
      <w:r>
        <w:rPr>
          <w:spacing w:val="-3"/>
          <w:sz w:val="24"/>
        </w:rPr>
        <w:t> </w:t>
      </w:r>
      <w:r>
        <w:rPr>
          <w:sz w:val="24"/>
        </w:rPr>
        <w:t>discussion</w:t>
      </w:r>
      <w:r>
        <w:rPr>
          <w:spacing w:val="-3"/>
          <w:sz w:val="24"/>
        </w:rPr>
        <w:t> </w:t>
      </w:r>
      <w:r>
        <w:rPr>
          <w:sz w:val="24"/>
        </w:rPr>
        <w:t>forum</w:t>
      </w:r>
      <w:r>
        <w:rPr>
          <w:spacing w:val="-3"/>
          <w:sz w:val="24"/>
        </w:rPr>
        <w:t> </w:t>
      </w:r>
      <w:r>
        <w:rPr>
          <w:sz w:val="24"/>
        </w:rPr>
        <w:t>is</w:t>
      </w:r>
      <w:r>
        <w:rPr>
          <w:spacing w:val="-4"/>
          <w:sz w:val="24"/>
        </w:rPr>
        <w:t> </w:t>
      </w:r>
      <w:r>
        <w:rPr>
          <w:sz w:val="24"/>
        </w:rPr>
        <w:t>graded</w:t>
      </w:r>
      <w:r>
        <w:rPr>
          <w:spacing w:val="-3"/>
          <w:sz w:val="24"/>
        </w:rPr>
        <w:t> </w:t>
      </w:r>
      <w:r>
        <w:rPr>
          <w:sz w:val="24"/>
        </w:rPr>
        <w:t>using</w:t>
      </w:r>
      <w:r>
        <w:rPr>
          <w:spacing w:val="-3"/>
          <w:sz w:val="24"/>
        </w:rPr>
        <w:t> </w:t>
      </w:r>
      <w:r>
        <w:rPr>
          <w:sz w:val="24"/>
        </w:rPr>
        <w:t>the</w:t>
      </w:r>
      <w:r>
        <w:rPr>
          <w:spacing w:val="-3"/>
          <w:sz w:val="24"/>
        </w:rPr>
        <w:t> </w:t>
      </w:r>
      <w:r>
        <w:rPr>
          <w:sz w:val="24"/>
        </w:rPr>
        <w:t>discussion</w:t>
      </w:r>
      <w:r>
        <w:rPr>
          <w:spacing w:val="-3"/>
          <w:sz w:val="24"/>
        </w:rPr>
        <w:t> </w:t>
      </w:r>
      <w:r>
        <w:rPr>
          <w:sz w:val="24"/>
        </w:rPr>
        <w:t>rubric</w:t>
      </w:r>
      <w:r>
        <w:rPr>
          <w:spacing w:val="-3"/>
          <w:sz w:val="24"/>
        </w:rPr>
        <w:t> </w:t>
      </w:r>
      <w:r>
        <w:rPr>
          <w:sz w:val="24"/>
        </w:rPr>
        <w:t>found</w:t>
      </w:r>
      <w:r>
        <w:rPr>
          <w:spacing w:val="-3"/>
          <w:sz w:val="24"/>
        </w:rPr>
        <w:t> </w:t>
      </w:r>
      <w:r>
        <w:rPr>
          <w:sz w:val="24"/>
        </w:rPr>
        <w:t>on</w:t>
      </w:r>
      <w:r>
        <w:rPr>
          <w:spacing w:val="-3"/>
          <w:sz w:val="24"/>
        </w:rPr>
        <w:t> </w:t>
      </w:r>
      <w:r>
        <w:rPr>
          <w:sz w:val="24"/>
        </w:rPr>
        <w:t>Canvas</w:t>
      </w:r>
      <w:r>
        <w:rPr>
          <w:spacing w:val="-4"/>
          <w:sz w:val="24"/>
        </w:rPr>
        <w:t> </w:t>
      </w:r>
      <w:r>
        <w:rPr>
          <w:sz w:val="24"/>
        </w:rPr>
        <w:t>ADED 4600 Main Course page (left-hand side). Locate "Rubric," and you will find all the rubrics for this course. Be sure to thoroughly review those expectations and guidelines before beginning the forum. No late posts will receive credit.</w:t>
      </w:r>
    </w:p>
    <w:p>
      <w:pPr>
        <w:pStyle w:val="ListParagraph"/>
        <w:numPr>
          <w:ilvl w:val="2"/>
          <w:numId w:val="3"/>
        </w:numPr>
        <w:tabs>
          <w:tab w:pos="2200" w:val="left" w:leader="none"/>
          <w:tab w:pos="2231" w:val="left" w:leader="none"/>
        </w:tabs>
        <w:spacing w:line="240" w:lineRule="auto" w:before="0" w:after="0"/>
        <w:ind w:left="2231" w:right="1407" w:hanging="270"/>
        <w:jc w:val="left"/>
        <w:rPr>
          <w:rFonts w:ascii="Arial" w:hAnsi="Arial"/>
          <w:sz w:val="24"/>
        </w:rPr>
      </w:pPr>
      <w:r>
        <w:rPr>
          <w:sz w:val="24"/>
        </w:rPr>
        <w:t>I am looking for a TOTAL of TWO POSTS. YOUR INITIAL POST– posted NO LATER</w:t>
      </w:r>
      <w:r>
        <w:rPr>
          <w:spacing w:val="-3"/>
          <w:sz w:val="24"/>
        </w:rPr>
        <w:t> </w:t>
      </w:r>
      <w:r>
        <w:rPr>
          <w:sz w:val="24"/>
        </w:rPr>
        <w:t>than</w:t>
      </w:r>
      <w:r>
        <w:rPr>
          <w:spacing w:val="-3"/>
          <w:sz w:val="24"/>
        </w:rPr>
        <w:t> </w:t>
      </w:r>
      <w:r>
        <w:rPr>
          <w:sz w:val="24"/>
        </w:rPr>
        <w:t>SUNDAY</w:t>
      </w:r>
      <w:r>
        <w:rPr>
          <w:spacing w:val="-4"/>
          <w:sz w:val="24"/>
        </w:rPr>
        <w:t> </w:t>
      </w:r>
      <w:r>
        <w:rPr>
          <w:sz w:val="24"/>
        </w:rPr>
        <w:t>of</w:t>
      </w:r>
      <w:r>
        <w:rPr>
          <w:spacing w:val="-3"/>
          <w:sz w:val="24"/>
        </w:rPr>
        <w:t> </w:t>
      </w:r>
      <w:r>
        <w:rPr>
          <w:sz w:val="24"/>
        </w:rPr>
        <w:t>the</w:t>
      </w:r>
      <w:r>
        <w:rPr>
          <w:spacing w:val="-3"/>
          <w:sz w:val="24"/>
        </w:rPr>
        <w:t> </w:t>
      </w:r>
      <w:r>
        <w:rPr>
          <w:sz w:val="24"/>
        </w:rPr>
        <w:t>assigned</w:t>
      </w:r>
      <w:r>
        <w:rPr>
          <w:spacing w:val="-3"/>
          <w:sz w:val="24"/>
        </w:rPr>
        <w:t> </w:t>
      </w:r>
      <w:r>
        <w:rPr>
          <w:sz w:val="24"/>
        </w:rPr>
        <w:t>week</w:t>
      </w:r>
      <w:r>
        <w:rPr>
          <w:spacing w:val="-3"/>
          <w:sz w:val="24"/>
        </w:rPr>
        <w:t> </w:t>
      </w:r>
      <w:r>
        <w:rPr>
          <w:sz w:val="24"/>
        </w:rPr>
        <w:t>minimum</w:t>
      </w:r>
      <w:r>
        <w:rPr>
          <w:spacing w:val="-3"/>
          <w:sz w:val="24"/>
        </w:rPr>
        <w:t> </w:t>
      </w:r>
      <w:r>
        <w:rPr>
          <w:sz w:val="24"/>
        </w:rPr>
        <w:t>of</w:t>
      </w:r>
      <w:r>
        <w:rPr>
          <w:spacing w:val="-3"/>
          <w:sz w:val="24"/>
        </w:rPr>
        <w:t> </w:t>
      </w:r>
      <w:r>
        <w:rPr>
          <w:sz w:val="24"/>
        </w:rPr>
        <w:t>300</w:t>
      </w:r>
      <w:r>
        <w:rPr>
          <w:spacing w:val="-3"/>
          <w:sz w:val="24"/>
        </w:rPr>
        <w:t> </w:t>
      </w:r>
      <w:r>
        <w:rPr>
          <w:sz w:val="24"/>
        </w:rPr>
        <w:t>words</w:t>
      </w:r>
      <w:r>
        <w:rPr>
          <w:spacing w:val="-4"/>
          <w:sz w:val="24"/>
        </w:rPr>
        <w:t> </w:t>
      </w:r>
      <w:r>
        <w:rPr>
          <w:sz w:val="24"/>
        </w:rPr>
        <w:t>with</w:t>
      </w:r>
      <w:r>
        <w:rPr>
          <w:spacing w:val="-3"/>
          <w:sz w:val="24"/>
        </w:rPr>
        <w:t> </w:t>
      </w:r>
      <w:r>
        <w:rPr>
          <w:sz w:val="24"/>
        </w:rPr>
        <w:t>two</w:t>
      </w:r>
      <w:r>
        <w:rPr>
          <w:spacing w:val="-3"/>
          <w:sz w:val="24"/>
        </w:rPr>
        <w:t> </w:t>
      </w:r>
      <w:r>
        <w:rPr>
          <w:sz w:val="24"/>
        </w:rPr>
        <w:t>APA citations. YOUR RESPONSE POST to a classmate should be a minimum of 100 words with one APA citation. Discussion Forums are worth 20 points each.</w:t>
      </w:r>
    </w:p>
    <w:p>
      <w:pPr>
        <w:pStyle w:val="BodyText"/>
        <w:spacing w:before="6"/>
        <w:rPr>
          <w:sz w:val="26"/>
        </w:rPr>
      </w:pPr>
    </w:p>
    <w:p>
      <w:pPr>
        <w:pStyle w:val="ListParagraph"/>
        <w:numPr>
          <w:ilvl w:val="0"/>
          <w:numId w:val="3"/>
        </w:numPr>
        <w:tabs>
          <w:tab w:pos="761" w:val="left" w:leader="none"/>
        </w:tabs>
        <w:spacing w:line="240" w:lineRule="auto" w:before="0" w:after="0"/>
        <w:ind w:left="761" w:right="0" w:hanging="240"/>
        <w:jc w:val="left"/>
        <w:rPr>
          <w:rFonts w:ascii="Arial" w:hAnsi="Arial"/>
          <w:sz w:val="22"/>
        </w:rPr>
      </w:pPr>
      <w:r>
        <w:rPr>
          <w:b/>
          <w:sz w:val="22"/>
        </w:rPr>
        <w:t>5</w:t>
      </w:r>
      <w:r>
        <w:rPr>
          <w:b/>
          <w:spacing w:val="18"/>
          <w:sz w:val="22"/>
        </w:rPr>
        <w:t> </w:t>
      </w:r>
      <w:r>
        <w:rPr>
          <w:b/>
          <w:sz w:val="22"/>
        </w:rPr>
        <w:t>Unit</w:t>
      </w:r>
      <w:r>
        <w:rPr>
          <w:b/>
          <w:spacing w:val="18"/>
          <w:sz w:val="22"/>
        </w:rPr>
        <w:t> </w:t>
      </w:r>
      <w:r>
        <w:rPr>
          <w:b/>
          <w:sz w:val="22"/>
        </w:rPr>
        <w:t>Projects</w:t>
      </w:r>
      <w:r>
        <w:rPr>
          <w:b/>
          <w:spacing w:val="17"/>
          <w:sz w:val="22"/>
        </w:rPr>
        <w:t> </w:t>
      </w:r>
      <w:r>
        <w:rPr>
          <w:b/>
          <w:sz w:val="22"/>
        </w:rPr>
        <w:t>(200</w:t>
      </w:r>
      <w:r>
        <w:rPr>
          <w:b/>
          <w:spacing w:val="19"/>
          <w:sz w:val="22"/>
        </w:rPr>
        <w:t> </w:t>
      </w:r>
      <w:r>
        <w:rPr>
          <w:b/>
          <w:sz w:val="22"/>
        </w:rPr>
        <w:t>total</w:t>
      </w:r>
      <w:r>
        <w:rPr>
          <w:b/>
          <w:spacing w:val="17"/>
          <w:sz w:val="22"/>
        </w:rPr>
        <w:t> </w:t>
      </w:r>
      <w:r>
        <w:rPr>
          <w:b/>
          <w:spacing w:val="-2"/>
          <w:sz w:val="22"/>
        </w:rPr>
        <w:t>points)</w:t>
      </w:r>
    </w:p>
    <w:p>
      <w:pPr>
        <w:pStyle w:val="ListParagraph"/>
        <w:numPr>
          <w:ilvl w:val="1"/>
          <w:numId w:val="3"/>
        </w:numPr>
        <w:tabs>
          <w:tab w:pos="1601" w:val="left" w:leader="none"/>
        </w:tabs>
        <w:spacing w:line="225" w:lineRule="auto" w:before="110" w:after="0"/>
        <w:ind w:left="1601" w:right="1784" w:hanging="360"/>
        <w:jc w:val="left"/>
        <w:rPr>
          <w:rFonts w:ascii="Courier New" w:hAnsi="Courier New"/>
          <w:color w:val="2D3B45"/>
          <w:sz w:val="24"/>
        </w:rPr>
      </w:pPr>
      <w:r>
        <w:rPr>
          <w:color w:val="2D3B45"/>
          <w:sz w:val="24"/>
          <w:u w:val="single" w:color="2D3B45"/>
        </w:rPr>
        <w:t>Purpose</w:t>
      </w:r>
      <w:r>
        <w:rPr>
          <w:color w:val="2D3B45"/>
          <w:sz w:val="24"/>
        </w:rPr>
        <w:t>:</w:t>
      </w:r>
      <w:r>
        <w:rPr>
          <w:color w:val="2D3B45"/>
          <w:spacing w:val="-3"/>
          <w:sz w:val="24"/>
        </w:rPr>
        <w:t> </w:t>
      </w:r>
      <w:r>
        <w:rPr>
          <w:color w:val="2D3B45"/>
          <w:sz w:val="24"/>
        </w:rPr>
        <w:t>The</w:t>
      </w:r>
      <w:r>
        <w:rPr>
          <w:color w:val="2D3B45"/>
          <w:spacing w:val="-3"/>
          <w:sz w:val="24"/>
        </w:rPr>
        <w:t> </w:t>
      </w:r>
      <w:r>
        <w:rPr>
          <w:color w:val="2D3B45"/>
          <w:sz w:val="24"/>
        </w:rPr>
        <w:t>projects</w:t>
      </w:r>
      <w:r>
        <w:rPr>
          <w:color w:val="2D3B45"/>
          <w:spacing w:val="-4"/>
          <w:sz w:val="24"/>
        </w:rPr>
        <w:t> </w:t>
      </w:r>
      <w:r>
        <w:rPr>
          <w:color w:val="2D3B45"/>
          <w:sz w:val="24"/>
        </w:rPr>
        <w:t>aim</w:t>
      </w:r>
      <w:r>
        <w:rPr>
          <w:color w:val="2D3B45"/>
          <w:spacing w:val="-3"/>
          <w:sz w:val="24"/>
        </w:rPr>
        <w:t> </w:t>
      </w:r>
      <w:r>
        <w:rPr>
          <w:color w:val="2D3B45"/>
          <w:sz w:val="24"/>
        </w:rPr>
        <w:t>to</w:t>
      </w:r>
      <w:r>
        <w:rPr>
          <w:color w:val="2D3B45"/>
          <w:spacing w:val="-3"/>
          <w:sz w:val="24"/>
        </w:rPr>
        <w:t> </w:t>
      </w:r>
      <w:r>
        <w:rPr>
          <w:color w:val="2D3B45"/>
          <w:sz w:val="24"/>
        </w:rPr>
        <w:t>synthesize</w:t>
      </w:r>
      <w:r>
        <w:rPr>
          <w:color w:val="2D3B45"/>
          <w:spacing w:val="-3"/>
          <w:sz w:val="24"/>
        </w:rPr>
        <w:t> </w:t>
      </w:r>
      <w:r>
        <w:rPr>
          <w:color w:val="2D3B45"/>
          <w:sz w:val="24"/>
        </w:rPr>
        <w:t>your</w:t>
      </w:r>
      <w:r>
        <w:rPr>
          <w:color w:val="2D3B45"/>
          <w:spacing w:val="-3"/>
          <w:sz w:val="24"/>
        </w:rPr>
        <w:t> </w:t>
      </w:r>
      <w:r>
        <w:rPr>
          <w:color w:val="2D3B45"/>
          <w:sz w:val="24"/>
        </w:rPr>
        <w:t>understanding</w:t>
      </w:r>
      <w:r>
        <w:rPr>
          <w:color w:val="2D3B45"/>
          <w:spacing w:val="-3"/>
          <w:sz w:val="24"/>
        </w:rPr>
        <w:t> </w:t>
      </w:r>
      <w:r>
        <w:rPr>
          <w:color w:val="2D3B45"/>
          <w:sz w:val="24"/>
        </w:rPr>
        <w:t>of</w:t>
      </w:r>
      <w:r>
        <w:rPr>
          <w:color w:val="2D3B45"/>
          <w:spacing w:val="-3"/>
          <w:sz w:val="24"/>
        </w:rPr>
        <w:t> </w:t>
      </w:r>
      <w:r>
        <w:rPr>
          <w:color w:val="2D3B45"/>
          <w:sz w:val="24"/>
        </w:rPr>
        <w:t>concepts</w:t>
      </w:r>
      <w:r>
        <w:rPr>
          <w:color w:val="2D3B45"/>
          <w:spacing w:val="-4"/>
          <w:sz w:val="24"/>
        </w:rPr>
        <w:t> </w:t>
      </w:r>
      <w:r>
        <w:rPr>
          <w:color w:val="2D3B45"/>
          <w:sz w:val="24"/>
        </w:rPr>
        <w:t>in</w:t>
      </w:r>
      <w:r>
        <w:rPr>
          <w:color w:val="2D3B45"/>
          <w:spacing w:val="-3"/>
          <w:sz w:val="24"/>
        </w:rPr>
        <w:t> </w:t>
      </w:r>
      <w:r>
        <w:rPr>
          <w:color w:val="2D3B45"/>
          <w:sz w:val="24"/>
        </w:rPr>
        <w:t>the</w:t>
      </w:r>
      <w:r>
        <w:rPr>
          <w:color w:val="2D3B45"/>
          <w:spacing w:val="-3"/>
          <w:sz w:val="24"/>
        </w:rPr>
        <w:t> </w:t>
      </w:r>
      <w:r>
        <w:rPr>
          <w:color w:val="2D3B45"/>
          <w:sz w:val="24"/>
        </w:rPr>
        <w:t>Unit</w:t>
      </w:r>
      <w:r>
        <w:rPr>
          <w:color w:val="2D3B45"/>
          <w:spacing w:val="-3"/>
          <w:sz w:val="24"/>
        </w:rPr>
        <w:t> </w:t>
      </w:r>
      <w:r>
        <w:rPr>
          <w:color w:val="2D3B45"/>
          <w:sz w:val="24"/>
        </w:rPr>
        <w:t>and apply them to adult education today.</w:t>
      </w:r>
    </w:p>
    <w:p>
      <w:pPr>
        <w:pStyle w:val="ListParagraph"/>
        <w:numPr>
          <w:ilvl w:val="1"/>
          <w:numId w:val="3"/>
        </w:numPr>
        <w:tabs>
          <w:tab w:pos="1601" w:val="left" w:leader="none"/>
        </w:tabs>
        <w:spacing w:line="235" w:lineRule="auto" w:before="207" w:after="0"/>
        <w:ind w:left="1601" w:right="1464" w:hanging="360"/>
        <w:jc w:val="left"/>
        <w:rPr>
          <w:rFonts w:ascii="Courier New" w:hAnsi="Courier New"/>
          <w:color w:val="2D3B45"/>
          <w:sz w:val="24"/>
        </w:rPr>
      </w:pPr>
      <w:r>
        <w:rPr>
          <w:color w:val="2D3B45"/>
          <w:sz w:val="24"/>
          <w:u w:val="single" w:color="2D3B45"/>
        </w:rPr>
        <w:t>Goal</w:t>
      </w:r>
      <w:r>
        <w:rPr>
          <w:color w:val="2D3B45"/>
          <w:sz w:val="24"/>
        </w:rPr>
        <w:t>:</w:t>
      </w:r>
      <w:r>
        <w:rPr>
          <w:color w:val="2D3B45"/>
          <w:spacing w:val="-3"/>
          <w:sz w:val="24"/>
        </w:rPr>
        <w:t> </w:t>
      </w:r>
      <w:r>
        <w:rPr>
          <w:color w:val="2D3B45"/>
          <w:sz w:val="24"/>
        </w:rPr>
        <w:t>You</w:t>
      </w:r>
      <w:r>
        <w:rPr>
          <w:color w:val="2D3B45"/>
          <w:spacing w:val="-3"/>
          <w:sz w:val="24"/>
        </w:rPr>
        <w:t> </w:t>
      </w:r>
      <w:r>
        <w:rPr>
          <w:color w:val="2D3B45"/>
          <w:sz w:val="24"/>
        </w:rPr>
        <w:t>will</w:t>
      </w:r>
      <w:r>
        <w:rPr>
          <w:color w:val="2D3B45"/>
          <w:spacing w:val="-3"/>
          <w:sz w:val="24"/>
        </w:rPr>
        <w:t> </w:t>
      </w:r>
      <w:r>
        <w:rPr>
          <w:color w:val="2D3B45"/>
          <w:sz w:val="24"/>
        </w:rPr>
        <w:t>be</w:t>
      </w:r>
      <w:r>
        <w:rPr>
          <w:color w:val="2D3B45"/>
          <w:spacing w:val="-3"/>
          <w:sz w:val="24"/>
        </w:rPr>
        <w:t> </w:t>
      </w:r>
      <w:r>
        <w:rPr>
          <w:color w:val="2D3B45"/>
          <w:sz w:val="24"/>
        </w:rPr>
        <w:t>given</w:t>
      </w:r>
      <w:r>
        <w:rPr>
          <w:color w:val="2D3B45"/>
          <w:spacing w:val="-3"/>
          <w:sz w:val="24"/>
        </w:rPr>
        <w:t> </w:t>
      </w:r>
      <w:r>
        <w:rPr>
          <w:color w:val="2D3B45"/>
          <w:sz w:val="24"/>
        </w:rPr>
        <w:t>the</w:t>
      </w:r>
      <w:r>
        <w:rPr>
          <w:color w:val="2D3B45"/>
          <w:spacing w:val="-3"/>
          <w:sz w:val="24"/>
        </w:rPr>
        <w:t> </w:t>
      </w:r>
      <w:r>
        <w:rPr>
          <w:color w:val="2D3B45"/>
          <w:sz w:val="24"/>
        </w:rPr>
        <w:t>paper</w:t>
      </w:r>
      <w:r>
        <w:rPr>
          <w:color w:val="2D3B45"/>
          <w:spacing w:val="-3"/>
          <w:sz w:val="24"/>
        </w:rPr>
        <w:t> </w:t>
      </w:r>
      <w:r>
        <w:rPr>
          <w:color w:val="2D3B45"/>
          <w:sz w:val="24"/>
        </w:rPr>
        <w:t>prompts</w:t>
      </w:r>
      <w:r>
        <w:rPr>
          <w:color w:val="2D3B45"/>
          <w:spacing w:val="-4"/>
          <w:sz w:val="24"/>
        </w:rPr>
        <w:t> </w:t>
      </w:r>
      <w:r>
        <w:rPr>
          <w:color w:val="2D3B45"/>
          <w:sz w:val="24"/>
        </w:rPr>
        <w:t>within</w:t>
      </w:r>
      <w:r>
        <w:rPr>
          <w:color w:val="2D3B45"/>
          <w:spacing w:val="-3"/>
          <w:sz w:val="24"/>
        </w:rPr>
        <w:t> </w:t>
      </w:r>
      <w:r>
        <w:rPr>
          <w:color w:val="2D3B45"/>
          <w:sz w:val="24"/>
        </w:rPr>
        <w:t>each</w:t>
      </w:r>
      <w:r>
        <w:rPr>
          <w:color w:val="2D3B45"/>
          <w:spacing w:val="-3"/>
          <w:sz w:val="24"/>
        </w:rPr>
        <w:t> </w:t>
      </w:r>
      <w:r>
        <w:rPr>
          <w:color w:val="2D3B45"/>
          <w:sz w:val="24"/>
        </w:rPr>
        <w:t>Unit.</w:t>
      </w:r>
      <w:r>
        <w:rPr>
          <w:color w:val="2D3B45"/>
          <w:spacing w:val="-3"/>
          <w:sz w:val="24"/>
        </w:rPr>
        <w:t> </w:t>
      </w:r>
      <w:r>
        <w:rPr>
          <w:color w:val="2D3B45"/>
          <w:sz w:val="24"/>
        </w:rPr>
        <w:t>The</w:t>
      </w:r>
      <w:r>
        <w:rPr>
          <w:color w:val="2D3B45"/>
          <w:spacing w:val="-3"/>
          <w:sz w:val="24"/>
        </w:rPr>
        <w:t> </w:t>
      </w:r>
      <w:r>
        <w:rPr>
          <w:color w:val="2D3B45"/>
          <w:sz w:val="24"/>
        </w:rPr>
        <w:t>project</w:t>
      </w:r>
      <w:r>
        <w:rPr>
          <w:color w:val="2D3B45"/>
          <w:spacing w:val="-3"/>
          <w:sz w:val="24"/>
        </w:rPr>
        <w:t> </w:t>
      </w:r>
      <w:r>
        <w:rPr>
          <w:color w:val="2D3B45"/>
          <w:sz w:val="24"/>
        </w:rPr>
        <w:t>should</w:t>
      </w:r>
      <w:r>
        <w:rPr>
          <w:color w:val="2D3B45"/>
          <w:spacing w:val="-3"/>
          <w:sz w:val="24"/>
        </w:rPr>
        <w:t> </w:t>
      </w:r>
      <w:r>
        <w:rPr>
          <w:color w:val="2D3B45"/>
          <w:sz w:val="24"/>
        </w:rPr>
        <w:t>be</w:t>
      </w:r>
      <w:r>
        <w:rPr>
          <w:color w:val="2D3B45"/>
          <w:spacing w:val="-3"/>
          <w:sz w:val="24"/>
        </w:rPr>
        <w:t> </w:t>
      </w:r>
      <w:r>
        <w:rPr>
          <w:color w:val="2D3B45"/>
          <w:sz w:val="24"/>
        </w:rPr>
        <w:t>at</w:t>
      </w:r>
      <w:r>
        <w:rPr>
          <w:color w:val="2D3B45"/>
          <w:spacing w:val="-3"/>
          <w:sz w:val="24"/>
        </w:rPr>
        <w:t> </w:t>
      </w:r>
      <w:r>
        <w:rPr>
          <w:color w:val="2D3B45"/>
          <w:sz w:val="24"/>
        </w:rPr>
        <w:t>least 750 words (approximately three typed pages), double-spaced, 1-inch margins, and Times New Roman Font. Provide a cover page and a reference page with at least 3 Citations in APA format.</w:t>
      </w:r>
    </w:p>
    <w:p>
      <w:pPr>
        <w:pStyle w:val="ListParagraph"/>
        <w:numPr>
          <w:ilvl w:val="1"/>
          <w:numId w:val="3"/>
        </w:numPr>
        <w:tabs>
          <w:tab w:pos="1601" w:val="left" w:leader="none"/>
        </w:tabs>
        <w:spacing w:line="237" w:lineRule="auto" w:before="196" w:after="0"/>
        <w:ind w:left="1601" w:right="1293" w:hanging="360"/>
        <w:jc w:val="left"/>
        <w:rPr>
          <w:rFonts w:ascii="Courier New" w:hAnsi="Courier New"/>
          <w:color w:val="2D3B45"/>
          <w:sz w:val="24"/>
        </w:rPr>
      </w:pPr>
      <w:r>
        <w:rPr>
          <w:color w:val="2D3B45"/>
          <w:sz w:val="24"/>
          <w:u w:val="single" w:color="2D3B45"/>
        </w:rPr>
        <w:t>Grading</w:t>
      </w:r>
      <w:r>
        <w:rPr>
          <w:color w:val="2D3B45"/>
          <w:sz w:val="24"/>
        </w:rPr>
        <w:t>: The unit projects are graded using the project rubric, found on the Canvas ADED 4600</w:t>
      </w:r>
      <w:r>
        <w:rPr>
          <w:color w:val="2D3B45"/>
          <w:spacing w:val="-3"/>
          <w:sz w:val="24"/>
        </w:rPr>
        <w:t> </w:t>
      </w:r>
      <w:r>
        <w:rPr>
          <w:color w:val="2D3B45"/>
          <w:sz w:val="24"/>
        </w:rPr>
        <w:t>Course</w:t>
      </w:r>
      <w:r>
        <w:rPr>
          <w:color w:val="2D3B45"/>
          <w:spacing w:val="-3"/>
          <w:sz w:val="24"/>
        </w:rPr>
        <w:t> </w:t>
      </w:r>
      <w:r>
        <w:rPr>
          <w:color w:val="2D3B45"/>
          <w:sz w:val="24"/>
        </w:rPr>
        <w:t>page</w:t>
      </w:r>
      <w:r>
        <w:rPr>
          <w:color w:val="2D3B45"/>
          <w:spacing w:val="-3"/>
          <w:sz w:val="24"/>
        </w:rPr>
        <w:t> </w:t>
      </w:r>
      <w:r>
        <w:rPr>
          <w:color w:val="2D3B45"/>
          <w:sz w:val="24"/>
        </w:rPr>
        <w:t>(left-hand</w:t>
      </w:r>
      <w:r>
        <w:rPr>
          <w:color w:val="2D3B45"/>
          <w:spacing w:val="-3"/>
          <w:sz w:val="24"/>
        </w:rPr>
        <w:t> </w:t>
      </w:r>
      <w:r>
        <w:rPr>
          <w:color w:val="2D3B45"/>
          <w:sz w:val="24"/>
        </w:rPr>
        <w:t>side)</w:t>
      </w:r>
      <w:r>
        <w:rPr>
          <w:color w:val="2D3B45"/>
          <w:spacing w:val="-3"/>
          <w:sz w:val="24"/>
        </w:rPr>
        <w:t> </w:t>
      </w:r>
      <w:r>
        <w:rPr>
          <w:color w:val="2D3B45"/>
          <w:sz w:val="24"/>
        </w:rPr>
        <w:t>under</w:t>
      </w:r>
      <w:r>
        <w:rPr>
          <w:color w:val="2D3B45"/>
          <w:spacing w:val="-3"/>
          <w:sz w:val="24"/>
        </w:rPr>
        <w:t> </w:t>
      </w:r>
      <w:r>
        <w:rPr>
          <w:color w:val="2D3B45"/>
          <w:sz w:val="24"/>
        </w:rPr>
        <w:t>"Rubric."</w:t>
      </w:r>
      <w:r>
        <w:rPr>
          <w:color w:val="2D3B45"/>
          <w:spacing w:val="-4"/>
          <w:sz w:val="24"/>
        </w:rPr>
        <w:t> </w:t>
      </w:r>
      <w:r>
        <w:rPr>
          <w:color w:val="2D3B45"/>
          <w:sz w:val="24"/>
        </w:rPr>
        <w:t>Locate</w:t>
      </w:r>
      <w:r>
        <w:rPr>
          <w:color w:val="2D3B45"/>
          <w:spacing w:val="-3"/>
          <w:sz w:val="24"/>
        </w:rPr>
        <w:t> </w:t>
      </w:r>
      <w:r>
        <w:rPr>
          <w:color w:val="2D3B45"/>
          <w:sz w:val="24"/>
        </w:rPr>
        <w:t>"Rubric,"</w:t>
      </w:r>
      <w:r>
        <w:rPr>
          <w:color w:val="2D3B45"/>
          <w:spacing w:val="-4"/>
          <w:sz w:val="24"/>
        </w:rPr>
        <w:t> </w:t>
      </w:r>
      <w:r>
        <w:rPr>
          <w:color w:val="2D3B45"/>
          <w:sz w:val="24"/>
        </w:rPr>
        <w:t>and</w:t>
      </w:r>
      <w:r>
        <w:rPr>
          <w:color w:val="2D3B45"/>
          <w:spacing w:val="-3"/>
          <w:sz w:val="24"/>
        </w:rPr>
        <w:t> </w:t>
      </w:r>
      <w:r>
        <w:rPr>
          <w:color w:val="2D3B45"/>
          <w:sz w:val="24"/>
        </w:rPr>
        <w:t>you</w:t>
      </w:r>
      <w:r>
        <w:rPr>
          <w:color w:val="2D3B45"/>
          <w:spacing w:val="-3"/>
          <w:sz w:val="24"/>
        </w:rPr>
        <w:t> </w:t>
      </w:r>
      <w:r>
        <w:rPr>
          <w:color w:val="2D3B45"/>
          <w:sz w:val="24"/>
        </w:rPr>
        <w:t>will</w:t>
      </w:r>
      <w:r>
        <w:rPr>
          <w:color w:val="2D3B45"/>
          <w:spacing w:val="-3"/>
          <w:sz w:val="24"/>
        </w:rPr>
        <w:t> </w:t>
      </w:r>
      <w:r>
        <w:rPr>
          <w:color w:val="2D3B45"/>
          <w:sz w:val="24"/>
        </w:rPr>
        <w:t>find</w:t>
      </w:r>
      <w:r>
        <w:rPr>
          <w:color w:val="2D3B45"/>
          <w:spacing w:val="-3"/>
          <w:sz w:val="24"/>
        </w:rPr>
        <w:t> </w:t>
      </w:r>
      <w:r>
        <w:rPr>
          <w:color w:val="2D3B45"/>
          <w:sz w:val="24"/>
        </w:rPr>
        <w:t>all</w:t>
      </w:r>
      <w:r>
        <w:rPr>
          <w:color w:val="2D3B45"/>
          <w:spacing w:val="-3"/>
          <w:sz w:val="24"/>
        </w:rPr>
        <w:t> </w:t>
      </w:r>
      <w:r>
        <w:rPr>
          <w:color w:val="2D3B45"/>
          <w:sz w:val="24"/>
        </w:rPr>
        <w:t>the rubrics</w:t>
      </w:r>
      <w:r>
        <w:rPr>
          <w:color w:val="2D3B45"/>
          <w:spacing w:val="-1"/>
          <w:sz w:val="24"/>
        </w:rPr>
        <w:t> </w:t>
      </w:r>
      <w:r>
        <w:rPr>
          <w:color w:val="2D3B45"/>
          <w:sz w:val="24"/>
        </w:rPr>
        <w:t>for this</w:t>
      </w:r>
      <w:r>
        <w:rPr>
          <w:color w:val="2D3B45"/>
          <w:spacing w:val="-1"/>
          <w:sz w:val="24"/>
        </w:rPr>
        <w:t> </w:t>
      </w:r>
      <w:r>
        <w:rPr>
          <w:color w:val="2D3B45"/>
          <w:sz w:val="24"/>
        </w:rPr>
        <w:t>course. Be sure to review</w:t>
      </w:r>
      <w:r>
        <w:rPr>
          <w:color w:val="2D3B45"/>
          <w:spacing w:val="-1"/>
          <w:sz w:val="24"/>
        </w:rPr>
        <w:t> </w:t>
      </w:r>
      <w:r>
        <w:rPr>
          <w:color w:val="2D3B45"/>
          <w:sz w:val="24"/>
        </w:rPr>
        <w:t>those expectations</w:t>
      </w:r>
      <w:r>
        <w:rPr>
          <w:color w:val="2D3B45"/>
          <w:spacing w:val="-1"/>
          <w:sz w:val="24"/>
        </w:rPr>
        <w:t> </w:t>
      </w:r>
      <w:r>
        <w:rPr>
          <w:color w:val="2D3B45"/>
          <w:sz w:val="24"/>
        </w:rPr>
        <w:t>and guidelines</w:t>
      </w:r>
      <w:r>
        <w:rPr>
          <w:color w:val="2D3B45"/>
          <w:spacing w:val="-1"/>
          <w:sz w:val="24"/>
        </w:rPr>
        <w:t> </w:t>
      </w:r>
      <w:r>
        <w:rPr>
          <w:color w:val="2D3B45"/>
          <w:sz w:val="24"/>
        </w:rPr>
        <w:t>thoroughly. Unit Projects worth 40 points each. Save a copy of each project, as they will all build to help you complete your Final Project.</w:t>
      </w:r>
    </w:p>
    <w:p>
      <w:pPr>
        <w:spacing w:after="0" w:line="237" w:lineRule="auto"/>
        <w:jc w:val="left"/>
        <w:rPr>
          <w:rFonts w:ascii="Courier New" w:hAnsi="Courier New"/>
          <w:sz w:val="24"/>
        </w:rPr>
        <w:sectPr>
          <w:pgSz w:w="12240" w:h="15840"/>
          <w:pgMar w:header="0" w:footer="318" w:top="1200" w:bottom="580" w:left="300" w:right="160"/>
        </w:sectPr>
      </w:pPr>
    </w:p>
    <w:p>
      <w:pPr>
        <w:pStyle w:val="ListParagraph"/>
        <w:numPr>
          <w:ilvl w:val="0"/>
          <w:numId w:val="3"/>
        </w:numPr>
        <w:tabs>
          <w:tab w:pos="761" w:val="left" w:leader="none"/>
        </w:tabs>
        <w:spacing w:line="252" w:lineRule="exact" w:before="93" w:after="0"/>
        <w:ind w:left="761" w:right="0" w:hanging="240"/>
        <w:jc w:val="left"/>
        <w:rPr>
          <w:rFonts w:ascii="Arial" w:hAnsi="Arial"/>
          <w:sz w:val="22"/>
        </w:rPr>
      </w:pPr>
      <w:r>
        <w:rPr>
          <w:b/>
          <w:sz w:val="22"/>
        </w:rPr>
        <w:t>Final</w:t>
      </w:r>
      <w:r>
        <w:rPr>
          <w:b/>
          <w:spacing w:val="19"/>
          <w:sz w:val="22"/>
        </w:rPr>
        <w:t> </w:t>
      </w:r>
      <w:r>
        <w:rPr>
          <w:b/>
          <w:sz w:val="22"/>
        </w:rPr>
        <w:t>Project</w:t>
      </w:r>
      <w:r>
        <w:rPr>
          <w:b/>
          <w:spacing w:val="20"/>
          <w:sz w:val="22"/>
        </w:rPr>
        <w:t> </w:t>
      </w:r>
      <w:r>
        <w:rPr>
          <w:b/>
          <w:sz w:val="22"/>
        </w:rPr>
        <w:t>(100</w:t>
      </w:r>
      <w:r>
        <w:rPr>
          <w:b/>
          <w:spacing w:val="22"/>
          <w:sz w:val="22"/>
        </w:rPr>
        <w:t> </w:t>
      </w:r>
      <w:r>
        <w:rPr>
          <w:b/>
          <w:sz w:val="22"/>
        </w:rPr>
        <w:t>total</w:t>
      </w:r>
      <w:r>
        <w:rPr>
          <w:b/>
          <w:spacing w:val="20"/>
          <w:sz w:val="22"/>
        </w:rPr>
        <w:t> </w:t>
      </w:r>
      <w:r>
        <w:rPr>
          <w:b/>
          <w:spacing w:val="-2"/>
          <w:sz w:val="22"/>
        </w:rPr>
        <w:t>points)</w:t>
      </w:r>
    </w:p>
    <w:p>
      <w:pPr>
        <w:pStyle w:val="ListParagraph"/>
        <w:numPr>
          <w:ilvl w:val="1"/>
          <w:numId w:val="3"/>
        </w:numPr>
        <w:tabs>
          <w:tab w:pos="1480" w:val="left" w:leader="none"/>
          <w:tab w:pos="1601" w:val="left" w:leader="none"/>
        </w:tabs>
        <w:spacing w:line="235" w:lineRule="auto" w:before="3" w:after="0"/>
        <w:ind w:left="1601" w:right="1464" w:hanging="360"/>
        <w:jc w:val="left"/>
        <w:rPr>
          <w:rFonts w:ascii="Courier New" w:hAnsi="Courier New"/>
          <w:sz w:val="22"/>
        </w:rPr>
      </w:pPr>
      <w:r>
        <w:rPr>
          <w:sz w:val="22"/>
        </w:rPr>
        <w:t>To earn </w:t>
      </w:r>
      <w:r>
        <w:rPr>
          <w:color w:val="2D3B45"/>
          <w:sz w:val="24"/>
        </w:rPr>
        <w:t>100 points for the Final Project, you must complete the following: 5-page, double spaced</w:t>
      </w:r>
      <w:r>
        <w:rPr>
          <w:b/>
          <w:sz w:val="22"/>
        </w:rPr>
        <w:t>, </w:t>
      </w:r>
      <w:r>
        <w:rPr>
          <w:color w:val="2D3B45"/>
          <w:sz w:val="24"/>
        </w:rPr>
        <w:t>1-inch</w:t>
      </w:r>
      <w:r>
        <w:rPr>
          <w:color w:val="2D3B45"/>
          <w:spacing w:val="-3"/>
          <w:sz w:val="24"/>
        </w:rPr>
        <w:t> </w:t>
      </w:r>
      <w:r>
        <w:rPr>
          <w:color w:val="2D3B45"/>
          <w:sz w:val="24"/>
        </w:rPr>
        <w:t>margin,</w:t>
      </w:r>
      <w:r>
        <w:rPr>
          <w:color w:val="2D3B45"/>
          <w:spacing w:val="-6"/>
          <w:sz w:val="24"/>
        </w:rPr>
        <w:t> </w:t>
      </w:r>
      <w:r>
        <w:rPr>
          <w:color w:val="2D3B45"/>
          <w:sz w:val="24"/>
        </w:rPr>
        <w:t>Times</w:t>
      </w:r>
      <w:r>
        <w:rPr>
          <w:color w:val="2D3B45"/>
          <w:spacing w:val="-4"/>
          <w:sz w:val="24"/>
        </w:rPr>
        <w:t> </w:t>
      </w:r>
      <w:r>
        <w:rPr>
          <w:color w:val="2D3B45"/>
          <w:sz w:val="24"/>
        </w:rPr>
        <w:t>New</w:t>
      </w:r>
      <w:r>
        <w:rPr>
          <w:color w:val="2D3B45"/>
          <w:spacing w:val="-4"/>
          <w:sz w:val="24"/>
        </w:rPr>
        <w:t> </w:t>
      </w:r>
      <w:r>
        <w:rPr>
          <w:color w:val="2D3B45"/>
          <w:sz w:val="24"/>
        </w:rPr>
        <w:t>Roman</w:t>
      </w:r>
      <w:r>
        <w:rPr>
          <w:color w:val="2D3B45"/>
          <w:spacing w:val="-3"/>
          <w:sz w:val="24"/>
        </w:rPr>
        <w:t> </w:t>
      </w:r>
      <w:r>
        <w:rPr>
          <w:color w:val="2D3B45"/>
          <w:sz w:val="24"/>
        </w:rPr>
        <w:t>12-point</w:t>
      </w:r>
      <w:r>
        <w:rPr>
          <w:color w:val="2D3B45"/>
          <w:spacing w:val="-3"/>
          <w:sz w:val="24"/>
        </w:rPr>
        <w:t> </w:t>
      </w:r>
      <w:r>
        <w:rPr>
          <w:color w:val="2D3B45"/>
          <w:sz w:val="24"/>
        </w:rPr>
        <w:t>font,</w:t>
      </w:r>
      <w:r>
        <w:rPr>
          <w:color w:val="2D3B45"/>
          <w:spacing w:val="-3"/>
          <w:sz w:val="24"/>
        </w:rPr>
        <w:t> </w:t>
      </w:r>
      <w:r>
        <w:rPr>
          <w:color w:val="2D3B45"/>
          <w:sz w:val="24"/>
        </w:rPr>
        <w:t>cover</w:t>
      </w:r>
      <w:r>
        <w:rPr>
          <w:color w:val="2D3B45"/>
          <w:spacing w:val="-3"/>
          <w:sz w:val="24"/>
          <w:u w:val="single" w:color="2D3B45"/>
        </w:rPr>
        <w:t> </w:t>
      </w:r>
      <w:r>
        <w:rPr>
          <w:color w:val="2D3B45"/>
          <w:sz w:val="24"/>
          <w:u w:val="single" w:color="2D3B45"/>
        </w:rPr>
        <w:t>page</w:t>
      </w:r>
      <w:r>
        <w:rPr>
          <w:color w:val="2D3B45"/>
          <w:spacing w:val="-3"/>
          <w:sz w:val="24"/>
          <w:u w:val="single" w:color="2D3B45"/>
        </w:rPr>
        <w:t> </w:t>
      </w:r>
      <w:r>
        <w:rPr>
          <w:color w:val="2D3B45"/>
          <w:sz w:val="24"/>
          <w:u w:val="single" w:color="2D3B45"/>
        </w:rPr>
        <w:t>and</w:t>
      </w:r>
      <w:r>
        <w:rPr>
          <w:color w:val="2D3B45"/>
          <w:spacing w:val="-3"/>
          <w:sz w:val="24"/>
          <w:u w:val="single" w:color="2D3B45"/>
        </w:rPr>
        <w:t> </w:t>
      </w:r>
      <w:r>
        <w:rPr>
          <w:color w:val="2D3B45"/>
          <w:sz w:val="24"/>
          <w:u w:val="single" w:color="2D3B45"/>
        </w:rPr>
        <w:t>bibliography</w:t>
      </w:r>
      <w:r>
        <w:rPr>
          <w:color w:val="2D3B45"/>
          <w:spacing w:val="-3"/>
          <w:sz w:val="24"/>
          <w:u w:val="single" w:color="2D3B45"/>
        </w:rPr>
        <w:t> </w:t>
      </w:r>
      <w:r>
        <w:rPr>
          <w:color w:val="2D3B45"/>
          <w:sz w:val="24"/>
          <w:u w:val="single" w:color="2D3B45"/>
        </w:rPr>
        <w:t>not</w:t>
      </w:r>
      <w:r>
        <w:rPr>
          <w:color w:val="2D3B45"/>
          <w:spacing w:val="-2"/>
          <w:sz w:val="24"/>
          <w:u w:val="single" w:color="2D3B45"/>
        </w:rPr>
        <w:t> </w:t>
      </w:r>
      <w:r>
        <w:rPr>
          <w:color w:val="2D3B45"/>
          <w:spacing w:val="-2"/>
          <w:sz w:val="24"/>
        </w:rPr>
        <w:t> </w:t>
      </w:r>
      <w:r>
        <w:rPr>
          <w:color w:val="2D3B45"/>
          <w:sz w:val="24"/>
          <w:u w:val="single" w:color="2D3B45"/>
        </w:rPr>
        <w:t>included in page count</w:t>
      </w:r>
      <w:r>
        <w:rPr>
          <w:b/>
          <w:sz w:val="22"/>
        </w:rPr>
        <w:t>, </w:t>
      </w:r>
      <w:r>
        <w:rPr>
          <w:color w:val="2D3B45"/>
          <w:sz w:val="24"/>
        </w:rPr>
        <w:t>APA format </w:t>
      </w:r>
      <w:r>
        <w:rPr>
          <w:sz w:val="22"/>
        </w:rPr>
        <w:t>and </w:t>
      </w:r>
      <w:r>
        <w:rPr>
          <w:color w:val="2D3B45"/>
          <w:sz w:val="24"/>
        </w:rPr>
        <w:t>5 CREDIBLE SOURCES.</w:t>
      </w:r>
    </w:p>
    <w:p>
      <w:pPr>
        <w:pStyle w:val="ListParagraph"/>
        <w:numPr>
          <w:ilvl w:val="1"/>
          <w:numId w:val="3"/>
        </w:numPr>
        <w:tabs>
          <w:tab w:pos="1480" w:val="left" w:leader="none"/>
        </w:tabs>
        <w:spacing w:line="280" w:lineRule="exact" w:before="0" w:after="0"/>
        <w:ind w:left="1480" w:right="0" w:hanging="239"/>
        <w:jc w:val="left"/>
        <w:rPr>
          <w:rFonts w:ascii="Courier New" w:hAnsi="Courier New"/>
          <w:sz w:val="22"/>
        </w:rPr>
      </w:pPr>
      <w:r>
        <w:rPr>
          <w:color w:val="2D3B45"/>
          <w:sz w:val="24"/>
        </w:rPr>
        <w:t>The paper will </w:t>
      </w:r>
      <w:r>
        <w:rPr>
          <w:color w:val="2D3B45"/>
          <w:spacing w:val="-2"/>
          <w:sz w:val="24"/>
        </w:rPr>
        <w:t>include:</w:t>
      </w:r>
    </w:p>
    <w:p>
      <w:pPr>
        <w:pStyle w:val="ListParagraph"/>
        <w:numPr>
          <w:ilvl w:val="2"/>
          <w:numId w:val="3"/>
        </w:numPr>
        <w:tabs>
          <w:tab w:pos="2200" w:val="left" w:leader="none"/>
        </w:tabs>
        <w:spacing w:line="269" w:lineRule="exact" w:before="0" w:after="0"/>
        <w:ind w:left="2200" w:right="0" w:hanging="239"/>
        <w:jc w:val="left"/>
        <w:rPr>
          <w:rFonts w:ascii="Arial" w:hAnsi="Arial"/>
          <w:sz w:val="22"/>
        </w:rPr>
      </w:pPr>
      <w:r>
        <w:rPr>
          <w:color w:val="2D3B45"/>
          <w:sz w:val="24"/>
        </w:rPr>
        <w:t>Your</w:t>
      </w:r>
      <w:r>
        <w:rPr>
          <w:color w:val="2D3B45"/>
          <w:spacing w:val="-1"/>
          <w:sz w:val="24"/>
        </w:rPr>
        <w:t> </w:t>
      </w:r>
      <w:r>
        <w:rPr>
          <w:color w:val="2D3B45"/>
          <w:sz w:val="24"/>
        </w:rPr>
        <w:t>specific knowledge and</w:t>
      </w:r>
      <w:r>
        <w:rPr>
          <w:color w:val="2D3B45"/>
          <w:spacing w:val="-1"/>
          <w:sz w:val="24"/>
        </w:rPr>
        <w:t> </w:t>
      </w:r>
      <w:r>
        <w:rPr>
          <w:color w:val="2D3B45"/>
          <w:sz w:val="24"/>
        </w:rPr>
        <w:t>experience of Adult Education</w:t>
      </w:r>
      <w:r>
        <w:rPr>
          <w:color w:val="2D3B45"/>
          <w:spacing w:val="-1"/>
          <w:sz w:val="24"/>
        </w:rPr>
        <w:t> </w:t>
      </w:r>
      <w:r>
        <w:rPr>
          <w:color w:val="2D3B45"/>
          <w:sz w:val="24"/>
        </w:rPr>
        <w:t>before taking this</w:t>
      </w:r>
      <w:r>
        <w:rPr>
          <w:color w:val="2D3B45"/>
          <w:spacing w:val="-2"/>
          <w:sz w:val="24"/>
        </w:rPr>
        <w:t> course.</w:t>
      </w:r>
    </w:p>
    <w:p>
      <w:pPr>
        <w:pStyle w:val="ListParagraph"/>
        <w:numPr>
          <w:ilvl w:val="2"/>
          <w:numId w:val="3"/>
        </w:numPr>
        <w:tabs>
          <w:tab w:pos="2200" w:val="left" w:leader="none"/>
          <w:tab w:pos="2321" w:val="left" w:leader="none"/>
        </w:tabs>
        <w:spacing w:line="242" w:lineRule="auto" w:before="0" w:after="0"/>
        <w:ind w:left="2321" w:right="1379" w:hanging="360"/>
        <w:jc w:val="left"/>
        <w:rPr>
          <w:rFonts w:ascii="Arial" w:hAnsi="Arial"/>
          <w:sz w:val="22"/>
        </w:rPr>
      </w:pPr>
      <w:r>
        <w:rPr>
          <w:color w:val="2D3B45"/>
          <w:sz w:val="24"/>
        </w:rPr>
        <w:t>What</w:t>
      </w:r>
      <w:r>
        <w:rPr>
          <w:color w:val="2D3B45"/>
          <w:spacing w:val="-3"/>
          <w:sz w:val="24"/>
        </w:rPr>
        <w:t> </w:t>
      </w:r>
      <w:r>
        <w:rPr>
          <w:color w:val="2D3B45"/>
          <w:sz w:val="24"/>
        </w:rPr>
        <w:t>you</w:t>
      </w:r>
      <w:r>
        <w:rPr>
          <w:color w:val="2D3B45"/>
          <w:spacing w:val="-3"/>
          <w:sz w:val="24"/>
        </w:rPr>
        <w:t> </w:t>
      </w:r>
      <w:r>
        <w:rPr>
          <w:color w:val="2D3B45"/>
          <w:sz w:val="24"/>
        </w:rPr>
        <w:t>have</w:t>
      </w:r>
      <w:r>
        <w:rPr>
          <w:color w:val="2D3B45"/>
          <w:spacing w:val="-3"/>
          <w:sz w:val="24"/>
        </w:rPr>
        <w:t> </w:t>
      </w:r>
      <w:r>
        <w:rPr>
          <w:color w:val="2D3B45"/>
          <w:sz w:val="24"/>
        </w:rPr>
        <w:t>learned</w:t>
      </w:r>
      <w:r>
        <w:rPr>
          <w:color w:val="2D3B45"/>
          <w:spacing w:val="-3"/>
          <w:sz w:val="24"/>
        </w:rPr>
        <w:t> </w:t>
      </w:r>
      <w:r>
        <w:rPr>
          <w:color w:val="2D3B45"/>
          <w:sz w:val="24"/>
        </w:rPr>
        <w:t>from</w:t>
      </w:r>
      <w:r>
        <w:rPr>
          <w:color w:val="2D3B45"/>
          <w:spacing w:val="-3"/>
          <w:sz w:val="24"/>
        </w:rPr>
        <w:t> </w:t>
      </w:r>
      <w:r>
        <w:rPr>
          <w:color w:val="2D3B45"/>
          <w:sz w:val="24"/>
        </w:rPr>
        <w:t>each</w:t>
      </w:r>
      <w:r>
        <w:rPr>
          <w:color w:val="2D3B45"/>
          <w:spacing w:val="-3"/>
          <w:sz w:val="24"/>
        </w:rPr>
        <w:t> </w:t>
      </w:r>
      <w:r>
        <w:rPr>
          <w:color w:val="2D3B45"/>
          <w:sz w:val="24"/>
        </w:rPr>
        <w:t>of</w:t>
      </w:r>
      <w:r>
        <w:rPr>
          <w:color w:val="2D3B45"/>
          <w:spacing w:val="-3"/>
          <w:sz w:val="24"/>
        </w:rPr>
        <w:t> </w:t>
      </w:r>
      <w:r>
        <w:rPr>
          <w:color w:val="2D3B45"/>
          <w:sz w:val="24"/>
        </w:rPr>
        <w:t>the</w:t>
      </w:r>
      <w:r>
        <w:rPr>
          <w:color w:val="2D3B45"/>
          <w:spacing w:val="-3"/>
          <w:sz w:val="24"/>
        </w:rPr>
        <w:t> </w:t>
      </w:r>
      <w:r>
        <w:rPr>
          <w:color w:val="2D3B45"/>
          <w:sz w:val="24"/>
        </w:rPr>
        <w:t>Units</w:t>
      </w:r>
      <w:r>
        <w:rPr>
          <w:color w:val="2D3B45"/>
          <w:spacing w:val="-4"/>
          <w:sz w:val="24"/>
        </w:rPr>
        <w:t> </w:t>
      </w:r>
      <w:r>
        <w:rPr>
          <w:color w:val="2D3B45"/>
          <w:sz w:val="24"/>
        </w:rPr>
        <w:t>(highlight</w:t>
      </w:r>
      <w:r>
        <w:rPr>
          <w:color w:val="2D3B45"/>
          <w:spacing w:val="-3"/>
          <w:sz w:val="24"/>
        </w:rPr>
        <w:t> </w:t>
      </w:r>
      <w:r>
        <w:rPr>
          <w:color w:val="2D3B45"/>
          <w:sz w:val="24"/>
        </w:rPr>
        <w:t>what</w:t>
      </w:r>
      <w:r>
        <w:rPr>
          <w:color w:val="2D3B45"/>
          <w:spacing w:val="-3"/>
          <w:sz w:val="24"/>
        </w:rPr>
        <w:t> </w:t>
      </w:r>
      <w:r>
        <w:rPr>
          <w:color w:val="2D3B45"/>
          <w:sz w:val="24"/>
        </w:rPr>
        <w:t>you</w:t>
      </w:r>
      <w:r>
        <w:rPr>
          <w:color w:val="2D3B45"/>
          <w:spacing w:val="-3"/>
          <w:sz w:val="24"/>
        </w:rPr>
        <w:t> </w:t>
      </w:r>
      <w:r>
        <w:rPr>
          <w:color w:val="2D3B45"/>
          <w:sz w:val="24"/>
        </w:rPr>
        <w:t>have</w:t>
      </w:r>
      <w:r>
        <w:rPr>
          <w:color w:val="2D3B45"/>
          <w:spacing w:val="-3"/>
          <w:sz w:val="24"/>
        </w:rPr>
        <w:t> </w:t>
      </w:r>
      <w:r>
        <w:rPr>
          <w:color w:val="2D3B45"/>
          <w:sz w:val="24"/>
        </w:rPr>
        <w:t>learned</w:t>
      </w:r>
      <w:r>
        <w:rPr>
          <w:color w:val="2D3B45"/>
          <w:spacing w:val="-3"/>
          <w:sz w:val="24"/>
        </w:rPr>
        <w:t> </w:t>
      </w:r>
      <w:r>
        <w:rPr>
          <w:color w:val="2D3B45"/>
          <w:sz w:val="24"/>
        </w:rPr>
        <w:t>from the discussion forums and projects – BE SPECIFIC, SITE SOURCES).</w:t>
      </w:r>
    </w:p>
    <w:p>
      <w:pPr>
        <w:pStyle w:val="ListParagraph"/>
        <w:numPr>
          <w:ilvl w:val="2"/>
          <w:numId w:val="3"/>
        </w:numPr>
        <w:tabs>
          <w:tab w:pos="2200" w:val="left" w:leader="none"/>
        </w:tabs>
        <w:spacing w:line="271" w:lineRule="exact" w:before="0" w:after="0"/>
        <w:ind w:left="2200" w:right="0" w:hanging="239"/>
        <w:jc w:val="left"/>
        <w:rPr>
          <w:rFonts w:ascii="Arial" w:hAnsi="Arial"/>
          <w:sz w:val="22"/>
        </w:rPr>
      </w:pPr>
      <w:r>
        <w:rPr>
          <w:color w:val="2D3B45"/>
          <w:sz w:val="24"/>
        </w:rPr>
        <w:t>How</w:t>
      </w:r>
      <w:r>
        <w:rPr>
          <w:color w:val="2D3B45"/>
          <w:spacing w:val="-2"/>
          <w:sz w:val="24"/>
        </w:rPr>
        <w:t> </w:t>
      </w:r>
      <w:r>
        <w:rPr>
          <w:color w:val="2D3B45"/>
          <w:sz w:val="24"/>
        </w:rPr>
        <w:t>has</w:t>
      </w:r>
      <w:r>
        <w:rPr>
          <w:color w:val="2D3B45"/>
          <w:spacing w:val="-2"/>
          <w:sz w:val="24"/>
        </w:rPr>
        <w:t> </w:t>
      </w:r>
      <w:r>
        <w:rPr>
          <w:color w:val="2D3B45"/>
          <w:sz w:val="24"/>
        </w:rPr>
        <w:t>the</w:t>
      </w:r>
      <w:r>
        <w:rPr>
          <w:color w:val="2D3B45"/>
          <w:spacing w:val="-1"/>
          <w:sz w:val="24"/>
        </w:rPr>
        <w:t> </w:t>
      </w:r>
      <w:r>
        <w:rPr>
          <w:color w:val="2D3B45"/>
          <w:sz w:val="24"/>
        </w:rPr>
        <w:t>content of</w:t>
      </w:r>
      <w:r>
        <w:rPr>
          <w:color w:val="2D3B45"/>
          <w:spacing w:val="-1"/>
          <w:sz w:val="24"/>
        </w:rPr>
        <w:t> </w:t>
      </w:r>
      <w:r>
        <w:rPr>
          <w:color w:val="2D3B45"/>
          <w:sz w:val="24"/>
        </w:rPr>
        <w:t>this</w:t>
      </w:r>
      <w:r>
        <w:rPr>
          <w:color w:val="2D3B45"/>
          <w:spacing w:val="-2"/>
          <w:sz w:val="24"/>
        </w:rPr>
        <w:t> </w:t>
      </w:r>
      <w:r>
        <w:rPr>
          <w:color w:val="2D3B45"/>
          <w:sz w:val="24"/>
        </w:rPr>
        <w:t>course impacted</w:t>
      </w:r>
      <w:r>
        <w:rPr>
          <w:color w:val="2D3B45"/>
          <w:spacing w:val="-1"/>
          <w:sz w:val="24"/>
        </w:rPr>
        <w:t> </w:t>
      </w:r>
      <w:r>
        <w:rPr>
          <w:color w:val="2D3B45"/>
          <w:sz w:val="24"/>
        </w:rPr>
        <w:t>your</w:t>
      </w:r>
      <w:r>
        <w:rPr>
          <w:color w:val="2D3B45"/>
          <w:spacing w:val="-1"/>
          <w:sz w:val="24"/>
        </w:rPr>
        <w:t> </w:t>
      </w:r>
      <w:r>
        <w:rPr>
          <w:color w:val="2D3B45"/>
          <w:sz w:val="24"/>
        </w:rPr>
        <w:t>professional </w:t>
      </w:r>
      <w:r>
        <w:rPr>
          <w:color w:val="2D3B45"/>
          <w:spacing w:val="-2"/>
          <w:sz w:val="24"/>
        </w:rPr>
        <w:t>journey?</w:t>
      </w:r>
    </w:p>
    <w:p>
      <w:pPr>
        <w:pStyle w:val="ListParagraph"/>
        <w:numPr>
          <w:ilvl w:val="1"/>
          <w:numId w:val="3"/>
        </w:numPr>
        <w:tabs>
          <w:tab w:pos="1480" w:val="left" w:leader="none"/>
          <w:tab w:pos="1601" w:val="left" w:leader="none"/>
        </w:tabs>
        <w:spacing w:line="230" w:lineRule="auto" w:before="9" w:after="0"/>
        <w:ind w:left="1601" w:right="1537" w:hanging="360"/>
        <w:jc w:val="left"/>
        <w:rPr>
          <w:rFonts w:ascii="Courier New" w:hAnsi="Courier New"/>
          <w:sz w:val="24"/>
        </w:rPr>
      </w:pPr>
      <w:r>
        <w:rPr>
          <w:color w:val="2D3B45"/>
          <w:sz w:val="24"/>
        </w:rPr>
        <w:t>The</w:t>
      </w:r>
      <w:r>
        <w:rPr>
          <w:color w:val="2D3B45"/>
          <w:spacing w:val="-3"/>
          <w:sz w:val="24"/>
        </w:rPr>
        <w:t> </w:t>
      </w:r>
      <w:r>
        <w:rPr>
          <w:color w:val="2D3B45"/>
          <w:sz w:val="24"/>
        </w:rPr>
        <w:t>Final</w:t>
      </w:r>
      <w:r>
        <w:rPr>
          <w:color w:val="2D3B45"/>
          <w:spacing w:val="-3"/>
          <w:sz w:val="24"/>
        </w:rPr>
        <w:t> </w:t>
      </w:r>
      <w:r>
        <w:rPr>
          <w:color w:val="2D3B45"/>
          <w:sz w:val="24"/>
        </w:rPr>
        <w:t>Project</w:t>
      </w:r>
      <w:r>
        <w:rPr>
          <w:color w:val="2D3B45"/>
          <w:spacing w:val="-3"/>
          <w:sz w:val="24"/>
        </w:rPr>
        <w:t> </w:t>
      </w:r>
      <w:r>
        <w:rPr>
          <w:color w:val="2D3B45"/>
          <w:sz w:val="24"/>
        </w:rPr>
        <w:t>is</w:t>
      </w:r>
      <w:r>
        <w:rPr>
          <w:color w:val="2D3B45"/>
          <w:spacing w:val="-4"/>
          <w:sz w:val="24"/>
        </w:rPr>
        <w:t> </w:t>
      </w:r>
      <w:r>
        <w:rPr>
          <w:color w:val="2D3B45"/>
          <w:sz w:val="24"/>
        </w:rPr>
        <w:t>graded</w:t>
      </w:r>
      <w:r>
        <w:rPr>
          <w:color w:val="2D3B45"/>
          <w:spacing w:val="-3"/>
          <w:sz w:val="24"/>
        </w:rPr>
        <w:t> </w:t>
      </w:r>
      <w:r>
        <w:rPr>
          <w:color w:val="2D3B45"/>
          <w:sz w:val="24"/>
        </w:rPr>
        <w:t>using</w:t>
      </w:r>
      <w:r>
        <w:rPr>
          <w:color w:val="2D3B45"/>
          <w:spacing w:val="-3"/>
          <w:sz w:val="24"/>
        </w:rPr>
        <w:t> </w:t>
      </w:r>
      <w:r>
        <w:rPr>
          <w:color w:val="2D3B45"/>
          <w:sz w:val="24"/>
        </w:rPr>
        <w:t>the</w:t>
      </w:r>
      <w:r>
        <w:rPr>
          <w:color w:val="2D3B45"/>
          <w:spacing w:val="-3"/>
          <w:sz w:val="24"/>
        </w:rPr>
        <w:t> </w:t>
      </w:r>
      <w:r>
        <w:rPr>
          <w:color w:val="2D3B45"/>
          <w:sz w:val="24"/>
        </w:rPr>
        <w:t>final</w:t>
      </w:r>
      <w:r>
        <w:rPr>
          <w:color w:val="2D3B45"/>
          <w:spacing w:val="-3"/>
          <w:sz w:val="24"/>
        </w:rPr>
        <w:t> </w:t>
      </w:r>
      <w:r>
        <w:rPr>
          <w:color w:val="2D3B45"/>
          <w:sz w:val="24"/>
        </w:rPr>
        <w:t>project</w:t>
      </w:r>
      <w:r>
        <w:rPr>
          <w:color w:val="2D3B45"/>
          <w:spacing w:val="-3"/>
          <w:sz w:val="24"/>
        </w:rPr>
        <w:t> </w:t>
      </w:r>
      <w:r>
        <w:rPr>
          <w:color w:val="2D3B45"/>
          <w:sz w:val="24"/>
        </w:rPr>
        <w:t>rubric,</w:t>
      </w:r>
      <w:r>
        <w:rPr>
          <w:color w:val="2D3B45"/>
          <w:spacing w:val="-3"/>
          <w:sz w:val="24"/>
        </w:rPr>
        <w:t> </w:t>
      </w:r>
      <w:r>
        <w:rPr>
          <w:color w:val="2D3B45"/>
          <w:sz w:val="24"/>
        </w:rPr>
        <w:t>found</w:t>
      </w:r>
      <w:r>
        <w:rPr>
          <w:color w:val="2D3B45"/>
          <w:spacing w:val="-3"/>
          <w:sz w:val="24"/>
        </w:rPr>
        <w:t> </w:t>
      </w:r>
      <w:r>
        <w:rPr>
          <w:color w:val="2D3B45"/>
          <w:sz w:val="24"/>
        </w:rPr>
        <w:t>on</w:t>
      </w:r>
      <w:r>
        <w:rPr>
          <w:color w:val="2D3B45"/>
          <w:spacing w:val="-3"/>
          <w:sz w:val="24"/>
        </w:rPr>
        <w:t> </w:t>
      </w:r>
      <w:r>
        <w:rPr>
          <w:color w:val="2D3B45"/>
          <w:sz w:val="24"/>
        </w:rPr>
        <w:t>the</w:t>
      </w:r>
      <w:r>
        <w:rPr>
          <w:color w:val="2D3B45"/>
          <w:spacing w:val="-3"/>
          <w:sz w:val="24"/>
        </w:rPr>
        <w:t> </w:t>
      </w:r>
      <w:r>
        <w:rPr>
          <w:color w:val="2D3B45"/>
          <w:sz w:val="24"/>
        </w:rPr>
        <w:t>Canvas</w:t>
      </w:r>
      <w:r>
        <w:rPr>
          <w:color w:val="2D3B45"/>
          <w:spacing w:val="-4"/>
          <w:sz w:val="24"/>
        </w:rPr>
        <w:t> </w:t>
      </w:r>
      <w:r>
        <w:rPr>
          <w:color w:val="2D3B45"/>
          <w:sz w:val="24"/>
        </w:rPr>
        <w:t>ADED</w:t>
      </w:r>
      <w:r>
        <w:rPr>
          <w:color w:val="2D3B45"/>
          <w:spacing w:val="-4"/>
          <w:sz w:val="24"/>
        </w:rPr>
        <w:t> </w:t>
      </w:r>
      <w:r>
        <w:rPr>
          <w:color w:val="2D3B45"/>
          <w:sz w:val="24"/>
        </w:rPr>
        <w:t>4600 Course page (left-hand side) under "Rubric." Locate "Rubric," and you will find all the rubrics for this course. Be sure to review those expectations and guidelines thoroughly.</w:t>
      </w:r>
    </w:p>
    <w:p>
      <w:pPr>
        <w:pStyle w:val="BodyText"/>
        <w:rPr>
          <w:sz w:val="20"/>
        </w:rPr>
      </w:pPr>
    </w:p>
    <w:p>
      <w:pPr>
        <w:pStyle w:val="BodyText"/>
        <w:spacing w:before="5"/>
        <w:rPr>
          <w:sz w:val="19"/>
        </w:rPr>
      </w:pPr>
    </w:p>
    <w:p>
      <w:pPr>
        <w:spacing w:before="96"/>
        <w:ind w:left="2617" w:right="3003" w:firstLine="0"/>
        <w:jc w:val="center"/>
        <w:rPr>
          <w:b/>
          <w:sz w:val="22"/>
        </w:rPr>
      </w:pPr>
      <w:r>
        <w:rPr>
          <w:b/>
          <w:color w:val="000000"/>
          <w:sz w:val="22"/>
          <w:shd w:fill="FFFF00" w:color="auto" w:val="clear"/>
        </w:rPr>
        <w:t>Detailed</w:t>
      </w:r>
      <w:r>
        <w:rPr>
          <w:b/>
          <w:color w:val="000000"/>
          <w:spacing w:val="24"/>
          <w:sz w:val="22"/>
          <w:shd w:fill="FFFF00" w:color="auto" w:val="clear"/>
        </w:rPr>
        <w:t> </w:t>
      </w:r>
      <w:r>
        <w:rPr>
          <w:b/>
          <w:color w:val="000000"/>
          <w:sz w:val="22"/>
          <w:shd w:fill="FFFF00" w:color="auto" w:val="clear"/>
        </w:rPr>
        <w:t>instructions</w:t>
      </w:r>
      <w:r>
        <w:rPr>
          <w:b/>
          <w:color w:val="000000"/>
          <w:spacing w:val="23"/>
          <w:sz w:val="22"/>
          <w:shd w:fill="FFFF00" w:color="auto" w:val="clear"/>
        </w:rPr>
        <w:t> </w:t>
      </w:r>
      <w:r>
        <w:rPr>
          <w:b/>
          <w:color w:val="000000"/>
          <w:sz w:val="22"/>
          <w:shd w:fill="FFFF00" w:color="auto" w:val="clear"/>
        </w:rPr>
        <w:t>for</w:t>
      </w:r>
      <w:r>
        <w:rPr>
          <w:b/>
          <w:color w:val="000000"/>
          <w:spacing w:val="23"/>
          <w:sz w:val="22"/>
          <w:shd w:fill="FFFF00" w:color="auto" w:val="clear"/>
        </w:rPr>
        <w:t> </w:t>
      </w:r>
      <w:r>
        <w:rPr>
          <w:b/>
          <w:color w:val="000000"/>
          <w:sz w:val="22"/>
          <w:shd w:fill="FFFF00" w:color="auto" w:val="clear"/>
        </w:rPr>
        <w:t>each</w:t>
      </w:r>
      <w:r>
        <w:rPr>
          <w:b/>
          <w:color w:val="000000"/>
          <w:spacing w:val="25"/>
          <w:sz w:val="22"/>
          <w:shd w:fill="FFFF00" w:color="auto" w:val="clear"/>
        </w:rPr>
        <w:t> </w:t>
      </w:r>
      <w:r>
        <w:rPr>
          <w:b/>
          <w:color w:val="000000"/>
          <w:sz w:val="22"/>
          <w:shd w:fill="FFFF00" w:color="auto" w:val="clear"/>
        </w:rPr>
        <w:t>assignment</w:t>
      </w:r>
      <w:r>
        <w:rPr>
          <w:b/>
          <w:color w:val="000000"/>
          <w:spacing w:val="23"/>
          <w:sz w:val="22"/>
          <w:shd w:fill="FFFF00" w:color="auto" w:val="clear"/>
        </w:rPr>
        <w:t> </w:t>
      </w:r>
      <w:r>
        <w:rPr>
          <w:b/>
          <w:color w:val="000000"/>
          <w:sz w:val="22"/>
          <w:shd w:fill="FFFF00" w:color="auto" w:val="clear"/>
        </w:rPr>
        <w:t>are</w:t>
      </w:r>
      <w:r>
        <w:rPr>
          <w:b/>
          <w:color w:val="000000"/>
          <w:spacing w:val="23"/>
          <w:sz w:val="22"/>
          <w:shd w:fill="FFFF00" w:color="auto" w:val="clear"/>
        </w:rPr>
        <w:t> </w:t>
      </w:r>
      <w:r>
        <w:rPr>
          <w:b/>
          <w:color w:val="000000"/>
          <w:sz w:val="22"/>
          <w:shd w:fill="FFFF00" w:color="auto" w:val="clear"/>
        </w:rPr>
        <w:t>posted</w:t>
      </w:r>
      <w:r>
        <w:rPr>
          <w:b/>
          <w:color w:val="000000"/>
          <w:spacing w:val="25"/>
          <w:sz w:val="22"/>
          <w:shd w:fill="FFFF00" w:color="auto" w:val="clear"/>
        </w:rPr>
        <w:t> </w:t>
      </w:r>
      <w:r>
        <w:rPr>
          <w:b/>
          <w:color w:val="000000"/>
          <w:sz w:val="22"/>
          <w:shd w:fill="FFFF00" w:color="auto" w:val="clear"/>
        </w:rPr>
        <w:t>in</w:t>
      </w:r>
      <w:r>
        <w:rPr>
          <w:b/>
          <w:color w:val="000000"/>
          <w:spacing w:val="22"/>
          <w:sz w:val="22"/>
          <w:shd w:fill="FFFF00" w:color="auto" w:val="clear"/>
        </w:rPr>
        <w:t> </w:t>
      </w:r>
      <w:r>
        <w:rPr>
          <w:b/>
          <w:color w:val="000000"/>
          <w:spacing w:val="-2"/>
          <w:sz w:val="22"/>
          <w:shd w:fill="FFFF00" w:color="auto" w:val="clear"/>
        </w:rPr>
        <w:t>Canvas.</w:t>
      </w:r>
    </w:p>
    <w:p>
      <w:pPr>
        <w:pStyle w:val="BodyText"/>
        <w:spacing w:before="6"/>
        <w:rPr>
          <w:b/>
          <w:sz w:val="23"/>
        </w:rPr>
      </w:pPr>
    </w:p>
    <w:p>
      <w:pPr>
        <w:pStyle w:val="Heading1"/>
      </w:pPr>
      <w:r>
        <w:rPr/>
        <w:t>The</w:t>
      </w:r>
      <w:r>
        <w:rPr>
          <w:spacing w:val="-1"/>
        </w:rPr>
        <w:t> </w:t>
      </w:r>
      <w:r>
        <w:rPr/>
        <w:t>following scale will</w:t>
      </w:r>
      <w:r>
        <w:rPr>
          <w:spacing w:val="-1"/>
        </w:rPr>
        <w:t> </w:t>
      </w:r>
      <w:r>
        <w:rPr/>
        <w:t>be used</w:t>
      </w:r>
      <w:r>
        <w:rPr>
          <w:spacing w:val="-1"/>
        </w:rPr>
        <w:t> </w:t>
      </w:r>
      <w:r>
        <w:rPr/>
        <w:t>to</w:t>
      </w:r>
      <w:r>
        <w:rPr>
          <w:spacing w:val="-1"/>
        </w:rPr>
        <w:t> </w:t>
      </w:r>
      <w:r>
        <w:rPr/>
        <w:t>determine your </w:t>
      </w:r>
      <w:r>
        <w:rPr>
          <w:spacing w:val="-2"/>
        </w:rPr>
        <w:t>grade:</w:t>
      </w:r>
    </w:p>
    <w:p>
      <w:pPr>
        <w:pStyle w:val="BodyText"/>
        <w:spacing w:before="10"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0"/>
        <w:gridCol w:w="298"/>
        <w:gridCol w:w="305"/>
      </w:tblGrid>
      <w:tr>
        <w:trPr>
          <w:trHeight w:val="272" w:hRule="atLeast"/>
        </w:trPr>
        <w:tc>
          <w:tcPr>
            <w:tcW w:w="1350" w:type="dxa"/>
          </w:tcPr>
          <w:p>
            <w:pPr>
              <w:pStyle w:val="TableParagraph"/>
              <w:spacing w:line="252" w:lineRule="exact"/>
              <w:ind w:left="50"/>
              <w:rPr>
                <w:b/>
                <w:sz w:val="24"/>
              </w:rPr>
            </w:pPr>
            <w:r>
              <w:rPr>
                <w:b/>
                <w:sz w:val="24"/>
              </w:rPr>
              <w:t>90% - </w:t>
            </w:r>
            <w:r>
              <w:rPr>
                <w:b/>
                <w:spacing w:val="-4"/>
                <w:sz w:val="24"/>
              </w:rPr>
              <w:t>100%</w:t>
            </w:r>
          </w:p>
        </w:tc>
        <w:tc>
          <w:tcPr>
            <w:tcW w:w="298" w:type="dxa"/>
          </w:tcPr>
          <w:p>
            <w:pPr>
              <w:pStyle w:val="TableParagraph"/>
              <w:spacing w:line="252" w:lineRule="exact"/>
              <w:ind w:right="79"/>
              <w:jc w:val="right"/>
              <w:rPr>
                <w:b/>
                <w:sz w:val="24"/>
              </w:rPr>
            </w:pPr>
            <w:r>
              <w:rPr>
                <w:b/>
                <w:sz w:val="24"/>
              </w:rPr>
              <w:t>=</w:t>
            </w:r>
          </w:p>
        </w:tc>
        <w:tc>
          <w:tcPr>
            <w:tcW w:w="305" w:type="dxa"/>
          </w:tcPr>
          <w:p>
            <w:pPr>
              <w:pStyle w:val="TableParagraph"/>
              <w:spacing w:line="252" w:lineRule="exact"/>
              <w:ind w:left="32"/>
              <w:jc w:val="center"/>
              <w:rPr>
                <w:b/>
                <w:sz w:val="24"/>
              </w:rPr>
            </w:pPr>
            <w:r>
              <w:rPr>
                <w:b/>
                <w:sz w:val="24"/>
              </w:rPr>
              <w:t>A</w:t>
            </w:r>
          </w:p>
        </w:tc>
      </w:tr>
      <w:tr>
        <w:trPr>
          <w:trHeight w:val="275" w:hRule="atLeast"/>
        </w:trPr>
        <w:tc>
          <w:tcPr>
            <w:tcW w:w="1350" w:type="dxa"/>
          </w:tcPr>
          <w:p>
            <w:pPr>
              <w:pStyle w:val="TableParagraph"/>
              <w:spacing w:line="256" w:lineRule="exact"/>
              <w:ind w:left="50"/>
              <w:rPr>
                <w:b/>
                <w:sz w:val="24"/>
              </w:rPr>
            </w:pPr>
            <w:r>
              <w:rPr>
                <w:b/>
                <w:sz w:val="24"/>
              </w:rPr>
              <w:t>80% - </w:t>
            </w:r>
            <w:r>
              <w:rPr>
                <w:b/>
                <w:spacing w:val="-5"/>
                <w:sz w:val="24"/>
              </w:rPr>
              <w:t>89%</w:t>
            </w:r>
          </w:p>
        </w:tc>
        <w:tc>
          <w:tcPr>
            <w:tcW w:w="298" w:type="dxa"/>
          </w:tcPr>
          <w:p>
            <w:pPr>
              <w:pStyle w:val="TableParagraph"/>
              <w:spacing w:line="256" w:lineRule="exact"/>
              <w:ind w:left="20"/>
              <w:rPr>
                <w:b/>
                <w:sz w:val="24"/>
              </w:rPr>
            </w:pPr>
            <w:r>
              <w:rPr>
                <w:b/>
                <w:sz w:val="24"/>
              </w:rPr>
              <w:t>=</w:t>
            </w:r>
          </w:p>
        </w:tc>
        <w:tc>
          <w:tcPr>
            <w:tcW w:w="305" w:type="dxa"/>
          </w:tcPr>
          <w:p>
            <w:pPr>
              <w:pStyle w:val="TableParagraph"/>
              <w:spacing w:line="256" w:lineRule="exact"/>
              <w:ind w:left="19"/>
              <w:jc w:val="center"/>
              <w:rPr>
                <w:b/>
                <w:sz w:val="24"/>
              </w:rPr>
            </w:pPr>
            <w:r>
              <w:rPr>
                <w:b/>
                <w:sz w:val="24"/>
              </w:rPr>
              <w:t>B</w:t>
            </w:r>
          </w:p>
        </w:tc>
      </w:tr>
      <w:tr>
        <w:trPr>
          <w:trHeight w:val="276" w:hRule="atLeast"/>
        </w:trPr>
        <w:tc>
          <w:tcPr>
            <w:tcW w:w="1350" w:type="dxa"/>
          </w:tcPr>
          <w:p>
            <w:pPr>
              <w:pStyle w:val="TableParagraph"/>
              <w:spacing w:line="256" w:lineRule="exact"/>
              <w:ind w:left="50"/>
              <w:rPr>
                <w:b/>
                <w:sz w:val="24"/>
              </w:rPr>
            </w:pPr>
            <w:r>
              <w:rPr>
                <w:b/>
                <w:sz w:val="24"/>
              </w:rPr>
              <w:t>70% - </w:t>
            </w:r>
            <w:r>
              <w:rPr>
                <w:b/>
                <w:spacing w:val="-5"/>
                <w:sz w:val="24"/>
              </w:rPr>
              <w:t>79%</w:t>
            </w:r>
          </w:p>
        </w:tc>
        <w:tc>
          <w:tcPr>
            <w:tcW w:w="298" w:type="dxa"/>
          </w:tcPr>
          <w:p>
            <w:pPr>
              <w:pStyle w:val="TableParagraph"/>
              <w:spacing w:line="256" w:lineRule="exact"/>
              <w:ind w:right="79"/>
              <w:jc w:val="right"/>
              <w:rPr>
                <w:b/>
                <w:sz w:val="24"/>
              </w:rPr>
            </w:pPr>
            <w:r>
              <w:rPr>
                <w:b/>
                <w:sz w:val="24"/>
              </w:rPr>
              <w:t>=</w:t>
            </w:r>
          </w:p>
        </w:tc>
        <w:tc>
          <w:tcPr>
            <w:tcW w:w="305" w:type="dxa"/>
          </w:tcPr>
          <w:p>
            <w:pPr>
              <w:pStyle w:val="TableParagraph"/>
              <w:spacing w:line="256" w:lineRule="exact"/>
              <w:ind w:left="32"/>
              <w:jc w:val="center"/>
              <w:rPr>
                <w:b/>
                <w:sz w:val="24"/>
              </w:rPr>
            </w:pPr>
            <w:r>
              <w:rPr>
                <w:b/>
                <w:sz w:val="24"/>
              </w:rPr>
              <w:t>C</w:t>
            </w:r>
          </w:p>
        </w:tc>
      </w:tr>
      <w:tr>
        <w:trPr>
          <w:trHeight w:val="275" w:hRule="atLeast"/>
        </w:trPr>
        <w:tc>
          <w:tcPr>
            <w:tcW w:w="1350" w:type="dxa"/>
          </w:tcPr>
          <w:p>
            <w:pPr>
              <w:pStyle w:val="TableParagraph"/>
              <w:spacing w:line="256" w:lineRule="exact"/>
              <w:ind w:left="50"/>
              <w:rPr>
                <w:b/>
                <w:sz w:val="24"/>
              </w:rPr>
            </w:pPr>
            <w:r>
              <w:rPr>
                <w:b/>
                <w:sz w:val="24"/>
              </w:rPr>
              <w:t>60% - </w:t>
            </w:r>
            <w:r>
              <w:rPr>
                <w:b/>
                <w:spacing w:val="-5"/>
                <w:sz w:val="24"/>
              </w:rPr>
              <w:t>69%</w:t>
            </w:r>
          </w:p>
        </w:tc>
        <w:tc>
          <w:tcPr>
            <w:tcW w:w="298" w:type="dxa"/>
          </w:tcPr>
          <w:p>
            <w:pPr>
              <w:pStyle w:val="TableParagraph"/>
              <w:spacing w:line="256" w:lineRule="exact"/>
              <w:ind w:right="79"/>
              <w:jc w:val="right"/>
              <w:rPr>
                <w:b/>
                <w:sz w:val="24"/>
              </w:rPr>
            </w:pPr>
            <w:r>
              <w:rPr>
                <w:b/>
                <w:sz w:val="24"/>
              </w:rPr>
              <w:t>=</w:t>
            </w:r>
          </w:p>
        </w:tc>
        <w:tc>
          <w:tcPr>
            <w:tcW w:w="305" w:type="dxa"/>
          </w:tcPr>
          <w:p>
            <w:pPr>
              <w:pStyle w:val="TableParagraph"/>
              <w:spacing w:line="256" w:lineRule="exact"/>
              <w:ind w:left="32"/>
              <w:jc w:val="center"/>
              <w:rPr>
                <w:b/>
                <w:sz w:val="24"/>
              </w:rPr>
            </w:pPr>
            <w:r>
              <w:rPr>
                <w:b/>
                <w:sz w:val="24"/>
              </w:rPr>
              <w:t>D</w:t>
            </w:r>
          </w:p>
        </w:tc>
      </w:tr>
      <w:tr>
        <w:trPr>
          <w:trHeight w:val="269" w:hRule="atLeast"/>
        </w:trPr>
        <w:tc>
          <w:tcPr>
            <w:tcW w:w="1350" w:type="dxa"/>
          </w:tcPr>
          <w:p>
            <w:pPr>
              <w:pStyle w:val="TableParagraph"/>
              <w:spacing w:line="250" w:lineRule="exact"/>
              <w:ind w:left="50"/>
              <w:rPr>
                <w:b/>
                <w:sz w:val="24"/>
              </w:rPr>
            </w:pPr>
            <w:r>
              <w:rPr>
                <w:b/>
                <w:sz w:val="24"/>
              </w:rPr>
              <w:t>Below</w:t>
            </w:r>
            <w:r>
              <w:rPr>
                <w:b/>
                <w:spacing w:val="-5"/>
                <w:sz w:val="24"/>
              </w:rPr>
              <w:t> 60%</w:t>
            </w:r>
          </w:p>
        </w:tc>
        <w:tc>
          <w:tcPr>
            <w:tcW w:w="298" w:type="dxa"/>
          </w:tcPr>
          <w:p>
            <w:pPr>
              <w:pStyle w:val="TableParagraph"/>
              <w:spacing w:line="250" w:lineRule="exact"/>
              <w:ind w:right="79"/>
              <w:jc w:val="right"/>
              <w:rPr>
                <w:b/>
                <w:sz w:val="24"/>
              </w:rPr>
            </w:pPr>
            <w:r>
              <w:rPr>
                <w:b/>
                <w:sz w:val="24"/>
              </w:rPr>
              <w:t>=</w:t>
            </w:r>
          </w:p>
        </w:tc>
        <w:tc>
          <w:tcPr>
            <w:tcW w:w="305" w:type="dxa"/>
          </w:tcPr>
          <w:p>
            <w:pPr>
              <w:pStyle w:val="TableParagraph"/>
              <w:spacing w:line="250" w:lineRule="exact"/>
              <w:ind w:left="5"/>
              <w:jc w:val="center"/>
              <w:rPr>
                <w:b/>
                <w:sz w:val="24"/>
              </w:rPr>
            </w:pPr>
            <w:r>
              <w:rPr>
                <w:b/>
                <w:sz w:val="24"/>
              </w:rPr>
              <w:t>F</w:t>
            </w:r>
          </w:p>
        </w:tc>
      </w:tr>
    </w:tbl>
    <w:p>
      <w:pPr>
        <w:pStyle w:val="BodyText"/>
        <w:rPr>
          <w:b/>
          <w:sz w:val="26"/>
        </w:rPr>
      </w:pPr>
    </w:p>
    <w:p>
      <w:pPr>
        <w:pStyle w:val="BodyText"/>
        <w:spacing w:before="5"/>
        <w:rPr>
          <w:b/>
          <w:sz w:val="22"/>
        </w:rPr>
      </w:pPr>
    </w:p>
    <w:p>
      <w:pPr>
        <w:pStyle w:val="BodyText"/>
        <w:ind w:left="161" w:right="1317"/>
      </w:pPr>
      <w:r>
        <w:rPr>
          <w:b/>
        </w:rPr>
        <w:t>Accommodations</w:t>
      </w:r>
      <w:r>
        <w:rPr>
          <w:b/>
          <w:spacing w:val="-3"/>
        </w:rPr>
        <w:t> </w:t>
      </w:r>
      <w:r>
        <w:rPr/>
        <w:t>–</w:t>
      </w:r>
      <w:r>
        <w:rPr>
          <w:spacing w:val="-2"/>
        </w:rPr>
        <w:t> </w:t>
      </w:r>
      <w:r>
        <w:rPr/>
        <w:t>Students</w:t>
      </w:r>
      <w:r>
        <w:rPr>
          <w:spacing w:val="-3"/>
        </w:rPr>
        <w:t> </w:t>
      </w:r>
      <w:r>
        <w:rPr/>
        <w:t>who</w:t>
      </w:r>
      <w:r>
        <w:rPr>
          <w:spacing w:val="-2"/>
        </w:rPr>
        <w:t> </w:t>
      </w:r>
      <w:r>
        <w:rPr/>
        <w:t>need</w:t>
      </w:r>
      <w:r>
        <w:rPr>
          <w:spacing w:val="-2"/>
        </w:rPr>
        <w:t> </w:t>
      </w:r>
      <w:r>
        <w:rPr/>
        <w:t>special</w:t>
      </w:r>
      <w:r>
        <w:rPr>
          <w:spacing w:val="-2"/>
        </w:rPr>
        <w:t> </w:t>
      </w:r>
      <w:r>
        <w:rPr/>
        <w:t>accommodations</w:t>
      </w:r>
      <w:r>
        <w:rPr>
          <w:spacing w:val="-3"/>
        </w:rPr>
        <w:t> </w:t>
      </w:r>
      <w:r>
        <w:rPr/>
        <w:t>in</w:t>
      </w:r>
      <w:r>
        <w:rPr>
          <w:spacing w:val="-2"/>
        </w:rPr>
        <w:t> </w:t>
      </w:r>
      <w:r>
        <w:rPr/>
        <w:t>class,</w:t>
      </w:r>
      <w:r>
        <w:rPr>
          <w:spacing w:val="-2"/>
        </w:rPr>
        <w:t> </w:t>
      </w:r>
      <w:r>
        <w:rPr/>
        <w:t>as</w:t>
      </w:r>
      <w:r>
        <w:rPr>
          <w:spacing w:val="-3"/>
        </w:rPr>
        <w:t> </w:t>
      </w:r>
      <w:r>
        <w:rPr/>
        <w:t>provided</w:t>
      </w:r>
      <w:r>
        <w:rPr>
          <w:spacing w:val="-2"/>
        </w:rPr>
        <w:t> </w:t>
      </w:r>
      <w:r>
        <w:rPr/>
        <w:t>for</w:t>
      </w:r>
      <w:r>
        <w:rPr>
          <w:spacing w:val="-2"/>
        </w:rPr>
        <w:t> </w:t>
      </w:r>
      <w:r>
        <w:rPr/>
        <w:t>by</w:t>
      </w:r>
      <w:r>
        <w:rPr>
          <w:spacing w:val="-2"/>
        </w:rPr>
        <w:t> </w:t>
      </w:r>
      <w:r>
        <w:rPr/>
        <w:t>the</w:t>
      </w:r>
      <w:r>
        <w:rPr>
          <w:spacing w:val="-2"/>
        </w:rPr>
        <w:t> </w:t>
      </w:r>
      <w:r>
        <w:rPr/>
        <w:t>American Disabilities</w:t>
      </w:r>
      <w:r>
        <w:rPr>
          <w:spacing w:val="-3"/>
        </w:rPr>
        <w:t> </w:t>
      </w:r>
      <w:r>
        <w:rPr/>
        <w:t>Act,</w:t>
      </w:r>
      <w:r>
        <w:rPr>
          <w:spacing w:val="-2"/>
        </w:rPr>
        <w:t> </w:t>
      </w:r>
      <w:r>
        <w:rPr/>
        <w:t>should</w:t>
      </w:r>
      <w:r>
        <w:rPr>
          <w:spacing w:val="-2"/>
        </w:rPr>
        <w:t> </w:t>
      </w:r>
      <w:r>
        <w:rPr/>
        <w:t>arrange</w:t>
      </w:r>
      <w:r>
        <w:rPr>
          <w:spacing w:val="-2"/>
        </w:rPr>
        <w:t> </w:t>
      </w:r>
      <w:r>
        <w:rPr/>
        <w:t>a</w:t>
      </w:r>
      <w:r>
        <w:rPr>
          <w:spacing w:val="-2"/>
        </w:rPr>
        <w:t> </w:t>
      </w:r>
      <w:r>
        <w:rPr/>
        <w:t>confidential</w:t>
      </w:r>
      <w:r>
        <w:rPr>
          <w:spacing w:val="-2"/>
        </w:rPr>
        <w:t> </w:t>
      </w:r>
      <w:r>
        <w:rPr/>
        <w:t>meeting</w:t>
      </w:r>
      <w:r>
        <w:rPr>
          <w:spacing w:val="-2"/>
        </w:rPr>
        <w:t> </w:t>
      </w:r>
      <w:r>
        <w:rPr/>
        <w:t>with</w:t>
      </w:r>
      <w:r>
        <w:rPr>
          <w:spacing w:val="-2"/>
        </w:rPr>
        <w:t> </w:t>
      </w:r>
      <w:r>
        <w:rPr/>
        <w:t>the</w:t>
      </w:r>
      <w:r>
        <w:rPr>
          <w:spacing w:val="-2"/>
        </w:rPr>
        <w:t> </w:t>
      </w:r>
      <w:r>
        <w:rPr/>
        <w:t>instructor</w:t>
      </w:r>
      <w:r>
        <w:rPr>
          <w:spacing w:val="-2"/>
        </w:rPr>
        <w:t> </w:t>
      </w:r>
      <w:r>
        <w:rPr/>
        <w:t>during</w:t>
      </w:r>
      <w:r>
        <w:rPr>
          <w:spacing w:val="-2"/>
        </w:rPr>
        <w:t> </w:t>
      </w:r>
      <w:r>
        <w:rPr/>
        <w:t>the</w:t>
      </w:r>
      <w:r>
        <w:rPr>
          <w:spacing w:val="-2"/>
        </w:rPr>
        <w:t> </w:t>
      </w:r>
      <w:r>
        <w:rPr/>
        <w:t>first</w:t>
      </w:r>
      <w:r>
        <w:rPr>
          <w:spacing w:val="-2"/>
        </w:rPr>
        <w:t> </w:t>
      </w:r>
      <w:r>
        <w:rPr/>
        <w:t>week</w:t>
      </w:r>
      <w:r>
        <w:rPr>
          <w:spacing w:val="-2"/>
        </w:rPr>
        <w:t> </w:t>
      </w:r>
      <w:r>
        <w:rPr/>
        <w:t>of</w:t>
      </w:r>
      <w:r>
        <w:rPr>
          <w:spacing w:val="-2"/>
        </w:rPr>
        <w:t> </w:t>
      </w:r>
      <w:r>
        <w:rPr/>
        <w:t>classes</w:t>
      </w:r>
      <w:r>
        <w:rPr>
          <w:spacing w:val="-3"/>
        </w:rPr>
        <w:t> </w:t>
      </w:r>
      <w:r>
        <w:rPr/>
        <w:t>- or as soon as possible if accommodations are needed immediately. You must bring a copy of your Accommodation</w:t>
      </w:r>
      <w:r>
        <w:rPr>
          <w:spacing w:val="-3"/>
        </w:rPr>
        <w:t> </w:t>
      </w:r>
      <w:r>
        <w:rPr/>
        <w:t>Memo</w:t>
      </w:r>
      <w:r>
        <w:rPr>
          <w:spacing w:val="-3"/>
        </w:rPr>
        <w:t> </w:t>
      </w:r>
      <w:r>
        <w:rPr/>
        <w:t>and</w:t>
      </w:r>
      <w:r>
        <w:rPr>
          <w:spacing w:val="-3"/>
        </w:rPr>
        <w:t> </w:t>
      </w:r>
      <w:r>
        <w:rPr/>
        <w:t>an</w:t>
      </w:r>
      <w:r>
        <w:rPr>
          <w:spacing w:val="-3"/>
        </w:rPr>
        <w:t> </w:t>
      </w:r>
      <w:r>
        <w:rPr/>
        <w:t>Instructor</w:t>
      </w:r>
      <w:r>
        <w:rPr>
          <w:spacing w:val="-3"/>
        </w:rPr>
        <w:t> </w:t>
      </w:r>
      <w:r>
        <w:rPr/>
        <w:t>Verification</w:t>
      </w:r>
      <w:r>
        <w:rPr>
          <w:spacing w:val="-3"/>
        </w:rPr>
        <w:t> </w:t>
      </w:r>
      <w:r>
        <w:rPr/>
        <w:t>Form</w:t>
      </w:r>
      <w:r>
        <w:rPr>
          <w:spacing w:val="-3"/>
        </w:rPr>
        <w:t> </w:t>
      </w:r>
      <w:r>
        <w:rPr/>
        <w:t>to</w:t>
      </w:r>
      <w:r>
        <w:rPr>
          <w:spacing w:val="-3"/>
        </w:rPr>
        <w:t> </w:t>
      </w:r>
      <w:r>
        <w:rPr/>
        <w:t>the</w:t>
      </w:r>
      <w:r>
        <w:rPr>
          <w:spacing w:val="-3"/>
        </w:rPr>
        <w:t> </w:t>
      </w:r>
      <w:r>
        <w:rPr/>
        <w:t>meeting.</w:t>
      </w:r>
      <w:r>
        <w:rPr>
          <w:spacing w:val="-3"/>
        </w:rPr>
        <w:t> </w:t>
      </w:r>
      <w:r>
        <w:rPr/>
        <w:t>If</w:t>
      </w:r>
      <w:r>
        <w:rPr>
          <w:spacing w:val="-3"/>
        </w:rPr>
        <w:t> </w:t>
      </w:r>
      <w:r>
        <w:rPr/>
        <w:t>you</w:t>
      </w:r>
      <w:r>
        <w:rPr>
          <w:spacing w:val="-3"/>
        </w:rPr>
        <w:t> </w:t>
      </w:r>
      <w:r>
        <w:rPr/>
        <w:t>do</w:t>
      </w:r>
      <w:r>
        <w:rPr>
          <w:spacing w:val="-3"/>
        </w:rPr>
        <w:t> </w:t>
      </w:r>
      <w:r>
        <w:rPr/>
        <w:t>not</w:t>
      </w:r>
      <w:r>
        <w:rPr>
          <w:spacing w:val="-3"/>
        </w:rPr>
        <w:t> </w:t>
      </w:r>
      <w:r>
        <w:rPr/>
        <w:t>have</w:t>
      </w:r>
      <w:r>
        <w:rPr>
          <w:spacing w:val="-3"/>
        </w:rPr>
        <w:t> </w:t>
      </w:r>
      <w:r>
        <w:rPr/>
        <w:t>these</w:t>
      </w:r>
      <w:r>
        <w:rPr>
          <w:spacing w:val="-3"/>
        </w:rPr>
        <w:t> </w:t>
      </w:r>
      <w:r>
        <w:rPr/>
        <w:t>forms but need accommodations, make an appointment with the Program for Students with Disabilities, 1244 Haley Center, 844-2096.</w:t>
      </w:r>
    </w:p>
    <w:p>
      <w:pPr>
        <w:pStyle w:val="BodyText"/>
        <w:spacing w:before="9"/>
        <w:rPr>
          <w:sz w:val="23"/>
        </w:rPr>
      </w:pPr>
    </w:p>
    <w:p>
      <w:pPr>
        <w:pStyle w:val="Heading1"/>
      </w:pPr>
      <w:r>
        <w:rPr/>
        <w:t>Class</w:t>
      </w:r>
      <w:r>
        <w:rPr>
          <w:spacing w:val="-3"/>
        </w:rPr>
        <w:t> </w:t>
      </w:r>
      <w:r>
        <w:rPr/>
        <w:t>Policy</w:t>
      </w:r>
      <w:r>
        <w:rPr>
          <w:spacing w:val="-2"/>
        </w:rPr>
        <w:t> Statements:</w:t>
      </w:r>
    </w:p>
    <w:p>
      <w:pPr>
        <w:pStyle w:val="ListParagraph"/>
        <w:numPr>
          <w:ilvl w:val="0"/>
          <w:numId w:val="3"/>
        </w:numPr>
        <w:tabs>
          <w:tab w:pos="760" w:val="left" w:leader="none"/>
        </w:tabs>
        <w:spacing w:line="276" w:lineRule="exact" w:before="21" w:after="0"/>
        <w:ind w:left="760" w:right="0" w:hanging="239"/>
        <w:jc w:val="left"/>
        <w:rPr>
          <w:rFonts w:ascii="Arial" w:hAnsi="Arial"/>
          <w:sz w:val="24"/>
        </w:rPr>
      </w:pPr>
      <w:r>
        <w:rPr>
          <w:sz w:val="24"/>
        </w:rPr>
        <w:t>Absences/Inactivity</w:t>
      </w:r>
      <w:r>
        <w:rPr>
          <w:spacing w:val="-4"/>
          <w:sz w:val="24"/>
        </w:rPr>
        <w:t> </w:t>
      </w:r>
      <w:r>
        <w:rPr>
          <w:sz w:val="24"/>
        </w:rPr>
        <w:t>in</w:t>
      </w:r>
      <w:r>
        <w:rPr>
          <w:spacing w:val="-1"/>
          <w:sz w:val="24"/>
        </w:rPr>
        <w:t> </w:t>
      </w:r>
      <w:r>
        <w:rPr>
          <w:sz w:val="24"/>
        </w:rPr>
        <w:t>Class</w:t>
      </w:r>
      <w:r>
        <w:rPr>
          <w:spacing w:val="-2"/>
          <w:sz w:val="24"/>
        </w:rPr>
        <w:t> </w:t>
      </w:r>
      <w:r>
        <w:rPr>
          <w:spacing w:val="-10"/>
          <w:sz w:val="24"/>
        </w:rPr>
        <w:t>-</w:t>
      </w:r>
    </w:p>
    <w:p>
      <w:pPr>
        <w:pStyle w:val="BodyText"/>
        <w:ind w:left="1099" w:right="1374"/>
      </w:pPr>
      <w:r>
        <w:rPr/>
        <w:t>You are expected to login to the online class resources regularly and participate in all exercises and requirements as scheduled. Login access is regularly monitored, including viewing of lectures and time of logins and amount of time online. It is your responsibility to contact me if assignment</w:t>
      </w:r>
      <w:r>
        <w:rPr>
          <w:spacing w:val="-3"/>
        </w:rPr>
        <w:t> </w:t>
      </w:r>
      <w:r>
        <w:rPr/>
        <w:t>deadlines</w:t>
      </w:r>
      <w:r>
        <w:rPr>
          <w:spacing w:val="-4"/>
        </w:rPr>
        <w:t> </w:t>
      </w:r>
      <w:r>
        <w:rPr/>
        <w:t>are</w:t>
      </w:r>
      <w:r>
        <w:rPr>
          <w:spacing w:val="-3"/>
        </w:rPr>
        <w:t> </w:t>
      </w:r>
      <w:r>
        <w:rPr/>
        <w:t>not</w:t>
      </w:r>
      <w:r>
        <w:rPr>
          <w:spacing w:val="-3"/>
        </w:rPr>
        <w:t> </w:t>
      </w:r>
      <w:r>
        <w:rPr/>
        <w:t>met.</w:t>
      </w:r>
      <w:r>
        <w:rPr>
          <w:spacing w:val="-4"/>
        </w:rPr>
        <w:t> </w:t>
      </w:r>
      <w:r>
        <w:rPr/>
        <w:t>You</w:t>
      </w:r>
      <w:r>
        <w:rPr>
          <w:spacing w:val="-3"/>
        </w:rPr>
        <w:t> </w:t>
      </w:r>
      <w:r>
        <w:rPr/>
        <w:t>are</w:t>
      </w:r>
      <w:r>
        <w:rPr>
          <w:spacing w:val="-3"/>
        </w:rPr>
        <w:t> </w:t>
      </w:r>
      <w:r>
        <w:rPr/>
        <w:t>responsible</w:t>
      </w:r>
      <w:r>
        <w:rPr>
          <w:spacing w:val="-3"/>
        </w:rPr>
        <w:t> </w:t>
      </w:r>
      <w:r>
        <w:rPr/>
        <w:t>for</w:t>
      </w:r>
      <w:r>
        <w:rPr>
          <w:spacing w:val="-3"/>
        </w:rPr>
        <w:t> </w:t>
      </w:r>
      <w:r>
        <w:rPr/>
        <w:t>initiating</w:t>
      </w:r>
      <w:r>
        <w:rPr>
          <w:spacing w:val="-3"/>
        </w:rPr>
        <w:t> </w:t>
      </w:r>
      <w:r>
        <w:rPr/>
        <w:t>arrangements</w:t>
      </w:r>
      <w:r>
        <w:rPr>
          <w:spacing w:val="-4"/>
        </w:rPr>
        <w:t> </w:t>
      </w:r>
      <w:r>
        <w:rPr/>
        <w:t>for</w:t>
      </w:r>
      <w:r>
        <w:rPr>
          <w:spacing w:val="-3"/>
        </w:rPr>
        <w:t> </w:t>
      </w:r>
      <w:r>
        <w:rPr/>
        <w:t>missed</w:t>
      </w:r>
      <w:r>
        <w:rPr>
          <w:spacing w:val="-3"/>
        </w:rPr>
        <w:t> </w:t>
      </w:r>
      <w:r>
        <w:rPr/>
        <w:t>or late assignments.</w:t>
      </w:r>
    </w:p>
    <w:p>
      <w:pPr>
        <w:pStyle w:val="BodyText"/>
        <w:spacing w:before="10"/>
        <w:rPr>
          <w:sz w:val="23"/>
        </w:rPr>
      </w:pPr>
    </w:p>
    <w:p>
      <w:pPr>
        <w:pStyle w:val="BodyText"/>
        <w:ind w:left="1099" w:right="1317"/>
      </w:pPr>
      <w:r>
        <w:rPr/>
        <w:t>Students who are absent for “excused” reasons (please see the Student Policy eHandbook for specific</w:t>
      </w:r>
      <w:r>
        <w:rPr>
          <w:spacing w:val="-4"/>
        </w:rPr>
        <w:t> </w:t>
      </w:r>
      <w:r>
        <w:rPr/>
        <w:t>information</w:t>
      </w:r>
      <w:r>
        <w:rPr>
          <w:spacing w:val="-4"/>
        </w:rPr>
        <w:t> </w:t>
      </w:r>
      <w:r>
        <w:rPr/>
        <w:t>regarding</w:t>
      </w:r>
      <w:r>
        <w:rPr>
          <w:spacing w:val="-4"/>
        </w:rPr>
        <w:t> </w:t>
      </w:r>
      <w:r>
        <w:rPr/>
        <w:t>excused</w:t>
      </w:r>
      <w:r>
        <w:rPr>
          <w:spacing w:val="-4"/>
        </w:rPr>
        <w:t> </w:t>
      </w:r>
      <w:r>
        <w:rPr/>
        <w:t>absences)</w:t>
      </w:r>
      <w:r>
        <w:rPr>
          <w:spacing w:val="-4"/>
        </w:rPr>
        <w:t> </w:t>
      </w:r>
      <w:r>
        <w:rPr/>
        <w:t>must</w:t>
      </w:r>
      <w:r>
        <w:rPr>
          <w:spacing w:val="-4"/>
        </w:rPr>
        <w:t> </w:t>
      </w:r>
      <w:r>
        <w:rPr/>
        <w:t>provide</w:t>
      </w:r>
      <w:r>
        <w:rPr>
          <w:spacing w:val="-4"/>
        </w:rPr>
        <w:t> </w:t>
      </w:r>
      <w:r>
        <w:rPr/>
        <w:t>the</w:t>
      </w:r>
      <w:r>
        <w:rPr>
          <w:spacing w:val="-4"/>
        </w:rPr>
        <w:t> </w:t>
      </w:r>
      <w:r>
        <w:rPr/>
        <w:t>instructor</w:t>
      </w:r>
      <w:r>
        <w:rPr>
          <w:spacing w:val="-4"/>
        </w:rPr>
        <w:t> </w:t>
      </w:r>
      <w:r>
        <w:rPr/>
        <w:t>with</w:t>
      </w:r>
      <w:r>
        <w:rPr>
          <w:spacing w:val="-6"/>
        </w:rPr>
        <w:t> </w:t>
      </w:r>
      <w:r>
        <w:rPr/>
        <w:t>appropriate documentation within one (1) week from the date of the absence (7 calendar days).</w:t>
      </w:r>
    </w:p>
    <w:p>
      <w:pPr>
        <w:pStyle w:val="BodyText"/>
        <w:ind w:left="1099" w:right="1317"/>
      </w:pPr>
      <w:r>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w:t>
      </w:r>
      <w:r>
        <w:rPr>
          <w:spacing w:val="-3"/>
        </w:rPr>
        <w:t> </w:t>
      </w:r>
      <w:r>
        <w:rPr/>
        <w:t>to</w:t>
      </w:r>
      <w:r>
        <w:rPr>
          <w:spacing w:val="-4"/>
        </w:rPr>
        <w:t> </w:t>
      </w:r>
      <w:r>
        <w:rPr/>
        <w:t>the</w:t>
      </w:r>
      <w:r>
        <w:rPr>
          <w:spacing w:val="-3"/>
        </w:rPr>
        <w:t> </w:t>
      </w:r>
      <w:r>
        <w:rPr/>
        <w:t>occurrence</w:t>
      </w:r>
      <w:r>
        <w:rPr>
          <w:spacing w:val="-3"/>
        </w:rPr>
        <w:t> </w:t>
      </w:r>
      <w:r>
        <w:rPr/>
        <w:t>of</w:t>
      </w:r>
      <w:r>
        <w:rPr>
          <w:spacing w:val="-3"/>
        </w:rPr>
        <w:t> </w:t>
      </w:r>
      <w:r>
        <w:rPr/>
        <w:t>any</w:t>
      </w:r>
      <w:r>
        <w:rPr>
          <w:spacing w:val="-3"/>
        </w:rPr>
        <w:t> </w:t>
      </w:r>
      <w:r>
        <w:rPr/>
        <w:t>excused</w:t>
      </w:r>
      <w:r>
        <w:rPr>
          <w:spacing w:val="-3"/>
        </w:rPr>
        <w:t> </w:t>
      </w:r>
      <w:r>
        <w:rPr/>
        <w:t>absences,</w:t>
      </w:r>
      <w:r>
        <w:rPr>
          <w:spacing w:val="-3"/>
        </w:rPr>
        <w:t> </w:t>
      </w:r>
      <w:r>
        <w:rPr/>
        <w:t>but</w:t>
      </w:r>
      <w:r>
        <w:rPr>
          <w:spacing w:val="-3"/>
        </w:rPr>
        <w:t> </w:t>
      </w:r>
      <w:r>
        <w:rPr/>
        <w:t>in</w:t>
      </w:r>
      <w:r>
        <w:rPr>
          <w:spacing w:val="-4"/>
        </w:rPr>
        <w:t> </w:t>
      </w:r>
      <w:r>
        <w:rPr/>
        <w:t>no</w:t>
      </w:r>
      <w:r>
        <w:rPr>
          <w:spacing w:val="-3"/>
        </w:rPr>
        <w:t> </w:t>
      </w:r>
      <w:r>
        <w:rPr/>
        <w:t>case</w:t>
      </w:r>
      <w:r>
        <w:rPr>
          <w:spacing w:val="-4"/>
        </w:rPr>
        <w:t> </w:t>
      </w:r>
      <w:r>
        <w:rPr/>
        <w:t>shall</w:t>
      </w:r>
      <w:r>
        <w:rPr>
          <w:spacing w:val="-3"/>
        </w:rPr>
        <w:t> </w:t>
      </w:r>
      <w:r>
        <w:rPr/>
        <w:t>such</w:t>
      </w:r>
      <w:r>
        <w:rPr>
          <w:spacing w:val="-3"/>
        </w:rPr>
        <w:t> </w:t>
      </w:r>
      <w:r>
        <w:rPr/>
        <w:t>notification</w:t>
      </w:r>
      <w:r>
        <w:rPr>
          <w:spacing w:val="-3"/>
        </w:rPr>
        <w:t> </w:t>
      </w:r>
      <w:r>
        <w:rPr/>
        <w:t>occur</w:t>
      </w:r>
      <w:r>
        <w:rPr>
          <w:spacing w:val="-3"/>
        </w:rPr>
        <w:t> </w:t>
      </w:r>
      <w:r>
        <w:rPr/>
        <w:t>more than one week after the absence.</w:t>
      </w:r>
    </w:p>
    <w:p>
      <w:pPr>
        <w:pStyle w:val="BodyText"/>
        <w:spacing w:before="9"/>
        <w:rPr>
          <w:sz w:val="23"/>
        </w:rPr>
      </w:pPr>
    </w:p>
    <w:p>
      <w:pPr>
        <w:pStyle w:val="BodyText"/>
        <w:spacing w:before="1"/>
        <w:ind w:left="1099" w:right="1374"/>
      </w:pPr>
      <w:r>
        <w:rPr/>
        <w:t>Any</w:t>
      </w:r>
      <w:r>
        <w:rPr>
          <w:spacing w:val="-3"/>
        </w:rPr>
        <w:t> </w:t>
      </w:r>
      <w:r>
        <w:rPr/>
        <w:t>assignment</w:t>
      </w:r>
      <w:r>
        <w:rPr>
          <w:spacing w:val="-3"/>
        </w:rPr>
        <w:t> </w:t>
      </w:r>
      <w:r>
        <w:rPr/>
        <w:t>presented</w:t>
      </w:r>
      <w:r>
        <w:rPr>
          <w:spacing w:val="-3"/>
        </w:rPr>
        <w:t> </w:t>
      </w:r>
      <w:r>
        <w:rPr/>
        <w:t>or</w:t>
      </w:r>
      <w:r>
        <w:rPr>
          <w:spacing w:val="-3"/>
        </w:rPr>
        <w:t> </w:t>
      </w:r>
      <w:r>
        <w:rPr/>
        <w:t>submitted</w:t>
      </w:r>
      <w:r>
        <w:rPr>
          <w:spacing w:val="-3"/>
        </w:rPr>
        <w:t> </w:t>
      </w:r>
      <w:r>
        <w:rPr/>
        <w:t>after</w:t>
      </w:r>
      <w:r>
        <w:rPr>
          <w:spacing w:val="-3"/>
        </w:rPr>
        <w:t> </w:t>
      </w:r>
      <w:r>
        <w:rPr/>
        <w:t>the</w:t>
      </w:r>
      <w:r>
        <w:rPr>
          <w:spacing w:val="-3"/>
        </w:rPr>
        <w:t> </w:t>
      </w:r>
      <w:r>
        <w:rPr/>
        <w:t>due</w:t>
      </w:r>
      <w:r>
        <w:rPr>
          <w:spacing w:val="-3"/>
        </w:rPr>
        <w:t> </w:t>
      </w:r>
      <w:r>
        <w:rPr/>
        <w:t>date</w:t>
      </w:r>
      <w:r>
        <w:rPr>
          <w:spacing w:val="-3"/>
        </w:rPr>
        <w:t> </w:t>
      </w:r>
      <w:r>
        <w:rPr/>
        <w:t>will</w:t>
      </w:r>
      <w:r>
        <w:rPr>
          <w:spacing w:val="-4"/>
        </w:rPr>
        <w:t> </w:t>
      </w:r>
      <w:r>
        <w:rPr/>
        <w:t>be</w:t>
      </w:r>
      <w:r>
        <w:rPr>
          <w:spacing w:val="-3"/>
        </w:rPr>
        <w:t> </w:t>
      </w:r>
      <w:r>
        <w:rPr/>
        <w:t>penalized</w:t>
      </w:r>
      <w:r>
        <w:rPr>
          <w:spacing w:val="-3"/>
        </w:rPr>
        <w:t> </w:t>
      </w:r>
      <w:r>
        <w:rPr/>
        <w:t>5%</w:t>
      </w:r>
      <w:r>
        <w:rPr>
          <w:spacing w:val="-3"/>
        </w:rPr>
        <w:t> </w:t>
      </w:r>
      <w:r>
        <w:rPr/>
        <w:t>for</w:t>
      </w:r>
      <w:r>
        <w:rPr>
          <w:spacing w:val="-3"/>
        </w:rPr>
        <w:t> </w:t>
      </w:r>
      <w:r>
        <w:rPr/>
        <w:t>each</w:t>
      </w:r>
      <w:r>
        <w:rPr>
          <w:spacing w:val="-3"/>
        </w:rPr>
        <w:t> </w:t>
      </w:r>
      <w:r>
        <w:rPr/>
        <w:t>calendar day after the due date (up to five calendar days). Late assignments presented or turned in late after seven calendar days will not be accepted and will receive a grade of zero (0).</w:t>
      </w:r>
    </w:p>
    <w:p>
      <w:pPr>
        <w:spacing w:after="0"/>
        <w:sectPr>
          <w:pgSz w:w="12240" w:h="15840"/>
          <w:pgMar w:header="0" w:footer="318" w:top="840" w:bottom="500" w:left="300" w:right="160"/>
        </w:sectPr>
      </w:pPr>
    </w:p>
    <w:p>
      <w:pPr>
        <w:pStyle w:val="BodyText"/>
        <w:spacing w:line="237" w:lineRule="auto" w:before="78"/>
        <w:ind w:left="1099" w:right="1317"/>
      </w:pPr>
      <w:r>
        <w:rPr/>
        <w:t>Appropriate</w:t>
      </w:r>
      <w:r>
        <w:rPr>
          <w:spacing w:val="-3"/>
        </w:rPr>
        <w:t> </w:t>
      </w:r>
      <w:r>
        <w:rPr/>
        <w:t>documentation</w:t>
      </w:r>
      <w:r>
        <w:rPr>
          <w:spacing w:val="-3"/>
        </w:rPr>
        <w:t> </w:t>
      </w:r>
      <w:r>
        <w:rPr/>
        <w:t>for</w:t>
      </w:r>
      <w:r>
        <w:rPr>
          <w:spacing w:val="-3"/>
        </w:rPr>
        <w:t> </w:t>
      </w:r>
      <w:r>
        <w:rPr/>
        <w:t>all</w:t>
      </w:r>
      <w:r>
        <w:rPr>
          <w:spacing w:val="-3"/>
        </w:rPr>
        <w:t> </w:t>
      </w:r>
      <w:r>
        <w:rPr/>
        <w:t>excused</w:t>
      </w:r>
      <w:r>
        <w:rPr>
          <w:spacing w:val="-3"/>
        </w:rPr>
        <w:t> </w:t>
      </w:r>
      <w:r>
        <w:rPr/>
        <w:t>absences</w:t>
      </w:r>
      <w:r>
        <w:rPr>
          <w:spacing w:val="-4"/>
        </w:rPr>
        <w:t> </w:t>
      </w:r>
      <w:r>
        <w:rPr/>
        <w:t>is</w:t>
      </w:r>
      <w:r>
        <w:rPr>
          <w:spacing w:val="-4"/>
        </w:rPr>
        <w:t> </w:t>
      </w:r>
      <w:r>
        <w:rPr/>
        <w:t>required.</w:t>
      </w:r>
      <w:r>
        <w:rPr>
          <w:spacing w:val="-3"/>
        </w:rPr>
        <w:t> </w:t>
      </w:r>
      <w:r>
        <w:rPr/>
        <w:t>Please</w:t>
      </w:r>
      <w:r>
        <w:rPr>
          <w:spacing w:val="-4"/>
        </w:rPr>
        <w:t> </w:t>
      </w:r>
      <w:r>
        <w:rPr/>
        <w:t>see</w:t>
      </w:r>
      <w:r>
        <w:rPr>
          <w:spacing w:val="-4"/>
        </w:rPr>
        <w:t> </w:t>
      </w:r>
      <w:r>
        <w:rPr/>
        <w:t>the</w:t>
      </w:r>
      <w:r>
        <w:rPr>
          <w:spacing w:val="-3"/>
        </w:rPr>
        <w:t> </w:t>
      </w:r>
      <w:r>
        <w:rPr>
          <w:u w:val="single"/>
        </w:rPr>
        <w:t>Student</w:t>
      </w:r>
      <w:r>
        <w:rPr>
          <w:spacing w:val="-3"/>
          <w:u w:val="single"/>
        </w:rPr>
        <w:t> </w:t>
      </w:r>
      <w:r>
        <w:rPr>
          <w:u w:val="single"/>
        </w:rPr>
        <w:t>Policy</w:t>
      </w:r>
      <w:r>
        <w:rPr>
          <w:spacing w:val="-5"/>
          <w:u w:val="single"/>
        </w:rPr>
        <w:t> </w:t>
      </w:r>
      <w:r>
        <w:rPr>
          <w:spacing w:val="-5"/>
        </w:rPr>
        <w:t> </w:t>
      </w:r>
      <w:r>
        <w:rPr>
          <w:u w:val="single"/>
        </w:rPr>
        <w:t>eHandbook </w:t>
      </w:r>
      <w:r>
        <w:rPr/>
        <w:t>for more information on excused absences.</w:t>
      </w:r>
    </w:p>
    <w:p>
      <w:pPr>
        <w:pStyle w:val="BodyText"/>
        <w:spacing w:before="3"/>
        <w:rPr>
          <w:sz w:val="16"/>
        </w:rPr>
      </w:pPr>
    </w:p>
    <w:p>
      <w:pPr>
        <w:pStyle w:val="BodyText"/>
        <w:spacing w:before="90"/>
        <w:ind w:left="1099" w:right="1308"/>
        <w:jc w:val="both"/>
      </w:pPr>
      <w:r>
        <w:rPr/>
        <w:t>If</w:t>
      </w:r>
      <w:r>
        <w:rPr>
          <w:spacing w:val="-2"/>
        </w:rPr>
        <w:t> </w:t>
      </w:r>
      <w:r>
        <w:rPr/>
        <w:t>the</w:t>
      </w:r>
      <w:r>
        <w:rPr>
          <w:spacing w:val="-2"/>
        </w:rPr>
        <w:t> </w:t>
      </w:r>
      <w:r>
        <w:rPr/>
        <w:t>total</w:t>
      </w:r>
      <w:r>
        <w:rPr>
          <w:spacing w:val="-2"/>
        </w:rPr>
        <w:t> </w:t>
      </w:r>
      <w:r>
        <w:rPr/>
        <w:t>number</w:t>
      </w:r>
      <w:r>
        <w:rPr>
          <w:spacing w:val="-2"/>
        </w:rPr>
        <w:t> </w:t>
      </w:r>
      <w:r>
        <w:rPr/>
        <w:t>of</w:t>
      </w:r>
      <w:r>
        <w:rPr>
          <w:spacing w:val="-2"/>
        </w:rPr>
        <w:t> </w:t>
      </w:r>
      <w:r>
        <w:rPr/>
        <w:t>absences</w:t>
      </w:r>
      <w:r>
        <w:rPr>
          <w:spacing w:val="-3"/>
        </w:rPr>
        <w:t> </w:t>
      </w:r>
      <w:r>
        <w:rPr/>
        <w:t>equals</w:t>
      </w:r>
      <w:r>
        <w:rPr>
          <w:spacing w:val="-3"/>
        </w:rPr>
        <w:t> </w:t>
      </w:r>
      <w:r>
        <w:rPr/>
        <w:t>more</w:t>
      </w:r>
      <w:r>
        <w:rPr>
          <w:spacing w:val="-2"/>
        </w:rPr>
        <w:t> </w:t>
      </w:r>
      <w:r>
        <w:rPr/>
        <w:t>than</w:t>
      </w:r>
      <w:r>
        <w:rPr>
          <w:spacing w:val="-2"/>
        </w:rPr>
        <w:t> </w:t>
      </w:r>
      <w:r>
        <w:rPr/>
        <w:t>20</w:t>
      </w:r>
      <w:r>
        <w:rPr>
          <w:spacing w:val="-2"/>
        </w:rPr>
        <w:t> </w:t>
      </w:r>
      <w:r>
        <w:rPr/>
        <w:t>percent</w:t>
      </w:r>
      <w:r>
        <w:rPr>
          <w:spacing w:val="-2"/>
        </w:rPr>
        <w:t> </w:t>
      </w:r>
      <w:r>
        <w:rPr/>
        <w:t>of</w:t>
      </w:r>
      <w:r>
        <w:rPr>
          <w:spacing w:val="-2"/>
        </w:rPr>
        <w:t> </w:t>
      </w:r>
      <w:r>
        <w:rPr/>
        <w:t>the</w:t>
      </w:r>
      <w:r>
        <w:rPr>
          <w:spacing w:val="-2"/>
        </w:rPr>
        <w:t> </w:t>
      </w:r>
      <w:r>
        <w:rPr/>
        <w:t>class,</w:t>
      </w:r>
      <w:r>
        <w:rPr>
          <w:spacing w:val="-3"/>
        </w:rPr>
        <w:t> </w:t>
      </w:r>
      <w:r>
        <w:rPr/>
        <w:t>students</w:t>
      </w:r>
      <w:r>
        <w:rPr>
          <w:spacing w:val="-3"/>
        </w:rPr>
        <w:t> </w:t>
      </w:r>
      <w:r>
        <w:rPr/>
        <w:t>may</w:t>
      </w:r>
      <w:r>
        <w:rPr>
          <w:spacing w:val="-3"/>
        </w:rPr>
        <w:t> </w:t>
      </w:r>
      <w:r>
        <w:rPr/>
        <w:t>be</w:t>
      </w:r>
      <w:r>
        <w:rPr>
          <w:spacing w:val="-2"/>
        </w:rPr>
        <w:t> </w:t>
      </w:r>
      <w:r>
        <w:rPr/>
        <w:t>directed to</w:t>
      </w:r>
      <w:r>
        <w:rPr>
          <w:spacing w:val="-2"/>
        </w:rPr>
        <w:t> </w:t>
      </w:r>
      <w:r>
        <w:rPr/>
        <w:t>(1)</w:t>
      </w:r>
      <w:r>
        <w:rPr>
          <w:spacing w:val="-1"/>
        </w:rPr>
        <w:t> </w:t>
      </w:r>
      <w:r>
        <w:rPr/>
        <w:t>request</w:t>
      </w:r>
      <w:r>
        <w:rPr>
          <w:spacing w:val="-1"/>
        </w:rPr>
        <w:t> </w:t>
      </w:r>
      <w:r>
        <w:rPr/>
        <w:t>a</w:t>
      </w:r>
      <w:r>
        <w:rPr>
          <w:spacing w:val="-1"/>
        </w:rPr>
        <w:t> </w:t>
      </w:r>
      <w:r>
        <w:rPr/>
        <w:t>withdrawal</w:t>
      </w:r>
      <w:r>
        <w:rPr>
          <w:spacing w:val="-1"/>
        </w:rPr>
        <w:t> </w:t>
      </w:r>
      <w:r>
        <w:rPr/>
        <w:t>based</w:t>
      </w:r>
      <w:r>
        <w:rPr>
          <w:spacing w:val="-1"/>
        </w:rPr>
        <w:t> </w:t>
      </w:r>
      <w:r>
        <w:rPr/>
        <w:t>on</w:t>
      </w:r>
      <w:r>
        <w:rPr>
          <w:spacing w:val="-1"/>
        </w:rPr>
        <w:t> </w:t>
      </w:r>
      <w:r>
        <w:rPr/>
        <w:t>medical</w:t>
      </w:r>
      <w:r>
        <w:rPr>
          <w:spacing w:val="-1"/>
        </w:rPr>
        <w:t> </w:t>
      </w:r>
      <w:r>
        <w:rPr/>
        <w:t>or</w:t>
      </w:r>
      <w:r>
        <w:rPr>
          <w:spacing w:val="-1"/>
        </w:rPr>
        <w:t> </w:t>
      </w:r>
      <w:r>
        <w:rPr/>
        <w:t>other</w:t>
      </w:r>
      <w:r>
        <w:rPr>
          <w:spacing w:val="-1"/>
        </w:rPr>
        <w:t> </w:t>
      </w:r>
      <w:r>
        <w:rPr/>
        <w:t>circumstances</w:t>
      </w:r>
      <w:r>
        <w:rPr>
          <w:spacing w:val="-2"/>
        </w:rPr>
        <w:t> </w:t>
      </w:r>
      <w:r>
        <w:rPr/>
        <w:t>allowed</w:t>
      </w:r>
      <w:r>
        <w:rPr>
          <w:spacing w:val="-1"/>
        </w:rPr>
        <w:t> </w:t>
      </w:r>
      <w:r>
        <w:rPr/>
        <w:t>by</w:t>
      </w:r>
      <w:r>
        <w:rPr>
          <w:spacing w:val="-1"/>
        </w:rPr>
        <w:t> </w:t>
      </w:r>
      <w:r>
        <w:rPr/>
        <w:t>university</w:t>
      </w:r>
      <w:r>
        <w:rPr>
          <w:spacing w:val="-1"/>
        </w:rPr>
        <w:t> </w:t>
      </w:r>
      <w:r>
        <w:rPr/>
        <w:t>policy and (2) re-enroll when the essential.</w:t>
      </w:r>
    </w:p>
    <w:p>
      <w:pPr>
        <w:pStyle w:val="BodyText"/>
      </w:pPr>
    </w:p>
    <w:p>
      <w:pPr>
        <w:pStyle w:val="BodyText"/>
        <w:ind w:left="1099" w:right="1312"/>
      </w:pPr>
      <w:r>
        <w:rPr/>
        <w:t>Excused” absences are defined as absences that have been documented as occurring for university</w:t>
      </w:r>
      <w:r>
        <w:rPr>
          <w:spacing w:val="-3"/>
        </w:rPr>
        <w:t> </w:t>
      </w:r>
      <w:r>
        <w:rPr/>
        <w:t>approved</w:t>
      </w:r>
      <w:r>
        <w:rPr>
          <w:spacing w:val="-3"/>
        </w:rPr>
        <w:t> </w:t>
      </w:r>
      <w:r>
        <w:rPr/>
        <w:t>reasons.</w:t>
      </w:r>
      <w:r>
        <w:rPr>
          <w:spacing w:val="-3"/>
        </w:rPr>
        <w:t> </w:t>
      </w:r>
      <w:r>
        <w:rPr/>
        <w:t>ALL</w:t>
      </w:r>
      <w:r>
        <w:rPr>
          <w:spacing w:val="-3"/>
        </w:rPr>
        <w:t> </w:t>
      </w:r>
      <w:r>
        <w:rPr/>
        <w:t>absences</w:t>
      </w:r>
      <w:r>
        <w:rPr>
          <w:spacing w:val="-4"/>
        </w:rPr>
        <w:t> </w:t>
      </w:r>
      <w:r>
        <w:rPr/>
        <w:t>will</w:t>
      </w:r>
      <w:r>
        <w:rPr>
          <w:spacing w:val="-4"/>
        </w:rPr>
        <w:t> </w:t>
      </w:r>
      <w:r>
        <w:rPr/>
        <w:t>be</w:t>
      </w:r>
      <w:r>
        <w:rPr>
          <w:spacing w:val="-3"/>
        </w:rPr>
        <w:t> </w:t>
      </w:r>
      <w:r>
        <w:rPr/>
        <w:t>“Unexcused”</w:t>
      </w:r>
      <w:r>
        <w:rPr>
          <w:spacing w:val="-3"/>
        </w:rPr>
        <w:t> </w:t>
      </w:r>
      <w:r>
        <w:rPr/>
        <w:t>until</w:t>
      </w:r>
      <w:r>
        <w:rPr>
          <w:spacing w:val="-3"/>
        </w:rPr>
        <w:t> </w:t>
      </w:r>
      <w:r>
        <w:rPr/>
        <w:t>and</w:t>
      </w:r>
      <w:r>
        <w:rPr>
          <w:spacing w:val="-3"/>
        </w:rPr>
        <w:t> </w:t>
      </w:r>
      <w:r>
        <w:rPr/>
        <w:t>unless</w:t>
      </w:r>
      <w:r>
        <w:rPr>
          <w:spacing w:val="-4"/>
        </w:rPr>
        <w:t> </w:t>
      </w:r>
      <w:r>
        <w:rPr/>
        <w:t>the</w:t>
      </w:r>
      <w:r>
        <w:rPr>
          <w:spacing w:val="-3"/>
        </w:rPr>
        <w:t> </w:t>
      </w:r>
      <w:r>
        <w:rPr/>
        <w:t>instructor</w:t>
      </w:r>
      <w:r>
        <w:rPr>
          <w:spacing w:val="-3"/>
        </w:rPr>
        <w:t> </w:t>
      </w:r>
      <w:r>
        <w:rPr/>
        <w:t>is in possession of the appropriate documentation for that absence.</w:t>
      </w:r>
    </w:p>
    <w:p>
      <w:pPr>
        <w:pStyle w:val="BodyText"/>
        <w:spacing w:before="2"/>
        <w:ind w:left="1099" w:right="1387"/>
      </w:pPr>
      <w:r>
        <w:rPr/>
        <w:t>Please be aware that the instructor may verify any or all medical or other documentation that is presented for absence verification purposes. The falsification or forgery of medical documentation</w:t>
      </w:r>
      <w:r>
        <w:rPr>
          <w:spacing w:val="-3"/>
        </w:rPr>
        <w:t> </w:t>
      </w:r>
      <w:r>
        <w:rPr/>
        <w:t>is</w:t>
      </w:r>
      <w:r>
        <w:rPr>
          <w:spacing w:val="-4"/>
        </w:rPr>
        <w:t> </w:t>
      </w:r>
      <w:r>
        <w:rPr/>
        <w:t>considered</w:t>
      </w:r>
      <w:r>
        <w:rPr>
          <w:spacing w:val="-3"/>
        </w:rPr>
        <w:t> </w:t>
      </w:r>
      <w:r>
        <w:rPr/>
        <w:t>an</w:t>
      </w:r>
      <w:r>
        <w:rPr>
          <w:spacing w:val="-4"/>
        </w:rPr>
        <w:t> </w:t>
      </w:r>
      <w:r>
        <w:rPr/>
        <w:t>act</w:t>
      </w:r>
      <w:r>
        <w:rPr>
          <w:spacing w:val="-3"/>
        </w:rPr>
        <w:t> </w:t>
      </w:r>
      <w:r>
        <w:rPr/>
        <w:t>of</w:t>
      </w:r>
      <w:r>
        <w:rPr>
          <w:spacing w:val="-3"/>
        </w:rPr>
        <w:t> </w:t>
      </w:r>
      <w:r>
        <w:rPr/>
        <w:t>Academic</w:t>
      </w:r>
      <w:r>
        <w:rPr>
          <w:spacing w:val="-3"/>
        </w:rPr>
        <w:t> </w:t>
      </w:r>
      <w:r>
        <w:rPr/>
        <w:t>Dishonesty,</w:t>
      </w:r>
      <w:r>
        <w:rPr>
          <w:spacing w:val="-3"/>
        </w:rPr>
        <w:t> </w:t>
      </w:r>
      <w:r>
        <w:rPr/>
        <w:t>subject</w:t>
      </w:r>
      <w:r>
        <w:rPr>
          <w:spacing w:val="-3"/>
        </w:rPr>
        <w:t> </w:t>
      </w:r>
      <w:r>
        <w:rPr/>
        <w:t>to</w:t>
      </w:r>
      <w:r>
        <w:rPr>
          <w:spacing w:val="-4"/>
        </w:rPr>
        <w:t> </w:t>
      </w:r>
      <w:r>
        <w:rPr/>
        <w:t>sanctions</w:t>
      </w:r>
      <w:r>
        <w:rPr>
          <w:spacing w:val="-4"/>
        </w:rPr>
        <w:t> </w:t>
      </w:r>
      <w:r>
        <w:rPr/>
        <w:t>as</w:t>
      </w:r>
      <w:r>
        <w:rPr>
          <w:spacing w:val="-4"/>
        </w:rPr>
        <w:t> </w:t>
      </w:r>
      <w:r>
        <w:rPr/>
        <w:t>spelled</w:t>
      </w:r>
      <w:r>
        <w:rPr>
          <w:spacing w:val="-3"/>
        </w:rPr>
        <w:t> </w:t>
      </w:r>
      <w:r>
        <w:rPr/>
        <w:t>out in the Student Policy eHandbook by the Academic Dishonesty Committee.</w:t>
      </w:r>
    </w:p>
    <w:p>
      <w:pPr>
        <w:pStyle w:val="BodyText"/>
        <w:spacing w:before="5"/>
        <w:rPr>
          <w:sz w:val="25"/>
        </w:rPr>
      </w:pPr>
    </w:p>
    <w:p>
      <w:pPr>
        <w:pStyle w:val="Heading1"/>
        <w:numPr>
          <w:ilvl w:val="0"/>
          <w:numId w:val="3"/>
        </w:numPr>
        <w:tabs>
          <w:tab w:pos="760" w:val="left" w:leader="none"/>
        </w:tabs>
        <w:spacing w:line="240" w:lineRule="auto" w:before="0" w:after="0"/>
        <w:ind w:left="760" w:right="0" w:hanging="239"/>
        <w:jc w:val="left"/>
        <w:rPr>
          <w:rFonts w:ascii="Arial" w:hAnsi="Arial"/>
          <w:b w:val="0"/>
        </w:rPr>
      </w:pPr>
      <w:r>
        <w:rPr/>
        <w:t>Late/Make-up </w:t>
      </w:r>
      <w:r>
        <w:rPr>
          <w:spacing w:val="-2"/>
        </w:rPr>
        <w:t>Assignments:</w:t>
      </w:r>
    </w:p>
    <w:p>
      <w:pPr>
        <w:pStyle w:val="BodyText"/>
        <w:rPr>
          <w:b/>
        </w:rPr>
      </w:pPr>
    </w:p>
    <w:p>
      <w:pPr>
        <w:pStyle w:val="BodyText"/>
        <w:ind w:left="1099"/>
      </w:pPr>
      <w:r>
        <w:rPr/>
        <w:t>Students</w:t>
      </w:r>
      <w:r>
        <w:rPr>
          <w:spacing w:val="-4"/>
        </w:rPr>
        <w:t> </w:t>
      </w:r>
      <w:r>
        <w:rPr/>
        <w:t>who</w:t>
      </w:r>
      <w:r>
        <w:rPr>
          <w:spacing w:val="-2"/>
        </w:rPr>
        <w:t> </w:t>
      </w:r>
      <w:r>
        <w:rPr/>
        <w:t>miss</w:t>
      </w:r>
      <w:r>
        <w:rPr>
          <w:spacing w:val="-4"/>
        </w:rPr>
        <w:t> </w:t>
      </w:r>
      <w:r>
        <w:rPr/>
        <w:t>class</w:t>
      </w:r>
      <w:r>
        <w:rPr>
          <w:spacing w:val="-3"/>
        </w:rPr>
        <w:t> </w:t>
      </w:r>
      <w:r>
        <w:rPr/>
        <w:t>when</w:t>
      </w:r>
      <w:r>
        <w:rPr>
          <w:spacing w:val="-2"/>
        </w:rPr>
        <w:t> </w:t>
      </w:r>
      <w:r>
        <w:rPr/>
        <w:t>assignments</w:t>
      </w:r>
      <w:r>
        <w:rPr>
          <w:spacing w:val="-4"/>
        </w:rPr>
        <w:t> </w:t>
      </w:r>
      <w:r>
        <w:rPr/>
        <w:t>are</w:t>
      </w:r>
      <w:r>
        <w:rPr>
          <w:spacing w:val="-2"/>
        </w:rPr>
        <w:t> </w:t>
      </w:r>
      <w:r>
        <w:rPr/>
        <w:t>due</w:t>
      </w:r>
      <w:r>
        <w:rPr>
          <w:spacing w:val="-3"/>
        </w:rPr>
        <w:t> </w:t>
      </w:r>
      <w:r>
        <w:rPr/>
        <w:t>have</w:t>
      </w:r>
      <w:r>
        <w:rPr>
          <w:spacing w:val="-2"/>
        </w:rPr>
        <w:t> </w:t>
      </w:r>
      <w:r>
        <w:rPr/>
        <w:t>two</w:t>
      </w:r>
      <w:r>
        <w:rPr>
          <w:spacing w:val="-2"/>
        </w:rPr>
        <w:t> responsibilities.</w:t>
      </w:r>
    </w:p>
    <w:p>
      <w:pPr>
        <w:pStyle w:val="BodyText"/>
      </w:pPr>
    </w:p>
    <w:p>
      <w:pPr>
        <w:pStyle w:val="ListParagraph"/>
        <w:numPr>
          <w:ilvl w:val="0"/>
          <w:numId w:val="4"/>
        </w:numPr>
        <w:tabs>
          <w:tab w:pos="1840" w:val="left" w:leader="none"/>
          <w:tab w:pos="1980" w:val="left" w:leader="none"/>
        </w:tabs>
        <w:spacing w:line="240" w:lineRule="auto" w:before="0" w:after="0"/>
        <w:ind w:left="1980" w:right="1297" w:hanging="360"/>
        <w:jc w:val="left"/>
        <w:rPr>
          <w:sz w:val="24"/>
        </w:rPr>
      </w:pPr>
      <w:r>
        <w:rPr>
          <w:sz w:val="24"/>
        </w:rPr>
        <w:t>First,</w:t>
      </w:r>
      <w:r>
        <w:rPr>
          <w:spacing w:val="-2"/>
          <w:sz w:val="24"/>
        </w:rPr>
        <w:t> </w:t>
      </w:r>
      <w:r>
        <w:rPr>
          <w:sz w:val="24"/>
        </w:rPr>
        <w:t>they</w:t>
      </w:r>
      <w:r>
        <w:rPr>
          <w:spacing w:val="-2"/>
          <w:sz w:val="24"/>
        </w:rPr>
        <w:t> </w:t>
      </w:r>
      <w:r>
        <w:rPr>
          <w:sz w:val="24"/>
        </w:rPr>
        <w:t>must</w:t>
      </w:r>
      <w:r>
        <w:rPr>
          <w:spacing w:val="-2"/>
          <w:sz w:val="24"/>
        </w:rPr>
        <w:t> </w:t>
      </w:r>
      <w:r>
        <w:rPr>
          <w:sz w:val="24"/>
        </w:rPr>
        <w:t>submit</w:t>
      </w:r>
      <w:r>
        <w:rPr>
          <w:spacing w:val="-2"/>
          <w:sz w:val="24"/>
        </w:rPr>
        <w:t> </w:t>
      </w:r>
      <w:r>
        <w:rPr>
          <w:sz w:val="24"/>
        </w:rPr>
        <w:t>the</w:t>
      </w:r>
      <w:r>
        <w:rPr>
          <w:spacing w:val="-2"/>
          <w:sz w:val="24"/>
        </w:rPr>
        <w:t> </w:t>
      </w:r>
      <w:r>
        <w:rPr>
          <w:sz w:val="24"/>
        </w:rPr>
        <w:t>work</w:t>
      </w:r>
      <w:r>
        <w:rPr>
          <w:spacing w:val="-2"/>
          <w:sz w:val="24"/>
        </w:rPr>
        <w:t> </w:t>
      </w:r>
      <w:r>
        <w:rPr>
          <w:sz w:val="24"/>
        </w:rPr>
        <w:t>that</w:t>
      </w:r>
      <w:r>
        <w:rPr>
          <w:spacing w:val="-2"/>
          <w:sz w:val="24"/>
        </w:rPr>
        <w:t> </w:t>
      </w:r>
      <w:r>
        <w:rPr>
          <w:sz w:val="24"/>
        </w:rPr>
        <w:t>is</w:t>
      </w:r>
      <w:r>
        <w:rPr>
          <w:spacing w:val="-3"/>
          <w:sz w:val="24"/>
        </w:rPr>
        <w:t> </w:t>
      </w:r>
      <w:r>
        <w:rPr>
          <w:sz w:val="24"/>
        </w:rPr>
        <w:t>due</w:t>
      </w:r>
      <w:r>
        <w:rPr>
          <w:spacing w:val="-2"/>
          <w:sz w:val="24"/>
        </w:rPr>
        <w:t> </w:t>
      </w:r>
      <w:r>
        <w:rPr>
          <w:sz w:val="24"/>
        </w:rPr>
        <w:t>prior</w:t>
      </w:r>
      <w:r>
        <w:rPr>
          <w:spacing w:val="-2"/>
          <w:sz w:val="24"/>
        </w:rPr>
        <w:t> </w:t>
      </w:r>
      <w:r>
        <w:rPr>
          <w:sz w:val="24"/>
        </w:rPr>
        <w:t>to</w:t>
      </w:r>
      <w:r>
        <w:rPr>
          <w:spacing w:val="-3"/>
          <w:sz w:val="24"/>
        </w:rPr>
        <w:t> </w:t>
      </w:r>
      <w:r>
        <w:rPr>
          <w:sz w:val="24"/>
        </w:rPr>
        <w:t>the</w:t>
      </w:r>
      <w:r>
        <w:rPr>
          <w:spacing w:val="-2"/>
          <w:sz w:val="24"/>
        </w:rPr>
        <w:t> </w:t>
      </w:r>
      <w:r>
        <w:rPr>
          <w:sz w:val="24"/>
        </w:rPr>
        <w:t>start</w:t>
      </w:r>
      <w:r>
        <w:rPr>
          <w:spacing w:val="-2"/>
          <w:sz w:val="24"/>
        </w:rPr>
        <w:t> </w:t>
      </w:r>
      <w:r>
        <w:rPr>
          <w:sz w:val="24"/>
        </w:rPr>
        <w:t>of</w:t>
      </w:r>
      <w:r>
        <w:rPr>
          <w:spacing w:val="-2"/>
          <w:sz w:val="24"/>
        </w:rPr>
        <w:t> </w:t>
      </w:r>
      <w:r>
        <w:rPr>
          <w:sz w:val="24"/>
        </w:rPr>
        <w:t>class</w:t>
      </w:r>
      <w:r>
        <w:rPr>
          <w:spacing w:val="-3"/>
          <w:sz w:val="24"/>
        </w:rPr>
        <w:t> </w:t>
      </w:r>
      <w:r>
        <w:rPr>
          <w:sz w:val="24"/>
        </w:rPr>
        <w:t>using</w:t>
      </w:r>
      <w:r>
        <w:rPr>
          <w:spacing w:val="-2"/>
          <w:sz w:val="24"/>
        </w:rPr>
        <w:t> </w:t>
      </w:r>
      <w:r>
        <w:rPr>
          <w:sz w:val="24"/>
        </w:rPr>
        <w:t>the</w:t>
      </w:r>
      <w:r>
        <w:rPr>
          <w:spacing w:val="-2"/>
          <w:sz w:val="24"/>
        </w:rPr>
        <w:t> </w:t>
      </w:r>
      <w:r>
        <w:rPr>
          <w:sz w:val="24"/>
        </w:rPr>
        <w:t>appropriate online submission procedure(s) (i.e., Assignment drop box, posting a discussion, or other as communicated by the instructor).</w:t>
      </w:r>
    </w:p>
    <w:p>
      <w:pPr>
        <w:pStyle w:val="ListParagraph"/>
        <w:numPr>
          <w:ilvl w:val="0"/>
          <w:numId w:val="4"/>
        </w:numPr>
        <w:tabs>
          <w:tab w:pos="1840" w:val="left" w:leader="none"/>
          <w:tab w:pos="1980" w:val="left" w:leader="none"/>
        </w:tabs>
        <w:spacing w:line="240" w:lineRule="auto" w:before="0" w:after="0"/>
        <w:ind w:left="1980" w:right="1444" w:hanging="360"/>
        <w:jc w:val="left"/>
        <w:rPr>
          <w:sz w:val="24"/>
        </w:rPr>
      </w:pPr>
      <w:r>
        <w:rPr>
          <w:sz w:val="24"/>
        </w:rPr>
        <w:t>Second,</w:t>
      </w:r>
      <w:r>
        <w:rPr>
          <w:spacing w:val="-3"/>
          <w:sz w:val="24"/>
        </w:rPr>
        <w:t> </w:t>
      </w:r>
      <w:r>
        <w:rPr>
          <w:sz w:val="24"/>
        </w:rPr>
        <w:t>they</w:t>
      </w:r>
      <w:r>
        <w:rPr>
          <w:spacing w:val="-3"/>
          <w:sz w:val="24"/>
        </w:rPr>
        <w:t> </w:t>
      </w:r>
      <w:r>
        <w:rPr>
          <w:sz w:val="24"/>
        </w:rPr>
        <w:t>must</w:t>
      </w:r>
      <w:r>
        <w:rPr>
          <w:spacing w:val="-3"/>
          <w:sz w:val="24"/>
        </w:rPr>
        <w:t> </w:t>
      </w:r>
      <w:r>
        <w:rPr>
          <w:sz w:val="24"/>
        </w:rPr>
        <w:t>be</w:t>
      </w:r>
      <w:r>
        <w:rPr>
          <w:spacing w:val="-3"/>
          <w:sz w:val="24"/>
        </w:rPr>
        <w:t> </w:t>
      </w:r>
      <w:r>
        <w:rPr>
          <w:sz w:val="24"/>
        </w:rPr>
        <w:t>sure</w:t>
      </w:r>
      <w:r>
        <w:rPr>
          <w:spacing w:val="-3"/>
          <w:sz w:val="24"/>
        </w:rPr>
        <w:t> </w:t>
      </w:r>
      <w:r>
        <w:rPr>
          <w:sz w:val="24"/>
        </w:rPr>
        <w:t>to</w:t>
      </w:r>
      <w:r>
        <w:rPr>
          <w:spacing w:val="-4"/>
          <w:sz w:val="24"/>
        </w:rPr>
        <w:t> </w:t>
      </w:r>
      <w:r>
        <w:rPr>
          <w:sz w:val="24"/>
        </w:rPr>
        <w:t>provide</w:t>
      </w:r>
      <w:r>
        <w:rPr>
          <w:spacing w:val="-3"/>
          <w:sz w:val="24"/>
        </w:rPr>
        <w:t> </w:t>
      </w:r>
      <w:r>
        <w:rPr>
          <w:sz w:val="24"/>
        </w:rPr>
        <w:t>university-approved</w:t>
      </w:r>
      <w:r>
        <w:rPr>
          <w:spacing w:val="-3"/>
          <w:sz w:val="24"/>
        </w:rPr>
        <w:t> </w:t>
      </w:r>
      <w:r>
        <w:rPr>
          <w:sz w:val="24"/>
        </w:rPr>
        <w:t>documentation</w:t>
      </w:r>
      <w:r>
        <w:rPr>
          <w:spacing w:val="-3"/>
          <w:sz w:val="24"/>
        </w:rPr>
        <w:t> </w:t>
      </w:r>
      <w:r>
        <w:rPr>
          <w:sz w:val="24"/>
        </w:rPr>
        <w:t>in</w:t>
      </w:r>
      <w:r>
        <w:rPr>
          <w:spacing w:val="-4"/>
          <w:sz w:val="24"/>
        </w:rPr>
        <w:t> </w:t>
      </w:r>
      <w:r>
        <w:rPr>
          <w:sz w:val="24"/>
        </w:rPr>
        <w:t>cases</w:t>
      </w:r>
      <w:r>
        <w:rPr>
          <w:spacing w:val="-4"/>
          <w:sz w:val="24"/>
        </w:rPr>
        <w:t> </w:t>
      </w:r>
      <w:r>
        <w:rPr>
          <w:sz w:val="24"/>
        </w:rPr>
        <w:t>where the absence should be considered “excused.” If students have questions regarding the submission procedures, they should email the appropriate instructor for clarification prior to the absence.</w:t>
      </w:r>
    </w:p>
    <w:p>
      <w:pPr>
        <w:pStyle w:val="BodyText"/>
      </w:pPr>
    </w:p>
    <w:p>
      <w:pPr>
        <w:pStyle w:val="BodyText"/>
        <w:ind w:left="1099" w:right="1317"/>
      </w:pPr>
      <w:r>
        <w:rPr/>
        <w:t>Situations of “extenuating” circumstances (i.e., Extended stays in the hospital) should be communicated to the instructor as soon as is possible. Students should make every effort to resolve</w:t>
      </w:r>
      <w:r>
        <w:rPr>
          <w:spacing w:val="-3"/>
        </w:rPr>
        <w:t> </w:t>
      </w:r>
      <w:r>
        <w:rPr/>
        <w:t>any</w:t>
      </w:r>
      <w:r>
        <w:rPr>
          <w:spacing w:val="-3"/>
        </w:rPr>
        <w:t> </w:t>
      </w:r>
      <w:r>
        <w:rPr/>
        <w:t>missing</w:t>
      </w:r>
      <w:r>
        <w:rPr>
          <w:spacing w:val="-3"/>
        </w:rPr>
        <w:t> </w:t>
      </w:r>
      <w:r>
        <w:rPr/>
        <w:t>work</w:t>
      </w:r>
      <w:r>
        <w:rPr>
          <w:spacing w:val="-3"/>
        </w:rPr>
        <w:t> </w:t>
      </w:r>
      <w:r>
        <w:rPr/>
        <w:t>upon</w:t>
      </w:r>
      <w:r>
        <w:rPr>
          <w:spacing w:val="-3"/>
        </w:rPr>
        <w:t> </w:t>
      </w:r>
      <w:r>
        <w:rPr/>
        <w:t>their</w:t>
      </w:r>
      <w:r>
        <w:rPr>
          <w:spacing w:val="-3"/>
        </w:rPr>
        <w:t> </w:t>
      </w:r>
      <w:r>
        <w:rPr/>
        <w:t>return</w:t>
      </w:r>
      <w:r>
        <w:rPr>
          <w:spacing w:val="-3"/>
        </w:rPr>
        <w:t> </w:t>
      </w:r>
      <w:r>
        <w:rPr/>
        <w:t>to</w:t>
      </w:r>
      <w:r>
        <w:rPr>
          <w:spacing w:val="-4"/>
        </w:rPr>
        <w:t> </w:t>
      </w:r>
      <w:r>
        <w:rPr/>
        <w:t>class</w:t>
      </w:r>
      <w:r>
        <w:rPr>
          <w:spacing w:val="-3"/>
        </w:rPr>
        <w:t> </w:t>
      </w:r>
      <w:r>
        <w:rPr/>
        <w:t>(es).</w:t>
      </w:r>
      <w:r>
        <w:rPr>
          <w:spacing w:val="-3"/>
        </w:rPr>
        <w:t> </w:t>
      </w:r>
      <w:r>
        <w:rPr/>
        <w:t>Appropriate</w:t>
      </w:r>
      <w:r>
        <w:rPr>
          <w:spacing w:val="-3"/>
        </w:rPr>
        <w:t> </w:t>
      </w:r>
      <w:r>
        <w:rPr/>
        <w:t>documentation</w:t>
      </w:r>
      <w:r>
        <w:rPr>
          <w:spacing w:val="-3"/>
        </w:rPr>
        <w:t> </w:t>
      </w:r>
      <w:r>
        <w:rPr/>
        <w:t>will</w:t>
      </w:r>
      <w:r>
        <w:rPr>
          <w:spacing w:val="-4"/>
        </w:rPr>
        <w:t> </w:t>
      </w:r>
      <w:r>
        <w:rPr/>
        <w:t>be required to arrange for special scheduling needs in these circumstances.</w:t>
      </w:r>
    </w:p>
    <w:p>
      <w:pPr>
        <w:pStyle w:val="BodyText"/>
        <w:spacing w:before="9"/>
        <w:rPr>
          <w:sz w:val="23"/>
        </w:rPr>
      </w:pPr>
    </w:p>
    <w:p>
      <w:pPr>
        <w:pStyle w:val="BodyText"/>
        <w:ind w:left="1099" w:right="1317"/>
      </w:pPr>
      <w:r>
        <w:rPr/>
        <w:t>Students,</w:t>
      </w:r>
      <w:r>
        <w:rPr>
          <w:spacing w:val="-2"/>
        </w:rPr>
        <w:t> </w:t>
      </w:r>
      <w:r>
        <w:rPr/>
        <w:t>with</w:t>
      </w:r>
      <w:r>
        <w:rPr>
          <w:spacing w:val="-3"/>
        </w:rPr>
        <w:t> </w:t>
      </w:r>
      <w:r>
        <w:rPr/>
        <w:t>excused</w:t>
      </w:r>
      <w:r>
        <w:rPr>
          <w:spacing w:val="-2"/>
        </w:rPr>
        <w:t> </w:t>
      </w:r>
      <w:r>
        <w:rPr/>
        <w:t>absences,</w:t>
      </w:r>
      <w:r>
        <w:rPr>
          <w:spacing w:val="-2"/>
        </w:rPr>
        <w:t> </w:t>
      </w:r>
      <w:r>
        <w:rPr/>
        <w:t>may</w:t>
      </w:r>
      <w:r>
        <w:rPr>
          <w:spacing w:val="-3"/>
        </w:rPr>
        <w:t> </w:t>
      </w:r>
      <w:r>
        <w:rPr/>
        <w:t>turn</w:t>
      </w:r>
      <w:r>
        <w:rPr>
          <w:spacing w:val="-2"/>
        </w:rPr>
        <w:t> </w:t>
      </w:r>
      <w:r>
        <w:rPr/>
        <w:t>in</w:t>
      </w:r>
      <w:r>
        <w:rPr>
          <w:spacing w:val="-3"/>
        </w:rPr>
        <w:t> </w:t>
      </w:r>
      <w:r>
        <w:rPr/>
        <w:t>assignments</w:t>
      </w:r>
      <w:r>
        <w:rPr>
          <w:spacing w:val="-3"/>
        </w:rPr>
        <w:t> </w:t>
      </w:r>
      <w:r>
        <w:rPr/>
        <w:t>up</w:t>
      </w:r>
      <w:r>
        <w:rPr>
          <w:spacing w:val="-2"/>
        </w:rPr>
        <w:t> </w:t>
      </w:r>
      <w:r>
        <w:rPr/>
        <w:t>to</w:t>
      </w:r>
      <w:r>
        <w:rPr>
          <w:spacing w:val="-3"/>
        </w:rPr>
        <w:t> </w:t>
      </w:r>
      <w:r>
        <w:rPr/>
        <w:t>a</w:t>
      </w:r>
      <w:r>
        <w:rPr>
          <w:spacing w:val="-2"/>
        </w:rPr>
        <w:t> </w:t>
      </w:r>
      <w:r>
        <w:rPr/>
        <w:t>week</w:t>
      </w:r>
      <w:r>
        <w:rPr>
          <w:spacing w:val="-2"/>
        </w:rPr>
        <w:t> </w:t>
      </w:r>
      <w:r>
        <w:rPr/>
        <w:t>after</w:t>
      </w:r>
      <w:r>
        <w:rPr>
          <w:spacing w:val="-2"/>
        </w:rPr>
        <w:t> </w:t>
      </w:r>
      <w:r>
        <w:rPr/>
        <w:t>the</w:t>
      </w:r>
      <w:r>
        <w:rPr>
          <w:spacing w:val="-2"/>
        </w:rPr>
        <w:t> </w:t>
      </w:r>
      <w:r>
        <w:rPr/>
        <w:t>due</w:t>
      </w:r>
      <w:r>
        <w:rPr>
          <w:spacing w:val="-2"/>
        </w:rPr>
        <w:t> </w:t>
      </w:r>
      <w:r>
        <w:rPr/>
        <w:t>date</w:t>
      </w:r>
      <w:r>
        <w:rPr>
          <w:spacing w:val="-2"/>
        </w:rPr>
        <w:t> </w:t>
      </w:r>
      <w:r>
        <w:rPr/>
        <w:t>and</w:t>
      </w:r>
      <w:r>
        <w:rPr>
          <w:spacing w:val="-2"/>
        </w:rPr>
        <w:t> </w:t>
      </w:r>
      <w:r>
        <w:rPr/>
        <w:t>not be penalized. Late assignments presented or turned in late after seven calendar days will not be accepted and will receive a grade of zero (0).</w:t>
      </w:r>
    </w:p>
    <w:p>
      <w:pPr>
        <w:pStyle w:val="BodyText"/>
      </w:pPr>
    </w:p>
    <w:p>
      <w:pPr>
        <w:pStyle w:val="BodyText"/>
        <w:spacing w:line="480" w:lineRule="auto"/>
        <w:ind w:left="1099" w:right="1810"/>
      </w:pPr>
      <w:r>
        <w:rPr/>
        <w:t>Again,</w:t>
      </w:r>
      <w:r>
        <w:rPr>
          <w:spacing w:val="-4"/>
        </w:rPr>
        <w:t> </w:t>
      </w:r>
      <w:r>
        <w:rPr/>
        <w:t>appropriate</w:t>
      </w:r>
      <w:r>
        <w:rPr>
          <w:spacing w:val="-4"/>
        </w:rPr>
        <w:t> </w:t>
      </w:r>
      <w:r>
        <w:rPr/>
        <w:t>documentation</w:t>
      </w:r>
      <w:r>
        <w:rPr>
          <w:spacing w:val="-4"/>
        </w:rPr>
        <w:t> </w:t>
      </w:r>
      <w:r>
        <w:rPr/>
        <w:t>for</w:t>
      </w:r>
      <w:r>
        <w:rPr>
          <w:spacing w:val="-4"/>
        </w:rPr>
        <w:t> </w:t>
      </w:r>
      <w:r>
        <w:rPr/>
        <w:t>all</w:t>
      </w:r>
      <w:r>
        <w:rPr>
          <w:spacing w:val="-4"/>
        </w:rPr>
        <w:t> </w:t>
      </w:r>
      <w:r>
        <w:rPr/>
        <w:t>excused</w:t>
      </w:r>
      <w:r>
        <w:rPr>
          <w:spacing w:val="-4"/>
        </w:rPr>
        <w:t> </w:t>
      </w:r>
      <w:r>
        <w:rPr/>
        <w:t>absences</w:t>
      </w:r>
      <w:r>
        <w:rPr>
          <w:spacing w:val="-5"/>
        </w:rPr>
        <w:t> </w:t>
      </w:r>
      <w:r>
        <w:rPr/>
        <w:t>is</w:t>
      </w:r>
      <w:r>
        <w:rPr>
          <w:spacing w:val="-5"/>
        </w:rPr>
        <w:t> </w:t>
      </w:r>
      <w:r>
        <w:rPr/>
        <w:t>required.</w:t>
      </w:r>
      <w:r>
        <w:rPr>
          <w:spacing w:val="-4"/>
        </w:rPr>
        <w:t> </w:t>
      </w:r>
      <w:r>
        <w:rPr/>
        <w:t>Please</w:t>
      </w:r>
      <w:r>
        <w:rPr>
          <w:spacing w:val="-4"/>
        </w:rPr>
        <w:t> </w:t>
      </w:r>
      <w:r>
        <w:rPr/>
        <w:t>see</w:t>
      </w:r>
      <w:r>
        <w:rPr>
          <w:spacing w:val="-4"/>
        </w:rPr>
        <w:t> </w:t>
      </w:r>
      <w:r>
        <w:rPr/>
        <w:t>the </w:t>
      </w:r>
      <w:r>
        <w:rPr>
          <w:u w:val="single"/>
        </w:rPr>
        <w:t>Student Policy eHandbook </w:t>
      </w:r>
      <w:r>
        <w:rPr/>
        <w:t>for more information on excused absences.</w:t>
      </w:r>
    </w:p>
    <w:p>
      <w:pPr>
        <w:pStyle w:val="ListParagraph"/>
        <w:numPr>
          <w:ilvl w:val="0"/>
          <w:numId w:val="3"/>
        </w:numPr>
        <w:tabs>
          <w:tab w:pos="760" w:val="left" w:leader="none"/>
          <w:tab w:pos="881" w:val="left" w:leader="none"/>
        </w:tabs>
        <w:spacing w:line="240" w:lineRule="auto" w:before="19" w:after="0"/>
        <w:ind w:left="881" w:right="1585" w:hanging="360"/>
        <w:jc w:val="left"/>
        <w:rPr>
          <w:rFonts w:ascii="Arial" w:hAnsi="Arial"/>
          <w:sz w:val="24"/>
        </w:rPr>
      </w:pPr>
      <w:r>
        <w:rPr>
          <w:b/>
          <w:sz w:val="24"/>
        </w:rPr>
        <w:t>Academic</w:t>
      </w:r>
      <w:r>
        <w:rPr>
          <w:b/>
          <w:spacing w:val="-4"/>
          <w:sz w:val="24"/>
        </w:rPr>
        <w:t> </w:t>
      </w:r>
      <w:r>
        <w:rPr>
          <w:b/>
          <w:sz w:val="24"/>
        </w:rPr>
        <w:t>Honesty:</w:t>
      </w:r>
      <w:r>
        <w:rPr>
          <w:b/>
          <w:spacing w:val="-4"/>
          <w:sz w:val="24"/>
        </w:rPr>
        <w:t> </w:t>
      </w:r>
      <w:r>
        <w:rPr>
          <w:sz w:val="24"/>
        </w:rPr>
        <w:t>The</w:t>
      </w:r>
      <w:r>
        <w:rPr>
          <w:spacing w:val="-4"/>
          <w:sz w:val="24"/>
        </w:rPr>
        <w:t> </w:t>
      </w:r>
      <w:r>
        <w:rPr>
          <w:sz w:val="24"/>
          <w:u w:val="single"/>
        </w:rPr>
        <w:t>Student</w:t>
      </w:r>
      <w:r>
        <w:rPr>
          <w:spacing w:val="-4"/>
          <w:sz w:val="24"/>
          <w:u w:val="single"/>
        </w:rPr>
        <w:t> </w:t>
      </w:r>
      <w:r>
        <w:rPr>
          <w:sz w:val="24"/>
          <w:u w:val="single"/>
        </w:rPr>
        <w:t>Policy</w:t>
      </w:r>
      <w:r>
        <w:rPr>
          <w:spacing w:val="-4"/>
          <w:sz w:val="24"/>
          <w:u w:val="single"/>
        </w:rPr>
        <w:t> </w:t>
      </w:r>
      <w:r>
        <w:rPr>
          <w:sz w:val="24"/>
          <w:u w:val="single"/>
        </w:rPr>
        <w:t>eHandbook</w:t>
      </w:r>
      <w:r>
        <w:rPr>
          <w:spacing w:val="-4"/>
          <w:sz w:val="24"/>
        </w:rPr>
        <w:t> </w:t>
      </w:r>
      <w:r>
        <w:rPr>
          <w:sz w:val="24"/>
        </w:rPr>
        <w:t>rules</w:t>
      </w:r>
      <w:r>
        <w:rPr>
          <w:spacing w:val="-5"/>
          <w:sz w:val="24"/>
        </w:rPr>
        <w:t> </w:t>
      </w:r>
      <w:r>
        <w:rPr>
          <w:sz w:val="24"/>
        </w:rPr>
        <w:t>and</w:t>
      </w:r>
      <w:r>
        <w:rPr>
          <w:spacing w:val="-4"/>
          <w:sz w:val="24"/>
        </w:rPr>
        <w:t> </w:t>
      </w:r>
      <w:r>
        <w:rPr>
          <w:sz w:val="24"/>
        </w:rPr>
        <w:t>regulations</w:t>
      </w:r>
      <w:r>
        <w:rPr>
          <w:spacing w:val="-5"/>
          <w:sz w:val="24"/>
        </w:rPr>
        <w:t> </w:t>
      </w:r>
      <w:r>
        <w:rPr>
          <w:sz w:val="24"/>
        </w:rPr>
        <w:t>pertaining</w:t>
      </w:r>
      <w:r>
        <w:rPr>
          <w:spacing w:val="-4"/>
          <w:sz w:val="24"/>
        </w:rPr>
        <w:t> </w:t>
      </w:r>
      <w:r>
        <w:rPr>
          <w:sz w:val="24"/>
        </w:rPr>
        <w:t>to</w:t>
      </w:r>
      <w:r>
        <w:rPr>
          <w:spacing w:val="-4"/>
          <w:sz w:val="24"/>
        </w:rPr>
        <w:t> </w:t>
      </w:r>
      <w:r>
        <w:rPr>
          <w:sz w:val="24"/>
        </w:rPr>
        <w:t>Academic Honesty will apply to this class. All coursework should be properly cited using APA format. Coursework from other classes cannot be used unless FIRST discussed with the professor and substantially revised or updated for the class.</w:t>
      </w:r>
    </w:p>
    <w:p>
      <w:pPr>
        <w:pStyle w:val="BodyText"/>
        <w:spacing w:before="4"/>
        <w:rPr>
          <w:sz w:val="25"/>
        </w:rPr>
      </w:pPr>
    </w:p>
    <w:p>
      <w:pPr>
        <w:pStyle w:val="ListParagraph"/>
        <w:numPr>
          <w:ilvl w:val="0"/>
          <w:numId w:val="3"/>
        </w:numPr>
        <w:tabs>
          <w:tab w:pos="760" w:val="left" w:leader="none"/>
          <w:tab w:pos="881" w:val="left" w:leader="none"/>
        </w:tabs>
        <w:spacing w:line="240" w:lineRule="auto" w:before="0" w:after="0"/>
        <w:ind w:left="881" w:right="1524" w:hanging="360"/>
        <w:jc w:val="left"/>
        <w:rPr>
          <w:rFonts w:ascii="Arial" w:hAnsi="Arial"/>
          <w:sz w:val="24"/>
        </w:rPr>
      </w:pPr>
      <w:r>
        <w:rPr>
          <w:b/>
          <w:sz w:val="24"/>
        </w:rPr>
        <w:t>Professional</w:t>
      </w:r>
      <w:r>
        <w:rPr>
          <w:b/>
          <w:spacing w:val="-4"/>
          <w:sz w:val="24"/>
        </w:rPr>
        <w:t> </w:t>
      </w:r>
      <w:r>
        <w:rPr>
          <w:b/>
          <w:sz w:val="24"/>
        </w:rPr>
        <w:t>Classroom</w:t>
      </w:r>
      <w:r>
        <w:rPr>
          <w:b/>
          <w:spacing w:val="-4"/>
          <w:sz w:val="24"/>
        </w:rPr>
        <w:t> </w:t>
      </w:r>
      <w:r>
        <w:rPr>
          <w:b/>
          <w:sz w:val="24"/>
        </w:rPr>
        <w:t>Behavior</w:t>
      </w:r>
      <w:r>
        <w:rPr>
          <w:sz w:val="24"/>
        </w:rPr>
        <w:t>:</w:t>
      </w:r>
      <w:r>
        <w:rPr>
          <w:spacing w:val="-4"/>
          <w:sz w:val="24"/>
        </w:rPr>
        <w:t> </w:t>
      </w:r>
      <w:r>
        <w:rPr>
          <w:sz w:val="24"/>
        </w:rPr>
        <w:t>As</w:t>
      </w:r>
      <w:r>
        <w:rPr>
          <w:spacing w:val="-4"/>
          <w:sz w:val="24"/>
        </w:rPr>
        <w:t> </w:t>
      </w:r>
      <w:r>
        <w:rPr>
          <w:sz w:val="24"/>
        </w:rPr>
        <w:t>faculty,</w:t>
      </w:r>
      <w:r>
        <w:rPr>
          <w:spacing w:val="-4"/>
          <w:sz w:val="24"/>
        </w:rPr>
        <w:t> </w:t>
      </w:r>
      <w:r>
        <w:rPr>
          <w:sz w:val="24"/>
        </w:rPr>
        <w:t>staff,</w:t>
      </w:r>
      <w:r>
        <w:rPr>
          <w:spacing w:val="-4"/>
          <w:sz w:val="24"/>
        </w:rPr>
        <w:t> </w:t>
      </w:r>
      <w:r>
        <w:rPr>
          <w:sz w:val="24"/>
        </w:rPr>
        <w:t>and</w:t>
      </w:r>
      <w:r>
        <w:rPr>
          <w:spacing w:val="-4"/>
          <w:sz w:val="24"/>
        </w:rPr>
        <w:t> </w:t>
      </w:r>
      <w:r>
        <w:rPr>
          <w:sz w:val="24"/>
        </w:rPr>
        <w:t>students</w:t>
      </w:r>
      <w:r>
        <w:rPr>
          <w:spacing w:val="-5"/>
          <w:sz w:val="24"/>
        </w:rPr>
        <w:t> </w:t>
      </w:r>
      <w:r>
        <w:rPr>
          <w:sz w:val="24"/>
        </w:rPr>
        <w:t>interact</w:t>
      </w:r>
      <w:r>
        <w:rPr>
          <w:spacing w:val="-4"/>
          <w:sz w:val="24"/>
        </w:rPr>
        <w:t> </w:t>
      </w:r>
      <w:r>
        <w:rPr>
          <w:sz w:val="24"/>
        </w:rPr>
        <w:t>in</w:t>
      </w:r>
      <w:r>
        <w:rPr>
          <w:spacing w:val="-5"/>
          <w:sz w:val="24"/>
        </w:rPr>
        <w:t> </w:t>
      </w:r>
      <w:r>
        <w:rPr>
          <w:sz w:val="24"/>
        </w:rPr>
        <w:t>professional</w:t>
      </w:r>
      <w:r>
        <w:rPr>
          <w:spacing w:val="-4"/>
          <w:sz w:val="24"/>
        </w:rPr>
        <w:t> </w:t>
      </w:r>
      <w:r>
        <w:rPr>
          <w:sz w:val="24"/>
        </w:rPr>
        <w:t>settings, they are expected to demonstrate professional behaviors as defined in the College’s conceptual framework. These professional commitments or dispositions are listed below:</w:t>
      </w:r>
    </w:p>
    <w:p>
      <w:pPr>
        <w:pStyle w:val="BodyText"/>
      </w:pPr>
    </w:p>
    <w:p>
      <w:pPr>
        <w:pStyle w:val="ListParagraph"/>
        <w:numPr>
          <w:ilvl w:val="0"/>
          <w:numId w:val="5"/>
        </w:numPr>
        <w:tabs>
          <w:tab w:pos="1841" w:val="left" w:leader="none"/>
        </w:tabs>
        <w:spacing w:line="275" w:lineRule="exact" w:before="0" w:after="0"/>
        <w:ind w:left="1841" w:right="0" w:hanging="481"/>
        <w:jc w:val="left"/>
        <w:rPr>
          <w:sz w:val="24"/>
        </w:rPr>
      </w:pPr>
      <w:r>
        <w:rPr>
          <w:sz w:val="24"/>
        </w:rPr>
        <w:t>Engage in responsible and ethical professional </w:t>
      </w:r>
      <w:r>
        <w:rPr>
          <w:spacing w:val="-2"/>
          <w:sz w:val="24"/>
        </w:rPr>
        <w:t>practices.</w:t>
      </w:r>
    </w:p>
    <w:p>
      <w:pPr>
        <w:pStyle w:val="ListParagraph"/>
        <w:numPr>
          <w:ilvl w:val="0"/>
          <w:numId w:val="5"/>
        </w:numPr>
        <w:tabs>
          <w:tab w:pos="1841" w:val="left" w:leader="none"/>
        </w:tabs>
        <w:spacing w:line="275" w:lineRule="exact" w:before="0" w:after="0"/>
        <w:ind w:left="1841" w:right="0" w:hanging="481"/>
        <w:jc w:val="left"/>
        <w:rPr>
          <w:sz w:val="24"/>
        </w:rPr>
      </w:pPr>
      <w:r>
        <w:rPr>
          <w:sz w:val="24"/>
        </w:rPr>
        <w:t>Contribute</w:t>
      </w:r>
      <w:r>
        <w:rPr>
          <w:spacing w:val="-1"/>
          <w:sz w:val="24"/>
        </w:rPr>
        <w:t> </w:t>
      </w:r>
      <w:r>
        <w:rPr>
          <w:sz w:val="24"/>
        </w:rPr>
        <w:t>to</w:t>
      </w:r>
      <w:r>
        <w:rPr>
          <w:spacing w:val="-1"/>
          <w:sz w:val="24"/>
        </w:rPr>
        <w:t> </w:t>
      </w:r>
      <w:r>
        <w:rPr>
          <w:sz w:val="24"/>
        </w:rPr>
        <w:t>collaborative learning </w:t>
      </w:r>
      <w:r>
        <w:rPr>
          <w:spacing w:val="-2"/>
          <w:sz w:val="24"/>
        </w:rPr>
        <w:t>communities.</w:t>
      </w:r>
    </w:p>
    <w:p>
      <w:pPr>
        <w:spacing w:after="0" w:line="275" w:lineRule="exact"/>
        <w:jc w:val="left"/>
        <w:rPr>
          <w:sz w:val="24"/>
        </w:rPr>
        <w:sectPr>
          <w:pgSz w:w="12240" w:h="15840"/>
          <w:pgMar w:header="0" w:footer="318" w:top="840" w:bottom="580" w:left="300" w:right="160"/>
        </w:sectPr>
      </w:pPr>
    </w:p>
    <w:p>
      <w:pPr>
        <w:pStyle w:val="ListParagraph"/>
        <w:numPr>
          <w:ilvl w:val="0"/>
          <w:numId w:val="5"/>
        </w:numPr>
        <w:tabs>
          <w:tab w:pos="1841" w:val="left" w:leader="none"/>
        </w:tabs>
        <w:spacing w:line="240" w:lineRule="auto" w:before="77" w:after="0"/>
        <w:ind w:left="1841" w:right="0" w:hanging="481"/>
        <w:jc w:val="left"/>
        <w:rPr>
          <w:sz w:val="24"/>
        </w:rPr>
      </w:pPr>
      <w:r>
        <w:rPr>
          <w:sz w:val="24"/>
        </w:rPr>
        <w:t>Demonstrate</w:t>
      </w:r>
      <w:r>
        <w:rPr>
          <w:spacing w:val="-2"/>
          <w:sz w:val="24"/>
        </w:rPr>
        <w:t> </w:t>
      </w:r>
      <w:r>
        <w:rPr>
          <w:sz w:val="24"/>
        </w:rPr>
        <w:t>a</w:t>
      </w:r>
      <w:r>
        <w:rPr>
          <w:spacing w:val="-2"/>
          <w:sz w:val="24"/>
        </w:rPr>
        <w:t> </w:t>
      </w:r>
      <w:r>
        <w:rPr>
          <w:sz w:val="24"/>
        </w:rPr>
        <w:t>commitment</w:t>
      </w:r>
      <w:r>
        <w:rPr>
          <w:spacing w:val="-3"/>
          <w:sz w:val="24"/>
        </w:rPr>
        <w:t> </w:t>
      </w:r>
      <w:r>
        <w:rPr>
          <w:sz w:val="24"/>
        </w:rPr>
        <w:t>to</w:t>
      </w:r>
      <w:r>
        <w:rPr>
          <w:spacing w:val="-1"/>
          <w:sz w:val="24"/>
        </w:rPr>
        <w:t> </w:t>
      </w:r>
      <w:r>
        <w:rPr>
          <w:spacing w:val="-2"/>
          <w:sz w:val="24"/>
        </w:rPr>
        <w:t>diversity.</w:t>
      </w:r>
    </w:p>
    <w:p>
      <w:pPr>
        <w:pStyle w:val="ListParagraph"/>
        <w:numPr>
          <w:ilvl w:val="0"/>
          <w:numId w:val="5"/>
        </w:numPr>
        <w:tabs>
          <w:tab w:pos="1841" w:val="left" w:leader="none"/>
        </w:tabs>
        <w:spacing w:line="275" w:lineRule="exact" w:before="3" w:after="0"/>
        <w:ind w:left="1841" w:right="0" w:hanging="481"/>
        <w:jc w:val="left"/>
        <w:rPr>
          <w:sz w:val="24"/>
        </w:rPr>
      </w:pPr>
      <w:r>
        <w:rPr>
          <w:sz w:val="24"/>
        </w:rPr>
        <w:t>Model</w:t>
      </w:r>
      <w:r>
        <w:rPr>
          <w:spacing w:val="-4"/>
          <w:sz w:val="24"/>
        </w:rPr>
        <w:t> </w:t>
      </w:r>
      <w:r>
        <w:rPr>
          <w:sz w:val="24"/>
        </w:rPr>
        <w:t>and</w:t>
      </w:r>
      <w:r>
        <w:rPr>
          <w:spacing w:val="-2"/>
          <w:sz w:val="24"/>
        </w:rPr>
        <w:t> </w:t>
      </w:r>
      <w:r>
        <w:rPr>
          <w:sz w:val="24"/>
        </w:rPr>
        <w:t>nurture</w:t>
      </w:r>
      <w:r>
        <w:rPr>
          <w:spacing w:val="-2"/>
          <w:sz w:val="24"/>
        </w:rPr>
        <w:t> </w:t>
      </w:r>
      <w:r>
        <w:rPr>
          <w:sz w:val="24"/>
        </w:rPr>
        <w:t>intellectual</w:t>
      </w:r>
      <w:r>
        <w:rPr>
          <w:spacing w:val="-2"/>
          <w:sz w:val="24"/>
        </w:rPr>
        <w:t> vitality</w:t>
      </w:r>
    </w:p>
    <w:p>
      <w:pPr>
        <w:pStyle w:val="ListParagraph"/>
        <w:numPr>
          <w:ilvl w:val="0"/>
          <w:numId w:val="5"/>
        </w:numPr>
        <w:tabs>
          <w:tab w:pos="1720" w:val="left" w:leader="none"/>
          <w:tab w:pos="1841" w:val="left" w:leader="none"/>
        </w:tabs>
        <w:spacing w:line="242" w:lineRule="auto" w:before="0" w:after="0"/>
        <w:ind w:left="1720" w:right="1539" w:hanging="360"/>
        <w:jc w:val="left"/>
        <w:rPr>
          <w:sz w:val="24"/>
        </w:rPr>
      </w:pPr>
      <w:r>
        <w:rPr>
          <w:rFonts w:ascii="Arial"/>
          <w:sz w:val="21"/>
        </w:rPr>
        <w:tab/>
      </w:r>
      <w:r>
        <w:rPr>
          <w:sz w:val="24"/>
        </w:rPr>
        <w:t>These</w:t>
      </w:r>
      <w:r>
        <w:rPr>
          <w:spacing w:val="-4"/>
          <w:sz w:val="24"/>
        </w:rPr>
        <w:t> </w:t>
      </w:r>
      <w:r>
        <w:rPr>
          <w:sz w:val="24"/>
        </w:rPr>
        <w:t>behaviors</w:t>
      </w:r>
      <w:r>
        <w:rPr>
          <w:spacing w:val="-3"/>
          <w:sz w:val="24"/>
        </w:rPr>
        <w:t> </w:t>
      </w:r>
      <w:r>
        <w:rPr>
          <w:sz w:val="24"/>
        </w:rPr>
        <w:t>are</w:t>
      </w:r>
      <w:r>
        <w:rPr>
          <w:spacing w:val="-4"/>
          <w:sz w:val="24"/>
        </w:rPr>
        <w:t> </w:t>
      </w:r>
      <w:r>
        <w:rPr>
          <w:sz w:val="24"/>
        </w:rPr>
        <w:t>especially</w:t>
      </w:r>
      <w:r>
        <w:rPr>
          <w:spacing w:val="-3"/>
          <w:sz w:val="24"/>
        </w:rPr>
        <w:t> </w:t>
      </w:r>
      <w:r>
        <w:rPr>
          <w:sz w:val="24"/>
        </w:rPr>
        <w:t>important</w:t>
      </w:r>
      <w:r>
        <w:rPr>
          <w:spacing w:val="-4"/>
          <w:sz w:val="24"/>
        </w:rPr>
        <w:t> </w:t>
      </w:r>
      <w:r>
        <w:rPr>
          <w:sz w:val="24"/>
        </w:rPr>
        <w:t>in</w:t>
      </w:r>
      <w:r>
        <w:rPr>
          <w:spacing w:val="-3"/>
          <w:sz w:val="24"/>
        </w:rPr>
        <w:t> </w:t>
      </w:r>
      <w:r>
        <w:rPr>
          <w:sz w:val="24"/>
        </w:rPr>
        <w:t>terms</w:t>
      </w:r>
      <w:r>
        <w:rPr>
          <w:spacing w:val="-4"/>
          <w:sz w:val="24"/>
        </w:rPr>
        <w:t> </w:t>
      </w:r>
      <w:r>
        <w:rPr>
          <w:sz w:val="24"/>
        </w:rPr>
        <w:t>of</w:t>
      </w:r>
      <w:r>
        <w:rPr>
          <w:spacing w:val="-3"/>
          <w:sz w:val="24"/>
        </w:rPr>
        <w:t> </w:t>
      </w:r>
      <w:r>
        <w:rPr>
          <w:sz w:val="24"/>
        </w:rPr>
        <w:t>our</w:t>
      </w:r>
      <w:r>
        <w:rPr>
          <w:spacing w:val="-3"/>
          <w:sz w:val="24"/>
        </w:rPr>
        <w:t> </w:t>
      </w:r>
      <w:r>
        <w:rPr>
          <w:sz w:val="24"/>
        </w:rPr>
        <w:t>graduate</w:t>
      </w:r>
      <w:r>
        <w:rPr>
          <w:spacing w:val="-4"/>
          <w:sz w:val="24"/>
        </w:rPr>
        <w:t> </w:t>
      </w:r>
      <w:r>
        <w:rPr>
          <w:sz w:val="24"/>
        </w:rPr>
        <w:t>classroom</w:t>
      </w:r>
      <w:r>
        <w:rPr>
          <w:spacing w:val="-4"/>
          <w:sz w:val="24"/>
        </w:rPr>
        <w:t> </w:t>
      </w:r>
      <w:r>
        <w:rPr>
          <w:sz w:val="24"/>
        </w:rPr>
        <w:t>and</w:t>
      </w:r>
      <w:r>
        <w:rPr>
          <w:spacing w:val="-3"/>
          <w:sz w:val="24"/>
        </w:rPr>
        <w:t> </w:t>
      </w:r>
      <w:r>
        <w:rPr>
          <w:sz w:val="24"/>
        </w:rPr>
        <w:t>online </w:t>
      </w:r>
      <w:r>
        <w:rPr>
          <w:spacing w:val="-2"/>
          <w:sz w:val="24"/>
        </w:rPr>
        <w:t>discussions.</w:t>
      </w:r>
    </w:p>
    <w:p>
      <w:pPr>
        <w:pStyle w:val="BodyText"/>
        <w:spacing w:before="7"/>
        <w:rPr>
          <w:sz w:val="23"/>
        </w:rPr>
      </w:pPr>
    </w:p>
    <w:p>
      <w:pPr>
        <w:pStyle w:val="Heading1"/>
      </w:pPr>
      <w:r>
        <w:rPr/>
        <w:t>Other</w:t>
      </w:r>
      <w:r>
        <w:rPr>
          <w:spacing w:val="-3"/>
        </w:rPr>
        <w:t> </w:t>
      </w:r>
      <w:r>
        <w:rPr/>
        <w:t>Class</w:t>
      </w:r>
      <w:r>
        <w:rPr>
          <w:spacing w:val="-1"/>
        </w:rPr>
        <w:t> </w:t>
      </w:r>
      <w:r>
        <w:rPr/>
        <w:t>Policy</w:t>
      </w:r>
      <w:r>
        <w:rPr>
          <w:spacing w:val="-1"/>
        </w:rPr>
        <w:t> </w:t>
      </w:r>
      <w:r>
        <w:rPr>
          <w:spacing w:val="-2"/>
        </w:rPr>
        <w:t>Statements:</w:t>
      </w:r>
    </w:p>
    <w:p>
      <w:pPr>
        <w:pStyle w:val="BodyText"/>
        <w:rPr>
          <w:b/>
        </w:rPr>
      </w:pPr>
    </w:p>
    <w:p>
      <w:pPr>
        <w:pStyle w:val="ListParagraph"/>
        <w:numPr>
          <w:ilvl w:val="0"/>
          <w:numId w:val="6"/>
        </w:numPr>
        <w:tabs>
          <w:tab w:pos="1120" w:val="left" w:leader="none"/>
          <w:tab w:pos="1151" w:val="left" w:leader="none"/>
        </w:tabs>
        <w:spacing w:line="240" w:lineRule="auto" w:before="0" w:after="0"/>
        <w:ind w:left="1151" w:right="1282" w:hanging="180"/>
        <w:jc w:val="left"/>
        <w:rPr>
          <w:sz w:val="24"/>
        </w:rPr>
      </w:pPr>
      <w:r>
        <w:rPr>
          <w:b/>
          <w:sz w:val="24"/>
        </w:rPr>
        <w:t>Technology </w:t>
      </w:r>
      <w:r>
        <w:rPr>
          <w:sz w:val="24"/>
        </w:rPr>
        <w:t>- Additional course materials are made available through Auburn University’s learning management system (LMS) which is Canvas. Interactivity is possible through the LMS, which</w:t>
      </w:r>
      <w:r>
        <w:rPr>
          <w:spacing w:val="-4"/>
          <w:sz w:val="24"/>
        </w:rPr>
        <w:t> </w:t>
      </w:r>
      <w:r>
        <w:rPr>
          <w:sz w:val="24"/>
        </w:rPr>
        <w:t>allows</w:t>
      </w:r>
      <w:r>
        <w:rPr>
          <w:spacing w:val="-3"/>
          <w:sz w:val="24"/>
        </w:rPr>
        <w:t> </w:t>
      </w:r>
      <w:r>
        <w:rPr>
          <w:sz w:val="24"/>
        </w:rPr>
        <w:t>for</w:t>
      </w:r>
      <w:r>
        <w:rPr>
          <w:spacing w:val="-3"/>
          <w:sz w:val="24"/>
        </w:rPr>
        <w:t> </w:t>
      </w:r>
      <w:r>
        <w:rPr>
          <w:sz w:val="24"/>
        </w:rPr>
        <w:t>online</w:t>
      </w:r>
      <w:r>
        <w:rPr>
          <w:spacing w:val="-4"/>
          <w:sz w:val="24"/>
        </w:rPr>
        <w:t> </w:t>
      </w:r>
      <w:r>
        <w:rPr>
          <w:sz w:val="24"/>
        </w:rPr>
        <w:t>discussions,</w:t>
      </w:r>
      <w:r>
        <w:rPr>
          <w:spacing w:val="-3"/>
          <w:sz w:val="24"/>
        </w:rPr>
        <w:t> </w:t>
      </w:r>
      <w:r>
        <w:rPr>
          <w:sz w:val="24"/>
        </w:rPr>
        <w:t>email,</w:t>
      </w:r>
      <w:r>
        <w:rPr>
          <w:spacing w:val="-3"/>
          <w:sz w:val="24"/>
        </w:rPr>
        <w:t> </w:t>
      </w:r>
      <w:r>
        <w:rPr>
          <w:sz w:val="24"/>
        </w:rPr>
        <w:t>web</w:t>
      </w:r>
      <w:r>
        <w:rPr>
          <w:spacing w:val="-4"/>
          <w:sz w:val="24"/>
        </w:rPr>
        <w:t> </w:t>
      </w:r>
      <w:r>
        <w:rPr>
          <w:sz w:val="24"/>
        </w:rPr>
        <w:t>conferencing</w:t>
      </w:r>
      <w:r>
        <w:rPr>
          <w:spacing w:val="-4"/>
          <w:sz w:val="24"/>
        </w:rPr>
        <w:t> </w:t>
      </w:r>
      <w:r>
        <w:rPr>
          <w:sz w:val="24"/>
        </w:rPr>
        <w:t>and</w:t>
      </w:r>
      <w:r>
        <w:rPr>
          <w:spacing w:val="-3"/>
          <w:sz w:val="24"/>
        </w:rPr>
        <w:t> </w:t>
      </w:r>
      <w:r>
        <w:rPr>
          <w:sz w:val="24"/>
        </w:rPr>
        <w:t>chats</w:t>
      </w:r>
      <w:r>
        <w:rPr>
          <w:spacing w:val="-3"/>
          <w:sz w:val="24"/>
        </w:rPr>
        <w:t> </w:t>
      </w:r>
      <w:r>
        <w:rPr>
          <w:sz w:val="24"/>
        </w:rPr>
        <w:t>with</w:t>
      </w:r>
      <w:r>
        <w:rPr>
          <w:spacing w:val="-4"/>
          <w:sz w:val="24"/>
        </w:rPr>
        <w:t> </w:t>
      </w:r>
      <w:r>
        <w:rPr>
          <w:sz w:val="24"/>
        </w:rPr>
        <w:t>the</w:t>
      </w:r>
      <w:r>
        <w:rPr>
          <w:spacing w:val="-4"/>
          <w:sz w:val="24"/>
        </w:rPr>
        <w:t> </w:t>
      </w:r>
      <w:r>
        <w:rPr>
          <w:sz w:val="24"/>
        </w:rPr>
        <w:t>instructor,</w:t>
      </w:r>
      <w:r>
        <w:rPr>
          <w:spacing w:val="-3"/>
          <w:sz w:val="24"/>
        </w:rPr>
        <w:t> </w:t>
      </w:r>
      <w:r>
        <w:rPr>
          <w:sz w:val="24"/>
        </w:rPr>
        <w:t>along with testing and submission of assignments. A student taking the online version of the course</w:t>
      </w:r>
      <w:r>
        <w:rPr>
          <w:spacing w:val="40"/>
          <w:sz w:val="24"/>
        </w:rPr>
        <w:t> </w:t>
      </w:r>
      <w:r>
        <w:rPr>
          <w:sz w:val="24"/>
        </w:rPr>
        <w:t>will need a reliable computer, must understand how to operate a variety of software programs, and will need to decide if online learning is a good option for them as an individual. Some items DO NOT work in the mobile environment. Please be proactive. If you have questions on this, please ask me during the first week of class. The best way to clarify any question is to call me if possible, during office hours. Sometimes email does not help in clarification of a relatively simple situation.</w:t>
      </w:r>
    </w:p>
    <w:p>
      <w:pPr>
        <w:pStyle w:val="BodyText"/>
        <w:spacing w:before="9"/>
        <w:rPr>
          <w:sz w:val="23"/>
        </w:rPr>
      </w:pPr>
    </w:p>
    <w:p>
      <w:pPr>
        <w:pStyle w:val="ListParagraph"/>
        <w:numPr>
          <w:ilvl w:val="0"/>
          <w:numId w:val="6"/>
        </w:numPr>
        <w:tabs>
          <w:tab w:pos="1099" w:val="left" w:leader="none"/>
          <w:tab w:pos="1120" w:val="left" w:leader="none"/>
        </w:tabs>
        <w:spacing w:line="240" w:lineRule="auto" w:before="0" w:after="0"/>
        <w:ind w:left="1099" w:right="1372" w:hanging="160"/>
        <w:jc w:val="left"/>
        <w:rPr>
          <w:sz w:val="24"/>
        </w:rPr>
      </w:pPr>
      <w:r>
        <w:rPr>
          <w:sz w:val="24"/>
        </w:rPr>
        <w:tab/>
      </w:r>
      <w:r>
        <w:rPr>
          <w:b/>
          <w:sz w:val="24"/>
        </w:rPr>
        <w:t>Email</w:t>
      </w:r>
      <w:r>
        <w:rPr>
          <w:b/>
          <w:spacing w:val="-3"/>
          <w:sz w:val="24"/>
        </w:rPr>
        <w:t> </w:t>
      </w:r>
      <w:r>
        <w:rPr>
          <w:sz w:val="24"/>
        </w:rPr>
        <w:t>-</w:t>
      </w:r>
      <w:r>
        <w:rPr>
          <w:spacing w:val="-2"/>
          <w:sz w:val="24"/>
        </w:rPr>
        <w:t> </w:t>
      </w:r>
      <w:r>
        <w:rPr>
          <w:sz w:val="24"/>
        </w:rPr>
        <w:t>Auburn</w:t>
      </w:r>
      <w:r>
        <w:rPr>
          <w:spacing w:val="-2"/>
          <w:sz w:val="24"/>
        </w:rPr>
        <w:t> </w:t>
      </w:r>
      <w:r>
        <w:rPr>
          <w:sz w:val="24"/>
        </w:rPr>
        <w:t>University</w:t>
      </w:r>
      <w:r>
        <w:rPr>
          <w:spacing w:val="-3"/>
          <w:sz w:val="24"/>
        </w:rPr>
        <w:t> </w:t>
      </w:r>
      <w:r>
        <w:rPr>
          <w:sz w:val="24"/>
        </w:rPr>
        <w:t>has</w:t>
      </w:r>
      <w:r>
        <w:rPr>
          <w:spacing w:val="-3"/>
          <w:sz w:val="24"/>
        </w:rPr>
        <w:t> </w:t>
      </w:r>
      <w:r>
        <w:rPr>
          <w:sz w:val="24"/>
        </w:rPr>
        <w:t>provided</w:t>
      </w:r>
      <w:r>
        <w:rPr>
          <w:spacing w:val="-3"/>
          <w:sz w:val="24"/>
        </w:rPr>
        <w:t> </w:t>
      </w:r>
      <w:r>
        <w:rPr>
          <w:sz w:val="24"/>
        </w:rPr>
        <w:t>each</w:t>
      </w:r>
      <w:r>
        <w:rPr>
          <w:spacing w:val="-2"/>
          <w:sz w:val="24"/>
        </w:rPr>
        <w:t> </w:t>
      </w:r>
      <w:r>
        <w:rPr>
          <w:sz w:val="24"/>
        </w:rPr>
        <w:t>student</w:t>
      </w:r>
      <w:r>
        <w:rPr>
          <w:spacing w:val="-3"/>
          <w:sz w:val="24"/>
        </w:rPr>
        <w:t> </w:t>
      </w:r>
      <w:r>
        <w:rPr>
          <w:sz w:val="24"/>
        </w:rPr>
        <w:t>with</w:t>
      </w:r>
      <w:r>
        <w:rPr>
          <w:spacing w:val="-3"/>
          <w:sz w:val="24"/>
        </w:rPr>
        <w:t> </w:t>
      </w:r>
      <w:r>
        <w:rPr>
          <w:sz w:val="24"/>
        </w:rPr>
        <w:t>an</w:t>
      </w:r>
      <w:r>
        <w:rPr>
          <w:spacing w:val="-2"/>
          <w:sz w:val="24"/>
        </w:rPr>
        <w:t> </w:t>
      </w:r>
      <w:r>
        <w:rPr>
          <w:sz w:val="24"/>
        </w:rPr>
        <w:t>email</w:t>
      </w:r>
      <w:r>
        <w:rPr>
          <w:spacing w:val="-2"/>
          <w:sz w:val="24"/>
        </w:rPr>
        <w:t> </w:t>
      </w:r>
      <w:r>
        <w:rPr>
          <w:sz w:val="24"/>
        </w:rPr>
        <w:t>account.</w:t>
      </w:r>
      <w:r>
        <w:rPr>
          <w:spacing w:val="-3"/>
          <w:sz w:val="24"/>
        </w:rPr>
        <w:t> </w:t>
      </w:r>
      <w:r>
        <w:rPr>
          <w:sz w:val="24"/>
        </w:rPr>
        <w:t>These</w:t>
      </w:r>
      <w:r>
        <w:rPr>
          <w:spacing w:val="-3"/>
          <w:sz w:val="24"/>
        </w:rPr>
        <w:t> </w:t>
      </w:r>
      <w:r>
        <w:rPr>
          <w:sz w:val="24"/>
        </w:rPr>
        <w:t>accounts</w:t>
      </w:r>
      <w:r>
        <w:rPr>
          <w:spacing w:val="-3"/>
          <w:sz w:val="24"/>
        </w:rPr>
        <w:t> </w:t>
      </w:r>
      <w:r>
        <w:rPr>
          <w:sz w:val="24"/>
        </w:rPr>
        <w:t>are used as the official communication medium between the university and the student. For this reason, students should communicate with the instructor using only their official university (MS Exchange) accounts. Email originating from Hotmail, AOL, or other non-Auburn sources may not be opened by the instructor.</w:t>
      </w:r>
    </w:p>
    <w:p>
      <w:pPr>
        <w:pStyle w:val="BodyText"/>
      </w:pPr>
    </w:p>
    <w:p>
      <w:pPr>
        <w:pStyle w:val="ListParagraph"/>
        <w:numPr>
          <w:ilvl w:val="0"/>
          <w:numId w:val="6"/>
        </w:numPr>
        <w:tabs>
          <w:tab w:pos="1120" w:val="left" w:leader="none"/>
          <w:tab w:pos="1151" w:val="left" w:leader="none"/>
        </w:tabs>
        <w:spacing w:line="240" w:lineRule="auto" w:before="0" w:after="0"/>
        <w:ind w:left="1151" w:right="1287" w:hanging="180"/>
        <w:jc w:val="left"/>
        <w:rPr>
          <w:sz w:val="24"/>
        </w:rPr>
      </w:pPr>
      <w:r>
        <w:rPr>
          <w:b/>
          <w:sz w:val="24"/>
        </w:rPr>
        <w:t>Back-up of Files and Assignments </w:t>
      </w:r>
      <w:r>
        <w:rPr>
          <w:sz w:val="24"/>
        </w:rPr>
        <w:t>- It is the student's responsibility to maintain backup copies of disks and assignments and to complete the work in the time available. Students are strongly encouraged to utilize their public server space provided by Auburn University as one of their back-</w:t>
      </w:r>
      <w:r>
        <w:rPr>
          <w:spacing w:val="-2"/>
          <w:sz w:val="24"/>
        </w:rPr>
        <w:t> </w:t>
      </w:r>
      <w:r>
        <w:rPr>
          <w:sz w:val="24"/>
        </w:rPr>
        <w:t>up</w:t>
      </w:r>
      <w:r>
        <w:rPr>
          <w:spacing w:val="-2"/>
          <w:sz w:val="24"/>
        </w:rPr>
        <w:t> </w:t>
      </w:r>
      <w:r>
        <w:rPr>
          <w:sz w:val="24"/>
        </w:rPr>
        <w:t>options.</w:t>
      </w:r>
      <w:r>
        <w:rPr>
          <w:spacing w:val="-2"/>
          <w:sz w:val="24"/>
        </w:rPr>
        <w:t> </w:t>
      </w:r>
      <w:r>
        <w:rPr>
          <w:sz w:val="24"/>
        </w:rPr>
        <w:t>However,</w:t>
      </w:r>
      <w:r>
        <w:rPr>
          <w:spacing w:val="-2"/>
          <w:sz w:val="24"/>
        </w:rPr>
        <w:t> </w:t>
      </w:r>
      <w:r>
        <w:rPr>
          <w:sz w:val="24"/>
        </w:rPr>
        <w:t>this</w:t>
      </w:r>
      <w:r>
        <w:rPr>
          <w:spacing w:val="-3"/>
          <w:sz w:val="24"/>
        </w:rPr>
        <w:t> </w:t>
      </w:r>
      <w:r>
        <w:rPr>
          <w:sz w:val="24"/>
        </w:rPr>
        <w:t>should</w:t>
      </w:r>
      <w:r>
        <w:rPr>
          <w:spacing w:val="-3"/>
          <w:sz w:val="24"/>
        </w:rPr>
        <w:t> </w:t>
      </w:r>
      <w:r>
        <w:rPr>
          <w:sz w:val="24"/>
        </w:rPr>
        <w:t>not</w:t>
      </w:r>
      <w:r>
        <w:rPr>
          <w:spacing w:val="-3"/>
          <w:sz w:val="24"/>
        </w:rPr>
        <w:t> </w:t>
      </w:r>
      <w:r>
        <w:rPr>
          <w:sz w:val="24"/>
        </w:rPr>
        <w:t>be</w:t>
      </w:r>
      <w:r>
        <w:rPr>
          <w:spacing w:val="-3"/>
          <w:sz w:val="24"/>
        </w:rPr>
        <w:t> </w:t>
      </w:r>
      <w:r>
        <w:rPr>
          <w:sz w:val="24"/>
        </w:rPr>
        <w:t>the</w:t>
      </w:r>
      <w:r>
        <w:rPr>
          <w:spacing w:val="-3"/>
          <w:sz w:val="24"/>
        </w:rPr>
        <w:t> </w:t>
      </w:r>
      <w:r>
        <w:rPr>
          <w:sz w:val="24"/>
        </w:rPr>
        <w:t>only</w:t>
      </w:r>
      <w:r>
        <w:rPr>
          <w:spacing w:val="-3"/>
          <w:sz w:val="24"/>
        </w:rPr>
        <w:t> </w:t>
      </w:r>
      <w:r>
        <w:rPr>
          <w:sz w:val="24"/>
        </w:rPr>
        <w:t>option</w:t>
      </w:r>
      <w:r>
        <w:rPr>
          <w:spacing w:val="-3"/>
          <w:sz w:val="24"/>
        </w:rPr>
        <w:t> </w:t>
      </w:r>
      <w:r>
        <w:rPr>
          <w:sz w:val="24"/>
        </w:rPr>
        <w:t>used</w:t>
      </w:r>
      <w:r>
        <w:rPr>
          <w:spacing w:val="-2"/>
          <w:sz w:val="24"/>
        </w:rPr>
        <w:t> </w:t>
      </w:r>
      <w:r>
        <w:rPr>
          <w:sz w:val="24"/>
        </w:rPr>
        <w:t>by</w:t>
      </w:r>
      <w:r>
        <w:rPr>
          <w:spacing w:val="-2"/>
          <w:sz w:val="24"/>
        </w:rPr>
        <w:t> </w:t>
      </w:r>
      <w:r>
        <w:rPr>
          <w:sz w:val="24"/>
        </w:rPr>
        <w:t>students.</w:t>
      </w:r>
      <w:r>
        <w:rPr>
          <w:spacing w:val="-3"/>
          <w:sz w:val="24"/>
        </w:rPr>
        <w:t> </w:t>
      </w:r>
      <w:r>
        <w:rPr>
          <w:sz w:val="24"/>
        </w:rPr>
        <w:t>Failure</w:t>
      </w:r>
      <w:r>
        <w:rPr>
          <w:spacing w:val="-3"/>
          <w:sz w:val="24"/>
        </w:rPr>
        <w:t> </w:t>
      </w:r>
      <w:r>
        <w:rPr>
          <w:sz w:val="24"/>
        </w:rPr>
        <w:t>to</w:t>
      </w:r>
      <w:r>
        <w:rPr>
          <w:spacing w:val="-2"/>
          <w:sz w:val="24"/>
        </w:rPr>
        <w:t> </w:t>
      </w:r>
      <w:r>
        <w:rPr>
          <w:sz w:val="24"/>
        </w:rPr>
        <w:t>submit assignments due to data loss is not an acceptable excuse.</w:t>
      </w:r>
    </w:p>
    <w:p>
      <w:pPr>
        <w:spacing w:after="0" w:line="240" w:lineRule="auto"/>
        <w:jc w:val="left"/>
        <w:rPr>
          <w:sz w:val="24"/>
        </w:rPr>
        <w:sectPr>
          <w:pgSz w:w="12240" w:h="15840"/>
          <w:pgMar w:header="0" w:footer="318" w:top="560" w:bottom="580" w:left="300" w:right="160"/>
        </w:sectPr>
      </w:pPr>
    </w:p>
    <w:tbl>
      <w:tblPr>
        <w:tblW w:w="0" w:type="auto"/>
        <w:jc w:val="lef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544"/>
        <w:gridCol w:w="2036"/>
        <w:gridCol w:w="1139"/>
        <w:gridCol w:w="5387"/>
        <w:gridCol w:w="511"/>
      </w:tblGrid>
      <w:tr>
        <w:trPr>
          <w:trHeight w:val="168" w:hRule="atLeast"/>
        </w:trPr>
        <w:tc>
          <w:tcPr>
            <w:tcW w:w="10668" w:type="dxa"/>
            <w:gridSpan w:val="5"/>
            <w:tcBorders>
              <w:bottom w:val="single" w:sz="8" w:space="0" w:color="000000"/>
              <w:right w:val="single" w:sz="8" w:space="0" w:color="000000"/>
            </w:tcBorders>
          </w:tcPr>
          <w:p>
            <w:pPr>
              <w:pStyle w:val="TableParagraph"/>
              <w:spacing w:line="148" w:lineRule="exact"/>
              <w:ind w:left="2285" w:right="2255"/>
              <w:jc w:val="center"/>
              <w:rPr>
                <w:b/>
                <w:sz w:val="15"/>
              </w:rPr>
            </w:pPr>
            <w:r>
              <w:rPr>
                <w:b/>
                <w:w w:val="105"/>
                <w:sz w:val="15"/>
              </w:rPr>
              <w:t>AU</w:t>
            </w:r>
            <w:r>
              <w:rPr>
                <w:b/>
                <w:spacing w:val="-9"/>
                <w:w w:val="105"/>
                <w:sz w:val="15"/>
              </w:rPr>
              <w:t> </w:t>
            </w:r>
            <w:r>
              <w:rPr>
                <w:b/>
                <w:w w:val="105"/>
                <w:sz w:val="15"/>
              </w:rPr>
              <w:t>ADED</w:t>
            </w:r>
            <w:r>
              <w:rPr>
                <w:b/>
                <w:spacing w:val="-8"/>
                <w:w w:val="105"/>
                <w:sz w:val="15"/>
              </w:rPr>
              <w:t> </w:t>
            </w:r>
            <w:r>
              <w:rPr>
                <w:b/>
                <w:w w:val="105"/>
                <w:sz w:val="15"/>
              </w:rPr>
              <w:t>4600</w:t>
            </w:r>
            <w:r>
              <w:rPr>
                <w:b/>
                <w:spacing w:val="-6"/>
                <w:w w:val="105"/>
                <w:sz w:val="15"/>
              </w:rPr>
              <w:t> </w:t>
            </w:r>
            <w:r>
              <w:rPr>
                <w:b/>
                <w:w w:val="105"/>
                <w:sz w:val="15"/>
              </w:rPr>
              <w:t>Nature</w:t>
            </w:r>
            <w:r>
              <w:rPr>
                <w:b/>
                <w:spacing w:val="-5"/>
                <w:w w:val="105"/>
                <w:sz w:val="15"/>
              </w:rPr>
              <w:t> </w:t>
            </w:r>
            <w:r>
              <w:rPr>
                <w:b/>
                <w:w w:val="105"/>
                <w:sz w:val="15"/>
              </w:rPr>
              <w:t>of</w:t>
            </w:r>
            <w:r>
              <w:rPr>
                <w:b/>
                <w:spacing w:val="-3"/>
                <w:w w:val="105"/>
                <w:sz w:val="15"/>
              </w:rPr>
              <w:t> </w:t>
            </w:r>
            <w:r>
              <w:rPr>
                <w:b/>
                <w:w w:val="105"/>
                <w:sz w:val="15"/>
              </w:rPr>
              <w:t>Adult</w:t>
            </w:r>
            <w:r>
              <w:rPr>
                <w:b/>
                <w:spacing w:val="-3"/>
                <w:w w:val="105"/>
                <w:sz w:val="15"/>
              </w:rPr>
              <w:t> </w:t>
            </w:r>
            <w:r>
              <w:rPr>
                <w:b/>
                <w:w w:val="105"/>
                <w:sz w:val="15"/>
              </w:rPr>
              <w:t>Education</w:t>
            </w:r>
            <w:r>
              <w:rPr>
                <w:b/>
                <w:spacing w:val="27"/>
                <w:w w:val="105"/>
                <w:sz w:val="15"/>
              </w:rPr>
              <w:t> </w:t>
            </w:r>
            <w:r>
              <w:rPr>
                <w:b/>
                <w:w w:val="105"/>
                <w:sz w:val="15"/>
              </w:rPr>
              <w:t>-</w:t>
            </w:r>
            <w:r>
              <w:rPr>
                <w:b/>
                <w:spacing w:val="-3"/>
                <w:w w:val="105"/>
                <w:sz w:val="15"/>
              </w:rPr>
              <w:t> </w:t>
            </w:r>
            <w:r>
              <w:rPr>
                <w:b/>
                <w:w w:val="105"/>
                <w:sz w:val="15"/>
              </w:rPr>
              <w:t>Fall</w:t>
            </w:r>
            <w:r>
              <w:rPr>
                <w:b/>
                <w:spacing w:val="-3"/>
                <w:w w:val="105"/>
                <w:sz w:val="15"/>
              </w:rPr>
              <w:t> </w:t>
            </w:r>
            <w:r>
              <w:rPr>
                <w:b/>
                <w:spacing w:val="-4"/>
                <w:w w:val="105"/>
                <w:sz w:val="15"/>
              </w:rPr>
              <w:t>2023</w:t>
            </w:r>
          </w:p>
        </w:tc>
        <w:tc>
          <w:tcPr>
            <w:tcW w:w="511" w:type="dxa"/>
            <w:tcBorders>
              <w:left w:val="single" w:sz="8" w:space="0" w:color="000000"/>
            </w:tcBorders>
          </w:tcPr>
          <w:p>
            <w:pPr>
              <w:pStyle w:val="TableParagraph"/>
              <w:rPr>
                <w:sz w:val="10"/>
              </w:rPr>
            </w:pPr>
          </w:p>
        </w:tc>
      </w:tr>
      <w:tr>
        <w:trPr>
          <w:trHeight w:val="167" w:hRule="atLeast"/>
        </w:trPr>
        <w:tc>
          <w:tcPr>
            <w:tcW w:w="10668" w:type="dxa"/>
            <w:gridSpan w:val="5"/>
            <w:tcBorders>
              <w:top w:val="single" w:sz="8" w:space="0" w:color="000000"/>
              <w:bottom w:val="single" w:sz="8" w:space="0" w:color="000000"/>
              <w:right w:val="single" w:sz="8" w:space="0" w:color="000000"/>
            </w:tcBorders>
          </w:tcPr>
          <w:p>
            <w:pPr>
              <w:pStyle w:val="TableParagraph"/>
              <w:spacing w:line="147" w:lineRule="exact"/>
              <w:ind w:left="2285" w:right="2254"/>
              <w:jc w:val="center"/>
              <w:rPr>
                <w:b/>
                <w:sz w:val="15"/>
              </w:rPr>
            </w:pPr>
            <w:r>
              <w:rPr>
                <w:b/>
                <w:w w:val="105"/>
                <w:sz w:val="15"/>
              </w:rPr>
              <w:t>Instructor:</w:t>
            </w:r>
            <w:r>
              <w:rPr>
                <w:b/>
                <w:spacing w:val="-5"/>
                <w:w w:val="105"/>
                <w:sz w:val="15"/>
              </w:rPr>
              <w:t> </w:t>
            </w:r>
            <w:r>
              <w:rPr>
                <w:b/>
                <w:w w:val="105"/>
                <w:sz w:val="15"/>
              </w:rPr>
              <w:t>Dr.</w:t>
            </w:r>
            <w:r>
              <w:rPr>
                <w:b/>
                <w:spacing w:val="-7"/>
                <w:w w:val="105"/>
                <w:sz w:val="15"/>
              </w:rPr>
              <w:t> </w:t>
            </w:r>
            <w:r>
              <w:rPr>
                <w:b/>
                <w:w w:val="105"/>
                <w:sz w:val="15"/>
              </w:rPr>
              <w:t>Sarah</w:t>
            </w:r>
            <w:r>
              <w:rPr>
                <w:b/>
                <w:spacing w:val="-8"/>
                <w:w w:val="105"/>
                <w:sz w:val="15"/>
              </w:rPr>
              <w:t> </w:t>
            </w:r>
            <w:r>
              <w:rPr>
                <w:b/>
                <w:w w:val="105"/>
                <w:sz w:val="15"/>
              </w:rPr>
              <w:t>Bond,</w:t>
            </w:r>
            <w:r>
              <w:rPr>
                <w:b/>
                <w:spacing w:val="-7"/>
                <w:w w:val="105"/>
                <w:sz w:val="15"/>
              </w:rPr>
              <w:t> </w:t>
            </w:r>
            <w:hyperlink r:id="rId6">
              <w:r>
                <w:rPr>
                  <w:b/>
                  <w:spacing w:val="-2"/>
                  <w:w w:val="105"/>
                  <w:sz w:val="15"/>
                </w:rPr>
                <w:t>sarahbond@auburn.edu</w:t>
              </w:r>
            </w:hyperlink>
          </w:p>
        </w:tc>
        <w:tc>
          <w:tcPr>
            <w:tcW w:w="511" w:type="dxa"/>
            <w:tcBorders>
              <w:left w:val="single" w:sz="8" w:space="0" w:color="000000"/>
              <w:bottom w:val="single" w:sz="8" w:space="0" w:color="000000"/>
            </w:tcBorders>
          </w:tcPr>
          <w:p>
            <w:pPr>
              <w:pStyle w:val="TableParagraph"/>
              <w:rPr>
                <w:sz w:val="10"/>
              </w:rPr>
            </w:pPr>
          </w:p>
        </w:tc>
      </w:tr>
      <w:tr>
        <w:trPr>
          <w:trHeight w:val="292" w:hRule="atLeast"/>
        </w:trPr>
        <w:tc>
          <w:tcPr>
            <w:tcW w:w="562" w:type="dxa"/>
            <w:tcBorders>
              <w:top w:val="single" w:sz="8" w:space="0" w:color="000000"/>
              <w:bottom w:val="single" w:sz="8" w:space="0" w:color="000000"/>
            </w:tcBorders>
          </w:tcPr>
          <w:p>
            <w:pPr>
              <w:pStyle w:val="TableParagraph"/>
              <w:rPr>
                <w:sz w:val="12"/>
              </w:rPr>
            </w:pPr>
          </w:p>
        </w:tc>
        <w:tc>
          <w:tcPr>
            <w:tcW w:w="1544" w:type="dxa"/>
            <w:tcBorders>
              <w:top w:val="single" w:sz="8" w:space="0" w:color="000000"/>
              <w:bottom w:val="single" w:sz="8" w:space="0" w:color="000000"/>
              <w:right w:val="single" w:sz="8" w:space="0" w:color="000000"/>
            </w:tcBorders>
          </w:tcPr>
          <w:p>
            <w:pPr>
              <w:pStyle w:val="TableParagraph"/>
              <w:rPr>
                <w:sz w:val="12"/>
              </w:rPr>
            </w:pPr>
          </w:p>
        </w:tc>
        <w:tc>
          <w:tcPr>
            <w:tcW w:w="2036" w:type="dxa"/>
            <w:tcBorders>
              <w:top w:val="single" w:sz="8" w:space="0" w:color="000000"/>
              <w:left w:val="single" w:sz="8" w:space="0" w:color="000000"/>
              <w:bottom w:val="single" w:sz="8" w:space="0" w:color="000000"/>
              <w:right w:val="single" w:sz="8" w:space="0" w:color="000000"/>
            </w:tcBorders>
            <w:shd w:val="clear" w:color="auto" w:fill="C4D79B"/>
          </w:tcPr>
          <w:p>
            <w:pPr>
              <w:pStyle w:val="TableParagraph"/>
              <w:spacing w:line="150" w:lineRule="atLeast"/>
              <w:ind w:left="890" w:hanging="757"/>
              <w:rPr>
                <w:b/>
                <w:sz w:val="12"/>
              </w:rPr>
            </w:pPr>
            <w:r>
              <w:rPr>
                <w:b/>
                <w:spacing w:val="-2"/>
                <w:w w:val="105"/>
                <w:sz w:val="12"/>
              </w:rPr>
              <w:t>Modules</w:t>
            </w:r>
            <w:r>
              <w:rPr>
                <w:b/>
                <w:spacing w:val="-5"/>
                <w:w w:val="105"/>
                <w:sz w:val="12"/>
              </w:rPr>
              <w:t> </w:t>
            </w:r>
            <w:r>
              <w:rPr>
                <w:b/>
                <w:spacing w:val="-2"/>
                <w:w w:val="105"/>
                <w:sz w:val="12"/>
              </w:rPr>
              <w:t>begin Wednesdays</w:t>
            </w:r>
            <w:r>
              <w:rPr>
                <w:b/>
                <w:spacing w:val="-5"/>
                <w:w w:val="105"/>
                <w:sz w:val="12"/>
              </w:rPr>
              <w:t> </w:t>
            </w:r>
            <w:r>
              <w:rPr>
                <w:b/>
                <w:spacing w:val="-2"/>
                <w:w w:val="105"/>
                <w:sz w:val="12"/>
              </w:rPr>
              <w:t>8</w:t>
            </w:r>
            <w:r>
              <w:rPr>
                <w:b/>
                <w:spacing w:val="-3"/>
                <w:w w:val="105"/>
                <w:sz w:val="12"/>
              </w:rPr>
              <w:t> </w:t>
            </w:r>
            <w:r>
              <w:rPr>
                <w:b/>
                <w:spacing w:val="-2"/>
                <w:w w:val="105"/>
                <w:sz w:val="12"/>
              </w:rPr>
              <w:t>am</w:t>
            </w:r>
            <w:r>
              <w:rPr>
                <w:b/>
                <w:spacing w:val="40"/>
                <w:w w:val="105"/>
                <w:sz w:val="12"/>
              </w:rPr>
              <w:t> </w:t>
            </w:r>
            <w:r>
              <w:rPr>
                <w:b/>
                <w:spacing w:val="-4"/>
                <w:w w:val="105"/>
                <w:sz w:val="12"/>
              </w:rPr>
              <w:t>CST</w:t>
            </w:r>
          </w:p>
        </w:tc>
        <w:tc>
          <w:tcPr>
            <w:tcW w:w="1139" w:type="dxa"/>
            <w:tcBorders>
              <w:top w:val="single" w:sz="8" w:space="0" w:color="000000"/>
              <w:left w:val="single" w:sz="8" w:space="0" w:color="000000"/>
              <w:bottom w:val="single" w:sz="8" w:space="0" w:color="000000"/>
              <w:right w:val="nil"/>
            </w:tcBorders>
          </w:tcPr>
          <w:p>
            <w:pPr>
              <w:pStyle w:val="TableParagraph"/>
              <w:rPr>
                <w:sz w:val="12"/>
              </w:rPr>
            </w:pPr>
          </w:p>
        </w:tc>
        <w:tc>
          <w:tcPr>
            <w:tcW w:w="5387" w:type="dxa"/>
            <w:tcBorders>
              <w:top w:val="single" w:sz="8" w:space="0" w:color="000000"/>
              <w:left w:val="nil"/>
              <w:bottom w:val="single" w:sz="8" w:space="0" w:color="000000"/>
              <w:right w:val="nil"/>
            </w:tcBorders>
            <w:shd w:val="clear" w:color="auto" w:fill="F2DCDB"/>
          </w:tcPr>
          <w:p>
            <w:pPr>
              <w:pStyle w:val="TableParagraph"/>
              <w:spacing w:before="80"/>
              <w:ind w:left="1493"/>
              <w:rPr>
                <w:b/>
                <w:sz w:val="12"/>
              </w:rPr>
            </w:pPr>
            <w:r>
              <w:rPr>
                <w:b/>
                <w:w w:val="105"/>
                <w:sz w:val="12"/>
              </w:rPr>
              <w:t>Assignments</w:t>
            </w:r>
            <w:r>
              <w:rPr>
                <w:b/>
                <w:spacing w:val="-8"/>
                <w:w w:val="105"/>
                <w:sz w:val="12"/>
              </w:rPr>
              <w:t> </w:t>
            </w:r>
            <w:r>
              <w:rPr>
                <w:b/>
                <w:w w:val="105"/>
                <w:sz w:val="12"/>
              </w:rPr>
              <w:t>due</w:t>
            </w:r>
            <w:r>
              <w:rPr>
                <w:b/>
                <w:spacing w:val="-8"/>
                <w:w w:val="105"/>
                <w:sz w:val="12"/>
              </w:rPr>
              <w:t> </w:t>
            </w:r>
            <w:r>
              <w:rPr>
                <w:b/>
                <w:w w:val="105"/>
                <w:sz w:val="12"/>
              </w:rPr>
              <w:t>on</w:t>
            </w:r>
            <w:r>
              <w:rPr>
                <w:b/>
                <w:spacing w:val="-6"/>
                <w:w w:val="105"/>
                <w:sz w:val="12"/>
              </w:rPr>
              <w:t> </w:t>
            </w:r>
            <w:r>
              <w:rPr>
                <w:b/>
                <w:w w:val="105"/>
                <w:sz w:val="12"/>
              </w:rPr>
              <w:t>Tuesdays</w:t>
            </w:r>
            <w:r>
              <w:rPr>
                <w:b/>
                <w:spacing w:val="18"/>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511" w:type="dxa"/>
            <w:tcBorders>
              <w:top w:val="single" w:sz="8" w:space="0" w:color="000000"/>
              <w:left w:val="nil"/>
              <w:bottom w:val="single" w:sz="8" w:space="0" w:color="000000"/>
              <w:right w:val="single" w:sz="8" w:space="0" w:color="000000"/>
            </w:tcBorders>
          </w:tcPr>
          <w:p>
            <w:pPr>
              <w:pStyle w:val="TableParagraph"/>
              <w:spacing w:before="9"/>
              <w:rPr>
                <w:sz w:val="13"/>
              </w:rPr>
            </w:pPr>
          </w:p>
          <w:p>
            <w:pPr>
              <w:pStyle w:val="TableParagraph"/>
              <w:spacing w:line="113" w:lineRule="exact"/>
              <w:ind w:right="3"/>
              <w:jc w:val="center"/>
              <w:rPr>
                <w:b/>
                <w:sz w:val="12"/>
              </w:rPr>
            </w:pPr>
            <w:r>
              <w:rPr>
                <w:b/>
                <w:spacing w:val="-2"/>
                <w:w w:val="105"/>
                <w:sz w:val="12"/>
              </w:rPr>
              <w:t>POINTS</w:t>
            </w:r>
          </w:p>
        </w:tc>
      </w:tr>
      <w:tr>
        <w:trPr>
          <w:trHeight w:val="116" w:hRule="atLeast"/>
        </w:trPr>
        <w:tc>
          <w:tcPr>
            <w:tcW w:w="10668" w:type="dxa"/>
            <w:gridSpan w:val="5"/>
            <w:vMerge w:val="restart"/>
            <w:tcBorders>
              <w:top w:val="single" w:sz="8" w:space="0" w:color="000000"/>
              <w:bottom w:val="single" w:sz="8" w:space="0" w:color="000000"/>
              <w:right w:val="single" w:sz="8" w:space="0" w:color="000000"/>
            </w:tcBorders>
            <w:shd w:val="clear" w:color="auto" w:fill="FFFF00"/>
          </w:tcPr>
          <w:p>
            <w:pPr>
              <w:pStyle w:val="TableParagraph"/>
              <w:spacing w:line="125" w:lineRule="exact"/>
              <w:ind w:left="2269" w:right="2262"/>
              <w:jc w:val="center"/>
              <w:rPr>
                <w:rFonts w:ascii="TimesNewRomanPS-BoldItalicMT"/>
                <w:b/>
                <w:i/>
                <w:sz w:val="12"/>
              </w:rPr>
            </w:pPr>
            <w:r>
              <w:rPr>
                <w:rFonts w:ascii="TimesNewRomanPS-BoldItalicMT"/>
                <w:b/>
                <w:i/>
                <w:spacing w:val="-2"/>
                <w:w w:val="105"/>
                <w:sz w:val="12"/>
              </w:rPr>
              <w:t>The</w:t>
            </w:r>
            <w:r>
              <w:rPr>
                <w:rFonts w:ascii="TimesNewRomanPS-BoldItalicMT"/>
                <w:b/>
                <w:i/>
                <w:spacing w:val="-1"/>
                <w:w w:val="105"/>
                <w:sz w:val="12"/>
              </w:rPr>
              <w:t> </w:t>
            </w:r>
            <w:r>
              <w:rPr>
                <w:rFonts w:ascii="TimesNewRomanPS-BoldItalicMT"/>
                <w:b/>
                <w:i/>
                <w:spacing w:val="-2"/>
                <w:w w:val="105"/>
                <w:sz w:val="12"/>
              </w:rPr>
              <w:t>instructor reserves</w:t>
            </w:r>
            <w:r>
              <w:rPr>
                <w:rFonts w:ascii="TimesNewRomanPS-BoldItalicMT"/>
                <w:b/>
                <w:i/>
                <w:spacing w:val="-1"/>
                <w:w w:val="105"/>
                <w:sz w:val="12"/>
              </w:rPr>
              <w:t> </w:t>
            </w:r>
            <w:r>
              <w:rPr>
                <w:rFonts w:ascii="TimesNewRomanPS-BoldItalicMT"/>
                <w:b/>
                <w:i/>
                <w:spacing w:val="-2"/>
                <w:w w:val="105"/>
                <w:sz w:val="12"/>
              </w:rPr>
              <w:t>the</w:t>
            </w:r>
            <w:r>
              <w:rPr>
                <w:rFonts w:ascii="TimesNewRomanPS-BoldItalicMT"/>
                <w:b/>
                <w:i/>
                <w:spacing w:val="-1"/>
                <w:w w:val="105"/>
                <w:sz w:val="12"/>
              </w:rPr>
              <w:t> </w:t>
            </w:r>
            <w:r>
              <w:rPr>
                <w:rFonts w:ascii="TimesNewRomanPS-BoldItalicMT"/>
                <w:b/>
                <w:i/>
                <w:spacing w:val="-2"/>
                <w:w w:val="105"/>
                <w:sz w:val="12"/>
              </w:rPr>
              <w:t>right</w:t>
            </w:r>
            <w:r>
              <w:rPr>
                <w:rFonts w:ascii="TimesNewRomanPS-BoldItalicMT"/>
                <w:b/>
                <w:i/>
                <w:spacing w:val="-4"/>
                <w:w w:val="105"/>
                <w:sz w:val="12"/>
              </w:rPr>
              <w:t> </w:t>
            </w:r>
            <w:r>
              <w:rPr>
                <w:rFonts w:ascii="TimesNewRomanPS-BoldItalicMT"/>
                <w:b/>
                <w:i/>
                <w:spacing w:val="-2"/>
                <w:w w:val="105"/>
                <w:sz w:val="12"/>
              </w:rPr>
              <w:t>to</w:t>
            </w:r>
            <w:r>
              <w:rPr>
                <w:rFonts w:ascii="TimesNewRomanPS-BoldItalicMT"/>
                <w:b/>
                <w:i/>
                <w:spacing w:val="1"/>
                <w:w w:val="105"/>
                <w:sz w:val="12"/>
              </w:rPr>
              <w:t> </w:t>
            </w:r>
            <w:r>
              <w:rPr>
                <w:rFonts w:ascii="TimesNewRomanPS-BoldItalicMT"/>
                <w:b/>
                <w:i/>
                <w:spacing w:val="-2"/>
                <w:w w:val="105"/>
                <w:sz w:val="12"/>
              </w:rPr>
              <w:t>modify</w:t>
            </w:r>
            <w:r>
              <w:rPr>
                <w:rFonts w:ascii="TimesNewRomanPS-BoldItalicMT"/>
                <w:b/>
                <w:i/>
                <w:spacing w:val="-1"/>
                <w:w w:val="105"/>
                <w:sz w:val="12"/>
              </w:rPr>
              <w:t> </w:t>
            </w:r>
            <w:r>
              <w:rPr>
                <w:rFonts w:ascii="TimesNewRomanPS-BoldItalicMT"/>
                <w:b/>
                <w:i/>
                <w:spacing w:val="-2"/>
                <w:w w:val="105"/>
                <w:sz w:val="12"/>
              </w:rPr>
              <w:t>the</w:t>
            </w:r>
            <w:r>
              <w:rPr>
                <w:rFonts w:ascii="TimesNewRomanPS-BoldItalicMT"/>
                <w:b/>
                <w:i/>
                <w:w w:val="105"/>
                <w:sz w:val="12"/>
              </w:rPr>
              <w:t> </w:t>
            </w:r>
            <w:r>
              <w:rPr>
                <w:rFonts w:ascii="TimesNewRomanPS-BoldItalicMT"/>
                <w:b/>
                <w:i/>
                <w:spacing w:val="-2"/>
                <w:w w:val="105"/>
                <w:sz w:val="12"/>
              </w:rPr>
              <w:t>course</w:t>
            </w:r>
            <w:r>
              <w:rPr>
                <w:rFonts w:ascii="TimesNewRomanPS-BoldItalicMT"/>
                <w:b/>
                <w:i/>
                <w:spacing w:val="-1"/>
                <w:w w:val="105"/>
                <w:sz w:val="12"/>
              </w:rPr>
              <w:t> </w:t>
            </w:r>
            <w:r>
              <w:rPr>
                <w:rFonts w:ascii="TimesNewRomanPS-BoldItalicMT"/>
                <w:b/>
                <w:i/>
                <w:spacing w:val="-2"/>
                <w:w w:val="105"/>
                <w:sz w:val="12"/>
              </w:rPr>
              <w:t>schedule</w:t>
            </w:r>
            <w:r>
              <w:rPr>
                <w:rFonts w:ascii="TimesNewRomanPS-BoldItalicMT"/>
                <w:b/>
                <w:i/>
                <w:spacing w:val="-1"/>
                <w:w w:val="105"/>
                <w:sz w:val="12"/>
              </w:rPr>
              <w:t> </w:t>
            </w:r>
            <w:r>
              <w:rPr>
                <w:rFonts w:ascii="TimesNewRomanPS-BoldItalicMT"/>
                <w:b/>
                <w:i/>
                <w:spacing w:val="-2"/>
                <w:w w:val="105"/>
                <w:sz w:val="12"/>
              </w:rPr>
              <w:t>as</w:t>
            </w:r>
            <w:r>
              <w:rPr>
                <w:rFonts w:ascii="TimesNewRomanPS-BoldItalicMT"/>
                <w:b/>
                <w:i/>
                <w:spacing w:val="-1"/>
                <w:w w:val="105"/>
                <w:sz w:val="12"/>
              </w:rPr>
              <w:t> </w:t>
            </w:r>
            <w:r>
              <w:rPr>
                <w:rFonts w:ascii="TimesNewRomanPS-BoldItalicMT"/>
                <w:b/>
                <w:i/>
                <w:spacing w:val="-2"/>
                <w:w w:val="105"/>
                <w:sz w:val="12"/>
              </w:rPr>
              <w:t>necessary.</w:t>
            </w:r>
          </w:p>
          <w:p>
            <w:pPr>
              <w:pStyle w:val="TableParagraph"/>
              <w:spacing w:line="105" w:lineRule="exact" w:before="10"/>
              <w:ind w:left="2269" w:right="2262"/>
              <w:jc w:val="center"/>
              <w:rPr>
                <w:rFonts w:ascii="TimesNewRomanPS-BoldItalicMT"/>
                <w:b/>
                <w:i/>
                <w:sz w:val="12"/>
              </w:rPr>
            </w:pPr>
            <w:r>
              <w:rPr>
                <w:rFonts w:ascii="TimesNewRomanPS-BoldItalicMT"/>
                <w:b/>
                <w:i/>
                <w:spacing w:val="-2"/>
                <w:w w:val="105"/>
                <w:sz w:val="12"/>
              </w:rPr>
              <w:t>Notification</w:t>
            </w:r>
            <w:r>
              <w:rPr>
                <w:rFonts w:ascii="TimesNewRomanPS-BoldItalicMT"/>
                <w:b/>
                <w:i/>
                <w:spacing w:val="2"/>
                <w:w w:val="105"/>
                <w:sz w:val="12"/>
              </w:rPr>
              <w:t> </w:t>
            </w:r>
            <w:r>
              <w:rPr>
                <w:rFonts w:ascii="TimesNewRomanPS-BoldItalicMT"/>
                <w:b/>
                <w:i/>
                <w:spacing w:val="-2"/>
                <w:w w:val="105"/>
                <w:sz w:val="12"/>
              </w:rPr>
              <w:t>of</w:t>
            </w:r>
            <w:r>
              <w:rPr>
                <w:rFonts w:ascii="TimesNewRomanPS-BoldItalicMT"/>
                <w:b/>
                <w:i/>
                <w:spacing w:val="-1"/>
                <w:sz w:val="12"/>
              </w:rPr>
              <w:t> </w:t>
            </w:r>
            <w:r>
              <w:rPr>
                <w:rFonts w:ascii="TimesNewRomanPS-BoldItalicMT"/>
                <w:b/>
                <w:i/>
                <w:spacing w:val="-2"/>
                <w:w w:val="105"/>
                <w:sz w:val="12"/>
              </w:rPr>
              <w:t>schedule</w:t>
            </w:r>
            <w:r>
              <w:rPr>
                <w:rFonts w:ascii="TimesNewRomanPS-BoldItalicMT"/>
                <w:b/>
                <w:i/>
                <w:spacing w:val="1"/>
                <w:w w:val="105"/>
                <w:sz w:val="12"/>
              </w:rPr>
              <w:t> </w:t>
            </w:r>
            <w:r>
              <w:rPr>
                <w:rFonts w:ascii="TimesNewRomanPS-BoldItalicMT"/>
                <w:b/>
                <w:i/>
                <w:spacing w:val="-2"/>
                <w:w w:val="105"/>
                <w:sz w:val="12"/>
              </w:rPr>
              <w:t>changes</w:t>
            </w:r>
            <w:r>
              <w:rPr>
                <w:rFonts w:ascii="TimesNewRomanPS-BoldItalicMT"/>
                <w:b/>
                <w:i/>
                <w:spacing w:val="-1"/>
                <w:w w:val="105"/>
                <w:sz w:val="12"/>
              </w:rPr>
              <w:t> </w:t>
            </w:r>
            <w:r>
              <w:rPr>
                <w:rFonts w:ascii="TimesNewRomanPS-BoldItalicMT"/>
                <w:b/>
                <w:i/>
                <w:spacing w:val="-2"/>
                <w:w w:val="105"/>
                <w:sz w:val="12"/>
              </w:rPr>
              <w:t>will</w:t>
            </w:r>
            <w:r>
              <w:rPr>
                <w:rFonts w:ascii="TimesNewRomanPS-BoldItalicMT"/>
                <w:b/>
                <w:i/>
                <w:spacing w:val="-3"/>
                <w:w w:val="105"/>
                <w:sz w:val="12"/>
              </w:rPr>
              <w:t> </w:t>
            </w:r>
            <w:r>
              <w:rPr>
                <w:rFonts w:ascii="TimesNewRomanPS-BoldItalicMT"/>
                <w:b/>
                <w:i/>
                <w:spacing w:val="-2"/>
                <w:w w:val="105"/>
                <w:sz w:val="12"/>
              </w:rPr>
              <w:t>be</w:t>
            </w:r>
            <w:r>
              <w:rPr>
                <w:rFonts w:ascii="TimesNewRomanPS-BoldItalicMT"/>
                <w:b/>
                <w:i/>
                <w:w w:val="105"/>
                <w:sz w:val="12"/>
              </w:rPr>
              <w:t> </w:t>
            </w:r>
            <w:r>
              <w:rPr>
                <w:rFonts w:ascii="TimesNewRomanPS-BoldItalicMT"/>
                <w:b/>
                <w:i/>
                <w:spacing w:val="-2"/>
                <w:w w:val="105"/>
                <w:sz w:val="12"/>
              </w:rPr>
              <w:t>made</w:t>
            </w:r>
            <w:r>
              <w:rPr>
                <w:rFonts w:ascii="TimesNewRomanPS-BoldItalicMT"/>
                <w:b/>
                <w:i/>
                <w:w w:val="105"/>
                <w:sz w:val="12"/>
              </w:rPr>
              <w:t> </w:t>
            </w:r>
            <w:r>
              <w:rPr>
                <w:rFonts w:ascii="TimesNewRomanPS-BoldItalicMT"/>
                <w:b/>
                <w:i/>
                <w:spacing w:val="-2"/>
                <w:w w:val="105"/>
                <w:sz w:val="12"/>
              </w:rPr>
              <w:t>available</w:t>
            </w:r>
            <w:r>
              <w:rPr>
                <w:rFonts w:ascii="TimesNewRomanPS-BoldItalicMT"/>
                <w:b/>
                <w:i/>
                <w:w w:val="105"/>
                <w:sz w:val="12"/>
              </w:rPr>
              <w:t> </w:t>
            </w:r>
            <w:r>
              <w:rPr>
                <w:rFonts w:ascii="TimesNewRomanPS-BoldItalicMT"/>
                <w:b/>
                <w:i/>
                <w:spacing w:val="-2"/>
                <w:w w:val="105"/>
                <w:sz w:val="12"/>
              </w:rPr>
              <w:t>by</w:t>
            </w:r>
            <w:r>
              <w:rPr>
                <w:rFonts w:ascii="TimesNewRomanPS-BoldItalicMT"/>
                <w:b/>
                <w:i/>
                <w:spacing w:val="1"/>
                <w:w w:val="105"/>
                <w:sz w:val="12"/>
              </w:rPr>
              <w:t> </w:t>
            </w:r>
            <w:r>
              <w:rPr>
                <w:rFonts w:ascii="TimesNewRomanPS-BoldItalicMT"/>
                <w:b/>
                <w:i/>
                <w:spacing w:val="-2"/>
                <w:w w:val="105"/>
                <w:sz w:val="12"/>
              </w:rPr>
              <w:t>email/LMS</w:t>
            </w:r>
            <w:r>
              <w:rPr>
                <w:rFonts w:ascii="TimesNewRomanPS-BoldItalicMT"/>
                <w:b/>
                <w:i/>
                <w:spacing w:val="2"/>
                <w:w w:val="105"/>
                <w:sz w:val="12"/>
              </w:rPr>
              <w:t> </w:t>
            </w:r>
            <w:r>
              <w:rPr>
                <w:rFonts w:ascii="TimesNewRomanPS-BoldItalicMT"/>
                <w:b/>
                <w:i/>
                <w:spacing w:val="-2"/>
                <w:w w:val="105"/>
                <w:sz w:val="12"/>
              </w:rPr>
              <w:t>announcement</w:t>
            </w:r>
            <w:r>
              <w:rPr>
                <w:rFonts w:ascii="TimesNewRomanPS-BoldItalicMT"/>
                <w:b/>
                <w:i/>
                <w:spacing w:val="-3"/>
                <w:w w:val="105"/>
                <w:sz w:val="12"/>
              </w:rPr>
              <w:t> </w:t>
            </w:r>
            <w:r>
              <w:rPr>
                <w:rFonts w:ascii="TimesNewRomanPS-BoldItalicMT"/>
                <w:b/>
                <w:i/>
                <w:spacing w:val="-2"/>
                <w:w w:val="105"/>
                <w:sz w:val="12"/>
              </w:rPr>
              <w:t>notification.</w:t>
            </w:r>
          </w:p>
        </w:tc>
        <w:tc>
          <w:tcPr>
            <w:tcW w:w="511" w:type="dxa"/>
            <w:tcBorders>
              <w:top w:val="single" w:sz="8" w:space="0" w:color="000000"/>
              <w:left w:val="single" w:sz="8" w:space="0" w:color="000000"/>
            </w:tcBorders>
          </w:tcPr>
          <w:p>
            <w:pPr>
              <w:pStyle w:val="TableParagraph"/>
              <w:rPr>
                <w:sz w:val="6"/>
              </w:rPr>
            </w:pPr>
          </w:p>
        </w:tc>
      </w:tr>
      <w:tr>
        <w:trPr>
          <w:trHeight w:val="124" w:hRule="atLeast"/>
        </w:trPr>
        <w:tc>
          <w:tcPr>
            <w:tcW w:w="10668" w:type="dxa"/>
            <w:gridSpan w:val="5"/>
            <w:vMerge/>
            <w:tcBorders>
              <w:top w:val="nil"/>
              <w:bottom w:val="single" w:sz="8" w:space="0" w:color="000000"/>
              <w:right w:val="single" w:sz="8" w:space="0" w:color="000000"/>
            </w:tcBorders>
            <w:shd w:val="clear" w:color="auto" w:fill="FFFF00"/>
          </w:tcPr>
          <w:p>
            <w:pPr>
              <w:rPr>
                <w:sz w:val="2"/>
                <w:szCs w:val="2"/>
              </w:rPr>
            </w:pPr>
          </w:p>
        </w:tc>
        <w:tc>
          <w:tcPr>
            <w:tcW w:w="511" w:type="dxa"/>
            <w:tcBorders>
              <w:left w:val="single" w:sz="8" w:space="0" w:color="000000"/>
            </w:tcBorders>
          </w:tcPr>
          <w:p>
            <w:pPr>
              <w:pStyle w:val="TableParagraph"/>
              <w:rPr>
                <w:sz w:val="6"/>
              </w:rPr>
            </w:pPr>
          </w:p>
        </w:tc>
      </w:tr>
      <w:tr>
        <w:trPr>
          <w:trHeight w:val="293" w:hRule="atLeast"/>
        </w:trPr>
        <w:tc>
          <w:tcPr>
            <w:tcW w:w="562" w:type="dxa"/>
            <w:tcBorders>
              <w:top w:val="single" w:sz="8" w:space="0" w:color="000000"/>
            </w:tcBorders>
          </w:tcPr>
          <w:p>
            <w:pPr>
              <w:pStyle w:val="TableParagraph"/>
              <w:spacing w:before="80"/>
              <w:ind w:left="84"/>
              <w:rPr>
                <w:b/>
                <w:sz w:val="12"/>
              </w:rPr>
            </w:pPr>
            <w:r>
              <w:rPr>
                <w:b/>
                <w:w w:val="105"/>
                <w:sz w:val="12"/>
              </w:rPr>
              <w:t>Week</w:t>
            </w:r>
            <w:r>
              <w:rPr>
                <w:b/>
                <w:spacing w:val="-5"/>
                <w:w w:val="105"/>
                <w:sz w:val="12"/>
              </w:rPr>
              <w:t> </w:t>
            </w:r>
            <w:r>
              <w:rPr>
                <w:b/>
                <w:spacing w:val="-10"/>
                <w:w w:val="105"/>
                <w:sz w:val="12"/>
              </w:rPr>
              <w:t>1</w:t>
            </w:r>
          </w:p>
        </w:tc>
        <w:tc>
          <w:tcPr>
            <w:tcW w:w="1544" w:type="dxa"/>
            <w:tcBorders>
              <w:top w:val="single" w:sz="8" w:space="0" w:color="000000"/>
              <w:right w:val="nil"/>
            </w:tcBorders>
          </w:tcPr>
          <w:p>
            <w:pPr>
              <w:pStyle w:val="TableParagraph"/>
              <w:spacing w:before="2"/>
              <w:ind w:left="19" w:right="22"/>
              <w:jc w:val="center"/>
              <w:rPr>
                <w:rFonts w:ascii="TimesNewRomanPS-BoldItalicMT"/>
                <w:b/>
                <w:i/>
                <w:sz w:val="12"/>
              </w:rPr>
            </w:pPr>
            <w:r>
              <w:rPr>
                <w:rFonts w:ascii="TimesNewRomanPS-BoldItalicMT"/>
                <w:b/>
                <w:i/>
                <w:spacing w:val="-2"/>
                <w:w w:val="105"/>
                <w:sz w:val="12"/>
              </w:rPr>
              <w:t>Course</w:t>
            </w:r>
            <w:r>
              <w:rPr>
                <w:rFonts w:ascii="TimesNewRomanPS-BoldItalicMT"/>
                <w:b/>
                <w:i/>
                <w:w w:val="105"/>
                <w:sz w:val="12"/>
              </w:rPr>
              <w:t> </w:t>
            </w:r>
            <w:r>
              <w:rPr>
                <w:rFonts w:ascii="TimesNewRomanPS-BoldItalicMT"/>
                <w:b/>
                <w:i/>
                <w:spacing w:val="-2"/>
                <w:w w:val="105"/>
                <w:sz w:val="12"/>
              </w:rPr>
              <w:t>Orientation</w:t>
            </w:r>
            <w:r>
              <w:rPr>
                <w:rFonts w:ascii="TimesNewRomanPS-BoldItalicMT"/>
                <w:b/>
                <w:i/>
                <w:spacing w:val="3"/>
                <w:w w:val="105"/>
                <w:sz w:val="12"/>
              </w:rPr>
              <w:t> </w:t>
            </w:r>
            <w:r>
              <w:rPr>
                <w:rFonts w:ascii="TimesNewRomanPS-BoldItalicMT"/>
                <w:b/>
                <w:i/>
                <w:spacing w:val="-5"/>
                <w:w w:val="105"/>
                <w:sz w:val="12"/>
              </w:rPr>
              <w:t>and</w:t>
            </w:r>
          </w:p>
          <w:p>
            <w:pPr>
              <w:pStyle w:val="TableParagraph"/>
              <w:spacing w:line="122" w:lineRule="exact" w:before="11"/>
              <w:ind w:left="19" w:right="15"/>
              <w:jc w:val="center"/>
              <w:rPr>
                <w:rFonts w:ascii="TimesNewRomanPS-BoldItalicMT"/>
                <w:b/>
                <w:i/>
                <w:sz w:val="12"/>
              </w:rPr>
            </w:pPr>
            <w:r>
              <w:rPr>
                <w:rFonts w:ascii="TimesNewRomanPS-BoldItalicMT"/>
                <w:b/>
                <w:i/>
                <w:spacing w:val="-2"/>
                <w:w w:val="105"/>
                <w:sz w:val="12"/>
              </w:rPr>
              <w:t>Expectations</w:t>
            </w:r>
          </w:p>
        </w:tc>
        <w:tc>
          <w:tcPr>
            <w:tcW w:w="2036" w:type="dxa"/>
            <w:tcBorders>
              <w:top w:val="single" w:sz="8" w:space="0" w:color="000000"/>
              <w:left w:val="nil"/>
              <w:bottom w:val="nil"/>
              <w:right w:val="nil"/>
            </w:tcBorders>
            <w:shd w:val="clear" w:color="auto" w:fill="C4D79B"/>
          </w:tcPr>
          <w:p>
            <w:pPr>
              <w:pStyle w:val="TableParagraph"/>
              <w:spacing w:before="80"/>
              <w:ind w:left="231" w:right="224"/>
              <w:jc w:val="center"/>
              <w:rPr>
                <w:b/>
                <w:sz w:val="12"/>
              </w:rPr>
            </w:pPr>
            <w:r>
              <w:rPr>
                <w:b/>
                <w:spacing w:val="-2"/>
                <w:w w:val="105"/>
                <w:sz w:val="12"/>
              </w:rPr>
              <w:t>08/16/23</w:t>
            </w:r>
            <w:r>
              <w:rPr>
                <w:b/>
                <w:spacing w:val="2"/>
                <w:w w:val="105"/>
                <w:sz w:val="12"/>
              </w:rPr>
              <w:t> </w:t>
            </w:r>
            <w:r>
              <w:rPr>
                <w:b/>
                <w:spacing w:val="-2"/>
                <w:w w:val="105"/>
                <w:sz w:val="12"/>
              </w:rPr>
              <w:t>-</w:t>
            </w:r>
            <w:r>
              <w:rPr>
                <w:b/>
                <w:spacing w:val="-1"/>
                <w:w w:val="105"/>
                <w:sz w:val="12"/>
              </w:rPr>
              <w:t> </w:t>
            </w:r>
            <w:r>
              <w:rPr>
                <w:b/>
                <w:spacing w:val="-2"/>
                <w:w w:val="105"/>
                <w:sz w:val="12"/>
              </w:rPr>
              <w:t>08/22/23</w:t>
            </w:r>
          </w:p>
        </w:tc>
        <w:tc>
          <w:tcPr>
            <w:tcW w:w="1139" w:type="dxa"/>
            <w:tcBorders>
              <w:top w:val="single" w:sz="8" w:space="0" w:color="000000"/>
              <w:left w:val="nil"/>
            </w:tcBorders>
          </w:tcPr>
          <w:p>
            <w:pPr>
              <w:pStyle w:val="TableParagraph"/>
              <w:rPr>
                <w:sz w:val="12"/>
              </w:rPr>
            </w:pPr>
          </w:p>
        </w:tc>
        <w:tc>
          <w:tcPr>
            <w:tcW w:w="5387" w:type="dxa"/>
            <w:tcBorders>
              <w:top w:val="single" w:sz="8" w:space="0" w:color="000000"/>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6"/>
                <w:w w:val="105"/>
                <w:sz w:val="12"/>
              </w:rPr>
              <w:t> </w:t>
            </w:r>
            <w:r>
              <w:rPr>
                <w:spacing w:val="-2"/>
                <w:w w:val="105"/>
                <w:sz w:val="12"/>
              </w:rPr>
              <w:t>-</w:t>
            </w:r>
            <w:r>
              <w:rPr>
                <w:w w:val="105"/>
                <w:sz w:val="12"/>
              </w:rPr>
              <w:t> </w:t>
            </w:r>
            <w:r>
              <w:rPr>
                <w:spacing w:val="-2"/>
                <w:w w:val="105"/>
                <w:sz w:val="12"/>
              </w:rPr>
              <w:t>Chapter</w:t>
            </w:r>
            <w:r>
              <w:rPr>
                <w:spacing w:val="-1"/>
                <w:w w:val="105"/>
                <w:sz w:val="12"/>
              </w:rPr>
              <w:t> </w:t>
            </w:r>
            <w:r>
              <w:rPr>
                <w:spacing w:val="-2"/>
                <w:w w:val="105"/>
                <w:sz w:val="12"/>
              </w:rPr>
              <w:t>1</w:t>
            </w:r>
            <w:r>
              <w:rPr>
                <w:spacing w:val="3"/>
                <w:w w:val="105"/>
                <w:sz w:val="12"/>
              </w:rPr>
              <w:t> </w:t>
            </w:r>
            <w:r>
              <w:rPr>
                <w:spacing w:val="-2"/>
                <w:w w:val="105"/>
                <w:sz w:val="12"/>
              </w:rPr>
              <w:t>-</w:t>
            </w:r>
            <w:r>
              <w:rPr>
                <w:w w:val="105"/>
                <w:sz w:val="12"/>
              </w:rPr>
              <w:t> </w:t>
            </w:r>
            <w:r>
              <w:rPr>
                <w:spacing w:val="-2"/>
                <w:w w:val="105"/>
                <w:sz w:val="12"/>
              </w:rPr>
              <w:t>What</w:t>
            </w:r>
            <w:r>
              <w:rPr>
                <w:spacing w:val="-1"/>
                <w:w w:val="105"/>
                <w:sz w:val="12"/>
              </w:rPr>
              <w:t> </w:t>
            </w:r>
            <w:r>
              <w:rPr>
                <w:spacing w:val="-2"/>
                <w:w w:val="105"/>
                <w:sz w:val="12"/>
              </w:rPr>
              <w:t>Counts</w:t>
            </w:r>
            <w:r>
              <w:rPr>
                <w:spacing w:val="1"/>
                <w:w w:val="105"/>
                <w:sz w:val="12"/>
              </w:rPr>
              <w:t> </w:t>
            </w:r>
            <w:r>
              <w:rPr>
                <w:spacing w:val="-2"/>
                <w:w w:val="105"/>
                <w:sz w:val="12"/>
              </w:rPr>
              <w:t>as</w:t>
            </w:r>
            <w:r>
              <w:rPr>
                <w:spacing w:val="1"/>
                <w:w w:val="105"/>
                <w:sz w:val="12"/>
              </w:rPr>
              <w:t> </w:t>
            </w:r>
            <w:r>
              <w:rPr>
                <w:spacing w:val="-2"/>
                <w:w w:val="105"/>
                <w:sz w:val="12"/>
              </w:rPr>
              <w:t>Adult Education?</w:t>
            </w:r>
            <w:r>
              <w:rPr>
                <w:spacing w:val="2"/>
                <w:w w:val="105"/>
                <w:sz w:val="12"/>
              </w:rPr>
              <w:t> </w:t>
            </w:r>
            <w:r>
              <w:rPr>
                <w:spacing w:val="-2"/>
                <w:w w:val="105"/>
                <w:sz w:val="12"/>
              </w:rPr>
              <w:t>(Merriam</w:t>
            </w:r>
            <w:r>
              <w:rPr>
                <w:spacing w:val="-1"/>
                <w:w w:val="105"/>
                <w:sz w:val="12"/>
              </w:rPr>
              <w:t> </w:t>
            </w:r>
            <w:r>
              <w:rPr>
                <w:spacing w:val="-2"/>
                <w:w w:val="105"/>
                <w:sz w:val="12"/>
              </w:rPr>
              <w:t>&amp; Brockett,</w:t>
            </w:r>
            <w:r>
              <w:rPr>
                <w:spacing w:val="3"/>
                <w:w w:val="105"/>
                <w:sz w:val="12"/>
              </w:rPr>
              <w:t> </w:t>
            </w:r>
            <w:r>
              <w:rPr>
                <w:spacing w:val="-2"/>
                <w:w w:val="105"/>
                <w:sz w:val="12"/>
              </w:rPr>
              <w:t>2007)</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6"/>
                <w:w w:val="105"/>
                <w:sz w:val="12"/>
              </w:rPr>
              <w:t> </w:t>
            </w:r>
            <w:r>
              <w:rPr>
                <w:spacing w:val="-2"/>
                <w:w w:val="105"/>
                <w:sz w:val="12"/>
              </w:rPr>
              <w:t>-</w:t>
            </w:r>
            <w:r>
              <w:rPr>
                <w:w w:val="105"/>
                <w:sz w:val="12"/>
              </w:rPr>
              <w:t> </w:t>
            </w:r>
            <w:r>
              <w:rPr>
                <w:spacing w:val="-2"/>
                <w:w w:val="105"/>
                <w:sz w:val="12"/>
              </w:rPr>
              <w:t>Chapter</w:t>
            </w:r>
            <w:r>
              <w:rPr>
                <w:w w:val="105"/>
                <w:sz w:val="12"/>
              </w:rPr>
              <w:t> </w:t>
            </w:r>
            <w:r>
              <w:rPr>
                <w:spacing w:val="-2"/>
                <w:w w:val="105"/>
                <w:sz w:val="12"/>
              </w:rPr>
              <w:t>1</w:t>
            </w:r>
            <w:r>
              <w:rPr>
                <w:spacing w:val="3"/>
                <w:w w:val="105"/>
                <w:sz w:val="12"/>
              </w:rPr>
              <w:t> </w:t>
            </w:r>
            <w:r>
              <w:rPr>
                <w:spacing w:val="-2"/>
                <w:w w:val="105"/>
                <w:sz w:val="12"/>
              </w:rPr>
              <w:t>-</w:t>
            </w:r>
            <w:r>
              <w:rPr>
                <w:w w:val="105"/>
                <w:sz w:val="12"/>
              </w:rPr>
              <w:t> </w:t>
            </w:r>
            <w:r>
              <w:rPr>
                <w:spacing w:val="-2"/>
                <w:w w:val="105"/>
                <w:sz w:val="12"/>
              </w:rPr>
              <w:t>The</w:t>
            </w:r>
            <w:r>
              <w:rPr>
                <w:spacing w:val="2"/>
                <w:w w:val="105"/>
                <w:sz w:val="12"/>
              </w:rPr>
              <w:t> </w:t>
            </w:r>
            <w:r>
              <w:rPr>
                <w:spacing w:val="-2"/>
                <w:w w:val="105"/>
                <w:sz w:val="12"/>
              </w:rPr>
              <w:t>Social Context</w:t>
            </w:r>
            <w:r>
              <w:rPr>
                <w:spacing w:val="-1"/>
                <w:w w:val="105"/>
                <w:sz w:val="12"/>
              </w:rPr>
              <w:t> </w:t>
            </w:r>
            <w:r>
              <w:rPr>
                <w:spacing w:val="-2"/>
                <w:w w:val="105"/>
                <w:sz w:val="12"/>
              </w:rPr>
              <w:t>of</w:t>
            </w:r>
            <w:r>
              <w:rPr>
                <w:w w:val="105"/>
                <w:sz w:val="12"/>
              </w:rPr>
              <w:t> </w:t>
            </w:r>
            <w:r>
              <w:rPr>
                <w:spacing w:val="-2"/>
                <w:w w:val="105"/>
                <w:sz w:val="12"/>
              </w:rPr>
              <w:t>Adult</w:t>
            </w:r>
            <w:r>
              <w:rPr>
                <w:spacing w:val="-1"/>
                <w:w w:val="105"/>
                <w:sz w:val="12"/>
              </w:rPr>
              <w:t> </w:t>
            </w:r>
            <w:r>
              <w:rPr>
                <w:spacing w:val="-2"/>
                <w:w w:val="105"/>
                <w:sz w:val="12"/>
              </w:rPr>
              <w:t>Learning</w:t>
            </w:r>
            <w:r>
              <w:rPr>
                <w:spacing w:val="3"/>
                <w:w w:val="105"/>
                <w:sz w:val="12"/>
              </w:rPr>
              <w:t> </w:t>
            </w:r>
            <w:r>
              <w:rPr>
                <w:spacing w:val="-2"/>
                <w:w w:val="105"/>
                <w:sz w:val="12"/>
              </w:rPr>
              <w:t>(Merriam &amp;</w:t>
            </w:r>
            <w:r>
              <w:rPr>
                <w:spacing w:val="-1"/>
                <w:w w:val="105"/>
                <w:sz w:val="12"/>
              </w:rPr>
              <w:t> </w:t>
            </w:r>
            <w:r>
              <w:rPr>
                <w:spacing w:val="-2"/>
                <w:w w:val="105"/>
                <w:sz w:val="12"/>
              </w:rPr>
              <w:t>Baumgartner,</w:t>
            </w:r>
            <w:r>
              <w:rPr>
                <w:spacing w:val="3"/>
                <w:w w:val="105"/>
                <w:sz w:val="12"/>
              </w:rPr>
              <w:t> </w:t>
            </w:r>
            <w:r>
              <w:rPr>
                <w:spacing w:val="-2"/>
                <w:w w:val="105"/>
                <w:sz w:val="12"/>
              </w:rPr>
              <w:t>2020)</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7"/>
                <w:w w:val="105"/>
                <w:sz w:val="12"/>
              </w:rPr>
              <w:t> </w:t>
            </w:r>
            <w:r>
              <w:rPr>
                <w:w w:val="105"/>
                <w:sz w:val="12"/>
              </w:rPr>
              <w:t>-</w:t>
            </w:r>
            <w:r>
              <w:rPr>
                <w:spacing w:val="-8"/>
                <w:w w:val="105"/>
                <w:sz w:val="12"/>
              </w:rPr>
              <w:t> </w:t>
            </w:r>
            <w:r>
              <w:rPr>
                <w:w w:val="105"/>
                <w:sz w:val="12"/>
              </w:rPr>
              <w:t>History</w:t>
            </w:r>
            <w:r>
              <w:rPr>
                <w:spacing w:val="-5"/>
                <w:w w:val="105"/>
                <w:sz w:val="12"/>
              </w:rPr>
              <w:t> </w:t>
            </w:r>
            <w:r>
              <w:rPr>
                <w:w w:val="105"/>
                <w:sz w:val="12"/>
              </w:rPr>
              <w:t>of</w:t>
            </w:r>
            <w:r>
              <w:rPr>
                <w:spacing w:val="-8"/>
                <w:w w:val="105"/>
                <w:sz w:val="12"/>
              </w:rPr>
              <w:t> </w:t>
            </w:r>
            <w:r>
              <w:rPr>
                <w:w w:val="105"/>
                <w:sz w:val="12"/>
              </w:rPr>
              <w:t>Adult</w:t>
            </w:r>
            <w:r>
              <w:rPr>
                <w:spacing w:val="-8"/>
                <w:w w:val="105"/>
                <w:sz w:val="12"/>
              </w:rPr>
              <w:t> </w:t>
            </w:r>
            <w:r>
              <w:rPr>
                <w:w w:val="105"/>
                <w:sz w:val="12"/>
              </w:rPr>
              <w:t>Education</w:t>
            </w:r>
            <w:r>
              <w:rPr>
                <w:spacing w:val="-5"/>
                <w:w w:val="105"/>
                <w:sz w:val="12"/>
              </w:rPr>
              <w:t> </w:t>
            </w:r>
            <w:r>
              <w:rPr>
                <w:w w:val="105"/>
                <w:sz w:val="12"/>
              </w:rPr>
              <w:t>1964</w:t>
            </w:r>
            <w:r>
              <w:rPr>
                <w:spacing w:val="-6"/>
                <w:w w:val="105"/>
                <w:sz w:val="12"/>
              </w:rPr>
              <w:t> </w:t>
            </w:r>
            <w:r>
              <w:rPr>
                <w:w w:val="105"/>
                <w:sz w:val="12"/>
              </w:rPr>
              <w:t>-</w:t>
            </w:r>
            <w:r>
              <w:rPr>
                <w:spacing w:val="-8"/>
                <w:w w:val="105"/>
                <w:sz w:val="12"/>
              </w:rPr>
              <w:t> </w:t>
            </w:r>
            <w:r>
              <w:rPr>
                <w:spacing w:val="-4"/>
                <w:w w:val="105"/>
                <w:sz w:val="12"/>
              </w:rPr>
              <w:t>2013</w:t>
            </w:r>
          </w:p>
        </w:tc>
        <w:tc>
          <w:tcPr>
            <w:tcW w:w="511" w:type="dxa"/>
            <w:tcBorders>
              <w:left w:val="single" w:sz="8" w:space="0" w:color="000000"/>
            </w:tcBorders>
          </w:tcPr>
          <w:p>
            <w:pPr>
              <w:pStyle w:val="TableParagraph"/>
              <w:rPr>
                <w:sz w:val="8"/>
              </w:rPr>
            </w:pPr>
          </w:p>
        </w:tc>
      </w:tr>
      <w:tr>
        <w:trPr>
          <w:trHeight w:val="130" w:hRule="atLeast"/>
        </w:trPr>
        <w:tc>
          <w:tcPr>
            <w:tcW w:w="562" w:type="dxa"/>
          </w:tcPr>
          <w:p>
            <w:pPr>
              <w:pStyle w:val="TableParagraph"/>
              <w:rPr>
                <w:sz w:val="6"/>
              </w:rPr>
            </w:pPr>
          </w:p>
        </w:tc>
        <w:tc>
          <w:tcPr>
            <w:tcW w:w="1544" w:type="dxa"/>
          </w:tcPr>
          <w:p>
            <w:pPr>
              <w:pStyle w:val="TableParagraph"/>
              <w:rPr>
                <w:sz w:val="6"/>
              </w:rPr>
            </w:pPr>
          </w:p>
        </w:tc>
        <w:tc>
          <w:tcPr>
            <w:tcW w:w="2036" w:type="dxa"/>
          </w:tcPr>
          <w:p>
            <w:pPr>
              <w:pStyle w:val="TableParagraph"/>
              <w:rPr>
                <w:sz w:val="6"/>
              </w:rPr>
            </w:pPr>
          </w:p>
        </w:tc>
        <w:tc>
          <w:tcPr>
            <w:tcW w:w="1139" w:type="dxa"/>
          </w:tcPr>
          <w:p>
            <w:pPr>
              <w:pStyle w:val="TableParagraph"/>
              <w:rPr>
                <w:sz w:val="6"/>
              </w:rPr>
            </w:pPr>
          </w:p>
        </w:tc>
        <w:tc>
          <w:tcPr>
            <w:tcW w:w="5387" w:type="dxa"/>
            <w:tcBorders>
              <w:right w:val="single" w:sz="8" w:space="0" w:color="000000"/>
            </w:tcBorders>
          </w:tcPr>
          <w:p>
            <w:pPr>
              <w:pStyle w:val="TableParagraph"/>
              <w:spacing w:line="110" w:lineRule="exact"/>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6"/>
              </w:rPr>
            </w:pPr>
          </w:p>
        </w:tc>
      </w:tr>
      <w:tr>
        <w:trPr>
          <w:trHeight w:val="140"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2" w:hRule="atLeast"/>
        </w:trPr>
        <w:tc>
          <w:tcPr>
            <w:tcW w:w="562" w:type="dxa"/>
            <w:tcBorders>
              <w:bottom w:val="single" w:sz="8" w:space="0" w:color="000000"/>
            </w:tcBorders>
          </w:tcPr>
          <w:p>
            <w:pPr>
              <w:pStyle w:val="TableParagraph"/>
              <w:rPr>
                <w:sz w:val="8"/>
              </w:rPr>
            </w:pPr>
          </w:p>
        </w:tc>
        <w:tc>
          <w:tcPr>
            <w:tcW w:w="1544" w:type="dxa"/>
            <w:tcBorders>
              <w:bottom w:val="single" w:sz="8" w:space="0" w:color="000000"/>
              <w:right w:val="nil"/>
            </w:tcBorders>
          </w:tcPr>
          <w:p>
            <w:pPr>
              <w:pStyle w:val="TableParagraph"/>
              <w:rPr>
                <w:sz w:val="8"/>
              </w:rPr>
            </w:pPr>
          </w:p>
        </w:tc>
        <w:tc>
          <w:tcPr>
            <w:tcW w:w="2036" w:type="dxa"/>
            <w:tcBorders>
              <w:top w:val="nil"/>
              <w:left w:val="nil"/>
              <w:bottom w:val="single" w:sz="8" w:space="0" w:color="000000"/>
              <w:right w:val="nil"/>
            </w:tcBorders>
            <w:shd w:val="clear" w:color="auto" w:fill="F2DCDB"/>
          </w:tcPr>
          <w:p>
            <w:pPr>
              <w:pStyle w:val="TableParagraph"/>
              <w:spacing w:line="112" w:lineRule="exact"/>
              <w:ind w:left="235" w:right="223"/>
              <w:jc w:val="center"/>
              <w:rPr>
                <w:b/>
                <w:sz w:val="12"/>
              </w:rPr>
            </w:pPr>
            <w:r>
              <w:rPr>
                <w:b/>
                <w:w w:val="105"/>
                <w:sz w:val="12"/>
              </w:rPr>
              <w:t>Due:</w:t>
            </w:r>
            <w:r>
              <w:rPr>
                <w:b/>
                <w:spacing w:val="-8"/>
                <w:w w:val="105"/>
                <w:sz w:val="12"/>
              </w:rPr>
              <w:t> </w:t>
            </w:r>
            <w:r>
              <w:rPr>
                <w:b/>
                <w:w w:val="105"/>
                <w:sz w:val="12"/>
              </w:rPr>
              <w:t>08/22/23,</w:t>
            </w:r>
            <w:r>
              <w:rPr>
                <w:b/>
                <w:spacing w:val="-6"/>
                <w:w w:val="105"/>
                <w:sz w:val="12"/>
              </w:rPr>
              <w:t> </w:t>
            </w:r>
            <w:r>
              <w:rPr>
                <w:b/>
                <w:w w:val="105"/>
                <w:sz w:val="12"/>
              </w:rPr>
              <w:t>11:59</w:t>
            </w:r>
            <w:r>
              <w:rPr>
                <w:b/>
                <w:spacing w:val="21"/>
                <w:w w:val="105"/>
                <w:sz w:val="12"/>
              </w:rPr>
              <w:t> </w:t>
            </w:r>
            <w:r>
              <w:rPr>
                <w:b/>
                <w:spacing w:val="-5"/>
                <w:w w:val="105"/>
                <w:sz w:val="12"/>
              </w:rPr>
              <w:t>CST</w:t>
            </w:r>
          </w:p>
        </w:tc>
        <w:tc>
          <w:tcPr>
            <w:tcW w:w="1139" w:type="dxa"/>
            <w:tcBorders>
              <w:left w:val="nil"/>
              <w:bottom w:val="single" w:sz="8" w:space="0" w:color="000000"/>
              <w:right w:val="nil"/>
            </w:tcBorders>
          </w:tcPr>
          <w:p>
            <w:pPr>
              <w:pStyle w:val="TableParagraph"/>
              <w:spacing w:line="112"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single" w:sz="8" w:space="0" w:color="000000"/>
              <w:right w:val="single" w:sz="8" w:space="0" w:color="000000"/>
            </w:tcBorders>
            <w:shd w:val="clear" w:color="auto" w:fill="F2DCDB"/>
          </w:tcPr>
          <w:p>
            <w:pPr>
              <w:pStyle w:val="TableParagraph"/>
              <w:spacing w:line="112" w:lineRule="exact"/>
              <w:ind w:left="26"/>
              <w:rPr>
                <w:b/>
                <w:sz w:val="12"/>
              </w:rPr>
            </w:pPr>
            <w:r>
              <w:rPr>
                <w:b/>
                <w:spacing w:val="-2"/>
                <w:w w:val="105"/>
                <w:sz w:val="12"/>
              </w:rPr>
              <w:t>Flip</w:t>
            </w:r>
            <w:r>
              <w:rPr>
                <w:b/>
                <w:spacing w:val="2"/>
                <w:w w:val="105"/>
                <w:sz w:val="12"/>
              </w:rPr>
              <w:t> </w:t>
            </w:r>
            <w:r>
              <w:rPr>
                <w:b/>
                <w:spacing w:val="-2"/>
                <w:w w:val="105"/>
                <w:sz w:val="12"/>
              </w:rPr>
              <w:t>Video</w:t>
            </w:r>
            <w:r>
              <w:rPr>
                <w:b/>
                <w:spacing w:val="2"/>
                <w:w w:val="105"/>
                <w:sz w:val="12"/>
              </w:rPr>
              <w:t> </w:t>
            </w:r>
            <w:r>
              <w:rPr>
                <w:b/>
                <w:spacing w:val="-2"/>
                <w:w w:val="105"/>
                <w:sz w:val="12"/>
              </w:rPr>
              <w:t>1:</w:t>
            </w:r>
            <w:r>
              <w:rPr>
                <w:b/>
                <w:spacing w:val="-1"/>
                <w:w w:val="105"/>
                <w:sz w:val="12"/>
              </w:rPr>
              <w:t> </w:t>
            </w:r>
            <w:r>
              <w:rPr>
                <w:b/>
                <w:spacing w:val="-2"/>
                <w:w w:val="105"/>
                <w:sz w:val="12"/>
              </w:rPr>
              <w:t>Introduction</w:t>
            </w:r>
            <w:r>
              <w:rPr>
                <w:b/>
                <w:spacing w:val="3"/>
                <w:w w:val="105"/>
                <w:sz w:val="12"/>
              </w:rPr>
              <w:t> </w:t>
            </w:r>
            <w:r>
              <w:rPr>
                <w:b/>
                <w:spacing w:val="-2"/>
                <w:w w:val="105"/>
                <w:sz w:val="12"/>
              </w:rPr>
              <w:t>and</w:t>
            </w:r>
            <w:r>
              <w:rPr>
                <w:b/>
                <w:spacing w:val="2"/>
                <w:w w:val="105"/>
                <w:sz w:val="12"/>
              </w:rPr>
              <w:t> </w:t>
            </w:r>
            <w:r>
              <w:rPr>
                <w:b/>
                <w:spacing w:val="-2"/>
                <w:w w:val="105"/>
                <w:sz w:val="12"/>
              </w:rPr>
              <w:t>Expectations</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2" w:lineRule="exact"/>
              <w:ind w:left="17"/>
              <w:jc w:val="center"/>
              <w:rPr>
                <w:rFonts w:ascii="Arial"/>
                <w:b/>
                <w:sz w:val="12"/>
              </w:rPr>
            </w:pPr>
            <w:r>
              <w:rPr>
                <w:rFonts w:ascii="Arial"/>
                <w:b/>
                <w:w w:val="94"/>
                <w:sz w:val="12"/>
              </w:rPr>
              <w:t>5</w:t>
            </w:r>
          </w:p>
        </w:tc>
      </w:tr>
      <w:tr>
        <w:trPr>
          <w:trHeight w:val="112" w:hRule="atLeast"/>
        </w:trPr>
        <w:tc>
          <w:tcPr>
            <w:tcW w:w="562" w:type="dxa"/>
            <w:tcBorders>
              <w:top w:val="single" w:sz="8" w:space="0" w:color="000000"/>
              <w:bottom w:val="single" w:sz="8" w:space="0" w:color="000000"/>
            </w:tcBorders>
          </w:tcPr>
          <w:p>
            <w:pPr>
              <w:pStyle w:val="TableParagraph"/>
              <w:rPr>
                <w:sz w:val="6"/>
              </w:rPr>
            </w:pPr>
          </w:p>
        </w:tc>
        <w:tc>
          <w:tcPr>
            <w:tcW w:w="1544" w:type="dxa"/>
            <w:tcBorders>
              <w:top w:val="single" w:sz="8" w:space="0" w:color="000000"/>
              <w:bottom w:val="single" w:sz="8" w:space="0" w:color="000000"/>
            </w:tcBorders>
          </w:tcPr>
          <w:p>
            <w:pPr>
              <w:pStyle w:val="TableParagraph"/>
              <w:rPr>
                <w:sz w:val="6"/>
              </w:rPr>
            </w:pPr>
          </w:p>
        </w:tc>
        <w:tc>
          <w:tcPr>
            <w:tcW w:w="2036" w:type="dxa"/>
            <w:tcBorders>
              <w:top w:val="single" w:sz="8" w:space="0" w:color="000000"/>
              <w:bottom w:val="single" w:sz="8" w:space="0" w:color="000000"/>
            </w:tcBorders>
          </w:tcPr>
          <w:p>
            <w:pPr>
              <w:pStyle w:val="TableParagraph"/>
              <w:rPr>
                <w:sz w:val="6"/>
              </w:rPr>
            </w:pPr>
          </w:p>
        </w:tc>
        <w:tc>
          <w:tcPr>
            <w:tcW w:w="1139" w:type="dxa"/>
            <w:tcBorders>
              <w:top w:val="single" w:sz="8" w:space="0" w:color="000000"/>
              <w:bottom w:val="single" w:sz="8" w:space="0" w:color="000000"/>
            </w:tcBorders>
          </w:tcPr>
          <w:p>
            <w:pPr>
              <w:pStyle w:val="TableParagraph"/>
              <w:rPr>
                <w:sz w:val="6"/>
              </w:rPr>
            </w:pPr>
          </w:p>
        </w:tc>
        <w:tc>
          <w:tcPr>
            <w:tcW w:w="5387" w:type="dxa"/>
            <w:tcBorders>
              <w:top w:val="single" w:sz="8" w:space="0" w:color="000000"/>
              <w:bottom w:val="single" w:sz="8" w:space="0" w:color="000000"/>
            </w:tcBorders>
          </w:tcPr>
          <w:p>
            <w:pPr>
              <w:pStyle w:val="TableParagraph"/>
              <w:rPr>
                <w:sz w:val="6"/>
              </w:rPr>
            </w:pPr>
          </w:p>
        </w:tc>
        <w:tc>
          <w:tcPr>
            <w:tcW w:w="511" w:type="dxa"/>
            <w:tcBorders>
              <w:top w:val="single" w:sz="8" w:space="0" w:color="000000"/>
            </w:tcBorders>
          </w:tcPr>
          <w:p>
            <w:pPr>
              <w:pStyle w:val="TableParagraph"/>
              <w:rPr>
                <w:sz w:val="6"/>
              </w:rPr>
            </w:pPr>
          </w:p>
        </w:tc>
      </w:tr>
      <w:tr>
        <w:trPr>
          <w:trHeight w:val="151" w:hRule="atLeast"/>
        </w:trPr>
        <w:tc>
          <w:tcPr>
            <w:tcW w:w="10668" w:type="dxa"/>
            <w:gridSpan w:val="5"/>
            <w:tcBorders>
              <w:top w:val="single" w:sz="8" w:space="0" w:color="000000"/>
              <w:bottom w:val="single" w:sz="8" w:space="0" w:color="000000"/>
              <w:right w:val="single" w:sz="8" w:space="0" w:color="000000"/>
            </w:tcBorders>
            <w:shd w:val="clear" w:color="auto" w:fill="EBF1DE"/>
          </w:tcPr>
          <w:p>
            <w:pPr>
              <w:pStyle w:val="TableParagraph"/>
              <w:spacing w:line="132" w:lineRule="exact"/>
              <w:ind w:left="2277" w:right="2262"/>
              <w:jc w:val="center"/>
              <w:rPr>
                <w:b/>
                <w:sz w:val="14"/>
              </w:rPr>
            </w:pPr>
            <w:r>
              <w:rPr>
                <w:b/>
                <w:sz w:val="14"/>
              </w:rPr>
              <w:t>Unit 1:</w:t>
            </w:r>
            <w:r>
              <w:rPr>
                <w:b/>
                <w:spacing w:val="41"/>
                <w:sz w:val="14"/>
              </w:rPr>
              <w:t> </w:t>
            </w:r>
            <w:r>
              <w:rPr>
                <w:b/>
                <w:sz w:val="14"/>
              </w:rPr>
              <w:t>History,</w:t>
            </w:r>
            <w:r>
              <w:rPr>
                <w:b/>
                <w:spacing w:val="6"/>
                <w:sz w:val="14"/>
              </w:rPr>
              <w:t> </w:t>
            </w:r>
            <w:r>
              <w:rPr>
                <w:b/>
                <w:sz w:val="14"/>
              </w:rPr>
              <w:t>Context,</w:t>
            </w:r>
            <w:r>
              <w:rPr>
                <w:b/>
                <w:spacing w:val="6"/>
                <w:sz w:val="14"/>
              </w:rPr>
              <w:t> </w:t>
            </w:r>
            <w:r>
              <w:rPr>
                <w:b/>
                <w:sz w:val="14"/>
              </w:rPr>
              <w:t>Theory</w:t>
            </w:r>
            <w:r>
              <w:rPr>
                <w:b/>
                <w:spacing w:val="3"/>
                <w:sz w:val="14"/>
              </w:rPr>
              <w:t> </w:t>
            </w:r>
            <w:r>
              <w:rPr>
                <w:b/>
                <w:sz w:val="14"/>
              </w:rPr>
              <w:t>and</w:t>
            </w:r>
            <w:r>
              <w:rPr>
                <w:b/>
                <w:spacing w:val="2"/>
                <w:sz w:val="14"/>
              </w:rPr>
              <w:t> </w:t>
            </w:r>
            <w:r>
              <w:rPr>
                <w:b/>
                <w:sz w:val="14"/>
              </w:rPr>
              <w:t>Framework</w:t>
            </w:r>
            <w:r>
              <w:rPr>
                <w:b/>
                <w:spacing w:val="2"/>
                <w:sz w:val="14"/>
              </w:rPr>
              <w:t> </w:t>
            </w:r>
            <w:r>
              <w:rPr>
                <w:b/>
                <w:sz w:val="14"/>
              </w:rPr>
              <w:t>of</w:t>
            </w:r>
            <w:r>
              <w:rPr>
                <w:b/>
                <w:spacing w:val="3"/>
                <w:sz w:val="14"/>
              </w:rPr>
              <w:t> </w:t>
            </w:r>
            <w:r>
              <w:rPr>
                <w:b/>
                <w:sz w:val="14"/>
              </w:rPr>
              <w:t>Adult</w:t>
            </w:r>
            <w:r>
              <w:rPr>
                <w:b/>
                <w:spacing w:val="3"/>
                <w:sz w:val="14"/>
              </w:rPr>
              <w:t> </w:t>
            </w:r>
            <w:r>
              <w:rPr>
                <w:b/>
                <w:sz w:val="14"/>
              </w:rPr>
              <w:t>Education</w:t>
            </w:r>
            <w:r>
              <w:rPr>
                <w:b/>
                <w:spacing w:val="2"/>
                <w:sz w:val="14"/>
              </w:rPr>
              <w:t> </w:t>
            </w:r>
            <w:r>
              <w:rPr>
                <w:b/>
                <w:sz w:val="14"/>
              </w:rPr>
              <w:t>(Weeks</w:t>
            </w:r>
            <w:r>
              <w:rPr>
                <w:b/>
                <w:spacing w:val="2"/>
                <w:sz w:val="14"/>
              </w:rPr>
              <w:t> </w:t>
            </w:r>
            <w:r>
              <w:rPr>
                <w:b/>
                <w:sz w:val="14"/>
              </w:rPr>
              <w:t>2</w:t>
            </w:r>
            <w:r>
              <w:rPr>
                <w:b/>
                <w:spacing w:val="3"/>
                <w:sz w:val="14"/>
              </w:rPr>
              <w:t> </w:t>
            </w:r>
            <w:r>
              <w:rPr>
                <w:b/>
                <w:sz w:val="14"/>
              </w:rPr>
              <w:t>&amp;</w:t>
            </w:r>
            <w:r>
              <w:rPr>
                <w:b/>
                <w:spacing w:val="3"/>
                <w:sz w:val="14"/>
              </w:rPr>
              <w:t> </w:t>
            </w:r>
            <w:r>
              <w:rPr>
                <w:b/>
                <w:spacing w:val="-5"/>
                <w:sz w:val="14"/>
              </w:rPr>
              <w:t>3)</w:t>
            </w:r>
          </w:p>
        </w:tc>
        <w:tc>
          <w:tcPr>
            <w:tcW w:w="511" w:type="dxa"/>
            <w:tcBorders>
              <w:left w:val="single" w:sz="8" w:space="0" w:color="000000"/>
            </w:tcBorders>
          </w:tcPr>
          <w:p>
            <w:pPr>
              <w:pStyle w:val="TableParagraph"/>
              <w:rPr>
                <w:sz w:val="8"/>
              </w:rPr>
            </w:pPr>
          </w:p>
        </w:tc>
      </w:tr>
      <w:tr>
        <w:trPr>
          <w:trHeight w:val="293" w:hRule="atLeast"/>
        </w:trPr>
        <w:tc>
          <w:tcPr>
            <w:tcW w:w="562" w:type="dxa"/>
            <w:tcBorders>
              <w:top w:val="single" w:sz="8" w:space="0" w:color="000000"/>
            </w:tcBorders>
          </w:tcPr>
          <w:p>
            <w:pPr>
              <w:pStyle w:val="TableParagraph"/>
              <w:spacing w:before="72"/>
              <w:ind w:left="84"/>
              <w:rPr>
                <w:rFonts w:ascii="Arial"/>
                <w:b/>
                <w:sz w:val="12"/>
              </w:rPr>
            </w:pPr>
            <w:r>
              <w:rPr>
                <w:rFonts w:ascii="Arial"/>
                <w:b/>
                <w:spacing w:val="-4"/>
                <w:sz w:val="12"/>
              </w:rPr>
              <w:t>Week</w:t>
            </w:r>
            <w:r>
              <w:rPr>
                <w:rFonts w:ascii="Arial"/>
                <w:b/>
                <w:sz w:val="12"/>
              </w:rPr>
              <w:t> </w:t>
            </w:r>
            <w:r>
              <w:rPr>
                <w:rFonts w:ascii="Arial"/>
                <w:b/>
                <w:spacing w:val="-10"/>
                <w:sz w:val="12"/>
              </w:rPr>
              <w:t>2</w:t>
            </w:r>
          </w:p>
        </w:tc>
        <w:tc>
          <w:tcPr>
            <w:tcW w:w="1544" w:type="dxa"/>
            <w:tcBorders>
              <w:top w:val="single" w:sz="8" w:space="0" w:color="000000"/>
              <w:right w:val="nil"/>
            </w:tcBorders>
          </w:tcPr>
          <w:p>
            <w:pPr>
              <w:pStyle w:val="TableParagraph"/>
              <w:spacing w:before="2"/>
              <w:ind w:left="19" w:right="26"/>
              <w:jc w:val="center"/>
              <w:rPr>
                <w:rFonts w:ascii="TimesNewRomanPS-BoldItalicMT"/>
                <w:b/>
                <w:i/>
                <w:sz w:val="12"/>
              </w:rPr>
            </w:pPr>
            <w:r>
              <w:rPr>
                <w:rFonts w:ascii="TimesNewRomanPS-BoldItalicMT"/>
                <w:b/>
                <w:i/>
                <w:spacing w:val="-2"/>
                <w:w w:val="105"/>
                <w:sz w:val="12"/>
              </w:rPr>
              <w:t>History</w:t>
            </w:r>
            <w:r>
              <w:rPr>
                <w:rFonts w:ascii="TimesNewRomanPS-BoldItalicMT"/>
                <w:b/>
                <w:i/>
                <w:spacing w:val="-1"/>
                <w:w w:val="105"/>
                <w:sz w:val="12"/>
              </w:rPr>
              <w:t> </w:t>
            </w:r>
            <w:r>
              <w:rPr>
                <w:rFonts w:ascii="TimesNewRomanPS-BoldItalicMT"/>
                <w:b/>
                <w:i/>
                <w:spacing w:val="-2"/>
                <w:w w:val="105"/>
                <w:sz w:val="12"/>
              </w:rPr>
              <w:t>and</w:t>
            </w:r>
            <w:r>
              <w:rPr>
                <w:rFonts w:ascii="TimesNewRomanPS-BoldItalicMT"/>
                <w:b/>
                <w:i/>
                <w:spacing w:val="1"/>
                <w:w w:val="105"/>
                <w:sz w:val="12"/>
              </w:rPr>
              <w:t> </w:t>
            </w:r>
            <w:r>
              <w:rPr>
                <w:rFonts w:ascii="TimesNewRomanPS-BoldItalicMT"/>
                <w:b/>
                <w:i/>
                <w:spacing w:val="-2"/>
                <w:w w:val="105"/>
                <w:sz w:val="12"/>
              </w:rPr>
              <w:t>Context</w:t>
            </w:r>
            <w:r>
              <w:rPr>
                <w:rFonts w:ascii="TimesNewRomanPS-BoldItalicMT"/>
                <w:b/>
                <w:i/>
                <w:spacing w:val="-3"/>
                <w:w w:val="105"/>
                <w:sz w:val="12"/>
              </w:rPr>
              <w:t> </w:t>
            </w:r>
            <w:r>
              <w:rPr>
                <w:rFonts w:ascii="TimesNewRomanPS-BoldItalicMT"/>
                <w:b/>
                <w:i/>
                <w:spacing w:val="-2"/>
                <w:w w:val="105"/>
                <w:sz w:val="12"/>
              </w:rPr>
              <w:t>of Adult</w:t>
            </w:r>
          </w:p>
          <w:p>
            <w:pPr>
              <w:pStyle w:val="TableParagraph"/>
              <w:spacing w:line="122" w:lineRule="exact" w:before="11"/>
              <w:ind w:left="14" w:right="26"/>
              <w:jc w:val="center"/>
              <w:rPr>
                <w:rFonts w:ascii="TimesNewRomanPS-BoldItalicMT"/>
                <w:b/>
                <w:i/>
                <w:sz w:val="12"/>
              </w:rPr>
            </w:pPr>
            <w:r>
              <w:rPr>
                <w:rFonts w:ascii="TimesNewRomanPS-BoldItalicMT"/>
                <w:b/>
                <w:i/>
                <w:spacing w:val="-2"/>
                <w:w w:val="105"/>
                <w:sz w:val="12"/>
              </w:rPr>
              <w:t>Education</w:t>
            </w:r>
          </w:p>
        </w:tc>
        <w:tc>
          <w:tcPr>
            <w:tcW w:w="2036" w:type="dxa"/>
            <w:tcBorders>
              <w:top w:val="single" w:sz="8" w:space="0" w:color="000000"/>
              <w:left w:val="nil"/>
              <w:bottom w:val="nil"/>
              <w:right w:val="nil"/>
            </w:tcBorders>
            <w:shd w:val="clear" w:color="auto" w:fill="C4D79B"/>
          </w:tcPr>
          <w:p>
            <w:pPr>
              <w:pStyle w:val="TableParagraph"/>
              <w:spacing w:before="80"/>
              <w:ind w:left="235" w:right="212"/>
              <w:jc w:val="center"/>
              <w:rPr>
                <w:b/>
                <w:sz w:val="12"/>
              </w:rPr>
            </w:pPr>
            <w:r>
              <w:rPr>
                <w:b/>
                <w:spacing w:val="-2"/>
                <w:w w:val="105"/>
                <w:sz w:val="12"/>
              </w:rPr>
              <w:t>08/23/23</w:t>
            </w:r>
            <w:r>
              <w:rPr>
                <w:b/>
                <w:spacing w:val="2"/>
                <w:w w:val="105"/>
                <w:sz w:val="12"/>
              </w:rPr>
              <w:t> </w:t>
            </w:r>
            <w:r>
              <w:rPr>
                <w:b/>
                <w:spacing w:val="-2"/>
                <w:w w:val="105"/>
                <w:sz w:val="12"/>
              </w:rPr>
              <w:t>-</w:t>
            </w:r>
            <w:r>
              <w:rPr>
                <w:b/>
                <w:spacing w:val="-1"/>
                <w:w w:val="105"/>
                <w:sz w:val="12"/>
              </w:rPr>
              <w:t> </w:t>
            </w:r>
            <w:r>
              <w:rPr>
                <w:b/>
                <w:spacing w:val="-2"/>
                <w:w w:val="105"/>
                <w:sz w:val="12"/>
              </w:rPr>
              <w:t>08/29/23</w:t>
            </w:r>
          </w:p>
        </w:tc>
        <w:tc>
          <w:tcPr>
            <w:tcW w:w="1139" w:type="dxa"/>
            <w:tcBorders>
              <w:top w:val="single" w:sz="8" w:space="0" w:color="000000"/>
              <w:left w:val="nil"/>
            </w:tcBorders>
          </w:tcPr>
          <w:p>
            <w:pPr>
              <w:pStyle w:val="TableParagraph"/>
              <w:rPr>
                <w:sz w:val="12"/>
              </w:rPr>
            </w:pPr>
          </w:p>
        </w:tc>
        <w:tc>
          <w:tcPr>
            <w:tcW w:w="5387" w:type="dxa"/>
            <w:tcBorders>
              <w:top w:val="single" w:sz="8" w:space="0" w:color="000000"/>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5"/>
                <w:w w:val="105"/>
                <w:sz w:val="12"/>
              </w:rPr>
              <w:t> </w:t>
            </w:r>
            <w:r>
              <w:rPr>
                <w:spacing w:val="-2"/>
                <w:w w:val="105"/>
                <w:sz w:val="12"/>
              </w:rPr>
              <w:t>-</w:t>
            </w:r>
            <w:r>
              <w:rPr>
                <w:spacing w:val="-1"/>
                <w:w w:val="105"/>
                <w:sz w:val="12"/>
              </w:rPr>
              <w:t> </w:t>
            </w:r>
            <w:r>
              <w:rPr>
                <w:spacing w:val="-2"/>
                <w:w w:val="105"/>
                <w:sz w:val="12"/>
              </w:rPr>
              <w:t>Adult Education</w:t>
            </w:r>
            <w:r>
              <w:rPr>
                <w:spacing w:val="2"/>
                <w:w w:val="105"/>
                <w:sz w:val="12"/>
              </w:rPr>
              <w:t> </w:t>
            </w:r>
            <w:r>
              <w:rPr>
                <w:spacing w:val="-2"/>
                <w:w w:val="105"/>
                <w:sz w:val="12"/>
              </w:rPr>
              <w:t>in</w:t>
            </w:r>
            <w:r>
              <w:rPr>
                <w:spacing w:val="2"/>
                <w:w w:val="105"/>
                <w:sz w:val="12"/>
              </w:rPr>
              <w:t> </w:t>
            </w:r>
            <w:r>
              <w:rPr>
                <w:spacing w:val="-2"/>
                <w:w w:val="105"/>
                <w:sz w:val="12"/>
              </w:rPr>
              <w:t>the</w:t>
            </w:r>
            <w:r>
              <w:rPr>
                <w:spacing w:val="1"/>
                <w:w w:val="105"/>
                <w:sz w:val="12"/>
              </w:rPr>
              <w:t> </w:t>
            </w:r>
            <w:r>
              <w:rPr>
                <w:spacing w:val="-2"/>
                <w:w w:val="105"/>
                <w:sz w:val="12"/>
              </w:rPr>
              <w:t>American</w:t>
            </w:r>
            <w:r>
              <w:rPr>
                <w:spacing w:val="2"/>
                <w:w w:val="105"/>
                <w:sz w:val="12"/>
              </w:rPr>
              <w:t> </w:t>
            </w:r>
            <w:r>
              <w:rPr>
                <w:spacing w:val="-2"/>
                <w:w w:val="105"/>
                <w:sz w:val="12"/>
              </w:rPr>
              <w:t>Experience</w:t>
            </w:r>
            <w:r>
              <w:rPr>
                <w:spacing w:val="34"/>
                <w:w w:val="105"/>
                <w:sz w:val="12"/>
              </w:rPr>
              <w:t> </w:t>
            </w:r>
            <w:r>
              <w:rPr>
                <w:spacing w:val="-2"/>
                <w:w w:val="105"/>
                <w:sz w:val="12"/>
              </w:rPr>
              <w:t>(Stubblefield</w:t>
            </w:r>
            <w:r>
              <w:rPr>
                <w:spacing w:val="3"/>
                <w:w w:val="105"/>
                <w:sz w:val="12"/>
              </w:rPr>
              <w:t> </w:t>
            </w:r>
            <w:r>
              <w:rPr>
                <w:spacing w:val="-2"/>
                <w:w w:val="105"/>
                <w:sz w:val="12"/>
              </w:rPr>
              <w:t>&amp;</w:t>
            </w:r>
            <w:r>
              <w:rPr>
                <w:spacing w:val="-3"/>
                <w:w w:val="105"/>
                <w:sz w:val="12"/>
              </w:rPr>
              <w:t> </w:t>
            </w:r>
            <w:r>
              <w:rPr>
                <w:spacing w:val="-2"/>
                <w:w w:val="105"/>
                <w:sz w:val="12"/>
              </w:rPr>
              <w:t>Keane)</w:t>
            </w:r>
            <w:r>
              <w:rPr>
                <w:spacing w:val="-1"/>
                <w:w w:val="105"/>
                <w:sz w:val="12"/>
              </w:rPr>
              <w:t> </w:t>
            </w:r>
            <w:r>
              <w:rPr>
                <w:spacing w:val="-2"/>
                <w:w w:val="105"/>
                <w:sz w:val="12"/>
              </w:rPr>
              <w:t>(pages</w:t>
            </w:r>
            <w:r>
              <w:rPr>
                <w:w w:val="105"/>
                <w:sz w:val="12"/>
              </w:rPr>
              <w:t> </w:t>
            </w:r>
            <w:r>
              <w:rPr>
                <w:spacing w:val="-2"/>
                <w:w w:val="105"/>
                <w:sz w:val="12"/>
              </w:rPr>
              <w:t>1</w:t>
            </w:r>
            <w:r>
              <w:rPr>
                <w:spacing w:val="2"/>
                <w:w w:val="105"/>
                <w:sz w:val="12"/>
              </w:rPr>
              <w:t> </w:t>
            </w:r>
            <w:r>
              <w:rPr>
                <w:spacing w:val="-2"/>
                <w:w w:val="105"/>
                <w:sz w:val="12"/>
              </w:rPr>
              <w:t>to</w:t>
            </w:r>
            <w:r>
              <w:rPr>
                <w:spacing w:val="2"/>
                <w:w w:val="105"/>
                <w:sz w:val="12"/>
              </w:rPr>
              <w:t> </w:t>
            </w:r>
            <w:r>
              <w:rPr>
                <w:spacing w:val="-5"/>
                <w:w w:val="105"/>
                <w:sz w:val="12"/>
              </w:rPr>
              <w:t>16)</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7"/>
                <w:w w:val="105"/>
                <w:sz w:val="12"/>
              </w:rPr>
              <w:t> </w:t>
            </w:r>
            <w:r>
              <w:rPr>
                <w:w w:val="105"/>
                <w:sz w:val="12"/>
              </w:rPr>
              <w:t>-</w:t>
            </w:r>
            <w:r>
              <w:rPr>
                <w:spacing w:val="-8"/>
                <w:w w:val="105"/>
                <w:sz w:val="12"/>
              </w:rPr>
              <w:t> </w:t>
            </w:r>
            <w:r>
              <w:rPr>
                <w:w w:val="105"/>
                <w:sz w:val="12"/>
              </w:rPr>
              <w:t>History</w:t>
            </w:r>
            <w:r>
              <w:rPr>
                <w:spacing w:val="-5"/>
                <w:w w:val="105"/>
                <w:sz w:val="12"/>
              </w:rPr>
              <w:t> </w:t>
            </w:r>
            <w:r>
              <w:rPr>
                <w:w w:val="105"/>
                <w:sz w:val="12"/>
              </w:rPr>
              <w:t>of</w:t>
            </w:r>
            <w:r>
              <w:rPr>
                <w:spacing w:val="-8"/>
                <w:w w:val="105"/>
                <w:sz w:val="12"/>
              </w:rPr>
              <w:t> </w:t>
            </w:r>
            <w:r>
              <w:rPr>
                <w:w w:val="105"/>
                <w:sz w:val="12"/>
              </w:rPr>
              <w:t>Adult</w:t>
            </w:r>
            <w:r>
              <w:rPr>
                <w:spacing w:val="-8"/>
                <w:w w:val="105"/>
                <w:sz w:val="12"/>
              </w:rPr>
              <w:t> </w:t>
            </w:r>
            <w:r>
              <w:rPr>
                <w:w w:val="105"/>
                <w:sz w:val="12"/>
              </w:rPr>
              <w:t>Education</w:t>
            </w:r>
            <w:r>
              <w:rPr>
                <w:spacing w:val="-5"/>
                <w:w w:val="105"/>
                <w:sz w:val="12"/>
              </w:rPr>
              <w:t> </w:t>
            </w:r>
            <w:r>
              <w:rPr>
                <w:w w:val="105"/>
                <w:sz w:val="12"/>
              </w:rPr>
              <w:t>1964</w:t>
            </w:r>
            <w:r>
              <w:rPr>
                <w:spacing w:val="-6"/>
                <w:w w:val="105"/>
                <w:sz w:val="12"/>
              </w:rPr>
              <w:t> </w:t>
            </w:r>
            <w:r>
              <w:rPr>
                <w:w w:val="105"/>
                <w:sz w:val="12"/>
              </w:rPr>
              <w:t>-</w:t>
            </w:r>
            <w:r>
              <w:rPr>
                <w:spacing w:val="-8"/>
                <w:w w:val="105"/>
                <w:sz w:val="12"/>
              </w:rPr>
              <w:t> </w:t>
            </w:r>
            <w:r>
              <w:rPr>
                <w:spacing w:val="-4"/>
                <w:w w:val="105"/>
                <w:sz w:val="12"/>
              </w:rPr>
              <w:t>2013</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REVIEW</w:t>
            </w:r>
            <w:r>
              <w:rPr>
                <w:spacing w:val="1"/>
                <w:w w:val="105"/>
                <w:sz w:val="12"/>
              </w:rPr>
              <w:t> </w:t>
            </w:r>
            <w:r>
              <w:rPr>
                <w:spacing w:val="-2"/>
                <w:w w:val="105"/>
                <w:sz w:val="12"/>
              </w:rPr>
              <w:t>-</w:t>
            </w:r>
            <w:r>
              <w:rPr>
                <w:spacing w:val="-1"/>
                <w:w w:val="105"/>
                <w:sz w:val="12"/>
              </w:rPr>
              <w:t> </w:t>
            </w:r>
            <w:r>
              <w:rPr>
                <w:spacing w:val="-2"/>
                <w:w w:val="105"/>
                <w:sz w:val="12"/>
              </w:rPr>
              <w:t>A</w:t>
            </w:r>
            <w:r>
              <w:rPr>
                <w:spacing w:val="5"/>
                <w:w w:val="105"/>
                <w:sz w:val="12"/>
              </w:rPr>
              <w:t> </w:t>
            </w:r>
            <w:r>
              <w:rPr>
                <w:spacing w:val="-2"/>
                <w:w w:val="105"/>
                <w:sz w:val="12"/>
              </w:rPr>
              <w:t>Selective</w:t>
            </w:r>
            <w:r>
              <w:rPr>
                <w:spacing w:val="1"/>
                <w:w w:val="105"/>
                <w:sz w:val="12"/>
              </w:rPr>
              <w:t> </w:t>
            </w:r>
            <w:r>
              <w:rPr>
                <w:spacing w:val="-2"/>
                <w:w w:val="105"/>
                <w:sz w:val="12"/>
              </w:rPr>
              <w:t>Look</w:t>
            </w:r>
            <w:r>
              <w:rPr>
                <w:spacing w:val="2"/>
                <w:w w:val="105"/>
                <w:sz w:val="12"/>
              </w:rPr>
              <w:t> </w:t>
            </w:r>
            <w:r>
              <w:rPr>
                <w:spacing w:val="-2"/>
                <w:w w:val="105"/>
                <w:sz w:val="12"/>
              </w:rPr>
              <w:t>at the</w:t>
            </w:r>
            <w:r>
              <w:rPr>
                <w:spacing w:val="1"/>
                <w:w w:val="105"/>
                <w:sz w:val="12"/>
              </w:rPr>
              <w:t> </w:t>
            </w:r>
            <w:r>
              <w:rPr>
                <w:spacing w:val="-2"/>
                <w:w w:val="105"/>
                <w:sz w:val="12"/>
              </w:rPr>
              <w:t>History</w:t>
            </w:r>
            <w:r>
              <w:rPr>
                <w:spacing w:val="2"/>
                <w:w w:val="105"/>
                <w:sz w:val="12"/>
              </w:rPr>
              <w:t> </w:t>
            </w:r>
            <w:r>
              <w:rPr>
                <w:spacing w:val="-2"/>
                <w:w w:val="105"/>
                <w:sz w:val="12"/>
              </w:rPr>
              <w:t>and</w:t>
            </w:r>
            <w:r>
              <w:rPr>
                <w:spacing w:val="3"/>
                <w:w w:val="105"/>
                <w:sz w:val="12"/>
              </w:rPr>
              <w:t> </w:t>
            </w:r>
            <w:r>
              <w:rPr>
                <w:spacing w:val="-2"/>
                <w:w w:val="105"/>
                <w:sz w:val="12"/>
              </w:rPr>
              <w:t>Practice</w:t>
            </w:r>
            <w:r>
              <w:rPr>
                <w:spacing w:val="1"/>
                <w:w w:val="105"/>
                <w:sz w:val="12"/>
              </w:rPr>
              <w:t> </w:t>
            </w:r>
            <w:r>
              <w:rPr>
                <w:spacing w:val="-2"/>
                <w:w w:val="105"/>
                <w:sz w:val="12"/>
              </w:rPr>
              <w:t>of</w:t>
            </w:r>
            <w:r>
              <w:rPr>
                <w:spacing w:val="-1"/>
                <w:w w:val="105"/>
                <w:sz w:val="12"/>
              </w:rPr>
              <w:t> </w:t>
            </w:r>
            <w:r>
              <w:rPr>
                <w:spacing w:val="-2"/>
                <w:w w:val="105"/>
                <w:sz w:val="12"/>
              </w:rPr>
              <w:t>Continuing</w:t>
            </w:r>
            <w:r>
              <w:rPr>
                <w:spacing w:val="2"/>
                <w:w w:val="105"/>
                <w:sz w:val="12"/>
              </w:rPr>
              <w:t> </w:t>
            </w:r>
            <w:r>
              <w:rPr>
                <w:spacing w:val="-2"/>
                <w:w w:val="105"/>
                <w:sz w:val="12"/>
              </w:rPr>
              <w:t>Education</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0"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6" w:hRule="atLeast"/>
        </w:trPr>
        <w:tc>
          <w:tcPr>
            <w:tcW w:w="562" w:type="dxa"/>
          </w:tcPr>
          <w:p>
            <w:pPr>
              <w:pStyle w:val="TableParagraph"/>
              <w:rPr>
                <w:sz w:val="8"/>
              </w:rPr>
            </w:pPr>
          </w:p>
        </w:tc>
        <w:tc>
          <w:tcPr>
            <w:tcW w:w="1544" w:type="dxa"/>
            <w:tcBorders>
              <w:right w:val="nil"/>
            </w:tcBorders>
          </w:tcPr>
          <w:p>
            <w:pPr>
              <w:pStyle w:val="TableParagraph"/>
              <w:rPr>
                <w:sz w:val="8"/>
              </w:rPr>
            </w:pPr>
          </w:p>
        </w:tc>
        <w:tc>
          <w:tcPr>
            <w:tcW w:w="2036" w:type="dxa"/>
            <w:tcBorders>
              <w:top w:val="nil"/>
              <w:left w:val="nil"/>
              <w:bottom w:val="nil"/>
              <w:right w:val="nil"/>
            </w:tcBorders>
            <w:shd w:val="clear" w:color="auto" w:fill="F2DCDB"/>
          </w:tcPr>
          <w:p>
            <w:pPr>
              <w:pStyle w:val="TableParagraph"/>
              <w:spacing w:line="116" w:lineRule="exact"/>
              <w:ind w:left="235" w:right="223"/>
              <w:jc w:val="center"/>
              <w:rPr>
                <w:b/>
                <w:sz w:val="12"/>
              </w:rPr>
            </w:pPr>
            <w:r>
              <w:rPr>
                <w:b/>
                <w:w w:val="105"/>
                <w:sz w:val="12"/>
              </w:rPr>
              <w:t>Due:</w:t>
            </w:r>
            <w:r>
              <w:rPr>
                <w:b/>
                <w:spacing w:val="-8"/>
                <w:w w:val="105"/>
                <w:sz w:val="12"/>
              </w:rPr>
              <w:t> </w:t>
            </w:r>
            <w:r>
              <w:rPr>
                <w:b/>
                <w:w w:val="105"/>
                <w:sz w:val="12"/>
              </w:rPr>
              <w:t>08/29/23,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6"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nil"/>
              <w:right w:val="single" w:sz="8" w:space="0" w:color="000000"/>
            </w:tcBorders>
            <w:shd w:val="clear" w:color="auto" w:fill="F2DCDB"/>
          </w:tcPr>
          <w:p>
            <w:pPr>
              <w:pStyle w:val="TableParagraph"/>
              <w:spacing w:line="116" w:lineRule="exact"/>
              <w:ind w:left="26"/>
              <w:rPr>
                <w:b/>
                <w:sz w:val="12"/>
              </w:rPr>
            </w:pPr>
            <w:r>
              <w:rPr>
                <w:b/>
                <w:spacing w:val="-2"/>
                <w:w w:val="105"/>
                <w:sz w:val="12"/>
              </w:rPr>
              <w:t>Discussion</w:t>
            </w:r>
            <w:r>
              <w:rPr>
                <w:b/>
                <w:spacing w:val="4"/>
                <w:w w:val="105"/>
                <w:sz w:val="12"/>
              </w:rPr>
              <w:t> </w:t>
            </w:r>
            <w:r>
              <w:rPr>
                <w:b/>
                <w:spacing w:val="-2"/>
                <w:w w:val="105"/>
                <w:sz w:val="12"/>
              </w:rPr>
              <w:t>Forum</w:t>
            </w:r>
            <w:r>
              <w:rPr>
                <w:b/>
                <w:spacing w:val="-1"/>
                <w:w w:val="105"/>
                <w:sz w:val="12"/>
              </w:rPr>
              <w:t> </w:t>
            </w:r>
            <w:r>
              <w:rPr>
                <w:b/>
                <w:spacing w:val="-2"/>
                <w:w w:val="105"/>
                <w:sz w:val="12"/>
              </w:rPr>
              <w:t>Week</w:t>
            </w:r>
            <w:r>
              <w:rPr>
                <w:b/>
                <w:spacing w:val="4"/>
                <w:w w:val="105"/>
                <w:sz w:val="12"/>
              </w:rPr>
              <w:t> </w:t>
            </w:r>
            <w:r>
              <w:rPr>
                <w:b/>
                <w:spacing w:val="-2"/>
                <w:w w:val="105"/>
                <w:sz w:val="12"/>
              </w:rPr>
              <w:t>2:</w:t>
            </w:r>
            <w:r>
              <w:rPr>
                <w:b/>
                <w:w w:val="105"/>
                <w:sz w:val="12"/>
              </w:rPr>
              <w:t> </w:t>
            </w:r>
            <w:r>
              <w:rPr>
                <w:b/>
                <w:spacing w:val="-2"/>
                <w:w w:val="105"/>
                <w:sz w:val="12"/>
              </w:rPr>
              <w:t>History</w:t>
            </w:r>
            <w:r>
              <w:rPr>
                <w:b/>
                <w:spacing w:val="3"/>
                <w:w w:val="105"/>
                <w:sz w:val="12"/>
              </w:rPr>
              <w:t> </w:t>
            </w:r>
            <w:r>
              <w:rPr>
                <w:b/>
                <w:spacing w:val="-2"/>
                <w:w w:val="105"/>
                <w:sz w:val="12"/>
              </w:rPr>
              <w:t>and</w:t>
            </w:r>
            <w:r>
              <w:rPr>
                <w:b/>
                <w:spacing w:val="4"/>
                <w:w w:val="105"/>
                <w:sz w:val="12"/>
              </w:rPr>
              <w:t> </w:t>
            </w:r>
            <w:r>
              <w:rPr>
                <w:b/>
                <w:spacing w:val="-2"/>
                <w:w w:val="105"/>
                <w:sz w:val="12"/>
              </w:rPr>
              <w:t>Context</w:t>
            </w:r>
            <w:r>
              <w:rPr>
                <w:b/>
                <w:w w:val="105"/>
                <w:sz w:val="12"/>
              </w:rPr>
              <w:t> </w:t>
            </w:r>
            <w:r>
              <w:rPr>
                <w:b/>
                <w:spacing w:val="-2"/>
                <w:w w:val="105"/>
                <w:sz w:val="12"/>
              </w:rPr>
              <w:t>of</w:t>
            </w:r>
            <w:r>
              <w:rPr>
                <w:b/>
                <w:w w:val="105"/>
                <w:sz w:val="12"/>
              </w:rPr>
              <w:t> </w:t>
            </w:r>
            <w:r>
              <w:rPr>
                <w:b/>
                <w:spacing w:val="-2"/>
                <w:w w:val="105"/>
                <w:sz w:val="12"/>
              </w:rPr>
              <w:t>Adult</w:t>
            </w:r>
            <w:r>
              <w:rPr>
                <w:b/>
                <w:spacing w:val="-1"/>
                <w:w w:val="105"/>
                <w:sz w:val="12"/>
              </w:rPr>
              <w:t> </w:t>
            </w:r>
            <w:r>
              <w:rPr>
                <w:b/>
                <w:spacing w:val="-2"/>
                <w:w w:val="105"/>
                <w:sz w:val="12"/>
              </w:rPr>
              <w:t>Education</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140" w:right="124"/>
              <w:jc w:val="center"/>
              <w:rPr>
                <w:rFonts w:ascii="Arial"/>
                <w:b/>
                <w:sz w:val="12"/>
              </w:rPr>
            </w:pPr>
            <w:r>
              <w:rPr>
                <w:rFonts w:ascii="Arial"/>
                <w:b/>
                <w:spacing w:val="-5"/>
                <w:sz w:val="12"/>
              </w:rPr>
              <w:t>20</w:t>
            </w:r>
          </w:p>
        </w:tc>
      </w:tr>
      <w:tr>
        <w:trPr>
          <w:trHeight w:val="133"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bottom w:val="nil"/>
            </w:tcBorders>
          </w:tcPr>
          <w:p>
            <w:pPr>
              <w:pStyle w:val="TableParagraph"/>
              <w:rPr>
                <w:sz w:val="8"/>
              </w:rPr>
            </w:pPr>
          </w:p>
        </w:tc>
        <w:tc>
          <w:tcPr>
            <w:tcW w:w="1139" w:type="dxa"/>
          </w:tcPr>
          <w:p>
            <w:pPr>
              <w:pStyle w:val="TableParagraph"/>
              <w:rPr>
                <w:sz w:val="8"/>
              </w:rPr>
            </w:pPr>
          </w:p>
        </w:tc>
        <w:tc>
          <w:tcPr>
            <w:tcW w:w="5387" w:type="dxa"/>
            <w:tcBorders>
              <w:top w:val="nil"/>
              <w:right w:val="single" w:sz="8" w:space="0" w:color="000000"/>
            </w:tcBorders>
          </w:tcPr>
          <w:p>
            <w:pPr>
              <w:pStyle w:val="TableParagraph"/>
              <w:rPr>
                <w:sz w:val="8"/>
              </w:rPr>
            </w:pPr>
          </w:p>
        </w:tc>
        <w:tc>
          <w:tcPr>
            <w:tcW w:w="511" w:type="dxa"/>
            <w:tcBorders>
              <w:top w:val="single" w:sz="8" w:space="0" w:color="000000"/>
              <w:left w:val="single" w:sz="8" w:space="0" w:color="000000"/>
            </w:tcBorders>
          </w:tcPr>
          <w:p>
            <w:pPr>
              <w:pStyle w:val="TableParagraph"/>
              <w:rPr>
                <w:sz w:val="8"/>
              </w:rPr>
            </w:pPr>
          </w:p>
        </w:tc>
      </w:tr>
      <w:tr>
        <w:trPr>
          <w:trHeight w:val="294" w:hRule="atLeast"/>
        </w:trPr>
        <w:tc>
          <w:tcPr>
            <w:tcW w:w="562" w:type="dxa"/>
          </w:tcPr>
          <w:p>
            <w:pPr>
              <w:pStyle w:val="TableParagraph"/>
              <w:spacing w:before="73"/>
              <w:ind w:left="84"/>
              <w:rPr>
                <w:rFonts w:ascii="Arial"/>
                <w:b/>
                <w:sz w:val="12"/>
              </w:rPr>
            </w:pPr>
            <w:r>
              <w:rPr>
                <w:rFonts w:ascii="Arial"/>
                <w:b/>
                <w:spacing w:val="-4"/>
                <w:sz w:val="12"/>
              </w:rPr>
              <w:t>Week</w:t>
            </w:r>
            <w:r>
              <w:rPr>
                <w:rFonts w:ascii="Arial"/>
                <w:b/>
                <w:sz w:val="12"/>
              </w:rPr>
              <w:t> </w:t>
            </w:r>
            <w:r>
              <w:rPr>
                <w:rFonts w:ascii="Arial"/>
                <w:b/>
                <w:spacing w:val="-10"/>
                <w:sz w:val="12"/>
              </w:rPr>
              <w:t>3</w:t>
            </w:r>
          </w:p>
        </w:tc>
        <w:tc>
          <w:tcPr>
            <w:tcW w:w="1544" w:type="dxa"/>
            <w:tcBorders>
              <w:right w:val="nil"/>
            </w:tcBorders>
          </w:tcPr>
          <w:p>
            <w:pPr>
              <w:pStyle w:val="TableParagraph"/>
              <w:spacing w:before="4"/>
              <w:ind w:left="53"/>
              <w:rPr>
                <w:rFonts w:ascii="TimesNewRomanPS-BoldItalicMT"/>
                <w:b/>
                <w:i/>
                <w:sz w:val="12"/>
              </w:rPr>
            </w:pPr>
            <w:r>
              <w:rPr>
                <w:rFonts w:ascii="TimesNewRomanPS-BoldItalicMT"/>
                <w:b/>
                <w:i/>
                <w:spacing w:val="-2"/>
                <w:w w:val="105"/>
                <w:sz w:val="12"/>
              </w:rPr>
              <w:t>Overview</w:t>
            </w:r>
            <w:r>
              <w:rPr>
                <w:rFonts w:ascii="TimesNewRomanPS-BoldItalicMT"/>
                <w:b/>
                <w:i/>
                <w:spacing w:val="5"/>
                <w:w w:val="105"/>
                <w:sz w:val="12"/>
              </w:rPr>
              <w:t> </w:t>
            </w:r>
            <w:r>
              <w:rPr>
                <w:rFonts w:ascii="TimesNewRomanPS-BoldItalicMT"/>
                <w:b/>
                <w:i/>
                <w:spacing w:val="-2"/>
                <w:w w:val="105"/>
                <w:sz w:val="12"/>
              </w:rPr>
              <w:t>of</w:t>
            </w:r>
            <w:r>
              <w:rPr>
                <w:rFonts w:ascii="TimesNewRomanPS-BoldItalicMT"/>
                <w:b/>
                <w:i/>
                <w:spacing w:val="1"/>
                <w:w w:val="105"/>
                <w:sz w:val="12"/>
              </w:rPr>
              <w:t> </w:t>
            </w:r>
            <w:r>
              <w:rPr>
                <w:rFonts w:ascii="TimesNewRomanPS-BoldItalicMT"/>
                <w:b/>
                <w:i/>
                <w:spacing w:val="-2"/>
                <w:w w:val="105"/>
                <w:sz w:val="12"/>
              </w:rPr>
              <w:t>Adult</w:t>
            </w:r>
            <w:r>
              <w:rPr>
                <w:rFonts w:ascii="TimesNewRomanPS-BoldItalicMT"/>
                <w:b/>
                <w:i/>
                <w:spacing w:val="-1"/>
                <w:w w:val="105"/>
                <w:sz w:val="12"/>
              </w:rPr>
              <w:t> </w:t>
            </w:r>
            <w:r>
              <w:rPr>
                <w:rFonts w:ascii="TimesNewRomanPS-BoldItalicMT"/>
                <w:b/>
                <w:i/>
                <w:spacing w:val="-2"/>
                <w:w w:val="105"/>
                <w:sz w:val="12"/>
              </w:rPr>
              <w:t>Learning</w:t>
            </w:r>
          </w:p>
          <w:p>
            <w:pPr>
              <w:pStyle w:val="TableParagraph"/>
              <w:spacing w:line="122" w:lineRule="exact" w:before="10"/>
              <w:ind w:left="92"/>
              <w:rPr>
                <w:rFonts w:ascii="TimesNewRomanPS-BoldItalicMT"/>
                <w:b/>
                <w:i/>
                <w:sz w:val="12"/>
              </w:rPr>
            </w:pPr>
            <w:r>
              <w:rPr>
                <w:rFonts w:ascii="TimesNewRomanPS-BoldItalicMT"/>
                <w:b/>
                <w:i/>
                <w:spacing w:val="-2"/>
                <w:w w:val="105"/>
                <w:sz w:val="12"/>
              </w:rPr>
              <w:t>Theories</w:t>
            </w:r>
            <w:r>
              <w:rPr>
                <w:rFonts w:ascii="TimesNewRomanPS-BoldItalicMT"/>
                <w:b/>
                <w:i/>
                <w:w w:val="105"/>
                <w:sz w:val="12"/>
              </w:rPr>
              <w:t> </w:t>
            </w:r>
            <w:r>
              <w:rPr>
                <w:rFonts w:ascii="TimesNewRomanPS-BoldItalicMT"/>
                <w:b/>
                <w:i/>
                <w:spacing w:val="-2"/>
                <w:w w:val="105"/>
                <w:sz w:val="12"/>
              </w:rPr>
              <w:t>and</w:t>
            </w:r>
            <w:r>
              <w:rPr>
                <w:rFonts w:ascii="TimesNewRomanPS-BoldItalicMT"/>
                <w:b/>
                <w:i/>
                <w:spacing w:val="3"/>
                <w:w w:val="105"/>
                <w:sz w:val="12"/>
              </w:rPr>
              <w:t> </w:t>
            </w:r>
            <w:r>
              <w:rPr>
                <w:rFonts w:ascii="TimesNewRomanPS-BoldItalicMT"/>
                <w:b/>
                <w:i/>
                <w:spacing w:val="-2"/>
                <w:w w:val="105"/>
                <w:sz w:val="12"/>
              </w:rPr>
              <w:t>Frameworks</w:t>
            </w:r>
          </w:p>
        </w:tc>
        <w:tc>
          <w:tcPr>
            <w:tcW w:w="2036" w:type="dxa"/>
            <w:tcBorders>
              <w:top w:val="nil"/>
              <w:left w:val="nil"/>
              <w:bottom w:val="nil"/>
              <w:right w:val="nil"/>
            </w:tcBorders>
            <w:shd w:val="clear" w:color="auto" w:fill="C4D79B"/>
          </w:tcPr>
          <w:p>
            <w:pPr>
              <w:pStyle w:val="TableParagraph"/>
              <w:spacing w:before="82"/>
              <w:ind w:left="235" w:right="212"/>
              <w:jc w:val="center"/>
              <w:rPr>
                <w:b/>
                <w:sz w:val="12"/>
              </w:rPr>
            </w:pPr>
            <w:r>
              <w:rPr>
                <w:b/>
                <w:spacing w:val="-2"/>
                <w:w w:val="105"/>
                <w:sz w:val="12"/>
              </w:rPr>
              <w:t>08/30/23</w:t>
            </w:r>
            <w:r>
              <w:rPr>
                <w:b/>
                <w:spacing w:val="2"/>
                <w:w w:val="105"/>
                <w:sz w:val="12"/>
              </w:rPr>
              <w:t> </w:t>
            </w:r>
            <w:r>
              <w:rPr>
                <w:b/>
                <w:spacing w:val="-2"/>
                <w:w w:val="105"/>
                <w:sz w:val="12"/>
              </w:rPr>
              <w:t>-</w:t>
            </w:r>
            <w:r>
              <w:rPr>
                <w:b/>
                <w:spacing w:val="-1"/>
                <w:w w:val="105"/>
                <w:sz w:val="12"/>
              </w:rPr>
              <w:t> </w:t>
            </w:r>
            <w:r>
              <w:rPr>
                <w:b/>
                <w:spacing w:val="-2"/>
                <w:w w:val="105"/>
                <w:sz w:val="12"/>
              </w:rPr>
              <w:t>09/05/23</w:t>
            </w:r>
          </w:p>
        </w:tc>
        <w:tc>
          <w:tcPr>
            <w:tcW w:w="1139" w:type="dxa"/>
            <w:tcBorders>
              <w:left w:val="nil"/>
            </w:tcBorders>
          </w:tcPr>
          <w:p>
            <w:pPr>
              <w:pStyle w:val="TableParagraph"/>
              <w:rPr>
                <w:sz w:val="12"/>
              </w:rPr>
            </w:pPr>
          </w:p>
        </w:tc>
        <w:tc>
          <w:tcPr>
            <w:tcW w:w="5387" w:type="dxa"/>
            <w:tcBorders>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1"/>
                <w:sz w:val="12"/>
              </w:rPr>
              <w:t> </w:t>
            </w:r>
            <w:r>
              <w:rPr>
                <w:spacing w:val="-2"/>
                <w:w w:val="105"/>
                <w:sz w:val="12"/>
              </w:rPr>
              <w:t>Chapter</w:t>
            </w:r>
            <w:r>
              <w:rPr>
                <w:w w:val="105"/>
                <w:sz w:val="12"/>
              </w:rPr>
              <w:t> </w:t>
            </w:r>
            <w:r>
              <w:rPr>
                <w:spacing w:val="-2"/>
                <w:w w:val="105"/>
                <w:sz w:val="12"/>
              </w:rPr>
              <w:t>6</w:t>
            </w:r>
            <w:r>
              <w:rPr>
                <w:spacing w:val="3"/>
                <w:w w:val="105"/>
                <w:sz w:val="12"/>
              </w:rPr>
              <w:t> </w:t>
            </w:r>
            <w:r>
              <w:rPr>
                <w:spacing w:val="-2"/>
                <w:w w:val="105"/>
                <w:sz w:val="12"/>
              </w:rPr>
              <w:t>-</w:t>
            </w:r>
            <w:r>
              <w:rPr>
                <w:spacing w:val="-1"/>
                <w:w w:val="105"/>
                <w:sz w:val="12"/>
              </w:rPr>
              <w:t> </w:t>
            </w:r>
            <w:r>
              <w:rPr>
                <w:spacing w:val="-2"/>
                <w:w w:val="105"/>
                <w:sz w:val="12"/>
              </w:rPr>
              <w:t>Transformative</w:t>
            </w:r>
            <w:r>
              <w:rPr>
                <w:spacing w:val="2"/>
                <w:w w:val="105"/>
                <w:sz w:val="12"/>
              </w:rPr>
              <w:t> </w:t>
            </w:r>
            <w:r>
              <w:rPr>
                <w:spacing w:val="-2"/>
                <w:w w:val="105"/>
                <w:sz w:val="12"/>
              </w:rPr>
              <w:t>Learning</w:t>
            </w:r>
            <w:r>
              <w:rPr>
                <w:spacing w:val="3"/>
                <w:w w:val="105"/>
                <w:sz w:val="12"/>
              </w:rPr>
              <w:t> </w:t>
            </w:r>
            <w:r>
              <w:rPr>
                <w:spacing w:val="-2"/>
                <w:w w:val="105"/>
                <w:sz w:val="12"/>
              </w:rPr>
              <w:t>(Mapping</w:t>
            </w:r>
            <w:r>
              <w:rPr>
                <w:spacing w:val="3"/>
                <w:w w:val="105"/>
                <w:sz w:val="12"/>
              </w:rPr>
              <w:t> </w:t>
            </w:r>
            <w:r>
              <w:rPr>
                <w:spacing w:val="-2"/>
                <w:w w:val="105"/>
                <w:sz w:val="12"/>
              </w:rPr>
              <w:t>the</w:t>
            </w:r>
            <w:r>
              <w:rPr>
                <w:spacing w:val="2"/>
                <w:w w:val="105"/>
                <w:sz w:val="12"/>
              </w:rPr>
              <w:t> </w:t>
            </w:r>
            <w:r>
              <w:rPr>
                <w:spacing w:val="-2"/>
                <w:w w:val="105"/>
                <w:sz w:val="12"/>
              </w:rPr>
              <w:t>Field,</w:t>
            </w:r>
            <w:r>
              <w:rPr>
                <w:spacing w:val="3"/>
                <w:w w:val="105"/>
                <w:sz w:val="12"/>
              </w:rPr>
              <w:t> </w:t>
            </w:r>
            <w:r>
              <w:rPr>
                <w:spacing w:val="-2"/>
                <w:w w:val="105"/>
                <w:sz w:val="12"/>
              </w:rPr>
              <w:t>Knox</w:t>
            </w:r>
            <w:r>
              <w:rPr>
                <w:spacing w:val="2"/>
                <w:w w:val="105"/>
                <w:sz w:val="12"/>
              </w:rPr>
              <w:t> </w:t>
            </w:r>
            <w:r>
              <w:rPr>
                <w:spacing w:val="-2"/>
                <w:w w:val="105"/>
                <w:sz w:val="12"/>
              </w:rPr>
              <w:t>&amp;</w:t>
            </w:r>
            <w:r>
              <w:rPr>
                <w:spacing w:val="-1"/>
                <w:w w:val="105"/>
                <w:sz w:val="12"/>
              </w:rPr>
              <w:t> </w:t>
            </w:r>
            <w:r>
              <w:rPr>
                <w:spacing w:val="-2"/>
                <w:w w:val="105"/>
                <w:sz w:val="12"/>
              </w:rPr>
              <w:t>Martin)</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4"/>
                <w:w w:val="105"/>
                <w:sz w:val="12"/>
              </w:rPr>
              <w:t> </w:t>
            </w:r>
            <w:r>
              <w:rPr>
                <w:spacing w:val="-2"/>
                <w:w w:val="105"/>
                <w:sz w:val="12"/>
              </w:rPr>
              <w:t>-</w:t>
            </w:r>
            <w:r>
              <w:rPr>
                <w:spacing w:val="-1"/>
                <w:w w:val="105"/>
                <w:sz w:val="12"/>
              </w:rPr>
              <w:t> </w:t>
            </w:r>
            <w:r>
              <w:rPr>
                <w:spacing w:val="-2"/>
                <w:w w:val="105"/>
                <w:sz w:val="12"/>
              </w:rPr>
              <w:t>Chapter 7</w:t>
            </w:r>
            <w:r>
              <w:rPr>
                <w:spacing w:val="2"/>
                <w:w w:val="105"/>
                <w:sz w:val="12"/>
              </w:rPr>
              <w:t> </w:t>
            </w:r>
            <w:r>
              <w:rPr>
                <w:spacing w:val="-2"/>
                <w:w w:val="105"/>
                <w:sz w:val="12"/>
              </w:rPr>
              <w:t>–</w:t>
            </w:r>
            <w:r>
              <w:rPr>
                <w:spacing w:val="2"/>
                <w:w w:val="105"/>
                <w:sz w:val="12"/>
              </w:rPr>
              <w:t> </w:t>
            </w:r>
            <w:r>
              <w:rPr>
                <w:spacing w:val="-2"/>
                <w:w w:val="105"/>
                <w:sz w:val="12"/>
              </w:rPr>
              <w:t>Transformative</w:t>
            </w:r>
            <w:r>
              <w:rPr>
                <w:w w:val="105"/>
                <w:sz w:val="12"/>
              </w:rPr>
              <w:t> </w:t>
            </w:r>
            <w:r>
              <w:rPr>
                <w:spacing w:val="-2"/>
                <w:w w:val="105"/>
                <w:sz w:val="12"/>
              </w:rPr>
              <w:t>Learning</w:t>
            </w:r>
            <w:r>
              <w:rPr>
                <w:spacing w:val="2"/>
                <w:w w:val="105"/>
                <w:sz w:val="12"/>
              </w:rPr>
              <w:t> </w:t>
            </w:r>
            <w:r>
              <w:rPr>
                <w:spacing w:val="-2"/>
                <w:w w:val="105"/>
                <w:sz w:val="12"/>
              </w:rPr>
              <w:t>–</w:t>
            </w:r>
            <w:r>
              <w:rPr>
                <w:spacing w:val="1"/>
                <w:w w:val="105"/>
                <w:sz w:val="12"/>
              </w:rPr>
              <w:t> </w:t>
            </w:r>
            <w:r>
              <w:rPr>
                <w:spacing w:val="-2"/>
                <w:w w:val="105"/>
                <w:sz w:val="12"/>
              </w:rPr>
              <w:t>Merriam</w:t>
            </w:r>
            <w:r>
              <w:rPr>
                <w:spacing w:val="-1"/>
                <w:sz w:val="12"/>
              </w:rPr>
              <w:t> </w:t>
            </w:r>
            <w:r>
              <w:rPr>
                <w:spacing w:val="-2"/>
                <w:w w:val="105"/>
                <w:sz w:val="12"/>
              </w:rPr>
              <w:t>&amp;</w:t>
            </w:r>
            <w:r>
              <w:rPr>
                <w:spacing w:val="-1"/>
                <w:sz w:val="12"/>
              </w:rPr>
              <w:t> </w:t>
            </w:r>
            <w:r>
              <w:rPr>
                <w:spacing w:val="-2"/>
                <w:w w:val="105"/>
                <w:sz w:val="12"/>
              </w:rPr>
              <w:t>Baumgartner</w:t>
            </w:r>
            <w:r>
              <w:rPr>
                <w:spacing w:val="-1"/>
                <w:w w:val="105"/>
                <w:sz w:val="12"/>
              </w:rPr>
              <w:t> </w:t>
            </w:r>
            <w:r>
              <w:rPr>
                <w:spacing w:val="-4"/>
                <w:w w:val="105"/>
                <w:sz w:val="12"/>
              </w:rPr>
              <w:t>2020</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5"/>
                <w:w w:val="105"/>
                <w:sz w:val="12"/>
              </w:rPr>
              <w:t> </w:t>
            </w:r>
            <w:r>
              <w:rPr>
                <w:spacing w:val="-2"/>
                <w:w w:val="105"/>
                <w:sz w:val="12"/>
              </w:rPr>
              <w:t>-</w:t>
            </w:r>
            <w:r>
              <w:rPr>
                <w:w w:val="105"/>
                <w:sz w:val="12"/>
              </w:rPr>
              <w:t> </w:t>
            </w:r>
            <w:r>
              <w:rPr>
                <w:spacing w:val="-2"/>
                <w:w w:val="105"/>
                <w:sz w:val="12"/>
              </w:rPr>
              <w:t>Chapter</w:t>
            </w:r>
            <w:r>
              <w:rPr>
                <w:spacing w:val="-1"/>
                <w:w w:val="105"/>
                <w:sz w:val="12"/>
              </w:rPr>
              <w:t> </w:t>
            </w:r>
            <w:r>
              <w:rPr>
                <w:spacing w:val="-2"/>
                <w:w w:val="105"/>
                <w:sz w:val="12"/>
              </w:rPr>
              <w:t>8</w:t>
            </w:r>
            <w:r>
              <w:rPr>
                <w:spacing w:val="3"/>
                <w:w w:val="105"/>
                <w:sz w:val="12"/>
              </w:rPr>
              <w:t> </w:t>
            </w:r>
            <w:r>
              <w:rPr>
                <w:spacing w:val="-2"/>
                <w:w w:val="105"/>
                <w:sz w:val="12"/>
              </w:rPr>
              <w:t>–</w:t>
            </w:r>
            <w:r>
              <w:rPr>
                <w:spacing w:val="2"/>
                <w:w w:val="105"/>
                <w:sz w:val="12"/>
              </w:rPr>
              <w:t> </w:t>
            </w:r>
            <w:r>
              <w:rPr>
                <w:spacing w:val="-2"/>
                <w:w w:val="105"/>
                <w:sz w:val="12"/>
              </w:rPr>
              <w:t>Experience</w:t>
            </w:r>
            <w:r>
              <w:rPr>
                <w:spacing w:val="2"/>
                <w:w w:val="105"/>
                <w:sz w:val="12"/>
              </w:rPr>
              <w:t> </w:t>
            </w:r>
            <w:r>
              <w:rPr>
                <w:spacing w:val="-2"/>
                <w:w w:val="105"/>
                <w:sz w:val="12"/>
              </w:rPr>
              <w:t>and</w:t>
            </w:r>
            <w:r>
              <w:rPr>
                <w:spacing w:val="2"/>
                <w:w w:val="105"/>
                <w:sz w:val="12"/>
              </w:rPr>
              <w:t> </w:t>
            </w:r>
            <w:r>
              <w:rPr>
                <w:spacing w:val="-2"/>
                <w:w w:val="105"/>
                <w:sz w:val="12"/>
              </w:rPr>
              <w:t>Learning</w:t>
            </w:r>
            <w:r>
              <w:rPr>
                <w:spacing w:val="3"/>
                <w:w w:val="105"/>
                <w:sz w:val="12"/>
              </w:rPr>
              <w:t> </w:t>
            </w:r>
            <w:r>
              <w:rPr>
                <w:spacing w:val="-2"/>
                <w:w w:val="105"/>
                <w:sz w:val="12"/>
              </w:rPr>
              <w:t>–</w:t>
            </w:r>
            <w:r>
              <w:rPr>
                <w:spacing w:val="3"/>
                <w:w w:val="105"/>
                <w:sz w:val="12"/>
              </w:rPr>
              <w:t> </w:t>
            </w:r>
            <w:r>
              <w:rPr>
                <w:spacing w:val="-2"/>
                <w:w w:val="105"/>
                <w:sz w:val="12"/>
              </w:rPr>
              <w:t>Merriam</w:t>
            </w:r>
            <w:r>
              <w:rPr>
                <w:spacing w:val="-1"/>
                <w:sz w:val="12"/>
              </w:rPr>
              <w:t> </w:t>
            </w:r>
            <w:r>
              <w:rPr>
                <w:spacing w:val="-2"/>
                <w:w w:val="105"/>
                <w:sz w:val="12"/>
              </w:rPr>
              <w:t>&amp;</w:t>
            </w:r>
            <w:r>
              <w:rPr>
                <w:spacing w:val="-1"/>
                <w:w w:val="105"/>
                <w:sz w:val="12"/>
              </w:rPr>
              <w:t> </w:t>
            </w:r>
            <w:r>
              <w:rPr>
                <w:spacing w:val="-2"/>
                <w:w w:val="105"/>
                <w:sz w:val="12"/>
              </w:rPr>
              <w:t>Baumgartner</w:t>
            </w:r>
            <w:r>
              <w:rPr>
                <w:spacing w:val="-1"/>
                <w:w w:val="105"/>
                <w:sz w:val="12"/>
              </w:rPr>
              <w:t> </w:t>
            </w:r>
            <w:r>
              <w:rPr>
                <w:spacing w:val="-4"/>
                <w:w w:val="105"/>
                <w:sz w:val="12"/>
              </w:rPr>
              <w:t>2020</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0"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2" w:hRule="atLeast"/>
        </w:trPr>
        <w:tc>
          <w:tcPr>
            <w:tcW w:w="562" w:type="dxa"/>
            <w:tcBorders>
              <w:bottom w:val="single" w:sz="8" w:space="0" w:color="000000"/>
            </w:tcBorders>
          </w:tcPr>
          <w:p>
            <w:pPr>
              <w:pStyle w:val="TableParagraph"/>
              <w:rPr>
                <w:sz w:val="8"/>
              </w:rPr>
            </w:pPr>
          </w:p>
        </w:tc>
        <w:tc>
          <w:tcPr>
            <w:tcW w:w="1544" w:type="dxa"/>
            <w:tcBorders>
              <w:bottom w:val="single" w:sz="8" w:space="0" w:color="000000"/>
              <w:right w:val="nil"/>
            </w:tcBorders>
          </w:tcPr>
          <w:p>
            <w:pPr>
              <w:pStyle w:val="TableParagraph"/>
              <w:rPr>
                <w:sz w:val="8"/>
              </w:rPr>
            </w:pPr>
          </w:p>
        </w:tc>
        <w:tc>
          <w:tcPr>
            <w:tcW w:w="2036" w:type="dxa"/>
            <w:tcBorders>
              <w:top w:val="nil"/>
              <w:left w:val="nil"/>
              <w:bottom w:val="single" w:sz="8" w:space="0" w:color="000000"/>
              <w:right w:val="nil"/>
            </w:tcBorders>
            <w:shd w:val="clear" w:color="auto" w:fill="F2DCDB"/>
          </w:tcPr>
          <w:p>
            <w:pPr>
              <w:pStyle w:val="TableParagraph"/>
              <w:spacing w:line="112" w:lineRule="exact"/>
              <w:ind w:left="235" w:right="223"/>
              <w:jc w:val="center"/>
              <w:rPr>
                <w:b/>
                <w:sz w:val="12"/>
              </w:rPr>
            </w:pPr>
            <w:r>
              <w:rPr>
                <w:b/>
                <w:w w:val="105"/>
                <w:sz w:val="12"/>
              </w:rPr>
              <w:t>Due:</w:t>
            </w:r>
            <w:r>
              <w:rPr>
                <w:b/>
                <w:spacing w:val="-8"/>
                <w:w w:val="105"/>
                <w:sz w:val="12"/>
              </w:rPr>
              <w:t> </w:t>
            </w:r>
            <w:r>
              <w:rPr>
                <w:b/>
                <w:w w:val="105"/>
                <w:sz w:val="12"/>
              </w:rPr>
              <w:t>09/05/23,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bottom w:val="single" w:sz="8" w:space="0" w:color="000000"/>
              <w:right w:val="nil"/>
            </w:tcBorders>
          </w:tcPr>
          <w:p>
            <w:pPr>
              <w:pStyle w:val="TableParagraph"/>
              <w:spacing w:line="112"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single" w:sz="8" w:space="0" w:color="000000"/>
              <w:right w:val="single" w:sz="8" w:space="0" w:color="000000"/>
            </w:tcBorders>
            <w:shd w:val="clear" w:color="auto" w:fill="F2DCDB"/>
          </w:tcPr>
          <w:p>
            <w:pPr>
              <w:pStyle w:val="TableParagraph"/>
              <w:spacing w:line="112" w:lineRule="exact"/>
              <w:ind w:left="26"/>
              <w:rPr>
                <w:b/>
                <w:sz w:val="12"/>
              </w:rPr>
            </w:pPr>
            <w:r>
              <w:rPr>
                <w:b/>
                <w:w w:val="105"/>
                <w:sz w:val="12"/>
              </w:rPr>
              <w:t>Project</w:t>
            </w:r>
            <w:r>
              <w:rPr>
                <w:b/>
                <w:spacing w:val="-8"/>
                <w:w w:val="105"/>
                <w:sz w:val="12"/>
              </w:rPr>
              <w:t> </w:t>
            </w:r>
            <w:r>
              <w:rPr>
                <w:b/>
                <w:w w:val="105"/>
                <w:sz w:val="12"/>
              </w:rPr>
              <w:t>1</w:t>
            </w:r>
            <w:r>
              <w:rPr>
                <w:b/>
                <w:spacing w:val="-8"/>
                <w:w w:val="105"/>
                <w:sz w:val="12"/>
              </w:rPr>
              <w:t> </w:t>
            </w:r>
            <w:r>
              <w:rPr>
                <w:b/>
                <w:w w:val="105"/>
                <w:sz w:val="12"/>
              </w:rPr>
              <w:t>History,</w:t>
            </w:r>
            <w:r>
              <w:rPr>
                <w:b/>
                <w:spacing w:val="-8"/>
                <w:w w:val="105"/>
                <w:sz w:val="12"/>
              </w:rPr>
              <w:t> </w:t>
            </w:r>
            <w:r>
              <w:rPr>
                <w:b/>
                <w:w w:val="105"/>
                <w:sz w:val="12"/>
              </w:rPr>
              <w:t>Context,</w:t>
            </w:r>
            <w:r>
              <w:rPr>
                <w:b/>
                <w:spacing w:val="-8"/>
                <w:w w:val="105"/>
                <w:sz w:val="12"/>
              </w:rPr>
              <w:t> </w:t>
            </w:r>
            <w:r>
              <w:rPr>
                <w:b/>
                <w:w w:val="105"/>
                <w:sz w:val="12"/>
              </w:rPr>
              <w:t>Theory</w:t>
            </w:r>
            <w:r>
              <w:rPr>
                <w:b/>
                <w:spacing w:val="-8"/>
                <w:w w:val="105"/>
                <w:sz w:val="12"/>
              </w:rPr>
              <w:t> </w:t>
            </w:r>
            <w:r>
              <w:rPr>
                <w:b/>
                <w:w w:val="105"/>
                <w:sz w:val="12"/>
              </w:rPr>
              <w:t>and</w:t>
            </w:r>
            <w:r>
              <w:rPr>
                <w:b/>
                <w:spacing w:val="-7"/>
                <w:w w:val="105"/>
                <w:sz w:val="12"/>
              </w:rPr>
              <w:t> </w:t>
            </w:r>
            <w:r>
              <w:rPr>
                <w:b/>
                <w:w w:val="105"/>
                <w:sz w:val="12"/>
              </w:rPr>
              <w:t>Framework</w:t>
            </w:r>
            <w:r>
              <w:rPr>
                <w:b/>
                <w:spacing w:val="-6"/>
                <w:w w:val="105"/>
                <w:sz w:val="12"/>
              </w:rPr>
              <w:t> </w:t>
            </w:r>
            <w:r>
              <w:rPr>
                <w:b/>
                <w:w w:val="105"/>
                <w:sz w:val="12"/>
              </w:rPr>
              <w:t>of</w:t>
            </w:r>
            <w:r>
              <w:rPr>
                <w:b/>
                <w:spacing w:val="-8"/>
                <w:w w:val="105"/>
                <w:sz w:val="12"/>
              </w:rPr>
              <w:t> </w:t>
            </w:r>
            <w:r>
              <w:rPr>
                <w:b/>
                <w:w w:val="105"/>
                <w:sz w:val="12"/>
              </w:rPr>
              <w:t>Adult</w:t>
            </w:r>
            <w:r>
              <w:rPr>
                <w:b/>
                <w:spacing w:val="-8"/>
                <w:w w:val="105"/>
                <w:sz w:val="12"/>
              </w:rPr>
              <w:t> </w:t>
            </w:r>
            <w:r>
              <w:rPr>
                <w:b/>
                <w:w w:val="105"/>
                <w:sz w:val="12"/>
              </w:rPr>
              <w:t>Education</w:t>
            </w:r>
            <w:r>
              <w:rPr>
                <w:b/>
                <w:spacing w:val="-6"/>
                <w:w w:val="105"/>
                <w:sz w:val="12"/>
              </w:rPr>
              <w:t> </w:t>
            </w:r>
            <w:r>
              <w:rPr>
                <w:b/>
                <w:w w:val="105"/>
                <w:sz w:val="12"/>
              </w:rPr>
              <w:t>(Weeks</w:t>
            </w:r>
            <w:r>
              <w:rPr>
                <w:b/>
                <w:spacing w:val="-8"/>
                <w:w w:val="105"/>
                <w:sz w:val="12"/>
              </w:rPr>
              <w:t> </w:t>
            </w:r>
            <w:r>
              <w:rPr>
                <w:b/>
                <w:w w:val="105"/>
                <w:sz w:val="12"/>
              </w:rPr>
              <w:t>2</w:t>
            </w:r>
            <w:r>
              <w:rPr>
                <w:b/>
                <w:spacing w:val="-6"/>
                <w:w w:val="105"/>
                <w:sz w:val="12"/>
              </w:rPr>
              <w:t> </w:t>
            </w:r>
            <w:r>
              <w:rPr>
                <w:b/>
                <w:w w:val="105"/>
                <w:sz w:val="12"/>
              </w:rPr>
              <w:t>&amp;</w:t>
            </w:r>
            <w:r>
              <w:rPr>
                <w:b/>
                <w:spacing w:val="-8"/>
                <w:w w:val="105"/>
                <w:sz w:val="12"/>
              </w:rPr>
              <w:t> </w:t>
            </w:r>
            <w:r>
              <w:rPr>
                <w:b/>
                <w:spacing w:val="-5"/>
                <w:w w:val="105"/>
                <w:sz w:val="12"/>
              </w:rPr>
              <w:t>3)</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2" w:lineRule="exact"/>
              <w:ind w:left="140" w:right="124"/>
              <w:jc w:val="center"/>
              <w:rPr>
                <w:rFonts w:ascii="Arial"/>
                <w:b/>
                <w:sz w:val="12"/>
              </w:rPr>
            </w:pPr>
            <w:r>
              <w:rPr>
                <w:rFonts w:ascii="Arial"/>
                <w:b/>
                <w:spacing w:val="-5"/>
                <w:sz w:val="12"/>
              </w:rPr>
              <w:t>40</w:t>
            </w:r>
          </w:p>
        </w:tc>
      </w:tr>
      <w:tr>
        <w:trPr>
          <w:trHeight w:val="135" w:hRule="atLeast"/>
        </w:trPr>
        <w:tc>
          <w:tcPr>
            <w:tcW w:w="562" w:type="dxa"/>
            <w:tcBorders>
              <w:top w:val="single" w:sz="8" w:space="0" w:color="000000"/>
              <w:bottom w:val="single" w:sz="8" w:space="0" w:color="000000"/>
            </w:tcBorders>
          </w:tcPr>
          <w:p>
            <w:pPr>
              <w:pStyle w:val="TableParagraph"/>
              <w:rPr>
                <w:sz w:val="8"/>
              </w:rPr>
            </w:pPr>
          </w:p>
        </w:tc>
        <w:tc>
          <w:tcPr>
            <w:tcW w:w="1544" w:type="dxa"/>
            <w:tcBorders>
              <w:top w:val="single" w:sz="8" w:space="0" w:color="000000"/>
              <w:bottom w:val="single" w:sz="8" w:space="0" w:color="000000"/>
            </w:tcBorders>
          </w:tcPr>
          <w:p>
            <w:pPr>
              <w:pStyle w:val="TableParagraph"/>
              <w:rPr>
                <w:sz w:val="8"/>
              </w:rPr>
            </w:pPr>
          </w:p>
        </w:tc>
        <w:tc>
          <w:tcPr>
            <w:tcW w:w="2036" w:type="dxa"/>
            <w:tcBorders>
              <w:top w:val="single" w:sz="8" w:space="0" w:color="000000"/>
              <w:bottom w:val="single" w:sz="8" w:space="0" w:color="000000"/>
            </w:tcBorders>
          </w:tcPr>
          <w:p>
            <w:pPr>
              <w:pStyle w:val="TableParagraph"/>
              <w:rPr>
                <w:sz w:val="8"/>
              </w:rPr>
            </w:pPr>
          </w:p>
        </w:tc>
        <w:tc>
          <w:tcPr>
            <w:tcW w:w="1139" w:type="dxa"/>
            <w:tcBorders>
              <w:top w:val="single" w:sz="8" w:space="0" w:color="000000"/>
              <w:bottom w:val="single" w:sz="8" w:space="0" w:color="000000"/>
            </w:tcBorders>
          </w:tcPr>
          <w:p>
            <w:pPr>
              <w:pStyle w:val="TableParagraph"/>
              <w:rPr>
                <w:sz w:val="8"/>
              </w:rPr>
            </w:pPr>
          </w:p>
        </w:tc>
        <w:tc>
          <w:tcPr>
            <w:tcW w:w="5387" w:type="dxa"/>
            <w:tcBorders>
              <w:top w:val="single" w:sz="8" w:space="0" w:color="000000"/>
              <w:bottom w:val="single" w:sz="8" w:space="0" w:color="000000"/>
            </w:tcBorders>
          </w:tcPr>
          <w:p>
            <w:pPr>
              <w:pStyle w:val="TableParagraph"/>
              <w:rPr>
                <w:sz w:val="8"/>
              </w:rPr>
            </w:pPr>
          </w:p>
        </w:tc>
        <w:tc>
          <w:tcPr>
            <w:tcW w:w="511" w:type="dxa"/>
            <w:tcBorders>
              <w:top w:val="single" w:sz="8" w:space="0" w:color="000000"/>
            </w:tcBorders>
          </w:tcPr>
          <w:p>
            <w:pPr>
              <w:pStyle w:val="TableParagraph"/>
              <w:rPr>
                <w:sz w:val="8"/>
              </w:rPr>
            </w:pPr>
          </w:p>
        </w:tc>
      </w:tr>
      <w:tr>
        <w:trPr>
          <w:trHeight w:val="151" w:hRule="atLeast"/>
        </w:trPr>
        <w:tc>
          <w:tcPr>
            <w:tcW w:w="10668" w:type="dxa"/>
            <w:gridSpan w:val="5"/>
            <w:tcBorders>
              <w:top w:val="single" w:sz="8" w:space="0" w:color="000000"/>
              <w:bottom w:val="single" w:sz="8" w:space="0" w:color="000000"/>
              <w:right w:val="single" w:sz="8" w:space="0" w:color="000000"/>
            </w:tcBorders>
            <w:shd w:val="clear" w:color="auto" w:fill="EBF1DE"/>
          </w:tcPr>
          <w:p>
            <w:pPr>
              <w:pStyle w:val="TableParagraph"/>
              <w:spacing w:line="132" w:lineRule="exact"/>
              <w:ind w:left="2285" w:right="2255"/>
              <w:jc w:val="center"/>
              <w:rPr>
                <w:b/>
                <w:sz w:val="14"/>
              </w:rPr>
            </w:pPr>
            <w:r>
              <w:rPr>
                <w:b/>
                <w:sz w:val="14"/>
              </w:rPr>
              <w:t>Unit</w:t>
            </w:r>
            <w:r>
              <w:rPr>
                <w:b/>
                <w:spacing w:val="1"/>
                <w:sz w:val="14"/>
              </w:rPr>
              <w:t> </w:t>
            </w:r>
            <w:r>
              <w:rPr>
                <w:b/>
                <w:sz w:val="14"/>
              </w:rPr>
              <w:t>2:</w:t>
            </w:r>
            <w:r>
              <w:rPr>
                <w:b/>
                <w:spacing w:val="40"/>
                <w:sz w:val="14"/>
              </w:rPr>
              <w:t> </w:t>
            </w:r>
            <w:r>
              <w:rPr>
                <w:b/>
                <w:sz w:val="14"/>
              </w:rPr>
              <w:t>Life</w:t>
            </w:r>
            <w:r>
              <w:rPr>
                <w:b/>
                <w:spacing w:val="3"/>
                <w:sz w:val="14"/>
              </w:rPr>
              <w:t> </w:t>
            </w:r>
            <w:r>
              <w:rPr>
                <w:b/>
                <w:sz w:val="14"/>
              </w:rPr>
              <w:t>Cycles</w:t>
            </w:r>
            <w:r>
              <w:rPr>
                <w:b/>
                <w:spacing w:val="3"/>
                <w:sz w:val="14"/>
              </w:rPr>
              <w:t> </w:t>
            </w:r>
            <w:r>
              <w:rPr>
                <w:b/>
                <w:sz w:val="14"/>
              </w:rPr>
              <w:t>and</w:t>
            </w:r>
            <w:r>
              <w:rPr>
                <w:b/>
                <w:spacing w:val="2"/>
                <w:sz w:val="14"/>
              </w:rPr>
              <w:t> </w:t>
            </w:r>
            <w:r>
              <w:rPr>
                <w:b/>
                <w:sz w:val="14"/>
              </w:rPr>
              <w:t>Learning</w:t>
            </w:r>
            <w:r>
              <w:rPr>
                <w:b/>
                <w:spacing w:val="3"/>
                <w:sz w:val="14"/>
              </w:rPr>
              <w:t> </w:t>
            </w:r>
            <w:r>
              <w:rPr>
                <w:b/>
                <w:sz w:val="14"/>
              </w:rPr>
              <w:t>Styles</w:t>
            </w:r>
            <w:r>
              <w:rPr>
                <w:b/>
                <w:spacing w:val="2"/>
                <w:sz w:val="14"/>
              </w:rPr>
              <w:t> </w:t>
            </w:r>
            <w:r>
              <w:rPr>
                <w:b/>
                <w:sz w:val="14"/>
              </w:rPr>
              <w:t>of</w:t>
            </w:r>
            <w:r>
              <w:rPr>
                <w:b/>
                <w:spacing w:val="3"/>
                <w:sz w:val="14"/>
              </w:rPr>
              <w:t> </w:t>
            </w:r>
            <w:r>
              <w:rPr>
                <w:b/>
                <w:sz w:val="14"/>
              </w:rPr>
              <w:t>Adult</w:t>
            </w:r>
            <w:r>
              <w:rPr>
                <w:b/>
                <w:spacing w:val="3"/>
                <w:sz w:val="14"/>
              </w:rPr>
              <w:t> </w:t>
            </w:r>
            <w:r>
              <w:rPr>
                <w:b/>
                <w:sz w:val="14"/>
              </w:rPr>
              <w:t>Education</w:t>
            </w:r>
            <w:r>
              <w:rPr>
                <w:b/>
                <w:spacing w:val="2"/>
                <w:sz w:val="14"/>
              </w:rPr>
              <w:t> </w:t>
            </w:r>
            <w:r>
              <w:rPr>
                <w:b/>
                <w:sz w:val="14"/>
              </w:rPr>
              <w:t>(Weeks</w:t>
            </w:r>
            <w:r>
              <w:rPr>
                <w:b/>
                <w:spacing w:val="2"/>
                <w:sz w:val="14"/>
              </w:rPr>
              <w:t> </w:t>
            </w:r>
            <w:r>
              <w:rPr>
                <w:b/>
                <w:sz w:val="14"/>
              </w:rPr>
              <w:t>4,</w:t>
            </w:r>
            <w:r>
              <w:rPr>
                <w:b/>
                <w:spacing w:val="6"/>
                <w:sz w:val="14"/>
              </w:rPr>
              <w:t> </w:t>
            </w:r>
            <w:r>
              <w:rPr>
                <w:b/>
                <w:sz w:val="14"/>
              </w:rPr>
              <w:t>5</w:t>
            </w:r>
            <w:r>
              <w:rPr>
                <w:b/>
                <w:spacing w:val="3"/>
                <w:sz w:val="14"/>
              </w:rPr>
              <w:t> </w:t>
            </w:r>
            <w:r>
              <w:rPr>
                <w:b/>
                <w:sz w:val="14"/>
              </w:rPr>
              <w:t>&amp;</w:t>
            </w:r>
            <w:r>
              <w:rPr>
                <w:b/>
                <w:spacing w:val="3"/>
                <w:sz w:val="14"/>
              </w:rPr>
              <w:t> </w:t>
            </w:r>
            <w:r>
              <w:rPr>
                <w:b/>
                <w:spacing w:val="-5"/>
                <w:sz w:val="14"/>
              </w:rPr>
              <w:t>6)</w:t>
            </w:r>
          </w:p>
        </w:tc>
        <w:tc>
          <w:tcPr>
            <w:tcW w:w="511" w:type="dxa"/>
            <w:tcBorders>
              <w:left w:val="single" w:sz="8" w:space="0" w:color="000000"/>
            </w:tcBorders>
          </w:tcPr>
          <w:p>
            <w:pPr>
              <w:pStyle w:val="TableParagraph"/>
              <w:rPr>
                <w:sz w:val="8"/>
              </w:rPr>
            </w:pPr>
          </w:p>
        </w:tc>
      </w:tr>
      <w:tr>
        <w:trPr>
          <w:trHeight w:val="449" w:hRule="atLeast"/>
        </w:trPr>
        <w:tc>
          <w:tcPr>
            <w:tcW w:w="562" w:type="dxa"/>
            <w:tcBorders>
              <w:top w:val="single" w:sz="8" w:space="0" w:color="000000"/>
            </w:tcBorders>
          </w:tcPr>
          <w:p>
            <w:pPr>
              <w:pStyle w:val="TableParagraph"/>
              <w:rPr>
                <w:sz w:val="13"/>
              </w:rPr>
            </w:pPr>
          </w:p>
          <w:p>
            <w:pPr>
              <w:pStyle w:val="TableParagraph"/>
              <w:spacing w:before="1"/>
              <w:ind w:left="84"/>
              <w:rPr>
                <w:rFonts w:ascii="Arial"/>
                <w:b/>
                <w:sz w:val="12"/>
              </w:rPr>
            </w:pPr>
            <w:r>
              <w:rPr>
                <w:rFonts w:ascii="Arial"/>
                <w:b/>
                <w:spacing w:val="-4"/>
                <w:sz w:val="12"/>
              </w:rPr>
              <w:t>Week</w:t>
            </w:r>
            <w:r>
              <w:rPr>
                <w:rFonts w:ascii="Arial"/>
                <w:b/>
                <w:sz w:val="12"/>
              </w:rPr>
              <w:t> </w:t>
            </w:r>
            <w:r>
              <w:rPr>
                <w:rFonts w:ascii="Arial"/>
                <w:b/>
                <w:spacing w:val="-10"/>
                <w:sz w:val="12"/>
              </w:rPr>
              <w:t>4</w:t>
            </w:r>
          </w:p>
        </w:tc>
        <w:tc>
          <w:tcPr>
            <w:tcW w:w="1544" w:type="dxa"/>
            <w:tcBorders>
              <w:top w:val="single" w:sz="8" w:space="0" w:color="000000"/>
              <w:right w:val="nil"/>
            </w:tcBorders>
          </w:tcPr>
          <w:p>
            <w:pPr>
              <w:pStyle w:val="TableParagraph"/>
              <w:spacing w:line="150" w:lineRule="atLeast"/>
              <w:ind w:left="19" w:right="22"/>
              <w:jc w:val="center"/>
              <w:rPr>
                <w:rFonts w:ascii="TimesNewRomanPS-BoldItalicMT"/>
                <w:b/>
                <w:i/>
                <w:sz w:val="12"/>
              </w:rPr>
            </w:pPr>
            <w:r>
              <w:rPr>
                <w:rFonts w:ascii="TimesNewRomanPS-BoldItalicMT"/>
                <w:b/>
                <w:i/>
                <w:spacing w:val="-2"/>
                <w:w w:val="105"/>
                <w:sz w:val="12"/>
              </w:rPr>
              <w:t>Life</w:t>
            </w:r>
            <w:r>
              <w:rPr>
                <w:rFonts w:ascii="TimesNewRomanPS-BoldItalicMT"/>
                <w:b/>
                <w:i/>
                <w:spacing w:val="-6"/>
                <w:w w:val="105"/>
                <w:sz w:val="12"/>
              </w:rPr>
              <w:t> </w:t>
            </w:r>
            <w:r>
              <w:rPr>
                <w:rFonts w:ascii="TimesNewRomanPS-BoldItalicMT"/>
                <w:b/>
                <w:i/>
                <w:spacing w:val="-2"/>
                <w:w w:val="105"/>
                <w:sz w:val="12"/>
              </w:rPr>
              <w:t>Cycles</w:t>
            </w:r>
            <w:r>
              <w:rPr>
                <w:rFonts w:ascii="TimesNewRomanPS-BoldItalicMT"/>
                <w:b/>
                <w:i/>
                <w:spacing w:val="-6"/>
                <w:w w:val="105"/>
                <w:sz w:val="12"/>
              </w:rPr>
              <w:t> </w:t>
            </w:r>
            <w:r>
              <w:rPr>
                <w:rFonts w:ascii="TimesNewRomanPS-BoldItalicMT"/>
                <w:b/>
                <w:i/>
                <w:spacing w:val="-2"/>
                <w:w w:val="105"/>
                <w:sz w:val="12"/>
              </w:rPr>
              <w:t>Stages</w:t>
            </w:r>
            <w:r>
              <w:rPr>
                <w:rFonts w:ascii="TimesNewRomanPS-BoldItalicMT"/>
                <w:b/>
                <w:i/>
                <w:spacing w:val="-6"/>
                <w:w w:val="105"/>
                <w:sz w:val="12"/>
              </w:rPr>
              <w:t> </w:t>
            </w:r>
            <w:r>
              <w:rPr>
                <w:rFonts w:ascii="TimesNewRomanPS-BoldItalicMT"/>
                <w:b/>
                <w:i/>
                <w:spacing w:val="-2"/>
                <w:w w:val="105"/>
                <w:sz w:val="12"/>
              </w:rPr>
              <w:t>and</w:t>
            </w:r>
            <w:r>
              <w:rPr>
                <w:rFonts w:ascii="TimesNewRomanPS-BoldItalicMT"/>
                <w:b/>
                <w:i/>
                <w:spacing w:val="40"/>
                <w:w w:val="105"/>
                <w:sz w:val="12"/>
              </w:rPr>
              <w:t> </w:t>
            </w:r>
            <w:r>
              <w:rPr>
                <w:rFonts w:ascii="TimesNewRomanPS-BoldItalicMT"/>
                <w:b/>
                <w:i/>
                <w:w w:val="105"/>
                <w:sz w:val="12"/>
              </w:rPr>
              <w:t>Development</w:t>
            </w:r>
            <w:r>
              <w:rPr>
                <w:rFonts w:ascii="TimesNewRomanPS-BoldItalicMT"/>
                <w:b/>
                <w:i/>
                <w:spacing w:val="-8"/>
                <w:w w:val="105"/>
                <w:sz w:val="12"/>
              </w:rPr>
              <w:t> </w:t>
            </w:r>
            <w:r>
              <w:rPr>
                <w:rFonts w:ascii="TimesNewRomanPS-BoldItalicMT"/>
                <w:b/>
                <w:i/>
                <w:w w:val="105"/>
                <w:sz w:val="12"/>
              </w:rPr>
              <w:t>of</w:t>
            </w:r>
            <w:r>
              <w:rPr>
                <w:rFonts w:ascii="TimesNewRomanPS-BoldItalicMT"/>
                <w:b/>
                <w:i/>
                <w:spacing w:val="-8"/>
                <w:w w:val="105"/>
                <w:sz w:val="12"/>
              </w:rPr>
              <w:t> </w:t>
            </w:r>
            <w:r>
              <w:rPr>
                <w:rFonts w:ascii="TimesNewRomanPS-BoldItalicMT"/>
                <w:b/>
                <w:i/>
                <w:w w:val="105"/>
                <w:sz w:val="12"/>
              </w:rPr>
              <w:t>Adult</w:t>
            </w:r>
            <w:r>
              <w:rPr>
                <w:rFonts w:ascii="TimesNewRomanPS-BoldItalicMT"/>
                <w:b/>
                <w:i/>
                <w:spacing w:val="40"/>
                <w:w w:val="105"/>
                <w:sz w:val="12"/>
              </w:rPr>
              <w:t> </w:t>
            </w:r>
            <w:r>
              <w:rPr>
                <w:rFonts w:ascii="TimesNewRomanPS-BoldItalicMT"/>
                <w:b/>
                <w:i/>
                <w:spacing w:val="-2"/>
                <w:w w:val="105"/>
                <w:sz w:val="12"/>
              </w:rPr>
              <w:t>Education</w:t>
            </w:r>
          </w:p>
        </w:tc>
        <w:tc>
          <w:tcPr>
            <w:tcW w:w="2036" w:type="dxa"/>
            <w:tcBorders>
              <w:top w:val="single" w:sz="8" w:space="0" w:color="000000"/>
              <w:left w:val="nil"/>
              <w:bottom w:val="nil"/>
              <w:right w:val="nil"/>
            </w:tcBorders>
            <w:shd w:val="clear" w:color="auto" w:fill="C4D79B"/>
          </w:tcPr>
          <w:p>
            <w:pPr>
              <w:pStyle w:val="TableParagraph"/>
              <w:spacing w:before="9"/>
              <w:rPr>
                <w:sz w:val="13"/>
              </w:rPr>
            </w:pPr>
          </w:p>
          <w:p>
            <w:pPr>
              <w:pStyle w:val="TableParagraph"/>
              <w:ind w:left="235" w:right="212"/>
              <w:jc w:val="center"/>
              <w:rPr>
                <w:b/>
                <w:sz w:val="12"/>
              </w:rPr>
            </w:pPr>
            <w:r>
              <w:rPr>
                <w:b/>
                <w:spacing w:val="-2"/>
                <w:w w:val="105"/>
                <w:sz w:val="12"/>
              </w:rPr>
              <w:t>09/06/23</w:t>
            </w:r>
            <w:r>
              <w:rPr>
                <w:b/>
                <w:spacing w:val="2"/>
                <w:w w:val="105"/>
                <w:sz w:val="12"/>
              </w:rPr>
              <w:t> </w:t>
            </w:r>
            <w:r>
              <w:rPr>
                <w:b/>
                <w:spacing w:val="-2"/>
                <w:w w:val="105"/>
                <w:sz w:val="12"/>
              </w:rPr>
              <w:t>-</w:t>
            </w:r>
            <w:r>
              <w:rPr>
                <w:b/>
                <w:spacing w:val="-1"/>
                <w:w w:val="105"/>
                <w:sz w:val="12"/>
              </w:rPr>
              <w:t> </w:t>
            </w:r>
            <w:r>
              <w:rPr>
                <w:b/>
                <w:spacing w:val="-2"/>
                <w:w w:val="105"/>
                <w:sz w:val="12"/>
              </w:rPr>
              <w:t>09/12/23</w:t>
            </w:r>
          </w:p>
        </w:tc>
        <w:tc>
          <w:tcPr>
            <w:tcW w:w="1139" w:type="dxa"/>
            <w:tcBorders>
              <w:top w:val="single" w:sz="8" w:space="0" w:color="000000"/>
              <w:left w:val="nil"/>
            </w:tcBorders>
          </w:tcPr>
          <w:p>
            <w:pPr>
              <w:pStyle w:val="TableParagraph"/>
              <w:rPr>
                <w:sz w:val="12"/>
              </w:rPr>
            </w:pPr>
          </w:p>
        </w:tc>
        <w:tc>
          <w:tcPr>
            <w:tcW w:w="5387" w:type="dxa"/>
            <w:tcBorders>
              <w:top w:val="single" w:sz="8" w:space="0" w:color="000000"/>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7"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3"/>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3"/>
              <w:ind w:left="21"/>
              <w:rPr>
                <w:sz w:val="12"/>
              </w:rPr>
            </w:pPr>
            <w:r>
              <w:rPr>
                <w:spacing w:val="-2"/>
                <w:w w:val="105"/>
                <w:sz w:val="12"/>
              </w:rPr>
              <w:t>READ</w:t>
            </w:r>
            <w:r>
              <w:rPr>
                <w:spacing w:val="6"/>
                <w:w w:val="105"/>
                <w:sz w:val="12"/>
              </w:rPr>
              <w:t> </w:t>
            </w:r>
            <w:r>
              <w:rPr>
                <w:spacing w:val="-2"/>
                <w:w w:val="105"/>
                <w:sz w:val="12"/>
              </w:rPr>
              <w:t>-</w:t>
            </w:r>
            <w:r>
              <w:rPr>
                <w:w w:val="105"/>
                <w:sz w:val="12"/>
              </w:rPr>
              <w:t> </w:t>
            </w:r>
            <w:r>
              <w:rPr>
                <w:spacing w:val="-2"/>
                <w:w w:val="105"/>
                <w:sz w:val="12"/>
              </w:rPr>
              <w:t>Chapter</w:t>
            </w:r>
            <w:r>
              <w:rPr>
                <w:w w:val="105"/>
                <w:sz w:val="12"/>
              </w:rPr>
              <w:t> </w:t>
            </w:r>
            <w:r>
              <w:rPr>
                <w:spacing w:val="-2"/>
                <w:w w:val="105"/>
                <w:sz w:val="12"/>
              </w:rPr>
              <w:t>12</w:t>
            </w:r>
            <w:r>
              <w:rPr>
                <w:spacing w:val="4"/>
                <w:w w:val="105"/>
                <w:sz w:val="12"/>
              </w:rPr>
              <w:t> </w:t>
            </w:r>
            <w:r>
              <w:rPr>
                <w:spacing w:val="-2"/>
                <w:w w:val="105"/>
                <w:sz w:val="12"/>
              </w:rPr>
              <w:t>-</w:t>
            </w:r>
            <w:r>
              <w:rPr>
                <w:w w:val="105"/>
                <w:sz w:val="12"/>
              </w:rPr>
              <w:t> </w:t>
            </w:r>
            <w:r>
              <w:rPr>
                <w:spacing w:val="-2"/>
                <w:w w:val="105"/>
                <w:sz w:val="12"/>
              </w:rPr>
              <w:t>Adult</w:t>
            </w:r>
            <w:r>
              <w:rPr>
                <w:spacing w:val="-1"/>
                <w:w w:val="105"/>
                <w:sz w:val="12"/>
              </w:rPr>
              <w:t> </w:t>
            </w:r>
            <w:r>
              <w:rPr>
                <w:spacing w:val="-2"/>
                <w:w w:val="105"/>
                <w:sz w:val="12"/>
              </w:rPr>
              <w:t>Development (Merriam</w:t>
            </w:r>
            <w:r>
              <w:rPr>
                <w:spacing w:val="-1"/>
                <w:w w:val="105"/>
                <w:sz w:val="12"/>
              </w:rPr>
              <w:t> </w:t>
            </w:r>
            <w:r>
              <w:rPr>
                <w:spacing w:val="-2"/>
                <w:w w:val="105"/>
                <w:sz w:val="12"/>
              </w:rPr>
              <w:t>&amp;</w:t>
            </w:r>
            <w:r>
              <w:rPr>
                <w:spacing w:val="-1"/>
                <w:w w:val="105"/>
                <w:sz w:val="12"/>
              </w:rPr>
              <w:t> </w:t>
            </w:r>
            <w:r>
              <w:rPr>
                <w:spacing w:val="-2"/>
                <w:w w:val="105"/>
                <w:sz w:val="12"/>
              </w:rPr>
              <w:t>Baumgartner)</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6"/>
                <w:w w:val="105"/>
                <w:sz w:val="12"/>
              </w:rPr>
              <w:t> </w:t>
            </w:r>
            <w:r>
              <w:rPr>
                <w:spacing w:val="-2"/>
                <w:w w:val="105"/>
                <w:sz w:val="12"/>
              </w:rPr>
              <w:t>-</w:t>
            </w:r>
            <w:r>
              <w:rPr>
                <w:spacing w:val="-1"/>
                <w:w w:val="105"/>
                <w:sz w:val="12"/>
              </w:rPr>
              <w:t> </w:t>
            </w:r>
            <w:r>
              <w:rPr>
                <w:spacing w:val="-2"/>
                <w:w w:val="105"/>
                <w:sz w:val="12"/>
              </w:rPr>
              <w:t>Chapter</w:t>
            </w:r>
            <w:r>
              <w:rPr>
                <w:w w:val="105"/>
                <w:sz w:val="12"/>
              </w:rPr>
              <w:t> </w:t>
            </w:r>
            <w:r>
              <w:rPr>
                <w:spacing w:val="-2"/>
                <w:w w:val="105"/>
                <w:sz w:val="12"/>
              </w:rPr>
              <w:t>13</w:t>
            </w:r>
            <w:r>
              <w:rPr>
                <w:spacing w:val="3"/>
                <w:w w:val="105"/>
                <w:sz w:val="12"/>
              </w:rPr>
              <w:t> </w:t>
            </w:r>
            <w:r>
              <w:rPr>
                <w:spacing w:val="-2"/>
                <w:w w:val="105"/>
                <w:sz w:val="12"/>
              </w:rPr>
              <w:t>-</w:t>
            </w:r>
            <w:r>
              <w:rPr>
                <w:w w:val="105"/>
                <w:sz w:val="12"/>
              </w:rPr>
              <w:t> </w:t>
            </w:r>
            <w:r>
              <w:rPr>
                <w:spacing w:val="-2"/>
                <w:w w:val="105"/>
                <w:sz w:val="12"/>
              </w:rPr>
              <w:t>Cognitive</w:t>
            </w:r>
            <w:r>
              <w:rPr>
                <w:spacing w:val="2"/>
                <w:w w:val="105"/>
                <w:sz w:val="12"/>
              </w:rPr>
              <w:t> </w:t>
            </w:r>
            <w:r>
              <w:rPr>
                <w:spacing w:val="-2"/>
                <w:w w:val="105"/>
                <w:sz w:val="12"/>
              </w:rPr>
              <w:t>Development in</w:t>
            </w:r>
            <w:r>
              <w:rPr>
                <w:spacing w:val="3"/>
                <w:w w:val="105"/>
                <w:sz w:val="12"/>
              </w:rPr>
              <w:t> </w:t>
            </w:r>
            <w:r>
              <w:rPr>
                <w:spacing w:val="-2"/>
                <w:w w:val="105"/>
                <w:sz w:val="12"/>
              </w:rPr>
              <w:t>Adulthood</w:t>
            </w:r>
            <w:r>
              <w:rPr>
                <w:spacing w:val="3"/>
                <w:w w:val="105"/>
                <w:sz w:val="12"/>
              </w:rPr>
              <w:t> </w:t>
            </w:r>
            <w:r>
              <w:rPr>
                <w:spacing w:val="-2"/>
                <w:w w:val="105"/>
                <w:sz w:val="12"/>
              </w:rPr>
              <w:t>(Merriam</w:t>
            </w:r>
            <w:r>
              <w:rPr>
                <w:spacing w:val="-1"/>
                <w:w w:val="105"/>
                <w:sz w:val="12"/>
              </w:rPr>
              <w:t> </w:t>
            </w:r>
            <w:r>
              <w:rPr>
                <w:spacing w:val="-2"/>
                <w:w w:val="105"/>
                <w:sz w:val="12"/>
              </w:rPr>
              <w:t>&amp; Baumgartner)</w:t>
            </w:r>
          </w:p>
        </w:tc>
        <w:tc>
          <w:tcPr>
            <w:tcW w:w="511" w:type="dxa"/>
            <w:tcBorders>
              <w:left w:val="single" w:sz="8" w:space="0" w:color="000000"/>
            </w:tcBorders>
          </w:tcPr>
          <w:p>
            <w:pPr>
              <w:pStyle w:val="TableParagraph"/>
              <w:rPr>
                <w:sz w:val="8"/>
              </w:rPr>
            </w:pPr>
          </w:p>
        </w:tc>
      </w:tr>
      <w:tr>
        <w:trPr>
          <w:trHeight w:val="140"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spacing w:line="117"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bottom w:val="single" w:sz="8" w:space="0" w:color="000000"/>
            </w:tcBorders>
          </w:tcPr>
          <w:p>
            <w:pPr>
              <w:pStyle w:val="TableParagraph"/>
              <w:rPr>
                <w:sz w:val="8"/>
              </w:rPr>
            </w:pPr>
          </w:p>
        </w:tc>
      </w:tr>
      <w:tr>
        <w:trPr>
          <w:trHeight w:val="136" w:hRule="atLeast"/>
        </w:trPr>
        <w:tc>
          <w:tcPr>
            <w:tcW w:w="562" w:type="dxa"/>
          </w:tcPr>
          <w:p>
            <w:pPr>
              <w:pStyle w:val="TableParagraph"/>
              <w:rPr>
                <w:sz w:val="8"/>
              </w:rPr>
            </w:pPr>
          </w:p>
        </w:tc>
        <w:tc>
          <w:tcPr>
            <w:tcW w:w="1544" w:type="dxa"/>
            <w:tcBorders>
              <w:right w:val="nil"/>
            </w:tcBorders>
          </w:tcPr>
          <w:p>
            <w:pPr>
              <w:pStyle w:val="TableParagraph"/>
              <w:rPr>
                <w:sz w:val="8"/>
              </w:rPr>
            </w:pPr>
          </w:p>
        </w:tc>
        <w:tc>
          <w:tcPr>
            <w:tcW w:w="2036" w:type="dxa"/>
            <w:tcBorders>
              <w:top w:val="nil"/>
              <w:left w:val="nil"/>
              <w:bottom w:val="nil"/>
              <w:right w:val="nil"/>
            </w:tcBorders>
            <w:shd w:val="clear" w:color="auto" w:fill="F2DCDB"/>
          </w:tcPr>
          <w:p>
            <w:pPr>
              <w:pStyle w:val="TableParagraph"/>
              <w:spacing w:line="116" w:lineRule="exact"/>
              <w:ind w:left="235" w:right="223"/>
              <w:jc w:val="center"/>
              <w:rPr>
                <w:b/>
                <w:sz w:val="12"/>
              </w:rPr>
            </w:pPr>
            <w:r>
              <w:rPr>
                <w:b/>
                <w:w w:val="105"/>
                <w:sz w:val="12"/>
              </w:rPr>
              <w:t>Due:</w:t>
            </w:r>
            <w:r>
              <w:rPr>
                <w:b/>
                <w:spacing w:val="-8"/>
                <w:w w:val="105"/>
                <w:sz w:val="12"/>
              </w:rPr>
              <w:t> </w:t>
            </w:r>
            <w:r>
              <w:rPr>
                <w:b/>
                <w:w w:val="105"/>
                <w:sz w:val="12"/>
              </w:rPr>
              <w:t>09/12/23,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6"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nil"/>
              <w:right w:val="single" w:sz="8" w:space="0" w:color="000000"/>
            </w:tcBorders>
            <w:shd w:val="clear" w:color="auto" w:fill="F2DCDB"/>
          </w:tcPr>
          <w:p>
            <w:pPr>
              <w:pStyle w:val="TableParagraph"/>
              <w:spacing w:line="116" w:lineRule="exact"/>
              <w:ind w:left="26"/>
              <w:rPr>
                <w:b/>
                <w:sz w:val="12"/>
              </w:rPr>
            </w:pPr>
            <w:r>
              <w:rPr>
                <w:b/>
                <w:spacing w:val="-2"/>
                <w:w w:val="105"/>
                <w:sz w:val="12"/>
              </w:rPr>
              <w:t>Discussion</w:t>
            </w:r>
            <w:r>
              <w:rPr>
                <w:b/>
                <w:spacing w:val="4"/>
                <w:w w:val="105"/>
                <w:sz w:val="12"/>
              </w:rPr>
              <w:t> </w:t>
            </w:r>
            <w:r>
              <w:rPr>
                <w:b/>
                <w:spacing w:val="-2"/>
                <w:w w:val="105"/>
                <w:sz w:val="12"/>
              </w:rPr>
              <w:t>Forum</w:t>
            </w:r>
            <w:r>
              <w:rPr>
                <w:b/>
                <w:spacing w:val="1"/>
                <w:w w:val="105"/>
                <w:sz w:val="12"/>
              </w:rPr>
              <w:t> </w:t>
            </w:r>
            <w:r>
              <w:rPr>
                <w:b/>
                <w:spacing w:val="-2"/>
                <w:w w:val="105"/>
                <w:sz w:val="12"/>
              </w:rPr>
              <w:t>Week</w:t>
            </w:r>
            <w:r>
              <w:rPr>
                <w:b/>
                <w:spacing w:val="5"/>
                <w:w w:val="105"/>
                <w:sz w:val="12"/>
              </w:rPr>
              <w:t> </w:t>
            </w:r>
            <w:r>
              <w:rPr>
                <w:b/>
                <w:spacing w:val="-2"/>
                <w:w w:val="105"/>
                <w:sz w:val="12"/>
              </w:rPr>
              <w:t>4:</w:t>
            </w:r>
            <w:r>
              <w:rPr>
                <w:b/>
                <w:w w:val="105"/>
                <w:sz w:val="12"/>
              </w:rPr>
              <w:t> </w:t>
            </w:r>
            <w:r>
              <w:rPr>
                <w:b/>
                <w:spacing w:val="-2"/>
                <w:w w:val="105"/>
                <w:sz w:val="12"/>
              </w:rPr>
              <w:t>Life</w:t>
            </w:r>
            <w:r>
              <w:rPr>
                <w:b/>
                <w:spacing w:val="3"/>
                <w:w w:val="105"/>
                <w:sz w:val="12"/>
              </w:rPr>
              <w:t> </w:t>
            </w:r>
            <w:r>
              <w:rPr>
                <w:b/>
                <w:spacing w:val="-2"/>
                <w:w w:val="105"/>
                <w:sz w:val="12"/>
              </w:rPr>
              <w:t>Cycles</w:t>
            </w:r>
            <w:r>
              <w:rPr>
                <w:b/>
                <w:spacing w:val="1"/>
                <w:w w:val="105"/>
                <w:sz w:val="12"/>
              </w:rPr>
              <w:t> </w:t>
            </w:r>
            <w:r>
              <w:rPr>
                <w:b/>
                <w:spacing w:val="-2"/>
                <w:w w:val="105"/>
                <w:sz w:val="12"/>
              </w:rPr>
              <w:t>Stages</w:t>
            </w:r>
            <w:r>
              <w:rPr>
                <w:b/>
                <w:spacing w:val="2"/>
                <w:w w:val="105"/>
                <w:sz w:val="12"/>
              </w:rPr>
              <w:t> </w:t>
            </w:r>
            <w:r>
              <w:rPr>
                <w:b/>
                <w:spacing w:val="-2"/>
                <w:w w:val="105"/>
                <w:sz w:val="12"/>
              </w:rPr>
              <w:t>and</w:t>
            </w:r>
            <w:r>
              <w:rPr>
                <w:b/>
                <w:spacing w:val="5"/>
                <w:w w:val="105"/>
                <w:sz w:val="12"/>
              </w:rPr>
              <w:t> </w:t>
            </w:r>
            <w:r>
              <w:rPr>
                <w:b/>
                <w:spacing w:val="-2"/>
                <w:w w:val="105"/>
                <w:sz w:val="12"/>
              </w:rPr>
              <w:t>Development</w:t>
            </w:r>
            <w:r>
              <w:rPr>
                <w:b/>
                <w:w w:val="105"/>
                <w:sz w:val="12"/>
              </w:rPr>
              <w:t> </w:t>
            </w:r>
            <w:r>
              <w:rPr>
                <w:b/>
                <w:spacing w:val="-2"/>
                <w:w w:val="105"/>
                <w:sz w:val="12"/>
              </w:rPr>
              <w:t>of</w:t>
            </w:r>
            <w:r>
              <w:rPr>
                <w:b/>
                <w:spacing w:val="1"/>
                <w:w w:val="105"/>
                <w:sz w:val="12"/>
              </w:rPr>
              <w:t> </w:t>
            </w:r>
            <w:r>
              <w:rPr>
                <w:b/>
                <w:spacing w:val="-2"/>
                <w:w w:val="105"/>
                <w:sz w:val="12"/>
              </w:rPr>
              <w:t>Adult</w:t>
            </w:r>
            <w:r>
              <w:rPr>
                <w:b/>
                <w:w w:val="105"/>
                <w:sz w:val="12"/>
              </w:rPr>
              <w:t> </w:t>
            </w:r>
            <w:r>
              <w:rPr>
                <w:b/>
                <w:spacing w:val="-2"/>
                <w:w w:val="105"/>
                <w:sz w:val="12"/>
              </w:rPr>
              <w:t>Education</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140" w:right="124"/>
              <w:jc w:val="center"/>
              <w:rPr>
                <w:rFonts w:ascii="Arial"/>
                <w:b/>
                <w:sz w:val="12"/>
              </w:rPr>
            </w:pPr>
            <w:r>
              <w:rPr>
                <w:rFonts w:ascii="Arial"/>
                <w:b/>
                <w:spacing w:val="-5"/>
                <w:sz w:val="12"/>
              </w:rPr>
              <w:t>20</w:t>
            </w:r>
          </w:p>
        </w:tc>
      </w:tr>
      <w:tr>
        <w:trPr>
          <w:trHeight w:val="133"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bottom w:val="nil"/>
            </w:tcBorders>
          </w:tcPr>
          <w:p>
            <w:pPr>
              <w:pStyle w:val="TableParagraph"/>
              <w:rPr>
                <w:sz w:val="8"/>
              </w:rPr>
            </w:pPr>
          </w:p>
        </w:tc>
        <w:tc>
          <w:tcPr>
            <w:tcW w:w="1139" w:type="dxa"/>
          </w:tcPr>
          <w:p>
            <w:pPr>
              <w:pStyle w:val="TableParagraph"/>
              <w:rPr>
                <w:sz w:val="8"/>
              </w:rPr>
            </w:pPr>
          </w:p>
        </w:tc>
        <w:tc>
          <w:tcPr>
            <w:tcW w:w="5387" w:type="dxa"/>
            <w:tcBorders>
              <w:top w:val="nil"/>
              <w:right w:val="single" w:sz="8" w:space="0" w:color="000000"/>
            </w:tcBorders>
          </w:tcPr>
          <w:p>
            <w:pPr>
              <w:pStyle w:val="TableParagraph"/>
              <w:rPr>
                <w:sz w:val="8"/>
              </w:rPr>
            </w:pPr>
          </w:p>
        </w:tc>
        <w:tc>
          <w:tcPr>
            <w:tcW w:w="511" w:type="dxa"/>
            <w:tcBorders>
              <w:top w:val="single" w:sz="8" w:space="0" w:color="000000"/>
              <w:left w:val="single" w:sz="8" w:space="0" w:color="000000"/>
            </w:tcBorders>
          </w:tcPr>
          <w:p>
            <w:pPr>
              <w:pStyle w:val="TableParagraph"/>
              <w:rPr>
                <w:sz w:val="8"/>
              </w:rPr>
            </w:pPr>
          </w:p>
        </w:tc>
      </w:tr>
      <w:tr>
        <w:trPr>
          <w:trHeight w:val="356" w:hRule="atLeast"/>
        </w:trPr>
        <w:tc>
          <w:tcPr>
            <w:tcW w:w="562" w:type="dxa"/>
          </w:tcPr>
          <w:p>
            <w:pPr>
              <w:pStyle w:val="TableParagraph"/>
              <w:spacing w:before="104"/>
              <w:ind w:left="84"/>
              <w:rPr>
                <w:rFonts w:ascii="Arial"/>
                <w:b/>
                <w:sz w:val="12"/>
              </w:rPr>
            </w:pPr>
            <w:r>
              <w:rPr>
                <w:rFonts w:ascii="Arial"/>
                <w:b/>
                <w:spacing w:val="-4"/>
                <w:sz w:val="12"/>
              </w:rPr>
              <w:t>Week</w:t>
            </w:r>
            <w:r>
              <w:rPr>
                <w:rFonts w:ascii="Arial"/>
                <w:b/>
                <w:sz w:val="12"/>
              </w:rPr>
              <w:t> </w:t>
            </w:r>
            <w:r>
              <w:rPr>
                <w:rFonts w:ascii="Arial"/>
                <w:b/>
                <w:spacing w:val="-10"/>
                <w:sz w:val="12"/>
              </w:rPr>
              <w:t>5</w:t>
            </w:r>
          </w:p>
        </w:tc>
        <w:tc>
          <w:tcPr>
            <w:tcW w:w="1544" w:type="dxa"/>
            <w:tcBorders>
              <w:right w:val="nil"/>
            </w:tcBorders>
          </w:tcPr>
          <w:p>
            <w:pPr>
              <w:pStyle w:val="TableParagraph"/>
              <w:spacing w:before="113"/>
              <w:ind w:left="45"/>
              <w:rPr>
                <w:rFonts w:ascii="TimesNewRomanPS-BoldItalicMT"/>
                <w:b/>
                <w:i/>
                <w:sz w:val="12"/>
              </w:rPr>
            </w:pPr>
            <w:r>
              <w:rPr>
                <w:rFonts w:ascii="TimesNewRomanPS-BoldItalicMT"/>
                <w:b/>
                <w:i/>
                <w:spacing w:val="-2"/>
                <w:w w:val="105"/>
                <w:sz w:val="12"/>
              </w:rPr>
              <w:t>Overview</w:t>
            </w:r>
            <w:r>
              <w:rPr>
                <w:rFonts w:ascii="TimesNewRomanPS-BoldItalicMT"/>
                <w:b/>
                <w:i/>
                <w:spacing w:val="5"/>
                <w:w w:val="105"/>
                <w:sz w:val="12"/>
              </w:rPr>
              <w:t> </w:t>
            </w:r>
            <w:r>
              <w:rPr>
                <w:rFonts w:ascii="TimesNewRomanPS-BoldItalicMT"/>
                <w:b/>
                <w:i/>
                <w:spacing w:val="-2"/>
                <w:w w:val="105"/>
                <w:sz w:val="12"/>
              </w:rPr>
              <w:t>of</w:t>
            </w:r>
            <w:r>
              <w:rPr>
                <w:rFonts w:ascii="TimesNewRomanPS-BoldItalicMT"/>
                <w:b/>
                <w:i/>
                <w:w w:val="105"/>
                <w:sz w:val="12"/>
              </w:rPr>
              <w:t> </w:t>
            </w:r>
            <w:r>
              <w:rPr>
                <w:rFonts w:ascii="TimesNewRomanPS-BoldItalicMT"/>
                <w:b/>
                <w:i/>
                <w:spacing w:val="-2"/>
                <w:w w:val="105"/>
                <w:sz w:val="12"/>
              </w:rPr>
              <w:t>Learning</w:t>
            </w:r>
            <w:r>
              <w:rPr>
                <w:rFonts w:ascii="TimesNewRomanPS-BoldItalicMT"/>
                <w:b/>
                <w:i/>
                <w:spacing w:val="4"/>
                <w:w w:val="105"/>
                <w:sz w:val="12"/>
              </w:rPr>
              <w:t> </w:t>
            </w:r>
            <w:r>
              <w:rPr>
                <w:rFonts w:ascii="TimesNewRomanPS-BoldItalicMT"/>
                <w:b/>
                <w:i/>
                <w:spacing w:val="-2"/>
                <w:w w:val="105"/>
                <w:sz w:val="12"/>
              </w:rPr>
              <w:t>Styles</w:t>
            </w:r>
          </w:p>
        </w:tc>
        <w:tc>
          <w:tcPr>
            <w:tcW w:w="2036" w:type="dxa"/>
            <w:tcBorders>
              <w:top w:val="nil"/>
              <w:left w:val="nil"/>
              <w:bottom w:val="nil"/>
              <w:right w:val="nil"/>
            </w:tcBorders>
            <w:shd w:val="clear" w:color="auto" w:fill="C4D79B"/>
          </w:tcPr>
          <w:p>
            <w:pPr>
              <w:pStyle w:val="TableParagraph"/>
              <w:spacing w:before="113"/>
              <w:ind w:left="235" w:right="212"/>
              <w:jc w:val="center"/>
              <w:rPr>
                <w:b/>
                <w:sz w:val="12"/>
              </w:rPr>
            </w:pPr>
            <w:r>
              <w:rPr>
                <w:b/>
                <w:spacing w:val="-2"/>
                <w:w w:val="105"/>
                <w:sz w:val="12"/>
              </w:rPr>
              <w:t>09/13/23</w:t>
            </w:r>
            <w:r>
              <w:rPr>
                <w:b/>
                <w:spacing w:val="2"/>
                <w:w w:val="105"/>
                <w:sz w:val="12"/>
              </w:rPr>
              <w:t> </w:t>
            </w:r>
            <w:r>
              <w:rPr>
                <w:b/>
                <w:spacing w:val="-2"/>
                <w:w w:val="105"/>
                <w:sz w:val="12"/>
              </w:rPr>
              <w:t>-</w:t>
            </w:r>
            <w:r>
              <w:rPr>
                <w:b/>
                <w:spacing w:val="-1"/>
                <w:w w:val="105"/>
                <w:sz w:val="12"/>
              </w:rPr>
              <w:t> </w:t>
            </w:r>
            <w:r>
              <w:rPr>
                <w:b/>
                <w:spacing w:val="-2"/>
                <w:w w:val="105"/>
                <w:sz w:val="12"/>
              </w:rPr>
              <w:t>09/19/23</w:t>
            </w:r>
          </w:p>
        </w:tc>
        <w:tc>
          <w:tcPr>
            <w:tcW w:w="1139" w:type="dxa"/>
            <w:tcBorders>
              <w:left w:val="nil"/>
            </w:tcBorders>
          </w:tcPr>
          <w:p>
            <w:pPr>
              <w:pStyle w:val="TableParagraph"/>
              <w:rPr>
                <w:sz w:val="12"/>
              </w:rPr>
            </w:pPr>
          </w:p>
        </w:tc>
        <w:tc>
          <w:tcPr>
            <w:tcW w:w="5387" w:type="dxa"/>
            <w:tcBorders>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7"/>
                <w:w w:val="105"/>
                <w:sz w:val="12"/>
              </w:rPr>
              <w:t> </w:t>
            </w:r>
            <w:r>
              <w:rPr>
                <w:spacing w:val="-2"/>
                <w:w w:val="105"/>
                <w:sz w:val="12"/>
              </w:rPr>
              <w:t>-</w:t>
            </w:r>
            <w:r>
              <w:rPr>
                <w:w w:val="105"/>
                <w:sz w:val="12"/>
              </w:rPr>
              <w:t> </w:t>
            </w:r>
            <w:r>
              <w:rPr>
                <w:spacing w:val="-2"/>
                <w:w w:val="105"/>
                <w:sz w:val="12"/>
              </w:rPr>
              <w:t>Different</w:t>
            </w:r>
            <w:r>
              <w:rPr>
                <w:spacing w:val="-1"/>
                <w:w w:val="105"/>
                <w:sz w:val="12"/>
              </w:rPr>
              <w:t> </w:t>
            </w:r>
            <w:r>
              <w:rPr>
                <w:spacing w:val="-2"/>
                <w:w w:val="105"/>
                <w:sz w:val="12"/>
              </w:rPr>
              <w:t>Types</w:t>
            </w:r>
            <w:r>
              <w:rPr>
                <w:spacing w:val="2"/>
                <w:w w:val="105"/>
                <w:sz w:val="12"/>
              </w:rPr>
              <w:t> </w:t>
            </w:r>
            <w:r>
              <w:rPr>
                <w:spacing w:val="-2"/>
                <w:w w:val="105"/>
                <w:sz w:val="12"/>
              </w:rPr>
              <w:t>of</w:t>
            </w:r>
            <w:r>
              <w:rPr>
                <w:w w:val="105"/>
                <w:sz w:val="12"/>
              </w:rPr>
              <w:t> </w:t>
            </w:r>
            <w:r>
              <w:rPr>
                <w:spacing w:val="-2"/>
                <w:w w:val="105"/>
                <w:sz w:val="12"/>
              </w:rPr>
              <w:t>Learners</w:t>
            </w:r>
            <w:r>
              <w:rPr>
                <w:spacing w:val="1"/>
                <w:w w:val="105"/>
                <w:sz w:val="12"/>
              </w:rPr>
              <w:t> </w:t>
            </w:r>
            <w:r>
              <w:rPr>
                <w:spacing w:val="-2"/>
                <w:w w:val="105"/>
                <w:sz w:val="12"/>
              </w:rPr>
              <w:t>(Rasmussen</w:t>
            </w:r>
            <w:r>
              <w:rPr>
                <w:spacing w:val="4"/>
                <w:w w:val="105"/>
                <w:sz w:val="12"/>
              </w:rPr>
              <w:t> </w:t>
            </w:r>
            <w:r>
              <w:rPr>
                <w:spacing w:val="-2"/>
                <w:w w:val="105"/>
                <w:sz w:val="12"/>
              </w:rPr>
              <w:t>College)</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COMPLETE</w:t>
            </w:r>
            <w:r>
              <w:rPr>
                <w:spacing w:val="4"/>
                <w:w w:val="105"/>
                <w:sz w:val="12"/>
              </w:rPr>
              <w:t> </w:t>
            </w:r>
            <w:r>
              <w:rPr>
                <w:spacing w:val="-2"/>
                <w:w w:val="105"/>
                <w:sz w:val="12"/>
              </w:rPr>
              <w:t>-</w:t>
            </w:r>
            <w:r>
              <w:rPr>
                <w:w w:val="105"/>
                <w:sz w:val="12"/>
              </w:rPr>
              <w:t> </w:t>
            </w:r>
            <w:r>
              <w:rPr>
                <w:spacing w:val="-2"/>
                <w:w w:val="105"/>
                <w:sz w:val="12"/>
              </w:rPr>
              <w:t>Index</w:t>
            </w:r>
            <w:r>
              <w:rPr>
                <w:spacing w:val="3"/>
                <w:w w:val="105"/>
                <w:sz w:val="12"/>
              </w:rPr>
              <w:t> </w:t>
            </w:r>
            <w:r>
              <w:rPr>
                <w:spacing w:val="-2"/>
                <w:w w:val="105"/>
                <w:sz w:val="12"/>
              </w:rPr>
              <w:t>of</w:t>
            </w:r>
            <w:r>
              <w:rPr>
                <w:w w:val="105"/>
                <w:sz w:val="12"/>
              </w:rPr>
              <w:t> </w:t>
            </w:r>
            <w:r>
              <w:rPr>
                <w:spacing w:val="-2"/>
                <w:w w:val="105"/>
                <w:sz w:val="12"/>
              </w:rPr>
              <w:t>Learning</w:t>
            </w:r>
            <w:r>
              <w:rPr>
                <w:spacing w:val="3"/>
                <w:w w:val="105"/>
                <w:sz w:val="12"/>
              </w:rPr>
              <w:t> </w:t>
            </w:r>
            <w:r>
              <w:rPr>
                <w:spacing w:val="-2"/>
                <w:w w:val="105"/>
                <w:sz w:val="12"/>
              </w:rPr>
              <w:t>Styles</w:t>
            </w:r>
            <w:r>
              <w:rPr>
                <w:spacing w:val="1"/>
                <w:w w:val="105"/>
                <w:sz w:val="12"/>
              </w:rPr>
              <w:t> </w:t>
            </w:r>
            <w:r>
              <w:rPr>
                <w:spacing w:val="-2"/>
                <w:w w:val="105"/>
                <w:sz w:val="12"/>
              </w:rPr>
              <w:t>Questionnaire</w:t>
            </w:r>
            <w:r>
              <w:rPr>
                <w:spacing w:val="2"/>
                <w:w w:val="105"/>
                <w:sz w:val="12"/>
              </w:rPr>
              <w:t> </w:t>
            </w:r>
            <w:r>
              <w:rPr>
                <w:spacing w:val="-2"/>
                <w:w w:val="105"/>
                <w:sz w:val="12"/>
              </w:rPr>
              <w:t>(NC</w:t>
            </w:r>
            <w:r>
              <w:rPr>
                <w:spacing w:val="6"/>
                <w:w w:val="105"/>
                <w:sz w:val="12"/>
              </w:rPr>
              <w:t> </w:t>
            </w:r>
            <w:r>
              <w:rPr>
                <w:spacing w:val="-2"/>
                <w:w w:val="105"/>
                <w:sz w:val="12"/>
              </w:rPr>
              <w:t>State</w:t>
            </w:r>
            <w:r>
              <w:rPr>
                <w:spacing w:val="2"/>
                <w:w w:val="105"/>
                <w:sz w:val="12"/>
              </w:rPr>
              <w:t> </w:t>
            </w:r>
            <w:r>
              <w:rPr>
                <w:spacing w:val="-2"/>
                <w:w w:val="105"/>
                <w:sz w:val="12"/>
              </w:rPr>
              <w:t>University)</w:t>
            </w:r>
          </w:p>
        </w:tc>
        <w:tc>
          <w:tcPr>
            <w:tcW w:w="511" w:type="dxa"/>
            <w:tcBorders>
              <w:left w:val="single" w:sz="8" w:space="0" w:color="000000"/>
            </w:tcBorders>
          </w:tcPr>
          <w:p>
            <w:pPr>
              <w:pStyle w:val="TableParagraph"/>
              <w:rPr>
                <w:sz w:val="8"/>
              </w:rPr>
            </w:pPr>
          </w:p>
        </w:tc>
      </w:tr>
      <w:tr>
        <w:trPr>
          <w:trHeight w:val="141"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5" w:hRule="atLeast"/>
        </w:trPr>
        <w:tc>
          <w:tcPr>
            <w:tcW w:w="562" w:type="dxa"/>
          </w:tcPr>
          <w:p>
            <w:pPr>
              <w:pStyle w:val="TableParagraph"/>
              <w:rPr>
                <w:sz w:val="8"/>
              </w:rPr>
            </w:pPr>
          </w:p>
        </w:tc>
        <w:tc>
          <w:tcPr>
            <w:tcW w:w="1544" w:type="dxa"/>
            <w:tcBorders>
              <w:right w:val="nil"/>
            </w:tcBorders>
          </w:tcPr>
          <w:p>
            <w:pPr>
              <w:pStyle w:val="TableParagraph"/>
              <w:rPr>
                <w:sz w:val="8"/>
              </w:rPr>
            </w:pPr>
          </w:p>
        </w:tc>
        <w:tc>
          <w:tcPr>
            <w:tcW w:w="2036" w:type="dxa"/>
            <w:tcBorders>
              <w:top w:val="nil"/>
              <w:left w:val="nil"/>
              <w:bottom w:val="nil"/>
              <w:right w:val="nil"/>
            </w:tcBorders>
            <w:shd w:val="clear" w:color="auto" w:fill="F2DCDB"/>
          </w:tcPr>
          <w:p>
            <w:pPr>
              <w:pStyle w:val="TableParagraph"/>
              <w:spacing w:line="116" w:lineRule="exact"/>
              <w:ind w:left="235" w:right="223"/>
              <w:jc w:val="center"/>
              <w:rPr>
                <w:b/>
                <w:sz w:val="12"/>
              </w:rPr>
            </w:pPr>
            <w:r>
              <w:rPr>
                <w:b/>
                <w:w w:val="105"/>
                <w:sz w:val="12"/>
              </w:rPr>
              <w:t>Due:</w:t>
            </w:r>
            <w:r>
              <w:rPr>
                <w:b/>
                <w:spacing w:val="-8"/>
                <w:w w:val="105"/>
                <w:sz w:val="12"/>
              </w:rPr>
              <w:t> </w:t>
            </w:r>
            <w:r>
              <w:rPr>
                <w:b/>
                <w:w w:val="105"/>
                <w:sz w:val="12"/>
              </w:rPr>
              <w:t>09/19/23,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6"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nil"/>
              <w:right w:val="single" w:sz="8" w:space="0" w:color="000000"/>
            </w:tcBorders>
            <w:shd w:val="clear" w:color="auto" w:fill="F2DCDB"/>
          </w:tcPr>
          <w:p>
            <w:pPr>
              <w:pStyle w:val="TableParagraph"/>
              <w:spacing w:line="116" w:lineRule="exact"/>
              <w:ind w:left="26"/>
              <w:rPr>
                <w:b/>
                <w:sz w:val="12"/>
              </w:rPr>
            </w:pPr>
            <w:r>
              <w:rPr>
                <w:b/>
                <w:spacing w:val="-2"/>
                <w:w w:val="105"/>
                <w:sz w:val="12"/>
              </w:rPr>
              <w:t>Discussion</w:t>
            </w:r>
            <w:r>
              <w:rPr>
                <w:b/>
                <w:spacing w:val="4"/>
                <w:w w:val="105"/>
                <w:sz w:val="12"/>
              </w:rPr>
              <w:t> </w:t>
            </w:r>
            <w:r>
              <w:rPr>
                <w:b/>
                <w:spacing w:val="-2"/>
                <w:w w:val="105"/>
                <w:sz w:val="12"/>
              </w:rPr>
              <w:t>Forum</w:t>
            </w:r>
            <w:r>
              <w:rPr>
                <w:b/>
                <w:spacing w:val="-1"/>
                <w:w w:val="105"/>
                <w:sz w:val="12"/>
              </w:rPr>
              <w:t> </w:t>
            </w:r>
            <w:r>
              <w:rPr>
                <w:b/>
                <w:spacing w:val="-2"/>
                <w:w w:val="105"/>
                <w:sz w:val="12"/>
              </w:rPr>
              <w:t>Week</w:t>
            </w:r>
            <w:r>
              <w:rPr>
                <w:b/>
                <w:spacing w:val="5"/>
                <w:w w:val="105"/>
                <w:sz w:val="12"/>
              </w:rPr>
              <w:t> </w:t>
            </w:r>
            <w:r>
              <w:rPr>
                <w:b/>
                <w:spacing w:val="-2"/>
                <w:w w:val="105"/>
                <w:sz w:val="12"/>
              </w:rPr>
              <w:t>5:</w:t>
            </w:r>
            <w:r>
              <w:rPr>
                <w:b/>
                <w:spacing w:val="-1"/>
                <w:w w:val="105"/>
                <w:sz w:val="12"/>
              </w:rPr>
              <w:t> </w:t>
            </w:r>
            <w:r>
              <w:rPr>
                <w:b/>
                <w:spacing w:val="-2"/>
                <w:w w:val="105"/>
                <w:sz w:val="12"/>
              </w:rPr>
              <w:t>Overview</w:t>
            </w:r>
            <w:r>
              <w:rPr>
                <w:b/>
                <w:spacing w:val="7"/>
                <w:w w:val="105"/>
                <w:sz w:val="12"/>
              </w:rPr>
              <w:t> </w:t>
            </w:r>
            <w:r>
              <w:rPr>
                <w:b/>
                <w:spacing w:val="-2"/>
                <w:w w:val="105"/>
                <w:sz w:val="12"/>
              </w:rPr>
              <w:t>of</w:t>
            </w:r>
            <w:r>
              <w:rPr>
                <w:b/>
                <w:spacing w:val="-1"/>
                <w:w w:val="105"/>
                <w:sz w:val="12"/>
              </w:rPr>
              <w:t> </w:t>
            </w:r>
            <w:r>
              <w:rPr>
                <w:b/>
                <w:spacing w:val="-2"/>
                <w:w w:val="105"/>
                <w:sz w:val="12"/>
              </w:rPr>
              <w:t>Learning</w:t>
            </w:r>
            <w:r>
              <w:rPr>
                <w:b/>
                <w:spacing w:val="3"/>
                <w:w w:val="105"/>
                <w:sz w:val="12"/>
              </w:rPr>
              <w:t> </w:t>
            </w:r>
            <w:r>
              <w:rPr>
                <w:b/>
                <w:spacing w:val="-2"/>
                <w:w w:val="105"/>
                <w:sz w:val="12"/>
              </w:rPr>
              <w:t>Styles</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140" w:right="124"/>
              <w:jc w:val="center"/>
              <w:rPr>
                <w:rFonts w:ascii="Arial"/>
                <w:b/>
                <w:sz w:val="12"/>
              </w:rPr>
            </w:pPr>
            <w:r>
              <w:rPr>
                <w:rFonts w:ascii="Arial"/>
                <w:b/>
                <w:spacing w:val="-5"/>
                <w:sz w:val="12"/>
              </w:rPr>
              <w:t>20</w:t>
            </w:r>
          </w:p>
        </w:tc>
      </w:tr>
      <w:tr>
        <w:trPr>
          <w:trHeight w:val="133"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bottom w:val="nil"/>
            </w:tcBorders>
          </w:tcPr>
          <w:p>
            <w:pPr>
              <w:pStyle w:val="TableParagraph"/>
              <w:rPr>
                <w:sz w:val="8"/>
              </w:rPr>
            </w:pPr>
          </w:p>
        </w:tc>
        <w:tc>
          <w:tcPr>
            <w:tcW w:w="1139" w:type="dxa"/>
          </w:tcPr>
          <w:p>
            <w:pPr>
              <w:pStyle w:val="TableParagraph"/>
              <w:rPr>
                <w:sz w:val="8"/>
              </w:rPr>
            </w:pPr>
          </w:p>
        </w:tc>
        <w:tc>
          <w:tcPr>
            <w:tcW w:w="5387" w:type="dxa"/>
            <w:tcBorders>
              <w:top w:val="nil"/>
              <w:right w:val="single" w:sz="8" w:space="0" w:color="000000"/>
            </w:tcBorders>
          </w:tcPr>
          <w:p>
            <w:pPr>
              <w:pStyle w:val="TableParagraph"/>
              <w:rPr>
                <w:sz w:val="8"/>
              </w:rPr>
            </w:pPr>
          </w:p>
        </w:tc>
        <w:tc>
          <w:tcPr>
            <w:tcW w:w="511" w:type="dxa"/>
            <w:tcBorders>
              <w:top w:val="single" w:sz="8" w:space="0" w:color="000000"/>
              <w:left w:val="single" w:sz="8" w:space="0" w:color="000000"/>
            </w:tcBorders>
          </w:tcPr>
          <w:p>
            <w:pPr>
              <w:pStyle w:val="TableParagraph"/>
              <w:rPr>
                <w:sz w:val="8"/>
              </w:rPr>
            </w:pPr>
          </w:p>
        </w:tc>
      </w:tr>
      <w:tr>
        <w:trPr>
          <w:trHeight w:val="294" w:hRule="atLeast"/>
        </w:trPr>
        <w:tc>
          <w:tcPr>
            <w:tcW w:w="562" w:type="dxa"/>
          </w:tcPr>
          <w:p>
            <w:pPr>
              <w:pStyle w:val="TableParagraph"/>
              <w:spacing w:before="73"/>
              <w:ind w:left="84"/>
              <w:rPr>
                <w:rFonts w:ascii="Arial"/>
                <w:b/>
                <w:sz w:val="12"/>
              </w:rPr>
            </w:pPr>
            <w:r>
              <w:rPr>
                <w:rFonts w:ascii="Arial"/>
                <w:b/>
                <w:spacing w:val="-4"/>
                <w:sz w:val="12"/>
              </w:rPr>
              <w:t>Week</w:t>
            </w:r>
            <w:r>
              <w:rPr>
                <w:rFonts w:ascii="Arial"/>
                <w:b/>
                <w:sz w:val="12"/>
              </w:rPr>
              <w:t> </w:t>
            </w:r>
            <w:r>
              <w:rPr>
                <w:rFonts w:ascii="Arial"/>
                <w:b/>
                <w:spacing w:val="-10"/>
                <w:sz w:val="12"/>
              </w:rPr>
              <w:t>6</w:t>
            </w:r>
          </w:p>
        </w:tc>
        <w:tc>
          <w:tcPr>
            <w:tcW w:w="1544" w:type="dxa"/>
            <w:tcBorders>
              <w:right w:val="nil"/>
            </w:tcBorders>
          </w:tcPr>
          <w:p>
            <w:pPr>
              <w:pStyle w:val="TableParagraph"/>
              <w:spacing w:before="4"/>
              <w:ind w:left="17" w:right="26"/>
              <w:jc w:val="center"/>
              <w:rPr>
                <w:rFonts w:ascii="TimesNewRomanPS-BoldItalicMT"/>
                <w:b/>
                <w:i/>
                <w:sz w:val="12"/>
              </w:rPr>
            </w:pPr>
            <w:r>
              <w:rPr>
                <w:rFonts w:ascii="TimesNewRomanPS-BoldItalicMT"/>
                <w:b/>
                <w:i/>
                <w:spacing w:val="-2"/>
                <w:w w:val="105"/>
                <w:sz w:val="12"/>
              </w:rPr>
              <w:t>Motivation</w:t>
            </w:r>
            <w:r>
              <w:rPr>
                <w:rFonts w:ascii="TimesNewRomanPS-BoldItalicMT"/>
                <w:b/>
                <w:i/>
                <w:spacing w:val="1"/>
                <w:w w:val="105"/>
                <w:sz w:val="12"/>
              </w:rPr>
              <w:t> </w:t>
            </w:r>
            <w:r>
              <w:rPr>
                <w:rFonts w:ascii="TimesNewRomanPS-BoldItalicMT"/>
                <w:b/>
                <w:i/>
                <w:spacing w:val="-2"/>
                <w:w w:val="105"/>
                <w:sz w:val="12"/>
              </w:rPr>
              <w:t>and</w:t>
            </w:r>
            <w:r>
              <w:rPr>
                <w:rFonts w:ascii="TimesNewRomanPS-BoldItalicMT"/>
                <w:b/>
                <w:i/>
                <w:spacing w:val="1"/>
                <w:w w:val="105"/>
                <w:sz w:val="12"/>
              </w:rPr>
              <w:t> </w:t>
            </w:r>
            <w:r>
              <w:rPr>
                <w:rFonts w:ascii="TimesNewRomanPS-BoldItalicMT"/>
                <w:b/>
                <w:i/>
                <w:spacing w:val="-2"/>
                <w:w w:val="105"/>
                <w:sz w:val="12"/>
              </w:rPr>
              <w:t>Access </w:t>
            </w:r>
            <w:r>
              <w:rPr>
                <w:rFonts w:ascii="TimesNewRomanPS-BoldItalicMT"/>
                <w:b/>
                <w:i/>
                <w:spacing w:val="-5"/>
                <w:w w:val="105"/>
                <w:sz w:val="12"/>
              </w:rPr>
              <w:t>for</w:t>
            </w:r>
          </w:p>
          <w:p>
            <w:pPr>
              <w:pStyle w:val="TableParagraph"/>
              <w:spacing w:line="122" w:lineRule="exact" w:before="10"/>
              <w:ind w:left="14" w:right="26"/>
              <w:jc w:val="center"/>
              <w:rPr>
                <w:rFonts w:ascii="TimesNewRomanPS-BoldItalicMT"/>
                <w:b/>
                <w:i/>
                <w:sz w:val="12"/>
              </w:rPr>
            </w:pPr>
            <w:r>
              <w:rPr>
                <w:rFonts w:ascii="TimesNewRomanPS-BoldItalicMT"/>
                <w:b/>
                <w:i/>
                <w:spacing w:val="-2"/>
                <w:w w:val="105"/>
                <w:sz w:val="12"/>
              </w:rPr>
              <w:t>Adult</w:t>
            </w:r>
            <w:r>
              <w:rPr>
                <w:rFonts w:ascii="TimesNewRomanPS-BoldItalicMT"/>
                <w:b/>
                <w:i/>
                <w:spacing w:val="-1"/>
                <w:w w:val="105"/>
                <w:sz w:val="12"/>
              </w:rPr>
              <w:t> </w:t>
            </w:r>
            <w:r>
              <w:rPr>
                <w:rFonts w:ascii="TimesNewRomanPS-BoldItalicMT"/>
                <w:b/>
                <w:i/>
                <w:spacing w:val="-2"/>
                <w:w w:val="105"/>
                <w:sz w:val="12"/>
              </w:rPr>
              <w:t>Education</w:t>
            </w:r>
          </w:p>
        </w:tc>
        <w:tc>
          <w:tcPr>
            <w:tcW w:w="2036" w:type="dxa"/>
            <w:tcBorders>
              <w:top w:val="nil"/>
              <w:left w:val="nil"/>
              <w:bottom w:val="nil"/>
              <w:right w:val="nil"/>
            </w:tcBorders>
            <w:shd w:val="clear" w:color="auto" w:fill="C4D79B"/>
          </w:tcPr>
          <w:p>
            <w:pPr>
              <w:pStyle w:val="TableParagraph"/>
              <w:spacing w:before="82"/>
              <w:ind w:left="235" w:right="212"/>
              <w:jc w:val="center"/>
              <w:rPr>
                <w:b/>
                <w:sz w:val="12"/>
              </w:rPr>
            </w:pPr>
            <w:r>
              <w:rPr>
                <w:b/>
                <w:spacing w:val="-2"/>
                <w:w w:val="105"/>
                <w:sz w:val="12"/>
              </w:rPr>
              <w:t>09/20/23</w:t>
            </w:r>
            <w:r>
              <w:rPr>
                <w:b/>
                <w:spacing w:val="2"/>
                <w:w w:val="105"/>
                <w:sz w:val="12"/>
              </w:rPr>
              <w:t> </w:t>
            </w:r>
            <w:r>
              <w:rPr>
                <w:b/>
                <w:spacing w:val="-2"/>
                <w:w w:val="105"/>
                <w:sz w:val="12"/>
              </w:rPr>
              <w:t>-</w:t>
            </w:r>
            <w:r>
              <w:rPr>
                <w:b/>
                <w:spacing w:val="-1"/>
                <w:w w:val="105"/>
                <w:sz w:val="12"/>
              </w:rPr>
              <w:t> </w:t>
            </w:r>
            <w:r>
              <w:rPr>
                <w:b/>
                <w:spacing w:val="-2"/>
                <w:w w:val="105"/>
                <w:sz w:val="12"/>
              </w:rPr>
              <w:t>09/26/23</w:t>
            </w:r>
          </w:p>
        </w:tc>
        <w:tc>
          <w:tcPr>
            <w:tcW w:w="1139" w:type="dxa"/>
            <w:tcBorders>
              <w:left w:val="nil"/>
            </w:tcBorders>
          </w:tcPr>
          <w:p>
            <w:pPr>
              <w:pStyle w:val="TableParagraph"/>
              <w:rPr>
                <w:sz w:val="12"/>
              </w:rPr>
            </w:pPr>
          </w:p>
        </w:tc>
        <w:tc>
          <w:tcPr>
            <w:tcW w:w="5387" w:type="dxa"/>
            <w:tcBorders>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5"/>
                <w:w w:val="105"/>
                <w:sz w:val="12"/>
              </w:rPr>
              <w:t> </w:t>
            </w:r>
            <w:r>
              <w:rPr>
                <w:spacing w:val="-2"/>
                <w:w w:val="105"/>
                <w:sz w:val="12"/>
              </w:rPr>
              <w:t>-</w:t>
            </w:r>
            <w:r>
              <w:rPr>
                <w:spacing w:val="-1"/>
                <w:w w:val="105"/>
                <w:sz w:val="12"/>
              </w:rPr>
              <w:t> </w:t>
            </w:r>
            <w:r>
              <w:rPr>
                <w:spacing w:val="-2"/>
                <w:w w:val="105"/>
                <w:sz w:val="12"/>
              </w:rPr>
              <w:t>Chapter</w:t>
            </w:r>
            <w:r>
              <w:rPr>
                <w:w w:val="105"/>
                <w:sz w:val="12"/>
              </w:rPr>
              <w:t> </w:t>
            </w:r>
            <w:r>
              <w:rPr>
                <w:spacing w:val="-2"/>
                <w:w w:val="105"/>
                <w:sz w:val="12"/>
              </w:rPr>
              <w:t>8</w:t>
            </w:r>
            <w:r>
              <w:rPr>
                <w:spacing w:val="2"/>
                <w:w w:val="105"/>
                <w:sz w:val="12"/>
              </w:rPr>
              <w:t> </w:t>
            </w:r>
            <w:r>
              <w:rPr>
                <w:spacing w:val="-2"/>
                <w:w w:val="105"/>
                <w:sz w:val="12"/>
              </w:rPr>
              <w:t>-</w:t>
            </w:r>
            <w:r>
              <w:rPr>
                <w:spacing w:val="-1"/>
                <w:w w:val="105"/>
                <w:sz w:val="12"/>
              </w:rPr>
              <w:t> </w:t>
            </w:r>
            <w:r>
              <w:rPr>
                <w:spacing w:val="-2"/>
                <w:w w:val="105"/>
                <w:sz w:val="12"/>
              </w:rPr>
              <w:t>Examining</w:t>
            </w:r>
            <w:r>
              <w:rPr>
                <w:spacing w:val="3"/>
                <w:w w:val="105"/>
                <w:sz w:val="12"/>
              </w:rPr>
              <w:t> </w:t>
            </w:r>
            <w:r>
              <w:rPr>
                <w:spacing w:val="-2"/>
                <w:w w:val="105"/>
                <w:sz w:val="12"/>
              </w:rPr>
              <w:t>Access</w:t>
            </w:r>
            <w:r>
              <w:rPr>
                <w:w w:val="105"/>
                <w:sz w:val="12"/>
              </w:rPr>
              <w:t> </w:t>
            </w:r>
            <w:r>
              <w:rPr>
                <w:spacing w:val="-2"/>
                <w:w w:val="105"/>
                <w:sz w:val="12"/>
              </w:rPr>
              <w:t>and</w:t>
            </w:r>
            <w:r>
              <w:rPr>
                <w:spacing w:val="3"/>
                <w:w w:val="105"/>
                <w:sz w:val="12"/>
              </w:rPr>
              <w:t> </w:t>
            </w:r>
            <w:r>
              <w:rPr>
                <w:spacing w:val="-2"/>
                <w:w w:val="105"/>
                <w:sz w:val="12"/>
              </w:rPr>
              <w:t>Opportunity</w:t>
            </w:r>
            <w:r>
              <w:rPr>
                <w:spacing w:val="2"/>
                <w:w w:val="105"/>
                <w:sz w:val="12"/>
              </w:rPr>
              <w:t> </w:t>
            </w:r>
            <w:r>
              <w:rPr>
                <w:spacing w:val="-2"/>
                <w:w w:val="105"/>
                <w:sz w:val="12"/>
              </w:rPr>
              <w:t>(Merriam &amp; Brockett,</w:t>
            </w:r>
            <w:r>
              <w:rPr>
                <w:spacing w:val="3"/>
                <w:w w:val="105"/>
                <w:sz w:val="12"/>
              </w:rPr>
              <w:t> </w:t>
            </w:r>
            <w:r>
              <w:rPr>
                <w:spacing w:val="-2"/>
                <w:w w:val="105"/>
                <w:sz w:val="12"/>
              </w:rPr>
              <w:t>2007)</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5"/>
                <w:w w:val="105"/>
                <w:sz w:val="12"/>
              </w:rPr>
              <w:t> </w:t>
            </w:r>
            <w:r>
              <w:rPr>
                <w:spacing w:val="-2"/>
                <w:w w:val="105"/>
                <w:sz w:val="12"/>
              </w:rPr>
              <w:t>-</w:t>
            </w:r>
            <w:r>
              <w:rPr>
                <w:spacing w:val="-1"/>
                <w:w w:val="105"/>
                <w:sz w:val="12"/>
              </w:rPr>
              <w:t> </w:t>
            </w:r>
            <w:r>
              <w:rPr>
                <w:spacing w:val="-2"/>
                <w:w w:val="105"/>
                <w:sz w:val="12"/>
              </w:rPr>
              <w:t>Chapter 4</w:t>
            </w:r>
            <w:r>
              <w:rPr>
                <w:spacing w:val="2"/>
                <w:w w:val="105"/>
                <w:sz w:val="12"/>
              </w:rPr>
              <w:t> </w:t>
            </w:r>
            <w:r>
              <w:rPr>
                <w:spacing w:val="-2"/>
                <w:w w:val="105"/>
                <w:sz w:val="12"/>
              </w:rPr>
              <w:t>-</w:t>
            </w:r>
            <w:r>
              <w:rPr>
                <w:spacing w:val="-1"/>
                <w:w w:val="105"/>
                <w:sz w:val="12"/>
              </w:rPr>
              <w:t> </w:t>
            </w:r>
            <w:r>
              <w:rPr>
                <w:spacing w:val="-2"/>
                <w:w w:val="105"/>
                <w:sz w:val="12"/>
              </w:rPr>
              <w:t>Adult</w:t>
            </w:r>
            <w:r>
              <w:rPr>
                <w:spacing w:val="-1"/>
                <w:sz w:val="12"/>
              </w:rPr>
              <w:t> </w:t>
            </w:r>
            <w:r>
              <w:rPr>
                <w:spacing w:val="-2"/>
                <w:w w:val="105"/>
                <w:sz w:val="12"/>
              </w:rPr>
              <w:t>Learners</w:t>
            </w:r>
            <w:r>
              <w:rPr>
                <w:w w:val="105"/>
                <w:sz w:val="12"/>
              </w:rPr>
              <w:t> </w:t>
            </w:r>
            <w:r>
              <w:rPr>
                <w:spacing w:val="-2"/>
                <w:w w:val="105"/>
                <w:sz w:val="12"/>
              </w:rPr>
              <w:t>Who</w:t>
            </w:r>
            <w:r>
              <w:rPr>
                <w:spacing w:val="2"/>
                <w:w w:val="105"/>
                <w:sz w:val="12"/>
              </w:rPr>
              <w:t> </w:t>
            </w:r>
            <w:r>
              <w:rPr>
                <w:spacing w:val="-2"/>
                <w:w w:val="105"/>
                <w:sz w:val="12"/>
              </w:rPr>
              <w:t>Participates</w:t>
            </w:r>
            <w:r>
              <w:rPr>
                <w:w w:val="105"/>
                <w:sz w:val="12"/>
              </w:rPr>
              <w:t> </w:t>
            </w:r>
            <w:r>
              <w:rPr>
                <w:spacing w:val="-2"/>
                <w:w w:val="105"/>
                <w:sz w:val="12"/>
              </w:rPr>
              <w:t>and</w:t>
            </w:r>
            <w:r>
              <w:rPr>
                <w:spacing w:val="2"/>
                <w:w w:val="105"/>
                <w:sz w:val="12"/>
              </w:rPr>
              <w:t> </w:t>
            </w:r>
            <w:r>
              <w:rPr>
                <w:spacing w:val="-2"/>
                <w:w w:val="105"/>
                <w:sz w:val="12"/>
              </w:rPr>
              <w:t>Why</w:t>
            </w:r>
            <w:r>
              <w:rPr>
                <w:spacing w:val="2"/>
                <w:w w:val="105"/>
                <w:sz w:val="12"/>
              </w:rPr>
              <w:t> </w:t>
            </w:r>
            <w:r>
              <w:rPr>
                <w:spacing w:val="-2"/>
                <w:w w:val="105"/>
                <w:sz w:val="12"/>
              </w:rPr>
              <w:t>(Merriam</w:t>
            </w:r>
            <w:r>
              <w:rPr>
                <w:spacing w:val="-1"/>
                <w:sz w:val="12"/>
              </w:rPr>
              <w:t> </w:t>
            </w:r>
            <w:r>
              <w:rPr>
                <w:spacing w:val="-2"/>
                <w:w w:val="105"/>
                <w:sz w:val="12"/>
              </w:rPr>
              <w:t>&amp;</w:t>
            </w:r>
            <w:r>
              <w:rPr>
                <w:sz w:val="12"/>
              </w:rPr>
              <w:t> </w:t>
            </w:r>
            <w:r>
              <w:rPr>
                <w:spacing w:val="-2"/>
                <w:w w:val="105"/>
                <w:sz w:val="12"/>
              </w:rPr>
              <w:t>Baumgartner,</w:t>
            </w:r>
            <w:r>
              <w:rPr>
                <w:spacing w:val="2"/>
                <w:w w:val="105"/>
                <w:sz w:val="12"/>
              </w:rPr>
              <w:t> </w:t>
            </w:r>
            <w:r>
              <w:rPr>
                <w:spacing w:val="-2"/>
                <w:w w:val="105"/>
                <w:sz w:val="12"/>
              </w:rPr>
              <w:t>2020)</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READ</w:t>
            </w:r>
            <w:r>
              <w:rPr>
                <w:spacing w:val="-2"/>
                <w:w w:val="105"/>
                <w:sz w:val="12"/>
              </w:rPr>
              <w:t> </w:t>
            </w:r>
            <w:r>
              <w:rPr>
                <w:w w:val="105"/>
                <w:sz w:val="12"/>
              </w:rPr>
              <w:t>-</w:t>
            </w:r>
            <w:r>
              <w:rPr>
                <w:spacing w:val="-7"/>
                <w:w w:val="105"/>
                <w:sz w:val="12"/>
              </w:rPr>
              <w:t> </w:t>
            </w:r>
            <w:r>
              <w:rPr>
                <w:w w:val="105"/>
                <w:sz w:val="12"/>
              </w:rPr>
              <w:t>Chapter</w:t>
            </w:r>
            <w:r>
              <w:rPr>
                <w:spacing w:val="-7"/>
                <w:w w:val="105"/>
                <w:sz w:val="12"/>
              </w:rPr>
              <w:t> </w:t>
            </w:r>
            <w:r>
              <w:rPr>
                <w:w w:val="105"/>
                <w:sz w:val="12"/>
              </w:rPr>
              <w:t>14</w:t>
            </w:r>
            <w:r>
              <w:rPr>
                <w:spacing w:val="-4"/>
                <w:w w:val="105"/>
                <w:sz w:val="12"/>
              </w:rPr>
              <w:t> </w:t>
            </w:r>
            <w:r>
              <w:rPr>
                <w:w w:val="105"/>
                <w:sz w:val="12"/>
              </w:rPr>
              <w:t>-</w:t>
            </w:r>
            <w:r>
              <w:rPr>
                <w:spacing w:val="-7"/>
                <w:w w:val="105"/>
                <w:sz w:val="12"/>
              </w:rPr>
              <w:t> </w:t>
            </w:r>
            <w:r>
              <w:rPr>
                <w:w w:val="105"/>
                <w:sz w:val="12"/>
              </w:rPr>
              <w:t>The</w:t>
            </w:r>
            <w:r>
              <w:rPr>
                <w:spacing w:val="-5"/>
                <w:w w:val="105"/>
                <w:sz w:val="12"/>
              </w:rPr>
              <w:t> </w:t>
            </w:r>
            <w:r>
              <w:rPr>
                <w:w w:val="105"/>
                <w:sz w:val="12"/>
              </w:rPr>
              <w:t>Power</w:t>
            </w:r>
            <w:r>
              <w:rPr>
                <w:spacing w:val="-7"/>
                <w:w w:val="105"/>
                <w:sz w:val="12"/>
              </w:rPr>
              <w:t> </w:t>
            </w:r>
            <w:r>
              <w:rPr>
                <w:w w:val="105"/>
                <w:sz w:val="12"/>
              </w:rPr>
              <w:t>to</w:t>
            </w:r>
            <w:r>
              <w:rPr>
                <w:spacing w:val="-4"/>
                <w:w w:val="105"/>
                <w:sz w:val="12"/>
              </w:rPr>
              <w:t> </w:t>
            </w:r>
            <w:r>
              <w:rPr>
                <w:w w:val="105"/>
                <w:sz w:val="12"/>
              </w:rPr>
              <w:t>Change</w:t>
            </w:r>
            <w:r>
              <w:rPr>
                <w:spacing w:val="-5"/>
                <w:w w:val="105"/>
                <w:sz w:val="12"/>
              </w:rPr>
              <w:t> </w:t>
            </w:r>
            <w:r>
              <w:rPr>
                <w:w w:val="105"/>
                <w:sz w:val="12"/>
              </w:rPr>
              <w:t>Lives</w:t>
            </w:r>
            <w:r>
              <w:rPr>
                <w:spacing w:val="-6"/>
                <w:w w:val="105"/>
                <w:sz w:val="12"/>
              </w:rPr>
              <w:t> </w:t>
            </w:r>
            <w:r>
              <w:rPr>
                <w:w w:val="105"/>
                <w:sz w:val="12"/>
              </w:rPr>
              <w:t>(Knox</w:t>
            </w:r>
            <w:r>
              <w:rPr>
                <w:spacing w:val="-4"/>
                <w:w w:val="105"/>
                <w:sz w:val="12"/>
              </w:rPr>
              <w:t> </w:t>
            </w:r>
            <w:r>
              <w:rPr>
                <w:w w:val="105"/>
                <w:sz w:val="12"/>
              </w:rPr>
              <w:t>&amp;</w:t>
            </w:r>
            <w:r>
              <w:rPr>
                <w:spacing w:val="-8"/>
                <w:w w:val="105"/>
                <w:sz w:val="12"/>
              </w:rPr>
              <w:t> </w:t>
            </w:r>
            <w:r>
              <w:rPr>
                <w:w w:val="105"/>
                <w:sz w:val="12"/>
              </w:rPr>
              <w:t>Martin,</w:t>
            </w:r>
            <w:r>
              <w:rPr>
                <w:spacing w:val="-4"/>
                <w:w w:val="105"/>
                <w:sz w:val="12"/>
              </w:rPr>
              <w:t> </w:t>
            </w:r>
            <w:r>
              <w:rPr>
                <w:spacing w:val="-2"/>
                <w:w w:val="105"/>
                <w:sz w:val="12"/>
              </w:rPr>
              <w:t>2017)</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1"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2" w:hRule="atLeast"/>
        </w:trPr>
        <w:tc>
          <w:tcPr>
            <w:tcW w:w="562" w:type="dxa"/>
            <w:tcBorders>
              <w:bottom w:val="single" w:sz="8" w:space="0" w:color="000000"/>
            </w:tcBorders>
          </w:tcPr>
          <w:p>
            <w:pPr>
              <w:pStyle w:val="TableParagraph"/>
              <w:rPr>
                <w:sz w:val="8"/>
              </w:rPr>
            </w:pPr>
          </w:p>
        </w:tc>
        <w:tc>
          <w:tcPr>
            <w:tcW w:w="1544" w:type="dxa"/>
            <w:tcBorders>
              <w:bottom w:val="single" w:sz="8" w:space="0" w:color="000000"/>
              <w:right w:val="nil"/>
            </w:tcBorders>
          </w:tcPr>
          <w:p>
            <w:pPr>
              <w:pStyle w:val="TableParagraph"/>
              <w:rPr>
                <w:sz w:val="8"/>
              </w:rPr>
            </w:pPr>
          </w:p>
        </w:tc>
        <w:tc>
          <w:tcPr>
            <w:tcW w:w="2036" w:type="dxa"/>
            <w:tcBorders>
              <w:top w:val="nil"/>
              <w:left w:val="nil"/>
              <w:bottom w:val="single" w:sz="8" w:space="0" w:color="000000"/>
              <w:right w:val="nil"/>
            </w:tcBorders>
            <w:shd w:val="clear" w:color="auto" w:fill="F2DCDB"/>
          </w:tcPr>
          <w:p>
            <w:pPr>
              <w:pStyle w:val="TableParagraph"/>
              <w:spacing w:line="112" w:lineRule="exact"/>
              <w:ind w:left="235" w:right="223"/>
              <w:jc w:val="center"/>
              <w:rPr>
                <w:b/>
                <w:sz w:val="12"/>
              </w:rPr>
            </w:pPr>
            <w:r>
              <w:rPr>
                <w:b/>
                <w:w w:val="105"/>
                <w:sz w:val="12"/>
              </w:rPr>
              <w:t>Due:</w:t>
            </w:r>
            <w:r>
              <w:rPr>
                <w:b/>
                <w:spacing w:val="-8"/>
                <w:w w:val="105"/>
                <w:sz w:val="12"/>
              </w:rPr>
              <w:t> </w:t>
            </w:r>
            <w:r>
              <w:rPr>
                <w:b/>
                <w:w w:val="105"/>
                <w:sz w:val="12"/>
              </w:rPr>
              <w:t>09/26/23,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bottom w:val="single" w:sz="8" w:space="0" w:color="000000"/>
              <w:right w:val="nil"/>
            </w:tcBorders>
          </w:tcPr>
          <w:p>
            <w:pPr>
              <w:pStyle w:val="TableParagraph"/>
              <w:spacing w:line="112"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single" w:sz="8" w:space="0" w:color="000000"/>
              <w:right w:val="single" w:sz="8" w:space="0" w:color="000000"/>
            </w:tcBorders>
            <w:shd w:val="clear" w:color="auto" w:fill="F2DCDB"/>
          </w:tcPr>
          <w:p>
            <w:pPr>
              <w:pStyle w:val="TableParagraph"/>
              <w:spacing w:line="112" w:lineRule="exact"/>
              <w:ind w:left="58"/>
              <w:rPr>
                <w:b/>
                <w:sz w:val="12"/>
              </w:rPr>
            </w:pPr>
            <w:r>
              <w:rPr>
                <w:b/>
                <w:w w:val="105"/>
                <w:sz w:val="12"/>
              </w:rPr>
              <w:t>Project</w:t>
            </w:r>
            <w:r>
              <w:rPr>
                <w:b/>
                <w:spacing w:val="-8"/>
                <w:w w:val="105"/>
                <w:sz w:val="12"/>
              </w:rPr>
              <w:t> </w:t>
            </w:r>
            <w:r>
              <w:rPr>
                <w:b/>
                <w:w w:val="105"/>
                <w:sz w:val="12"/>
              </w:rPr>
              <w:t>2</w:t>
            </w:r>
            <w:r>
              <w:rPr>
                <w:b/>
                <w:spacing w:val="-8"/>
                <w:w w:val="105"/>
                <w:sz w:val="12"/>
              </w:rPr>
              <w:t> </w:t>
            </w:r>
            <w:r>
              <w:rPr>
                <w:b/>
                <w:w w:val="105"/>
                <w:sz w:val="12"/>
              </w:rPr>
              <w:t>Life</w:t>
            </w:r>
            <w:r>
              <w:rPr>
                <w:b/>
                <w:spacing w:val="-8"/>
                <w:w w:val="105"/>
                <w:sz w:val="12"/>
              </w:rPr>
              <w:t> </w:t>
            </w:r>
            <w:r>
              <w:rPr>
                <w:b/>
                <w:w w:val="105"/>
                <w:sz w:val="12"/>
              </w:rPr>
              <w:t>Cycles</w:t>
            </w:r>
            <w:r>
              <w:rPr>
                <w:b/>
                <w:spacing w:val="-7"/>
                <w:w w:val="105"/>
                <w:sz w:val="12"/>
              </w:rPr>
              <w:t> </w:t>
            </w:r>
            <w:r>
              <w:rPr>
                <w:b/>
                <w:w w:val="105"/>
                <w:sz w:val="12"/>
              </w:rPr>
              <w:t>and</w:t>
            </w:r>
            <w:r>
              <w:rPr>
                <w:b/>
                <w:spacing w:val="-5"/>
                <w:w w:val="105"/>
                <w:sz w:val="12"/>
              </w:rPr>
              <w:t> </w:t>
            </w:r>
            <w:r>
              <w:rPr>
                <w:b/>
                <w:w w:val="105"/>
                <w:sz w:val="12"/>
              </w:rPr>
              <w:t>Learning</w:t>
            </w:r>
            <w:r>
              <w:rPr>
                <w:b/>
                <w:spacing w:val="-6"/>
                <w:w w:val="105"/>
                <w:sz w:val="12"/>
              </w:rPr>
              <w:t> </w:t>
            </w:r>
            <w:r>
              <w:rPr>
                <w:b/>
                <w:w w:val="105"/>
                <w:sz w:val="12"/>
              </w:rPr>
              <w:t>Styles</w:t>
            </w:r>
            <w:r>
              <w:rPr>
                <w:b/>
                <w:spacing w:val="-8"/>
                <w:w w:val="105"/>
                <w:sz w:val="12"/>
              </w:rPr>
              <w:t> </w:t>
            </w:r>
            <w:r>
              <w:rPr>
                <w:b/>
                <w:w w:val="105"/>
                <w:sz w:val="12"/>
              </w:rPr>
              <w:t>of</w:t>
            </w:r>
            <w:r>
              <w:rPr>
                <w:b/>
                <w:spacing w:val="-8"/>
                <w:w w:val="105"/>
                <w:sz w:val="12"/>
              </w:rPr>
              <w:t> </w:t>
            </w:r>
            <w:r>
              <w:rPr>
                <w:b/>
                <w:w w:val="105"/>
                <w:sz w:val="12"/>
              </w:rPr>
              <w:t>Adult</w:t>
            </w:r>
            <w:r>
              <w:rPr>
                <w:b/>
                <w:spacing w:val="-8"/>
                <w:w w:val="105"/>
                <w:sz w:val="12"/>
              </w:rPr>
              <w:t> </w:t>
            </w:r>
            <w:r>
              <w:rPr>
                <w:b/>
                <w:w w:val="105"/>
                <w:sz w:val="12"/>
              </w:rPr>
              <w:t>Education</w:t>
            </w:r>
            <w:r>
              <w:rPr>
                <w:b/>
                <w:spacing w:val="-5"/>
                <w:w w:val="105"/>
                <w:sz w:val="12"/>
              </w:rPr>
              <w:t> </w:t>
            </w:r>
            <w:r>
              <w:rPr>
                <w:b/>
                <w:w w:val="105"/>
                <w:sz w:val="12"/>
              </w:rPr>
              <w:t>(Weeks</w:t>
            </w:r>
            <w:r>
              <w:rPr>
                <w:b/>
                <w:spacing w:val="-8"/>
                <w:w w:val="105"/>
                <w:sz w:val="12"/>
              </w:rPr>
              <w:t> </w:t>
            </w:r>
            <w:r>
              <w:rPr>
                <w:b/>
                <w:w w:val="105"/>
                <w:sz w:val="12"/>
              </w:rPr>
              <w:t>4,</w:t>
            </w:r>
            <w:r>
              <w:rPr>
                <w:b/>
                <w:spacing w:val="-6"/>
                <w:w w:val="105"/>
                <w:sz w:val="12"/>
              </w:rPr>
              <w:t> </w:t>
            </w:r>
            <w:r>
              <w:rPr>
                <w:b/>
                <w:w w:val="105"/>
                <w:sz w:val="12"/>
              </w:rPr>
              <w:t>5</w:t>
            </w:r>
            <w:r>
              <w:rPr>
                <w:b/>
                <w:spacing w:val="-6"/>
                <w:w w:val="105"/>
                <w:sz w:val="12"/>
              </w:rPr>
              <w:t> </w:t>
            </w:r>
            <w:r>
              <w:rPr>
                <w:b/>
                <w:w w:val="105"/>
                <w:sz w:val="12"/>
              </w:rPr>
              <w:t>&amp;</w:t>
            </w:r>
            <w:r>
              <w:rPr>
                <w:b/>
                <w:spacing w:val="-7"/>
                <w:w w:val="105"/>
                <w:sz w:val="12"/>
              </w:rPr>
              <w:t> </w:t>
            </w:r>
            <w:r>
              <w:rPr>
                <w:b/>
                <w:spacing w:val="-5"/>
                <w:w w:val="105"/>
                <w:sz w:val="12"/>
              </w:rPr>
              <w:t>6)</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2" w:lineRule="exact"/>
              <w:ind w:left="140" w:right="124"/>
              <w:jc w:val="center"/>
              <w:rPr>
                <w:rFonts w:ascii="Arial"/>
                <w:b/>
                <w:sz w:val="12"/>
              </w:rPr>
            </w:pPr>
            <w:r>
              <w:rPr>
                <w:rFonts w:ascii="Arial"/>
                <w:b/>
                <w:spacing w:val="-5"/>
                <w:sz w:val="12"/>
              </w:rPr>
              <w:t>40</w:t>
            </w:r>
          </w:p>
        </w:tc>
      </w:tr>
      <w:tr>
        <w:trPr>
          <w:trHeight w:val="136" w:hRule="atLeast"/>
        </w:trPr>
        <w:tc>
          <w:tcPr>
            <w:tcW w:w="562" w:type="dxa"/>
            <w:tcBorders>
              <w:top w:val="single" w:sz="8" w:space="0" w:color="000000"/>
              <w:bottom w:val="single" w:sz="8" w:space="0" w:color="000000"/>
            </w:tcBorders>
          </w:tcPr>
          <w:p>
            <w:pPr>
              <w:pStyle w:val="TableParagraph"/>
              <w:rPr>
                <w:sz w:val="8"/>
              </w:rPr>
            </w:pPr>
          </w:p>
        </w:tc>
        <w:tc>
          <w:tcPr>
            <w:tcW w:w="1544" w:type="dxa"/>
            <w:tcBorders>
              <w:top w:val="single" w:sz="8" w:space="0" w:color="000000"/>
              <w:bottom w:val="single" w:sz="8" w:space="0" w:color="000000"/>
            </w:tcBorders>
          </w:tcPr>
          <w:p>
            <w:pPr>
              <w:pStyle w:val="TableParagraph"/>
              <w:rPr>
                <w:sz w:val="8"/>
              </w:rPr>
            </w:pPr>
          </w:p>
        </w:tc>
        <w:tc>
          <w:tcPr>
            <w:tcW w:w="2036" w:type="dxa"/>
            <w:tcBorders>
              <w:top w:val="single" w:sz="8" w:space="0" w:color="000000"/>
              <w:bottom w:val="single" w:sz="8" w:space="0" w:color="000000"/>
            </w:tcBorders>
          </w:tcPr>
          <w:p>
            <w:pPr>
              <w:pStyle w:val="TableParagraph"/>
              <w:rPr>
                <w:sz w:val="8"/>
              </w:rPr>
            </w:pPr>
          </w:p>
        </w:tc>
        <w:tc>
          <w:tcPr>
            <w:tcW w:w="1139" w:type="dxa"/>
            <w:tcBorders>
              <w:top w:val="single" w:sz="8" w:space="0" w:color="000000"/>
              <w:bottom w:val="single" w:sz="8" w:space="0" w:color="000000"/>
            </w:tcBorders>
          </w:tcPr>
          <w:p>
            <w:pPr>
              <w:pStyle w:val="TableParagraph"/>
              <w:rPr>
                <w:sz w:val="8"/>
              </w:rPr>
            </w:pPr>
          </w:p>
        </w:tc>
        <w:tc>
          <w:tcPr>
            <w:tcW w:w="5387" w:type="dxa"/>
            <w:tcBorders>
              <w:top w:val="single" w:sz="8" w:space="0" w:color="000000"/>
              <w:bottom w:val="single" w:sz="8" w:space="0" w:color="000000"/>
            </w:tcBorders>
          </w:tcPr>
          <w:p>
            <w:pPr>
              <w:pStyle w:val="TableParagraph"/>
              <w:rPr>
                <w:sz w:val="8"/>
              </w:rPr>
            </w:pPr>
          </w:p>
        </w:tc>
        <w:tc>
          <w:tcPr>
            <w:tcW w:w="511" w:type="dxa"/>
            <w:tcBorders>
              <w:top w:val="single" w:sz="8" w:space="0" w:color="000000"/>
            </w:tcBorders>
          </w:tcPr>
          <w:p>
            <w:pPr>
              <w:pStyle w:val="TableParagraph"/>
              <w:rPr>
                <w:sz w:val="8"/>
              </w:rPr>
            </w:pPr>
          </w:p>
        </w:tc>
      </w:tr>
      <w:tr>
        <w:trPr>
          <w:trHeight w:val="151" w:hRule="atLeast"/>
        </w:trPr>
        <w:tc>
          <w:tcPr>
            <w:tcW w:w="10668" w:type="dxa"/>
            <w:gridSpan w:val="5"/>
            <w:tcBorders>
              <w:top w:val="single" w:sz="8" w:space="0" w:color="000000"/>
              <w:bottom w:val="single" w:sz="8" w:space="0" w:color="000000"/>
              <w:right w:val="single" w:sz="8" w:space="0" w:color="000000"/>
            </w:tcBorders>
            <w:shd w:val="clear" w:color="auto" w:fill="EBF1DE"/>
          </w:tcPr>
          <w:p>
            <w:pPr>
              <w:pStyle w:val="TableParagraph"/>
              <w:spacing w:line="132" w:lineRule="exact"/>
              <w:ind w:left="2285" w:right="2255"/>
              <w:jc w:val="center"/>
              <w:rPr>
                <w:b/>
                <w:sz w:val="14"/>
              </w:rPr>
            </w:pPr>
            <w:r>
              <w:rPr>
                <w:b/>
                <w:sz w:val="14"/>
              </w:rPr>
              <w:t>Unit 3:</w:t>
            </w:r>
            <w:r>
              <w:rPr>
                <w:b/>
                <w:spacing w:val="3"/>
                <w:sz w:val="14"/>
              </w:rPr>
              <w:t> </w:t>
            </w:r>
            <w:r>
              <w:rPr>
                <w:b/>
                <w:sz w:val="14"/>
              </w:rPr>
              <w:t>Learning</w:t>
            </w:r>
            <w:r>
              <w:rPr>
                <w:b/>
                <w:spacing w:val="3"/>
                <w:sz w:val="14"/>
              </w:rPr>
              <w:t> </w:t>
            </w:r>
            <w:r>
              <w:rPr>
                <w:b/>
                <w:sz w:val="14"/>
              </w:rPr>
              <w:t>Strategies</w:t>
            </w:r>
            <w:r>
              <w:rPr>
                <w:b/>
                <w:spacing w:val="2"/>
                <w:sz w:val="14"/>
              </w:rPr>
              <w:t> </w:t>
            </w:r>
            <w:r>
              <w:rPr>
                <w:b/>
                <w:sz w:val="14"/>
              </w:rPr>
              <w:t>and</w:t>
            </w:r>
            <w:r>
              <w:rPr>
                <w:b/>
                <w:spacing w:val="2"/>
                <w:sz w:val="14"/>
              </w:rPr>
              <w:t> </w:t>
            </w:r>
            <w:r>
              <w:rPr>
                <w:b/>
                <w:sz w:val="14"/>
              </w:rPr>
              <w:t>the</w:t>
            </w:r>
            <w:r>
              <w:rPr>
                <w:b/>
                <w:spacing w:val="3"/>
                <w:sz w:val="14"/>
              </w:rPr>
              <w:t> </w:t>
            </w:r>
            <w:r>
              <w:rPr>
                <w:b/>
                <w:sz w:val="14"/>
              </w:rPr>
              <w:t>Learner</w:t>
            </w:r>
            <w:r>
              <w:rPr>
                <w:b/>
                <w:spacing w:val="3"/>
                <w:sz w:val="14"/>
              </w:rPr>
              <w:t> </w:t>
            </w:r>
            <w:r>
              <w:rPr>
                <w:b/>
                <w:sz w:val="14"/>
              </w:rPr>
              <w:t>(Weeks</w:t>
            </w:r>
            <w:r>
              <w:rPr>
                <w:b/>
                <w:spacing w:val="2"/>
                <w:sz w:val="14"/>
              </w:rPr>
              <w:t> </w:t>
            </w:r>
            <w:r>
              <w:rPr>
                <w:b/>
                <w:sz w:val="14"/>
              </w:rPr>
              <w:t>7</w:t>
            </w:r>
            <w:r>
              <w:rPr>
                <w:b/>
                <w:spacing w:val="3"/>
                <w:sz w:val="14"/>
              </w:rPr>
              <w:t> </w:t>
            </w:r>
            <w:r>
              <w:rPr>
                <w:b/>
                <w:sz w:val="14"/>
              </w:rPr>
              <w:t>&amp;</w:t>
            </w:r>
            <w:r>
              <w:rPr>
                <w:b/>
                <w:spacing w:val="3"/>
                <w:sz w:val="14"/>
              </w:rPr>
              <w:t> </w:t>
            </w:r>
            <w:r>
              <w:rPr>
                <w:b/>
                <w:spacing w:val="-5"/>
                <w:sz w:val="14"/>
              </w:rPr>
              <w:t>8)</w:t>
            </w:r>
          </w:p>
        </w:tc>
        <w:tc>
          <w:tcPr>
            <w:tcW w:w="511" w:type="dxa"/>
            <w:tcBorders>
              <w:left w:val="single" w:sz="8" w:space="0" w:color="000000"/>
            </w:tcBorders>
          </w:tcPr>
          <w:p>
            <w:pPr>
              <w:pStyle w:val="TableParagraph"/>
              <w:rPr>
                <w:sz w:val="8"/>
              </w:rPr>
            </w:pPr>
          </w:p>
        </w:tc>
      </w:tr>
      <w:tr>
        <w:trPr>
          <w:trHeight w:val="449" w:hRule="atLeast"/>
        </w:trPr>
        <w:tc>
          <w:tcPr>
            <w:tcW w:w="562" w:type="dxa"/>
            <w:tcBorders>
              <w:top w:val="single" w:sz="8" w:space="0" w:color="000000"/>
            </w:tcBorders>
          </w:tcPr>
          <w:p>
            <w:pPr>
              <w:pStyle w:val="TableParagraph"/>
              <w:rPr>
                <w:sz w:val="13"/>
              </w:rPr>
            </w:pPr>
          </w:p>
          <w:p>
            <w:pPr>
              <w:pStyle w:val="TableParagraph"/>
              <w:spacing w:before="1"/>
              <w:ind w:left="84"/>
              <w:rPr>
                <w:rFonts w:ascii="Arial"/>
                <w:b/>
                <w:sz w:val="12"/>
              </w:rPr>
            </w:pPr>
            <w:r>
              <w:rPr>
                <w:rFonts w:ascii="Arial"/>
                <w:b/>
                <w:spacing w:val="-4"/>
                <w:sz w:val="12"/>
              </w:rPr>
              <w:t>Week</w:t>
            </w:r>
            <w:r>
              <w:rPr>
                <w:rFonts w:ascii="Arial"/>
                <w:b/>
                <w:sz w:val="12"/>
              </w:rPr>
              <w:t> </w:t>
            </w:r>
            <w:r>
              <w:rPr>
                <w:rFonts w:ascii="Arial"/>
                <w:b/>
                <w:spacing w:val="-10"/>
                <w:sz w:val="12"/>
              </w:rPr>
              <w:t>7</w:t>
            </w:r>
          </w:p>
        </w:tc>
        <w:tc>
          <w:tcPr>
            <w:tcW w:w="1544" w:type="dxa"/>
            <w:tcBorders>
              <w:top w:val="single" w:sz="8" w:space="0" w:color="000000"/>
              <w:right w:val="nil"/>
            </w:tcBorders>
          </w:tcPr>
          <w:p>
            <w:pPr>
              <w:pStyle w:val="TableParagraph"/>
              <w:spacing w:line="256" w:lineRule="auto" w:before="80"/>
              <w:ind w:left="68" w:hanging="39"/>
              <w:rPr>
                <w:rFonts w:ascii="TimesNewRomanPS-BoldItalicMT"/>
                <w:b/>
                <w:i/>
                <w:sz w:val="12"/>
              </w:rPr>
            </w:pPr>
            <w:r>
              <w:rPr>
                <w:rFonts w:ascii="TimesNewRomanPS-BoldItalicMT"/>
                <w:b/>
                <w:i/>
                <w:spacing w:val="-2"/>
                <w:w w:val="105"/>
                <w:sz w:val="12"/>
              </w:rPr>
              <w:t>Overview</w:t>
            </w:r>
            <w:r>
              <w:rPr>
                <w:rFonts w:ascii="TimesNewRomanPS-BoldItalicMT"/>
                <w:b/>
                <w:i/>
                <w:spacing w:val="-5"/>
                <w:w w:val="105"/>
                <w:sz w:val="12"/>
              </w:rPr>
              <w:t> </w:t>
            </w:r>
            <w:r>
              <w:rPr>
                <w:rFonts w:ascii="TimesNewRomanPS-BoldItalicMT"/>
                <w:b/>
                <w:i/>
                <w:spacing w:val="-2"/>
                <w:w w:val="105"/>
                <w:sz w:val="12"/>
              </w:rPr>
              <w:t>of</w:t>
            </w:r>
            <w:r>
              <w:rPr>
                <w:rFonts w:ascii="TimesNewRomanPS-BoldItalicMT"/>
                <w:b/>
                <w:i/>
                <w:spacing w:val="-6"/>
                <w:w w:val="105"/>
                <w:sz w:val="12"/>
              </w:rPr>
              <w:t> </w:t>
            </w:r>
            <w:r>
              <w:rPr>
                <w:rFonts w:ascii="TimesNewRomanPS-BoldItalicMT"/>
                <w:b/>
                <w:i/>
                <w:spacing w:val="-2"/>
                <w:w w:val="105"/>
                <w:sz w:val="12"/>
              </w:rPr>
              <w:t>Cooperative</w:t>
            </w:r>
            <w:r>
              <w:rPr>
                <w:rFonts w:ascii="TimesNewRomanPS-BoldItalicMT"/>
                <w:b/>
                <w:i/>
                <w:spacing w:val="-6"/>
                <w:w w:val="105"/>
                <w:sz w:val="12"/>
              </w:rPr>
              <w:t> </w:t>
            </w:r>
            <w:r>
              <w:rPr>
                <w:rFonts w:ascii="TimesNewRomanPS-BoldItalicMT"/>
                <w:b/>
                <w:i/>
                <w:spacing w:val="-2"/>
                <w:w w:val="105"/>
                <w:sz w:val="12"/>
              </w:rPr>
              <w:t>and</w:t>
            </w:r>
            <w:r>
              <w:rPr>
                <w:rFonts w:ascii="TimesNewRomanPS-BoldItalicMT"/>
                <w:b/>
                <w:i/>
                <w:spacing w:val="40"/>
                <w:w w:val="105"/>
                <w:sz w:val="12"/>
              </w:rPr>
              <w:t> </w:t>
            </w:r>
            <w:r>
              <w:rPr>
                <w:rFonts w:ascii="TimesNewRomanPS-BoldItalicMT"/>
                <w:b/>
                <w:i/>
                <w:sz w:val="12"/>
              </w:rPr>
              <w:t>Critical</w:t>
            </w:r>
            <w:r>
              <w:rPr>
                <w:rFonts w:ascii="TimesNewRomanPS-BoldItalicMT"/>
                <w:b/>
                <w:i/>
                <w:spacing w:val="3"/>
                <w:sz w:val="12"/>
              </w:rPr>
              <w:t> </w:t>
            </w:r>
            <w:r>
              <w:rPr>
                <w:rFonts w:ascii="TimesNewRomanPS-BoldItalicMT"/>
                <w:b/>
                <w:i/>
                <w:sz w:val="12"/>
              </w:rPr>
              <w:t>Learning</w:t>
            </w:r>
            <w:r>
              <w:rPr>
                <w:rFonts w:ascii="TimesNewRomanPS-BoldItalicMT"/>
                <w:b/>
                <w:i/>
                <w:spacing w:val="8"/>
                <w:sz w:val="12"/>
              </w:rPr>
              <w:t> </w:t>
            </w:r>
            <w:r>
              <w:rPr>
                <w:rFonts w:ascii="TimesNewRomanPS-BoldItalicMT"/>
                <w:b/>
                <w:i/>
                <w:spacing w:val="-2"/>
                <w:sz w:val="12"/>
              </w:rPr>
              <w:t>Strategies</w:t>
            </w:r>
          </w:p>
        </w:tc>
        <w:tc>
          <w:tcPr>
            <w:tcW w:w="2036" w:type="dxa"/>
            <w:tcBorders>
              <w:top w:val="single" w:sz="8" w:space="0" w:color="000000"/>
              <w:left w:val="nil"/>
              <w:bottom w:val="nil"/>
              <w:right w:val="nil"/>
            </w:tcBorders>
            <w:shd w:val="clear" w:color="auto" w:fill="C4D79B"/>
          </w:tcPr>
          <w:p>
            <w:pPr>
              <w:pStyle w:val="TableParagraph"/>
              <w:spacing w:before="9"/>
              <w:rPr>
                <w:sz w:val="13"/>
              </w:rPr>
            </w:pPr>
          </w:p>
          <w:p>
            <w:pPr>
              <w:pStyle w:val="TableParagraph"/>
              <w:ind w:left="235" w:right="212"/>
              <w:jc w:val="center"/>
              <w:rPr>
                <w:b/>
                <w:sz w:val="12"/>
              </w:rPr>
            </w:pPr>
            <w:r>
              <w:rPr>
                <w:b/>
                <w:spacing w:val="-2"/>
                <w:w w:val="105"/>
                <w:sz w:val="12"/>
              </w:rPr>
              <w:t>09/27/23</w:t>
            </w:r>
            <w:r>
              <w:rPr>
                <w:b/>
                <w:spacing w:val="2"/>
                <w:w w:val="105"/>
                <w:sz w:val="12"/>
              </w:rPr>
              <w:t> </w:t>
            </w:r>
            <w:r>
              <w:rPr>
                <w:b/>
                <w:spacing w:val="-2"/>
                <w:w w:val="105"/>
                <w:sz w:val="12"/>
              </w:rPr>
              <w:t>-</w:t>
            </w:r>
            <w:r>
              <w:rPr>
                <w:b/>
                <w:spacing w:val="-1"/>
                <w:w w:val="105"/>
                <w:sz w:val="12"/>
              </w:rPr>
              <w:t> </w:t>
            </w:r>
            <w:r>
              <w:rPr>
                <w:b/>
                <w:spacing w:val="-2"/>
                <w:w w:val="105"/>
                <w:sz w:val="12"/>
              </w:rPr>
              <w:t>10/03/23</w:t>
            </w:r>
          </w:p>
        </w:tc>
        <w:tc>
          <w:tcPr>
            <w:tcW w:w="1139" w:type="dxa"/>
            <w:tcBorders>
              <w:top w:val="single" w:sz="8" w:space="0" w:color="000000"/>
              <w:left w:val="nil"/>
            </w:tcBorders>
          </w:tcPr>
          <w:p>
            <w:pPr>
              <w:pStyle w:val="TableParagraph"/>
              <w:rPr>
                <w:sz w:val="12"/>
              </w:rPr>
            </w:pPr>
          </w:p>
        </w:tc>
        <w:tc>
          <w:tcPr>
            <w:tcW w:w="5387" w:type="dxa"/>
            <w:tcBorders>
              <w:top w:val="single" w:sz="8" w:space="0" w:color="000000"/>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1"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5" w:hRule="atLeast"/>
        </w:trPr>
        <w:tc>
          <w:tcPr>
            <w:tcW w:w="562" w:type="dxa"/>
          </w:tcPr>
          <w:p>
            <w:pPr>
              <w:pStyle w:val="TableParagraph"/>
              <w:rPr>
                <w:sz w:val="8"/>
              </w:rPr>
            </w:pPr>
          </w:p>
        </w:tc>
        <w:tc>
          <w:tcPr>
            <w:tcW w:w="1544" w:type="dxa"/>
            <w:tcBorders>
              <w:right w:val="nil"/>
            </w:tcBorders>
          </w:tcPr>
          <w:p>
            <w:pPr>
              <w:pStyle w:val="TableParagraph"/>
              <w:rPr>
                <w:sz w:val="8"/>
              </w:rPr>
            </w:pPr>
          </w:p>
        </w:tc>
        <w:tc>
          <w:tcPr>
            <w:tcW w:w="2036" w:type="dxa"/>
            <w:tcBorders>
              <w:top w:val="nil"/>
              <w:left w:val="nil"/>
              <w:bottom w:val="nil"/>
              <w:right w:val="nil"/>
            </w:tcBorders>
            <w:shd w:val="clear" w:color="auto" w:fill="F2DCDB"/>
          </w:tcPr>
          <w:p>
            <w:pPr>
              <w:pStyle w:val="TableParagraph"/>
              <w:spacing w:line="116" w:lineRule="exact"/>
              <w:ind w:left="235" w:right="223"/>
              <w:jc w:val="center"/>
              <w:rPr>
                <w:b/>
                <w:sz w:val="12"/>
              </w:rPr>
            </w:pPr>
            <w:r>
              <w:rPr>
                <w:b/>
                <w:w w:val="105"/>
                <w:sz w:val="12"/>
              </w:rPr>
              <w:t>Due:</w:t>
            </w:r>
            <w:r>
              <w:rPr>
                <w:b/>
                <w:spacing w:val="-8"/>
                <w:w w:val="105"/>
                <w:sz w:val="12"/>
              </w:rPr>
              <w:t> </w:t>
            </w:r>
            <w:r>
              <w:rPr>
                <w:b/>
                <w:w w:val="105"/>
                <w:sz w:val="12"/>
              </w:rPr>
              <w:t>10/03/23,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6"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nil"/>
              <w:right w:val="single" w:sz="8" w:space="0" w:color="000000"/>
            </w:tcBorders>
            <w:shd w:val="clear" w:color="auto" w:fill="F2DCDB"/>
          </w:tcPr>
          <w:p>
            <w:pPr>
              <w:pStyle w:val="TableParagraph"/>
              <w:spacing w:line="116" w:lineRule="exact"/>
              <w:ind w:left="26"/>
              <w:rPr>
                <w:b/>
                <w:sz w:val="12"/>
              </w:rPr>
            </w:pPr>
            <w:r>
              <w:rPr>
                <w:b/>
                <w:spacing w:val="-2"/>
                <w:w w:val="105"/>
                <w:sz w:val="12"/>
              </w:rPr>
              <w:t>Discussion</w:t>
            </w:r>
            <w:r>
              <w:rPr>
                <w:b/>
                <w:spacing w:val="4"/>
                <w:w w:val="105"/>
                <w:sz w:val="12"/>
              </w:rPr>
              <w:t> </w:t>
            </w:r>
            <w:r>
              <w:rPr>
                <w:b/>
                <w:spacing w:val="-2"/>
                <w:w w:val="105"/>
                <w:sz w:val="12"/>
              </w:rPr>
              <w:t>Forum</w:t>
            </w:r>
            <w:r>
              <w:rPr>
                <w:b/>
                <w:w w:val="105"/>
                <w:sz w:val="12"/>
              </w:rPr>
              <w:t> </w:t>
            </w:r>
            <w:r>
              <w:rPr>
                <w:b/>
                <w:spacing w:val="-2"/>
                <w:w w:val="105"/>
                <w:sz w:val="12"/>
              </w:rPr>
              <w:t>Week</w:t>
            </w:r>
            <w:r>
              <w:rPr>
                <w:b/>
                <w:spacing w:val="4"/>
                <w:w w:val="105"/>
                <w:sz w:val="12"/>
              </w:rPr>
              <w:t> </w:t>
            </w:r>
            <w:r>
              <w:rPr>
                <w:b/>
                <w:spacing w:val="-2"/>
                <w:w w:val="105"/>
                <w:sz w:val="12"/>
              </w:rPr>
              <w:t>7:</w:t>
            </w:r>
            <w:r>
              <w:rPr>
                <w:b/>
                <w:w w:val="105"/>
                <w:sz w:val="12"/>
              </w:rPr>
              <w:t> </w:t>
            </w:r>
            <w:r>
              <w:rPr>
                <w:b/>
                <w:spacing w:val="-2"/>
                <w:w w:val="105"/>
                <w:sz w:val="12"/>
              </w:rPr>
              <w:t>Overview</w:t>
            </w:r>
            <w:r>
              <w:rPr>
                <w:b/>
                <w:spacing w:val="7"/>
                <w:w w:val="105"/>
                <w:sz w:val="12"/>
              </w:rPr>
              <w:t> </w:t>
            </w:r>
            <w:r>
              <w:rPr>
                <w:b/>
                <w:spacing w:val="-2"/>
                <w:w w:val="105"/>
                <w:sz w:val="12"/>
              </w:rPr>
              <w:t>of</w:t>
            </w:r>
            <w:r>
              <w:rPr>
                <w:b/>
                <w:w w:val="105"/>
                <w:sz w:val="12"/>
              </w:rPr>
              <w:t> </w:t>
            </w:r>
            <w:r>
              <w:rPr>
                <w:b/>
                <w:spacing w:val="-2"/>
                <w:w w:val="105"/>
                <w:sz w:val="12"/>
              </w:rPr>
              <w:t>Cooperative</w:t>
            </w:r>
            <w:r>
              <w:rPr>
                <w:b/>
                <w:spacing w:val="2"/>
                <w:w w:val="105"/>
                <w:sz w:val="12"/>
              </w:rPr>
              <w:t> </w:t>
            </w:r>
            <w:r>
              <w:rPr>
                <w:b/>
                <w:spacing w:val="-2"/>
                <w:w w:val="105"/>
                <w:sz w:val="12"/>
              </w:rPr>
              <w:t>and</w:t>
            </w:r>
            <w:r>
              <w:rPr>
                <w:b/>
                <w:spacing w:val="5"/>
                <w:w w:val="105"/>
                <w:sz w:val="12"/>
              </w:rPr>
              <w:t> </w:t>
            </w:r>
            <w:r>
              <w:rPr>
                <w:b/>
                <w:spacing w:val="-2"/>
                <w:w w:val="105"/>
                <w:sz w:val="12"/>
              </w:rPr>
              <w:t>Critical</w:t>
            </w:r>
            <w:r>
              <w:rPr>
                <w:b/>
                <w:spacing w:val="-1"/>
                <w:w w:val="105"/>
                <w:sz w:val="12"/>
              </w:rPr>
              <w:t> </w:t>
            </w:r>
            <w:r>
              <w:rPr>
                <w:b/>
                <w:spacing w:val="-2"/>
                <w:w w:val="105"/>
                <w:sz w:val="12"/>
              </w:rPr>
              <w:t>Learning</w:t>
            </w:r>
            <w:r>
              <w:rPr>
                <w:b/>
                <w:spacing w:val="3"/>
                <w:w w:val="105"/>
                <w:sz w:val="12"/>
              </w:rPr>
              <w:t> </w:t>
            </w:r>
            <w:r>
              <w:rPr>
                <w:b/>
                <w:spacing w:val="-2"/>
                <w:w w:val="105"/>
                <w:sz w:val="12"/>
              </w:rPr>
              <w:t>Strategies</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140" w:right="124"/>
              <w:jc w:val="center"/>
              <w:rPr>
                <w:rFonts w:ascii="Arial"/>
                <w:b/>
                <w:sz w:val="12"/>
              </w:rPr>
            </w:pPr>
            <w:r>
              <w:rPr>
                <w:rFonts w:ascii="Arial"/>
                <w:b/>
                <w:spacing w:val="-5"/>
                <w:sz w:val="12"/>
              </w:rPr>
              <w:t>20</w:t>
            </w:r>
          </w:p>
        </w:tc>
      </w:tr>
      <w:tr>
        <w:trPr>
          <w:trHeight w:val="133"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bottom w:val="nil"/>
            </w:tcBorders>
          </w:tcPr>
          <w:p>
            <w:pPr>
              <w:pStyle w:val="TableParagraph"/>
              <w:rPr>
                <w:sz w:val="8"/>
              </w:rPr>
            </w:pPr>
          </w:p>
        </w:tc>
        <w:tc>
          <w:tcPr>
            <w:tcW w:w="1139" w:type="dxa"/>
          </w:tcPr>
          <w:p>
            <w:pPr>
              <w:pStyle w:val="TableParagraph"/>
              <w:rPr>
                <w:sz w:val="8"/>
              </w:rPr>
            </w:pPr>
          </w:p>
        </w:tc>
        <w:tc>
          <w:tcPr>
            <w:tcW w:w="5387" w:type="dxa"/>
            <w:tcBorders>
              <w:top w:val="nil"/>
              <w:right w:val="single" w:sz="8" w:space="0" w:color="000000"/>
            </w:tcBorders>
          </w:tcPr>
          <w:p>
            <w:pPr>
              <w:pStyle w:val="TableParagraph"/>
              <w:rPr>
                <w:sz w:val="8"/>
              </w:rPr>
            </w:pPr>
          </w:p>
        </w:tc>
        <w:tc>
          <w:tcPr>
            <w:tcW w:w="511" w:type="dxa"/>
            <w:tcBorders>
              <w:top w:val="single" w:sz="8" w:space="0" w:color="000000"/>
              <w:left w:val="single" w:sz="8" w:space="0" w:color="000000"/>
            </w:tcBorders>
          </w:tcPr>
          <w:p>
            <w:pPr>
              <w:pStyle w:val="TableParagraph"/>
              <w:rPr>
                <w:sz w:val="8"/>
              </w:rPr>
            </w:pPr>
          </w:p>
        </w:tc>
      </w:tr>
      <w:tr>
        <w:trPr>
          <w:trHeight w:val="294" w:hRule="atLeast"/>
        </w:trPr>
        <w:tc>
          <w:tcPr>
            <w:tcW w:w="562" w:type="dxa"/>
          </w:tcPr>
          <w:p>
            <w:pPr>
              <w:pStyle w:val="TableParagraph"/>
              <w:spacing w:before="73"/>
              <w:ind w:left="84"/>
              <w:rPr>
                <w:rFonts w:ascii="Arial"/>
                <w:b/>
                <w:sz w:val="12"/>
              </w:rPr>
            </w:pPr>
            <w:r>
              <w:rPr>
                <w:rFonts w:ascii="Arial"/>
                <w:b/>
                <w:spacing w:val="-4"/>
                <w:sz w:val="12"/>
              </w:rPr>
              <w:t>Week</w:t>
            </w:r>
            <w:r>
              <w:rPr>
                <w:rFonts w:ascii="Arial"/>
                <w:b/>
                <w:sz w:val="12"/>
              </w:rPr>
              <w:t> </w:t>
            </w:r>
            <w:r>
              <w:rPr>
                <w:rFonts w:ascii="Arial"/>
                <w:b/>
                <w:spacing w:val="-10"/>
                <w:sz w:val="12"/>
              </w:rPr>
              <w:t>8</w:t>
            </w:r>
          </w:p>
        </w:tc>
        <w:tc>
          <w:tcPr>
            <w:tcW w:w="1544" w:type="dxa"/>
            <w:tcBorders>
              <w:right w:val="nil"/>
            </w:tcBorders>
          </w:tcPr>
          <w:p>
            <w:pPr>
              <w:pStyle w:val="TableParagraph"/>
              <w:spacing w:before="82"/>
              <w:ind w:left="21"/>
              <w:rPr>
                <w:rFonts w:ascii="TimesNewRomanPS-BoldItalicMT"/>
                <w:b/>
                <w:i/>
                <w:sz w:val="12"/>
              </w:rPr>
            </w:pPr>
            <w:r>
              <w:rPr>
                <w:rFonts w:ascii="TimesNewRomanPS-BoldItalicMT"/>
                <w:b/>
                <w:i/>
                <w:w w:val="105"/>
                <w:sz w:val="12"/>
              </w:rPr>
              <w:t>Younger</w:t>
            </w:r>
            <w:r>
              <w:rPr>
                <w:rFonts w:ascii="TimesNewRomanPS-BoldItalicMT"/>
                <w:b/>
                <w:i/>
                <w:spacing w:val="-7"/>
                <w:w w:val="105"/>
                <w:sz w:val="12"/>
              </w:rPr>
              <w:t> </w:t>
            </w:r>
            <w:r>
              <w:rPr>
                <w:rFonts w:ascii="TimesNewRomanPS-BoldItalicMT"/>
                <w:b/>
                <w:i/>
                <w:w w:val="105"/>
                <w:sz w:val="12"/>
              </w:rPr>
              <w:t>and</w:t>
            </w:r>
            <w:r>
              <w:rPr>
                <w:rFonts w:ascii="TimesNewRomanPS-BoldItalicMT"/>
                <w:b/>
                <w:i/>
                <w:spacing w:val="-5"/>
                <w:w w:val="105"/>
                <w:sz w:val="12"/>
              </w:rPr>
              <w:t> </w:t>
            </w:r>
            <w:r>
              <w:rPr>
                <w:rFonts w:ascii="TimesNewRomanPS-BoldItalicMT"/>
                <w:b/>
                <w:i/>
                <w:w w:val="105"/>
                <w:sz w:val="12"/>
              </w:rPr>
              <w:t>Older</w:t>
            </w:r>
            <w:r>
              <w:rPr>
                <w:rFonts w:ascii="TimesNewRomanPS-BoldItalicMT"/>
                <w:b/>
                <w:i/>
                <w:spacing w:val="-7"/>
                <w:w w:val="105"/>
                <w:sz w:val="12"/>
              </w:rPr>
              <w:t> </w:t>
            </w:r>
            <w:r>
              <w:rPr>
                <w:rFonts w:ascii="TimesNewRomanPS-BoldItalicMT"/>
                <w:b/>
                <w:i/>
                <w:spacing w:val="-2"/>
                <w:w w:val="105"/>
                <w:sz w:val="12"/>
              </w:rPr>
              <w:t>Learners</w:t>
            </w:r>
          </w:p>
        </w:tc>
        <w:tc>
          <w:tcPr>
            <w:tcW w:w="2036" w:type="dxa"/>
            <w:tcBorders>
              <w:top w:val="nil"/>
              <w:left w:val="nil"/>
              <w:bottom w:val="nil"/>
              <w:right w:val="nil"/>
            </w:tcBorders>
            <w:shd w:val="clear" w:color="auto" w:fill="C4D79B"/>
          </w:tcPr>
          <w:p>
            <w:pPr>
              <w:pStyle w:val="TableParagraph"/>
              <w:spacing w:before="82"/>
              <w:ind w:left="235" w:right="212"/>
              <w:jc w:val="center"/>
              <w:rPr>
                <w:b/>
                <w:sz w:val="12"/>
              </w:rPr>
            </w:pPr>
            <w:r>
              <w:rPr>
                <w:b/>
                <w:spacing w:val="-2"/>
                <w:w w:val="105"/>
                <w:sz w:val="12"/>
              </w:rPr>
              <w:t>10/04/23</w:t>
            </w:r>
            <w:r>
              <w:rPr>
                <w:b/>
                <w:spacing w:val="2"/>
                <w:w w:val="105"/>
                <w:sz w:val="12"/>
              </w:rPr>
              <w:t> </w:t>
            </w:r>
            <w:r>
              <w:rPr>
                <w:b/>
                <w:spacing w:val="-2"/>
                <w:w w:val="105"/>
                <w:sz w:val="12"/>
              </w:rPr>
              <w:t>-</w:t>
            </w:r>
            <w:r>
              <w:rPr>
                <w:b/>
                <w:spacing w:val="-1"/>
                <w:w w:val="105"/>
                <w:sz w:val="12"/>
              </w:rPr>
              <w:t> </w:t>
            </w:r>
            <w:r>
              <w:rPr>
                <w:b/>
                <w:spacing w:val="-2"/>
                <w:w w:val="105"/>
                <w:sz w:val="12"/>
              </w:rPr>
              <w:t>10/10/23</w:t>
            </w:r>
          </w:p>
        </w:tc>
        <w:tc>
          <w:tcPr>
            <w:tcW w:w="1139" w:type="dxa"/>
            <w:tcBorders>
              <w:left w:val="nil"/>
            </w:tcBorders>
          </w:tcPr>
          <w:p>
            <w:pPr>
              <w:pStyle w:val="TableParagraph"/>
              <w:rPr>
                <w:sz w:val="12"/>
              </w:rPr>
            </w:pPr>
          </w:p>
        </w:tc>
        <w:tc>
          <w:tcPr>
            <w:tcW w:w="5387" w:type="dxa"/>
            <w:tcBorders>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6"/>
                <w:w w:val="105"/>
                <w:sz w:val="12"/>
              </w:rPr>
              <w:t> </w:t>
            </w:r>
            <w:r>
              <w:rPr>
                <w:spacing w:val="-2"/>
                <w:w w:val="105"/>
                <w:sz w:val="12"/>
              </w:rPr>
              <w:t>-</w:t>
            </w:r>
            <w:r>
              <w:rPr>
                <w:spacing w:val="-1"/>
                <w:w w:val="105"/>
                <w:sz w:val="12"/>
              </w:rPr>
              <w:t> </w:t>
            </w:r>
            <w:r>
              <w:rPr>
                <w:spacing w:val="-2"/>
                <w:w w:val="105"/>
                <w:sz w:val="12"/>
              </w:rPr>
              <w:t>Ch</w:t>
            </w:r>
            <w:r>
              <w:rPr>
                <w:spacing w:val="3"/>
                <w:w w:val="105"/>
                <w:sz w:val="12"/>
              </w:rPr>
              <w:t> </w:t>
            </w:r>
            <w:r>
              <w:rPr>
                <w:spacing w:val="-2"/>
                <w:w w:val="105"/>
                <w:sz w:val="12"/>
              </w:rPr>
              <w:t>3</w:t>
            </w:r>
            <w:r>
              <w:rPr>
                <w:spacing w:val="3"/>
                <w:w w:val="105"/>
                <w:sz w:val="12"/>
              </w:rPr>
              <w:t> </w:t>
            </w:r>
            <w:r>
              <w:rPr>
                <w:spacing w:val="-2"/>
                <w:w w:val="105"/>
                <w:sz w:val="12"/>
              </w:rPr>
              <w:t>-</w:t>
            </w:r>
            <w:r>
              <w:rPr>
                <w:spacing w:val="-1"/>
                <w:w w:val="105"/>
                <w:sz w:val="12"/>
              </w:rPr>
              <w:t> </w:t>
            </w:r>
            <w:r>
              <w:rPr>
                <w:spacing w:val="-2"/>
                <w:w w:val="105"/>
                <w:sz w:val="12"/>
              </w:rPr>
              <w:t>Educating</w:t>
            </w:r>
            <w:r>
              <w:rPr>
                <w:spacing w:val="3"/>
                <w:w w:val="105"/>
                <w:sz w:val="12"/>
              </w:rPr>
              <w:t> </w:t>
            </w:r>
            <w:r>
              <w:rPr>
                <w:spacing w:val="-2"/>
                <w:w w:val="105"/>
                <w:sz w:val="12"/>
              </w:rPr>
              <w:t>Multigenerational Groups</w:t>
            </w:r>
            <w:r>
              <w:rPr>
                <w:spacing w:val="1"/>
                <w:w w:val="105"/>
                <w:sz w:val="12"/>
              </w:rPr>
              <w:t> </w:t>
            </w:r>
            <w:r>
              <w:rPr>
                <w:spacing w:val="-2"/>
                <w:w w:val="105"/>
                <w:sz w:val="12"/>
              </w:rPr>
              <w:t>of</w:t>
            </w:r>
            <w:r>
              <w:rPr>
                <w:spacing w:val="-1"/>
                <w:w w:val="105"/>
                <w:sz w:val="12"/>
              </w:rPr>
              <w:t> </w:t>
            </w:r>
            <w:r>
              <w:rPr>
                <w:spacing w:val="-2"/>
                <w:w w:val="105"/>
                <w:sz w:val="12"/>
              </w:rPr>
              <w:t>Adult</w:t>
            </w:r>
            <w:r>
              <w:rPr>
                <w:spacing w:val="-1"/>
                <w:w w:val="105"/>
                <w:sz w:val="12"/>
              </w:rPr>
              <w:t> </w:t>
            </w:r>
            <w:r>
              <w:rPr>
                <w:spacing w:val="-2"/>
                <w:w w:val="105"/>
                <w:sz w:val="12"/>
              </w:rPr>
              <w:t>Leaners</w:t>
            </w:r>
            <w:r>
              <w:rPr>
                <w:w w:val="105"/>
                <w:sz w:val="12"/>
              </w:rPr>
              <w:t> </w:t>
            </w:r>
            <w:r>
              <w:rPr>
                <w:spacing w:val="-2"/>
                <w:w w:val="105"/>
                <w:sz w:val="12"/>
              </w:rPr>
              <w:t>(Kno</w:t>
            </w:r>
            <w:r>
              <w:rPr>
                <w:spacing w:val="3"/>
                <w:w w:val="105"/>
                <w:sz w:val="12"/>
              </w:rPr>
              <w:t> </w:t>
            </w:r>
            <w:r>
              <w:rPr>
                <w:spacing w:val="-2"/>
                <w:w w:val="105"/>
                <w:sz w:val="12"/>
              </w:rPr>
              <w:t>&amp; Martin,</w:t>
            </w:r>
            <w:r>
              <w:rPr>
                <w:spacing w:val="3"/>
                <w:w w:val="105"/>
                <w:sz w:val="12"/>
              </w:rPr>
              <w:t> </w:t>
            </w:r>
            <w:r>
              <w:rPr>
                <w:spacing w:val="-2"/>
                <w:w w:val="105"/>
                <w:sz w:val="12"/>
              </w:rPr>
              <w:t>2017)</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READ</w:t>
            </w:r>
            <w:r>
              <w:rPr>
                <w:spacing w:val="-3"/>
                <w:w w:val="105"/>
                <w:sz w:val="12"/>
              </w:rPr>
              <w:t> </w:t>
            </w:r>
            <w:r>
              <w:rPr>
                <w:w w:val="105"/>
                <w:sz w:val="12"/>
              </w:rPr>
              <w:t>-</w:t>
            </w:r>
            <w:r>
              <w:rPr>
                <w:spacing w:val="-7"/>
                <w:w w:val="105"/>
                <w:sz w:val="12"/>
              </w:rPr>
              <w:t> </w:t>
            </w:r>
            <w:r>
              <w:rPr>
                <w:w w:val="105"/>
                <w:sz w:val="12"/>
              </w:rPr>
              <w:t>Chapter</w:t>
            </w:r>
            <w:r>
              <w:rPr>
                <w:spacing w:val="-7"/>
                <w:w w:val="105"/>
                <w:sz w:val="12"/>
              </w:rPr>
              <w:t> </w:t>
            </w:r>
            <w:r>
              <w:rPr>
                <w:w w:val="105"/>
                <w:sz w:val="12"/>
              </w:rPr>
              <w:t>5</w:t>
            </w:r>
            <w:r>
              <w:rPr>
                <w:spacing w:val="-5"/>
                <w:w w:val="105"/>
                <w:sz w:val="12"/>
              </w:rPr>
              <w:t> </w:t>
            </w:r>
            <w:r>
              <w:rPr>
                <w:w w:val="105"/>
                <w:sz w:val="12"/>
              </w:rPr>
              <w:t>-</w:t>
            </w:r>
            <w:r>
              <w:rPr>
                <w:spacing w:val="-7"/>
                <w:w w:val="105"/>
                <w:sz w:val="12"/>
              </w:rPr>
              <w:t> </w:t>
            </w:r>
            <w:r>
              <w:rPr>
                <w:w w:val="105"/>
                <w:sz w:val="12"/>
              </w:rPr>
              <w:t>Learning</w:t>
            </w:r>
            <w:r>
              <w:rPr>
                <w:spacing w:val="-4"/>
                <w:w w:val="105"/>
                <w:sz w:val="12"/>
              </w:rPr>
              <w:t> </w:t>
            </w:r>
            <w:r>
              <w:rPr>
                <w:w w:val="105"/>
                <w:sz w:val="12"/>
              </w:rPr>
              <w:t>in</w:t>
            </w:r>
            <w:r>
              <w:rPr>
                <w:spacing w:val="-5"/>
                <w:w w:val="105"/>
                <w:sz w:val="12"/>
              </w:rPr>
              <w:t> </w:t>
            </w:r>
            <w:r>
              <w:rPr>
                <w:w w:val="105"/>
                <w:sz w:val="12"/>
              </w:rPr>
              <w:t>Later</w:t>
            </w:r>
            <w:r>
              <w:rPr>
                <w:spacing w:val="-7"/>
                <w:w w:val="105"/>
                <w:sz w:val="12"/>
              </w:rPr>
              <w:t> </w:t>
            </w:r>
            <w:r>
              <w:rPr>
                <w:w w:val="105"/>
                <w:sz w:val="12"/>
              </w:rPr>
              <w:t>Life</w:t>
            </w:r>
            <w:r>
              <w:rPr>
                <w:spacing w:val="-6"/>
                <w:w w:val="105"/>
                <w:sz w:val="12"/>
              </w:rPr>
              <w:t> </w:t>
            </w:r>
            <w:r>
              <w:rPr>
                <w:w w:val="105"/>
                <w:sz w:val="12"/>
              </w:rPr>
              <w:t>(Knox</w:t>
            </w:r>
            <w:r>
              <w:rPr>
                <w:spacing w:val="-4"/>
                <w:w w:val="105"/>
                <w:sz w:val="12"/>
              </w:rPr>
              <w:t> </w:t>
            </w:r>
            <w:r>
              <w:rPr>
                <w:w w:val="105"/>
                <w:sz w:val="12"/>
              </w:rPr>
              <w:t>&amp;</w:t>
            </w:r>
            <w:r>
              <w:rPr>
                <w:spacing w:val="-8"/>
                <w:w w:val="105"/>
                <w:sz w:val="12"/>
              </w:rPr>
              <w:t> </w:t>
            </w:r>
            <w:r>
              <w:rPr>
                <w:spacing w:val="-2"/>
                <w:w w:val="105"/>
                <w:sz w:val="12"/>
              </w:rPr>
              <w:t>Martin)</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5"/>
                <w:w w:val="105"/>
                <w:sz w:val="12"/>
              </w:rPr>
              <w:t> </w:t>
            </w:r>
            <w:r>
              <w:rPr>
                <w:spacing w:val="-2"/>
                <w:w w:val="105"/>
                <w:sz w:val="12"/>
              </w:rPr>
              <w:t>-</w:t>
            </w:r>
            <w:r>
              <w:rPr>
                <w:spacing w:val="-1"/>
                <w:w w:val="105"/>
                <w:sz w:val="12"/>
              </w:rPr>
              <w:t> </w:t>
            </w:r>
            <w:r>
              <w:rPr>
                <w:spacing w:val="-2"/>
                <w:w w:val="105"/>
                <w:sz w:val="12"/>
              </w:rPr>
              <w:t>Chapter 14</w:t>
            </w:r>
            <w:r>
              <w:rPr>
                <w:spacing w:val="3"/>
                <w:w w:val="105"/>
                <w:sz w:val="12"/>
              </w:rPr>
              <w:t> </w:t>
            </w:r>
            <w:r>
              <w:rPr>
                <w:spacing w:val="-2"/>
                <w:w w:val="105"/>
                <w:sz w:val="12"/>
              </w:rPr>
              <w:t>–</w:t>
            </w:r>
            <w:r>
              <w:rPr>
                <w:spacing w:val="2"/>
                <w:w w:val="105"/>
                <w:sz w:val="12"/>
              </w:rPr>
              <w:t> </w:t>
            </w:r>
            <w:r>
              <w:rPr>
                <w:spacing w:val="-2"/>
                <w:w w:val="105"/>
                <w:sz w:val="12"/>
              </w:rPr>
              <w:t>Intelligence</w:t>
            </w:r>
            <w:r>
              <w:rPr>
                <w:spacing w:val="1"/>
                <w:w w:val="105"/>
                <w:sz w:val="12"/>
              </w:rPr>
              <w:t> </w:t>
            </w:r>
            <w:r>
              <w:rPr>
                <w:spacing w:val="-2"/>
                <w:w w:val="105"/>
                <w:sz w:val="12"/>
              </w:rPr>
              <w:t>and</w:t>
            </w:r>
            <w:r>
              <w:rPr>
                <w:spacing w:val="2"/>
                <w:w w:val="105"/>
                <w:sz w:val="12"/>
              </w:rPr>
              <w:t> </w:t>
            </w:r>
            <w:r>
              <w:rPr>
                <w:spacing w:val="-2"/>
                <w:w w:val="105"/>
                <w:sz w:val="12"/>
              </w:rPr>
              <w:t>Aging</w:t>
            </w:r>
            <w:r>
              <w:rPr>
                <w:spacing w:val="2"/>
                <w:w w:val="105"/>
                <w:sz w:val="12"/>
              </w:rPr>
              <w:t> </w:t>
            </w:r>
            <w:r>
              <w:rPr>
                <w:spacing w:val="-2"/>
                <w:w w:val="105"/>
                <w:sz w:val="12"/>
              </w:rPr>
              <w:t>–</w:t>
            </w:r>
            <w:r>
              <w:rPr>
                <w:spacing w:val="2"/>
                <w:w w:val="105"/>
                <w:sz w:val="12"/>
              </w:rPr>
              <w:t> </w:t>
            </w:r>
            <w:r>
              <w:rPr>
                <w:spacing w:val="-2"/>
                <w:w w:val="105"/>
                <w:sz w:val="12"/>
              </w:rPr>
              <w:t>-</w:t>
            </w:r>
            <w:r>
              <w:rPr>
                <w:spacing w:val="-1"/>
                <w:w w:val="105"/>
                <w:sz w:val="12"/>
              </w:rPr>
              <w:t> </w:t>
            </w:r>
            <w:r>
              <w:rPr>
                <w:spacing w:val="-2"/>
                <w:w w:val="105"/>
                <w:sz w:val="12"/>
              </w:rPr>
              <w:t>Merriam</w:t>
            </w:r>
            <w:r>
              <w:rPr>
                <w:spacing w:val="-3"/>
                <w:w w:val="105"/>
                <w:sz w:val="12"/>
              </w:rPr>
              <w:t> </w:t>
            </w:r>
            <w:r>
              <w:rPr>
                <w:spacing w:val="-2"/>
                <w:w w:val="105"/>
                <w:sz w:val="12"/>
              </w:rPr>
              <w:t>&amp; Baumgartner</w:t>
            </w:r>
            <w:r>
              <w:rPr>
                <w:spacing w:val="-1"/>
                <w:w w:val="105"/>
                <w:sz w:val="12"/>
              </w:rPr>
              <w:t> </w:t>
            </w:r>
            <w:r>
              <w:rPr>
                <w:spacing w:val="-4"/>
                <w:w w:val="105"/>
                <w:sz w:val="12"/>
              </w:rPr>
              <w:t>2020</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0"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6" w:hRule="atLeast"/>
        </w:trPr>
        <w:tc>
          <w:tcPr>
            <w:tcW w:w="562" w:type="dxa"/>
          </w:tcPr>
          <w:p>
            <w:pPr>
              <w:pStyle w:val="TableParagraph"/>
              <w:rPr>
                <w:sz w:val="8"/>
              </w:rPr>
            </w:pPr>
          </w:p>
        </w:tc>
        <w:tc>
          <w:tcPr>
            <w:tcW w:w="1544" w:type="dxa"/>
            <w:tcBorders>
              <w:right w:val="nil"/>
            </w:tcBorders>
          </w:tcPr>
          <w:p>
            <w:pPr>
              <w:pStyle w:val="TableParagraph"/>
              <w:rPr>
                <w:sz w:val="8"/>
              </w:rPr>
            </w:pPr>
          </w:p>
        </w:tc>
        <w:tc>
          <w:tcPr>
            <w:tcW w:w="2036" w:type="dxa"/>
            <w:vMerge w:val="restart"/>
            <w:tcBorders>
              <w:top w:val="nil"/>
              <w:left w:val="nil"/>
              <w:bottom w:val="single" w:sz="8" w:space="0" w:color="000000"/>
              <w:right w:val="nil"/>
            </w:tcBorders>
            <w:shd w:val="clear" w:color="auto" w:fill="F2DCDB"/>
          </w:tcPr>
          <w:p>
            <w:pPr>
              <w:pStyle w:val="TableParagraph"/>
              <w:spacing w:line="137" w:lineRule="exact"/>
              <w:ind w:left="245"/>
              <w:rPr>
                <w:b/>
                <w:sz w:val="12"/>
              </w:rPr>
            </w:pPr>
            <w:r>
              <w:rPr>
                <w:b/>
                <w:w w:val="105"/>
                <w:sz w:val="12"/>
              </w:rPr>
              <w:t>Due:</w:t>
            </w:r>
            <w:r>
              <w:rPr>
                <w:b/>
                <w:spacing w:val="-8"/>
                <w:w w:val="105"/>
                <w:sz w:val="12"/>
              </w:rPr>
              <w:t> </w:t>
            </w:r>
            <w:r>
              <w:rPr>
                <w:b/>
                <w:w w:val="105"/>
                <w:sz w:val="12"/>
              </w:rPr>
              <w:t>10/10/23,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p>
            <w:pPr>
              <w:pStyle w:val="TableParagraph"/>
              <w:spacing w:line="113" w:lineRule="exact" w:before="18"/>
              <w:ind w:left="245"/>
              <w:rPr>
                <w:b/>
                <w:sz w:val="12"/>
              </w:rPr>
            </w:pPr>
            <w:r>
              <w:rPr>
                <w:b/>
                <w:w w:val="105"/>
                <w:sz w:val="12"/>
              </w:rPr>
              <w:t>Due:</w:t>
            </w:r>
            <w:r>
              <w:rPr>
                <w:b/>
                <w:spacing w:val="-8"/>
                <w:w w:val="105"/>
                <w:sz w:val="12"/>
              </w:rPr>
              <w:t> </w:t>
            </w:r>
            <w:r>
              <w:rPr>
                <w:b/>
                <w:w w:val="105"/>
                <w:sz w:val="12"/>
              </w:rPr>
              <w:t>10/10/23,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4" w:lineRule="exact"/>
              <w:ind w:left="27"/>
              <w:rPr>
                <w:rFonts w:ascii="TimesNewRomanPS-BoldItalicMT"/>
                <w:b/>
                <w:i/>
                <w:sz w:val="12"/>
              </w:rPr>
            </w:pPr>
            <w:r>
              <w:rPr>
                <w:rFonts w:ascii="TimesNewRomanPS-BoldItalicMT"/>
                <w:b/>
                <w:i/>
                <w:spacing w:val="-2"/>
                <w:w w:val="105"/>
                <w:sz w:val="12"/>
              </w:rPr>
              <w:t>Reflect/DUE</w:t>
            </w:r>
          </w:p>
        </w:tc>
        <w:tc>
          <w:tcPr>
            <w:tcW w:w="5387" w:type="dxa"/>
            <w:vMerge w:val="restart"/>
            <w:tcBorders>
              <w:top w:val="nil"/>
              <w:left w:val="nil"/>
              <w:bottom w:val="single" w:sz="8" w:space="0" w:color="000000"/>
              <w:right w:val="single" w:sz="8" w:space="0" w:color="000000"/>
            </w:tcBorders>
            <w:shd w:val="clear" w:color="auto" w:fill="F2DCDB"/>
          </w:tcPr>
          <w:p>
            <w:pPr>
              <w:pStyle w:val="TableParagraph"/>
              <w:spacing w:line="137" w:lineRule="exact"/>
              <w:ind w:left="26"/>
              <w:rPr>
                <w:b/>
                <w:sz w:val="12"/>
              </w:rPr>
            </w:pPr>
            <w:r>
              <w:rPr>
                <w:b/>
                <w:w w:val="105"/>
                <w:sz w:val="12"/>
              </w:rPr>
              <w:t>Project</w:t>
            </w:r>
            <w:r>
              <w:rPr>
                <w:b/>
                <w:spacing w:val="-8"/>
                <w:w w:val="105"/>
                <w:sz w:val="12"/>
              </w:rPr>
              <w:t> </w:t>
            </w:r>
            <w:r>
              <w:rPr>
                <w:b/>
                <w:w w:val="105"/>
                <w:sz w:val="12"/>
              </w:rPr>
              <w:t>3</w:t>
            </w:r>
            <w:r>
              <w:rPr>
                <w:b/>
                <w:spacing w:val="-8"/>
                <w:w w:val="105"/>
                <w:sz w:val="12"/>
              </w:rPr>
              <w:t> </w:t>
            </w:r>
            <w:r>
              <w:rPr>
                <w:b/>
                <w:w w:val="105"/>
                <w:sz w:val="12"/>
              </w:rPr>
              <w:t>Learning</w:t>
            </w:r>
            <w:r>
              <w:rPr>
                <w:b/>
                <w:spacing w:val="-8"/>
                <w:w w:val="105"/>
                <w:sz w:val="12"/>
              </w:rPr>
              <w:t> </w:t>
            </w:r>
            <w:r>
              <w:rPr>
                <w:b/>
                <w:w w:val="105"/>
                <w:sz w:val="12"/>
              </w:rPr>
              <w:t>Strategies</w:t>
            </w:r>
            <w:r>
              <w:rPr>
                <w:b/>
                <w:spacing w:val="-8"/>
                <w:w w:val="105"/>
                <w:sz w:val="12"/>
              </w:rPr>
              <w:t> </w:t>
            </w:r>
            <w:r>
              <w:rPr>
                <w:b/>
                <w:w w:val="105"/>
                <w:sz w:val="12"/>
              </w:rPr>
              <w:t>and</w:t>
            </w:r>
            <w:r>
              <w:rPr>
                <w:b/>
                <w:spacing w:val="-6"/>
                <w:w w:val="105"/>
                <w:sz w:val="12"/>
              </w:rPr>
              <w:t> </w:t>
            </w:r>
            <w:r>
              <w:rPr>
                <w:b/>
                <w:w w:val="105"/>
                <w:sz w:val="12"/>
              </w:rPr>
              <w:t>the</w:t>
            </w:r>
            <w:r>
              <w:rPr>
                <w:b/>
                <w:spacing w:val="-8"/>
                <w:w w:val="105"/>
                <w:sz w:val="12"/>
              </w:rPr>
              <w:t> </w:t>
            </w:r>
            <w:r>
              <w:rPr>
                <w:b/>
                <w:w w:val="105"/>
                <w:sz w:val="12"/>
              </w:rPr>
              <w:t>Learner</w:t>
            </w:r>
            <w:r>
              <w:rPr>
                <w:b/>
                <w:spacing w:val="-7"/>
                <w:w w:val="105"/>
                <w:sz w:val="12"/>
              </w:rPr>
              <w:t> </w:t>
            </w:r>
            <w:r>
              <w:rPr>
                <w:b/>
                <w:w w:val="105"/>
                <w:sz w:val="12"/>
              </w:rPr>
              <w:t>(Weeks</w:t>
            </w:r>
            <w:r>
              <w:rPr>
                <w:b/>
                <w:spacing w:val="-8"/>
                <w:w w:val="105"/>
                <w:sz w:val="12"/>
              </w:rPr>
              <w:t> </w:t>
            </w:r>
            <w:r>
              <w:rPr>
                <w:b/>
                <w:w w:val="105"/>
                <w:sz w:val="12"/>
              </w:rPr>
              <w:t>7</w:t>
            </w:r>
            <w:r>
              <w:rPr>
                <w:b/>
                <w:spacing w:val="-7"/>
                <w:w w:val="105"/>
                <w:sz w:val="12"/>
              </w:rPr>
              <w:t> </w:t>
            </w:r>
            <w:r>
              <w:rPr>
                <w:b/>
                <w:w w:val="105"/>
                <w:sz w:val="12"/>
              </w:rPr>
              <w:t>&amp;</w:t>
            </w:r>
            <w:r>
              <w:rPr>
                <w:b/>
                <w:spacing w:val="-8"/>
                <w:w w:val="105"/>
                <w:sz w:val="12"/>
              </w:rPr>
              <w:t> </w:t>
            </w:r>
            <w:r>
              <w:rPr>
                <w:b/>
                <w:spacing w:val="-5"/>
                <w:w w:val="105"/>
                <w:sz w:val="12"/>
              </w:rPr>
              <w:t>8)</w:t>
            </w:r>
          </w:p>
          <w:p>
            <w:pPr>
              <w:pStyle w:val="TableParagraph"/>
              <w:spacing w:line="113" w:lineRule="exact" w:before="18"/>
              <w:ind w:left="26"/>
              <w:rPr>
                <w:b/>
                <w:sz w:val="12"/>
              </w:rPr>
            </w:pPr>
            <w:r>
              <w:rPr>
                <w:b/>
                <w:w w:val="105"/>
                <w:sz w:val="12"/>
              </w:rPr>
              <w:t>Flip</w:t>
            </w:r>
            <w:r>
              <w:rPr>
                <w:b/>
                <w:spacing w:val="-8"/>
                <w:w w:val="105"/>
                <w:sz w:val="12"/>
              </w:rPr>
              <w:t> </w:t>
            </w:r>
            <w:r>
              <w:rPr>
                <w:b/>
                <w:w w:val="105"/>
                <w:sz w:val="12"/>
              </w:rPr>
              <w:t>Video</w:t>
            </w:r>
            <w:r>
              <w:rPr>
                <w:b/>
                <w:spacing w:val="-6"/>
                <w:w w:val="105"/>
                <w:sz w:val="12"/>
              </w:rPr>
              <w:t> </w:t>
            </w:r>
            <w:r>
              <w:rPr>
                <w:b/>
                <w:w w:val="105"/>
                <w:sz w:val="12"/>
              </w:rPr>
              <w:t>2:</w:t>
            </w:r>
            <w:r>
              <w:rPr>
                <w:b/>
                <w:spacing w:val="-8"/>
                <w:w w:val="105"/>
                <w:sz w:val="12"/>
              </w:rPr>
              <w:t> </w:t>
            </w:r>
            <w:r>
              <w:rPr>
                <w:b/>
                <w:w w:val="105"/>
                <w:sz w:val="12"/>
              </w:rPr>
              <w:t>Progress</w:t>
            </w:r>
            <w:r>
              <w:rPr>
                <w:b/>
                <w:spacing w:val="-8"/>
                <w:w w:val="105"/>
                <w:sz w:val="12"/>
              </w:rPr>
              <w:t> </w:t>
            </w:r>
            <w:r>
              <w:rPr>
                <w:b/>
                <w:spacing w:val="-2"/>
                <w:w w:val="105"/>
                <w:sz w:val="12"/>
              </w:rPr>
              <w:t>Report</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4" w:lineRule="exact"/>
              <w:ind w:left="140" w:right="124"/>
              <w:jc w:val="center"/>
              <w:rPr>
                <w:rFonts w:ascii="Arial"/>
                <w:b/>
                <w:sz w:val="12"/>
              </w:rPr>
            </w:pPr>
            <w:r>
              <w:rPr>
                <w:rFonts w:ascii="Arial"/>
                <w:b/>
                <w:spacing w:val="-5"/>
                <w:sz w:val="12"/>
              </w:rPr>
              <w:t>40</w:t>
            </w:r>
          </w:p>
        </w:tc>
      </w:tr>
      <w:tr>
        <w:trPr>
          <w:trHeight w:val="134" w:hRule="atLeast"/>
        </w:trPr>
        <w:tc>
          <w:tcPr>
            <w:tcW w:w="562" w:type="dxa"/>
            <w:tcBorders>
              <w:bottom w:val="single" w:sz="8" w:space="0" w:color="000000"/>
            </w:tcBorders>
          </w:tcPr>
          <w:p>
            <w:pPr>
              <w:pStyle w:val="TableParagraph"/>
              <w:rPr>
                <w:sz w:val="8"/>
              </w:rPr>
            </w:pPr>
          </w:p>
        </w:tc>
        <w:tc>
          <w:tcPr>
            <w:tcW w:w="1544" w:type="dxa"/>
            <w:tcBorders>
              <w:bottom w:val="single" w:sz="8" w:space="0" w:color="000000"/>
              <w:right w:val="nil"/>
            </w:tcBorders>
          </w:tcPr>
          <w:p>
            <w:pPr>
              <w:pStyle w:val="TableParagraph"/>
              <w:rPr>
                <w:sz w:val="8"/>
              </w:rPr>
            </w:pPr>
          </w:p>
        </w:tc>
        <w:tc>
          <w:tcPr>
            <w:tcW w:w="2036" w:type="dxa"/>
            <w:vMerge/>
            <w:tcBorders>
              <w:top w:val="nil"/>
              <w:left w:val="nil"/>
              <w:bottom w:val="single" w:sz="8" w:space="0" w:color="000000"/>
              <w:right w:val="nil"/>
            </w:tcBorders>
            <w:shd w:val="clear" w:color="auto" w:fill="F2DCDB"/>
          </w:tcPr>
          <w:p>
            <w:pPr>
              <w:rPr>
                <w:sz w:val="2"/>
                <w:szCs w:val="2"/>
              </w:rPr>
            </w:pPr>
          </w:p>
        </w:tc>
        <w:tc>
          <w:tcPr>
            <w:tcW w:w="1139" w:type="dxa"/>
            <w:tcBorders>
              <w:left w:val="nil"/>
              <w:bottom w:val="single" w:sz="8" w:space="0" w:color="000000"/>
              <w:right w:val="nil"/>
            </w:tcBorders>
          </w:tcPr>
          <w:p>
            <w:pPr>
              <w:pStyle w:val="TableParagraph"/>
              <w:rPr>
                <w:sz w:val="8"/>
              </w:rPr>
            </w:pPr>
          </w:p>
        </w:tc>
        <w:tc>
          <w:tcPr>
            <w:tcW w:w="5387" w:type="dxa"/>
            <w:vMerge/>
            <w:tcBorders>
              <w:top w:val="nil"/>
              <w:left w:val="nil"/>
              <w:bottom w:val="single" w:sz="8" w:space="0" w:color="000000"/>
              <w:right w:val="single" w:sz="8" w:space="0" w:color="000000"/>
            </w:tcBorders>
            <w:shd w:val="clear" w:color="auto" w:fill="F2DCDB"/>
          </w:tcPr>
          <w:p>
            <w:pPr>
              <w:rPr>
                <w:sz w:val="2"/>
                <w:szCs w:val="2"/>
              </w:rPr>
            </w:pP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4" w:lineRule="exact"/>
              <w:ind w:left="17"/>
              <w:jc w:val="center"/>
              <w:rPr>
                <w:rFonts w:ascii="Arial"/>
                <w:b/>
                <w:sz w:val="12"/>
              </w:rPr>
            </w:pPr>
            <w:r>
              <w:rPr>
                <w:rFonts w:ascii="Arial"/>
                <w:b/>
                <w:w w:val="94"/>
                <w:sz w:val="12"/>
              </w:rPr>
              <w:t>5</w:t>
            </w:r>
          </w:p>
        </w:tc>
      </w:tr>
      <w:tr>
        <w:trPr>
          <w:trHeight w:val="136" w:hRule="atLeast"/>
        </w:trPr>
        <w:tc>
          <w:tcPr>
            <w:tcW w:w="562" w:type="dxa"/>
            <w:tcBorders>
              <w:top w:val="single" w:sz="8" w:space="0" w:color="000000"/>
              <w:bottom w:val="single" w:sz="8" w:space="0" w:color="000000"/>
            </w:tcBorders>
          </w:tcPr>
          <w:p>
            <w:pPr>
              <w:pStyle w:val="TableParagraph"/>
              <w:rPr>
                <w:sz w:val="8"/>
              </w:rPr>
            </w:pPr>
          </w:p>
        </w:tc>
        <w:tc>
          <w:tcPr>
            <w:tcW w:w="1544" w:type="dxa"/>
            <w:tcBorders>
              <w:top w:val="single" w:sz="8" w:space="0" w:color="000000"/>
              <w:bottom w:val="single" w:sz="8" w:space="0" w:color="000000"/>
            </w:tcBorders>
          </w:tcPr>
          <w:p>
            <w:pPr>
              <w:pStyle w:val="TableParagraph"/>
              <w:rPr>
                <w:sz w:val="8"/>
              </w:rPr>
            </w:pPr>
          </w:p>
        </w:tc>
        <w:tc>
          <w:tcPr>
            <w:tcW w:w="2036" w:type="dxa"/>
            <w:tcBorders>
              <w:top w:val="single" w:sz="8" w:space="0" w:color="000000"/>
              <w:bottom w:val="single" w:sz="8" w:space="0" w:color="000000"/>
            </w:tcBorders>
          </w:tcPr>
          <w:p>
            <w:pPr>
              <w:pStyle w:val="TableParagraph"/>
              <w:rPr>
                <w:sz w:val="8"/>
              </w:rPr>
            </w:pPr>
          </w:p>
        </w:tc>
        <w:tc>
          <w:tcPr>
            <w:tcW w:w="1139" w:type="dxa"/>
            <w:tcBorders>
              <w:top w:val="single" w:sz="8" w:space="0" w:color="000000"/>
              <w:bottom w:val="single" w:sz="8" w:space="0" w:color="000000"/>
            </w:tcBorders>
          </w:tcPr>
          <w:p>
            <w:pPr>
              <w:pStyle w:val="TableParagraph"/>
              <w:rPr>
                <w:sz w:val="8"/>
              </w:rPr>
            </w:pPr>
          </w:p>
        </w:tc>
        <w:tc>
          <w:tcPr>
            <w:tcW w:w="5387" w:type="dxa"/>
            <w:tcBorders>
              <w:top w:val="single" w:sz="8" w:space="0" w:color="000000"/>
              <w:bottom w:val="single" w:sz="8" w:space="0" w:color="000000"/>
            </w:tcBorders>
          </w:tcPr>
          <w:p>
            <w:pPr>
              <w:pStyle w:val="TableParagraph"/>
              <w:rPr>
                <w:sz w:val="8"/>
              </w:rPr>
            </w:pPr>
          </w:p>
        </w:tc>
        <w:tc>
          <w:tcPr>
            <w:tcW w:w="511" w:type="dxa"/>
            <w:tcBorders>
              <w:top w:val="single" w:sz="8" w:space="0" w:color="000000"/>
            </w:tcBorders>
          </w:tcPr>
          <w:p>
            <w:pPr>
              <w:pStyle w:val="TableParagraph"/>
              <w:rPr>
                <w:sz w:val="8"/>
              </w:rPr>
            </w:pPr>
          </w:p>
        </w:tc>
      </w:tr>
      <w:tr>
        <w:trPr>
          <w:trHeight w:val="151" w:hRule="atLeast"/>
        </w:trPr>
        <w:tc>
          <w:tcPr>
            <w:tcW w:w="10668" w:type="dxa"/>
            <w:gridSpan w:val="5"/>
            <w:tcBorders>
              <w:top w:val="single" w:sz="8" w:space="0" w:color="000000"/>
              <w:bottom w:val="single" w:sz="8" w:space="0" w:color="000000"/>
              <w:right w:val="single" w:sz="8" w:space="0" w:color="000000"/>
            </w:tcBorders>
            <w:shd w:val="clear" w:color="auto" w:fill="EBF1DE"/>
          </w:tcPr>
          <w:p>
            <w:pPr>
              <w:pStyle w:val="TableParagraph"/>
              <w:spacing w:line="132" w:lineRule="exact"/>
              <w:ind w:left="2285" w:right="2262"/>
              <w:jc w:val="center"/>
              <w:rPr>
                <w:b/>
                <w:sz w:val="14"/>
              </w:rPr>
            </w:pPr>
            <w:r>
              <w:rPr>
                <w:b/>
                <w:sz w:val="14"/>
              </w:rPr>
              <w:t>Unit 4:</w:t>
            </w:r>
            <w:r>
              <w:rPr>
                <w:b/>
                <w:spacing w:val="2"/>
                <w:sz w:val="14"/>
              </w:rPr>
              <w:t> </w:t>
            </w:r>
            <w:r>
              <w:rPr>
                <w:b/>
                <w:sz w:val="14"/>
              </w:rPr>
              <w:t>Training</w:t>
            </w:r>
            <w:r>
              <w:rPr>
                <w:b/>
                <w:spacing w:val="3"/>
                <w:sz w:val="14"/>
              </w:rPr>
              <w:t> </w:t>
            </w:r>
            <w:r>
              <w:rPr>
                <w:b/>
                <w:sz w:val="14"/>
              </w:rPr>
              <w:t>and</w:t>
            </w:r>
            <w:r>
              <w:rPr>
                <w:b/>
                <w:spacing w:val="2"/>
                <w:sz w:val="14"/>
              </w:rPr>
              <w:t> </w:t>
            </w:r>
            <w:r>
              <w:rPr>
                <w:b/>
                <w:sz w:val="14"/>
              </w:rPr>
              <w:t>Workforce</w:t>
            </w:r>
            <w:r>
              <w:rPr>
                <w:b/>
                <w:spacing w:val="2"/>
                <w:sz w:val="14"/>
              </w:rPr>
              <w:t> </w:t>
            </w:r>
            <w:r>
              <w:rPr>
                <w:b/>
                <w:sz w:val="14"/>
              </w:rPr>
              <w:t>Development/Teaching</w:t>
            </w:r>
            <w:r>
              <w:rPr>
                <w:b/>
                <w:spacing w:val="2"/>
                <w:sz w:val="14"/>
              </w:rPr>
              <w:t> </w:t>
            </w:r>
            <w:r>
              <w:rPr>
                <w:b/>
                <w:sz w:val="14"/>
              </w:rPr>
              <w:t>and</w:t>
            </w:r>
            <w:r>
              <w:rPr>
                <w:b/>
                <w:spacing w:val="2"/>
                <w:sz w:val="14"/>
              </w:rPr>
              <w:t> </w:t>
            </w:r>
            <w:r>
              <w:rPr>
                <w:b/>
                <w:sz w:val="14"/>
              </w:rPr>
              <w:t>Learning</w:t>
            </w:r>
            <w:r>
              <w:rPr>
                <w:b/>
                <w:spacing w:val="2"/>
                <w:sz w:val="14"/>
              </w:rPr>
              <w:t> </w:t>
            </w:r>
            <w:r>
              <w:rPr>
                <w:b/>
                <w:sz w:val="14"/>
              </w:rPr>
              <w:t>Best</w:t>
            </w:r>
            <w:r>
              <w:rPr>
                <w:b/>
                <w:spacing w:val="3"/>
                <w:sz w:val="14"/>
              </w:rPr>
              <w:t> </w:t>
            </w:r>
            <w:r>
              <w:rPr>
                <w:b/>
                <w:sz w:val="14"/>
              </w:rPr>
              <w:t>Practices</w:t>
            </w:r>
            <w:r>
              <w:rPr>
                <w:b/>
                <w:spacing w:val="39"/>
                <w:sz w:val="14"/>
              </w:rPr>
              <w:t> </w:t>
            </w:r>
            <w:r>
              <w:rPr>
                <w:b/>
                <w:sz w:val="14"/>
              </w:rPr>
              <w:t>(Weeks</w:t>
            </w:r>
            <w:r>
              <w:rPr>
                <w:b/>
                <w:spacing w:val="2"/>
                <w:sz w:val="14"/>
              </w:rPr>
              <w:t> </w:t>
            </w:r>
            <w:r>
              <w:rPr>
                <w:b/>
                <w:sz w:val="14"/>
              </w:rPr>
              <w:t>9</w:t>
            </w:r>
            <w:r>
              <w:rPr>
                <w:b/>
                <w:spacing w:val="2"/>
                <w:sz w:val="14"/>
              </w:rPr>
              <w:t> </w:t>
            </w:r>
            <w:r>
              <w:rPr>
                <w:b/>
                <w:sz w:val="14"/>
              </w:rPr>
              <w:t>&amp;</w:t>
            </w:r>
            <w:r>
              <w:rPr>
                <w:b/>
                <w:spacing w:val="3"/>
                <w:sz w:val="14"/>
              </w:rPr>
              <w:t> </w:t>
            </w:r>
            <w:r>
              <w:rPr>
                <w:b/>
                <w:spacing w:val="-5"/>
                <w:sz w:val="14"/>
              </w:rPr>
              <w:t>10)</w:t>
            </w:r>
          </w:p>
        </w:tc>
        <w:tc>
          <w:tcPr>
            <w:tcW w:w="511" w:type="dxa"/>
            <w:tcBorders>
              <w:left w:val="single" w:sz="8" w:space="0" w:color="000000"/>
            </w:tcBorders>
          </w:tcPr>
          <w:p>
            <w:pPr>
              <w:pStyle w:val="TableParagraph"/>
              <w:rPr>
                <w:sz w:val="8"/>
              </w:rPr>
            </w:pPr>
          </w:p>
        </w:tc>
      </w:tr>
      <w:tr>
        <w:trPr>
          <w:trHeight w:val="293" w:hRule="atLeast"/>
        </w:trPr>
        <w:tc>
          <w:tcPr>
            <w:tcW w:w="562" w:type="dxa"/>
            <w:tcBorders>
              <w:top w:val="single" w:sz="8" w:space="0" w:color="000000"/>
            </w:tcBorders>
          </w:tcPr>
          <w:p>
            <w:pPr>
              <w:pStyle w:val="TableParagraph"/>
              <w:spacing w:before="72"/>
              <w:ind w:left="84"/>
              <w:rPr>
                <w:rFonts w:ascii="Arial"/>
                <w:b/>
                <w:sz w:val="12"/>
              </w:rPr>
            </w:pPr>
            <w:r>
              <w:rPr>
                <w:rFonts w:ascii="Arial"/>
                <w:b/>
                <w:spacing w:val="-4"/>
                <w:sz w:val="12"/>
              </w:rPr>
              <w:t>Week</w:t>
            </w:r>
            <w:r>
              <w:rPr>
                <w:rFonts w:ascii="Arial"/>
                <w:b/>
                <w:sz w:val="12"/>
              </w:rPr>
              <w:t> </w:t>
            </w:r>
            <w:r>
              <w:rPr>
                <w:rFonts w:ascii="Arial"/>
                <w:b/>
                <w:spacing w:val="-10"/>
                <w:sz w:val="12"/>
              </w:rPr>
              <w:t>9</w:t>
            </w:r>
          </w:p>
        </w:tc>
        <w:tc>
          <w:tcPr>
            <w:tcW w:w="1544" w:type="dxa"/>
            <w:tcBorders>
              <w:top w:val="single" w:sz="8" w:space="0" w:color="000000"/>
              <w:right w:val="nil"/>
            </w:tcBorders>
          </w:tcPr>
          <w:p>
            <w:pPr>
              <w:pStyle w:val="TableParagraph"/>
              <w:spacing w:before="2"/>
              <w:ind w:left="16" w:right="26"/>
              <w:jc w:val="center"/>
              <w:rPr>
                <w:rFonts w:ascii="TimesNewRomanPS-BoldItalicMT"/>
                <w:b/>
                <w:i/>
                <w:sz w:val="12"/>
              </w:rPr>
            </w:pPr>
            <w:r>
              <w:rPr>
                <w:rFonts w:ascii="TimesNewRomanPS-BoldItalicMT"/>
                <w:b/>
                <w:i/>
                <w:spacing w:val="-2"/>
                <w:w w:val="105"/>
                <w:sz w:val="12"/>
              </w:rPr>
              <w:t>Training</w:t>
            </w:r>
            <w:r>
              <w:rPr>
                <w:rFonts w:ascii="TimesNewRomanPS-BoldItalicMT"/>
                <w:b/>
                <w:i/>
                <w:spacing w:val="2"/>
                <w:w w:val="105"/>
                <w:sz w:val="12"/>
              </w:rPr>
              <w:t> </w:t>
            </w:r>
            <w:r>
              <w:rPr>
                <w:rFonts w:ascii="TimesNewRomanPS-BoldItalicMT"/>
                <w:b/>
                <w:i/>
                <w:spacing w:val="-2"/>
                <w:w w:val="105"/>
                <w:sz w:val="12"/>
              </w:rPr>
              <w:t>and</w:t>
            </w:r>
            <w:r>
              <w:rPr>
                <w:rFonts w:ascii="TimesNewRomanPS-BoldItalicMT"/>
                <w:b/>
                <w:i/>
                <w:spacing w:val="2"/>
                <w:w w:val="105"/>
                <w:sz w:val="12"/>
              </w:rPr>
              <w:t> </w:t>
            </w:r>
            <w:r>
              <w:rPr>
                <w:rFonts w:ascii="TimesNewRomanPS-BoldItalicMT"/>
                <w:b/>
                <w:i/>
                <w:spacing w:val="-2"/>
                <w:w w:val="105"/>
                <w:sz w:val="12"/>
              </w:rPr>
              <w:t>Workforce</w:t>
            </w:r>
          </w:p>
          <w:p>
            <w:pPr>
              <w:pStyle w:val="TableParagraph"/>
              <w:spacing w:line="122" w:lineRule="exact" w:before="11"/>
              <w:ind w:left="19" w:right="20"/>
              <w:jc w:val="center"/>
              <w:rPr>
                <w:rFonts w:ascii="TimesNewRomanPS-BoldItalicMT"/>
                <w:b/>
                <w:i/>
                <w:sz w:val="12"/>
              </w:rPr>
            </w:pPr>
            <w:r>
              <w:rPr>
                <w:rFonts w:ascii="TimesNewRomanPS-BoldItalicMT"/>
                <w:b/>
                <w:i/>
                <w:spacing w:val="-2"/>
                <w:w w:val="105"/>
                <w:sz w:val="12"/>
              </w:rPr>
              <w:t>Development</w:t>
            </w:r>
          </w:p>
        </w:tc>
        <w:tc>
          <w:tcPr>
            <w:tcW w:w="2036" w:type="dxa"/>
            <w:tcBorders>
              <w:top w:val="single" w:sz="8" w:space="0" w:color="000000"/>
              <w:left w:val="nil"/>
              <w:bottom w:val="nil"/>
              <w:right w:val="nil"/>
            </w:tcBorders>
            <w:shd w:val="clear" w:color="auto" w:fill="C4D79B"/>
          </w:tcPr>
          <w:p>
            <w:pPr>
              <w:pStyle w:val="TableParagraph"/>
              <w:spacing w:before="80"/>
              <w:ind w:left="235" w:right="212"/>
              <w:jc w:val="center"/>
              <w:rPr>
                <w:b/>
                <w:sz w:val="12"/>
              </w:rPr>
            </w:pPr>
            <w:r>
              <w:rPr>
                <w:b/>
                <w:spacing w:val="-2"/>
                <w:w w:val="105"/>
                <w:sz w:val="12"/>
              </w:rPr>
              <w:t>10/11/23</w:t>
            </w:r>
            <w:r>
              <w:rPr>
                <w:b/>
                <w:spacing w:val="2"/>
                <w:w w:val="105"/>
                <w:sz w:val="12"/>
              </w:rPr>
              <w:t> </w:t>
            </w:r>
            <w:r>
              <w:rPr>
                <w:b/>
                <w:spacing w:val="-2"/>
                <w:w w:val="105"/>
                <w:sz w:val="12"/>
              </w:rPr>
              <w:t>-</w:t>
            </w:r>
            <w:r>
              <w:rPr>
                <w:b/>
                <w:spacing w:val="-1"/>
                <w:w w:val="105"/>
                <w:sz w:val="12"/>
              </w:rPr>
              <w:t> </w:t>
            </w:r>
            <w:r>
              <w:rPr>
                <w:b/>
                <w:spacing w:val="-2"/>
                <w:w w:val="105"/>
                <w:sz w:val="12"/>
              </w:rPr>
              <w:t>10/17/23</w:t>
            </w:r>
          </w:p>
        </w:tc>
        <w:tc>
          <w:tcPr>
            <w:tcW w:w="1139" w:type="dxa"/>
            <w:tcBorders>
              <w:top w:val="single" w:sz="8" w:space="0" w:color="000000"/>
              <w:left w:val="nil"/>
            </w:tcBorders>
          </w:tcPr>
          <w:p>
            <w:pPr>
              <w:pStyle w:val="TableParagraph"/>
              <w:rPr>
                <w:sz w:val="12"/>
              </w:rPr>
            </w:pPr>
          </w:p>
        </w:tc>
        <w:tc>
          <w:tcPr>
            <w:tcW w:w="5387" w:type="dxa"/>
            <w:tcBorders>
              <w:top w:val="single" w:sz="8" w:space="0" w:color="000000"/>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1"/>
                <w:sz w:val="12"/>
              </w:rPr>
              <w:t> </w:t>
            </w:r>
            <w:r>
              <w:rPr>
                <w:spacing w:val="-2"/>
                <w:w w:val="105"/>
                <w:sz w:val="12"/>
              </w:rPr>
              <w:t>Building</w:t>
            </w:r>
            <w:r>
              <w:rPr>
                <w:spacing w:val="3"/>
                <w:w w:val="105"/>
                <w:sz w:val="12"/>
              </w:rPr>
              <w:t> </w:t>
            </w:r>
            <w:r>
              <w:rPr>
                <w:spacing w:val="-2"/>
                <w:w w:val="105"/>
                <w:sz w:val="12"/>
              </w:rPr>
              <w:t>Capacity</w:t>
            </w:r>
            <w:r>
              <w:rPr>
                <w:spacing w:val="3"/>
                <w:w w:val="105"/>
                <w:sz w:val="12"/>
              </w:rPr>
              <w:t> </w:t>
            </w:r>
            <w:r>
              <w:rPr>
                <w:spacing w:val="-2"/>
                <w:w w:val="105"/>
                <w:sz w:val="12"/>
              </w:rPr>
              <w:t>to</w:t>
            </w:r>
            <w:r>
              <w:rPr>
                <w:spacing w:val="2"/>
                <w:w w:val="105"/>
                <w:sz w:val="12"/>
              </w:rPr>
              <w:t> </w:t>
            </w:r>
            <w:r>
              <w:rPr>
                <w:spacing w:val="-2"/>
                <w:w w:val="105"/>
                <w:sz w:val="12"/>
              </w:rPr>
              <w:t>Prepare</w:t>
            </w:r>
            <w:r>
              <w:rPr>
                <w:spacing w:val="2"/>
                <w:w w:val="105"/>
                <w:sz w:val="12"/>
              </w:rPr>
              <w:t> </w:t>
            </w:r>
            <w:r>
              <w:rPr>
                <w:spacing w:val="-2"/>
                <w:w w:val="105"/>
                <w:sz w:val="12"/>
              </w:rPr>
              <w:t>America’s</w:t>
            </w:r>
            <w:r>
              <w:rPr>
                <w:w w:val="105"/>
                <w:sz w:val="12"/>
              </w:rPr>
              <w:t> </w:t>
            </w:r>
            <w:r>
              <w:rPr>
                <w:spacing w:val="-2"/>
                <w:w w:val="105"/>
                <w:sz w:val="12"/>
              </w:rPr>
              <w:t>Workers</w:t>
            </w:r>
            <w:r>
              <w:rPr>
                <w:spacing w:val="1"/>
                <w:w w:val="105"/>
                <w:sz w:val="12"/>
              </w:rPr>
              <w:t> </w:t>
            </w:r>
            <w:r>
              <w:rPr>
                <w:spacing w:val="-2"/>
                <w:w w:val="105"/>
                <w:sz w:val="12"/>
              </w:rPr>
              <w:t>for</w:t>
            </w:r>
            <w:r>
              <w:rPr>
                <w:spacing w:val="-1"/>
                <w:w w:val="105"/>
                <w:sz w:val="12"/>
              </w:rPr>
              <w:t> </w:t>
            </w:r>
            <w:r>
              <w:rPr>
                <w:spacing w:val="-2"/>
                <w:w w:val="105"/>
                <w:sz w:val="12"/>
              </w:rPr>
              <w:t>Twenty-first Century</w:t>
            </w:r>
            <w:r>
              <w:rPr>
                <w:spacing w:val="3"/>
                <w:w w:val="105"/>
                <w:sz w:val="12"/>
              </w:rPr>
              <w:t> </w:t>
            </w:r>
            <w:r>
              <w:rPr>
                <w:spacing w:val="-4"/>
                <w:w w:val="105"/>
                <w:sz w:val="12"/>
              </w:rPr>
              <w:t>Jobs</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1"/>
                <w:sz w:val="12"/>
              </w:rPr>
              <w:t> </w:t>
            </w:r>
            <w:r>
              <w:rPr>
                <w:spacing w:val="-2"/>
                <w:w w:val="105"/>
                <w:sz w:val="12"/>
              </w:rPr>
              <w:t>Early</w:t>
            </w:r>
            <w:r>
              <w:rPr>
                <w:spacing w:val="3"/>
                <w:w w:val="105"/>
                <w:sz w:val="12"/>
              </w:rPr>
              <w:t> </w:t>
            </w:r>
            <w:r>
              <w:rPr>
                <w:spacing w:val="-2"/>
                <w:w w:val="105"/>
                <w:sz w:val="12"/>
              </w:rPr>
              <w:t>History</w:t>
            </w:r>
            <w:r>
              <w:rPr>
                <w:spacing w:val="3"/>
                <w:w w:val="105"/>
                <w:sz w:val="12"/>
              </w:rPr>
              <w:t> </w:t>
            </w:r>
            <w:r>
              <w:rPr>
                <w:spacing w:val="-2"/>
                <w:w w:val="105"/>
                <w:sz w:val="12"/>
              </w:rPr>
              <w:t>of</w:t>
            </w:r>
            <w:r>
              <w:rPr>
                <w:spacing w:val="-1"/>
                <w:w w:val="105"/>
                <w:sz w:val="12"/>
              </w:rPr>
              <w:t> </w:t>
            </w:r>
            <w:r>
              <w:rPr>
                <w:spacing w:val="-2"/>
                <w:w w:val="105"/>
                <w:sz w:val="12"/>
              </w:rPr>
              <w:t>the</w:t>
            </w:r>
            <w:r>
              <w:rPr>
                <w:spacing w:val="2"/>
                <w:w w:val="105"/>
                <w:sz w:val="12"/>
              </w:rPr>
              <w:t> </w:t>
            </w:r>
            <w:r>
              <w:rPr>
                <w:spacing w:val="-2"/>
                <w:w w:val="105"/>
                <w:sz w:val="12"/>
              </w:rPr>
              <w:t>Fields</w:t>
            </w:r>
            <w:r>
              <w:rPr>
                <w:spacing w:val="1"/>
                <w:w w:val="105"/>
                <w:sz w:val="12"/>
              </w:rPr>
              <w:t> </w:t>
            </w:r>
            <w:r>
              <w:rPr>
                <w:spacing w:val="-2"/>
                <w:w w:val="105"/>
                <w:sz w:val="12"/>
              </w:rPr>
              <w:t>of</w:t>
            </w:r>
            <w:r>
              <w:rPr>
                <w:spacing w:val="-1"/>
                <w:w w:val="105"/>
                <w:sz w:val="12"/>
              </w:rPr>
              <w:t> </w:t>
            </w:r>
            <w:r>
              <w:rPr>
                <w:spacing w:val="-2"/>
                <w:w w:val="105"/>
                <w:sz w:val="12"/>
              </w:rPr>
              <w:t>Practice</w:t>
            </w:r>
            <w:r>
              <w:rPr>
                <w:spacing w:val="2"/>
                <w:w w:val="105"/>
                <w:sz w:val="12"/>
              </w:rPr>
              <w:t> </w:t>
            </w:r>
            <w:r>
              <w:rPr>
                <w:spacing w:val="-2"/>
                <w:w w:val="105"/>
                <w:sz w:val="12"/>
              </w:rPr>
              <w:t>of</w:t>
            </w:r>
            <w:r>
              <w:rPr>
                <w:spacing w:val="-1"/>
                <w:w w:val="105"/>
                <w:sz w:val="12"/>
              </w:rPr>
              <w:t> </w:t>
            </w:r>
            <w:r>
              <w:rPr>
                <w:spacing w:val="-2"/>
                <w:w w:val="105"/>
                <w:sz w:val="12"/>
              </w:rPr>
              <w:t>Training</w:t>
            </w:r>
            <w:r>
              <w:rPr>
                <w:spacing w:val="3"/>
                <w:w w:val="105"/>
                <w:sz w:val="12"/>
              </w:rPr>
              <w:t> </w:t>
            </w:r>
            <w:r>
              <w:rPr>
                <w:spacing w:val="-2"/>
                <w:w w:val="105"/>
                <w:sz w:val="12"/>
              </w:rPr>
              <w:t>and</w:t>
            </w:r>
            <w:r>
              <w:rPr>
                <w:spacing w:val="3"/>
                <w:w w:val="105"/>
                <w:sz w:val="12"/>
              </w:rPr>
              <w:t> </w:t>
            </w:r>
            <w:r>
              <w:rPr>
                <w:spacing w:val="-2"/>
                <w:w w:val="105"/>
                <w:sz w:val="12"/>
              </w:rPr>
              <w:t>Development and</w:t>
            </w:r>
            <w:r>
              <w:rPr>
                <w:spacing w:val="3"/>
                <w:w w:val="105"/>
                <w:sz w:val="12"/>
              </w:rPr>
              <w:t> </w:t>
            </w:r>
            <w:r>
              <w:rPr>
                <w:spacing w:val="-2"/>
                <w:w w:val="105"/>
                <w:sz w:val="12"/>
              </w:rPr>
              <w:t>Org.</w:t>
            </w:r>
            <w:r>
              <w:rPr>
                <w:spacing w:val="3"/>
                <w:w w:val="105"/>
                <w:sz w:val="12"/>
              </w:rPr>
              <w:t> </w:t>
            </w:r>
            <w:r>
              <w:rPr>
                <w:spacing w:val="-2"/>
                <w:w w:val="105"/>
                <w:sz w:val="12"/>
              </w:rPr>
              <w:t>Development</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z w:val="12"/>
              </w:rPr>
              <w:t>READ:</w:t>
            </w:r>
            <w:r>
              <w:rPr>
                <w:spacing w:val="7"/>
                <w:sz w:val="12"/>
              </w:rPr>
              <w:t> </w:t>
            </w:r>
            <w:r>
              <w:rPr>
                <w:sz w:val="12"/>
              </w:rPr>
              <w:t>Improving</w:t>
            </w:r>
            <w:r>
              <w:rPr>
                <w:spacing w:val="13"/>
                <w:sz w:val="12"/>
              </w:rPr>
              <w:t> </w:t>
            </w:r>
            <w:r>
              <w:rPr>
                <w:sz w:val="12"/>
              </w:rPr>
              <w:t>Skills</w:t>
            </w:r>
            <w:r>
              <w:rPr>
                <w:spacing w:val="10"/>
                <w:sz w:val="12"/>
              </w:rPr>
              <w:t> </w:t>
            </w:r>
            <w:r>
              <w:rPr>
                <w:sz w:val="12"/>
              </w:rPr>
              <w:t>Through</w:t>
            </w:r>
            <w:r>
              <w:rPr>
                <w:spacing w:val="13"/>
                <w:sz w:val="12"/>
              </w:rPr>
              <w:t> </w:t>
            </w:r>
            <w:r>
              <w:rPr>
                <w:sz w:val="12"/>
              </w:rPr>
              <w:t>America's</w:t>
            </w:r>
            <w:r>
              <w:rPr>
                <w:spacing w:val="10"/>
                <w:sz w:val="12"/>
              </w:rPr>
              <w:t> </w:t>
            </w:r>
            <w:r>
              <w:rPr>
                <w:sz w:val="12"/>
              </w:rPr>
              <w:t>Workforce</w:t>
            </w:r>
            <w:r>
              <w:rPr>
                <w:spacing w:val="12"/>
                <w:sz w:val="12"/>
              </w:rPr>
              <w:t> </w:t>
            </w:r>
            <w:r>
              <w:rPr>
                <w:sz w:val="12"/>
              </w:rPr>
              <w:t>Development</w:t>
            </w:r>
            <w:r>
              <w:rPr>
                <w:spacing w:val="8"/>
                <w:sz w:val="12"/>
              </w:rPr>
              <w:t> </w:t>
            </w:r>
            <w:r>
              <w:rPr>
                <w:spacing w:val="-2"/>
                <w:sz w:val="12"/>
              </w:rPr>
              <w:t>System</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spacing w:val="-2"/>
                <w:w w:val="105"/>
                <w:sz w:val="12"/>
              </w:rPr>
              <w:t>READ:</w:t>
            </w:r>
            <w:r>
              <w:rPr>
                <w:spacing w:val="-1"/>
                <w:w w:val="105"/>
                <w:sz w:val="12"/>
              </w:rPr>
              <w:t> </w:t>
            </w:r>
            <w:r>
              <w:rPr>
                <w:spacing w:val="-2"/>
                <w:w w:val="105"/>
                <w:sz w:val="12"/>
              </w:rPr>
              <w:t>Suggestions</w:t>
            </w:r>
            <w:r>
              <w:rPr>
                <w:spacing w:val="1"/>
                <w:w w:val="105"/>
                <w:sz w:val="12"/>
              </w:rPr>
              <w:t> </w:t>
            </w:r>
            <w:r>
              <w:rPr>
                <w:spacing w:val="-2"/>
                <w:w w:val="105"/>
                <w:sz w:val="12"/>
              </w:rPr>
              <w:t>on</w:t>
            </w:r>
            <w:r>
              <w:rPr>
                <w:spacing w:val="3"/>
                <w:w w:val="105"/>
                <w:sz w:val="12"/>
              </w:rPr>
              <w:t> </w:t>
            </w:r>
            <w:r>
              <w:rPr>
                <w:spacing w:val="-2"/>
                <w:w w:val="105"/>
                <w:sz w:val="12"/>
              </w:rPr>
              <w:t>Effective</w:t>
            </w:r>
            <w:r>
              <w:rPr>
                <w:spacing w:val="3"/>
                <w:w w:val="105"/>
                <w:sz w:val="12"/>
              </w:rPr>
              <w:t> </w:t>
            </w:r>
            <w:r>
              <w:rPr>
                <w:spacing w:val="-2"/>
                <w:w w:val="105"/>
                <w:sz w:val="12"/>
              </w:rPr>
              <w:t>Corporate</w:t>
            </w:r>
            <w:r>
              <w:rPr>
                <w:spacing w:val="2"/>
                <w:w w:val="105"/>
                <w:sz w:val="12"/>
              </w:rPr>
              <w:t> </w:t>
            </w:r>
            <w:r>
              <w:rPr>
                <w:spacing w:val="-2"/>
                <w:w w:val="105"/>
                <w:sz w:val="12"/>
              </w:rPr>
              <w:t>New</w:t>
            </w:r>
            <w:r>
              <w:rPr>
                <w:spacing w:val="7"/>
                <w:w w:val="105"/>
                <w:sz w:val="12"/>
              </w:rPr>
              <w:t> </w:t>
            </w:r>
            <w:r>
              <w:rPr>
                <w:spacing w:val="-2"/>
                <w:w w:val="105"/>
                <w:sz w:val="12"/>
              </w:rPr>
              <w:t>Employee</w:t>
            </w:r>
            <w:r>
              <w:rPr>
                <w:spacing w:val="3"/>
                <w:w w:val="105"/>
                <w:sz w:val="12"/>
              </w:rPr>
              <w:t> </w:t>
            </w:r>
            <w:r>
              <w:rPr>
                <w:spacing w:val="-2"/>
                <w:w w:val="105"/>
                <w:sz w:val="12"/>
              </w:rPr>
              <w:t>Orientation</w:t>
            </w:r>
            <w:r>
              <w:rPr>
                <w:spacing w:val="3"/>
                <w:w w:val="105"/>
                <w:sz w:val="12"/>
              </w:rPr>
              <w:t> </w:t>
            </w:r>
            <w:r>
              <w:rPr>
                <w:spacing w:val="-2"/>
                <w:w w:val="105"/>
                <w:sz w:val="12"/>
              </w:rPr>
              <w:t>Program</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1"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6" w:hRule="atLeast"/>
        </w:trPr>
        <w:tc>
          <w:tcPr>
            <w:tcW w:w="562" w:type="dxa"/>
          </w:tcPr>
          <w:p>
            <w:pPr>
              <w:pStyle w:val="TableParagraph"/>
              <w:rPr>
                <w:sz w:val="8"/>
              </w:rPr>
            </w:pPr>
          </w:p>
        </w:tc>
        <w:tc>
          <w:tcPr>
            <w:tcW w:w="1544" w:type="dxa"/>
            <w:tcBorders>
              <w:right w:val="nil"/>
            </w:tcBorders>
          </w:tcPr>
          <w:p>
            <w:pPr>
              <w:pStyle w:val="TableParagraph"/>
              <w:rPr>
                <w:sz w:val="8"/>
              </w:rPr>
            </w:pPr>
          </w:p>
        </w:tc>
        <w:tc>
          <w:tcPr>
            <w:tcW w:w="2036" w:type="dxa"/>
            <w:tcBorders>
              <w:top w:val="nil"/>
              <w:left w:val="nil"/>
              <w:bottom w:val="nil"/>
              <w:right w:val="nil"/>
            </w:tcBorders>
            <w:shd w:val="clear" w:color="auto" w:fill="F2DCDB"/>
          </w:tcPr>
          <w:p>
            <w:pPr>
              <w:pStyle w:val="TableParagraph"/>
              <w:spacing w:line="116" w:lineRule="exact"/>
              <w:ind w:left="235" w:right="223"/>
              <w:jc w:val="center"/>
              <w:rPr>
                <w:b/>
                <w:sz w:val="12"/>
              </w:rPr>
            </w:pPr>
            <w:r>
              <w:rPr>
                <w:b/>
                <w:w w:val="105"/>
                <w:sz w:val="12"/>
              </w:rPr>
              <w:t>Due:</w:t>
            </w:r>
            <w:r>
              <w:rPr>
                <w:b/>
                <w:spacing w:val="-8"/>
                <w:w w:val="105"/>
                <w:sz w:val="12"/>
              </w:rPr>
              <w:t> </w:t>
            </w:r>
            <w:r>
              <w:rPr>
                <w:b/>
                <w:w w:val="105"/>
                <w:sz w:val="12"/>
              </w:rPr>
              <w:t>10/17/23,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6"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nil"/>
              <w:right w:val="single" w:sz="8" w:space="0" w:color="000000"/>
            </w:tcBorders>
            <w:shd w:val="clear" w:color="auto" w:fill="F2DCDB"/>
          </w:tcPr>
          <w:p>
            <w:pPr>
              <w:pStyle w:val="TableParagraph"/>
              <w:spacing w:line="116" w:lineRule="exact"/>
              <w:ind w:left="26"/>
              <w:rPr>
                <w:b/>
                <w:sz w:val="12"/>
              </w:rPr>
            </w:pPr>
            <w:r>
              <w:rPr>
                <w:b/>
                <w:spacing w:val="-2"/>
                <w:w w:val="105"/>
                <w:sz w:val="12"/>
              </w:rPr>
              <w:t>Discussion</w:t>
            </w:r>
            <w:r>
              <w:rPr>
                <w:b/>
                <w:spacing w:val="3"/>
                <w:w w:val="105"/>
                <w:sz w:val="12"/>
              </w:rPr>
              <w:t> </w:t>
            </w:r>
            <w:r>
              <w:rPr>
                <w:b/>
                <w:spacing w:val="-2"/>
                <w:w w:val="105"/>
                <w:sz w:val="12"/>
              </w:rPr>
              <w:t>Forum Week</w:t>
            </w:r>
            <w:r>
              <w:rPr>
                <w:b/>
                <w:spacing w:val="3"/>
                <w:w w:val="105"/>
                <w:sz w:val="12"/>
              </w:rPr>
              <w:t> </w:t>
            </w:r>
            <w:r>
              <w:rPr>
                <w:b/>
                <w:spacing w:val="-2"/>
                <w:w w:val="105"/>
                <w:sz w:val="12"/>
              </w:rPr>
              <w:t>9:</w:t>
            </w:r>
            <w:r>
              <w:rPr>
                <w:b/>
                <w:spacing w:val="-1"/>
                <w:w w:val="105"/>
                <w:sz w:val="12"/>
              </w:rPr>
              <w:t> </w:t>
            </w:r>
            <w:r>
              <w:rPr>
                <w:b/>
                <w:spacing w:val="-2"/>
                <w:w w:val="105"/>
                <w:sz w:val="12"/>
              </w:rPr>
              <w:t>Introduction</w:t>
            </w:r>
            <w:r>
              <w:rPr>
                <w:b/>
                <w:spacing w:val="3"/>
                <w:w w:val="105"/>
                <w:sz w:val="12"/>
              </w:rPr>
              <w:t> </w:t>
            </w:r>
            <w:r>
              <w:rPr>
                <w:b/>
                <w:spacing w:val="-2"/>
                <w:w w:val="105"/>
                <w:sz w:val="12"/>
              </w:rPr>
              <w:t>to</w:t>
            </w:r>
            <w:r>
              <w:rPr>
                <w:b/>
                <w:spacing w:val="2"/>
                <w:w w:val="105"/>
                <w:sz w:val="12"/>
              </w:rPr>
              <w:t> </w:t>
            </w:r>
            <w:r>
              <w:rPr>
                <w:b/>
                <w:spacing w:val="-2"/>
                <w:w w:val="105"/>
                <w:sz w:val="12"/>
              </w:rPr>
              <w:t>the</w:t>
            </w:r>
            <w:r>
              <w:rPr>
                <w:b/>
                <w:spacing w:val="1"/>
                <w:w w:val="105"/>
                <w:sz w:val="12"/>
              </w:rPr>
              <w:t> </w:t>
            </w:r>
            <w:r>
              <w:rPr>
                <w:b/>
                <w:spacing w:val="-2"/>
                <w:w w:val="105"/>
                <w:sz w:val="12"/>
              </w:rPr>
              <w:t>Field</w:t>
            </w:r>
            <w:r>
              <w:rPr>
                <w:b/>
                <w:spacing w:val="3"/>
                <w:w w:val="105"/>
                <w:sz w:val="12"/>
              </w:rPr>
              <w:t> </w:t>
            </w:r>
            <w:r>
              <w:rPr>
                <w:b/>
                <w:spacing w:val="-2"/>
                <w:w w:val="105"/>
                <w:sz w:val="12"/>
              </w:rPr>
              <w:t>of</w:t>
            </w:r>
            <w:r>
              <w:rPr>
                <w:b/>
                <w:spacing w:val="-1"/>
                <w:w w:val="105"/>
                <w:sz w:val="12"/>
              </w:rPr>
              <w:t> </w:t>
            </w:r>
            <w:r>
              <w:rPr>
                <w:b/>
                <w:spacing w:val="-2"/>
                <w:w w:val="105"/>
                <w:sz w:val="12"/>
              </w:rPr>
              <w:t>Training</w:t>
            </w:r>
            <w:r>
              <w:rPr>
                <w:b/>
                <w:spacing w:val="2"/>
                <w:w w:val="105"/>
                <w:sz w:val="12"/>
              </w:rPr>
              <w:t> </w:t>
            </w:r>
            <w:r>
              <w:rPr>
                <w:b/>
                <w:spacing w:val="-2"/>
                <w:w w:val="105"/>
                <w:sz w:val="12"/>
              </w:rPr>
              <w:t>and</w:t>
            </w:r>
            <w:r>
              <w:rPr>
                <w:b/>
                <w:spacing w:val="3"/>
                <w:w w:val="105"/>
                <w:sz w:val="12"/>
              </w:rPr>
              <w:t> </w:t>
            </w:r>
            <w:r>
              <w:rPr>
                <w:b/>
                <w:spacing w:val="-2"/>
                <w:w w:val="105"/>
                <w:sz w:val="12"/>
              </w:rPr>
              <w:t>Development</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140" w:right="124"/>
              <w:jc w:val="center"/>
              <w:rPr>
                <w:rFonts w:ascii="Arial"/>
                <w:b/>
                <w:sz w:val="12"/>
              </w:rPr>
            </w:pPr>
            <w:r>
              <w:rPr>
                <w:rFonts w:ascii="Arial"/>
                <w:b/>
                <w:spacing w:val="-5"/>
                <w:sz w:val="12"/>
              </w:rPr>
              <w:t>20</w:t>
            </w:r>
          </w:p>
        </w:tc>
      </w:tr>
      <w:tr>
        <w:trPr>
          <w:trHeight w:val="133"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bottom w:val="nil"/>
            </w:tcBorders>
          </w:tcPr>
          <w:p>
            <w:pPr>
              <w:pStyle w:val="TableParagraph"/>
              <w:rPr>
                <w:sz w:val="8"/>
              </w:rPr>
            </w:pPr>
          </w:p>
        </w:tc>
        <w:tc>
          <w:tcPr>
            <w:tcW w:w="1139" w:type="dxa"/>
          </w:tcPr>
          <w:p>
            <w:pPr>
              <w:pStyle w:val="TableParagraph"/>
              <w:rPr>
                <w:sz w:val="8"/>
              </w:rPr>
            </w:pPr>
          </w:p>
        </w:tc>
        <w:tc>
          <w:tcPr>
            <w:tcW w:w="5387" w:type="dxa"/>
            <w:tcBorders>
              <w:top w:val="nil"/>
              <w:right w:val="single" w:sz="8" w:space="0" w:color="000000"/>
            </w:tcBorders>
          </w:tcPr>
          <w:p>
            <w:pPr>
              <w:pStyle w:val="TableParagraph"/>
              <w:rPr>
                <w:sz w:val="8"/>
              </w:rPr>
            </w:pPr>
          </w:p>
        </w:tc>
        <w:tc>
          <w:tcPr>
            <w:tcW w:w="511" w:type="dxa"/>
            <w:tcBorders>
              <w:top w:val="single" w:sz="8" w:space="0" w:color="000000"/>
              <w:left w:val="single" w:sz="8" w:space="0" w:color="000000"/>
            </w:tcBorders>
          </w:tcPr>
          <w:p>
            <w:pPr>
              <w:pStyle w:val="TableParagraph"/>
              <w:rPr>
                <w:sz w:val="8"/>
              </w:rPr>
            </w:pPr>
          </w:p>
        </w:tc>
      </w:tr>
      <w:tr>
        <w:trPr>
          <w:trHeight w:val="294" w:hRule="atLeast"/>
        </w:trPr>
        <w:tc>
          <w:tcPr>
            <w:tcW w:w="562" w:type="dxa"/>
          </w:tcPr>
          <w:p>
            <w:pPr>
              <w:pStyle w:val="TableParagraph"/>
              <w:spacing w:before="73"/>
              <w:ind w:left="53"/>
              <w:rPr>
                <w:rFonts w:ascii="Arial"/>
                <w:b/>
                <w:sz w:val="12"/>
              </w:rPr>
            </w:pPr>
            <w:r>
              <w:rPr>
                <w:rFonts w:ascii="Arial"/>
                <w:b/>
                <w:spacing w:val="-4"/>
                <w:sz w:val="12"/>
              </w:rPr>
              <w:t>Week</w:t>
            </w:r>
            <w:r>
              <w:rPr>
                <w:rFonts w:ascii="Arial"/>
                <w:b/>
                <w:sz w:val="12"/>
              </w:rPr>
              <w:t> </w:t>
            </w:r>
            <w:r>
              <w:rPr>
                <w:rFonts w:ascii="Arial"/>
                <w:b/>
                <w:spacing w:val="-5"/>
                <w:sz w:val="12"/>
              </w:rPr>
              <w:t>10</w:t>
            </w:r>
          </w:p>
        </w:tc>
        <w:tc>
          <w:tcPr>
            <w:tcW w:w="1544" w:type="dxa"/>
            <w:tcBorders>
              <w:right w:val="nil"/>
            </w:tcBorders>
          </w:tcPr>
          <w:p>
            <w:pPr>
              <w:pStyle w:val="TableParagraph"/>
              <w:spacing w:before="4"/>
              <w:ind w:left="349"/>
              <w:rPr>
                <w:rFonts w:ascii="TimesNewRomanPS-BoldItalicMT"/>
                <w:b/>
                <w:i/>
                <w:sz w:val="12"/>
              </w:rPr>
            </w:pPr>
            <w:r>
              <w:rPr>
                <w:rFonts w:ascii="TimesNewRomanPS-BoldItalicMT"/>
                <w:b/>
                <w:i/>
                <w:spacing w:val="-2"/>
                <w:w w:val="105"/>
                <w:sz w:val="12"/>
              </w:rPr>
              <w:t>Best Practices</w:t>
            </w:r>
            <w:r>
              <w:rPr>
                <w:rFonts w:ascii="TimesNewRomanPS-BoldItalicMT"/>
                <w:b/>
                <w:i/>
                <w:spacing w:val="1"/>
                <w:w w:val="105"/>
                <w:sz w:val="12"/>
              </w:rPr>
              <w:t> </w:t>
            </w:r>
            <w:r>
              <w:rPr>
                <w:rFonts w:ascii="TimesNewRomanPS-BoldItalicMT"/>
                <w:b/>
                <w:i/>
                <w:spacing w:val="-5"/>
                <w:w w:val="105"/>
                <w:sz w:val="12"/>
              </w:rPr>
              <w:t>of</w:t>
            </w:r>
          </w:p>
          <w:p>
            <w:pPr>
              <w:pStyle w:val="TableParagraph"/>
              <w:spacing w:line="122" w:lineRule="exact" w:before="10"/>
              <w:ind w:left="271"/>
              <w:rPr>
                <w:rFonts w:ascii="TimesNewRomanPS-BoldItalicMT"/>
                <w:b/>
                <w:i/>
                <w:sz w:val="12"/>
              </w:rPr>
            </w:pPr>
            <w:r>
              <w:rPr>
                <w:rFonts w:ascii="TimesNewRomanPS-BoldItalicMT"/>
                <w:b/>
                <w:i/>
                <w:spacing w:val="-2"/>
                <w:w w:val="105"/>
                <w:sz w:val="12"/>
              </w:rPr>
              <w:t>Teaching/Learning</w:t>
            </w:r>
          </w:p>
        </w:tc>
        <w:tc>
          <w:tcPr>
            <w:tcW w:w="2036" w:type="dxa"/>
            <w:tcBorders>
              <w:top w:val="nil"/>
              <w:left w:val="nil"/>
              <w:bottom w:val="nil"/>
              <w:right w:val="nil"/>
            </w:tcBorders>
            <w:shd w:val="clear" w:color="auto" w:fill="C4D79B"/>
          </w:tcPr>
          <w:p>
            <w:pPr>
              <w:pStyle w:val="TableParagraph"/>
              <w:spacing w:before="82"/>
              <w:ind w:left="235" w:right="212"/>
              <w:jc w:val="center"/>
              <w:rPr>
                <w:b/>
                <w:sz w:val="12"/>
              </w:rPr>
            </w:pPr>
            <w:r>
              <w:rPr>
                <w:b/>
                <w:sz w:val="12"/>
              </w:rPr>
              <w:t>10/18/23-</w:t>
            </w:r>
            <w:r>
              <w:rPr>
                <w:b/>
                <w:spacing w:val="-2"/>
                <w:sz w:val="12"/>
              </w:rPr>
              <w:t>10/24/23</w:t>
            </w:r>
          </w:p>
        </w:tc>
        <w:tc>
          <w:tcPr>
            <w:tcW w:w="1139" w:type="dxa"/>
            <w:tcBorders>
              <w:left w:val="nil"/>
            </w:tcBorders>
          </w:tcPr>
          <w:p>
            <w:pPr>
              <w:pStyle w:val="TableParagraph"/>
              <w:rPr>
                <w:sz w:val="12"/>
              </w:rPr>
            </w:pPr>
          </w:p>
        </w:tc>
        <w:tc>
          <w:tcPr>
            <w:tcW w:w="5387" w:type="dxa"/>
            <w:tcBorders>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0" w:hRule="atLeast"/>
        </w:trPr>
        <w:tc>
          <w:tcPr>
            <w:tcW w:w="562" w:type="dxa"/>
          </w:tcPr>
          <w:p>
            <w:pPr>
              <w:pStyle w:val="TableParagraph"/>
              <w:rPr>
                <w:sz w:val="8"/>
              </w:rPr>
            </w:pPr>
          </w:p>
        </w:tc>
        <w:tc>
          <w:tcPr>
            <w:tcW w:w="1544"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7"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2" w:hRule="atLeast"/>
        </w:trPr>
        <w:tc>
          <w:tcPr>
            <w:tcW w:w="562" w:type="dxa"/>
            <w:tcBorders>
              <w:bottom w:val="single" w:sz="8" w:space="0" w:color="000000"/>
            </w:tcBorders>
          </w:tcPr>
          <w:p>
            <w:pPr>
              <w:pStyle w:val="TableParagraph"/>
              <w:rPr>
                <w:sz w:val="8"/>
              </w:rPr>
            </w:pPr>
          </w:p>
        </w:tc>
        <w:tc>
          <w:tcPr>
            <w:tcW w:w="1544" w:type="dxa"/>
            <w:tcBorders>
              <w:bottom w:val="single" w:sz="8" w:space="0" w:color="000000"/>
              <w:right w:val="nil"/>
            </w:tcBorders>
          </w:tcPr>
          <w:p>
            <w:pPr>
              <w:pStyle w:val="TableParagraph"/>
              <w:rPr>
                <w:sz w:val="8"/>
              </w:rPr>
            </w:pPr>
          </w:p>
        </w:tc>
        <w:tc>
          <w:tcPr>
            <w:tcW w:w="2036" w:type="dxa"/>
            <w:tcBorders>
              <w:top w:val="nil"/>
              <w:left w:val="nil"/>
              <w:bottom w:val="single" w:sz="8" w:space="0" w:color="000000"/>
              <w:right w:val="nil"/>
            </w:tcBorders>
            <w:shd w:val="clear" w:color="auto" w:fill="F2DCDB"/>
          </w:tcPr>
          <w:p>
            <w:pPr>
              <w:pStyle w:val="TableParagraph"/>
              <w:spacing w:line="112" w:lineRule="exact"/>
              <w:ind w:left="235" w:right="223"/>
              <w:jc w:val="center"/>
              <w:rPr>
                <w:b/>
                <w:sz w:val="12"/>
              </w:rPr>
            </w:pPr>
            <w:r>
              <w:rPr>
                <w:b/>
                <w:w w:val="105"/>
                <w:sz w:val="12"/>
              </w:rPr>
              <w:t>Due:</w:t>
            </w:r>
            <w:r>
              <w:rPr>
                <w:b/>
                <w:spacing w:val="-8"/>
                <w:w w:val="105"/>
                <w:sz w:val="12"/>
              </w:rPr>
              <w:t> </w:t>
            </w:r>
            <w:r>
              <w:rPr>
                <w:b/>
                <w:w w:val="105"/>
                <w:sz w:val="12"/>
              </w:rPr>
              <w:t>10/24/23,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bottom w:val="single" w:sz="8" w:space="0" w:color="000000"/>
              <w:right w:val="nil"/>
            </w:tcBorders>
          </w:tcPr>
          <w:p>
            <w:pPr>
              <w:pStyle w:val="TableParagraph"/>
              <w:spacing w:line="112" w:lineRule="exact"/>
              <w:ind w:left="27"/>
              <w:rPr>
                <w:rFonts w:ascii="TimesNewRomanPS-BoldItalicMT"/>
                <w:b/>
                <w:i/>
                <w:sz w:val="12"/>
              </w:rPr>
            </w:pPr>
            <w:r>
              <w:rPr>
                <w:rFonts w:ascii="TimesNewRomanPS-BoldItalicMT"/>
                <w:b/>
                <w:i/>
                <w:spacing w:val="-2"/>
                <w:w w:val="105"/>
                <w:sz w:val="12"/>
              </w:rPr>
              <w:t>Reflect/DUE</w:t>
            </w:r>
          </w:p>
        </w:tc>
        <w:tc>
          <w:tcPr>
            <w:tcW w:w="5387" w:type="dxa"/>
            <w:tcBorders>
              <w:top w:val="nil"/>
              <w:left w:val="nil"/>
              <w:bottom w:val="single" w:sz="8" w:space="0" w:color="000000"/>
              <w:right w:val="single" w:sz="8" w:space="0" w:color="000000"/>
            </w:tcBorders>
            <w:shd w:val="clear" w:color="auto" w:fill="F2DCDB"/>
          </w:tcPr>
          <w:p>
            <w:pPr>
              <w:pStyle w:val="TableParagraph"/>
              <w:spacing w:line="112" w:lineRule="exact"/>
              <w:ind w:left="26"/>
              <w:rPr>
                <w:b/>
                <w:sz w:val="12"/>
              </w:rPr>
            </w:pPr>
            <w:r>
              <w:rPr>
                <w:b/>
                <w:spacing w:val="-2"/>
                <w:w w:val="105"/>
                <w:sz w:val="12"/>
              </w:rPr>
              <w:t>Project</w:t>
            </w:r>
            <w:r>
              <w:rPr>
                <w:b/>
                <w:spacing w:val="-1"/>
                <w:w w:val="105"/>
                <w:sz w:val="12"/>
              </w:rPr>
              <w:t> </w:t>
            </w:r>
            <w:r>
              <w:rPr>
                <w:b/>
                <w:spacing w:val="-2"/>
                <w:w w:val="105"/>
                <w:sz w:val="12"/>
              </w:rPr>
              <w:t>4</w:t>
            </w:r>
            <w:r>
              <w:rPr>
                <w:b/>
                <w:spacing w:val="2"/>
                <w:w w:val="105"/>
                <w:sz w:val="12"/>
              </w:rPr>
              <w:t> </w:t>
            </w:r>
            <w:r>
              <w:rPr>
                <w:b/>
                <w:spacing w:val="-2"/>
                <w:w w:val="105"/>
                <w:sz w:val="12"/>
              </w:rPr>
              <w:t>Training</w:t>
            </w:r>
            <w:r>
              <w:rPr>
                <w:b/>
                <w:spacing w:val="3"/>
                <w:w w:val="105"/>
                <w:sz w:val="12"/>
              </w:rPr>
              <w:t> </w:t>
            </w:r>
            <w:r>
              <w:rPr>
                <w:b/>
                <w:spacing w:val="-2"/>
                <w:w w:val="105"/>
                <w:sz w:val="12"/>
              </w:rPr>
              <w:t>and</w:t>
            </w:r>
            <w:r>
              <w:rPr>
                <w:b/>
                <w:spacing w:val="4"/>
                <w:w w:val="105"/>
                <w:sz w:val="12"/>
              </w:rPr>
              <w:t> </w:t>
            </w:r>
            <w:r>
              <w:rPr>
                <w:b/>
                <w:spacing w:val="-2"/>
                <w:w w:val="105"/>
                <w:sz w:val="12"/>
              </w:rPr>
              <w:t>Development/Best</w:t>
            </w:r>
            <w:r>
              <w:rPr>
                <w:b/>
                <w:spacing w:val="-1"/>
                <w:w w:val="105"/>
                <w:sz w:val="12"/>
              </w:rPr>
              <w:t> </w:t>
            </w:r>
            <w:r>
              <w:rPr>
                <w:b/>
                <w:spacing w:val="-2"/>
                <w:w w:val="105"/>
                <w:sz w:val="12"/>
              </w:rPr>
              <w:t>Practices</w:t>
            </w:r>
            <w:r>
              <w:rPr>
                <w:b/>
                <w:spacing w:val="35"/>
                <w:w w:val="105"/>
                <w:sz w:val="12"/>
              </w:rPr>
              <w:t> </w:t>
            </w:r>
            <w:r>
              <w:rPr>
                <w:b/>
                <w:spacing w:val="-2"/>
                <w:w w:val="105"/>
                <w:sz w:val="12"/>
              </w:rPr>
              <w:t>(Weeks</w:t>
            </w:r>
            <w:r>
              <w:rPr>
                <w:b/>
                <w:w w:val="105"/>
                <w:sz w:val="12"/>
              </w:rPr>
              <w:t> </w:t>
            </w:r>
            <w:r>
              <w:rPr>
                <w:b/>
                <w:spacing w:val="-2"/>
                <w:w w:val="105"/>
                <w:sz w:val="12"/>
              </w:rPr>
              <w:t>9</w:t>
            </w:r>
            <w:r>
              <w:rPr>
                <w:b/>
                <w:spacing w:val="3"/>
                <w:w w:val="105"/>
                <w:sz w:val="12"/>
              </w:rPr>
              <w:t> </w:t>
            </w:r>
            <w:r>
              <w:rPr>
                <w:b/>
                <w:spacing w:val="-2"/>
                <w:w w:val="105"/>
                <w:sz w:val="12"/>
              </w:rPr>
              <w:t>&amp;</w:t>
            </w:r>
            <w:r>
              <w:rPr>
                <w:b/>
                <w:spacing w:val="-1"/>
                <w:w w:val="105"/>
                <w:sz w:val="12"/>
              </w:rPr>
              <w:t> </w:t>
            </w:r>
            <w:r>
              <w:rPr>
                <w:b/>
                <w:spacing w:val="-5"/>
                <w:w w:val="105"/>
                <w:sz w:val="12"/>
              </w:rPr>
              <w:t>10)</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2" w:lineRule="exact"/>
              <w:ind w:left="140" w:right="124"/>
              <w:jc w:val="center"/>
              <w:rPr>
                <w:rFonts w:ascii="Arial"/>
                <w:b/>
                <w:sz w:val="12"/>
              </w:rPr>
            </w:pPr>
            <w:r>
              <w:rPr>
                <w:rFonts w:ascii="Arial"/>
                <w:b/>
                <w:spacing w:val="-5"/>
                <w:sz w:val="12"/>
              </w:rPr>
              <w:t>40</w:t>
            </w:r>
          </w:p>
        </w:tc>
      </w:tr>
      <w:tr>
        <w:trPr>
          <w:trHeight w:val="135" w:hRule="atLeast"/>
        </w:trPr>
        <w:tc>
          <w:tcPr>
            <w:tcW w:w="562" w:type="dxa"/>
            <w:tcBorders>
              <w:top w:val="single" w:sz="8" w:space="0" w:color="000000"/>
              <w:bottom w:val="single" w:sz="8" w:space="0" w:color="000000"/>
            </w:tcBorders>
          </w:tcPr>
          <w:p>
            <w:pPr>
              <w:pStyle w:val="TableParagraph"/>
              <w:rPr>
                <w:sz w:val="8"/>
              </w:rPr>
            </w:pPr>
          </w:p>
        </w:tc>
        <w:tc>
          <w:tcPr>
            <w:tcW w:w="1544" w:type="dxa"/>
            <w:tcBorders>
              <w:top w:val="single" w:sz="8" w:space="0" w:color="000000"/>
              <w:bottom w:val="single" w:sz="8" w:space="0" w:color="000000"/>
            </w:tcBorders>
          </w:tcPr>
          <w:p>
            <w:pPr>
              <w:pStyle w:val="TableParagraph"/>
              <w:rPr>
                <w:sz w:val="8"/>
              </w:rPr>
            </w:pPr>
          </w:p>
        </w:tc>
        <w:tc>
          <w:tcPr>
            <w:tcW w:w="2036" w:type="dxa"/>
            <w:tcBorders>
              <w:top w:val="single" w:sz="8" w:space="0" w:color="000000"/>
              <w:bottom w:val="single" w:sz="8" w:space="0" w:color="000000"/>
            </w:tcBorders>
          </w:tcPr>
          <w:p>
            <w:pPr>
              <w:pStyle w:val="TableParagraph"/>
              <w:rPr>
                <w:sz w:val="8"/>
              </w:rPr>
            </w:pPr>
          </w:p>
        </w:tc>
        <w:tc>
          <w:tcPr>
            <w:tcW w:w="1139" w:type="dxa"/>
            <w:tcBorders>
              <w:top w:val="single" w:sz="8" w:space="0" w:color="000000"/>
              <w:bottom w:val="single" w:sz="8" w:space="0" w:color="000000"/>
            </w:tcBorders>
          </w:tcPr>
          <w:p>
            <w:pPr>
              <w:pStyle w:val="TableParagraph"/>
              <w:rPr>
                <w:sz w:val="8"/>
              </w:rPr>
            </w:pPr>
          </w:p>
        </w:tc>
        <w:tc>
          <w:tcPr>
            <w:tcW w:w="5387" w:type="dxa"/>
            <w:tcBorders>
              <w:top w:val="single" w:sz="8" w:space="0" w:color="000000"/>
              <w:bottom w:val="single" w:sz="8" w:space="0" w:color="000000"/>
            </w:tcBorders>
          </w:tcPr>
          <w:p>
            <w:pPr>
              <w:pStyle w:val="TableParagraph"/>
              <w:rPr>
                <w:sz w:val="8"/>
              </w:rPr>
            </w:pPr>
          </w:p>
        </w:tc>
        <w:tc>
          <w:tcPr>
            <w:tcW w:w="511" w:type="dxa"/>
            <w:tcBorders>
              <w:top w:val="single" w:sz="8" w:space="0" w:color="000000"/>
            </w:tcBorders>
          </w:tcPr>
          <w:p>
            <w:pPr>
              <w:pStyle w:val="TableParagraph"/>
              <w:rPr>
                <w:sz w:val="8"/>
              </w:rPr>
            </w:pPr>
          </w:p>
        </w:tc>
      </w:tr>
      <w:tr>
        <w:trPr>
          <w:trHeight w:val="151" w:hRule="atLeast"/>
        </w:trPr>
        <w:tc>
          <w:tcPr>
            <w:tcW w:w="10668" w:type="dxa"/>
            <w:gridSpan w:val="5"/>
            <w:tcBorders>
              <w:top w:val="single" w:sz="8" w:space="0" w:color="000000"/>
              <w:bottom w:val="single" w:sz="8" w:space="0" w:color="000000"/>
              <w:right w:val="single" w:sz="8" w:space="0" w:color="000000"/>
            </w:tcBorders>
            <w:shd w:val="clear" w:color="auto" w:fill="EBF1DE"/>
          </w:tcPr>
          <w:p>
            <w:pPr>
              <w:pStyle w:val="TableParagraph"/>
              <w:spacing w:line="132" w:lineRule="exact"/>
              <w:ind w:left="2285" w:right="2262"/>
              <w:jc w:val="center"/>
              <w:rPr>
                <w:b/>
                <w:sz w:val="14"/>
              </w:rPr>
            </w:pPr>
            <w:r>
              <w:rPr>
                <w:b/>
                <w:sz w:val="14"/>
              </w:rPr>
              <w:t>Unit 5:</w:t>
            </w:r>
            <w:r>
              <w:rPr>
                <w:b/>
                <w:spacing w:val="3"/>
                <w:sz w:val="14"/>
              </w:rPr>
              <w:t> </w:t>
            </w:r>
            <w:r>
              <w:rPr>
                <w:b/>
                <w:sz w:val="14"/>
              </w:rPr>
              <w:t>Project</w:t>
            </w:r>
            <w:r>
              <w:rPr>
                <w:b/>
                <w:spacing w:val="3"/>
                <w:sz w:val="14"/>
              </w:rPr>
              <w:t> </w:t>
            </w:r>
            <w:r>
              <w:rPr>
                <w:b/>
                <w:sz w:val="14"/>
              </w:rPr>
              <w:t>5</w:t>
            </w:r>
            <w:r>
              <w:rPr>
                <w:b/>
                <w:spacing w:val="3"/>
                <w:sz w:val="14"/>
              </w:rPr>
              <w:t> </w:t>
            </w:r>
            <w:r>
              <w:rPr>
                <w:b/>
                <w:sz w:val="14"/>
              </w:rPr>
              <w:t>Literacy,</w:t>
            </w:r>
            <w:r>
              <w:rPr>
                <w:b/>
                <w:spacing w:val="6"/>
                <w:sz w:val="14"/>
              </w:rPr>
              <w:t> </w:t>
            </w:r>
            <w:r>
              <w:rPr>
                <w:b/>
                <w:sz w:val="14"/>
              </w:rPr>
              <w:t>Global</w:t>
            </w:r>
            <w:r>
              <w:rPr>
                <w:b/>
                <w:spacing w:val="2"/>
                <w:sz w:val="14"/>
              </w:rPr>
              <w:t> </w:t>
            </w:r>
            <w:r>
              <w:rPr>
                <w:b/>
                <w:sz w:val="14"/>
              </w:rPr>
              <w:t>Agenda</w:t>
            </w:r>
            <w:r>
              <w:rPr>
                <w:b/>
                <w:spacing w:val="3"/>
                <w:sz w:val="14"/>
              </w:rPr>
              <w:t> </w:t>
            </w:r>
            <w:r>
              <w:rPr>
                <w:b/>
                <w:sz w:val="14"/>
              </w:rPr>
              <w:t>and</w:t>
            </w:r>
            <w:r>
              <w:rPr>
                <w:b/>
                <w:spacing w:val="2"/>
                <w:sz w:val="14"/>
              </w:rPr>
              <w:t> </w:t>
            </w:r>
            <w:r>
              <w:rPr>
                <w:b/>
                <w:sz w:val="14"/>
              </w:rPr>
              <w:t>the</w:t>
            </w:r>
            <w:r>
              <w:rPr>
                <w:b/>
                <w:spacing w:val="3"/>
                <w:sz w:val="14"/>
              </w:rPr>
              <w:t> </w:t>
            </w:r>
            <w:r>
              <w:rPr>
                <w:b/>
                <w:sz w:val="14"/>
              </w:rPr>
              <w:t>Future</w:t>
            </w:r>
            <w:r>
              <w:rPr>
                <w:b/>
                <w:spacing w:val="3"/>
                <w:sz w:val="14"/>
              </w:rPr>
              <w:t> </w:t>
            </w:r>
            <w:r>
              <w:rPr>
                <w:b/>
                <w:sz w:val="14"/>
              </w:rPr>
              <w:t>of</w:t>
            </w:r>
            <w:r>
              <w:rPr>
                <w:b/>
                <w:spacing w:val="3"/>
                <w:sz w:val="14"/>
              </w:rPr>
              <w:t> </w:t>
            </w:r>
            <w:r>
              <w:rPr>
                <w:b/>
                <w:sz w:val="14"/>
              </w:rPr>
              <w:t>Adult</w:t>
            </w:r>
            <w:r>
              <w:rPr>
                <w:b/>
                <w:spacing w:val="2"/>
                <w:sz w:val="14"/>
              </w:rPr>
              <w:t> </w:t>
            </w:r>
            <w:r>
              <w:rPr>
                <w:b/>
                <w:sz w:val="14"/>
              </w:rPr>
              <w:t>Education</w:t>
            </w:r>
            <w:r>
              <w:rPr>
                <w:b/>
                <w:spacing w:val="2"/>
                <w:sz w:val="14"/>
              </w:rPr>
              <w:t> </w:t>
            </w:r>
            <w:r>
              <w:rPr>
                <w:b/>
                <w:sz w:val="14"/>
              </w:rPr>
              <w:t>(Weeks</w:t>
            </w:r>
            <w:r>
              <w:rPr>
                <w:b/>
                <w:spacing w:val="2"/>
                <w:sz w:val="14"/>
              </w:rPr>
              <w:t> </w:t>
            </w:r>
            <w:r>
              <w:rPr>
                <w:b/>
                <w:sz w:val="14"/>
              </w:rPr>
              <w:t>11,</w:t>
            </w:r>
            <w:r>
              <w:rPr>
                <w:b/>
                <w:spacing w:val="6"/>
                <w:sz w:val="14"/>
              </w:rPr>
              <w:t> </w:t>
            </w:r>
            <w:r>
              <w:rPr>
                <w:b/>
                <w:sz w:val="14"/>
              </w:rPr>
              <w:t>12</w:t>
            </w:r>
            <w:r>
              <w:rPr>
                <w:b/>
                <w:spacing w:val="3"/>
                <w:sz w:val="14"/>
              </w:rPr>
              <w:t> </w:t>
            </w:r>
            <w:r>
              <w:rPr>
                <w:b/>
                <w:sz w:val="14"/>
              </w:rPr>
              <w:t>and</w:t>
            </w:r>
            <w:r>
              <w:rPr>
                <w:b/>
                <w:spacing w:val="2"/>
                <w:sz w:val="14"/>
              </w:rPr>
              <w:t> </w:t>
            </w:r>
            <w:r>
              <w:rPr>
                <w:b/>
                <w:spacing w:val="-5"/>
                <w:sz w:val="14"/>
              </w:rPr>
              <w:t>13)</w:t>
            </w:r>
          </w:p>
        </w:tc>
        <w:tc>
          <w:tcPr>
            <w:tcW w:w="511" w:type="dxa"/>
            <w:tcBorders>
              <w:left w:val="single" w:sz="8" w:space="0" w:color="000000"/>
            </w:tcBorders>
          </w:tcPr>
          <w:p>
            <w:pPr>
              <w:pStyle w:val="TableParagraph"/>
              <w:rPr>
                <w:sz w:val="8"/>
              </w:rPr>
            </w:pPr>
          </w:p>
        </w:tc>
      </w:tr>
      <w:tr>
        <w:trPr>
          <w:trHeight w:val="137" w:hRule="atLeast"/>
        </w:trPr>
        <w:tc>
          <w:tcPr>
            <w:tcW w:w="562" w:type="dxa"/>
            <w:tcBorders>
              <w:top w:val="single" w:sz="8" w:space="0" w:color="000000"/>
            </w:tcBorders>
          </w:tcPr>
          <w:p>
            <w:pPr>
              <w:pStyle w:val="TableParagraph"/>
              <w:spacing w:line="117" w:lineRule="exact"/>
              <w:ind w:left="53"/>
              <w:rPr>
                <w:rFonts w:ascii="Arial"/>
                <w:b/>
                <w:sz w:val="12"/>
              </w:rPr>
            </w:pPr>
            <w:r>
              <w:rPr>
                <w:rFonts w:ascii="Arial"/>
                <w:b/>
                <w:spacing w:val="-4"/>
                <w:sz w:val="12"/>
              </w:rPr>
              <w:t>Week</w:t>
            </w:r>
            <w:r>
              <w:rPr>
                <w:rFonts w:ascii="Arial"/>
                <w:b/>
                <w:sz w:val="12"/>
              </w:rPr>
              <w:t> </w:t>
            </w:r>
            <w:r>
              <w:rPr>
                <w:rFonts w:ascii="Arial"/>
                <w:b/>
                <w:spacing w:val="-5"/>
                <w:sz w:val="12"/>
              </w:rPr>
              <w:t>11</w:t>
            </w:r>
          </w:p>
        </w:tc>
        <w:tc>
          <w:tcPr>
            <w:tcW w:w="1544" w:type="dxa"/>
            <w:tcBorders>
              <w:top w:val="single" w:sz="8" w:space="0" w:color="000000"/>
              <w:right w:val="nil"/>
            </w:tcBorders>
          </w:tcPr>
          <w:p>
            <w:pPr>
              <w:pStyle w:val="TableParagraph"/>
              <w:spacing w:line="114" w:lineRule="exact" w:before="2"/>
              <w:ind w:left="60"/>
              <w:rPr>
                <w:rFonts w:ascii="TimesNewRomanPS-BoldItalicMT"/>
                <w:b/>
                <w:i/>
                <w:sz w:val="12"/>
              </w:rPr>
            </w:pPr>
            <w:r>
              <w:rPr>
                <w:rFonts w:ascii="TimesNewRomanPS-BoldItalicMT"/>
                <w:b/>
                <w:i/>
                <w:spacing w:val="-2"/>
                <w:w w:val="105"/>
                <w:sz w:val="12"/>
              </w:rPr>
              <w:t>Literacy</w:t>
            </w:r>
            <w:r>
              <w:rPr>
                <w:rFonts w:ascii="TimesNewRomanPS-BoldItalicMT"/>
                <w:b/>
                <w:i/>
                <w:spacing w:val="-1"/>
                <w:w w:val="105"/>
                <w:sz w:val="12"/>
              </w:rPr>
              <w:t> </w:t>
            </w:r>
            <w:r>
              <w:rPr>
                <w:rFonts w:ascii="TimesNewRomanPS-BoldItalicMT"/>
                <w:b/>
                <w:i/>
                <w:spacing w:val="-2"/>
                <w:w w:val="105"/>
                <w:sz w:val="12"/>
              </w:rPr>
              <w:t>in</w:t>
            </w:r>
            <w:r>
              <w:rPr>
                <w:rFonts w:ascii="TimesNewRomanPS-BoldItalicMT"/>
                <w:b/>
                <w:i/>
                <w:spacing w:val="1"/>
                <w:w w:val="105"/>
                <w:sz w:val="12"/>
              </w:rPr>
              <w:t> </w:t>
            </w:r>
            <w:r>
              <w:rPr>
                <w:rFonts w:ascii="TimesNewRomanPS-BoldItalicMT"/>
                <w:b/>
                <w:i/>
                <w:spacing w:val="-2"/>
                <w:w w:val="105"/>
                <w:sz w:val="12"/>
              </w:rPr>
              <w:t>the</w:t>
            </w:r>
            <w:r>
              <w:rPr>
                <w:rFonts w:ascii="TimesNewRomanPS-BoldItalicMT"/>
                <w:b/>
                <w:i/>
                <w:spacing w:val="-1"/>
                <w:w w:val="105"/>
                <w:sz w:val="12"/>
              </w:rPr>
              <w:t> </w:t>
            </w:r>
            <w:r>
              <w:rPr>
                <w:rFonts w:ascii="TimesNewRomanPS-BoldItalicMT"/>
                <w:b/>
                <w:i/>
                <w:spacing w:val="-2"/>
                <w:w w:val="105"/>
                <w:sz w:val="12"/>
              </w:rPr>
              <w:t>21st</w:t>
            </w:r>
            <w:r>
              <w:rPr>
                <w:rFonts w:ascii="TimesNewRomanPS-BoldItalicMT"/>
                <w:b/>
                <w:i/>
                <w:spacing w:val="-4"/>
                <w:w w:val="105"/>
                <w:sz w:val="12"/>
              </w:rPr>
              <w:t> </w:t>
            </w:r>
            <w:r>
              <w:rPr>
                <w:rFonts w:ascii="TimesNewRomanPS-BoldItalicMT"/>
                <w:b/>
                <w:i/>
                <w:spacing w:val="-2"/>
                <w:w w:val="105"/>
                <w:sz w:val="12"/>
              </w:rPr>
              <w:t>Century</w:t>
            </w:r>
          </w:p>
        </w:tc>
        <w:tc>
          <w:tcPr>
            <w:tcW w:w="2036" w:type="dxa"/>
            <w:tcBorders>
              <w:top w:val="single" w:sz="8" w:space="0" w:color="000000"/>
              <w:left w:val="nil"/>
              <w:bottom w:val="nil"/>
              <w:right w:val="nil"/>
            </w:tcBorders>
            <w:shd w:val="clear" w:color="auto" w:fill="C4D79B"/>
          </w:tcPr>
          <w:p>
            <w:pPr>
              <w:pStyle w:val="TableParagraph"/>
              <w:spacing w:line="114" w:lineRule="exact" w:before="2"/>
              <w:ind w:left="235" w:right="212"/>
              <w:jc w:val="center"/>
              <w:rPr>
                <w:b/>
                <w:sz w:val="12"/>
              </w:rPr>
            </w:pPr>
            <w:r>
              <w:rPr>
                <w:b/>
                <w:spacing w:val="-2"/>
                <w:w w:val="105"/>
                <w:sz w:val="12"/>
              </w:rPr>
              <w:t>10/25/23</w:t>
            </w:r>
            <w:r>
              <w:rPr>
                <w:b/>
                <w:spacing w:val="2"/>
                <w:w w:val="105"/>
                <w:sz w:val="12"/>
              </w:rPr>
              <w:t> </w:t>
            </w:r>
            <w:r>
              <w:rPr>
                <w:b/>
                <w:spacing w:val="-2"/>
                <w:w w:val="105"/>
                <w:sz w:val="12"/>
              </w:rPr>
              <w:t>-</w:t>
            </w:r>
            <w:r>
              <w:rPr>
                <w:b/>
                <w:spacing w:val="-1"/>
                <w:w w:val="105"/>
                <w:sz w:val="12"/>
              </w:rPr>
              <w:t> </w:t>
            </w:r>
            <w:r>
              <w:rPr>
                <w:b/>
                <w:spacing w:val="-2"/>
                <w:w w:val="105"/>
                <w:sz w:val="12"/>
              </w:rPr>
              <w:t>10/31/23</w:t>
            </w:r>
          </w:p>
        </w:tc>
        <w:tc>
          <w:tcPr>
            <w:tcW w:w="1139" w:type="dxa"/>
            <w:tcBorders>
              <w:top w:val="single" w:sz="8" w:space="0" w:color="000000"/>
              <w:left w:val="nil"/>
            </w:tcBorders>
          </w:tcPr>
          <w:p>
            <w:pPr>
              <w:pStyle w:val="TableParagraph"/>
              <w:rPr>
                <w:sz w:val="8"/>
              </w:rPr>
            </w:pPr>
          </w:p>
        </w:tc>
        <w:tc>
          <w:tcPr>
            <w:tcW w:w="5387" w:type="dxa"/>
            <w:tcBorders>
              <w:top w:val="single" w:sz="8" w:space="0" w:color="000000"/>
              <w:right w:val="single" w:sz="8" w:space="0" w:color="000000"/>
            </w:tcBorders>
          </w:tcPr>
          <w:p>
            <w:pPr>
              <w:pStyle w:val="TableParagraph"/>
              <w:rPr>
                <w:sz w:val="8"/>
              </w:rPr>
            </w:pP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4"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2"/>
              <w:rPr>
                <w:rFonts w:ascii="TimesNewRomanPS-BoldItalicMT"/>
                <w:b/>
                <w:i/>
                <w:sz w:val="12"/>
              </w:rPr>
            </w:pPr>
            <w:r>
              <w:rPr>
                <w:rFonts w:ascii="TimesNewRomanPS-BoldItalicMT"/>
                <w:b/>
                <w:i/>
                <w:spacing w:val="-2"/>
                <w:w w:val="105"/>
                <w:sz w:val="12"/>
              </w:rPr>
              <w:t>Read/Review</w:t>
            </w:r>
          </w:p>
        </w:tc>
        <w:tc>
          <w:tcPr>
            <w:tcW w:w="5387" w:type="dxa"/>
            <w:tcBorders>
              <w:right w:val="single" w:sz="8" w:space="0" w:color="000000"/>
            </w:tcBorders>
          </w:tcPr>
          <w:p>
            <w:pPr>
              <w:pStyle w:val="TableParagraph"/>
              <w:spacing w:line="114" w:lineRule="exact" w:before="4"/>
              <w:ind w:left="21"/>
              <w:rPr>
                <w:sz w:val="12"/>
              </w:rPr>
            </w:pPr>
            <w:r>
              <w:rPr>
                <w:w w:val="105"/>
                <w:sz w:val="12"/>
              </w:rPr>
              <w:t>READ</w:t>
            </w:r>
            <w:r>
              <w:rPr>
                <w:spacing w:val="-4"/>
                <w:w w:val="105"/>
                <w:sz w:val="12"/>
              </w:rPr>
              <w:t> </w:t>
            </w:r>
            <w:r>
              <w:rPr>
                <w:w w:val="105"/>
                <w:sz w:val="12"/>
              </w:rPr>
              <w:t>-</w:t>
            </w:r>
            <w:r>
              <w:rPr>
                <w:spacing w:val="-7"/>
                <w:w w:val="105"/>
                <w:sz w:val="12"/>
              </w:rPr>
              <w:t> </w:t>
            </w:r>
            <w:r>
              <w:rPr>
                <w:w w:val="105"/>
                <w:sz w:val="12"/>
              </w:rPr>
              <w:t>Ch</w:t>
            </w:r>
            <w:r>
              <w:rPr>
                <w:spacing w:val="-5"/>
                <w:w w:val="105"/>
                <w:sz w:val="12"/>
              </w:rPr>
              <w:t> </w:t>
            </w:r>
            <w:r>
              <w:rPr>
                <w:w w:val="105"/>
                <w:sz w:val="12"/>
              </w:rPr>
              <w:t>9</w:t>
            </w:r>
            <w:r>
              <w:rPr>
                <w:spacing w:val="-5"/>
                <w:w w:val="105"/>
                <w:sz w:val="12"/>
              </w:rPr>
              <w:t> </w:t>
            </w:r>
            <w:r>
              <w:rPr>
                <w:w w:val="105"/>
                <w:sz w:val="12"/>
              </w:rPr>
              <w:t>-</w:t>
            </w:r>
            <w:r>
              <w:rPr>
                <w:spacing w:val="-7"/>
                <w:w w:val="105"/>
                <w:sz w:val="12"/>
              </w:rPr>
              <w:t> </w:t>
            </w:r>
            <w:r>
              <w:rPr>
                <w:w w:val="105"/>
                <w:sz w:val="12"/>
              </w:rPr>
              <w:t>Adult</w:t>
            </w:r>
            <w:r>
              <w:rPr>
                <w:spacing w:val="-8"/>
                <w:w w:val="105"/>
                <w:sz w:val="12"/>
              </w:rPr>
              <w:t> </w:t>
            </w:r>
            <w:r>
              <w:rPr>
                <w:w w:val="105"/>
                <w:sz w:val="12"/>
              </w:rPr>
              <w:t>Literacy</w:t>
            </w:r>
            <w:r>
              <w:rPr>
                <w:spacing w:val="-5"/>
                <w:w w:val="105"/>
                <w:sz w:val="12"/>
              </w:rPr>
              <w:t> </w:t>
            </w:r>
            <w:r>
              <w:rPr>
                <w:w w:val="105"/>
                <w:sz w:val="12"/>
              </w:rPr>
              <w:t>Practices</w:t>
            </w:r>
            <w:r>
              <w:rPr>
                <w:spacing w:val="-7"/>
                <w:w w:val="105"/>
                <w:sz w:val="12"/>
              </w:rPr>
              <w:t> </w:t>
            </w:r>
            <w:r>
              <w:rPr>
                <w:w w:val="105"/>
                <w:sz w:val="12"/>
              </w:rPr>
              <w:t>(Knox</w:t>
            </w:r>
            <w:r>
              <w:rPr>
                <w:spacing w:val="-5"/>
                <w:w w:val="105"/>
                <w:sz w:val="12"/>
              </w:rPr>
              <w:t> </w:t>
            </w:r>
            <w:r>
              <w:rPr>
                <w:w w:val="105"/>
                <w:sz w:val="12"/>
              </w:rPr>
              <w:t>&amp;</w:t>
            </w:r>
            <w:r>
              <w:rPr>
                <w:spacing w:val="-8"/>
                <w:w w:val="105"/>
                <w:sz w:val="12"/>
              </w:rPr>
              <w:t> </w:t>
            </w:r>
            <w:r>
              <w:rPr>
                <w:spacing w:val="-2"/>
                <w:w w:val="105"/>
                <w:sz w:val="12"/>
              </w:rPr>
              <w:t>Martin)</w:t>
            </w:r>
          </w:p>
        </w:tc>
        <w:tc>
          <w:tcPr>
            <w:tcW w:w="511" w:type="dxa"/>
            <w:tcBorders>
              <w:left w:val="single" w:sz="8" w:space="0" w:color="000000"/>
            </w:tcBorders>
          </w:tcPr>
          <w:p>
            <w:pPr>
              <w:pStyle w:val="TableParagraph"/>
              <w:rPr>
                <w:sz w:val="8"/>
              </w:rPr>
            </w:pPr>
          </w:p>
        </w:tc>
      </w:tr>
    </w:tbl>
    <w:p>
      <w:pPr>
        <w:spacing w:after="0"/>
        <w:rPr>
          <w:sz w:val="8"/>
        </w:rPr>
        <w:sectPr>
          <w:footerReference w:type="default" r:id="rId9"/>
          <w:pgSz w:w="12240" w:h="15840"/>
          <w:pgMar w:footer="0" w:header="0" w:top="360" w:bottom="280" w:left="300" w:right="1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tbl>
      <w:tblPr>
        <w:tblW w:w="0" w:type="auto"/>
        <w:jc w:val="lef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545"/>
        <w:gridCol w:w="2036"/>
        <w:gridCol w:w="1139"/>
        <w:gridCol w:w="5386"/>
        <w:gridCol w:w="511"/>
      </w:tblGrid>
      <w:tr>
        <w:trPr>
          <w:trHeight w:val="138" w:hRule="atLeast"/>
        </w:trPr>
        <w:tc>
          <w:tcPr>
            <w:tcW w:w="562" w:type="dxa"/>
          </w:tcPr>
          <w:p>
            <w:pPr>
              <w:pStyle w:val="TableParagraph"/>
              <w:rPr>
                <w:sz w:val="8"/>
              </w:rPr>
            </w:pPr>
          </w:p>
        </w:tc>
        <w:tc>
          <w:tcPr>
            <w:tcW w:w="1545"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6" w:type="dxa"/>
            <w:tcBorders>
              <w:right w:val="single" w:sz="8" w:space="0" w:color="000000"/>
            </w:tcBorders>
          </w:tcPr>
          <w:p>
            <w:pPr>
              <w:pStyle w:val="TableParagraph"/>
              <w:spacing w:line="114" w:lineRule="exact" w:before="4"/>
              <w:ind w:left="20"/>
              <w:rPr>
                <w:sz w:val="12"/>
              </w:rPr>
            </w:pPr>
            <w:r>
              <w:rPr>
                <w:w w:val="105"/>
                <w:sz w:val="12"/>
              </w:rPr>
              <w:t>READ</w:t>
            </w:r>
            <w:r>
              <w:rPr>
                <w:spacing w:val="-3"/>
                <w:w w:val="105"/>
                <w:sz w:val="12"/>
              </w:rPr>
              <w:t> </w:t>
            </w:r>
            <w:r>
              <w:rPr>
                <w:w w:val="105"/>
                <w:sz w:val="12"/>
              </w:rPr>
              <w:t>-</w:t>
            </w:r>
            <w:r>
              <w:rPr>
                <w:spacing w:val="-8"/>
                <w:w w:val="105"/>
                <w:sz w:val="12"/>
              </w:rPr>
              <w:t> </w:t>
            </w:r>
            <w:r>
              <w:rPr>
                <w:w w:val="105"/>
                <w:sz w:val="12"/>
              </w:rPr>
              <w:t>CH</w:t>
            </w:r>
            <w:r>
              <w:rPr>
                <w:spacing w:val="-2"/>
                <w:w w:val="105"/>
                <w:sz w:val="12"/>
              </w:rPr>
              <w:t> </w:t>
            </w:r>
            <w:r>
              <w:rPr>
                <w:w w:val="105"/>
                <w:sz w:val="12"/>
              </w:rPr>
              <w:t>13</w:t>
            </w:r>
            <w:r>
              <w:rPr>
                <w:spacing w:val="-5"/>
                <w:w w:val="105"/>
                <w:sz w:val="12"/>
              </w:rPr>
              <w:t> </w:t>
            </w:r>
            <w:r>
              <w:rPr>
                <w:w w:val="105"/>
                <w:sz w:val="12"/>
              </w:rPr>
              <w:t>-</w:t>
            </w:r>
            <w:r>
              <w:rPr>
                <w:spacing w:val="-8"/>
                <w:w w:val="105"/>
                <w:sz w:val="12"/>
              </w:rPr>
              <w:t> </w:t>
            </w:r>
            <w:r>
              <w:rPr>
                <w:w w:val="105"/>
                <w:sz w:val="12"/>
              </w:rPr>
              <w:t>Adults</w:t>
            </w:r>
            <w:r>
              <w:rPr>
                <w:spacing w:val="-6"/>
                <w:w w:val="105"/>
                <w:sz w:val="12"/>
              </w:rPr>
              <w:t> </w:t>
            </w:r>
            <w:r>
              <w:rPr>
                <w:w w:val="105"/>
                <w:sz w:val="12"/>
              </w:rPr>
              <w:t>with</w:t>
            </w:r>
            <w:r>
              <w:rPr>
                <w:spacing w:val="-5"/>
                <w:w w:val="105"/>
                <w:sz w:val="12"/>
              </w:rPr>
              <w:t> </w:t>
            </w:r>
            <w:r>
              <w:rPr>
                <w:w w:val="105"/>
                <w:sz w:val="12"/>
              </w:rPr>
              <w:t>Low</w:t>
            </w:r>
            <w:r>
              <w:rPr>
                <w:spacing w:val="-2"/>
                <w:w w:val="105"/>
                <w:sz w:val="12"/>
              </w:rPr>
              <w:t> </w:t>
            </w:r>
            <w:r>
              <w:rPr>
                <w:w w:val="105"/>
                <w:sz w:val="12"/>
              </w:rPr>
              <w:t>Literacy</w:t>
            </w:r>
            <w:r>
              <w:rPr>
                <w:spacing w:val="-5"/>
                <w:w w:val="105"/>
                <w:sz w:val="12"/>
              </w:rPr>
              <w:t> </w:t>
            </w:r>
            <w:r>
              <w:rPr>
                <w:w w:val="105"/>
                <w:sz w:val="12"/>
              </w:rPr>
              <w:t>Skills</w:t>
            </w:r>
            <w:r>
              <w:rPr>
                <w:spacing w:val="-7"/>
                <w:w w:val="105"/>
                <w:sz w:val="12"/>
              </w:rPr>
              <w:t> </w:t>
            </w:r>
            <w:r>
              <w:rPr>
                <w:w w:val="105"/>
                <w:sz w:val="12"/>
              </w:rPr>
              <w:t>(Knox</w:t>
            </w:r>
            <w:r>
              <w:rPr>
                <w:spacing w:val="-5"/>
                <w:w w:val="105"/>
                <w:sz w:val="12"/>
              </w:rPr>
              <w:t> </w:t>
            </w:r>
            <w:r>
              <w:rPr>
                <w:w w:val="105"/>
                <w:sz w:val="12"/>
              </w:rPr>
              <w:t>&amp;</w:t>
            </w:r>
            <w:r>
              <w:rPr>
                <w:spacing w:val="-8"/>
                <w:w w:val="105"/>
                <w:sz w:val="12"/>
              </w:rPr>
              <w:t> </w:t>
            </w:r>
            <w:r>
              <w:rPr>
                <w:spacing w:val="-2"/>
                <w:w w:val="105"/>
                <w:sz w:val="12"/>
              </w:rPr>
              <w:t>Martin)</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5"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6" w:type="dxa"/>
            <w:tcBorders>
              <w:right w:val="single" w:sz="8" w:space="0" w:color="000000"/>
            </w:tcBorders>
          </w:tcPr>
          <w:p>
            <w:pPr>
              <w:pStyle w:val="TableParagraph"/>
              <w:spacing w:line="114" w:lineRule="exact" w:before="4"/>
              <w:ind w:left="20"/>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1" w:hRule="atLeast"/>
        </w:trPr>
        <w:tc>
          <w:tcPr>
            <w:tcW w:w="562" w:type="dxa"/>
          </w:tcPr>
          <w:p>
            <w:pPr>
              <w:pStyle w:val="TableParagraph"/>
              <w:rPr>
                <w:sz w:val="8"/>
              </w:rPr>
            </w:pPr>
          </w:p>
        </w:tc>
        <w:tc>
          <w:tcPr>
            <w:tcW w:w="1545"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6"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6" w:hRule="atLeast"/>
        </w:trPr>
        <w:tc>
          <w:tcPr>
            <w:tcW w:w="562" w:type="dxa"/>
          </w:tcPr>
          <w:p>
            <w:pPr>
              <w:pStyle w:val="TableParagraph"/>
              <w:rPr>
                <w:sz w:val="8"/>
              </w:rPr>
            </w:pPr>
          </w:p>
        </w:tc>
        <w:tc>
          <w:tcPr>
            <w:tcW w:w="1545" w:type="dxa"/>
            <w:tcBorders>
              <w:right w:val="nil"/>
            </w:tcBorders>
          </w:tcPr>
          <w:p>
            <w:pPr>
              <w:pStyle w:val="TableParagraph"/>
              <w:rPr>
                <w:sz w:val="8"/>
              </w:rPr>
            </w:pPr>
          </w:p>
        </w:tc>
        <w:tc>
          <w:tcPr>
            <w:tcW w:w="2036" w:type="dxa"/>
            <w:tcBorders>
              <w:top w:val="nil"/>
              <w:left w:val="nil"/>
              <w:bottom w:val="nil"/>
              <w:right w:val="nil"/>
            </w:tcBorders>
            <w:shd w:val="clear" w:color="auto" w:fill="F2DCDB"/>
          </w:tcPr>
          <w:p>
            <w:pPr>
              <w:pStyle w:val="TableParagraph"/>
              <w:spacing w:line="116" w:lineRule="exact"/>
              <w:ind w:left="234" w:right="224"/>
              <w:jc w:val="center"/>
              <w:rPr>
                <w:b/>
                <w:sz w:val="12"/>
              </w:rPr>
            </w:pPr>
            <w:r>
              <w:rPr>
                <w:b/>
                <w:w w:val="105"/>
                <w:sz w:val="12"/>
              </w:rPr>
              <w:t>Due:</w:t>
            </w:r>
            <w:r>
              <w:rPr>
                <w:b/>
                <w:spacing w:val="-8"/>
                <w:w w:val="105"/>
                <w:sz w:val="12"/>
              </w:rPr>
              <w:t> </w:t>
            </w:r>
            <w:r>
              <w:rPr>
                <w:b/>
                <w:w w:val="105"/>
                <w:sz w:val="12"/>
              </w:rPr>
              <w:t>10/31/23,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6" w:lineRule="exact"/>
              <w:ind w:left="26"/>
              <w:rPr>
                <w:rFonts w:ascii="TimesNewRomanPS-BoldItalicMT"/>
                <w:b/>
                <w:i/>
                <w:sz w:val="12"/>
              </w:rPr>
            </w:pPr>
            <w:r>
              <w:rPr>
                <w:rFonts w:ascii="TimesNewRomanPS-BoldItalicMT"/>
                <w:b/>
                <w:i/>
                <w:spacing w:val="-2"/>
                <w:w w:val="105"/>
                <w:sz w:val="12"/>
              </w:rPr>
              <w:t>Reflect/DUE</w:t>
            </w:r>
          </w:p>
        </w:tc>
        <w:tc>
          <w:tcPr>
            <w:tcW w:w="5386" w:type="dxa"/>
            <w:tcBorders>
              <w:top w:val="nil"/>
              <w:left w:val="nil"/>
              <w:bottom w:val="nil"/>
              <w:right w:val="single" w:sz="8" w:space="0" w:color="000000"/>
            </w:tcBorders>
            <w:shd w:val="clear" w:color="auto" w:fill="F2DCDB"/>
          </w:tcPr>
          <w:p>
            <w:pPr>
              <w:pStyle w:val="TableParagraph"/>
              <w:spacing w:line="116" w:lineRule="exact"/>
              <w:ind w:left="25"/>
              <w:rPr>
                <w:b/>
                <w:sz w:val="12"/>
              </w:rPr>
            </w:pPr>
            <w:r>
              <w:rPr>
                <w:b/>
                <w:spacing w:val="-2"/>
                <w:w w:val="105"/>
                <w:sz w:val="12"/>
              </w:rPr>
              <w:t>Discussion</w:t>
            </w:r>
            <w:r>
              <w:rPr>
                <w:b/>
                <w:spacing w:val="3"/>
                <w:w w:val="105"/>
                <w:sz w:val="12"/>
              </w:rPr>
              <w:t> </w:t>
            </w:r>
            <w:r>
              <w:rPr>
                <w:b/>
                <w:spacing w:val="-2"/>
                <w:w w:val="105"/>
                <w:sz w:val="12"/>
              </w:rPr>
              <w:t>Forum</w:t>
            </w:r>
            <w:r>
              <w:rPr>
                <w:b/>
                <w:spacing w:val="-1"/>
                <w:w w:val="105"/>
                <w:sz w:val="12"/>
              </w:rPr>
              <w:t> </w:t>
            </w:r>
            <w:r>
              <w:rPr>
                <w:b/>
                <w:spacing w:val="-2"/>
                <w:w w:val="105"/>
                <w:sz w:val="12"/>
              </w:rPr>
              <w:t>Week</w:t>
            </w:r>
            <w:r>
              <w:rPr>
                <w:b/>
                <w:spacing w:val="3"/>
                <w:w w:val="105"/>
                <w:sz w:val="12"/>
              </w:rPr>
              <w:t> </w:t>
            </w:r>
            <w:r>
              <w:rPr>
                <w:b/>
                <w:spacing w:val="-2"/>
                <w:w w:val="105"/>
                <w:sz w:val="12"/>
              </w:rPr>
              <w:t>11:</w:t>
            </w:r>
            <w:r>
              <w:rPr>
                <w:b/>
                <w:spacing w:val="-1"/>
                <w:w w:val="105"/>
                <w:sz w:val="12"/>
              </w:rPr>
              <w:t> </w:t>
            </w:r>
            <w:r>
              <w:rPr>
                <w:b/>
                <w:spacing w:val="-2"/>
                <w:w w:val="105"/>
                <w:sz w:val="12"/>
              </w:rPr>
              <w:t>Literacy</w:t>
            </w:r>
            <w:r>
              <w:rPr>
                <w:b/>
                <w:spacing w:val="3"/>
                <w:w w:val="105"/>
                <w:sz w:val="12"/>
              </w:rPr>
              <w:t> </w:t>
            </w:r>
            <w:r>
              <w:rPr>
                <w:b/>
                <w:spacing w:val="-2"/>
                <w:w w:val="105"/>
                <w:sz w:val="12"/>
              </w:rPr>
              <w:t>in</w:t>
            </w:r>
            <w:r>
              <w:rPr>
                <w:b/>
                <w:spacing w:val="3"/>
                <w:w w:val="105"/>
                <w:sz w:val="12"/>
              </w:rPr>
              <w:t> </w:t>
            </w:r>
            <w:r>
              <w:rPr>
                <w:b/>
                <w:spacing w:val="-2"/>
                <w:w w:val="105"/>
                <w:sz w:val="12"/>
              </w:rPr>
              <w:t>the</w:t>
            </w:r>
            <w:r>
              <w:rPr>
                <w:b/>
                <w:spacing w:val="1"/>
                <w:w w:val="105"/>
                <w:sz w:val="12"/>
              </w:rPr>
              <w:t> </w:t>
            </w:r>
            <w:r>
              <w:rPr>
                <w:b/>
                <w:spacing w:val="-2"/>
                <w:w w:val="105"/>
                <w:sz w:val="12"/>
              </w:rPr>
              <w:t>21st</w:t>
            </w:r>
            <w:r>
              <w:rPr>
                <w:b/>
                <w:spacing w:val="-1"/>
                <w:w w:val="105"/>
                <w:sz w:val="12"/>
              </w:rPr>
              <w:t> </w:t>
            </w:r>
            <w:r>
              <w:rPr>
                <w:b/>
                <w:spacing w:val="-2"/>
                <w:w w:val="105"/>
                <w:sz w:val="12"/>
              </w:rPr>
              <w:t>Century</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140" w:right="124"/>
              <w:jc w:val="center"/>
              <w:rPr>
                <w:rFonts w:ascii="Arial"/>
                <w:b/>
                <w:sz w:val="12"/>
              </w:rPr>
            </w:pPr>
            <w:r>
              <w:rPr>
                <w:rFonts w:ascii="Arial"/>
                <w:b/>
                <w:spacing w:val="-5"/>
                <w:sz w:val="12"/>
              </w:rPr>
              <w:t>20</w:t>
            </w:r>
          </w:p>
        </w:tc>
      </w:tr>
      <w:tr>
        <w:trPr>
          <w:trHeight w:val="133" w:hRule="atLeast"/>
        </w:trPr>
        <w:tc>
          <w:tcPr>
            <w:tcW w:w="562" w:type="dxa"/>
          </w:tcPr>
          <w:p>
            <w:pPr>
              <w:pStyle w:val="TableParagraph"/>
              <w:rPr>
                <w:sz w:val="8"/>
              </w:rPr>
            </w:pPr>
          </w:p>
        </w:tc>
        <w:tc>
          <w:tcPr>
            <w:tcW w:w="1545" w:type="dxa"/>
          </w:tcPr>
          <w:p>
            <w:pPr>
              <w:pStyle w:val="TableParagraph"/>
              <w:rPr>
                <w:sz w:val="8"/>
              </w:rPr>
            </w:pPr>
          </w:p>
        </w:tc>
        <w:tc>
          <w:tcPr>
            <w:tcW w:w="2036" w:type="dxa"/>
            <w:tcBorders>
              <w:top w:val="nil"/>
              <w:bottom w:val="nil"/>
            </w:tcBorders>
          </w:tcPr>
          <w:p>
            <w:pPr>
              <w:pStyle w:val="TableParagraph"/>
              <w:rPr>
                <w:sz w:val="8"/>
              </w:rPr>
            </w:pPr>
          </w:p>
        </w:tc>
        <w:tc>
          <w:tcPr>
            <w:tcW w:w="1139" w:type="dxa"/>
          </w:tcPr>
          <w:p>
            <w:pPr>
              <w:pStyle w:val="TableParagraph"/>
              <w:rPr>
                <w:sz w:val="8"/>
              </w:rPr>
            </w:pPr>
          </w:p>
        </w:tc>
        <w:tc>
          <w:tcPr>
            <w:tcW w:w="5386" w:type="dxa"/>
            <w:tcBorders>
              <w:top w:val="nil"/>
              <w:right w:val="single" w:sz="8" w:space="0" w:color="000000"/>
            </w:tcBorders>
          </w:tcPr>
          <w:p>
            <w:pPr>
              <w:pStyle w:val="TableParagraph"/>
              <w:rPr>
                <w:sz w:val="8"/>
              </w:rPr>
            </w:pPr>
          </w:p>
        </w:tc>
        <w:tc>
          <w:tcPr>
            <w:tcW w:w="511" w:type="dxa"/>
            <w:tcBorders>
              <w:top w:val="single" w:sz="8" w:space="0" w:color="000000"/>
              <w:left w:val="single" w:sz="8" w:space="0" w:color="000000"/>
            </w:tcBorders>
          </w:tcPr>
          <w:p>
            <w:pPr>
              <w:pStyle w:val="TableParagraph"/>
              <w:rPr>
                <w:sz w:val="8"/>
              </w:rPr>
            </w:pPr>
          </w:p>
        </w:tc>
      </w:tr>
      <w:tr>
        <w:trPr>
          <w:trHeight w:val="294" w:hRule="atLeast"/>
        </w:trPr>
        <w:tc>
          <w:tcPr>
            <w:tcW w:w="562" w:type="dxa"/>
          </w:tcPr>
          <w:p>
            <w:pPr>
              <w:pStyle w:val="TableParagraph"/>
              <w:spacing w:before="73"/>
              <w:ind w:left="53"/>
              <w:rPr>
                <w:rFonts w:ascii="Arial"/>
                <w:b/>
                <w:sz w:val="12"/>
              </w:rPr>
            </w:pPr>
            <w:r>
              <w:rPr>
                <w:rFonts w:ascii="Arial"/>
                <w:b/>
                <w:spacing w:val="-4"/>
                <w:sz w:val="12"/>
              </w:rPr>
              <w:t>Week</w:t>
            </w:r>
            <w:r>
              <w:rPr>
                <w:rFonts w:ascii="Arial"/>
                <w:b/>
                <w:sz w:val="12"/>
              </w:rPr>
              <w:t> </w:t>
            </w:r>
            <w:r>
              <w:rPr>
                <w:rFonts w:ascii="Arial"/>
                <w:b/>
                <w:spacing w:val="-5"/>
                <w:sz w:val="12"/>
              </w:rPr>
              <w:t>12</w:t>
            </w:r>
          </w:p>
        </w:tc>
        <w:tc>
          <w:tcPr>
            <w:tcW w:w="1545" w:type="dxa"/>
            <w:tcBorders>
              <w:right w:val="nil"/>
            </w:tcBorders>
          </w:tcPr>
          <w:p>
            <w:pPr>
              <w:pStyle w:val="TableParagraph"/>
              <w:spacing w:before="4"/>
              <w:ind w:left="64" w:right="64"/>
              <w:jc w:val="center"/>
              <w:rPr>
                <w:rFonts w:ascii="TimesNewRomanPS-BoldItalicMT"/>
                <w:b/>
                <w:i/>
                <w:sz w:val="12"/>
              </w:rPr>
            </w:pPr>
            <w:r>
              <w:rPr>
                <w:rFonts w:ascii="TimesNewRomanPS-BoldItalicMT"/>
                <w:b/>
                <w:i/>
                <w:w w:val="105"/>
                <w:sz w:val="12"/>
              </w:rPr>
              <w:t>A</w:t>
            </w:r>
            <w:r>
              <w:rPr>
                <w:rFonts w:ascii="TimesNewRomanPS-BoldItalicMT"/>
                <w:b/>
                <w:i/>
                <w:spacing w:val="-3"/>
                <w:w w:val="105"/>
                <w:sz w:val="12"/>
              </w:rPr>
              <w:t> </w:t>
            </w:r>
            <w:r>
              <w:rPr>
                <w:rFonts w:ascii="TimesNewRomanPS-BoldItalicMT"/>
                <w:b/>
                <w:i/>
                <w:w w:val="105"/>
                <w:sz w:val="12"/>
              </w:rPr>
              <w:t>Global</w:t>
            </w:r>
            <w:r>
              <w:rPr>
                <w:rFonts w:ascii="TimesNewRomanPS-BoldItalicMT"/>
                <w:b/>
                <w:i/>
                <w:spacing w:val="-7"/>
                <w:w w:val="105"/>
                <w:sz w:val="12"/>
              </w:rPr>
              <w:t> </w:t>
            </w:r>
            <w:r>
              <w:rPr>
                <w:rFonts w:ascii="TimesNewRomanPS-BoldItalicMT"/>
                <w:b/>
                <w:i/>
                <w:w w:val="105"/>
                <w:sz w:val="12"/>
              </w:rPr>
              <w:t>Agenda</w:t>
            </w:r>
            <w:r>
              <w:rPr>
                <w:rFonts w:ascii="TimesNewRomanPS-BoldItalicMT"/>
                <w:b/>
                <w:i/>
                <w:spacing w:val="-4"/>
                <w:w w:val="105"/>
                <w:sz w:val="12"/>
              </w:rPr>
              <w:t> </w:t>
            </w:r>
            <w:r>
              <w:rPr>
                <w:rFonts w:ascii="TimesNewRomanPS-BoldItalicMT"/>
                <w:b/>
                <w:i/>
                <w:w w:val="105"/>
                <w:sz w:val="12"/>
              </w:rPr>
              <w:t>for</w:t>
            </w:r>
            <w:r>
              <w:rPr>
                <w:rFonts w:ascii="TimesNewRomanPS-BoldItalicMT"/>
                <w:b/>
                <w:i/>
                <w:spacing w:val="-6"/>
                <w:w w:val="105"/>
                <w:sz w:val="12"/>
              </w:rPr>
              <w:t> </w:t>
            </w:r>
            <w:r>
              <w:rPr>
                <w:rFonts w:ascii="TimesNewRomanPS-BoldItalicMT"/>
                <w:b/>
                <w:i/>
                <w:spacing w:val="-2"/>
                <w:w w:val="105"/>
                <w:sz w:val="12"/>
              </w:rPr>
              <w:t>Adult</w:t>
            </w:r>
          </w:p>
          <w:p>
            <w:pPr>
              <w:pStyle w:val="TableParagraph"/>
              <w:spacing w:line="122" w:lineRule="exact" w:before="10"/>
              <w:ind w:left="64" w:right="64"/>
              <w:jc w:val="center"/>
              <w:rPr>
                <w:rFonts w:ascii="TimesNewRomanPS-BoldItalicMT"/>
                <w:b/>
                <w:i/>
                <w:sz w:val="12"/>
              </w:rPr>
            </w:pPr>
            <w:r>
              <w:rPr>
                <w:rFonts w:ascii="TimesNewRomanPS-BoldItalicMT"/>
                <w:b/>
                <w:i/>
                <w:spacing w:val="-2"/>
                <w:w w:val="105"/>
                <w:sz w:val="12"/>
              </w:rPr>
              <w:t>Education</w:t>
            </w:r>
          </w:p>
        </w:tc>
        <w:tc>
          <w:tcPr>
            <w:tcW w:w="2036" w:type="dxa"/>
            <w:tcBorders>
              <w:top w:val="nil"/>
              <w:left w:val="nil"/>
              <w:bottom w:val="nil"/>
              <w:right w:val="nil"/>
            </w:tcBorders>
            <w:shd w:val="clear" w:color="auto" w:fill="C4D79B"/>
          </w:tcPr>
          <w:p>
            <w:pPr>
              <w:pStyle w:val="TableParagraph"/>
              <w:spacing w:before="82"/>
              <w:ind w:left="235" w:right="214"/>
              <w:jc w:val="center"/>
              <w:rPr>
                <w:b/>
                <w:sz w:val="12"/>
              </w:rPr>
            </w:pPr>
            <w:r>
              <w:rPr>
                <w:b/>
                <w:spacing w:val="-2"/>
                <w:w w:val="105"/>
                <w:sz w:val="12"/>
              </w:rPr>
              <w:t>11/01/23</w:t>
            </w:r>
            <w:r>
              <w:rPr>
                <w:b/>
                <w:spacing w:val="2"/>
                <w:w w:val="105"/>
                <w:sz w:val="12"/>
              </w:rPr>
              <w:t> </w:t>
            </w:r>
            <w:r>
              <w:rPr>
                <w:b/>
                <w:spacing w:val="-2"/>
                <w:w w:val="105"/>
                <w:sz w:val="12"/>
              </w:rPr>
              <w:t>-</w:t>
            </w:r>
            <w:r>
              <w:rPr>
                <w:b/>
                <w:spacing w:val="-1"/>
                <w:w w:val="105"/>
                <w:sz w:val="12"/>
              </w:rPr>
              <w:t> </w:t>
            </w:r>
            <w:r>
              <w:rPr>
                <w:b/>
                <w:spacing w:val="-2"/>
                <w:w w:val="105"/>
                <w:sz w:val="12"/>
              </w:rPr>
              <w:t>11/07/23</w:t>
            </w:r>
          </w:p>
        </w:tc>
        <w:tc>
          <w:tcPr>
            <w:tcW w:w="1139" w:type="dxa"/>
            <w:tcBorders>
              <w:left w:val="nil"/>
            </w:tcBorders>
          </w:tcPr>
          <w:p>
            <w:pPr>
              <w:pStyle w:val="TableParagraph"/>
              <w:rPr>
                <w:sz w:val="12"/>
              </w:rPr>
            </w:pPr>
          </w:p>
        </w:tc>
        <w:tc>
          <w:tcPr>
            <w:tcW w:w="5386" w:type="dxa"/>
            <w:tcBorders>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5"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1"/>
              <w:rPr>
                <w:rFonts w:ascii="TimesNewRomanPS-BoldItalicMT"/>
                <w:b/>
                <w:i/>
                <w:sz w:val="12"/>
              </w:rPr>
            </w:pPr>
            <w:r>
              <w:rPr>
                <w:rFonts w:ascii="TimesNewRomanPS-BoldItalicMT"/>
                <w:b/>
                <w:i/>
                <w:spacing w:val="-2"/>
                <w:w w:val="105"/>
                <w:sz w:val="12"/>
              </w:rPr>
              <w:t>Read/Review</w:t>
            </w:r>
          </w:p>
        </w:tc>
        <w:tc>
          <w:tcPr>
            <w:tcW w:w="5386" w:type="dxa"/>
            <w:tcBorders>
              <w:right w:val="single" w:sz="8" w:space="0" w:color="000000"/>
            </w:tcBorders>
          </w:tcPr>
          <w:p>
            <w:pPr>
              <w:pStyle w:val="TableParagraph"/>
              <w:spacing w:line="114" w:lineRule="exact" w:before="4"/>
              <w:ind w:left="20"/>
              <w:rPr>
                <w:sz w:val="12"/>
              </w:rPr>
            </w:pPr>
            <w:r>
              <w:rPr>
                <w:w w:val="105"/>
                <w:sz w:val="12"/>
              </w:rPr>
              <w:t>READ</w:t>
            </w:r>
            <w:r>
              <w:rPr>
                <w:spacing w:val="-8"/>
                <w:w w:val="105"/>
                <w:sz w:val="12"/>
              </w:rPr>
              <w:t> </w:t>
            </w:r>
            <w:r>
              <w:rPr>
                <w:w w:val="105"/>
                <w:sz w:val="12"/>
              </w:rPr>
              <w:t>-</w:t>
            </w:r>
            <w:r>
              <w:rPr>
                <w:spacing w:val="-8"/>
                <w:w w:val="105"/>
                <w:sz w:val="12"/>
              </w:rPr>
              <w:t> </w:t>
            </w:r>
            <w:r>
              <w:rPr>
                <w:w w:val="105"/>
                <w:sz w:val="12"/>
              </w:rPr>
              <w:t>Ch</w:t>
            </w:r>
            <w:r>
              <w:rPr>
                <w:spacing w:val="-8"/>
                <w:w w:val="105"/>
                <w:sz w:val="12"/>
              </w:rPr>
              <w:t> </w:t>
            </w:r>
            <w:r>
              <w:rPr>
                <w:w w:val="105"/>
                <w:sz w:val="12"/>
              </w:rPr>
              <w:t>7</w:t>
            </w:r>
            <w:r>
              <w:rPr>
                <w:spacing w:val="-5"/>
                <w:w w:val="105"/>
                <w:sz w:val="12"/>
              </w:rPr>
              <w:t> </w:t>
            </w:r>
            <w:r>
              <w:rPr>
                <w:w w:val="105"/>
                <w:sz w:val="12"/>
              </w:rPr>
              <w:t>-</w:t>
            </w:r>
            <w:r>
              <w:rPr>
                <w:spacing w:val="-8"/>
                <w:w w:val="105"/>
                <w:sz w:val="12"/>
              </w:rPr>
              <w:t> </w:t>
            </w:r>
            <w:r>
              <w:rPr>
                <w:w w:val="105"/>
                <w:sz w:val="12"/>
              </w:rPr>
              <w:t>The</w:t>
            </w:r>
            <w:r>
              <w:rPr>
                <w:spacing w:val="-7"/>
                <w:w w:val="105"/>
                <w:sz w:val="12"/>
              </w:rPr>
              <w:t> </w:t>
            </w:r>
            <w:r>
              <w:rPr>
                <w:w w:val="105"/>
                <w:sz w:val="12"/>
              </w:rPr>
              <w:t>Global</w:t>
            </w:r>
            <w:r>
              <w:rPr>
                <w:spacing w:val="-7"/>
                <w:w w:val="105"/>
                <w:sz w:val="12"/>
              </w:rPr>
              <w:t> </w:t>
            </w:r>
            <w:r>
              <w:rPr>
                <w:w w:val="105"/>
                <w:sz w:val="12"/>
              </w:rPr>
              <w:t>Context</w:t>
            </w:r>
            <w:r>
              <w:rPr>
                <w:spacing w:val="-8"/>
                <w:w w:val="105"/>
                <w:sz w:val="12"/>
              </w:rPr>
              <w:t> </w:t>
            </w:r>
            <w:r>
              <w:rPr>
                <w:w w:val="105"/>
                <w:sz w:val="12"/>
              </w:rPr>
              <w:t>of</w:t>
            </w:r>
            <w:r>
              <w:rPr>
                <w:spacing w:val="-8"/>
                <w:w w:val="105"/>
                <w:sz w:val="12"/>
              </w:rPr>
              <w:t> </w:t>
            </w:r>
            <w:r>
              <w:rPr>
                <w:w w:val="105"/>
                <w:sz w:val="12"/>
              </w:rPr>
              <w:t>Adult</w:t>
            </w:r>
            <w:r>
              <w:rPr>
                <w:spacing w:val="-8"/>
                <w:w w:val="105"/>
                <w:sz w:val="12"/>
              </w:rPr>
              <w:t> </w:t>
            </w:r>
            <w:r>
              <w:rPr>
                <w:w w:val="105"/>
                <w:sz w:val="12"/>
              </w:rPr>
              <w:t>Education</w:t>
            </w:r>
            <w:r>
              <w:rPr>
                <w:spacing w:val="-6"/>
                <w:w w:val="105"/>
                <w:sz w:val="12"/>
              </w:rPr>
              <w:t> </w:t>
            </w:r>
            <w:r>
              <w:rPr>
                <w:w w:val="105"/>
                <w:sz w:val="12"/>
              </w:rPr>
              <w:t>(Merriam</w:t>
            </w:r>
            <w:r>
              <w:rPr>
                <w:spacing w:val="-8"/>
                <w:w w:val="105"/>
                <w:sz w:val="12"/>
              </w:rPr>
              <w:t> </w:t>
            </w:r>
            <w:r>
              <w:rPr>
                <w:w w:val="105"/>
                <w:sz w:val="12"/>
              </w:rPr>
              <w:t>&amp;</w:t>
            </w:r>
            <w:r>
              <w:rPr>
                <w:spacing w:val="-7"/>
                <w:w w:val="105"/>
                <w:sz w:val="12"/>
              </w:rPr>
              <w:t> </w:t>
            </w:r>
            <w:r>
              <w:rPr>
                <w:w w:val="105"/>
                <w:sz w:val="12"/>
              </w:rPr>
              <w:t>Brockett,</w:t>
            </w:r>
            <w:r>
              <w:rPr>
                <w:spacing w:val="-6"/>
                <w:w w:val="105"/>
                <w:sz w:val="12"/>
              </w:rPr>
              <w:t> </w:t>
            </w:r>
            <w:r>
              <w:rPr>
                <w:spacing w:val="-2"/>
                <w:w w:val="105"/>
                <w:sz w:val="12"/>
              </w:rPr>
              <w:t>2020)</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5"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6" w:type="dxa"/>
            <w:tcBorders>
              <w:right w:val="single" w:sz="8" w:space="0" w:color="000000"/>
            </w:tcBorders>
          </w:tcPr>
          <w:p>
            <w:pPr>
              <w:pStyle w:val="TableParagraph"/>
              <w:spacing w:line="114" w:lineRule="exact" w:before="4"/>
              <w:ind w:left="20"/>
              <w:rPr>
                <w:sz w:val="12"/>
              </w:rPr>
            </w:pPr>
            <w:r>
              <w:rPr>
                <w:w w:val="105"/>
                <w:sz w:val="12"/>
              </w:rPr>
              <w:t>READ</w:t>
            </w:r>
            <w:r>
              <w:rPr>
                <w:spacing w:val="-1"/>
                <w:w w:val="105"/>
                <w:sz w:val="12"/>
              </w:rPr>
              <w:t> </w:t>
            </w:r>
            <w:r>
              <w:rPr>
                <w:w w:val="105"/>
                <w:sz w:val="12"/>
              </w:rPr>
              <w:t>-</w:t>
            </w:r>
            <w:r>
              <w:rPr>
                <w:spacing w:val="-7"/>
                <w:w w:val="105"/>
                <w:sz w:val="12"/>
              </w:rPr>
              <w:t> </w:t>
            </w:r>
            <w:r>
              <w:rPr>
                <w:w w:val="105"/>
                <w:sz w:val="12"/>
              </w:rPr>
              <w:t>Models</w:t>
            </w:r>
            <w:r>
              <w:rPr>
                <w:spacing w:val="-5"/>
                <w:w w:val="105"/>
                <w:sz w:val="12"/>
              </w:rPr>
              <w:t> </w:t>
            </w:r>
            <w:r>
              <w:rPr>
                <w:w w:val="105"/>
                <w:sz w:val="12"/>
              </w:rPr>
              <w:t>of</w:t>
            </w:r>
            <w:r>
              <w:rPr>
                <w:spacing w:val="-6"/>
                <w:w w:val="105"/>
                <w:sz w:val="12"/>
              </w:rPr>
              <w:t> </w:t>
            </w:r>
            <w:r>
              <w:rPr>
                <w:w w:val="105"/>
                <w:sz w:val="12"/>
              </w:rPr>
              <w:t>Global</w:t>
            </w:r>
            <w:r>
              <w:rPr>
                <w:spacing w:val="-8"/>
                <w:w w:val="105"/>
                <w:sz w:val="12"/>
              </w:rPr>
              <w:t> </w:t>
            </w:r>
            <w:r>
              <w:rPr>
                <w:spacing w:val="-2"/>
                <w:w w:val="105"/>
                <w:sz w:val="12"/>
              </w:rPr>
              <w:t>Learning</w:t>
            </w:r>
          </w:p>
        </w:tc>
        <w:tc>
          <w:tcPr>
            <w:tcW w:w="511" w:type="dxa"/>
            <w:tcBorders>
              <w:left w:val="single" w:sz="8" w:space="0" w:color="000000"/>
            </w:tcBorders>
          </w:tcPr>
          <w:p>
            <w:pPr>
              <w:pStyle w:val="TableParagraph"/>
              <w:rPr>
                <w:sz w:val="8"/>
              </w:rPr>
            </w:pPr>
          </w:p>
        </w:tc>
      </w:tr>
      <w:tr>
        <w:trPr>
          <w:trHeight w:val="138" w:hRule="atLeast"/>
        </w:trPr>
        <w:tc>
          <w:tcPr>
            <w:tcW w:w="562" w:type="dxa"/>
          </w:tcPr>
          <w:p>
            <w:pPr>
              <w:pStyle w:val="TableParagraph"/>
              <w:rPr>
                <w:sz w:val="8"/>
              </w:rPr>
            </w:pPr>
          </w:p>
        </w:tc>
        <w:tc>
          <w:tcPr>
            <w:tcW w:w="1545" w:type="dxa"/>
          </w:tcPr>
          <w:p>
            <w:pPr>
              <w:pStyle w:val="TableParagraph"/>
              <w:rPr>
                <w:sz w:val="8"/>
              </w:rPr>
            </w:pPr>
          </w:p>
        </w:tc>
        <w:tc>
          <w:tcPr>
            <w:tcW w:w="2036" w:type="dxa"/>
          </w:tcPr>
          <w:p>
            <w:pPr>
              <w:pStyle w:val="TableParagraph"/>
              <w:rPr>
                <w:sz w:val="8"/>
              </w:rPr>
            </w:pPr>
          </w:p>
        </w:tc>
        <w:tc>
          <w:tcPr>
            <w:tcW w:w="1139" w:type="dxa"/>
          </w:tcPr>
          <w:p>
            <w:pPr>
              <w:pStyle w:val="TableParagraph"/>
              <w:rPr>
                <w:sz w:val="8"/>
              </w:rPr>
            </w:pPr>
          </w:p>
        </w:tc>
        <w:tc>
          <w:tcPr>
            <w:tcW w:w="5386" w:type="dxa"/>
            <w:tcBorders>
              <w:right w:val="single" w:sz="8" w:space="0" w:color="000000"/>
            </w:tcBorders>
          </w:tcPr>
          <w:p>
            <w:pPr>
              <w:pStyle w:val="TableParagraph"/>
              <w:spacing w:line="114" w:lineRule="exact" w:before="4"/>
              <w:ind w:left="20"/>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0" w:hRule="atLeast"/>
        </w:trPr>
        <w:tc>
          <w:tcPr>
            <w:tcW w:w="562" w:type="dxa"/>
          </w:tcPr>
          <w:p>
            <w:pPr>
              <w:pStyle w:val="TableParagraph"/>
              <w:rPr>
                <w:sz w:val="8"/>
              </w:rPr>
            </w:pPr>
          </w:p>
        </w:tc>
        <w:tc>
          <w:tcPr>
            <w:tcW w:w="1545"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6"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6" w:hRule="atLeast"/>
        </w:trPr>
        <w:tc>
          <w:tcPr>
            <w:tcW w:w="562" w:type="dxa"/>
          </w:tcPr>
          <w:p>
            <w:pPr>
              <w:pStyle w:val="TableParagraph"/>
              <w:rPr>
                <w:sz w:val="8"/>
              </w:rPr>
            </w:pPr>
          </w:p>
        </w:tc>
        <w:tc>
          <w:tcPr>
            <w:tcW w:w="1545" w:type="dxa"/>
            <w:tcBorders>
              <w:right w:val="nil"/>
            </w:tcBorders>
          </w:tcPr>
          <w:p>
            <w:pPr>
              <w:pStyle w:val="TableParagraph"/>
              <w:rPr>
                <w:sz w:val="8"/>
              </w:rPr>
            </w:pPr>
          </w:p>
        </w:tc>
        <w:tc>
          <w:tcPr>
            <w:tcW w:w="2036" w:type="dxa"/>
            <w:tcBorders>
              <w:top w:val="nil"/>
              <w:left w:val="nil"/>
              <w:bottom w:val="nil"/>
              <w:right w:val="nil"/>
            </w:tcBorders>
            <w:shd w:val="clear" w:color="auto" w:fill="F2DCDB"/>
          </w:tcPr>
          <w:p>
            <w:pPr>
              <w:pStyle w:val="TableParagraph"/>
              <w:spacing w:line="116" w:lineRule="exact"/>
              <w:ind w:left="234" w:right="224"/>
              <w:jc w:val="center"/>
              <w:rPr>
                <w:b/>
                <w:sz w:val="12"/>
              </w:rPr>
            </w:pPr>
            <w:r>
              <w:rPr>
                <w:b/>
                <w:w w:val="105"/>
                <w:sz w:val="12"/>
              </w:rPr>
              <w:t>Due:</w:t>
            </w:r>
            <w:r>
              <w:rPr>
                <w:b/>
                <w:spacing w:val="-8"/>
                <w:w w:val="105"/>
                <w:sz w:val="12"/>
              </w:rPr>
              <w:t> </w:t>
            </w:r>
            <w:r>
              <w:rPr>
                <w:b/>
                <w:w w:val="105"/>
                <w:sz w:val="12"/>
              </w:rPr>
              <w:t>11/07/23,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6" w:lineRule="exact"/>
              <w:ind w:left="26"/>
              <w:rPr>
                <w:rFonts w:ascii="TimesNewRomanPS-BoldItalicMT"/>
                <w:b/>
                <w:i/>
                <w:sz w:val="12"/>
              </w:rPr>
            </w:pPr>
            <w:r>
              <w:rPr>
                <w:rFonts w:ascii="TimesNewRomanPS-BoldItalicMT"/>
                <w:b/>
                <w:i/>
                <w:spacing w:val="-2"/>
                <w:w w:val="105"/>
                <w:sz w:val="12"/>
              </w:rPr>
              <w:t>Reflect/DUE</w:t>
            </w:r>
          </w:p>
        </w:tc>
        <w:tc>
          <w:tcPr>
            <w:tcW w:w="5386" w:type="dxa"/>
            <w:tcBorders>
              <w:top w:val="nil"/>
              <w:left w:val="nil"/>
              <w:bottom w:val="nil"/>
              <w:right w:val="single" w:sz="8" w:space="0" w:color="000000"/>
            </w:tcBorders>
            <w:shd w:val="clear" w:color="auto" w:fill="F2DCDB"/>
          </w:tcPr>
          <w:p>
            <w:pPr>
              <w:pStyle w:val="TableParagraph"/>
              <w:spacing w:line="116" w:lineRule="exact"/>
              <w:ind w:left="25"/>
              <w:rPr>
                <w:b/>
                <w:sz w:val="12"/>
              </w:rPr>
            </w:pPr>
            <w:r>
              <w:rPr>
                <w:b/>
                <w:w w:val="105"/>
                <w:sz w:val="12"/>
              </w:rPr>
              <w:t>Discussion</w:t>
            </w:r>
            <w:r>
              <w:rPr>
                <w:b/>
                <w:spacing w:val="-8"/>
                <w:w w:val="105"/>
                <w:sz w:val="12"/>
              </w:rPr>
              <w:t> </w:t>
            </w:r>
            <w:r>
              <w:rPr>
                <w:b/>
                <w:w w:val="105"/>
                <w:sz w:val="12"/>
              </w:rPr>
              <w:t>Forum</w:t>
            </w:r>
            <w:r>
              <w:rPr>
                <w:b/>
                <w:spacing w:val="-8"/>
                <w:w w:val="105"/>
                <w:sz w:val="12"/>
              </w:rPr>
              <w:t> </w:t>
            </w:r>
            <w:r>
              <w:rPr>
                <w:b/>
                <w:w w:val="105"/>
                <w:sz w:val="12"/>
              </w:rPr>
              <w:t>Week</w:t>
            </w:r>
            <w:r>
              <w:rPr>
                <w:b/>
                <w:spacing w:val="-8"/>
                <w:w w:val="105"/>
                <w:sz w:val="12"/>
              </w:rPr>
              <w:t> </w:t>
            </w:r>
            <w:r>
              <w:rPr>
                <w:b/>
                <w:w w:val="105"/>
                <w:sz w:val="12"/>
              </w:rPr>
              <w:t>12:</w:t>
            </w:r>
            <w:r>
              <w:rPr>
                <w:b/>
                <w:spacing w:val="-8"/>
                <w:w w:val="105"/>
                <w:sz w:val="12"/>
              </w:rPr>
              <w:t> </w:t>
            </w:r>
            <w:r>
              <w:rPr>
                <w:b/>
                <w:w w:val="105"/>
                <w:sz w:val="12"/>
              </w:rPr>
              <w:t>A</w:t>
            </w:r>
            <w:r>
              <w:rPr>
                <w:b/>
                <w:spacing w:val="-5"/>
                <w:w w:val="105"/>
                <w:sz w:val="12"/>
              </w:rPr>
              <w:t> </w:t>
            </w:r>
            <w:r>
              <w:rPr>
                <w:b/>
                <w:w w:val="105"/>
                <w:sz w:val="12"/>
              </w:rPr>
              <w:t>Global</w:t>
            </w:r>
            <w:r>
              <w:rPr>
                <w:b/>
                <w:spacing w:val="-8"/>
                <w:w w:val="105"/>
                <w:sz w:val="12"/>
              </w:rPr>
              <w:t> </w:t>
            </w:r>
            <w:r>
              <w:rPr>
                <w:b/>
                <w:w w:val="105"/>
                <w:sz w:val="12"/>
              </w:rPr>
              <w:t>Agenda</w:t>
            </w:r>
            <w:r>
              <w:rPr>
                <w:b/>
                <w:spacing w:val="-6"/>
                <w:w w:val="105"/>
                <w:sz w:val="12"/>
              </w:rPr>
              <w:t> </w:t>
            </w:r>
            <w:r>
              <w:rPr>
                <w:b/>
                <w:w w:val="105"/>
                <w:sz w:val="12"/>
              </w:rPr>
              <w:t>for</w:t>
            </w:r>
            <w:r>
              <w:rPr>
                <w:b/>
                <w:spacing w:val="-7"/>
                <w:w w:val="105"/>
                <w:sz w:val="12"/>
              </w:rPr>
              <w:t> </w:t>
            </w:r>
            <w:r>
              <w:rPr>
                <w:b/>
                <w:w w:val="105"/>
                <w:sz w:val="12"/>
              </w:rPr>
              <w:t>Adult</w:t>
            </w:r>
            <w:r>
              <w:rPr>
                <w:b/>
                <w:spacing w:val="-8"/>
                <w:w w:val="105"/>
                <w:sz w:val="12"/>
              </w:rPr>
              <w:t> </w:t>
            </w:r>
            <w:r>
              <w:rPr>
                <w:b/>
                <w:spacing w:val="-2"/>
                <w:w w:val="105"/>
                <w:sz w:val="12"/>
              </w:rPr>
              <w:t>Education</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140" w:right="124"/>
              <w:jc w:val="center"/>
              <w:rPr>
                <w:rFonts w:ascii="Arial"/>
                <w:b/>
                <w:sz w:val="12"/>
              </w:rPr>
            </w:pPr>
            <w:r>
              <w:rPr>
                <w:rFonts w:ascii="Arial"/>
                <w:b/>
                <w:spacing w:val="-5"/>
                <w:sz w:val="12"/>
              </w:rPr>
              <w:t>20</w:t>
            </w:r>
          </w:p>
        </w:tc>
      </w:tr>
      <w:tr>
        <w:trPr>
          <w:trHeight w:val="133" w:hRule="atLeast"/>
        </w:trPr>
        <w:tc>
          <w:tcPr>
            <w:tcW w:w="562" w:type="dxa"/>
          </w:tcPr>
          <w:p>
            <w:pPr>
              <w:pStyle w:val="TableParagraph"/>
              <w:rPr>
                <w:sz w:val="8"/>
              </w:rPr>
            </w:pPr>
          </w:p>
        </w:tc>
        <w:tc>
          <w:tcPr>
            <w:tcW w:w="1545" w:type="dxa"/>
          </w:tcPr>
          <w:p>
            <w:pPr>
              <w:pStyle w:val="TableParagraph"/>
              <w:rPr>
                <w:sz w:val="8"/>
              </w:rPr>
            </w:pPr>
          </w:p>
        </w:tc>
        <w:tc>
          <w:tcPr>
            <w:tcW w:w="2036" w:type="dxa"/>
            <w:tcBorders>
              <w:top w:val="nil"/>
              <w:bottom w:val="nil"/>
            </w:tcBorders>
          </w:tcPr>
          <w:p>
            <w:pPr>
              <w:pStyle w:val="TableParagraph"/>
              <w:rPr>
                <w:sz w:val="8"/>
              </w:rPr>
            </w:pPr>
          </w:p>
        </w:tc>
        <w:tc>
          <w:tcPr>
            <w:tcW w:w="1139" w:type="dxa"/>
          </w:tcPr>
          <w:p>
            <w:pPr>
              <w:pStyle w:val="TableParagraph"/>
              <w:rPr>
                <w:sz w:val="8"/>
              </w:rPr>
            </w:pPr>
          </w:p>
        </w:tc>
        <w:tc>
          <w:tcPr>
            <w:tcW w:w="5386" w:type="dxa"/>
            <w:tcBorders>
              <w:top w:val="nil"/>
              <w:right w:val="single" w:sz="8" w:space="0" w:color="000000"/>
            </w:tcBorders>
          </w:tcPr>
          <w:p>
            <w:pPr>
              <w:pStyle w:val="TableParagraph"/>
              <w:rPr>
                <w:sz w:val="8"/>
              </w:rPr>
            </w:pPr>
          </w:p>
        </w:tc>
        <w:tc>
          <w:tcPr>
            <w:tcW w:w="511" w:type="dxa"/>
            <w:tcBorders>
              <w:top w:val="single" w:sz="8" w:space="0" w:color="000000"/>
              <w:left w:val="single" w:sz="8" w:space="0" w:color="000000"/>
            </w:tcBorders>
          </w:tcPr>
          <w:p>
            <w:pPr>
              <w:pStyle w:val="TableParagraph"/>
              <w:rPr>
                <w:sz w:val="8"/>
              </w:rPr>
            </w:pPr>
          </w:p>
        </w:tc>
      </w:tr>
      <w:tr>
        <w:trPr>
          <w:trHeight w:val="294" w:hRule="atLeast"/>
        </w:trPr>
        <w:tc>
          <w:tcPr>
            <w:tcW w:w="562" w:type="dxa"/>
          </w:tcPr>
          <w:p>
            <w:pPr>
              <w:pStyle w:val="TableParagraph"/>
              <w:spacing w:before="73"/>
              <w:ind w:left="53"/>
              <w:rPr>
                <w:rFonts w:ascii="Arial"/>
                <w:b/>
                <w:sz w:val="12"/>
              </w:rPr>
            </w:pPr>
            <w:r>
              <w:rPr>
                <w:rFonts w:ascii="Arial"/>
                <w:b/>
                <w:spacing w:val="-4"/>
                <w:sz w:val="12"/>
              </w:rPr>
              <w:t>Week</w:t>
            </w:r>
            <w:r>
              <w:rPr>
                <w:rFonts w:ascii="Arial"/>
                <w:b/>
                <w:sz w:val="12"/>
              </w:rPr>
              <w:t> </w:t>
            </w:r>
            <w:r>
              <w:rPr>
                <w:rFonts w:ascii="Arial"/>
                <w:b/>
                <w:spacing w:val="-5"/>
                <w:sz w:val="12"/>
              </w:rPr>
              <w:t>13</w:t>
            </w:r>
          </w:p>
        </w:tc>
        <w:tc>
          <w:tcPr>
            <w:tcW w:w="1545" w:type="dxa"/>
            <w:tcBorders>
              <w:right w:val="nil"/>
            </w:tcBorders>
          </w:tcPr>
          <w:p>
            <w:pPr>
              <w:pStyle w:val="TableParagraph"/>
              <w:spacing w:before="4"/>
              <w:ind w:left="64" w:right="64"/>
              <w:jc w:val="center"/>
              <w:rPr>
                <w:rFonts w:ascii="TimesNewRomanPS-BoldItalicMT"/>
                <w:b/>
                <w:i/>
                <w:sz w:val="12"/>
              </w:rPr>
            </w:pPr>
            <w:r>
              <w:rPr>
                <w:rFonts w:ascii="TimesNewRomanPS-BoldItalicMT"/>
                <w:b/>
                <w:i/>
                <w:w w:val="105"/>
                <w:sz w:val="12"/>
              </w:rPr>
              <w:t>The</w:t>
            </w:r>
            <w:r>
              <w:rPr>
                <w:rFonts w:ascii="TimesNewRomanPS-BoldItalicMT"/>
                <w:b/>
                <w:i/>
                <w:spacing w:val="-5"/>
                <w:w w:val="105"/>
                <w:sz w:val="12"/>
              </w:rPr>
              <w:t> </w:t>
            </w:r>
            <w:r>
              <w:rPr>
                <w:rFonts w:ascii="TimesNewRomanPS-BoldItalicMT"/>
                <w:b/>
                <w:i/>
                <w:w w:val="105"/>
                <w:sz w:val="12"/>
              </w:rPr>
              <w:t>Future</w:t>
            </w:r>
            <w:r>
              <w:rPr>
                <w:rFonts w:ascii="TimesNewRomanPS-BoldItalicMT"/>
                <w:b/>
                <w:i/>
                <w:spacing w:val="-5"/>
                <w:w w:val="105"/>
                <w:sz w:val="12"/>
              </w:rPr>
              <w:t> </w:t>
            </w:r>
            <w:r>
              <w:rPr>
                <w:rFonts w:ascii="TimesNewRomanPS-BoldItalicMT"/>
                <w:b/>
                <w:i/>
                <w:w w:val="105"/>
                <w:sz w:val="12"/>
              </w:rPr>
              <w:t>of</w:t>
            </w:r>
            <w:r>
              <w:rPr>
                <w:rFonts w:ascii="TimesNewRomanPS-BoldItalicMT"/>
                <w:b/>
                <w:i/>
                <w:spacing w:val="-6"/>
                <w:w w:val="105"/>
                <w:sz w:val="12"/>
              </w:rPr>
              <w:t> </w:t>
            </w:r>
            <w:r>
              <w:rPr>
                <w:rFonts w:ascii="TimesNewRomanPS-BoldItalicMT"/>
                <w:b/>
                <w:i/>
                <w:spacing w:val="-2"/>
                <w:w w:val="105"/>
                <w:sz w:val="12"/>
              </w:rPr>
              <w:t>Adult</w:t>
            </w:r>
          </w:p>
          <w:p>
            <w:pPr>
              <w:pStyle w:val="TableParagraph"/>
              <w:spacing w:line="122" w:lineRule="exact" w:before="10"/>
              <w:ind w:left="64" w:right="64"/>
              <w:jc w:val="center"/>
              <w:rPr>
                <w:rFonts w:ascii="TimesNewRomanPS-BoldItalicMT"/>
                <w:b/>
                <w:i/>
                <w:sz w:val="12"/>
              </w:rPr>
            </w:pPr>
            <w:r>
              <w:rPr>
                <w:rFonts w:ascii="TimesNewRomanPS-BoldItalicMT"/>
                <w:b/>
                <w:i/>
                <w:spacing w:val="-2"/>
                <w:w w:val="105"/>
                <w:sz w:val="12"/>
              </w:rPr>
              <w:t>Education</w:t>
            </w:r>
          </w:p>
        </w:tc>
        <w:tc>
          <w:tcPr>
            <w:tcW w:w="2036" w:type="dxa"/>
            <w:tcBorders>
              <w:top w:val="nil"/>
              <w:left w:val="nil"/>
              <w:bottom w:val="nil"/>
              <w:right w:val="nil"/>
            </w:tcBorders>
            <w:shd w:val="clear" w:color="auto" w:fill="C4D79B"/>
          </w:tcPr>
          <w:p>
            <w:pPr>
              <w:pStyle w:val="TableParagraph"/>
              <w:spacing w:before="82"/>
              <w:ind w:left="235" w:right="214"/>
              <w:jc w:val="center"/>
              <w:rPr>
                <w:b/>
                <w:sz w:val="12"/>
              </w:rPr>
            </w:pPr>
            <w:r>
              <w:rPr>
                <w:b/>
                <w:spacing w:val="-2"/>
                <w:w w:val="105"/>
                <w:sz w:val="12"/>
              </w:rPr>
              <w:t>11/08/23</w:t>
            </w:r>
            <w:r>
              <w:rPr>
                <w:b/>
                <w:spacing w:val="2"/>
                <w:w w:val="105"/>
                <w:sz w:val="12"/>
              </w:rPr>
              <w:t> </w:t>
            </w:r>
            <w:r>
              <w:rPr>
                <w:b/>
                <w:spacing w:val="-2"/>
                <w:w w:val="105"/>
                <w:sz w:val="12"/>
              </w:rPr>
              <w:t>-</w:t>
            </w:r>
            <w:r>
              <w:rPr>
                <w:b/>
                <w:spacing w:val="-1"/>
                <w:w w:val="105"/>
                <w:sz w:val="12"/>
              </w:rPr>
              <w:t> </w:t>
            </w:r>
            <w:r>
              <w:rPr>
                <w:b/>
                <w:spacing w:val="-2"/>
                <w:w w:val="105"/>
                <w:sz w:val="12"/>
              </w:rPr>
              <w:t>11/14/23</w:t>
            </w:r>
          </w:p>
        </w:tc>
        <w:tc>
          <w:tcPr>
            <w:tcW w:w="1139" w:type="dxa"/>
            <w:tcBorders>
              <w:left w:val="nil"/>
            </w:tcBorders>
          </w:tcPr>
          <w:p>
            <w:pPr>
              <w:pStyle w:val="TableParagraph"/>
              <w:rPr>
                <w:sz w:val="12"/>
              </w:rPr>
            </w:pPr>
          </w:p>
        </w:tc>
        <w:tc>
          <w:tcPr>
            <w:tcW w:w="5386" w:type="dxa"/>
            <w:tcBorders>
              <w:right w:val="single" w:sz="8" w:space="0" w:color="000000"/>
            </w:tcBorders>
          </w:tcPr>
          <w:p>
            <w:pPr>
              <w:pStyle w:val="TableParagraph"/>
              <w:rPr>
                <w:sz w:val="12"/>
              </w:rPr>
            </w:pP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5"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1"/>
              <w:rPr>
                <w:rFonts w:ascii="TimesNewRomanPS-BoldItalicMT"/>
                <w:b/>
                <w:i/>
                <w:sz w:val="12"/>
              </w:rPr>
            </w:pPr>
            <w:r>
              <w:rPr>
                <w:rFonts w:ascii="TimesNewRomanPS-BoldItalicMT"/>
                <w:b/>
                <w:i/>
                <w:spacing w:val="-2"/>
                <w:w w:val="105"/>
                <w:sz w:val="12"/>
              </w:rPr>
              <w:t>Read/Review</w:t>
            </w:r>
          </w:p>
        </w:tc>
        <w:tc>
          <w:tcPr>
            <w:tcW w:w="5386" w:type="dxa"/>
            <w:tcBorders>
              <w:right w:val="single" w:sz="8" w:space="0" w:color="000000"/>
            </w:tcBorders>
          </w:tcPr>
          <w:p>
            <w:pPr>
              <w:pStyle w:val="TableParagraph"/>
              <w:spacing w:line="114" w:lineRule="exact" w:before="4"/>
              <w:ind w:left="20"/>
              <w:rPr>
                <w:sz w:val="12"/>
              </w:rPr>
            </w:pPr>
            <w:r>
              <w:rPr>
                <w:w w:val="105"/>
                <w:sz w:val="12"/>
              </w:rPr>
              <w:t>REVIEW</w:t>
            </w:r>
            <w:r>
              <w:rPr>
                <w:spacing w:val="25"/>
                <w:w w:val="105"/>
                <w:sz w:val="12"/>
              </w:rPr>
              <w:t> </w:t>
            </w:r>
            <w:r>
              <w:rPr>
                <w:w w:val="105"/>
                <w:sz w:val="12"/>
              </w:rPr>
              <w:t>-</w:t>
            </w:r>
            <w:r>
              <w:rPr>
                <w:spacing w:val="23"/>
                <w:w w:val="105"/>
                <w:sz w:val="12"/>
              </w:rPr>
              <w:t> </w:t>
            </w:r>
            <w:r>
              <w:rPr>
                <w:w w:val="105"/>
                <w:sz w:val="12"/>
              </w:rPr>
              <w:t>Sources</w:t>
            </w:r>
            <w:r>
              <w:rPr>
                <w:spacing w:val="-4"/>
                <w:w w:val="105"/>
                <w:sz w:val="12"/>
              </w:rPr>
              <w:t> </w:t>
            </w:r>
            <w:r>
              <w:rPr>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0" w:hRule="atLeast"/>
        </w:trPr>
        <w:tc>
          <w:tcPr>
            <w:tcW w:w="562" w:type="dxa"/>
          </w:tcPr>
          <w:p>
            <w:pPr>
              <w:pStyle w:val="TableParagraph"/>
              <w:rPr>
                <w:sz w:val="8"/>
              </w:rPr>
            </w:pPr>
          </w:p>
        </w:tc>
        <w:tc>
          <w:tcPr>
            <w:tcW w:w="1545"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6"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2" w:hRule="atLeast"/>
        </w:trPr>
        <w:tc>
          <w:tcPr>
            <w:tcW w:w="562" w:type="dxa"/>
            <w:tcBorders>
              <w:bottom w:val="single" w:sz="8" w:space="0" w:color="000000"/>
            </w:tcBorders>
          </w:tcPr>
          <w:p>
            <w:pPr>
              <w:pStyle w:val="TableParagraph"/>
              <w:rPr>
                <w:sz w:val="8"/>
              </w:rPr>
            </w:pPr>
          </w:p>
        </w:tc>
        <w:tc>
          <w:tcPr>
            <w:tcW w:w="1545" w:type="dxa"/>
            <w:tcBorders>
              <w:bottom w:val="single" w:sz="8" w:space="0" w:color="000000"/>
              <w:right w:val="nil"/>
            </w:tcBorders>
          </w:tcPr>
          <w:p>
            <w:pPr>
              <w:pStyle w:val="TableParagraph"/>
              <w:rPr>
                <w:sz w:val="8"/>
              </w:rPr>
            </w:pPr>
          </w:p>
        </w:tc>
        <w:tc>
          <w:tcPr>
            <w:tcW w:w="2036" w:type="dxa"/>
            <w:tcBorders>
              <w:top w:val="nil"/>
              <w:left w:val="nil"/>
              <w:bottom w:val="single" w:sz="8" w:space="0" w:color="000000"/>
              <w:right w:val="nil"/>
            </w:tcBorders>
            <w:shd w:val="clear" w:color="auto" w:fill="F2DCDB"/>
          </w:tcPr>
          <w:p>
            <w:pPr>
              <w:pStyle w:val="TableParagraph"/>
              <w:spacing w:line="112" w:lineRule="exact"/>
              <w:ind w:left="234" w:right="224"/>
              <w:jc w:val="center"/>
              <w:rPr>
                <w:b/>
                <w:sz w:val="12"/>
              </w:rPr>
            </w:pPr>
            <w:r>
              <w:rPr>
                <w:b/>
                <w:spacing w:val="-2"/>
                <w:w w:val="105"/>
                <w:sz w:val="12"/>
              </w:rPr>
              <w:t>Due:11/14/23,</w:t>
            </w:r>
            <w:r>
              <w:rPr>
                <w:b/>
                <w:spacing w:val="5"/>
                <w:w w:val="105"/>
                <w:sz w:val="12"/>
              </w:rPr>
              <w:t> </w:t>
            </w:r>
            <w:r>
              <w:rPr>
                <w:b/>
                <w:spacing w:val="-2"/>
                <w:w w:val="105"/>
                <w:sz w:val="12"/>
              </w:rPr>
              <w:t>11:59</w:t>
            </w:r>
            <w:r>
              <w:rPr>
                <w:b/>
                <w:spacing w:val="5"/>
                <w:w w:val="105"/>
                <w:sz w:val="12"/>
              </w:rPr>
              <w:t> </w:t>
            </w:r>
            <w:r>
              <w:rPr>
                <w:b/>
                <w:spacing w:val="-2"/>
                <w:w w:val="105"/>
                <w:sz w:val="12"/>
              </w:rPr>
              <w:t>pm</w:t>
            </w:r>
            <w:r>
              <w:rPr>
                <w:b/>
                <w:spacing w:val="2"/>
                <w:w w:val="105"/>
                <w:sz w:val="12"/>
              </w:rPr>
              <w:t> </w:t>
            </w:r>
            <w:r>
              <w:rPr>
                <w:b/>
                <w:spacing w:val="-5"/>
                <w:w w:val="105"/>
                <w:sz w:val="12"/>
              </w:rPr>
              <w:t>CST</w:t>
            </w:r>
          </w:p>
        </w:tc>
        <w:tc>
          <w:tcPr>
            <w:tcW w:w="1139" w:type="dxa"/>
            <w:tcBorders>
              <w:left w:val="nil"/>
              <w:bottom w:val="single" w:sz="8" w:space="0" w:color="000000"/>
              <w:right w:val="nil"/>
            </w:tcBorders>
          </w:tcPr>
          <w:p>
            <w:pPr>
              <w:pStyle w:val="TableParagraph"/>
              <w:spacing w:line="112" w:lineRule="exact"/>
              <w:ind w:left="26"/>
              <w:rPr>
                <w:rFonts w:ascii="TimesNewRomanPS-BoldItalicMT"/>
                <w:b/>
                <w:i/>
                <w:sz w:val="12"/>
              </w:rPr>
            </w:pPr>
            <w:r>
              <w:rPr>
                <w:rFonts w:ascii="TimesNewRomanPS-BoldItalicMT"/>
                <w:b/>
                <w:i/>
                <w:spacing w:val="-2"/>
                <w:w w:val="105"/>
                <w:sz w:val="12"/>
              </w:rPr>
              <w:t>Reflect/DUE</w:t>
            </w:r>
          </w:p>
        </w:tc>
        <w:tc>
          <w:tcPr>
            <w:tcW w:w="5386" w:type="dxa"/>
            <w:tcBorders>
              <w:top w:val="nil"/>
              <w:left w:val="nil"/>
              <w:bottom w:val="single" w:sz="8" w:space="0" w:color="000000"/>
              <w:right w:val="single" w:sz="8" w:space="0" w:color="000000"/>
            </w:tcBorders>
            <w:shd w:val="clear" w:color="auto" w:fill="F2DCDB"/>
          </w:tcPr>
          <w:p>
            <w:pPr>
              <w:pStyle w:val="TableParagraph"/>
              <w:spacing w:line="112" w:lineRule="exact"/>
              <w:ind w:left="25"/>
              <w:rPr>
                <w:b/>
                <w:sz w:val="12"/>
              </w:rPr>
            </w:pPr>
            <w:r>
              <w:rPr>
                <w:b/>
                <w:w w:val="105"/>
                <w:sz w:val="12"/>
              </w:rPr>
              <w:t>Project</w:t>
            </w:r>
            <w:r>
              <w:rPr>
                <w:b/>
                <w:spacing w:val="-8"/>
                <w:w w:val="105"/>
                <w:sz w:val="12"/>
              </w:rPr>
              <w:t> </w:t>
            </w:r>
            <w:r>
              <w:rPr>
                <w:b/>
                <w:w w:val="105"/>
                <w:sz w:val="12"/>
              </w:rPr>
              <w:t>5</w:t>
            </w:r>
            <w:r>
              <w:rPr>
                <w:b/>
                <w:spacing w:val="-8"/>
                <w:w w:val="105"/>
                <w:sz w:val="12"/>
              </w:rPr>
              <w:t> </w:t>
            </w:r>
            <w:r>
              <w:rPr>
                <w:b/>
                <w:w w:val="105"/>
                <w:sz w:val="12"/>
              </w:rPr>
              <w:t>Literacy,</w:t>
            </w:r>
            <w:r>
              <w:rPr>
                <w:b/>
                <w:spacing w:val="-8"/>
                <w:w w:val="105"/>
                <w:sz w:val="12"/>
              </w:rPr>
              <w:t> </w:t>
            </w:r>
            <w:r>
              <w:rPr>
                <w:b/>
                <w:w w:val="105"/>
                <w:sz w:val="12"/>
              </w:rPr>
              <w:t>Global</w:t>
            </w:r>
            <w:r>
              <w:rPr>
                <w:b/>
                <w:spacing w:val="-8"/>
                <w:w w:val="105"/>
                <w:sz w:val="12"/>
              </w:rPr>
              <w:t> </w:t>
            </w:r>
            <w:r>
              <w:rPr>
                <w:b/>
                <w:w w:val="105"/>
                <w:sz w:val="12"/>
              </w:rPr>
              <w:t>Agenda</w:t>
            </w:r>
            <w:r>
              <w:rPr>
                <w:b/>
                <w:spacing w:val="-6"/>
                <w:w w:val="105"/>
                <w:sz w:val="12"/>
              </w:rPr>
              <w:t> </w:t>
            </w:r>
            <w:r>
              <w:rPr>
                <w:b/>
                <w:w w:val="105"/>
                <w:sz w:val="12"/>
              </w:rPr>
              <w:t>and</w:t>
            </w:r>
            <w:r>
              <w:rPr>
                <w:b/>
                <w:spacing w:val="-6"/>
                <w:w w:val="105"/>
                <w:sz w:val="12"/>
              </w:rPr>
              <w:t> </w:t>
            </w:r>
            <w:r>
              <w:rPr>
                <w:b/>
                <w:w w:val="105"/>
                <w:sz w:val="12"/>
              </w:rPr>
              <w:t>the</w:t>
            </w:r>
            <w:r>
              <w:rPr>
                <w:b/>
                <w:spacing w:val="-7"/>
                <w:w w:val="105"/>
                <w:sz w:val="12"/>
              </w:rPr>
              <w:t> </w:t>
            </w:r>
            <w:r>
              <w:rPr>
                <w:b/>
                <w:w w:val="105"/>
                <w:sz w:val="12"/>
              </w:rPr>
              <w:t>Future</w:t>
            </w:r>
            <w:r>
              <w:rPr>
                <w:b/>
                <w:spacing w:val="-7"/>
                <w:w w:val="105"/>
                <w:sz w:val="12"/>
              </w:rPr>
              <w:t> </w:t>
            </w:r>
            <w:r>
              <w:rPr>
                <w:b/>
                <w:w w:val="105"/>
                <w:sz w:val="12"/>
              </w:rPr>
              <w:t>of</w:t>
            </w:r>
            <w:r>
              <w:rPr>
                <w:b/>
                <w:spacing w:val="-7"/>
                <w:w w:val="105"/>
                <w:sz w:val="12"/>
              </w:rPr>
              <w:t> </w:t>
            </w:r>
            <w:r>
              <w:rPr>
                <w:b/>
                <w:w w:val="105"/>
                <w:sz w:val="12"/>
              </w:rPr>
              <w:t>Adult</w:t>
            </w:r>
            <w:r>
              <w:rPr>
                <w:b/>
                <w:spacing w:val="-8"/>
                <w:w w:val="105"/>
                <w:sz w:val="12"/>
              </w:rPr>
              <w:t> </w:t>
            </w:r>
            <w:r>
              <w:rPr>
                <w:b/>
                <w:w w:val="105"/>
                <w:sz w:val="12"/>
              </w:rPr>
              <w:t>Education</w:t>
            </w:r>
            <w:r>
              <w:rPr>
                <w:b/>
                <w:spacing w:val="-6"/>
                <w:w w:val="105"/>
                <w:sz w:val="12"/>
              </w:rPr>
              <w:t> </w:t>
            </w:r>
            <w:r>
              <w:rPr>
                <w:b/>
                <w:w w:val="105"/>
                <w:sz w:val="12"/>
              </w:rPr>
              <w:t>(Weeks</w:t>
            </w:r>
            <w:r>
              <w:rPr>
                <w:b/>
                <w:spacing w:val="-7"/>
                <w:w w:val="105"/>
                <w:sz w:val="12"/>
              </w:rPr>
              <w:t> </w:t>
            </w:r>
            <w:r>
              <w:rPr>
                <w:b/>
                <w:w w:val="105"/>
                <w:sz w:val="12"/>
              </w:rPr>
              <w:t>11,</w:t>
            </w:r>
            <w:r>
              <w:rPr>
                <w:b/>
                <w:spacing w:val="-7"/>
                <w:w w:val="105"/>
                <w:sz w:val="12"/>
              </w:rPr>
              <w:t> </w:t>
            </w:r>
            <w:r>
              <w:rPr>
                <w:b/>
                <w:w w:val="105"/>
                <w:sz w:val="12"/>
              </w:rPr>
              <w:t>12</w:t>
            </w:r>
            <w:r>
              <w:rPr>
                <w:b/>
                <w:spacing w:val="-6"/>
                <w:w w:val="105"/>
                <w:sz w:val="12"/>
              </w:rPr>
              <w:t> </w:t>
            </w:r>
            <w:r>
              <w:rPr>
                <w:b/>
                <w:w w:val="105"/>
                <w:sz w:val="12"/>
              </w:rPr>
              <w:t>and</w:t>
            </w:r>
            <w:r>
              <w:rPr>
                <w:b/>
                <w:spacing w:val="-5"/>
                <w:w w:val="105"/>
                <w:sz w:val="12"/>
              </w:rPr>
              <w:t> 13)</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2" w:lineRule="exact"/>
              <w:ind w:left="140" w:right="124"/>
              <w:jc w:val="center"/>
              <w:rPr>
                <w:rFonts w:ascii="Arial"/>
                <w:b/>
                <w:sz w:val="12"/>
              </w:rPr>
            </w:pPr>
            <w:r>
              <w:rPr>
                <w:rFonts w:ascii="Arial"/>
                <w:b/>
                <w:spacing w:val="-5"/>
                <w:sz w:val="12"/>
              </w:rPr>
              <w:t>40</w:t>
            </w:r>
          </w:p>
        </w:tc>
      </w:tr>
      <w:tr>
        <w:trPr>
          <w:trHeight w:val="136" w:hRule="atLeast"/>
        </w:trPr>
        <w:tc>
          <w:tcPr>
            <w:tcW w:w="562" w:type="dxa"/>
            <w:tcBorders>
              <w:top w:val="single" w:sz="8" w:space="0" w:color="000000"/>
              <w:bottom w:val="single" w:sz="8" w:space="0" w:color="000000"/>
            </w:tcBorders>
          </w:tcPr>
          <w:p>
            <w:pPr>
              <w:pStyle w:val="TableParagraph"/>
              <w:rPr>
                <w:sz w:val="8"/>
              </w:rPr>
            </w:pPr>
          </w:p>
        </w:tc>
        <w:tc>
          <w:tcPr>
            <w:tcW w:w="1545" w:type="dxa"/>
            <w:tcBorders>
              <w:top w:val="single" w:sz="8" w:space="0" w:color="000000"/>
              <w:bottom w:val="single" w:sz="8" w:space="0" w:color="000000"/>
            </w:tcBorders>
          </w:tcPr>
          <w:p>
            <w:pPr>
              <w:pStyle w:val="TableParagraph"/>
              <w:rPr>
                <w:sz w:val="8"/>
              </w:rPr>
            </w:pPr>
          </w:p>
        </w:tc>
        <w:tc>
          <w:tcPr>
            <w:tcW w:w="2036" w:type="dxa"/>
            <w:tcBorders>
              <w:top w:val="single" w:sz="8" w:space="0" w:color="000000"/>
              <w:bottom w:val="single" w:sz="8" w:space="0" w:color="000000"/>
            </w:tcBorders>
          </w:tcPr>
          <w:p>
            <w:pPr>
              <w:pStyle w:val="TableParagraph"/>
              <w:rPr>
                <w:sz w:val="8"/>
              </w:rPr>
            </w:pPr>
          </w:p>
        </w:tc>
        <w:tc>
          <w:tcPr>
            <w:tcW w:w="1139" w:type="dxa"/>
            <w:tcBorders>
              <w:top w:val="single" w:sz="8" w:space="0" w:color="000000"/>
              <w:bottom w:val="single" w:sz="8" w:space="0" w:color="000000"/>
            </w:tcBorders>
          </w:tcPr>
          <w:p>
            <w:pPr>
              <w:pStyle w:val="TableParagraph"/>
              <w:rPr>
                <w:sz w:val="8"/>
              </w:rPr>
            </w:pPr>
          </w:p>
        </w:tc>
        <w:tc>
          <w:tcPr>
            <w:tcW w:w="5386" w:type="dxa"/>
            <w:tcBorders>
              <w:top w:val="single" w:sz="8" w:space="0" w:color="000000"/>
              <w:bottom w:val="single" w:sz="8" w:space="0" w:color="000000"/>
            </w:tcBorders>
          </w:tcPr>
          <w:p>
            <w:pPr>
              <w:pStyle w:val="TableParagraph"/>
              <w:rPr>
                <w:sz w:val="8"/>
              </w:rPr>
            </w:pPr>
          </w:p>
        </w:tc>
        <w:tc>
          <w:tcPr>
            <w:tcW w:w="511" w:type="dxa"/>
            <w:tcBorders>
              <w:top w:val="single" w:sz="8" w:space="0" w:color="000000"/>
            </w:tcBorders>
          </w:tcPr>
          <w:p>
            <w:pPr>
              <w:pStyle w:val="TableParagraph"/>
              <w:rPr>
                <w:sz w:val="8"/>
              </w:rPr>
            </w:pPr>
          </w:p>
        </w:tc>
      </w:tr>
      <w:tr>
        <w:trPr>
          <w:trHeight w:val="136" w:hRule="atLeast"/>
        </w:trPr>
        <w:tc>
          <w:tcPr>
            <w:tcW w:w="562" w:type="dxa"/>
            <w:tcBorders>
              <w:top w:val="single" w:sz="8" w:space="0" w:color="000000"/>
              <w:bottom w:val="single" w:sz="8" w:space="0" w:color="000000"/>
              <w:right w:val="nil"/>
            </w:tcBorders>
          </w:tcPr>
          <w:p>
            <w:pPr>
              <w:pStyle w:val="TableParagraph"/>
              <w:spacing w:line="114" w:lineRule="exact" w:before="2"/>
              <w:ind w:left="53"/>
              <w:rPr>
                <w:rFonts w:ascii="Arial"/>
                <w:b/>
                <w:sz w:val="12"/>
              </w:rPr>
            </w:pPr>
            <w:r>
              <w:rPr>
                <w:rFonts w:ascii="Arial"/>
                <w:b/>
                <w:spacing w:val="-4"/>
                <w:sz w:val="12"/>
              </w:rPr>
              <w:t>Week</w:t>
            </w:r>
            <w:r>
              <w:rPr>
                <w:rFonts w:ascii="Arial"/>
                <w:b/>
                <w:sz w:val="12"/>
              </w:rPr>
              <w:t> </w:t>
            </w:r>
            <w:r>
              <w:rPr>
                <w:rFonts w:ascii="Arial"/>
                <w:b/>
                <w:spacing w:val="-5"/>
                <w:sz w:val="12"/>
              </w:rPr>
              <w:t>14</w:t>
            </w:r>
          </w:p>
        </w:tc>
        <w:tc>
          <w:tcPr>
            <w:tcW w:w="10106" w:type="dxa"/>
            <w:gridSpan w:val="4"/>
            <w:tcBorders>
              <w:top w:val="single" w:sz="8" w:space="0" w:color="000000"/>
              <w:left w:val="nil"/>
              <w:bottom w:val="single" w:sz="8" w:space="0" w:color="000000"/>
              <w:right w:val="single" w:sz="8" w:space="0" w:color="000000"/>
            </w:tcBorders>
            <w:shd w:val="clear" w:color="auto" w:fill="FFC000"/>
          </w:tcPr>
          <w:p>
            <w:pPr>
              <w:pStyle w:val="TableParagraph"/>
              <w:spacing w:line="113" w:lineRule="exact" w:before="2"/>
              <w:ind w:left="3996" w:right="3982"/>
              <w:jc w:val="center"/>
              <w:rPr>
                <w:rFonts w:ascii="TimesNewRomanPS-BoldItalicMT"/>
                <w:b/>
                <w:i/>
                <w:sz w:val="12"/>
              </w:rPr>
            </w:pPr>
            <w:r>
              <w:rPr>
                <w:rFonts w:ascii="TimesNewRomanPS-BoldItalicMT"/>
                <w:b/>
                <w:i/>
                <w:w w:val="105"/>
                <w:sz w:val="12"/>
              </w:rPr>
              <w:t>THANKSGIVING BREAK (Nov.</w:t>
            </w:r>
            <w:r>
              <w:rPr>
                <w:rFonts w:ascii="TimesNewRomanPS-BoldItalicMT"/>
                <w:b/>
                <w:i/>
                <w:spacing w:val="-2"/>
                <w:w w:val="105"/>
                <w:sz w:val="12"/>
              </w:rPr>
              <w:t> </w:t>
            </w:r>
            <w:r>
              <w:rPr>
                <w:rFonts w:ascii="TimesNewRomanPS-BoldItalicMT"/>
                <w:b/>
                <w:i/>
                <w:w w:val="105"/>
                <w:sz w:val="12"/>
              </w:rPr>
              <w:t>20-</w:t>
            </w:r>
            <w:r>
              <w:rPr>
                <w:rFonts w:ascii="TimesNewRomanPS-BoldItalicMT"/>
                <w:b/>
                <w:i/>
                <w:spacing w:val="-5"/>
                <w:w w:val="105"/>
                <w:sz w:val="12"/>
              </w:rPr>
              <w:t>24)</w:t>
            </w:r>
          </w:p>
        </w:tc>
        <w:tc>
          <w:tcPr>
            <w:tcW w:w="511" w:type="dxa"/>
            <w:tcBorders>
              <w:left w:val="single" w:sz="8" w:space="0" w:color="000000"/>
            </w:tcBorders>
          </w:tcPr>
          <w:p>
            <w:pPr>
              <w:pStyle w:val="TableParagraph"/>
              <w:rPr>
                <w:sz w:val="8"/>
              </w:rPr>
            </w:pPr>
          </w:p>
        </w:tc>
      </w:tr>
      <w:tr>
        <w:trPr>
          <w:trHeight w:val="135" w:hRule="atLeast"/>
        </w:trPr>
        <w:tc>
          <w:tcPr>
            <w:tcW w:w="562" w:type="dxa"/>
            <w:tcBorders>
              <w:top w:val="single" w:sz="8" w:space="0" w:color="000000"/>
              <w:bottom w:val="single" w:sz="8" w:space="0" w:color="000000"/>
            </w:tcBorders>
          </w:tcPr>
          <w:p>
            <w:pPr>
              <w:pStyle w:val="TableParagraph"/>
              <w:rPr>
                <w:sz w:val="8"/>
              </w:rPr>
            </w:pPr>
          </w:p>
        </w:tc>
        <w:tc>
          <w:tcPr>
            <w:tcW w:w="1545" w:type="dxa"/>
            <w:tcBorders>
              <w:top w:val="single" w:sz="8" w:space="0" w:color="000000"/>
              <w:bottom w:val="single" w:sz="8" w:space="0" w:color="000000"/>
            </w:tcBorders>
          </w:tcPr>
          <w:p>
            <w:pPr>
              <w:pStyle w:val="TableParagraph"/>
              <w:rPr>
                <w:sz w:val="8"/>
              </w:rPr>
            </w:pPr>
          </w:p>
        </w:tc>
        <w:tc>
          <w:tcPr>
            <w:tcW w:w="2036" w:type="dxa"/>
            <w:tcBorders>
              <w:top w:val="single" w:sz="8" w:space="0" w:color="000000"/>
              <w:bottom w:val="single" w:sz="8" w:space="0" w:color="000000"/>
            </w:tcBorders>
          </w:tcPr>
          <w:p>
            <w:pPr>
              <w:pStyle w:val="TableParagraph"/>
              <w:rPr>
                <w:sz w:val="8"/>
              </w:rPr>
            </w:pPr>
          </w:p>
        </w:tc>
        <w:tc>
          <w:tcPr>
            <w:tcW w:w="1139" w:type="dxa"/>
            <w:tcBorders>
              <w:top w:val="single" w:sz="8" w:space="0" w:color="000000"/>
              <w:bottom w:val="single" w:sz="8" w:space="0" w:color="000000"/>
            </w:tcBorders>
          </w:tcPr>
          <w:p>
            <w:pPr>
              <w:pStyle w:val="TableParagraph"/>
              <w:rPr>
                <w:sz w:val="8"/>
              </w:rPr>
            </w:pPr>
          </w:p>
        </w:tc>
        <w:tc>
          <w:tcPr>
            <w:tcW w:w="5386" w:type="dxa"/>
            <w:tcBorders>
              <w:top w:val="single" w:sz="8" w:space="0" w:color="000000"/>
              <w:bottom w:val="single" w:sz="8" w:space="0" w:color="000000"/>
            </w:tcBorders>
          </w:tcPr>
          <w:p>
            <w:pPr>
              <w:pStyle w:val="TableParagraph"/>
              <w:rPr>
                <w:sz w:val="8"/>
              </w:rPr>
            </w:pPr>
          </w:p>
        </w:tc>
        <w:tc>
          <w:tcPr>
            <w:tcW w:w="511" w:type="dxa"/>
          </w:tcPr>
          <w:p>
            <w:pPr>
              <w:pStyle w:val="TableParagraph"/>
              <w:rPr>
                <w:sz w:val="8"/>
              </w:rPr>
            </w:pPr>
          </w:p>
        </w:tc>
      </w:tr>
      <w:tr>
        <w:trPr>
          <w:trHeight w:val="293" w:hRule="atLeast"/>
        </w:trPr>
        <w:tc>
          <w:tcPr>
            <w:tcW w:w="562" w:type="dxa"/>
            <w:tcBorders>
              <w:top w:val="single" w:sz="8" w:space="0" w:color="000000"/>
            </w:tcBorders>
          </w:tcPr>
          <w:p>
            <w:pPr>
              <w:pStyle w:val="TableParagraph"/>
              <w:spacing w:before="72"/>
              <w:ind w:left="53"/>
              <w:rPr>
                <w:rFonts w:ascii="Arial"/>
                <w:b/>
                <w:sz w:val="12"/>
              </w:rPr>
            </w:pPr>
            <w:r>
              <w:rPr>
                <w:rFonts w:ascii="Arial"/>
                <w:b/>
                <w:spacing w:val="-4"/>
                <w:sz w:val="12"/>
              </w:rPr>
              <w:t>Week</w:t>
            </w:r>
            <w:r>
              <w:rPr>
                <w:rFonts w:ascii="Arial"/>
                <w:b/>
                <w:sz w:val="12"/>
              </w:rPr>
              <w:t> </w:t>
            </w:r>
            <w:r>
              <w:rPr>
                <w:rFonts w:ascii="Arial"/>
                <w:b/>
                <w:spacing w:val="-5"/>
                <w:sz w:val="12"/>
              </w:rPr>
              <w:t>15</w:t>
            </w:r>
          </w:p>
        </w:tc>
        <w:tc>
          <w:tcPr>
            <w:tcW w:w="1545" w:type="dxa"/>
            <w:tcBorders>
              <w:top w:val="single" w:sz="8" w:space="0" w:color="000000"/>
              <w:right w:val="nil"/>
            </w:tcBorders>
          </w:tcPr>
          <w:p>
            <w:pPr>
              <w:pStyle w:val="TableParagraph"/>
              <w:spacing w:before="2"/>
              <w:ind w:left="60" w:right="64"/>
              <w:jc w:val="center"/>
              <w:rPr>
                <w:rFonts w:ascii="TimesNewRomanPS-BoldItalicMT"/>
                <w:b/>
                <w:i/>
                <w:sz w:val="12"/>
              </w:rPr>
            </w:pPr>
            <w:r>
              <w:rPr>
                <w:rFonts w:ascii="TimesNewRomanPS-BoldItalicMT"/>
                <w:b/>
                <w:i/>
                <w:spacing w:val="-2"/>
                <w:w w:val="105"/>
                <w:sz w:val="12"/>
              </w:rPr>
              <w:t>Course</w:t>
            </w:r>
            <w:r>
              <w:rPr>
                <w:rFonts w:ascii="TimesNewRomanPS-BoldItalicMT"/>
                <w:b/>
                <w:i/>
                <w:w w:val="105"/>
                <w:sz w:val="12"/>
              </w:rPr>
              <w:t> </w:t>
            </w:r>
            <w:r>
              <w:rPr>
                <w:rFonts w:ascii="TimesNewRomanPS-BoldItalicMT"/>
                <w:b/>
                <w:i/>
                <w:spacing w:val="-2"/>
                <w:w w:val="105"/>
                <w:sz w:val="12"/>
              </w:rPr>
              <w:t>Summary</w:t>
            </w:r>
            <w:r>
              <w:rPr>
                <w:rFonts w:ascii="TimesNewRomanPS-BoldItalicMT"/>
                <w:b/>
                <w:i/>
                <w:w w:val="105"/>
                <w:sz w:val="12"/>
              </w:rPr>
              <w:t> </w:t>
            </w:r>
            <w:r>
              <w:rPr>
                <w:rFonts w:ascii="TimesNewRomanPS-BoldItalicMT"/>
                <w:b/>
                <w:i/>
                <w:spacing w:val="-5"/>
                <w:w w:val="105"/>
                <w:sz w:val="12"/>
              </w:rPr>
              <w:t>and</w:t>
            </w:r>
          </w:p>
          <w:p>
            <w:pPr>
              <w:pStyle w:val="TableParagraph"/>
              <w:spacing w:line="122" w:lineRule="exact" w:before="11"/>
              <w:ind w:left="64" w:right="64"/>
              <w:jc w:val="center"/>
              <w:rPr>
                <w:rFonts w:ascii="TimesNewRomanPS-BoldItalicMT"/>
                <w:b/>
                <w:i/>
                <w:sz w:val="12"/>
              </w:rPr>
            </w:pPr>
            <w:r>
              <w:rPr>
                <w:rFonts w:ascii="TimesNewRomanPS-BoldItalicMT"/>
                <w:b/>
                <w:i/>
                <w:spacing w:val="-2"/>
                <w:w w:val="105"/>
                <w:sz w:val="12"/>
              </w:rPr>
              <w:t>Reflection</w:t>
            </w:r>
          </w:p>
        </w:tc>
        <w:tc>
          <w:tcPr>
            <w:tcW w:w="2036" w:type="dxa"/>
            <w:tcBorders>
              <w:top w:val="single" w:sz="8" w:space="0" w:color="000000"/>
              <w:left w:val="nil"/>
              <w:bottom w:val="nil"/>
              <w:right w:val="nil"/>
            </w:tcBorders>
            <w:shd w:val="clear" w:color="auto" w:fill="C4D79B"/>
          </w:tcPr>
          <w:p>
            <w:pPr>
              <w:pStyle w:val="TableParagraph"/>
              <w:spacing w:before="80"/>
              <w:ind w:left="235" w:right="214"/>
              <w:jc w:val="center"/>
              <w:rPr>
                <w:b/>
                <w:sz w:val="12"/>
              </w:rPr>
            </w:pPr>
            <w:r>
              <w:rPr>
                <w:b/>
                <w:spacing w:val="-2"/>
                <w:w w:val="105"/>
                <w:sz w:val="12"/>
              </w:rPr>
              <w:t>11/15/23</w:t>
            </w:r>
            <w:r>
              <w:rPr>
                <w:b/>
                <w:spacing w:val="2"/>
                <w:w w:val="105"/>
                <w:sz w:val="12"/>
              </w:rPr>
              <w:t> </w:t>
            </w:r>
            <w:r>
              <w:rPr>
                <w:b/>
                <w:spacing w:val="-2"/>
                <w:w w:val="105"/>
                <w:sz w:val="12"/>
              </w:rPr>
              <w:t>-</w:t>
            </w:r>
            <w:r>
              <w:rPr>
                <w:b/>
                <w:spacing w:val="-1"/>
                <w:w w:val="105"/>
                <w:sz w:val="12"/>
              </w:rPr>
              <w:t> </w:t>
            </w:r>
            <w:r>
              <w:rPr>
                <w:b/>
                <w:spacing w:val="-2"/>
                <w:w w:val="105"/>
                <w:sz w:val="12"/>
              </w:rPr>
              <w:t>11/28/23***</w:t>
            </w:r>
          </w:p>
        </w:tc>
        <w:tc>
          <w:tcPr>
            <w:tcW w:w="1139" w:type="dxa"/>
            <w:tcBorders>
              <w:top w:val="single" w:sz="8" w:space="0" w:color="000000"/>
              <w:left w:val="nil"/>
            </w:tcBorders>
          </w:tcPr>
          <w:p>
            <w:pPr>
              <w:pStyle w:val="TableParagraph"/>
              <w:rPr>
                <w:sz w:val="12"/>
              </w:rPr>
            </w:pPr>
          </w:p>
        </w:tc>
        <w:tc>
          <w:tcPr>
            <w:tcW w:w="5386" w:type="dxa"/>
            <w:tcBorders>
              <w:top w:val="single" w:sz="8" w:space="0" w:color="000000"/>
              <w:right w:val="single" w:sz="8" w:space="0" w:color="000000"/>
            </w:tcBorders>
          </w:tcPr>
          <w:p>
            <w:pPr>
              <w:pStyle w:val="TableParagraph"/>
              <w:spacing w:before="80"/>
              <w:ind w:left="20"/>
              <w:rPr>
                <w:sz w:val="12"/>
              </w:rPr>
            </w:pPr>
            <w:r>
              <w:rPr>
                <w:spacing w:val="-2"/>
                <w:w w:val="105"/>
                <w:sz w:val="12"/>
              </w:rPr>
              <w:t>***</w:t>
            </w:r>
            <w:r>
              <w:rPr>
                <w:spacing w:val="-1"/>
                <w:w w:val="105"/>
                <w:sz w:val="12"/>
              </w:rPr>
              <w:t> </w:t>
            </w:r>
            <w:r>
              <w:rPr>
                <w:spacing w:val="-2"/>
                <w:w w:val="105"/>
                <w:sz w:val="12"/>
              </w:rPr>
              <w:t>extra</w:t>
            </w:r>
            <w:r>
              <w:rPr>
                <w:spacing w:val="-1"/>
                <w:w w:val="105"/>
                <w:sz w:val="12"/>
              </w:rPr>
              <w:t> </w:t>
            </w:r>
            <w:r>
              <w:rPr>
                <w:spacing w:val="-2"/>
                <w:w w:val="105"/>
                <w:sz w:val="12"/>
              </w:rPr>
              <w:t>time allotted</w:t>
            </w:r>
            <w:r>
              <w:rPr>
                <w:w w:val="105"/>
                <w:sz w:val="12"/>
              </w:rPr>
              <w:t> </w:t>
            </w:r>
            <w:r>
              <w:rPr>
                <w:spacing w:val="-2"/>
                <w:w w:val="105"/>
                <w:sz w:val="12"/>
              </w:rPr>
              <w:t>due</w:t>
            </w:r>
            <w:r>
              <w:rPr>
                <w:spacing w:val="-1"/>
                <w:w w:val="105"/>
                <w:sz w:val="12"/>
              </w:rPr>
              <w:t> </w:t>
            </w:r>
            <w:r>
              <w:rPr>
                <w:spacing w:val="-2"/>
                <w:w w:val="105"/>
                <w:sz w:val="12"/>
              </w:rPr>
              <w:t>to</w:t>
            </w:r>
            <w:r>
              <w:rPr>
                <w:spacing w:val="-1"/>
                <w:w w:val="105"/>
                <w:sz w:val="12"/>
              </w:rPr>
              <w:t> </w:t>
            </w:r>
            <w:r>
              <w:rPr>
                <w:spacing w:val="-2"/>
                <w:w w:val="105"/>
                <w:sz w:val="12"/>
              </w:rPr>
              <w:t>Thanksgiving</w:t>
            </w:r>
            <w:r>
              <w:rPr>
                <w:w w:val="105"/>
                <w:sz w:val="12"/>
              </w:rPr>
              <w:t> </w:t>
            </w:r>
            <w:r>
              <w:rPr>
                <w:spacing w:val="-2"/>
                <w:w w:val="105"/>
                <w:sz w:val="12"/>
              </w:rPr>
              <w:t>Break</w:t>
            </w:r>
          </w:p>
        </w:tc>
        <w:tc>
          <w:tcPr>
            <w:tcW w:w="511" w:type="dxa"/>
            <w:tcBorders>
              <w:left w:val="single" w:sz="8" w:space="0" w:color="000000"/>
            </w:tcBorders>
          </w:tcPr>
          <w:p>
            <w:pPr>
              <w:pStyle w:val="TableParagraph"/>
              <w:rPr>
                <w:sz w:val="12"/>
              </w:rPr>
            </w:pPr>
          </w:p>
        </w:tc>
      </w:tr>
      <w:tr>
        <w:trPr>
          <w:trHeight w:val="138" w:hRule="atLeast"/>
        </w:trPr>
        <w:tc>
          <w:tcPr>
            <w:tcW w:w="562" w:type="dxa"/>
          </w:tcPr>
          <w:p>
            <w:pPr>
              <w:pStyle w:val="TableParagraph"/>
              <w:rPr>
                <w:sz w:val="8"/>
              </w:rPr>
            </w:pPr>
          </w:p>
        </w:tc>
        <w:tc>
          <w:tcPr>
            <w:tcW w:w="1545"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spacing w:line="114" w:lineRule="exact" w:before="4"/>
              <w:ind w:left="21"/>
              <w:rPr>
                <w:rFonts w:ascii="TimesNewRomanPS-BoldItalicMT"/>
                <w:b/>
                <w:i/>
                <w:sz w:val="12"/>
              </w:rPr>
            </w:pPr>
            <w:r>
              <w:rPr>
                <w:rFonts w:ascii="TimesNewRomanPS-BoldItalicMT"/>
                <w:b/>
                <w:i/>
                <w:spacing w:val="-2"/>
                <w:w w:val="105"/>
                <w:sz w:val="12"/>
              </w:rPr>
              <w:t>Read/Review</w:t>
            </w:r>
          </w:p>
        </w:tc>
        <w:tc>
          <w:tcPr>
            <w:tcW w:w="5386" w:type="dxa"/>
            <w:tcBorders>
              <w:right w:val="single" w:sz="8" w:space="0" w:color="000000"/>
            </w:tcBorders>
          </w:tcPr>
          <w:p>
            <w:pPr>
              <w:pStyle w:val="TableParagraph"/>
              <w:spacing w:line="114" w:lineRule="exact" w:before="4"/>
              <w:ind w:left="20"/>
              <w:rPr>
                <w:sz w:val="12"/>
              </w:rPr>
            </w:pPr>
            <w:r>
              <w:rPr>
                <w:spacing w:val="-2"/>
                <w:w w:val="105"/>
                <w:sz w:val="12"/>
              </w:rPr>
              <w:t>All</w:t>
            </w:r>
            <w:r>
              <w:rPr>
                <w:spacing w:val="-1"/>
                <w:sz w:val="12"/>
              </w:rPr>
              <w:t> </w:t>
            </w:r>
            <w:r>
              <w:rPr>
                <w:spacing w:val="-2"/>
                <w:w w:val="105"/>
                <w:sz w:val="12"/>
              </w:rPr>
              <w:t>Posted</w:t>
            </w:r>
            <w:r>
              <w:rPr>
                <w:spacing w:val="3"/>
                <w:w w:val="105"/>
                <w:sz w:val="12"/>
              </w:rPr>
              <w:t> </w:t>
            </w:r>
            <w:r>
              <w:rPr>
                <w:spacing w:val="-2"/>
                <w:w w:val="105"/>
                <w:sz w:val="12"/>
              </w:rPr>
              <w:t>Sources</w:t>
            </w:r>
            <w:r>
              <w:rPr>
                <w:spacing w:val="1"/>
                <w:w w:val="105"/>
                <w:sz w:val="12"/>
              </w:rPr>
              <w:t> </w:t>
            </w:r>
            <w:r>
              <w:rPr>
                <w:spacing w:val="-2"/>
                <w:w w:val="105"/>
                <w:sz w:val="12"/>
              </w:rPr>
              <w:t>and</w:t>
            </w:r>
            <w:r>
              <w:rPr>
                <w:spacing w:val="3"/>
                <w:w w:val="105"/>
                <w:sz w:val="12"/>
              </w:rPr>
              <w:t> </w:t>
            </w:r>
            <w:r>
              <w:rPr>
                <w:spacing w:val="-2"/>
                <w:w w:val="105"/>
                <w:sz w:val="12"/>
              </w:rPr>
              <w:t>Videos</w:t>
            </w:r>
          </w:p>
        </w:tc>
        <w:tc>
          <w:tcPr>
            <w:tcW w:w="511" w:type="dxa"/>
            <w:tcBorders>
              <w:left w:val="single" w:sz="8" w:space="0" w:color="000000"/>
            </w:tcBorders>
          </w:tcPr>
          <w:p>
            <w:pPr>
              <w:pStyle w:val="TableParagraph"/>
              <w:rPr>
                <w:sz w:val="8"/>
              </w:rPr>
            </w:pPr>
          </w:p>
        </w:tc>
      </w:tr>
      <w:tr>
        <w:trPr>
          <w:trHeight w:val="140" w:hRule="atLeast"/>
        </w:trPr>
        <w:tc>
          <w:tcPr>
            <w:tcW w:w="562" w:type="dxa"/>
          </w:tcPr>
          <w:p>
            <w:pPr>
              <w:pStyle w:val="TableParagraph"/>
              <w:rPr>
                <w:sz w:val="8"/>
              </w:rPr>
            </w:pPr>
          </w:p>
        </w:tc>
        <w:tc>
          <w:tcPr>
            <w:tcW w:w="1545" w:type="dxa"/>
          </w:tcPr>
          <w:p>
            <w:pPr>
              <w:pStyle w:val="TableParagraph"/>
              <w:rPr>
                <w:sz w:val="8"/>
              </w:rPr>
            </w:pPr>
          </w:p>
        </w:tc>
        <w:tc>
          <w:tcPr>
            <w:tcW w:w="2036" w:type="dxa"/>
            <w:tcBorders>
              <w:bottom w:val="nil"/>
            </w:tcBorders>
          </w:tcPr>
          <w:p>
            <w:pPr>
              <w:pStyle w:val="TableParagraph"/>
              <w:rPr>
                <w:sz w:val="8"/>
              </w:rPr>
            </w:pPr>
          </w:p>
        </w:tc>
        <w:tc>
          <w:tcPr>
            <w:tcW w:w="1139" w:type="dxa"/>
          </w:tcPr>
          <w:p>
            <w:pPr>
              <w:pStyle w:val="TableParagraph"/>
              <w:rPr>
                <w:sz w:val="8"/>
              </w:rPr>
            </w:pPr>
          </w:p>
        </w:tc>
        <w:tc>
          <w:tcPr>
            <w:tcW w:w="5386"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6" w:hRule="atLeast"/>
        </w:trPr>
        <w:tc>
          <w:tcPr>
            <w:tcW w:w="562" w:type="dxa"/>
          </w:tcPr>
          <w:p>
            <w:pPr>
              <w:pStyle w:val="TableParagraph"/>
              <w:rPr>
                <w:sz w:val="8"/>
              </w:rPr>
            </w:pPr>
          </w:p>
        </w:tc>
        <w:tc>
          <w:tcPr>
            <w:tcW w:w="1545" w:type="dxa"/>
            <w:tcBorders>
              <w:right w:val="nil"/>
            </w:tcBorders>
          </w:tcPr>
          <w:p>
            <w:pPr>
              <w:pStyle w:val="TableParagraph"/>
              <w:rPr>
                <w:sz w:val="8"/>
              </w:rPr>
            </w:pPr>
          </w:p>
        </w:tc>
        <w:tc>
          <w:tcPr>
            <w:tcW w:w="2036" w:type="dxa"/>
            <w:vMerge w:val="restart"/>
            <w:tcBorders>
              <w:top w:val="nil"/>
              <w:left w:val="nil"/>
              <w:bottom w:val="nil"/>
              <w:right w:val="nil"/>
            </w:tcBorders>
            <w:shd w:val="clear" w:color="auto" w:fill="F2DCDB"/>
          </w:tcPr>
          <w:p>
            <w:pPr>
              <w:pStyle w:val="TableParagraph"/>
              <w:spacing w:line="137" w:lineRule="exact"/>
              <w:ind w:left="244"/>
              <w:rPr>
                <w:b/>
                <w:sz w:val="12"/>
              </w:rPr>
            </w:pPr>
            <w:r>
              <w:rPr>
                <w:b/>
                <w:w w:val="105"/>
                <w:sz w:val="12"/>
              </w:rPr>
              <w:t>Due:</w:t>
            </w:r>
            <w:r>
              <w:rPr>
                <w:b/>
                <w:spacing w:val="-8"/>
                <w:w w:val="105"/>
                <w:sz w:val="12"/>
              </w:rPr>
              <w:t> </w:t>
            </w:r>
            <w:r>
              <w:rPr>
                <w:b/>
                <w:w w:val="105"/>
                <w:sz w:val="12"/>
              </w:rPr>
              <w:t>11/28/23,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p>
            <w:pPr>
              <w:pStyle w:val="TableParagraph"/>
              <w:spacing w:line="117" w:lineRule="exact" w:before="18"/>
              <w:ind w:left="244"/>
              <w:rPr>
                <w:b/>
                <w:sz w:val="12"/>
              </w:rPr>
            </w:pPr>
            <w:r>
              <w:rPr>
                <w:b/>
                <w:w w:val="105"/>
                <w:sz w:val="12"/>
              </w:rPr>
              <w:t>Due:</w:t>
            </w:r>
            <w:r>
              <w:rPr>
                <w:b/>
                <w:spacing w:val="-8"/>
                <w:w w:val="105"/>
                <w:sz w:val="12"/>
              </w:rPr>
              <w:t> </w:t>
            </w:r>
            <w:r>
              <w:rPr>
                <w:b/>
                <w:w w:val="105"/>
                <w:sz w:val="12"/>
              </w:rPr>
              <w:t>11/28/23,</w:t>
            </w:r>
            <w:r>
              <w:rPr>
                <w:b/>
                <w:spacing w:val="-7"/>
                <w:w w:val="105"/>
                <w:sz w:val="12"/>
              </w:rPr>
              <w:t> </w:t>
            </w:r>
            <w:r>
              <w:rPr>
                <w:b/>
                <w:w w:val="105"/>
                <w:sz w:val="12"/>
              </w:rPr>
              <w:t>11:59</w:t>
            </w:r>
            <w:r>
              <w:rPr>
                <w:b/>
                <w:spacing w:val="-6"/>
                <w:w w:val="105"/>
                <w:sz w:val="12"/>
              </w:rPr>
              <w:t> </w:t>
            </w:r>
            <w:r>
              <w:rPr>
                <w:b/>
                <w:w w:val="105"/>
                <w:sz w:val="12"/>
              </w:rPr>
              <w:t>pm</w:t>
            </w:r>
            <w:r>
              <w:rPr>
                <w:b/>
                <w:spacing w:val="-8"/>
                <w:w w:val="105"/>
                <w:sz w:val="12"/>
              </w:rPr>
              <w:t> </w:t>
            </w:r>
            <w:r>
              <w:rPr>
                <w:b/>
                <w:spacing w:val="-5"/>
                <w:w w:val="105"/>
                <w:sz w:val="12"/>
              </w:rPr>
              <w:t>CST</w:t>
            </w:r>
          </w:p>
        </w:tc>
        <w:tc>
          <w:tcPr>
            <w:tcW w:w="1139" w:type="dxa"/>
            <w:tcBorders>
              <w:left w:val="nil"/>
              <w:right w:val="nil"/>
            </w:tcBorders>
          </w:tcPr>
          <w:p>
            <w:pPr>
              <w:pStyle w:val="TableParagraph"/>
              <w:spacing w:line="114" w:lineRule="exact"/>
              <w:ind w:left="26"/>
              <w:rPr>
                <w:rFonts w:ascii="TimesNewRomanPS-BoldItalicMT"/>
                <w:b/>
                <w:i/>
                <w:sz w:val="12"/>
              </w:rPr>
            </w:pPr>
            <w:r>
              <w:rPr>
                <w:rFonts w:ascii="TimesNewRomanPS-BoldItalicMT"/>
                <w:b/>
                <w:i/>
                <w:spacing w:val="-2"/>
                <w:w w:val="105"/>
                <w:sz w:val="12"/>
              </w:rPr>
              <w:t>Reflect/DUE</w:t>
            </w:r>
          </w:p>
        </w:tc>
        <w:tc>
          <w:tcPr>
            <w:tcW w:w="5386" w:type="dxa"/>
            <w:vMerge w:val="restart"/>
            <w:tcBorders>
              <w:top w:val="nil"/>
              <w:left w:val="nil"/>
              <w:bottom w:val="nil"/>
              <w:right w:val="single" w:sz="8" w:space="0" w:color="000000"/>
            </w:tcBorders>
            <w:shd w:val="clear" w:color="auto" w:fill="F2DCDB"/>
          </w:tcPr>
          <w:p>
            <w:pPr>
              <w:pStyle w:val="TableParagraph"/>
              <w:spacing w:line="137" w:lineRule="exact"/>
              <w:ind w:left="25"/>
              <w:rPr>
                <w:b/>
                <w:sz w:val="12"/>
              </w:rPr>
            </w:pPr>
            <w:r>
              <w:rPr>
                <w:b/>
                <w:w w:val="105"/>
                <w:sz w:val="12"/>
              </w:rPr>
              <w:t>Flip</w:t>
            </w:r>
            <w:r>
              <w:rPr>
                <w:b/>
                <w:spacing w:val="-5"/>
                <w:w w:val="105"/>
                <w:sz w:val="12"/>
              </w:rPr>
              <w:t> </w:t>
            </w:r>
            <w:r>
              <w:rPr>
                <w:b/>
                <w:w w:val="105"/>
                <w:sz w:val="12"/>
              </w:rPr>
              <w:t>Video</w:t>
            </w:r>
            <w:r>
              <w:rPr>
                <w:b/>
                <w:spacing w:val="-6"/>
                <w:w w:val="105"/>
                <w:sz w:val="12"/>
              </w:rPr>
              <w:t> </w:t>
            </w:r>
            <w:r>
              <w:rPr>
                <w:b/>
                <w:w w:val="105"/>
                <w:sz w:val="12"/>
              </w:rPr>
              <w:t>3:</w:t>
            </w:r>
            <w:r>
              <w:rPr>
                <w:b/>
                <w:spacing w:val="-8"/>
                <w:w w:val="105"/>
                <w:sz w:val="12"/>
              </w:rPr>
              <w:t> </w:t>
            </w:r>
            <w:r>
              <w:rPr>
                <w:b/>
                <w:w w:val="105"/>
                <w:sz w:val="12"/>
              </w:rPr>
              <w:t>Course</w:t>
            </w:r>
            <w:r>
              <w:rPr>
                <w:b/>
                <w:spacing w:val="-6"/>
                <w:w w:val="105"/>
                <w:sz w:val="12"/>
              </w:rPr>
              <w:t> </w:t>
            </w:r>
            <w:r>
              <w:rPr>
                <w:b/>
                <w:spacing w:val="-2"/>
                <w:w w:val="105"/>
                <w:sz w:val="12"/>
              </w:rPr>
              <w:t>Reflections</w:t>
            </w:r>
          </w:p>
          <w:p>
            <w:pPr>
              <w:pStyle w:val="TableParagraph"/>
              <w:spacing w:line="117" w:lineRule="exact" w:before="18"/>
              <w:ind w:left="25"/>
              <w:rPr>
                <w:b/>
                <w:sz w:val="12"/>
              </w:rPr>
            </w:pPr>
            <w:r>
              <w:rPr>
                <w:b/>
                <w:spacing w:val="-2"/>
                <w:w w:val="105"/>
                <w:sz w:val="12"/>
              </w:rPr>
              <w:t>Final</w:t>
            </w:r>
            <w:r>
              <w:rPr>
                <w:b/>
                <w:spacing w:val="-1"/>
                <w:w w:val="105"/>
                <w:sz w:val="12"/>
              </w:rPr>
              <w:t> </w:t>
            </w:r>
            <w:r>
              <w:rPr>
                <w:b/>
                <w:spacing w:val="-2"/>
                <w:w w:val="105"/>
                <w:sz w:val="12"/>
              </w:rPr>
              <w:t>Project</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4" w:lineRule="exact"/>
              <w:ind w:left="17"/>
              <w:jc w:val="center"/>
              <w:rPr>
                <w:rFonts w:ascii="Arial"/>
                <w:b/>
                <w:sz w:val="12"/>
              </w:rPr>
            </w:pPr>
            <w:r>
              <w:rPr>
                <w:rFonts w:ascii="Arial"/>
                <w:b/>
                <w:w w:val="94"/>
                <w:sz w:val="12"/>
              </w:rPr>
              <w:t>5</w:t>
            </w:r>
          </w:p>
        </w:tc>
      </w:tr>
      <w:tr>
        <w:trPr>
          <w:trHeight w:val="137" w:hRule="atLeast"/>
        </w:trPr>
        <w:tc>
          <w:tcPr>
            <w:tcW w:w="562" w:type="dxa"/>
          </w:tcPr>
          <w:p>
            <w:pPr>
              <w:pStyle w:val="TableParagraph"/>
              <w:rPr>
                <w:sz w:val="8"/>
              </w:rPr>
            </w:pPr>
          </w:p>
        </w:tc>
        <w:tc>
          <w:tcPr>
            <w:tcW w:w="1545" w:type="dxa"/>
            <w:tcBorders>
              <w:right w:val="nil"/>
            </w:tcBorders>
          </w:tcPr>
          <w:p>
            <w:pPr>
              <w:pStyle w:val="TableParagraph"/>
              <w:rPr>
                <w:sz w:val="8"/>
              </w:rPr>
            </w:pPr>
          </w:p>
        </w:tc>
        <w:tc>
          <w:tcPr>
            <w:tcW w:w="2036" w:type="dxa"/>
            <w:vMerge/>
            <w:tcBorders>
              <w:top w:val="nil"/>
              <w:left w:val="nil"/>
              <w:bottom w:val="nil"/>
              <w:right w:val="nil"/>
            </w:tcBorders>
            <w:shd w:val="clear" w:color="auto" w:fill="F2DCDB"/>
          </w:tcPr>
          <w:p>
            <w:pPr>
              <w:rPr>
                <w:sz w:val="2"/>
                <w:szCs w:val="2"/>
              </w:rPr>
            </w:pPr>
          </w:p>
        </w:tc>
        <w:tc>
          <w:tcPr>
            <w:tcW w:w="1139" w:type="dxa"/>
            <w:tcBorders>
              <w:left w:val="nil"/>
              <w:right w:val="nil"/>
            </w:tcBorders>
          </w:tcPr>
          <w:p>
            <w:pPr>
              <w:pStyle w:val="TableParagraph"/>
              <w:rPr>
                <w:sz w:val="8"/>
              </w:rPr>
            </w:pPr>
          </w:p>
        </w:tc>
        <w:tc>
          <w:tcPr>
            <w:tcW w:w="5386" w:type="dxa"/>
            <w:vMerge/>
            <w:tcBorders>
              <w:top w:val="nil"/>
              <w:left w:val="nil"/>
              <w:bottom w:val="nil"/>
              <w:right w:val="single" w:sz="8" w:space="0" w:color="000000"/>
            </w:tcBorders>
            <w:shd w:val="clear" w:color="auto" w:fill="F2DCDB"/>
          </w:tcPr>
          <w:p>
            <w:pPr>
              <w:rPr>
                <w:sz w:val="2"/>
                <w:szCs w:val="2"/>
              </w:rPr>
            </w:pP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8" w:lineRule="exact"/>
              <w:ind w:left="140" w:right="124"/>
              <w:jc w:val="center"/>
              <w:rPr>
                <w:rFonts w:ascii="Arial"/>
                <w:b/>
                <w:sz w:val="12"/>
              </w:rPr>
            </w:pPr>
            <w:r>
              <w:rPr>
                <w:rFonts w:ascii="Arial"/>
                <w:b/>
                <w:spacing w:val="-5"/>
                <w:sz w:val="12"/>
              </w:rPr>
              <w:t>100</w:t>
            </w:r>
          </w:p>
        </w:tc>
      </w:tr>
      <w:tr>
        <w:trPr>
          <w:trHeight w:val="133" w:hRule="atLeast"/>
        </w:trPr>
        <w:tc>
          <w:tcPr>
            <w:tcW w:w="562" w:type="dxa"/>
          </w:tcPr>
          <w:p>
            <w:pPr>
              <w:pStyle w:val="TableParagraph"/>
              <w:rPr>
                <w:sz w:val="8"/>
              </w:rPr>
            </w:pPr>
          </w:p>
        </w:tc>
        <w:tc>
          <w:tcPr>
            <w:tcW w:w="1545" w:type="dxa"/>
          </w:tcPr>
          <w:p>
            <w:pPr>
              <w:pStyle w:val="TableParagraph"/>
              <w:rPr>
                <w:sz w:val="8"/>
              </w:rPr>
            </w:pPr>
          </w:p>
        </w:tc>
        <w:tc>
          <w:tcPr>
            <w:tcW w:w="2036" w:type="dxa"/>
            <w:tcBorders>
              <w:top w:val="nil"/>
              <w:bottom w:val="nil"/>
            </w:tcBorders>
          </w:tcPr>
          <w:p>
            <w:pPr>
              <w:pStyle w:val="TableParagraph"/>
              <w:rPr>
                <w:sz w:val="8"/>
              </w:rPr>
            </w:pPr>
          </w:p>
        </w:tc>
        <w:tc>
          <w:tcPr>
            <w:tcW w:w="1139" w:type="dxa"/>
          </w:tcPr>
          <w:p>
            <w:pPr>
              <w:pStyle w:val="TableParagraph"/>
              <w:rPr>
                <w:sz w:val="8"/>
              </w:rPr>
            </w:pPr>
          </w:p>
        </w:tc>
        <w:tc>
          <w:tcPr>
            <w:tcW w:w="5386" w:type="dxa"/>
            <w:tcBorders>
              <w:top w:val="nil"/>
              <w:right w:val="single" w:sz="8" w:space="0" w:color="000000"/>
            </w:tcBorders>
          </w:tcPr>
          <w:p>
            <w:pPr>
              <w:pStyle w:val="TableParagraph"/>
              <w:rPr>
                <w:sz w:val="8"/>
              </w:rPr>
            </w:pPr>
          </w:p>
        </w:tc>
        <w:tc>
          <w:tcPr>
            <w:tcW w:w="511" w:type="dxa"/>
            <w:tcBorders>
              <w:top w:val="single" w:sz="8" w:space="0" w:color="000000"/>
              <w:left w:val="single" w:sz="8" w:space="0" w:color="000000"/>
            </w:tcBorders>
          </w:tcPr>
          <w:p>
            <w:pPr>
              <w:pStyle w:val="TableParagraph"/>
              <w:rPr>
                <w:sz w:val="8"/>
              </w:rPr>
            </w:pPr>
          </w:p>
        </w:tc>
      </w:tr>
      <w:tr>
        <w:trPr>
          <w:trHeight w:val="138" w:hRule="atLeast"/>
        </w:trPr>
        <w:tc>
          <w:tcPr>
            <w:tcW w:w="562" w:type="dxa"/>
          </w:tcPr>
          <w:p>
            <w:pPr>
              <w:pStyle w:val="TableParagraph"/>
              <w:spacing w:line="118" w:lineRule="exact"/>
              <w:ind w:left="53"/>
              <w:rPr>
                <w:rFonts w:ascii="Arial"/>
                <w:b/>
                <w:sz w:val="12"/>
              </w:rPr>
            </w:pPr>
            <w:r>
              <w:rPr>
                <w:rFonts w:ascii="Arial"/>
                <w:b/>
                <w:spacing w:val="-4"/>
                <w:sz w:val="12"/>
              </w:rPr>
              <w:t>Week</w:t>
            </w:r>
            <w:r>
              <w:rPr>
                <w:rFonts w:ascii="Arial"/>
                <w:b/>
                <w:sz w:val="12"/>
              </w:rPr>
              <w:t> </w:t>
            </w:r>
            <w:r>
              <w:rPr>
                <w:rFonts w:ascii="Arial"/>
                <w:b/>
                <w:spacing w:val="-5"/>
                <w:sz w:val="12"/>
              </w:rPr>
              <w:t>16</w:t>
            </w:r>
          </w:p>
        </w:tc>
        <w:tc>
          <w:tcPr>
            <w:tcW w:w="1545" w:type="dxa"/>
            <w:tcBorders>
              <w:right w:val="nil"/>
            </w:tcBorders>
          </w:tcPr>
          <w:p>
            <w:pPr>
              <w:pStyle w:val="TableParagraph"/>
              <w:spacing w:line="114" w:lineRule="exact" w:before="4"/>
              <w:ind w:left="271"/>
              <w:rPr>
                <w:rFonts w:ascii="TimesNewRomanPS-BoldItalicMT"/>
                <w:b/>
                <w:i/>
                <w:sz w:val="12"/>
              </w:rPr>
            </w:pPr>
            <w:r>
              <w:rPr>
                <w:rFonts w:ascii="TimesNewRomanPS-BoldItalicMT"/>
                <w:b/>
                <w:i/>
                <w:w w:val="105"/>
                <w:sz w:val="12"/>
              </w:rPr>
              <w:t>Final</w:t>
            </w:r>
            <w:r>
              <w:rPr>
                <w:rFonts w:ascii="TimesNewRomanPS-BoldItalicMT"/>
                <w:b/>
                <w:i/>
                <w:spacing w:val="-8"/>
                <w:w w:val="105"/>
                <w:sz w:val="12"/>
              </w:rPr>
              <w:t> </w:t>
            </w:r>
            <w:r>
              <w:rPr>
                <w:rFonts w:ascii="TimesNewRomanPS-BoldItalicMT"/>
                <w:b/>
                <w:i/>
                <w:w w:val="105"/>
                <w:sz w:val="12"/>
              </w:rPr>
              <w:t>Exam</w:t>
            </w:r>
            <w:r>
              <w:rPr>
                <w:rFonts w:ascii="TimesNewRomanPS-BoldItalicMT"/>
                <w:b/>
                <w:i/>
                <w:spacing w:val="-7"/>
                <w:w w:val="105"/>
                <w:sz w:val="12"/>
              </w:rPr>
              <w:t> </w:t>
            </w:r>
            <w:r>
              <w:rPr>
                <w:rFonts w:ascii="TimesNewRomanPS-BoldItalicMT"/>
                <w:b/>
                <w:i/>
                <w:spacing w:val="-2"/>
                <w:w w:val="105"/>
                <w:sz w:val="12"/>
              </w:rPr>
              <w:t>Period</w:t>
            </w:r>
          </w:p>
        </w:tc>
        <w:tc>
          <w:tcPr>
            <w:tcW w:w="2036" w:type="dxa"/>
            <w:tcBorders>
              <w:top w:val="nil"/>
              <w:left w:val="nil"/>
              <w:bottom w:val="nil"/>
              <w:right w:val="nil"/>
            </w:tcBorders>
            <w:shd w:val="clear" w:color="auto" w:fill="C4D79B"/>
          </w:tcPr>
          <w:p>
            <w:pPr>
              <w:pStyle w:val="TableParagraph"/>
              <w:spacing w:line="114" w:lineRule="exact" w:before="4"/>
              <w:ind w:left="235" w:right="214"/>
              <w:jc w:val="center"/>
              <w:rPr>
                <w:b/>
                <w:sz w:val="12"/>
              </w:rPr>
            </w:pPr>
            <w:r>
              <w:rPr>
                <w:b/>
                <w:spacing w:val="-2"/>
                <w:w w:val="105"/>
                <w:sz w:val="12"/>
              </w:rPr>
              <w:t>12/4/23</w:t>
            </w:r>
            <w:r>
              <w:rPr>
                <w:b/>
                <w:spacing w:val="1"/>
                <w:w w:val="105"/>
                <w:sz w:val="12"/>
              </w:rPr>
              <w:t> </w:t>
            </w:r>
            <w:r>
              <w:rPr>
                <w:b/>
                <w:spacing w:val="-2"/>
                <w:w w:val="105"/>
                <w:sz w:val="12"/>
              </w:rPr>
              <w:t>- 12/08/23</w:t>
            </w:r>
          </w:p>
        </w:tc>
        <w:tc>
          <w:tcPr>
            <w:tcW w:w="1139" w:type="dxa"/>
            <w:tcBorders>
              <w:left w:val="nil"/>
            </w:tcBorders>
          </w:tcPr>
          <w:p>
            <w:pPr>
              <w:pStyle w:val="TableParagraph"/>
              <w:spacing w:line="114" w:lineRule="exact" w:before="4"/>
              <w:ind w:left="26"/>
              <w:rPr>
                <w:rFonts w:ascii="TimesNewRomanPS-BoldItalicMT"/>
                <w:b/>
                <w:i/>
                <w:sz w:val="12"/>
              </w:rPr>
            </w:pPr>
            <w:r>
              <w:rPr>
                <w:rFonts w:ascii="TimesNewRomanPS-BoldItalicMT"/>
                <w:b/>
                <w:i/>
                <w:spacing w:val="-2"/>
                <w:w w:val="105"/>
                <w:sz w:val="12"/>
              </w:rPr>
              <w:t>Reflect/DUE</w:t>
            </w:r>
          </w:p>
        </w:tc>
        <w:tc>
          <w:tcPr>
            <w:tcW w:w="5386" w:type="dxa"/>
            <w:tcBorders>
              <w:right w:val="single" w:sz="8" w:space="0" w:color="000000"/>
            </w:tcBorders>
          </w:tcPr>
          <w:p>
            <w:pPr>
              <w:pStyle w:val="TableParagraph"/>
              <w:spacing w:line="114" w:lineRule="exact" w:before="4"/>
              <w:ind w:left="20"/>
              <w:rPr>
                <w:sz w:val="12"/>
              </w:rPr>
            </w:pPr>
            <w:r>
              <w:rPr>
                <w:spacing w:val="-2"/>
                <w:w w:val="105"/>
                <w:sz w:val="12"/>
              </w:rPr>
              <w:t>NO</w:t>
            </w:r>
            <w:r>
              <w:rPr>
                <w:spacing w:val="3"/>
                <w:w w:val="105"/>
                <w:sz w:val="12"/>
              </w:rPr>
              <w:t> </w:t>
            </w:r>
            <w:r>
              <w:rPr>
                <w:spacing w:val="-2"/>
                <w:w w:val="105"/>
                <w:sz w:val="12"/>
              </w:rPr>
              <w:t>Final</w:t>
            </w:r>
            <w:r>
              <w:rPr>
                <w:spacing w:val="-3"/>
                <w:w w:val="105"/>
                <w:sz w:val="12"/>
              </w:rPr>
              <w:t> </w:t>
            </w:r>
            <w:r>
              <w:rPr>
                <w:spacing w:val="-2"/>
                <w:w w:val="105"/>
                <w:sz w:val="12"/>
              </w:rPr>
              <w:t>Exam</w:t>
            </w:r>
            <w:r>
              <w:rPr>
                <w:spacing w:val="-4"/>
                <w:w w:val="105"/>
                <w:sz w:val="12"/>
              </w:rPr>
              <w:t> </w:t>
            </w:r>
            <w:r>
              <w:rPr>
                <w:spacing w:val="-2"/>
                <w:w w:val="105"/>
                <w:sz w:val="12"/>
              </w:rPr>
              <w:t>in</w:t>
            </w:r>
            <w:r>
              <w:rPr>
                <w:spacing w:val="1"/>
                <w:w w:val="105"/>
                <w:sz w:val="12"/>
              </w:rPr>
              <w:t> </w:t>
            </w:r>
            <w:r>
              <w:rPr>
                <w:spacing w:val="-2"/>
                <w:w w:val="105"/>
                <w:sz w:val="12"/>
              </w:rPr>
              <w:t>this</w:t>
            </w:r>
            <w:r>
              <w:rPr>
                <w:spacing w:val="-1"/>
                <w:w w:val="105"/>
                <w:sz w:val="12"/>
              </w:rPr>
              <w:t> </w:t>
            </w:r>
            <w:r>
              <w:rPr>
                <w:spacing w:val="-2"/>
                <w:w w:val="105"/>
                <w:sz w:val="12"/>
              </w:rPr>
              <w:t>course</w:t>
            </w:r>
            <w:r>
              <w:rPr>
                <w:spacing w:val="-1"/>
                <w:w w:val="105"/>
                <w:sz w:val="12"/>
              </w:rPr>
              <w:t> </w:t>
            </w:r>
            <w:r>
              <w:rPr>
                <w:spacing w:val="-2"/>
                <w:w w:val="105"/>
                <w:sz w:val="12"/>
              </w:rPr>
              <w:t>as</w:t>
            </w:r>
            <w:r>
              <w:rPr>
                <w:spacing w:val="-1"/>
                <w:w w:val="105"/>
                <w:sz w:val="12"/>
              </w:rPr>
              <w:t> </w:t>
            </w:r>
            <w:r>
              <w:rPr>
                <w:spacing w:val="-2"/>
                <w:w w:val="105"/>
                <w:sz w:val="12"/>
              </w:rPr>
              <w:t>it</w:t>
            </w:r>
            <w:r>
              <w:rPr>
                <w:spacing w:val="-4"/>
                <w:w w:val="105"/>
                <w:sz w:val="12"/>
              </w:rPr>
              <w:t> </w:t>
            </w:r>
            <w:r>
              <w:rPr>
                <w:spacing w:val="-2"/>
                <w:w w:val="105"/>
                <w:sz w:val="12"/>
              </w:rPr>
              <w:t>is</w:t>
            </w:r>
            <w:r>
              <w:rPr>
                <w:spacing w:val="-1"/>
                <w:w w:val="105"/>
                <w:sz w:val="12"/>
              </w:rPr>
              <w:t> </w:t>
            </w:r>
            <w:r>
              <w:rPr>
                <w:spacing w:val="-2"/>
                <w:w w:val="105"/>
                <w:sz w:val="12"/>
              </w:rPr>
              <w:t>Project-Based!!</w:t>
            </w:r>
          </w:p>
        </w:tc>
        <w:tc>
          <w:tcPr>
            <w:tcW w:w="511" w:type="dxa"/>
            <w:tcBorders>
              <w:left w:val="single" w:sz="8" w:space="0" w:color="000000"/>
            </w:tcBorders>
          </w:tcPr>
          <w:p>
            <w:pPr>
              <w:pStyle w:val="TableParagraph"/>
              <w:rPr>
                <w:sz w:val="8"/>
              </w:rPr>
            </w:pPr>
          </w:p>
        </w:tc>
      </w:tr>
      <w:tr>
        <w:trPr>
          <w:trHeight w:val="141" w:hRule="atLeast"/>
        </w:trPr>
        <w:tc>
          <w:tcPr>
            <w:tcW w:w="562" w:type="dxa"/>
          </w:tcPr>
          <w:p>
            <w:pPr>
              <w:pStyle w:val="TableParagraph"/>
              <w:rPr>
                <w:sz w:val="8"/>
              </w:rPr>
            </w:pPr>
          </w:p>
        </w:tc>
        <w:tc>
          <w:tcPr>
            <w:tcW w:w="1545" w:type="dxa"/>
          </w:tcPr>
          <w:p>
            <w:pPr>
              <w:pStyle w:val="TableParagraph"/>
              <w:rPr>
                <w:sz w:val="8"/>
              </w:rPr>
            </w:pPr>
          </w:p>
        </w:tc>
        <w:tc>
          <w:tcPr>
            <w:tcW w:w="2036" w:type="dxa"/>
            <w:tcBorders>
              <w:top w:val="nil"/>
            </w:tcBorders>
          </w:tcPr>
          <w:p>
            <w:pPr>
              <w:pStyle w:val="TableParagraph"/>
              <w:rPr>
                <w:sz w:val="8"/>
              </w:rPr>
            </w:pPr>
          </w:p>
        </w:tc>
        <w:tc>
          <w:tcPr>
            <w:tcW w:w="1139" w:type="dxa"/>
          </w:tcPr>
          <w:p>
            <w:pPr>
              <w:pStyle w:val="TableParagraph"/>
              <w:rPr>
                <w:sz w:val="8"/>
              </w:rPr>
            </w:pPr>
          </w:p>
        </w:tc>
        <w:tc>
          <w:tcPr>
            <w:tcW w:w="5386" w:type="dxa"/>
            <w:tcBorders>
              <w:bottom w:val="nil"/>
              <w:right w:val="single" w:sz="8" w:space="0" w:color="000000"/>
            </w:tcBorders>
          </w:tcPr>
          <w:p>
            <w:pPr>
              <w:pStyle w:val="TableParagraph"/>
              <w:rPr>
                <w:sz w:val="8"/>
              </w:rPr>
            </w:pPr>
          </w:p>
        </w:tc>
        <w:tc>
          <w:tcPr>
            <w:tcW w:w="511" w:type="dxa"/>
            <w:tcBorders>
              <w:left w:val="single" w:sz="8" w:space="0" w:color="000000"/>
              <w:bottom w:val="single" w:sz="8" w:space="0" w:color="000000"/>
            </w:tcBorders>
          </w:tcPr>
          <w:p>
            <w:pPr>
              <w:pStyle w:val="TableParagraph"/>
              <w:rPr>
                <w:sz w:val="8"/>
              </w:rPr>
            </w:pPr>
          </w:p>
        </w:tc>
      </w:tr>
      <w:tr>
        <w:trPr>
          <w:trHeight w:val="132" w:hRule="atLeast"/>
        </w:trPr>
        <w:tc>
          <w:tcPr>
            <w:tcW w:w="562" w:type="dxa"/>
            <w:tcBorders>
              <w:bottom w:val="single" w:sz="8" w:space="0" w:color="000000"/>
            </w:tcBorders>
          </w:tcPr>
          <w:p>
            <w:pPr>
              <w:pStyle w:val="TableParagraph"/>
              <w:rPr>
                <w:sz w:val="8"/>
              </w:rPr>
            </w:pPr>
          </w:p>
        </w:tc>
        <w:tc>
          <w:tcPr>
            <w:tcW w:w="1545" w:type="dxa"/>
            <w:tcBorders>
              <w:bottom w:val="single" w:sz="8" w:space="0" w:color="000000"/>
            </w:tcBorders>
          </w:tcPr>
          <w:p>
            <w:pPr>
              <w:pStyle w:val="TableParagraph"/>
              <w:rPr>
                <w:sz w:val="8"/>
              </w:rPr>
            </w:pPr>
          </w:p>
        </w:tc>
        <w:tc>
          <w:tcPr>
            <w:tcW w:w="2036" w:type="dxa"/>
            <w:tcBorders>
              <w:bottom w:val="single" w:sz="8" w:space="0" w:color="000000"/>
            </w:tcBorders>
          </w:tcPr>
          <w:p>
            <w:pPr>
              <w:pStyle w:val="TableParagraph"/>
              <w:rPr>
                <w:sz w:val="8"/>
              </w:rPr>
            </w:pPr>
          </w:p>
        </w:tc>
        <w:tc>
          <w:tcPr>
            <w:tcW w:w="1139" w:type="dxa"/>
            <w:tcBorders>
              <w:bottom w:val="single" w:sz="8" w:space="0" w:color="000000"/>
              <w:right w:val="nil"/>
            </w:tcBorders>
          </w:tcPr>
          <w:p>
            <w:pPr>
              <w:pStyle w:val="TableParagraph"/>
              <w:rPr>
                <w:sz w:val="8"/>
              </w:rPr>
            </w:pPr>
          </w:p>
        </w:tc>
        <w:tc>
          <w:tcPr>
            <w:tcW w:w="5386" w:type="dxa"/>
            <w:tcBorders>
              <w:top w:val="nil"/>
              <w:left w:val="nil"/>
              <w:bottom w:val="single" w:sz="8" w:space="0" w:color="000000"/>
              <w:right w:val="single" w:sz="8" w:space="0" w:color="000000"/>
            </w:tcBorders>
            <w:shd w:val="clear" w:color="auto" w:fill="F2DCDB"/>
          </w:tcPr>
          <w:p>
            <w:pPr>
              <w:pStyle w:val="TableParagraph"/>
              <w:spacing w:line="112" w:lineRule="exact"/>
              <w:ind w:right="1"/>
              <w:jc w:val="right"/>
              <w:rPr>
                <w:b/>
                <w:sz w:val="12"/>
              </w:rPr>
            </w:pPr>
            <w:r>
              <w:rPr>
                <w:b/>
                <w:w w:val="105"/>
                <w:sz w:val="12"/>
              </w:rPr>
              <w:t>COURSE</w:t>
            </w:r>
            <w:r>
              <w:rPr>
                <w:b/>
                <w:spacing w:val="1"/>
                <w:w w:val="105"/>
                <w:sz w:val="12"/>
              </w:rPr>
              <w:t> </w:t>
            </w:r>
            <w:r>
              <w:rPr>
                <w:b/>
                <w:spacing w:val="-4"/>
                <w:w w:val="105"/>
                <w:sz w:val="12"/>
              </w:rPr>
              <w:t>TOTAL</w:t>
            </w:r>
          </w:p>
        </w:tc>
        <w:tc>
          <w:tcPr>
            <w:tcW w:w="511"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2" w:lineRule="exact"/>
              <w:ind w:left="140" w:right="124"/>
              <w:jc w:val="center"/>
              <w:rPr>
                <w:rFonts w:ascii="Arial"/>
                <w:b/>
                <w:sz w:val="12"/>
              </w:rPr>
            </w:pPr>
            <w:r>
              <w:rPr>
                <w:rFonts w:ascii="Arial"/>
                <w:b/>
                <w:spacing w:val="-5"/>
                <w:sz w:val="12"/>
              </w:rPr>
              <w:t>455</w:t>
            </w:r>
          </w:p>
        </w:tc>
      </w:tr>
      <w:tr>
        <w:trPr>
          <w:trHeight w:val="168" w:hRule="atLeast"/>
        </w:trPr>
        <w:tc>
          <w:tcPr>
            <w:tcW w:w="10668" w:type="dxa"/>
            <w:gridSpan w:val="5"/>
            <w:tcBorders>
              <w:top w:val="single" w:sz="8" w:space="0" w:color="000000"/>
            </w:tcBorders>
          </w:tcPr>
          <w:p>
            <w:pPr>
              <w:pStyle w:val="TableParagraph"/>
              <w:rPr>
                <w:sz w:val="10"/>
              </w:rPr>
            </w:pPr>
          </w:p>
        </w:tc>
        <w:tc>
          <w:tcPr>
            <w:tcW w:w="511" w:type="dxa"/>
            <w:tcBorders>
              <w:top w:val="single" w:sz="8" w:space="0" w:color="000000"/>
            </w:tcBorders>
          </w:tcPr>
          <w:p>
            <w:pPr>
              <w:pStyle w:val="TableParagraph"/>
              <w:rPr>
                <w:sz w:val="10"/>
              </w:rPr>
            </w:pPr>
          </w:p>
        </w:tc>
      </w:tr>
    </w:tbl>
    <w:sectPr>
      <w:footerReference w:type="default" r:id="rId10"/>
      <w:pgSz w:w="12240" w:h="15840"/>
      <w:pgMar w:footer="0" w:header="0" w:top="1820" w:bottom="280" w:left="30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TimesNewRomanPS-BoldItalicMT">
    <w:altName w:val="TimesNewRomanPS-BoldItalicMT"/>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46080">
              <wp:simplePos x="0" y="0"/>
              <wp:positionH relativeFrom="page">
                <wp:posOffset>280415</wp:posOffset>
              </wp:positionH>
              <wp:positionV relativeFrom="page">
                <wp:posOffset>9667364</wp:posOffset>
              </wp:positionV>
              <wp:extent cx="231203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12035" cy="198120"/>
                      </a:xfrm>
                      <a:prstGeom prst="rect">
                        <a:avLst/>
                      </a:prstGeom>
                    </wps:spPr>
                    <wps:txbx>
                      <w:txbxContent>
                        <w:p>
                          <w:pPr>
                            <w:pStyle w:val="BodyText"/>
                            <w:spacing w:before="20"/>
                            <w:ind w:left="20"/>
                            <w:rPr>
                              <w:rFonts w:ascii="Courier New" w:hAnsi="Courier New"/>
                            </w:rPr>
                          </w:pPr>
                          <w:r>
                            <w:rPr>
                              <w:rFonts w:ascii="Courier New" w:hAnsi="Courier New"/>
                            </w:rPr>
                            <w:t>ADED 4600 DO1 –</w:t>
                          </w:r>
                          <w:r>
                            <w:rPr>
                              <w:rFonts w:ascii="Courier New" w:hAnsi="Courier New"/>
                              <w:spacing w:val="-1"/>
                            </w:rPr>
                            <w:t> </w:t>
                          </w:r>
                          <w:r>
                            <w:rPr>
                              <w:rFonts w:ascii="Courier New" w:hAnsi="Courier New"/>
                            </w:rPr>
                            <w:t>Fall </w:t>
                          </w:r>
                          <w:r>
                            <w:rPr>
                              <w:rFonts w:ascii="Courier New" w:hAnsi="Courier New"/>
                              <w:spacing w:val="-4"/>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08pt;margin-top:761.209778pt;width:182.05pt;height:15.6pt;mso-position-horizontal-relative:page;mso-position-vertical-relative:page;z-index:-16870400" type="#_x0000_t202" id="docshape1" filled="false" stroked="false">
              <v:textbox inset="0,0,0,0">
                <w:txbxContent>
                  <w:p>
                    <w:pPr>
                      <w:pStyle w:val="BodyText"/>
                      <w:spacing w:before="20"/>
                      <w:ind w:left="20"/>
                      <w:rPr>
                        <w:rFonts w:ascii="Courier New" w:hAnsi="Courier New"/>
                      </w:rPr>
                    </w:pPr>
                    <w:r>
                      <w:rPr>
                        <w:rFonts w:ascii="Courier New" w:hAnsi="Courier New"/>
                      </w:rPr>
                      <w:t>ADED 4600 DO1 –</w:t>
                    </w:r>
                    <w:r>
                      <w:rPr>
                        <w:rFonts w:ascii="Courier New" w:hAnsi="Courier New"/>
                        <w:spacing w:val="-1"/>
                      </w:rPr>
                      <w:t> </w:t>
                    </w:r>
                    <w:r>
                      <w:rPr>
                        <w:rFonts w:ascii="Courier New" w:hAnsi="Courier New"/>
                      </w:rPr>
                      <w:t>Fall </w:t>
                    </w:r>
                    <w:r>
                      <w:rPr>
                        <w:rFonts w:ascii="Courier New" w:hAnsi="Courier New"/>
                        <w:spacing w:val="-4"/>
                      </w:rPr>
                      <w:t>2023</w:t>
                    </w:r>
                  </w:p>
                </w:txbxContent>
              </v:textbox>
              <w10:wrap type="none"/>
            </v:shape>
          </w:pict>
        </mc:Fallback>
      </mc:AlternateContent>
    </w:r>
    <w:r>
      <w:rPr/>
      <mc:AlternateContent>
        <mc:Choice Requires="wps">
          <w:drawing>
            <wp:anchor distT="0" distB="0" distL="0" distR="0" allowOverlap="1" layoutInCell="1" locked="0" behindDoc="1" simplePos="0" relativeHeight="486446592">
              <wp:simplePos x="0" y="0"/>
              <wp:positionH relativeFrom="page">
                <wp:posOffset>6735064</wp:posOffset>
              </wp:positionH>
              <wp:positionV relativeFrom="page">
                <wp:posOffset>9673459</wp:posOffset>
              </wp:positionV>
              <wp:extent cx="180975"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0975" cy="198120"/>
                      </a:xfrm>
                      <a:prstGeom prst="rect">
                        <a:avLst/>
                      </a:prstGeom>
                    </wps:spPr>
                    <wps:txbx>
                      <w:txbxContent>
                        <w:p>
                          <w:pPr>
                            <w:pStyle w:val="BodyText"/>
                            <w:spacing w:before="20"/>
                            <w:ind w:left="60"/>
                            <w:rPr>
                              <w:rFonts w:ascii="Courier New"/>
                            </w:rPr>
                          </w:pPr>
                          <w:r>
                            <w:rPr>
                              <w:rFonts w:ascii="Courier New"/>
                            </w:rPr>
                            <w:fldChar w:fldCharType="begin"/>
                          </w:r>
                          <w:r>
                            <w:rPr>
                              <w:rFonts w:ascii="Courier New"/>
                            </w:rPr>
                            <w:instrText> PAGE </w:instrText>
                          </w:r>
                          <w:r>
                            <w:rPr>
                              <w:rFonts w:ascii="Courier New"/>
                            </w:rPr>
                            <w:fldChar w:fldCharType="separate"/>
                          </w:r>
                          <w:r>
                            <w:rPr>
                              <w:rFonts w:ascii="Courier New"/>
                            </w:rPr>
                            <w:t>4</w:t>
                          </w:r>
                          <w:r>
                            <w:rPr>
                              <w:rFonts w:ascii="Courier New"/>
                            </w:rPr>
                            <w:fldChar w:fldCharType="end"/>
                          </w:r>
                        </w:p>
                      </w:txbxContent>
                    </wps:txbx>
                    <wps:bodyPr wrap="square" lIns="0" tIns="0" rIns="0" bIns="0" rtlCol="0">
                      <a:noAutofit/>
                    </wps:bodyPr>
                  </wps:wsp>
                </a:graphicData>
              </a:graphic>
            </wp:anchor>
          </w:drawing>
        </mc:Choice>
        <mc:Fallback>
          <w:pict>
            <v:shape style="position:absolute;margin-left:530.320007pt;margin-top:761.689758pt;width:14.25pt;height:15.6pt;mso-position-horizontal-relative:page;mso-position-vertical-relative:page;z-index:-16869888" type="#_x0000_t202" id="docshape2" filled="false" stroked="false">
              <v:textbox inset="0,0,0,0">
                <w:txbxContent>
                  <w:p>
                    <w:pPr>
                      <w:pStyle w:val="BodyText"/>
                      <w:spacing w:before="20"/>
                      <w:ind w:left="60"/>
                      <w:rPr>
                        <w:rFonts w:ascii="Courier New"/>
                      </w:rPr>
                    </w:pPr>
                    <w:r>
                      <w:rPr>
                        <w:rFonts w:ascii="Courier New"/>
                      </w:rPr>
                      <w:fldChar w:fldCharType="begin"/>
                    </w:r>
                    <w:r>
                      <w:rPr>
                        <w:rFonts w:ascii="Courier New"/>
                      </w:rPr>
                      <w:instrText> PAGE </w:instrText>
                    </w:r>
                    <w:r>
                      <w:rPr>
                        <w:rFonts w:ascii="Courier New"/>
                      </w:rPr>
                      <w:fldChar w:fldCharType="separate"/>
                    </w:r>
                    <w:r>
                      <w:rPr>
                        <w:rFonts w:ascii="Courier New"/>
                      </w:rPr>
                      <w:t>4</w:t>
                    </w:r>
                    <w:r>
                      <w:rPr>
                        <w:rFonts w:ascii="Courier New"/>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151" w:hanging="150"/>
      </w:pPr>
      <w:rPr>
        <w:rFonts w:hint="default" w:ascii="Arial" w:hAnsi="Arial" w:eastAsia="Arial" w:cs="Arial"/>
        <w:b w:val="0"/>
        <w:bCs w:val="0"/>
        <w:i w:val="0"/>
        <w:iCs w:val="0"/>
        <w:spacing w:val="0"/>
        <w:w w:val="144"/>
        <w:sz w:val="21"/>
        <w:szCs w:val="21"/>
        <w:lang w:val="en-US" w:eastAsia="en-US" w:bidi="ar-SA"/>
      </w:rPr>
    </w:lvl>
    <w:lvl w:ilvl="1">
      <w:start w:val="0"/>
      <w:numFmt w:val="bullet"/>
      <w:lvlText w:val="•"/>
      <w:lvlJc w:val="left"/>
      <w:pPr>
        <w:ind w:left="2222" w:hanging="150"/>
      </w:pPr>
      <w:rPr>
        <w:rFonts w:hint="default"/>
        <w:lang w:val="en-US" w:eastAsia="en-US" w:bidi="ar-SA"/>
      </w:rPr>
    </w:lvl>
    <w:lvl w:ilvl="2">
      <w:start w:val="0"/>
      <w:numFmt w:val="bullet"/>
      <w:lvlText w:val="•"/>
      <w:lvlJc w:val="left"/>
      <w:pPr>
        <w:ind w:left="3284" w:hanging="150"/>
      </w:pPr>
      <w:rPr>
        <w:rFonts w:hint="default"/>
        <w:lang w:val="en-US" w:eastAsia="en-US" w:bidi="ar-SA"/>
      </w:rPr>
    </w:lvl>
    <w:lvl w:ilvl="3">
      <w:start w:val="0"/>
      <w:numFmt w:val="bullet"/>
      <w:lvlText w:val="•"/>
      <w:lvlJc w:val="left"/>
      <w:pPr>
        <w:ind w:left="4346" w:hanging="150"/>
      </w:pPr>
      <w:rPr>
        <w:rFonts w:hint="default"/>
        <w:lang w:val="en-US" w:eastAsia="en-US" w:bidi="ar-SA"/>
      </w:rPr>
    </w:lvl>
    <w:lvl w:ilvl="4">
      <w:start w:val="0"/>
      <w:numFmt w:val="bullet"/>
      <w:lvlText w:val="•"/>
      <w:lvlJc w:val="left"/>
      <w:pPr>
        <w:ind w:left="5408" w:hanging="150"/>
      </w:pPr>
      <w:rPr>
        <w:rFonts w:hint="default"/>
        <w:lang w:val="en-US" w:eastAsia="en-US" w:bidi="ar-SA"/>
      </w:rPr>
    </w:lvl>
    <w:lvl w:ilvl="5">
      <w:start w:val="0"/>
      <w:numFmt w:val="bullet"/>
      <w:lvlText w:val="•"/>
      <w:lvlJc w:val="left"/>
      <w:pPr>
        <w:ind w:left="6470" w:hanging="150"/>
      </w:pPr>
      <w:rPr>
        <w:rFonts w:hint="default"/>
        <w:lang w:val="en-US" w:eastAsia="en-US" w:bidi="ar-SA"/>
      </w:rPr>
    </w:lvl>
    <w:lvl w:ilvl="6">
      <w:start w:val="0"/>
      <w:numFmt w:val="bullet"/>
      <w:lvlText w:val="•"/>
      <w:lvlJc w:val="left"/>
      <w:pPr>
        <w:ind w:left="7532" w:hanging="150"/>
      </w:pPr>
      <w:rPr>
        <w:rFonts w:hint="default"/>
        <w:lang w:val="en-US" w:eastAsia="en-US" w:bidi="ar-SA"/>
      </w:rPr>
    </w:lvl>
    <w:lvl w:ilvl="7">
      <w:start w:val="0"/>
      <w:numFmt w:val="bullet"/>
      <w:lvlText w:val="•"/>
      <w:lvlJc w:val="left"/>
      <w:pPr>
        <w:ind w:left="8594" w:hanging="150"/>
      </w:pPr>
      <w:rPr>
        <w:rFonts w:hint="default"/>
        <w:lang w:val="en-US" w:eastAsia="en-US" w:bidi="ar-SA"/>
      </w:rPr>
    </w:lvl>
    <w:lvl w:ilvl="8">
      <w:start w:val="0"/>
      <w:numFmt w:val="bullet"/>
      <w:lvlText w:val="•"/>
      <w:lvlJc w:val="left"/>
      <w:pPr>
        <w:ind w:left="9656" w:hanging="150"/>
      </w:pPr>
      <w:rPr>
        <w:rFonts w:hint="default"/>
        <w:lang w:val="en-US" w:eastAsia="en-US" w:bidi="ar-SA"/>
      </w:rPr>
    </w:lvl>
  </w:abstractNum>
  <w:abstractNum w:abstractNumId="4">
    <w:multiLevelType w:val="hybridMultilevel"/>
    <w:lvl w:ilvl="0">
      <w:start w:val="1"/>
      <w:numFmt w:val="lowerLetter"/>
      <w:lvlText w:val="%1."/>
      <w:lvlJc w:val="left"/>
      <w:pPr>
        <w:ind w:left="1841" w:hanging="481"/>
        <w:jc w:val="left"/>
      </w:pPr>
      <w:rPr>
        <w:rFonts w:hint="default" w:ascii="Arial" w:hAnsi="Arial" w:eastAsia="Arial" w:cs="Arial"/>
        <w:b w:val="0"/>
        <w:bCs w:val="0"/>
        <w:i w:val="0"/>
        <w:iCs w:val="0"/>
        <w:spacing w:val="0"/>
        <w:w w:val="87"/>
        <w:sz w:val="21"/>
        <w:szCs w:val="21"/>
        <w:lang w:val="en-US" w:eastAsia="en-US" w:bidi="ar-SA"/>
      </w:rPr>
    </w:lvl>
    <w:lvl w:ilvl="1">
      <w:start w:val="0"/>
      <w:numFmt w:val="bullet"/>
      <w:lvlText w:val="•"/>
      <w:lvlJc w:val="left"/>
      <w:pPr>
        <w:ind w:left="2834" w:hanging="481"/>
      </w:pPr>
      <w:rPr>
        <w:rFonts w:hint="default"/>
        <w:lang w:val="en-US" w:eastAsia="en-US" w:bidi="ar-SA"/>
      </w:rPr>
    </w:lvl>
    <w:lvl w:ilvl="2">
      <w:start w:val="0"/>
      <w:numFmt w:val="bullet"/>
      <w:lvlText w:val="•"/>
      <w:lvlJc w:val="left"/>
      <w:pPr>
        <w:ind w:left="3828" w:hanging="481"/>
      </w:pPr>
      <w:rPr>
        <w:rFonts w:hint="default"/>
        <w:lang w:val="en-US" w:eastAsia="en-US" w:bidi="ar-SA"/>
      </w:rPr>
    </w:lvl>
    <w:lvl w:ilvl="3">
      <w:start w:val="0"/>
      <w:numFmt w:val="bullet"/>
      <w:lvlText w:val="•"/>
      <w:lvlJc w:val="left"/>
      <w:pPr>
        <w:ind w:left="4822" w:hanging="481"/>
      </w:pPr>
      <w:rPr>
        <w:rFonts w:hint="default"/>
        <w:lang w:val="en-US" w:eastAsia="en-US" w:bidi="ar-SA"/>
      </w:rPr>
    </w:lvl>
    <w:lvl w:ilvl="4">
      <w:start w:val="0"/>
      <w:numFmt w:val="bullet"/>
      <w:lvlText w:val="•"/>
      <w:lvlJc w:val="left"/>
      <w:pPr>
        <w:ind w:left="5816" w:hanging="481"/>
      </w:pPr>
      <w:rPr>
        <w:rFonts w:hint="default"/>
        <w:lang w:val="en-US" w:eastAsia="en-US" w:bidi="ar-SA"/>
      </w:rPr>
    </w:lvl>
    <w:lvl w:ilvl="5">
      <w:start w:val="0"/>
      <w:numFmt w:val="bullet"/>
      <w:lvlText w:val="•"/>
      <w:lvlJc w:val="left"/>
      <w:pPr>
        <w:ind w:left="6810" w:hanging="481"/>
      </w:pPr>
      <w:rPr>
        <w:rFonts w:hint="default"/>
        <w:lang w:val="en-US" w:eastAsia="en-US" w:bidi="ar-SA"/>
      </w:rPr>
    </w:lvl>
    <w:lvl w:ilvl="6">
      <w:start w:val="0"/>
      <w:numFmt w:val="bullet"/>
      <w:lvlText w:val="•"/>
      <w:lvlJc w:val="left"/>
      <w:pPr>
        <w:ind w:left="7804" w:hanging="481"/>
      </w:pPr>
      <w:rPr>
        <w:rFonts w:hint="default"/>
        <w:lang w:val="en-US" w:eastAsia="en-US" w:bidi="ar-SA"/>
      </w:rPr>
    </w:lvl>
    <w:lvl w:ilvl="7">
      <w:start w:val="0"/>
      <w:numFmt w:val="bullet"/>
      <w:lvlText w:val="•"/>
      <w:lvlJc w:val="left"/>
      <w:pPr>
        <w:ind w:left="8798" w:hanging="481"/>
      </w:pPr>
      <w:rPr>
        <w:rFonts w:hint="default"/>
        <w:lang w:val="en-US" w:eastAsia="en-US" w:bidi="ar-SA"/>
      </w:rPr>
    </w:lvl>
    <w:lvl w:ilvl="8">
      <w:start w:val="0"/>
      <w:numFmt w:val="bullet"/>
      <w:lvlText w:val="•"/>
      <w:lvlJc w:val="left"/>
      <w:pPr>
        <w:ind w:left="9792" w:hanging="481"/>
      </w:pPr>
      <w:rPr>
        <w:rFonts w:hint="default"/>
        <w:lang w:val="en-US" w:eastAsia="en-US" w:bidi="ar-SA"/>
      </w:rPr>
    </w:lvl>
  </w:abstractNum>
  <w:abstractNum w:abstractNumId="3">
    <w:multiLevelType w:val="hybridMultilevel"/>
    <w:lvl w:ilvl="0">
      <w:start w:val="0"/>
      <w:numFmt w:val="bullet"/>
      <w:lvlText w:val="•"/>
      <w:lvlJc w:val="left"/>
      <w:pPr>
        <w:ind w:left="1980" w:hanging="221"/>
      </w:pPr>
      <w:rPr>
        <w:rFonts w:hint="default" w:ascii="Times New Roman" w:hAnsi="Times New Roman" w:eastAsia="Times New Roman" w:cs="Times New Roman"/>
        <w:b w:val="0"/>
        <w:bCs w:val="0"/>
        <w:i w:val="0"/>
        <w:iCs w:val="0"/>
        <w:spacing w:val="0"/>
        <w:w w:val="102"/>
        <w:sz w:val="21"/>
        <w:szCs w:val="21"/>
        <w:lang w:val="en-US" w:eastAsia="en-US" w:bidi="ar-SA"/>
      </w:rPr>
    </w:lvl>
    <w:lvl w:ilvl="1">
      <w:start w:val="0"/>
      <w:numFmt w:val="bullet"/>
      <w:lvlText w:val="•"/>
      <w:lvlJc w:val="left"/>
      <w:pPr>
        <w:ind w:left="2960" w:hanging="221"/>
      </w:pPr>
      <w:rPr>
        <w:rFonts w:hint="default"/>
        <w:lang w:val="en-US" w:eastAsia="en-US" w:bidi="ar-SA"/>
      </w:rPr>
    </w:lvl>
    <w:lvl w:ilvl="2">
      <w:start w:val="0"/>
      <w:numFmt w:val="bullet"/>
      <w:lvlText w:val="•"/>
      <w:lvlJc w:val="left"/>
      <w:pPr>
        <w:ind w:left="3940" w:hanging="221"/>
      </w:pPr>
      <w:rPr>
        <w:rFonts w:hint="default"/>
        <w:lang w:val="en-US" w:eastAsia="en-US" w:bidi="ar-SA"/>
      </w:rPr>
    </w:lvl>
    <w:lvl w:ilvl="3">
      <w:start w:val="0"/>
      <w:numFmt w:val="bullet"/>
      <w:lvlText w:val="•"/>
      <w:lvlJc w:val="left"/>
      <w:pPr>
        <w:ind w:left="4920" w:hanging="221"/>
      </w:pPr>
      <w:rPr>
        <w:rFonts w:hint="default"/>
        <w:lang w:val="en-US" w:eastAsia="en-US" w:bidi="ar-SA"/>
      </w:rPr>
    </w:lvl>
    <w:lvl w:ilvl="4">
      <w:start w:val="0"/>
      <w:numFmt w:val="bullet"/>
      <w:lvlText w:val="•"/>
      <w:lvlJc w:val="left"/>
      <w:pPr>
        <w:ind w:left="5900" w:hanging="221"/>
      </w:pPr>
      <w:rPr>
        <w:rFonts w:hint="default"/>
        <w:lang w:val="en-US" w:eastAsia="en-US" w:bidi="ar-SA"/>
      </w:rPr>
    </w:lvl>
    <w:lvl w:ilvl="5">
      <w:start w:val="0"/>
      <w:numFmt w:val="bullet"/>
      <w:lvlText w:val="•"/>
      <w:lvlJc w:val="left"/>
      <w:pPr>
        <w:ind w:left="6880" w:hanging="221"/>
      </w:pPr>
      <w:rPr>
        <w:rFonts w:hint="default"/>
        <w:lang w:val="en-US" w:eastAsia="en-US" w:bidi="ar-SA"/>
      </w:rPr>
    </w:lvl>
    <w:lvl w:ilvl="6">
      <w:start w:val="0"/>
      <w:numFmt w:val="bullet"/>
      <w:lvlText w:val="•"/>
      <w:lvlJc w:val="left"/>
      <w:pPr>
        <w:ind w:left="7860" w:hanging="221"/>
      </w:pPr>
      <w:rPr>
        <w:rFonts w:hint="default"/>
        <w:lang w:val="en-US" w:eastAsia="en-US" w:bidi="ar-SA"/>
      </w:rPr>
    </w:lvl>
    <w:lvl w:ilvl="7">
      <w:start w:val="0"/>
      <w:numFmt w:val="bullet"/>
      <w:lvlText w:val="•"/>
      <w:lvlJc w:val="left"/>
      <w:pPr>
        <w:ind w:left="8840" w:hanging="221"/>
      </w:pPr>
      <w:rPr>
        <w:rFonts w:hint="default"/>
        <w:lang w:val="en-US" w:eastAsia="en-US" w:bidi="ar-SA"/>
      </w:rPr>
    </w:lvl>
    <w:lvl w:ilvl="8">
      <w:start w:val="0"/>
      <w:numFmt w:val="bullet"/>
      <w:lvlText w:val="•"/>
      <w:lvlJc w:val="left"/>
      <w:pPr>
        <w:ind w:left="9820" w:hanging="221"/>
      </w:pPr>
      <w:rPr>
        <w:rFonts w:hint="default"/>
        <w:lang w:val="en-US" w:eastAsia="en-US" w:bidi="ar-SA"/>
      </w:rPr>
    </w:lvl>
  </w:abstractNum>
  <w:abstractNum w:abstractNumId="2">
    <w:multiLevelType w:val="hybridMultilevel"/>
    <w:lvl w:ilvl="0">
      <w:start w:val="0"/>
      <w:numFmt w:val="bullet"/>
      <w:lvlText w:val="•"/>
      <w:lvlJc w:val="left"/>
      <w:pPr>
        <w:ind w:left="881" w:hanging="360"/>
      </w:pPr>
      <w:rPr>
        <w:rFonts w:hint="default" w:ascii="Arial" w:hAnsi="Arial" w:eastAsia="Arial" w:cs="Arial"/>
        <w:spacing w:val="0"/>
        <w:w w:val="136"/>
        <w:lang w:val="en-US" w:eastAsia="en-US" w:bidi="ar-SA"/>
      </w:rPr>
    </w:lvl>
    <w:lvl w:ilvl="1">
      <w:start w:val="0"/>
      <w:numFmt w:val="bullet"/>
      <w:lvlText w:val="o"/>
      <w:lvlJc w:val="left"/>
      <w:pPr>
        <w:ind w:left="1601" w:hanging="241"/>
      </w:pPr>
      <w:rPr>
        <w:rFonts w:hint="default" w:ascii="Courier New" w:hAnsi="Courier New" w:eastAsia="Courier New" w:cs="Courier New"/>
        <w:spacing w:val="0"/>
        <w:w w:val="102"/>
        <w:lang w:val="en-US" w:eastAsia="en-US" w:bidi="ar-SA"/>
      </w:rPr>
    </w:lvl>
    <w:lvl w:ilvl="2">
      <w:start w:val="0"/>
      <w:numFmt w:val="bullet"/>
      <w:lvlText w:val="■"/>
      <w:lvlJc w:val="left"/>
      <w:pPr>
        <w:ind w:left="2321" w:hanging="240"/>
      </w:pPr>
      <w:rPr>
        <w:rFonts w:hint="default" w:ascii="Arial" w:hAnsi="Arial" w:eastAsia="Arial" w:cs="Arial"/>
        <w:spacing w:val="0"/>
        <w:w w:val="77"/>
        <w:lang w:val="en-US" w:eastAsia="en-US" w:bidi="ar-SA"/>
      </w:rPr>
    </w:lvl>
    <w:lvl w:ilvl="3">
      <w:start w:val="0"/>
      <w:numFmt w:val="bullet"/>
      <w:lvlText w:val="•"/>
      <w:lvlJc w:val="left"/>
      <w:pPr>
        <w:ind w:left="2240" w:hanging="240"/>
      </w:pPr>
      <w:rPr>
        <w:rFonts w:hint="default"/>
        <w:lang w:val="en-US" w:eastAsia="en-US" w:bidi="ar-SA"/>
      </w:rPr>
    </w:lvl>
    <w:lvl w:ilvl="4">
      <w:start w:val="0"/>
      <w:numFmt w:val="bullet"/>
      <w:lvlText w:val="•"/>
      <w:lvlJc w:val="left"/>
      <w:pPr>
        <w:ind w:left="2320" w:hanging="240"/>
      </w:pPr>
      <w:rPr>
        <w:rFonts w:hint="default"/>
        <w:lang w:val="en-US" w:eastAsia="en-US" w:bidi="ar-SA"/>
      </w:rPr>
    </w:lvl>
    <w:lvl w:ilvl="5">
      <w:start w:val="0"/>
      <w:numFmt w:val="bullet"/>
      <w:lvlText w:val="•"/>
      <w:lvlJc w:val="left"/>
      <w:pPr>
        <w:ind w:left="3896" w:hanging="240"/>
      </w:pPr>
      <w:rPr>
        <w:rFonts w:hint="default"/>
        <w:lang w:val="en-US" w:eastAsia="en-US" w:bidi="ar-SA"/>
      </w:rPr>
    </w:lvl>
    <w:lvl w:ilvl="6">
      <w:start w:val="0"/>
      <w:numFmt w:val="bullet"/>
      <w:lvlText w:val="•"/>
      <w:lvlJc w:val="left"/>
      <w:pPr>
        <w:ind w:left="5473" w:hanging="240"/>
      </w:pPr>
      <w:rPr>
        <w:rFonts w:hint="default"/>
        <w:lang w:val="en-US" w:eastAsia="en-US" w:bidi="ar-SA"/>
      </w:rPr>
    </w:lvl>
    <w:lvl w:ilvl="7">
      <w:start w:val="0"/>
      <w:numFmt w:val="bullet"/>
      <w:lvlText w:val="•"/>
      <w:lvlJc w:val="left"/>
      <w:pPr>
        <w:ind w:left="7050" w:hanging="240"/>
      </w:pPr>
      <w:rPr>
        <w:rFonts w:hint="default"/>
        <w:lang w:val="en-US" w:eastAsia="en-US" w:bidi="ar-SA"/>
      </w:rPr>
    </w:lvl>
    <w:lvl w:ilvl="8">
      <w:start w:val="0"/>
      <w:numFmt w:val="bullet"/>
      <w:lvlText w:val="•"/>
      <w:lvlJc w:val="left"/>
      <w:pPr>
        <w:ind w:left="8626" w:hanging="240"/>
      </w:pPr>
      <w:rPr>
        <w:rFonts w:hint="default"/>
        <w:lang w:val="en-US" w:eastAsia="en-US" w:bidi="ar-SA"/>
      </w:rPr>
    </w:lvl>
  </w:abstractNum>
  <w:abstractNum w:abstractNumId="1">
    <w:multiLevelType w:val="hybridMultilevel"/>
    <w:lvl w:ilvl="0">
      <w:start w:val="0"/>
      <w:numFmt w:val="bullet"/>
      <w:lvlText w:val="o"/>
      <w:lvlJc w:val="left"/>
      <w:pPr>
        <w:ind w:left="1061" w:hanging="18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32" w:hanging="180"/>
      </w:pPr>
      <w:rPr>
        <w:rFonts w:hint="default"/>
        <w:lang w:val="en-US" w:eastAsia="en-US" w:bidi="ar-SA"/>
      </w:rPr>
    </w:lvl>
    <w:lvl w:ilvl="2">
      <w:start w:val="0"/>
      <w:numFmt w:val="bullet"/>
      <w:lvlText w:val="•"/>
      <w:lvlJc w:val="left"/>
      <w:pPr>
        <w:ind w:left="3204" w:hanging="180"/>
      </w:pPr>
      <w:rPr>
        <w:rFonts w:hint="default"/>
        <w:lang w:val="en-US" w:eastAsia="en-US" w:bidi="ar-SA"/>
      </w:rPr>
    </w:lvl>
    <w:lvl w:ilvl="3">
      <w:start w:val="0"/>
      <w:numFmt w:val="bullet"/>
      <w:lvlText w:val="•"/>
      <w:lvlJc w:val="left"/>
      <w:pPr>
        <w:ind w:left="4276" w:hanging="180"/>
      </w:pPr>
      <w:rPr>
        <w:rFonts w:hint="default"/>
        <w:lang w:val="en-US" w:eastAsia="en-US" w:bidi="ar-SA"/>
      </w:rPr>
    </w:lvl>
    <w:lvl w:ilvl="4">
      <w:start w:val="0"/>
      <w:numFmt w:val="bullet"/>
      <w:lvlText w:val="•"/>
      <w:lvlJc w:val="left"/>
      <w:pPr>
        <w:ind w:left="5348" w:hanging="180"/>
      </w:pPr>
      <w:rPr>
        <w:rFonts w:hint="default"/>
        <w:lang w:val="en-US" w:eastAsia="en-US" w:bidi="ar-SA"/>
      </w:rPr>
    </w:lvl>
    <w:lvl w:ilvl="5">
      <w:start w:val="0"/>
      <w:numFmt w:val="bullet"/>
      <w:lvlText w:val="•"/>
      <w:lvlJc w:val="left"/>
      <w:pPr>
        <w:ind w:left="6420" w:hanging="180"/>
      </w:pPr>
      <w:rPr>
        <w:rFonts w:hint="default"/>
        <w:lang w:val="en-US" w:eastAsia="en-US" w:bidi="ar-SA"/>
      </w:rPr>
    </w:lvl>
    <w:lvl w:ilvl="6">
      <w:start w:val="0"/>
      <w:numFmt w:val="bullet"/>
      <w:lvlText w:val="•"/>
      <w:lvlJc w:val="left"/>
      <w:pPr>
        <w:ind w:left="7492" w:hanging="180"/>
      </w:pPr>
      <w:rPr>
        <w:rFonts w:hint="default"/>
        <w:lang w:val="en-US" w:eastAsia="en-US" w:bidi="ar-SA"/>
      </w:rPr>
    </w:lvl>
    <w:lvl w:ilvl="7">
      <w:start w:val="0"/>
      <w:numFmt w:val="bullet"/>
      <w:lvlText w:val="•"/>
      <w:lvlJc w:val="left"/>
      <w:pPr>
        <w:ind w:left="8564" w:hanging="180"/>
      </w:pPr>
      <w:rPr>
        <w:rFonts w:hint="default"/>
        <w:lang w:val="en-US" w:eastAsia="en-US" w:bidi="ar-SA"/>
      </w:rPr>
    </w:lvl>
    <w:lvl w:ilvl="8">
      <w:start w:val="0"/>
      <w:numFmt w:val="bullet"/>
      <w:lvlText w:val="•"/>
      <w:lvlJc w:val="left"/>
      <w:pPr>
        <w:ind w:left="9636" w:hanging="180"/>
      </w:pPr>
      <w:rPr>
        <w:rFonts w:hint="default"/>
        <w:lang w:val="en-US" w:eastAsia="en-US" w:bidi="ar-SA"/>
      </w:rPr>
    </w:lvl>
  </w:abstractNum>
  <w:abstractNum w:abstractNumId="0">
    <w:multiLevelType w:val="hybridMultilevel"/>
    <w:lvl w:ilvl="0">
      <w:start w:val="0"/>
      <w:numFmt w:val="bullet"/>
      <w:lvlText w:val="o"/>
      <w:lvlJc w:val="left"/>
      <w:pPr>
        <w:ind w:left="1601" w:hanging="18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18" w:hanging="180"/>
      </w:pPr>
      <w:rPr>
        <w:rFonts w:hint="default"/>
        <w:lang w:val="en-US" w:eastAsia="en-US" w:bidi="ar-SA"/>
      </w:rPr>
    </w:lvl>
    <w:lvl w:ilvl="2">
      <w:start w:val="0"/>
      <w:numFmt w:val="bullet"/>
      <w:lvlText w:val="•"/>
      <w:lvlJc w:val="left"/>
      <w:pPr>
        <w:ind w:left="3636" w:hanging="180"/>
      </w:pPr>
      <w:rPr>
        <w:rFonts w:hint="default"/>
        <w:lang w:val="en-US" w:eastAsia="en-US" w:bidi="ar-SA"/>
      </w:rPr>
    </w:lvl>
    <w:lvl w:ilvl="3">
      <w:start w:val="0"/>
      <w:numFmt w:val="bullet"/>
      <w:lvlText w:val="•"/>
      <w:lvlJc w:val="left"/>
      <w:pPr>
        <w:ind w:left="4654" w:hanging="180"/>
      </w:pPr>
      <w:rPr>
        <w:rFonts w:hint="default"/>
        <w:lang w:val="en-US" w:eastAsia="en-US" w:bidi="ar-SA"/>
      </w:rPr>
    </w:lvl>
    <w:lvl w:ilvl="4">
      <w:start w:val="0"/>
      <w:numFmt w:val="bullet"/>
      <w:lvlText w:val="•"/>
      <w:lvlJc w:val="left"/>
      <w:pPr>
        <w:ind w:left="5672" w:hanging="180"/>
      </w:pPr>
      <w:rPr>
        <w:rFonts w:hint="default"/>
        <w:lang w:val="en-US" w:eastAsia="en-US" w:bidi="ar-SA"/>
      </w:rPr>
    </w:lvl>
    <w:lvl w:ilvl="5">
      <w:start w:val="0"/>
      <w:numFmt w:val="bullet"/>
      <w:lvlText w:val="•"/>
      <w:lvlJc w:val="left"/>
      <w:pPr>
        <w:ind w:left="6690" w:hanging="180"/>
      </w:pPr>
      <w:rPr>
        <w:rFonts w:hint="default"/>
        <w:lang w:val="en-US" w:eastAsia="en-US" w:bidi="ar-SA"/>
      </w:rPr>
    </w:lvl>
    <w:lvl w:ilvl="6">
      <w:start w:val="0"/>
      <w:numFmt w:val="bullet"/>
      <w:lvlText w:val="•"/>
      <w:lvlJc w:val="left"/>
      <w:pPr>
        <w:ind w:left="7708" w:hanging="180"/>
      </w:pPr>
      <w:rPr>
        <w:rFonts w:hint="default"/>
        <w:lang w:val="en-US" w:eastAsia="en-US" w:bidi="ar-SA"/>
      </w:rPr>
    </w:lvl>
    <w:lvl w:ilvl="7">
      <w:start w:val="0"/>
      <w:numFmt w:val="bullet"/>
      <w:lvlText w:val="•"/>
      <w:lvlJc w:val="left"/>
      <w:pPr>
        <w:ind w:left="8726" w:hanging="180"/>
      </w:pPr>
      <w:rPr>
        <w:rFonts w:hint="default"/>
        <w:lang w:val="en-US" w:eastAsia="en-US" w:bidi="ar-SA"/>
      </w:rPr>
    </w:lvl>
    <w:lvl w:ilvl="8">
      <w:start w:val="0"/>
      <w:numFmt w:val="bullet"/>
      <w:lvlText w:val="•"/>
      <w:lvlJc w:val="left"/>
      <w:pPr>
        <w:ind w:left="9744" w:hanging="18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1"/>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60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arahbond@auburn.edu" TargetMode="External"/><Relationship Id="rId7" Type="http://schemas.openxmlformats.org/officeDocument/2006/relationships/hyperlink" Target="http://spot.lib.auburn.edu/login?url=https%3A//search.ebscohost.com/login.aspx%3Fdirect%3Dtrue&amp;db" TargetMode="External"/><Relationship Id="rId8" Type="http://schemas.openxmlformats.org/officeDocument/2006/relationships/hyperlink" Target="http://www.auburn.edu/main/auweb_calendar.html" TargetMode="Externa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Bond</dc:creator>
  <dc:title>ADED 4600 DO1 Course Syllabus Fall 2023</dc:title>
  <dcterms:created xsi:type="dcterms:W3CDTF">2023-10-17T23:53:33Z</dcterms:created>
  <dcterms:modified xsi:type="dcterms:W3CDTF">2023-10-17T23:53:33Z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Word</vt:lpwstr>
  </property>
  <property fmtid="{D5CDD505-2E9C-101B-9397-08002B2CF9AE}" pid="4" name="LastSaved">
    <vt:filetime>2023-10-17T00:00:00Z</vt:filetime>
  </property>
  <property fmtid="{D5CDD505-2E9C-101B-9397-08002B2CF9AE}" pid="5" name="Producer">
    <vt:lpwstr>macOS Version 13.4.1 (c) (Build 22F770820d) Quartz PDFContext</vt:lpwstr>
  </property>
</Properties>
</file>