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6AE6D" w14:textId="77777777" w:rsidR="007232D7" w:rsidRPr="00E03F77" w:rsidRDefault="007232D7" w:rsidP="00E03F77">
      <w:pPr>
        <w:pStyle w:val="Title"/>
      </w:pPr>
      <w:r w:rsidRPr="00E03F77">
        <w:t>AUBURN UNIVERSITY</w:t>
      </w:r>
    </w:p>
    <w:p w14:paraId="00A9B266" w14:textId="65E2F60F" w:rsidR="00E03F77" w:rsidRPr="00E03F77" w:rsidRDefault="00E03F77" w:rsidP="00E03F77">
      <w:pPr>
        <w:jc w:val="center"/>
        <w:rPr>
          <w:b/>
          <w:bCs/>
        </w:rPr>
      </w:pPr>
      <w:r w:rsidRPr="00E03F77">
        <w:rPr>
          <w:b/>
          <w:bCs/>
        </w:rPr>
        <w:t>DEPARTMENT OF SPECIAL EDUCATION, REHABILITATION, AND COUNSELING</w:t>
      </w:r>
    </w:p>
    <w:p w14:paraId="3AA80ADD" w14:textId="77777777" w:rsidR="00E03F77" w:rsidRPr="00E03F77" w:rsidRDefault="00E03F77" w:rsidP="00E03F77">
      <w:pPr>
        <w:pStyle w:val="Title"/>
        <w:rPr>
          <w:b w:val="0"/>
          <w:bCs/>
        </w:rPr>
      </w:pPr>
    </w:p>
    <w:p w14:paraId="703E4703" w14:textId="57A045F1" w:rsidR="007232D7" w:rsidRPr="00E03F77" w:rsidRDefault="00613730" w:rsidP="00E03F77">
      <w:pPr>
        <w:pStyle w:val="Title"/>
        <w:rPr>
          <w:b w:val="0"/>
          <w:bCs/>
        </w:rPr>
      </w:pPr>
      <w:r w:rsidRPr="00E03F77">
        <w:rPr>
          <w:b w:val="0"/>
          <w:bCs/>
        </w:rPr>
        <w:t>FALL 202</w:t>
      </w:r>
      <w:r w:rsidR="00E03F77" w:rsidRPr="00E03F77">
        <w:rPr>
          <w:b w:val="0"/>
          <w:bCs/>
        </w:rPr>
        <w:t>4</w:t>
      </w:r>
      <w:r w:rsidR="000B2284" w:rsidRPr="00E03F77">
        <w:rPr>
          <w:b w:val="0"/>
          <w:bCs/>
        </w:rPr>
        <w:t xml:space="preserve"> </w:t>
      </w:r>
      <w:r w:rsidR="007232D7" w:rsidRPr="00E03F77">
        <w:rPr>
          <w:b w:val="0"/>
          <w:bCs/>
        </w:rPr>
        <w:t>SYLLABUS</w:t>
      </w:r>
    </w:p>
    <w:p w14:paraId="20373FDE" w14:textId="77777777" w:rsidR="007232D7" w:rsidRDefault="007232D7" w:rsidP="007232D7"/>
    <w:p w14:paraId="0299F235" w14:textId="758A9DE8" w:rsidR="006D63C9" w:rsidRPr="001A6634" w:rsidRDefault="007232D7" w:rsidP="007232D7">
      <w:r w:rsidRPr="00354006">
        <w:t>Course Number:</w:t>
      </w:r>
      <w:r w:rsidR="00875E77">
        <w:t xml:space="preserve"> </w:t>
      </w:r>
      <w:r w:rsidR="00A52AC0">
        <w:tab/>
      </w:r>
      <w:r w:rsidRPr="001A6634">
        <w:t xml:space="preserve">COUN </w:t>
      </w:r>
      <w:r w:rsidR="00E03F77">
        <w:t>7230</w:t>
      </w:r>
      <w:r w:rsidR="006D63C9" w:rsidRPr="001A6634">
        <w:t>-</w:t>
      </w:r>
      <w:r w:rsidR="00E03F77">
        <w:t>D</w:t>
      </w:r>
      <w:r w:rsidR="006D63C9" w:rsidRPr="001A6634">
        <w:t>0</w:t>
      </w:r>
      <w:r w:rsidR="00E03F77">
        <w:t>1</w:t>
      </w:r>
    </w:p>
    <w:p w14:paraId="66ED8476" w14:textId="19E1999A" w:rsidR="007232D7" w:rsidRPr="001A6634" w:rsidRDefault="007232D7" w:rsidP="007232D7">
      <w:r w:rsidRPr="001A6634">
        <w:t>Course Title:</w:t>
      </w:r>
      <w:r w:rsidR="00875E77">
        <w:t xml:space="preserve"> </w:t>
      </w:r>
      <w:r w:rsidR="00A52AC0">
        <w:tab/>
      </w:r>
      <w:r w:rsidR="00A52AC0">
        <w:tab/>
      </w:r>
      <w:r w:rsidRPr="001A6634">
        <w:t xml:space="preserve">Career </w:t>
      </w:r>
      <w:r w:rsidR="00A52AC0">
        <w:t>Development and Vocational Appraisal</w:t>
      </w:r>
    </w:p>
    <w:p w14:paraId="40FF9F53" w14:textId="7ECE7572" w:rsidR="007232D7" w:rsidRPr="001A6634" w:rsidRDefault="007232D7" w:rsidP="007232D7">
      <w:r w:rsidRPr="001A6634">
        <w:t>Prerequisites:</w:t>
      </w:r>
      <w:r w:rsidR="00875E77">
        <w:t xml:space="preserve"> </w:t>
      </w:r>
      <w:r w:rsidR="00A52AC0">
        <w:tab/>
      </w:r>
      <w:r w:rsidR="00A52AC0">
        <w:tab/>
      </w:r>
      <w:r w:rsidRPr="001A6634">
        <w:t>None</w:t>
      </w:r>
    </w:p>
    <w:p w14:paraId="2BF0CD40" w14:textId="4EAFF59D" w:rsidR="007232D7" w:rsidRPr="001A6634" w:rsidRDefault="007232D7" w:rsidP="007232D7">
      <w:r w:rsidRPr="001A6634">
        <w:t>Credit Hours:</w:t>
      </w:r>
      <w:r w:rsidR="00875E77">
        <w:t xml:space="preserve"> </w:t>
      </w:r>
      <w:r w:rsidR="00A52AC0">
        <w:tab/>
      </w:r>
      <w:r w:rsidR="00A52AC0">
        <w:tab/>
        <w:t>3</w:t>
      </w:r>
      <w:r w:rsidRPr="001A6634">
        <w:t xml:space="preserve"> </w:t>
      </w:r>
      <w:r w:rsidR="00A52AC0">
        <w:t>semester</w:t>
      </w:r>
      <w:r w:rsidRPr="001A6634">
        <w:t xml:space="preserve"> hours</w:t>
      </w:r>
    </w:p>
    <w:p w14:paraId="4FFECC31" w14:textId="0BE5ECCF" w:rsidR="007232D7" w:rsidRPr="007540BA" w:rsidRDefault="007232D7" w:rsidP="007232D7">
      <w:pPr>
        <w:rPr>
          <w:rFonts w:eastAsiaTheme="minorEastAsia"/>
          <w:lang w:eastAsia="ko-KR"/>
        </w:rPr>
      </w:pPr>
      <w:r w:rsidRPr="001A6634">
        <w:t xml:space="preserve">Instructor(s): </w:t>
      </w:r>
      <w:r w:rsidR="00A52AC0">
        <w:tab/>
      </w:r>
      <w:r w:rsidR="00A52AC0">
        <w:tab/>
      </w:r>
      <w:r w:rsidR="00111936">
        <w:rPr>
          <w:rFonts w:eastAsiaTheme="minorEastAsia" w:hint="eastAsia"/>
          <w:lang w:eastAsia="ko-KR"/>
        </w:rPr>
        <w:t>Yuhyun Park</w:t>
      </w:r>
      <w:r w:rsidR="001A6634" w:rsidRPr="001A6634">
        <w:t xml:space="preserve">, </w:t>
      </w:r>
      <w:r w:rsidR="00A52AC0">
        <w:t>Ph</w:t>
      </w:r>
      <w:r w:rsidR="007540BA">
        <w:rPr>
          <w:rFonts w:eastAsiaTheme="minorEastAsia" w:hint="eastAsia"/>
          <w:lang w:eastAsia="ko-KR"/>
        </w:rPr>
        <w:t>.</w:t>
      </w:r>
      <w:r w:rsidR="00A52AC0">
        <w:t>D</w:t>
      </w:r>
      <w:r w:rsidR="007540BA">
        <w:rPr>
          <w:rFonts w:eastAsiaTheme="minorEastAsia" w:hint="eastAsia"/>
          <w:lang w:eastAsia="ko-KR"/>
        </w:rPr>
        <w:t>.</w:t>
      </w:r>
    </w:p>
    <w:p w14:paraId="40D35145" w14:textId="6D7BB39A" w:rsidR="004052A7" w:rsidRDefault="007232D7" w:rsidP="007232D7">
      <w:r w:rsidRPr="001A6634">
        <w:t xml:space="preserve">E-mail: </w:t>
      </w:r>
      <w:r w:rsidR="00A52AC0">
        <w:tab/>
      </w:r>
      <w:r w:rsidR="00A52AC0">
        <w:tab/>
      </w:r>
      <w:hyperlink r:id="rId7" w:history="1">
        <w:r w:rsidR="004052A7" w:rsidRPr="00B93875">
          <w:rPr>
            <w:rStyle w:val="Hyperlink"/>
            <w:rFonts w:eastAsiaTheme="minorEastAsia" w:hint="eastAsia"/>
            <w:lang w:eastAsia="ko-KR"/>
          </w:rPr>
          <w:t>yzp0037</w:t>
        </w:r>
        <w:r w:rsidR="004052A7" w:rsidRPr="00B93875">
          <w:rPr>
            <w:rStyle w:val="Hyperlink"/>
          </w:rPr>
          <w:t>@auburn.edu</w:t>
        </w:r>
      </w:hyperlink>
    </w:p>
    <w:p w14:paraId="6E0DC54B" w14:textId="66290D2C" w:rsidR="007232D7" w:rsidRPr="00674AC0" w:rsidRDefault="004052A7" w:rsidP="007232D7">
      <w:pPr>
        <w:rPr>
          <w:rFonts w:eastAsiaTheme="minorEastAsia"/>
          <w:lang w:eastAsia="ko-KR"/>
        </w:rPr>
      </w:pPr>
      <w:r>
        <w:t>Office:</w:t>
      </w:r>
      <w:r>
        <w:tab/>
      </w:r>
      <w:r>
        <w:tab/>
      </w:r>
      <w:r>
        <w:tab/>
        <w:t>2010 Haley Center</w:t>
      </w:r>
      <w:r w:rsidR="00674AC0">
        <w:rPr>
          <w:rFonts w:eastAsiaTheme="minorEastAsia" w:hint="eastAsia"/>
          <w:lang w:eastAsia="ko-KR"/>
        </w:rPr>
        <w:t xml:space="preserve"> (appointment only)</w:t>
      </w:r>
    </w:p>
    <w:p w14:paraId="2156BFFD" w14:textId="328FCE4E" w:rsidR="007232D7" w:rsidRPr="00354006" w:rsidRDefault="00837BA9" w:rsidP="007232D7">
      <w:pPr>
        <w:pStyle w:val="Heading2"/>
        <w:rPr>
          <w:rFonts w:ascii="Times New Roman" w:hAnsi="Times New Roman" w:cs="Times New Roman"/>
          <w:szCs w:val="24"/>
        </w:rPr>
      </w:pPr>
      <w:r>
        <w:rPr>
          <w:rFonts w:ascii="Times New Roman" w:hAnsi="Times New Roman" w:cs="Times New Roman"/>
          <w:szCs w:val="24"/>
        </w:rPr>
        <w:t>COURSE DESCRIPTION:</w:t>
      </w:r>
    </w:p>
    <w:p w14:paraId="2E1AB3C8" w14:textId="4A7968C7" w:rsidR="001A6634" w:rsidRPr="00354006" w:rsidRDefault="00060552" w:rsidP="00837BA9">
      <w:pPr>
        <w:pStyle w:val="BodyText"/>
        <w:spacing w:before="86" w:line="252" w:lineRule="auto"/>
        <w:ind w:right="30"/>
      </w:pPr>
      <w:bookmarkStart w:id="0" w:name="_Toc267816326"/>
      <w:r>
        <w:rPr>
          <w:w w:val="105"/>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such a practice has existed for centuries across of cultures. Using state-of-the- art technologies and psychometrically-sound appraisal instruments, career counselors continue to pursue the complex challenge of helping people find rewarding ways to “do what they want to do” in the part of life commonly referred to as “work,” and to find creative ways to blend and balance these pursuits with other primary tasks of life.</w:t>
      </w:r>
    </w:p>
    <w:p w14:paraId="1DC3EA83" w14:textId="1E2C7FC1" w:rsidR="00060552" w:rsidRPr="003E7BF0" w:rsidRDefault="00060552" w:rsidP="003E7BF0">
      <w:pPr>
        <w:pStyle w:val="Heading2"/>
        <w:rPr>
          <w:rFonts w:ascii="Times New Roman" w:hAnsi="Times New Roman" w:cs="Times New Roman"/>
          <w:szCs w:val="24"/>
        </w:rPr>
      </w:pPr>
      <w:r>
        <w:rPr>
          <w:rFonts w:ascii="Times New Roman" w:hAnsi="Times New Roman" w:cs="Times New Roman"/>
          <w:szCs w:val="24"/>
        </w:rPr>
        <w:t xml:space="preserve">COURSE </w:t>
      </w:r>
      <w:r w:rsidR="007232D7" w:rsidRPr="00354006">
        <w:rPr>
          <w:rFonts w:ascii="Times New Roman" w:hAnsi="Times New Roman" w:cs="Times New Roman"/>
          <w:szCs w:val="24"/>
        </w:rPr>
        <w:t>OBJECTIVES:</w:t>
      </w:r>
    </w:p>
    <w:p w14:paraId="1BA90918" w14:textId="210389F1" w:rsidR="00060552" w:rsidRPr="00060552" w:rsidRDefault="00060552" w:rsidP="00060552">
      <w:pPr>
        <w:rPr>
          <w:lang w:eastAsia="en-US"/>
        </w:rPr>
      </w:pPr>
      <w:r>
        <w:rPr>
          <w:lang w:eastAsia="en-US"/>
        </w:rPr>
        <w:t>Through assigned readings, in-class exercises, and satisfactory performance on assignments and the final examination, students will demonstrate knowledge of:</w:t>
      </w:r>
    </w:p>
    <w:p w14:paraId="20F1497B" w14:textId="3F91D9BA" w:rsidR="007232D7" w:rsidRPr="00354006" w:rsidRDefault="004C5A0A" w:rsidP="007232D7">
      <w:pPr>
        <w:pStyle w:val="ListParagraph"/>
        <w:numPr>
          <w:ilvl w:val="0"/>
          <w:numId w:val="1"/>
        </w:numPr>
      </w:pPr>
      <w:r>
        <w:t>t</w:t>
      </w:r>
      <w:r w:rsidR="00060552">
        <w:t>heories and models of career development, counseling, and decision</w:t>
      </w:r>
      <w:r>
        <w:t>-</w:t>
      </w:r>
      <w:r w:rsidR="00060552">
        <w:t>making (CACREP I</w:t>
      </w:r>
      <w:r>
        <w:t>I</w:t>
      </w:r>
      <w:r w:rsidR="00060552">
        <w:t>I.</w:t>
      </w:r>
      <w:r>
        <w:t>D</w:t>
      </w:r>
      <w:r w:rsidR="00060552">
        <w:t>.</w:t>
      </w:r>
      <w:r>
        <w:t>1</w:t>
      </w:r>
      <w:r w:rsidR="00060552">
        <w:t>.)</w:t>
      </w:r>
    </w:p>
    <w:p w14:paraId="639CBC23" w14:textId="5B86698E" w:rsidR="007232D7" w:rsidRPr="00354006" w:rsidRDefault="004C5A0A" w:rsidP="007232D7">
      <w:pPr>
        <w:pStyle w:val="ListParagraph"/>
        <w:numPr>
          <w:ilvl w:val="0"/>
          <w:numId w:val="1"/>
        </w:numPr>
      </w:pPr>
      <w:r>
        <w:t>a</w:t>
      </w:r>
      <w:r w:rsidR="00060552">
        <w:t xml:space="preserve">pproaches for conceptualizing the interrelationships among and between work, </w:t>
      </w:r>
      <w:r>
        <w:t xml:space="preserve">socioeconomic standing, wellness, disability, trauma, relationships, </w:t>
      </w:r>
      <w:r w:rsidR="00060552">
        <w:t>and other life roles and factors</w:t>
      </w:r>
      <w:r>
        <w:t xml:space="preserve"> (CACREP III.D.2.)</w:t>
      </w:r>
    </w:p>
    <w:p w14:paraId="0EEA7D5C" w14:textId="33A484FE" w:rsidR="007232D7" w:rsidRDefault="004C5A0A" w:rsidP="007232D7">
      <w:pPr>
        <w:pStyle w:val="ListParagraph"/>
        <w:numPr>
          <w:ilvl w:val="0"/>
          <w:numId w:val="1"/>
        </w:numPr>
      </w:pPr>
      <w:r>
        <w:t>processes for identifying and using career, avocational, educational, occupational, and labor market information resources, technology, and information systems (CACREP III.D.3.)</w:t>
      </w:r>
    </w:p>
    <w:p w14:paraId="27330AB3" w14:textId="0017D00B" w:rsidR="00E61176" w:rsidRDefault="00E61176" w:rsidP="007232D7">
      <w:pPr>
        <w:pStyle w:val="ListParagraph"/>
        <w:numPr>
          <w:ilvl w:val="0"/>
          <w:numId w:val="1"/>
        </w:numPr>
      </w:pPr>
      <w:r>
        <w:t>approaches for assessing the conditions of the work environment on clients’ life experiences</w:t>
      </w:r>
      <w:r w:rsidR="00685C2F">
        <w:t xml:space="preserve"> (CACREP III.D.4.)</w:t>
      </w:r>
    </w:p>
    <w:p w14:paraId="0067AB71" w14:textId="12AB2C25" w:rsidR="00E61176" w:rsidRDefault="00E61176" w:rsidP="00685C2F">
      <w:pPr>
        <w:pStyle w:val="ListParagraph"/>
        <w:numPr>
          <w:ilvl w:val="0"/>
          <w:numId w:val="1"/>
        </w:numPr>
      </w:pPr>
      <w:r>
        <w:t>strategies for assessing abilities, interests, values, personality, and other factors that contribute to career development</w:t>
      </w:r>
      <w:r w:rsidR="00685C2F">
        <w:t xml:space="preserve"> (CACREP III.D.5.)</w:t>
      </w:r>
    </w:p>
    <w:p w14:paraId="2C3CBE5B" w14:textId="1BCEB246" w:rsidR="00E61176" w:rsidRPr="00354006" w:rsidRDefault="00E61176" w:rsidP="00685C2F">
      <w:pPr>
        <w:pStyle w:val="ListParagraph"/>
        <w:numPr>
          <w:ilvl w:val="0"/>
          <w:numId w:val="1"/>
        </w:numPr>
      </w:pPr>
      <w:r>
        <w:t>career development program planning, organization, implementation, administration, and evaluation</w:t>
      </w:r>
      <w:r w:rsidR="00685C2F">
        <w:t xml:space="preserve"> (CACREP III.D.6.)</w:t>
      </w:r>
    </w:p>
    <w:p w14:paraId="247A9966" w14:textId="3D591536" w:rsidR="00685C2F" w:rsidRDefault="00685C2F" w:rsidP="00685C2F">
      <w:pPr>
        <w:pStyle w:val="ListParagraph"/>
        <w:numPr>
          <w:ilvl w:val="0"/>
          <w:numId w:val="1"/>
        </w:numPr>
      </w:pPr>
      <w:r>
        <w:lastRenderedPageBreak/>
        <w:t>developmentally responsive strategies for empowering individuals to engage in culturally sustaining career and educational development and employment opportunities (CACREP III.D.7.)</w:t>
      </w:r>
    </w:p>
    <w:p w14:paraId="19766EFA" w14:textId="28DF7EDC" w:rsidR="00685C2F" w:rsidRDefault="00E61176" w:rsidP="00685C2F">
      <w:pPr>
        <w:pStyle w:val="ListParagraph"/>
        <w:numPr>
          <w:ilvl w:val="0"/>
          <w:numId w:val="1"/>
        </w:numPr>
      </w:pPr>
      <w:r>
        <w:t xml:space="preserve">strategies for advocating for </w:t>
      </w:r>
      <w:r w:rsidR="00685C2F">
        <w:t>employment support for individuals facing barriers in the workplace (CACREP III.D.8.)</w:t>
      </w:r>
    </w:p>
    <w:p w14:paraId="7917402C" w14:textId="00C8052E" w:rsidR="007232D7" w:rsidRDefault="00E61176" w:rsidP="00685C2F">
      <w:pPr>
        <w:pStyle w:val="ListParagraph"/>
        <w:numPr>
          <w:ilvl w:val="0"/>
          <w:numId w:val="1"/>
        </w:numPr>
      </w:pPr>
      <w:r>
        <w:t>strategies for facilitating client skill development for career, educational, and lifework planning and management</w:t>
      </w:r>
      <w:r w:rsidR="00685C2F">
        <w:t xml:space="preserve"> (CACREP III.D.9.)</w:t>
      </w:r>
    </w:p>
    <w:p w14:paraId="279B4A1F" w14:textId="79E54006" w:rsidR="00E61176" w:rsidRDefault="00685C2F" w:rsidP="00685C2F">
      <w:pPr>
        <w:pStyle w:val="ListParagraph"/>
        <w:numPr>
          <w:ilvl w:val="0"/>
          <w:numId w:val="1"/>
        </w:numPr>
      </w:pPr>
      <w:r>
        <w:t>career and postsecondary training readiness and educational decision-making (CACREP III.D.10.)</w:t>
      </w:r>
    </w:p>
    <w:p w14:paraId="62963CAC" w14:textId="53B4F4C1" w:rsidR="00685C2F" w:rsidRDefault="00685C2F" w:rsidP="00685C2F">
      <w:pPr>
        <w:pStyle w:val="ListParagraph"/>
        <w:numPr>
          <w:ilvl w:val="0"/>
          <w:numId w:val="1"/>
        </w:numPr>
      </w:pPr>
      <w:r>
        <w:t>strategies for improving access to educational and occupational opportunities for people from marginalized groups (CACREP III.D.11.)</w:t>
      </w:r>
    </w:p>
    <w:p w14:paraId="5CE0C509" w14:textId="719A660B" w:rsidR="00E61176" w:rsidRDefault="00E61176" w:rsidP="00685C2F">
      <w:pPr>
        <w:pStyle w:val="ListParagraph"/>
        <w:numPr>
          <w:ilvl w:val="0"/>
          <w:numId w:val="1"/>
        </w:numPr>
      </w:pPr>
      <w:r>
        <w:t xml:space="preserve">ethical and </w:t>
      </w:r>
      <w:r w:rsidR="00685C2F">
        <w:t>legal issues</w:t>
      </w:r>
      <w:r>
        <w:t xml:space="preserve"> relevant </w:t>
      </w:r>
      <w:r w:rsidR="00685C2F">
        <w:t>to</w:t>
      </w:r>
      <w:r>
        <w:t xml:space="preserve"> career development</w:t>
      </w:r>
      <w:r w:rsidR="00685C2F">
        <w:t xml:space="preserve"> and career counseling (CACREP III.D.12.)</w:t>
      </w:r>
    </w:p>
    <w:p w14:paraId="416BA9B0" w14:textId="0BFE650A" w:rsidR="00D61028" w:rsidRDefault="00D61028" w:rsidP="00685C2F">
      <w:pPr>
        <w:pStyle w:val="ListParagraph"/>
        <w:numPr>
          <w:ilvl w:val="0"/>
          <w:numId w:val="1"/>
        </w:numPr>
      </w:pPr>
      <w:r>
        <w:t>models of PK-12 comprehensive career development (CACREP V.H.2.)</w:t>
      </w:r>
    </w:p>
    <w:p w14:paraId="7DC324CD" w14:textId="77777777" w:rsidR="007232D7" w:rsidRPr="00354006" w:rsidRDefault="007232D7" w:rsidP="007232D7">
      <w:pPr>
        <w:rPr>
          <w:lang w:eastAsia="en-US"/>
        </w:rPr>
      </w:pPr>
    </w:p>
    <w:p w14:paraId="72DC8908" w14:textId="1181FB7C" w:rsidR="003E7BF0" w:rsidRPr="003E7BF0" w:rsidRDefault="007232D7" w:rsidP="003E7BF0">
      <w:pPr>
        <w:pStyle w:val="Heading2"/>
        <w:spacing w:before="0"/>
        <w:rPr>
          <w:rFonts w:ascii="Times New Roman" w:hAnsi="Times New Roman" w:cs="Times New Roman"/>
          <w:szCs w:val="24"/>
        </w:rPr>
      </w:pPr>
      <w:r w:rsidRPr="00354006">
        <w:rPr>
          <w:rFonts w:ascii="Times New Roman" w:hAnsi="Times New Roman" w:cs="Times New Roman"/>
          <w:szCs w:val="24"/>
        </w:rPr>
        <w:t xml:space="preserve">REQUIRED TEXTBOOK: </w:t>
      </w:r>
    </w:p>
    <w:p w14:paraId="3425D900" w14:textId="2204BD6C" w:rsidR="007232D7" w:rsidRDefault="00A52AC0" w:rsidP="00A52AC0">
      <w:pPr>
        <w:pStyle w:val="Body"/>
        <w:rPr>
          <w:rFonts w:eastAsia="Bookman Old Style" w:cs="Times New Roman"/>
        </w:rPr>
      </w:pPr>
      <w:r>
        <w:rPr>
          <w:rFonts w:eastAsia="Bookman Old Style" w:cs="Times New Roman"/>
        </w:rPr>
        <w:t xml:space="preserve">Niles, S. G., &amp; Harris-Bowlsbey, J. (2022). </w:t>
      </w:r>
      <w:r>
        <w:rPr>
          <w:rFonts w:eastAsia="Bookman Old Style" w:cs="Times New Roman"/>
          <w:i/>
          <w:iCs/>
        </w:rPr>
        <w:t>Career development interventions in the 21</w:t>
      </w:r>
      <w:r w:rsidRPr="00A52AC0">
        <w:rPr>
          <w:rFonts w:eastAsia="Bookman Old Style" w:cs="Times New Roman"/>
          <w:i/>
          <w:iCs/>
          <w:vertAlign w:val="superscript"/>
        </w:rPr>
        <w:t>st</w:t>
      </w:r>
      <w:r>
        <w:rPr>
          <w:rFonts w:eastAsia="Bookman Old Style" w:cs="Times New Roman"/>
          <w:i/>
          <w:iCs/>
        </w:rPr>
        <w:t xml:space="preserve"> century </w:t>
      </w:r>
      <w:r>
        <w:rPr>
          <w:rFonts w:eastAsia="Bookman Old Style" w:cs="Times New Roman"/>
        </w:rPr>
        <w:t>(6</w:t>
      </w:r>
      <w:r w:rsidRPr="00A52AC0">
        <w:rPr>
          <w:rFonts w:eastAsia="Bookman Old Style" w:cs="Times New Roman"/>
          <w:vertAlign w:val="superscript"/>
        </w:rPr>
        <w:t>th</w:t>
      </w:r>
      <w:r>
        <w:rPr>
          <w:rFonts w:eastAsia="Bookman Old Style" w:cs="Times New Roman"/>
        </w:rPr>
        <w:t xml:space="preserve"> ed.). Pearson.</w:t>
      </w:r>
    </w:p>
    <w:p w14:paraId="2A3DDAEF" w14:textId="77777777" w:rsidR="00A52AC0" w:rsidRPr="00A52AC0" w:rsidRDefault="00A52AC0" w:rsidP="001A6634">
      <w:pPr>
        <w:pStyle w:val="Body"/>
        <w:rPr>
          <w:rFonts w:eastAsia="Bookman Old Style" w:cs="Times New Roman"/>
        </w:rPr>
      </w:pPr>
    </w:p>
    <w:p w14:paraId="2B02A626" w14:textId="44085D85" w:rsidR="007232D7" w:rsidRPr="00354006" w:rsidRDefault="007232D7" w:rsidP="007232D7">
      <w:r w:rsidRPr="00354006">
        <w:t xml:space="preserve">Additional </w:t>
      </w:r>
      <w:r w:rsidR="00A52AC0">
        <w:t xml:space="preserve">required </w:t>
      </w:r>
      <w:r w:rsidRPr="00354006">
        <w:t xml:space="preserve">readings will be posted on Canvas. </w:t>
      </w:r>
    </w:p>
    <w:p w14:paraId="64A753E7" w14:textId="5AEB4FCC" w:rsidR="003E7BF0" w:rsidRPr="003E7BF0" w:rsidRDefault="003E7BF0" w:rsidP="003E7BF0">
      <w:pPr>
        <w:pStyle w:val="Heading2"/>
        <w:rPr>
          <w:rFonts w:ascii="Times New Roman" w:eastAsia="Bookman Old Style" w:hAnsi="Times New Roman" w:cs="Times New Roman"/>
        </w:rPr>
      </w:pPr>
      <w:r w:rsidRPr="003E7BF0">
        <w:rPr>
          <w:rFonts w:ascii="Times New Roman" w:eastAsia="Bookman Old Style" w:hAnsi="Times New Roman" w:cs="Times New Roman"/>
        </w:rPr>
        <w:t>ASSIGNMENTS:</w:t>
      </w:r>
    </w:p>
    <w:p w14:paraId="161A177C" w14:textId="156719F0" w:rsidR="00B47C28" w:rsidRDefault="003E7BF0" w:rsidP="00FF5CCC">
      <w:pPr>
        <w:pStyle w:val="ListParagraph"/>
        <w:numPr>
          <w:ilvl w:val="0"/>
          <w:numId w:val="5"/>
        </w:numPr>
        <w:pBdr>
          <w:top w:val="nil"/>
          <w:left w:val="nil"/>
          <w:bottom w:val="nil"/>
          <w:right w:val="nil"/>
          <w:between w:val="nil"/>
          <w:bar w:val="nil"/>
        </w:pBdr>
        <w:spacing w:after="120"/>
        <w:ind w:left="806"/>
        <w:contextualSpacing w:val="0"/>
      </w:pPr>
      <w:r>
        <w:rPr>
          <w:b/>
          <w:bCs/>
        </w:rPr>
        <w:t xml:space="preserve">Career </w:t>
      </w:r>
      <w:r w:rsidR="006714CF">
        <w:rPr>
          <w:b/>
          <w:bCs/>
        </w:rPr>
        <w:t>C</w:t>
      </w:r>
      <w:r>
        <w:rPr>
          <w:b/>
          <w:bCs/>
        </w:rPr>
        <w:t>onversations:</w:t>
      </w:r>
      <w:r>
        <w:rPr>
          <w:rFonts w:eastAsia="Helvetica"/>
          <w:b/>
          <w:bCs/>
        </w:rPr>
        <w:t xml:space="preserve"> </w:t>
      </w:r>
      <w:r>
        <w:t xml:space="preserve">Students will interview two people from different social-cultural-economic groups about their views, beliefs, and understanding of work in their lives. Students will use provided questions (see Appendix A) to guide the interviews and may adapt these questions and/or devise their own questions. Students will write a 1–2-page summary of </w:t>
      </w:r>
      <w:r>
        <w:rPr>
          <w:i/>
          <w:iCs/>
        </w:rPr>
        <w:t xml:space="preserve">each </w:t>
      </w:r>
      <w:r>
        <w:t xml:space="preserve">interview and then a combined </w:t>
      </w:r>
      <w:r w:rsidR="00837BA9">
        <w:t>2–3-page</w:t>
      </w:r>
      <w:r>
        <w:t xml:space="preserve"> reflection on what they have learned about the nature of work and its impact on individuals through conducting these interviews.</w:t>
      </w:r>
    </w:p>
    <w:p w14:paraId="5FCC2F5E" w14:textId="129CAB6A" w:rsidR="00B47C28" w:rsidRPr="00B47C28" w:rsidRDefault="003E7BF0" w:rsidP="00FF5CCC">
      <w:pPr>
        <w:pStyle w:val="ListParagraph"/>
        <w:numPr>
          <w:ilvl w:val="0"/>
          <w:numId w:val="5"/>
        </w:numPr>
        <w:pBdr>
          <w:top w:val="nil"/>
          <w:left w:val="nil"/>
          <w:bottom w:val="nil"/>
          <w:right w:val="nil"/>
          <w:between w:val="nil"/>
          <w:bar w:val="nil"/>
        </w:pBdr>
        <w:spacing w:after="120"/>
        <w:ind w:left="806"/>
        <w:contextualSpacing w:val="0"/>
      </w:pPr>
      <w:r w:rsidRPr="00B47C28">
        <w:rPr>
          <w:rFonts w:eastAsia="Bookman Old Style"/>
          <w:b/>
          <w:bCs/>
        </w:rPr>
        <w:t xml:space="preserve">Career </w:t>
      </w:r>
      <w:r w:rsidR="006714CF">
        <w:rPr>
          <w:rFonts w:eastAsia="Bookman Old Style"/>
          <w:b/>
          <w:bCs/>
        </w:rPr>
        <w:t>A</w:t>
      </w:r>
      <w:r w:rsidRPr="00B47C28">
        <w:rPr>
          <w:rFonts w:eastAsia="Bookman Old Style"/>
          <w:b/>
          <w:bCs/>
        </w:rPr>
        <w:t xml:space="preserve">ssessment: </w:t>
      </w:r>
    </w:p>
    <w:p w14:paraId="450C746E" w14:textId="2F4F5C82" w:rsidR="00FF5CCC" w:rsidRPr="00B47C28" w:rsidRDefault="003E7BF0" w:rsidP="0067265F">
      <w:pPr>
        <w:pStyle w:val="ListParagraph"/>
        <w:numPr>
          <w:ilvl w:val="1"/>
          <w:numId w:val="5"/>
        </w:numPr>
        <w:pBdr>
          <w:top w:val="nil"/>
          <w:left w:val="nil"/>
          <w:bottom w:val="nil"/>
          <w:right w:val="nil"/>
          <w:between w:val="nil"/>
          <w:bar w:val="nil"/>
        </w:pBdr>
        <w:spacing w:after="120"/>
        <w:ind w:left="1526"/>
        <w:contextualSpacing w:val="0"/>
      </w:pPr>
      <w:r w:rsidRPr="00B47C28">
        <w:rPr>
          <w:rFonts w:eastAsia="Bookman Old Style"/>
        </w:rPr>
        <w:t xml:space="preserve">Students will complete the </w:t>
      </w:r>
      <w:r w:rsidR="0067265F">
        <w:rPr>
          <w:rFonts w:eastAsiaTheme="minorEastAsia"/>
          <w:b/>
          <w:bCs/>
          <w:lang w:eastAsia="ko-KR"/>
        </w:rPr>
        <w:t>CareerExplorer</w:t>
      </w:r>
      <w:r w:rsidR="0067265F">
        <w:rPr>
          <w:rFonts w:eastAsiaTheme="minorEastAsia" w:hint="eastAsia"/>
          <w:b/>
          <w:bCs/>
          <w:lang w:eastAsia="ko-KR"/>
        </w:rPr>
        <w:t xml:space="preserve"> assessment</w:t>
      </w:r>
      <w:r w:rsidR="00B47C28" w:rsidRPr="00B47C28">
        <w:rPr>
          <w:rFonts w:eastAsia="Bookman Old Style"/>
        </w:rPr>
        <w:t xml:space="preserve">, which can </w:t>
      </w:r>
      <w:r w:rsidR="00B47C28">
        <w:t>be accessed at</w:t>
      </w:r>
      <w:r w:rsidR="0067265F">
        <w:rPr>
          <w:rFonts w:eastAsiaTheme="minorEastAsia" w:hint="eastAsia"/>
          <w:lang w:eastAsia="ko-KR"/>
        </w:rPr>
        <w:t xml:space="preserve"> </w:t>
      </w:r>
      <w:hyperlink r:id="rId8" w:history="1">
        <w:r w:rsidR="0067265F" w:rsidRPr="00741A5F">
          <w:rPr>
            <w:rStyle w:val="Hyperlink"/>
            <w:rFonts w:eastAsiaTheme="minorEastAsia"/>
            <w:lang w:eastAsia="ko-KR"/>
          </w:rPr>
          <w:t>https://www.careerexplorer.com</w:t>
        </w:r>
      </w:hyperlink>
      <w:r w:rsidR="00B47C28">
        <w:t>. Students will be asked to upload a copy of the report</w:t>
      </w:r>
      <w:r w:rsidR="0067265F">
        <w:rPr>
          <w:rFonts w:eastAsiaTheme="minorEastAsia" w:hint="eastAsia"/>
          <w:lang w:eastAsia="ko-KR"/>
        </w:rPr>
        <w:t>s (trait report &amp; personality report)</w:t>
      </w:r>
      <w:r w:rsidR="00B47C28">
        <w:t xml:space="preserve"> they receive after finishing the </w:t>
      </w:r>
      <w:r w:rsidR="0067265F">
        <w:rPr>
          <w:rFonts w:eastAsiaTheme="minorEastAsia" w:hint="eastAsia"/>
          <w:lang w:eastAsia="ko-KR"/>
        </w:rPr>
        <w:t xml:space="preserve">assessment </w:t>
      </w:r>
      <w:r w:rsidR="00B47C28">
        <w:t xml:space="preserve">as proof of completion. </w:t>
      </w:r>
      <w:r w:rsidR="00FF5CCC" w:rsidRPr="0067265F">
        <w:rPr>
          <w:b/>
          <w:bCs/>
          <w:i/>
          <w:iCs/>
        </w:rPr>
        <w:t xml:space="preserve">The cost of completion is </w:t>
      </w:r>
      <w:r w:rsidR="0067265F">
        <w:rPr>
          <w:rFonts w:eastAsiaTheme="minorEastAsia" w:hint="eastAsia"/>
          <w:b/>
          <w:bCs/>
          <w:i/>
          <w:iCs/>
          <w:lang w:eastAsia="ko-KR"/>
        </w:rPr>
        <w:t>FREE</w:t>
      </w:r>
      <w:r w:rsidR="00FF5CCC" w:rsidRPr="0067265F">
        <w:rPr>
          <w:b/>
          <w:bCs/>
          <w:i/>
          <w:iCs/>
        </w:rPr>
        <w:t>.</w:t>
      </w:r>
      <w:r w:rsidR="00FF5CCC" w:rsidRPr="0067265F">
        <w:rPr>
          <w:i/>
          <w:iCs/>
        </w:rPr>
        <w:t xml:space="preserve"> </w:t>
      </w:r>
    </w:p>
    <w:p w14:paraId="69C9AF8E" w14:textId="3A4F1474" w:rsidR="00B47C28" w:rsidRPr="00FF5CCC" w:rsidRDefault="00B47C28" w:rsidP="00837BA9">
      <w:pPr>
        <w:pStyle w:val="ListParagraph"/>
        <w:widowControl w:val="0"/>
        <w:numPr>
          <w:ilvl w:val="1"/>
          <w:numId w:val="5"/>
        </w:numPr>
        <w:pBdr>
          <w:top w:val="nil"/>
          <w:left w:val="nil"/>
          <w:bottom w:val="nil"/>
          <w:right w:val="nil"/>
          <w:between w:val="nil"/>
          <w:bar w:val="nil"/>
        </w:pBdr>
        <w:spacing w:after="120"/>
        <w:ind w:left="1526"/>
        <w:contextualSpacing w:val="0"/>
      </w:pPr>
      <w:r>
        <w:t xml:space="preserve">Following completion, students will </w:t>
      </w:r>
      <w:r w:rsidR="0067265F">
        <w:rPr>
          <w:rFonts w:eastAsiaTheme="minorEastAsia" w:hint="eastAsia"/>
          <w:lang w:eastAsia="ko-KR"/>
        </w:rPr>
        <w:t>write</w:t>
      </w:r>
      <w:r>
        <w:t xml:space="preserve"> a </w:t>
      </w:r>
      <w:r w:rsidR="003928D5">
        <w:rPr>
          <w:rFonts w:eastAsiaTheme="minorEastAsia" w:hint="eastAsia"/>
          <w:lang w:eastAsia="ko-KR"/>
        </w:rPr>
        <w:t xml:space="preserve">2-page </w:t>
      </w:r>
      <w:r w:rsidR="0067265F">
        <w:rPr>
          <w:rFonts w:eastAsiaTheme="minorEastAsia" w:hint="eastAsia"/>
          <w:lang w:eastAsia="ko-KR"/>
        </w:rPr>
        <w:t>reflection paper</w:t>
      </w:r>
      <w:r>
        <w:t>, where they will be required to provide a response about their experience taking the assessment, any results of the assessments that they would like to share, and potential next steps that might be helpful following the assessment.</w:t>
      </w:r>
      <w:r w:rsidR="003928D5">
        <w:rPr>
          <w:rFonts w:eastAsiaTheme="minorEastAsia" w:hint="eastAsia"/>
          <w:lang w:eastAsia="ko-KR"/>
        </w:rPr>
        <w:t xml:space="preserve"> </w:t>
      </w:r>
      <w:r w:rsidR="003928D5" w:rsidRPr="003928D5">
        <w:rPr>
          <w:rFonts w:eastAsiaTheme="minorEastAsia"/>
          <w:lang w:eastAsia="ko-KR"/>
        </w:rPr>
        <w:t>Additionally, students should reflect on aspects of the assessment they found helpful or unhelpful</w:t>
      </w:r>
      <w:r w:rsidR="003928D5" w:rsidRPr="003928D5">
        <w:t xml:space="preserve"> </w:t>
      </w:r>
      <w:r w:rsidR="003928D5" w:rsidRPr="003928D5">
        <w:rPr>
          <w:rFonts w:eastAsiaTheme="minorEastAsia"/>
          <w:lang w:eastAsia="ko-KR"/>
        </w:rPr>
        <w:t>and provide suggestions for improving the assessment.</w:t>
      </w:r>
    </w:p>
    <w:p w14:paraId="149E7649" w14:textId="1B7D10C2" w:rsidR="003E7BF0" w:rsidRPr="00FF5CCC" w:rsidRDefault="00FF5CCC" w:rsidP="00837BA9">
      <w:pPr>
        <w:pStyle w:val="ListParagraph"/>
        <w:widowControl w:val="0"/>
        <w:numPr>
          <w:ilvl w:val="0"/>
          <w:numId w:val="5"/>
        </w:numPr>
        <w:pBdr>
          <w:top w:val="nil"/>
          <w:left w:val="nil"/>
          <w:bottom w:val="nil"/>
          <w:right w:val="nil"/>
          <w:between w:val="nil"/>
          <w:bar w:val="nil"/>
        </w:pBdr>
        <w:spacing w:after="120"/>
        <w:ind w:left="806"/>
        <w:contextualSpacing w:val="0"/>
        <w:rPr>
          <w:rFonts w:eastAsia="Bookman Old Style"/>
        </w:rPr>
      </w:pPr>
      <w:r>
        <w:rPr>
          <w:rFonts w:eastAsia="Bookman Old Style"/>
          <w:b/>
          <w:bCs/>
        </w:rPr>
        <w:t xml:space="preserve">Career Theory Self-Assessment: </w:t>
      </w:r>
      <w:r w:rsidRPr="0037238D">
        <w:t xml:space="preserve">The purpose of this assignment is to select and apply two career counseling theories to your own career narrative. </w:t>
      </w:r>
      <w:r w:rsidR="00A92EEF">
        <w:t>First, c</w:t>
      </w:r>
      <w:r w:rsidRPr="0037238D">
        <w:t>ompare and contrast the two theories you’ve selected</w:t>
      </w:r>
      <w:r w:rsidR="00A92EEF">
        <w:t xml:space="preserve">, including a discussion of how application of these theories might vary in cross cultural helping relationships and how they could be applied </w:t>
      </w:r>
      <w:r w:rsidR="00A92EEF">
        <w:lastRenderedPageBreak/>
        <w:t xml:space="preserve">in your setting (school, clinical, rehabilitation). </w:t>
      </w:r>
      <w:r w:rsidRPr="0037238D">
        <w:t xml:space="preserve">Speak to how these </w:t>
      </w:r>
      <w:r w:rsidR="00A92EEF">
        <w:t xml:space="preserve">theories </w:t>
      </w:r>
      <w:r w:rsidRPr="0037238D">
        <w:t xml:space="preserve">relate to your orientation as a counselor and what aspects </w:t>
      </w:r>
      <w:r w:rsidR="00A92EEF">
        <w:t>feel congruent (or not congruent) with your professional identity</w:t>
      </w:r>
      <w:r w:rsidR="00A92EEF" w:rsidRPr="0037238D">
        <w:t>.</w:t>
      </w:r>
      <w:r w:rsidR="00A92EEF">
        <w:t xml:space="preserve"> Next, y</w:t>
      </w:r>
      <w:r w:rsidR="00A92EEF" w:rsidRPr="0037238D">
        <w:t>ou</w:t>
      </w:r>
      <w:r w:rsidRPr="0037238D">
        <w:t xml:space="preserve"> will use these perspectives to analyze your </w:t>
      </w:r>
      <w:r w:rsidR="00A92EEF">
        <w:t>own current</w:t>
      </w:r>
      <w:r w:rsidRPr="0037238D">
        <w:t xml:space="preserve"> career decision-making. By using the theories’ foundational ideas</w:t>
      </w:r>
      <w:r w:rsidR="00A92EEF">
        <w:t>,</w:t>
      </w:r>
      <w:r w:rsidRPr="0037238D">
        <w:t xml:space="preserve"> write on why you chose the career you did (to include previous careers as applicable). </w:t>
      </w:r>
      <w:r>
        <w:rPr>
          <w:b/>
          <w:bCs/>
          <w:i/>
          <w:iCs/>
        </w:rPr>
        <w:t>This paper should be 4.5-5.5 pages (not including title page or references) and contain a minimum of 3 peer-reviewed references.</w:t>
      </w:r>
    </w:p>
    <w:p w14:paraId="5724A491" w14:textId="4E537719" w:rsidR="0033500F" w:rsidRPr="0033500F" w:rsidRDefault="00FF5CCC" w:rsidP="0033500F">
      <w:pPr>
        <w:pStyle w:val="ListParagraph"/>
        <w:numPr>
          <w:ilvl w:val="0"/>
          <w:numId w:val="5"/>
        </w:numPr>
        <w:pBdr>
          <w:top w:val="nil"/>
          <w:left w:val="nil"/>
          <w:bottom w:val="nil"/>
          <w:right w:val="nil"/>
          <w:between w:val="nil"/>
          <w:bar w:val="nil"/>
        </w:pBdr>
        <w:spacing w:after="120"/>
        <w:ind w:left="806"/>
        <w:contextualSpacing w:val="0"/>
        <w:rPr>
          <w:rFonts w:eastAsia="Helvetica"/>
          <w:b/>
          <w:bCs/>
        </w:rPr>
      </w:pPr>
      <w:r>
        <w:rPr>
          <w:b/>
          <w:bCs/>
        </w:rPr>
        <w:t xml:space="preserve">Career Development Program: </w:t>
      </w:r>
      <w:r>
        <w:rPr>
          <w:w w:val="105"/>
        </w:rPr>
        <w:t>S</w:t>
      </w:r>
      <w:r w:rsidRPr="0037238D">
        <w:rPr>
          <w:w w:val="105"/>
        </w:rPr>
        <w:t>tudents will develop a career development program</w:t>
      </w:r>
      <w:r w:rsidR="00A92EEF">
        <w:rPr>
          <w:w w:val="105"/>
        </w:rPr>
        <w:t xml:space="preserve"> </w:t>
      </w:r>
      <w:r w:rsidRPr="0037238D">
        <w:rPr>
          <w:w w:val="105"/>
        </w:rPr>
        <w:t>specific to one population and setting (e.g., for students of diverse backgrounds in an elementary school; for offenders in a correctional facility; for student athletes in higher education)</w:t>
      </w:r>
      <w:r w:rsidR="00A92EEF">
        <w:rPr>
          <w:w w:val="105"/>
        </w:rPr>
        <w:t>.</w:t>
      </w:r>
      <w:r w:rsidRPr="0037238D">
        <w:rPr>
          <w:w w:val="105"/>
        </w:rPr>
        <w:t xml:space="preserve"> </w:t>
      </w:r>
      <w:r w:rsidR="00A92EEF" w:rsidRPr="00A92EEF">
        <w:rPr>
          <w:b/>
          <w:bCs/>
          <w:i/>
          <w:iCs/>
          <w:w w:val="105"/>
        </w:rPr>
        <w:t>Topics must be approved in advance by the instructor.</w:t>
      </w:r>
      <w:r w:rsidRPr="0037238D">
        <w:rPr>
          <w:w w:val="105"/>
        </w:rPr>
        <w:t xml:space="preserve"> </w:t>
      </w:r>
      <w:r w:rsidR="005063FF">
        <w:rPr>
          <w:w w:val="105"/>
        </w:rPr>
        <w:t>Students will discuss the</w:t>
      </w:r>
      <w:r w:rsidRPr="0037238D">
        <w:rPr>
          <w:w w:val="105"/>
        </w:rPr>
        <w:t xml:space="preserve"> following components: </w:t>
      </w:r>
      <w:r w:rsidR="005063FF">
        <w:rPr>
          <w:w w:val="105"/>
        </w:rPr>
        <w:t>(1) n</w:t>
      </w:r>
      <w:r w:rsidRPr="0037238D">
        <w:rPr>
          <w:w w:val="105"/>
        </w:rPr>
        <w:t xml:space="preserve">eed for the program, </w:t>
      </w:r>
      <w:r w:rsidR="005063FF">
        <w:rPr>
          <w:w w:val="105"/>
        </w:rPr>
        <w:t xml:space="preserve">(2) </w:t>
      </w:r>
      <w:r w:rsidRPr="0037238D">
        <w:rPr>
          <w:w w:val="105"/>
        </w:rPr>
        <w:t xml:space="preserve">program objectives, </w:t>
      </w:r>
      <w:r w:rsidR="005063FF">
        <w:rPr>
          <w:w w:val="105"/>
        </w:rPr>
        <w:t xml:space="preserve">(3) </w:t>
      </w:r>
      <w:r w:rsidRPr="0037238D">
        <w:rPr>
          <w:w w:val="105"/>
        </w:rPr>
        <w:t xml:space="preserve">summary of the program, </w:t>
      </w:r>
      <w:r w:rsidR="005063FF">
        <w:rPr>
          <w:w w:val="105"/>
        </w:rPr>
        <w:t xml:space="preserve">(4) </w:t>
      </w:r>
      <w:r w:rsidRPr="0037238D">
        <w:rPr>
          <w:w w:val="105"/>
        </w:rPr>
        <w:t xml:space="preserve">resources needed to implement the program, </w:t>
      </w:r>
      <w:r w:rsidR="005063FF">
        <w:rPr>
          <w:w w:val="105"/>
        </w:rPr>
        <w:t xml:space="preserve">(5) </w:t>
      </w:r>
      <w:r w:rsidRPr="0037238D">
        <w:rPr>
          <w:w w:val="105"/>
        </w:rPr>
        <w:t xml:space="preserve">expected outcomes, and </w:t>
      </w:r>
      <w:r w:rsidR="005063FF">
        <w:rPr>
          <w:w w:val="105"/>
        </w:rPr>
        <w:t xml:space="preserve">(6) </w:t>
      </w:r>
      <w:r w:rsidRPr="0037238D">
        <w:rPr>
          <w:w w:val="105"/>
        </w:rPr>
        <w:t>methods of evaluation. Examples of such programs are provided in chapter nine of the required text. However, programs developed by student</w:t>
      </w:r>
      <w:r>
        <w:rPr>
          <w:w w:val="105"/>
        </w:rPr>
        <w:t xml:space="preserve">s </w:t>
      </w:r>
      <w:r w:rsidRPr="0037238D">
        <w:rPr>
          <w:w w:val="105"/>
        </w:rPr>
        <w:t xml:space="preserve">must possess significantly different content than the examples provided. </w:t>
      </w:r>
      <w:r w:rsidR="005063FF" w:rsidRPr="005063FF">
        <w:rPr>
          <w:b/>
          <w:bCs/>
          <w:i/>
          <w:iCs/>
          <w:w w:val="105"/>
        </w:rPr>
        <w:t>This paper should be 2-4 pages (not including title page or references) and contain a minimum of 3 peer-reviewed references.</w:t>
      </w:r>
    </w:p>
    <w:p w14:paraId="2EB0EF57" w14:textId="1363E3AD" w:rsidR="0033500F" w:rsidRPr="0033500F" w:rsidRDefault="0033500F" w:rsidP="0033500F">
      <w:pPr>
        <w:pStyle w:val="ListParagraph"/>
        <w:numPr>
          <w:ilvl w:val="0"/>
          <w:numId w:val="5"/>
        </w:numPr>
        <w:pBdr>
          <w:top w:val="nil"/>
          <w:left w:val="nil"/>
          <w:bottom w:val="nil"/>
          <w:right w:val="nil"/>
          <w:between w:val="nil"/>
          <w:bar w:val="nil"/>
        </w:pBdr>
        <w:spacing w:after="120"/>
        <w:ind w:left="806"/>
        <w:contextualSpacing w:val="0"/>
        <w:rPr>
          <w:rFonts w:eastAsia="Helvetica"/>
          <w:b/>
          <w:bCs/>
        </w:rPr>
      </w:pPr>
      <w:r w:rsidRPr="0033500F">
        <w:rPr>
          <w:rFonts w:eastAsia="Helvetica"/>
          <w:b/>
          <w:bCs/>
        </w:rPr>
        <w:t>G</w:t>
      </w:r>
      <w:r w:rsidR="003009E6" w:rsidRPr="0033500F">
        <w:rPr>
          <w:rFonts w:eastAsia="Helvetica"/>
          <w:b/>
          <w:bCs/>
        </w:rPr>
        <w:t xml:space="preserve">roup </w:t>
      </w:r>
      <w:r>
        <w:rPr>
          <w:rFonts w:eastAsia="Helvetica"/>
          <w:b/>
          <w:bCs/>
        </w:rPr>
        <w:t>Presentation</w:t>
      </w:r>
      <w:r w:rsidR="003009E6" w:rsidRPr="0033500F">
        <w:rPr>
          <w:rFonts w:eastAsiaTheme="minorEastAsia" w:hint="eastAsia"/>
          <w:b/>
          <w:bCs/>
          <w:lang w:eastAsia="ko-KR"/>
        </w:rPr>
        <w:t xml:space="preserve">: </w:t>
      </w:r>
      <w:r w:rsidRPr="0033500F">
        <w:rPr>
          <w:rFonts w:eastAsiaTheme="minorEastAsia"/>
          <w:lang w:eastAsia="ko-KR"/>
        </w:rPr>
        <w:t>Each group</w:t>
      </w:r>
      <w:r>
        <w:rPr>
          <w:rFonts w:eastAsiaTheme="minorEastAsia"/>
          <w:lang w:eastAsia="ko-KR"/>
        </w:rPr>
        <w:t xml:space="preserve"> (</w:t>
      </w:r>
      <w:r w:rsidRPr="0033500F">
        <w:rPr>
          <w:rFonts w:eastAsiaTheme="minorEastAsia"/>
          <w:lang w:eastAsia="ko-KR"/>
        </w:rPr>
        <w:t>typically 2-3 members</w:t>
      </w:r>
      <w:r>
        <w:rPr>
          <w:rFonts w:eastAsiaTheme="minorEastAsia"/>
          <w:lang w:eastAsia="ko-KR"/>
        </w:rPr>
        <w:t>)</w:t>
      </w:r>
      <w:r w:rsidRPr="0033500F">
        <w:rPr>
          <w:rFonts w:eastAsiaTheme="minorEastAsia"/>
          <w:lang w:eastAsia="ko-KR"/>
        </w:rPr>
        <w:t xml:space="preserve"> will be responsible for leading a class discussion and demonstrating the relevant skills or knowledge for the assigned week. Presentation</w:t>
      </w:r>
      <w:r w:rsidR="00D96B7B">
        <w:rPr>
          <w:rFonts w:eastAsiaTheme="minorEastAsia"/>
          <w:lang w:eastAsia="ko-KR"/>
        </w:rPr>
        <w:t>/group discussion facilitation</w:t>
      </w:r>
      <w:r w:rsidRPr="0033500F">
        <w:rPr>
          <w:rFonts w:eastAsiaTheme="minorEastAsia"/>
          <w:lang w:eastAsia="ko-KR"/>
        </w:rPr>
        <w:t xml:space="preserve"> should be 30-45 minutes in length, depending on the group size. The focus of the presentation should not only be on the delivery of information but also on fostering discussion and reflection among classmates. Group presentations will begin in Week 3. As this is intended as a learning experience, the expectation is not perfection, but a strong, thoughtful effort. You are encouraged to utilize various tools such as PowerPoint slides, worksheets, group activities, or role-plays to engage the class and facilitate discussion based on the week's readings. If you need assistance with your presentation preparation, please do not hesitate to reach out to me.</w:t>
      </w:r>
    </w:p>
    <w:p w14:paraId="30FA4F93" w14:textId="45BE402E" w:rsidR="003009E6" w:rsidRPr="0033500F" w:rsidRDefault="00FF5CCC" w:rsidP="0033500F">
      <w:pPr>
        <w:pStyle w:val="ListParagraph"/>
        <w:numPr>
          <w:ilvl w:val="0"/>
          <w:numId w:val="5"/>
        </w:numPr>
        <w:pBdr>
          <w:top w:val="nil"/>
          <w:left w:val="nil"/>
          <w:bottom w:val="nil"/>
          <w:right w:val="nil"/>
          <w:between w:val="nil"/>
          <w:bar w:val="nil"/>
        </w:pBdr>
        <w:spacing w:after="120"/>
        <w:rPr>
          <w:rFonts w:eastAsiaTheme="minorEastAsia"/>
          <w:lang w:eastAsia="ko-KR"/>
        </w:rPr>
      </w:pPr>
      <w:r w:rsidRPr="0033500F">
        <w:rPr>
          <w:b/>
          <w:bCs/>
        </w:rPr>
        <w:t xml:space="preserve">Study Questions: </w:t>
      </w:r>
      <w:r w:rsidRPr="0037238D">
        <w:t xml:space="preserve">Throughout the semester, students will create and submit study questions from the textbook and course content. Students will create 3 multiple choice questions on </w:t>
      </w:r>
      <w:r>
        <w:t xml:space="preserve">3 </w:t>
      </w:r>
      <w:r w:rsidRPr="0037238D">
        <w:t xml:space="preserve">weeks throughout the semester. For each question, students will provide a </w:t>
      </w:r>
      <w:r w:rsidR="006714CF" w:rsidRPr="0037238D">
        <w:t>multiple-choice</w:t>
      </w:r>
      <w:r w:rsidRPr="0037238D">
        <w:t xml:space="preserve"> question with multiple choice answers, an indication of what the correct answer is (bolded or highlighted), and the specific chapter </w:t>
      </w:r>
      <w:r w:rsidRPr="0033500F">
        <w:rPr>
          <w:b/>
          <w:bCs/>
          <w:i/>
          <w:iCs/>
        </w:rPr>
        <w:t>AND</w:t>
      </w:r>
      <w:r w:rsidRPr="0037238D">
        <w:t xml:space="preserve"> page number that the question came from. At the end of the semester, the professor will compile all questions submitted from all sections of this course and will provide a comprehensive study guide to students for later use in preparation for counseling comprehensive exams.</w:t>
      </w:r>
    </w:p>
    <w:p w14:paraId="287EAD0E" w14:textId="77777777" w:rsidR="005063FF" w:rsidRPr="005063FF" w:rsidRDefault="005063FF" w:rsidP="005063FF">
      <w:pPr>
        <w:pStyle w:val="ListParagraph"/>
        <w:pBdr>
          <w:top w:val="nil"/>
          <w:left w:val="nil"/>
          <w:bottom w:val="nil"/>
          <w:right w:val="nil"/>
          <w:between w:val="nil"/>
          <w:bar w:val="nil"/>
        </w:pBdr>
        <w:ind w:left="810"/>
        <w:contextualSpacing w:val="0"/>
        <w:rPr>
          <w:rFonts w:eastAsia="Helvetica"/>
          <w:b/>
          <w:bCs/>
        </w:rPr>
      </w:pPr>
    </w:p>
    <w:p w14:paraId="67642487" w14:textId="496A1EE2" w:rsidR="00FF5CCC" w:rsidRDefault="00FF5CCC" w:rsidP="00FF5CCC">
      <w:pPr>
        <w:spacing w:after="120"/>
        <w:rPr>
          <w:b/>
        </w:rPr>
      </w:pPr>
      <w:r>
        <w:rPr>
          <w:b/>
        </w:rPr>
        <w:t>GRADING:</w:t>
      </w:r>
      <w:r>
        <w:rPr>
          <w:b/>
        </w:rPr>
        <w:tab/>
      </w:r>
    </w:p>
    <w:p w14:paraId="19C4639A" w14:textId="2986B738" w:rsidR="009661E6" w:rsidRPr="009661E6" w:rsidRDefault="00FF5CCC" w:rsidP="00FF5CCC">
      <w:pPr>
        <w:rPr>
          <w:rFonts w:eastAsiaTheme="minorEastAsia"/>
          <w:b/>
          <w:lang w:eastAsia="ko-KR"/>
        </w:rPr>
      </w:pPr>
      <w:r>
        <w:rPr>
          <w:b/>
        </w:rPr>
        <w:t>Assignments</w:t>
      </w:r>
      <w:r>
        <w:rPr>
          <w:b/>
        </w:rPr>
        <w:tab/>
      </w:r>
      <w:r>
        <w:rPr>
          <w:b/>
        </w:rPr>
        <w:tab/>
      </w:r>
      <w:r>
        <w:rPr>
          <w:b/>
        </w:rPr>
        <w:tab/>
      </w:r>
      <w:r>
        <w:rPr>
          <w:b/>
        </w:rPr>
        <w:tab/>
      </w:r>
      <w:r w:rsidR="005A4536">
        <w:rPr>
          <w:b/>
        </w:rPr>
        <w:tab/>
      </w:r>
      <w:r w:rsidR="005063FF">
        <w:rPr>
          <w:b/>
        </w:rPr>
        <w:tab/>
      </w:r>
      <w:r>
        <w:rPr>
          <w:b/>
        </w:rPr>
        <w:t>Maximum Points</w:t>
      </w:r>
    </w:p>
    <w:p w14:paraId="0A7F3FCE" w14:textId="4311B7C9" w:rsidR="00FF5CCC" w:rsidRDefault="00FF5CCC" w:rsidP="00FF5CCC">
      <w:r>
        <w:t>Quiz</w:t>
      </w:r>
      <w:r w:rsidR="005A4536">
        <w:t>zes (3 x 15 points each)</w:t>
      </w:r>
      <w:r w:rsidR="005A4536">
        <w:tab/>
      </w:r>
      <w:r w:rsidR="005A4536">
        <w:tab/>
      </w:r>
      <w:r w:rsidR="005A4536">
        <w:tab/>
      </w:r>
      <w:r w:rsidR="005063FF">
        <w:tab/>
      </w:r>
      <w:r w:rsidR="005A4536">
        <w:t>4</w:t>
      </w:r>
      <w:r>
        <w:t>5</w:t>
      </w:r>
    </w:p>
    <w:p w14:paraId="26C09E0D" w14:textId="6DE21D45" w:rsidR="00FF5CCC" w:rsidRDefault="00FF5CCC" w:rsidP="00FF5CCC">
      <w:r>
        <w:t xml:space="preserve">Final Exam </w:t>
      </w:r>
      <w:r w:rsidR="005A4536">
        <w:tab/>
      </w:r>
      <w:r w:rsidR="005A4536">
        <w:tab/>
      </w:r>
      <w:r w:rsidR="005A4536">
        <w:tab/>
      </w:r>
      <w:r w:rsidR="005A4536">
        <w:tab/>
      </w:r>
      <w:r w:rsidR="005A4536">
        <w:tab/>
      </w:r>
      <w:r w:rsidR="005063FF">
        <w:tab/>
      </w:r>
      <w:r>
        <w:t>50</w:t>
      </w:r>
    </w:p>
    <w:p w14:paraId="1EB10B83" w14:textId="22F6B748" w:rsidR="00FF5CCC" w:rsidRDefault="005A4536" w:rsidP="00FF5CCC">
      <w:r>
        <w:t>Career</w:t>
      </w:r>
      <w:r w:rsidR="00FF5CCC">
        <w:t xml:space="preserve"> </w:t>
      </w:r>
      <w:r>
        <w:t xml:space="preserve">Conversations </w:t>
      </w:r>
      <w:r>
        <w:tab/>
      </w:r>
      <w:r>
        <w:tab/>
      </w:r>
      <w:r>
        <w:tab/>
      </w:r>
      <w:r>
        <w:tab/>
      </w:r>
      <w:r w:rsidR="005063FF">
        <w:tab/>
      </w:r>
      <w:r w:rsidR="00FF5CCC">
        <w:t>30</w:t>
      </w:r>
    </w:p>
    <w:p w14:paraId="7766BC78" w14:textId="1F68C03A" w:rsidR="00FF5CCC" w:rsidRDefault="00FF5CCC" w:rsidP="00FF5CCC">
      <w:r>
        <w:t xml:space="preserve">Career </w:t>
      </w:r>
      <w:r w:rsidR="005A4536">
        <w:t xml:space="preserve">Assessment </w:t>
      </w:r>
      <w:r w:rsidR="005A4536">
        <w:tab/>
      </w:r>
      <w:r w:rsidR="005A4536">
        <w:tab/>
      </w:r>
      <w:r w:rsidR="005A4536">
        <w:tab/>
      </w:r>
      <w:r w:rsidR="005A4536">
        <w:tab/>
      </w:r>
      <w:r w:rsidR="005063FF">
        <w:tab/>
      </w:r>
      <w:r>
        <w:t>1</w:t>
      </w:r>
      <w:r w:rsidR="00DF0A78">
        <w:t>5</w:t>
      </w:r>
    </w:p>
    <w:p w14:paraId="61F34060" w14:textId="704457EA" w:rsidR="00FF5CCC" w:rsidRDefault="00FF5CCC" w:rsidP="00FF5CCC">
      <w:r>
        <w:t xml:space="preserve">Career Theory Self-Assessment </w:t>
      </w:r>
      <w:r w:rsidR="005A4536">
        <w:tab/>
      </w:r>
      <w:r w:rsidR="005A4536">
        <w:tab/>
      </w:r>
      <w:r w:rsidR="005063FF">
        <w:tab/>
      </w:r>
      <w:r w:rsidR="009661E6">
        <w:rPr>
          <w:rFonts w:eastAsiaTheme="minorEastAsia" w:hint="eastAsia"/>
          <w:lang w:eastAsia="ko-KR"/>
        </w:rPr>
        <w:t>3</w:t>
      </w:r>
      <w:r>
        <w:t>0</w:t>
      </w:r>
    </w:p>
    <w:p w14:paraId="6020DF48" w14:textId="4EDC4A52" w:rsidR="00FF5CCC" w:rsidRDefault="00FF5CCC" w:rsidP="00FF5CCC">
      <w:r>
        <w:lastRenderedPageBreak/>
        <w:t xml:space="preserve">Career Development Program </w:t>
      </w:r>
      <w:r w:rsidR="005A4536">
        <w:t xml:space="preserve">Paper </w:t>
      </w:r>
      <w:r w:rsidR="005A4536">
        <w:tab/>
      </w:r>
      <w:r w:rsidR="005A4536">
        <w:tab/>
      </w:r>
      <w:r w:rsidR="005063FF">
        <w:tab/>
      </w:r>
      <w:r w:rsidR="009661E6">
        <w:rPr>
          <w:rFonts w:eastAsiaTheme="minorEastAsia" w:hint="eastAsia"/>
          <w:lang w:eastAsia="ko-KR"/>
        </w:rPr>
        <w:t>3</w:t>
      </w:r>
      <w:r>
        <w:t>0</w:t>
      </w:r>
    </w:p>
    <w:p w14:paraId="22359BA3" w14:textId="1D77DD8F" w:rsidR="005063FF" w:rsidRDefault="009661E6" w:rsidP="00FF5CCC">
      <w:pPr>
        <w:rPr>
          <w:rFonts w:eastAsiaTheme="minorEastAsia"/>
          <w:lang w:eastAsia="ko-KR"/>
        </w:rPr>
      </w:pPr>
      <w:r>
        <w:rPr>
          <w:rFonts w:eastAsiaTheme="minorEastAsia" w:hint="eastAsia"/>
          <w:lang w:eastAsia="ko-KR"/>
        </w:rPr>
        <w:t>Group Presentation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sidR="005063FF">
        <w:tab/>
      </w:r>
      <w:r>
        <w:rPr>
          <w:rFonts w:eastAsiaTheme="minorEastAsia" w:hint="eastAsia"/>
          <w:lang w:eastAsia="ko-KR"/>
        </w:rPr>
        <w:t>3</w:t>
      </w:r>
      <w:r w:rsidR="005063FF">
        <w:t>0</w:t>
      </w:r>
    </w:p>
    <w:p w14:paraId="2F452FC0" w14:textId="4ADF7596" w:rsidR="009661E6" w:rsidRPr="009661E6" w:rsidRDefault="009661E6" w:rsidP="00FF5CCC">
      <w:pPr>
        <w:rPr>
          <w:rFonts w:eastAsiaTheme="minorEastAsia"/>
          <w:lang w:eastAsia="ko-KR"/>
        </w:rPr>
      </w:pPr>
      <w:r>
        <w:rPr>
          <w:rFonts w:eastAsiaTheme="minorEastAsia" w:hint="eastAsia"/>
          <w:lang w:eastAsia="ko-KR"/>
        </w:rPr>
        <w:t>Attendance &amp; Participation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hint="eastAsia"/>
          <w:lang w:eastAsia="ko-KR"/>
        </w:rPr>
        <w:t>10</w:t>
      </w:r>
    </w:p>
    <w:p w14:paraId="4C2D59B0" w14:textId="5C3E3635" w:rsidR="00FF5CCC" w:rsidRPr="009661E6" w:rsidRDefault="00FF5CCC" w:rsidP="00FF5CCC">
      <w:pPr>
        <w:rPr>
          <w:rFonts w:eastAsiaTheme="minorEastAsia"/>
          <w:u w:val="single"/>
          <w:lang w:eastAsia="ko-KR"/>
        </w:rPr>
      </w:pPr>
      <w:r w:rsidRPr="005A4536">
        <w:rPr>
          <w:u w:val="single"/>
        </w:rPr>
        <w:t xml:space="preserve">Study Questions </w:t>
      </w:r>
      <w:r w:rsidR="005A4536">
        <w:rPr>
          <w:u w:val="single"/>
        </w:rPr>
        <w:t>(3 x 10 points each)</w:t>
      </w:r>
      <w:r w:rsidR="005A4536" w:rsidRPr="005A4536">
        <w:rPr>
          <w:u w:val="single"/>
        </w:rPr>
        <w:tab/>
      </w:r>
      <w:r w:rsidR="005A4536" w:rsidRPr="005A4536">
        <w:rPr>
          <w:u w:val="single"/>
        </w:rPr>
        <w:tab/>
      </w:r>
      <w:r w:rsidR="005063FF">
        <w:rPr>
          <w:u w:val="single"/>
        </w:rPr>
        <w:tab/>
      </w:r>
      <w:r w:rsidRPr="005A4536">
        <w:rPr>
          <w:u w:val="single"/>
        </w:rPr>
        <w:t>30</w:t>
      </w:r>
    </w:p>
    <w:p w14:paraId="6E4624D4" w14:textId="5823B9C9" w:rsidR="003E7BF0" w:rsidRPr="00A92EEF" w:rsidRDefault="005A4536" w:rsidP="00A92EEF">
      <w:pPr>
        <w:rPr>
          <w:b/>
        </w:rPr>
      </w:pPr>
      <w:r w:rsidRPr="005A4536">
        <w:rPr>
          <w:b/>
        </w:rPr>
        <w:t>Total</w:t>
      </w:r>
      <w:r w:rsidRPr="005A4536">
        <w:rPr>
          <w:b/>
        </w:rPr>
        <w:tab/>
      </w:r>
      <w:r w:rsidRPr="005A4536">
        <w:rPr>
          <w:b/>
        </w:rPr>
        <w:tab/>
      </w:r>
      <w:r w:rsidRPr="005A4536">
        <w:rPr>
          <w:b/>
        </w:rPr>
        <w:tab/>
      </w:r>
      <w:r w:rsidRPr="005A4536">
        <w:rPr>
          <w:b/>
        </w:rPr>
        <w:tab/>
      </w:r>
      <w:r w:rsidRPr="005A4536">
        <w:rPr>
          <w:b/>
        </w:rPr>
        <w:tab/>
      </w:r>
      <w:r w:rsidRPr="005A4536">
        <w:rPr>
          <w:b/>
        </w:rPr>
        <w:tab/>
      </w:r>
      <w:r w:rsidR="005063FF">
        <w:rPr>
          <w:b/>
        </w:rPr>
        <w:tab/>
      </w:r>
      <w:r w:rsidRPr="005A4536">
        <w:rPr>
          <w:b/>
        </w:rPr>
        <w:t>270 points</w:t>
      </w:r>
    </w:p>
    <w:p w14:paraId="13FFC9A3" w14:textId="77777777" w:rsidR="003E7BF0" w:rsidRDefault="003E7BF0" w:rsidP="003E7BF0">
      <w:pPr>
        <w:pBdr>
          <w:top w:val="nil"/>
          <w:left w:val="nil"/>
          <w:bottom w:val="nil"/>
          <w:right w:val="nil"/>
          <w:between w:val="nil"/>
          <w:bar w:val="nil"/>
        </w:pBdr>
      </w:pPr>
    </w:p>
    <w:p w14:paraId="6D534B79" w14:textId="77777777" w:rsidR="005322D9" w:rsidRDefault="005322D9" w:rsidP="005322D9">
      <w:pPr>
        <w:rPr>
          <w:b/>
        </w:rPr>
      </w:pPr>
      <w:r>
        <w:rPr>
          <w:b/>
        </w:rPr>
        <w:t>Grading Scale:</w:t>
      </w:r>
    </w:p>
    <w:p w14:paraId="34462F90" w14:textId="65115589" w:rsidR="005322D9" w:rsidRDefault="005322D9" w:rsidP="005322D9">
      <w:r>
        <w:t>A:</w:t>
      </w:r>
      <w:r w:rsidR="007A7300">
        <w:t xml:space="preserve"> </w:t>
      </w:r>
      <w:r>
        <w:t>243–</w:t>
      </w:r>
      <w:r w:rsidR="0043567A">
        <w:rPr>
          <w:rFonts w:eastAsiaTheme="minorEastAsia" w:hint="eastAsia"/>
          <w:lang w:eastAsia="ko-KR"/>
        </w:rPr>
        <w:t>2</w:t>
      </w:r>
      <w:r>
        <w:t>70</w:t>
      </w:r>
      <w:r w:rsidR="001751C3">
        <w:tab/>
      </w:r>
      <w:r>
        <w:t>B</w:t>
      </w:r>
      <w:r w:rsidR="001751C3">
        <w:t>:</w:t>
      </w:r>
      <w:r w:rsidR="007A7300">
        <w:t xml:space="preserve"> </w:t>
      </w:r>
      <w:r>
        <w:t>216–242</w:t>
      </w:r>
      <w:r w:rsidR="001751C3">
        <w:tab/>
      </w:r>
      <w:r>
        <w:t>C:</w:t>
      </w:r>
      <w:r w:rsidR="007A7300">
        <w:t xml:space="preserve"> </w:t>
      </w:r>
      <w:r>
        <w:t>189–</w:t>
      </w:r>
      <w:r w:rsidR="001751C3">
        <w:t>215</w:t>
      </w:r>
      <w:r w:rsidR="001751C3">
        <w:tab/>
        <w:t>D</w:t>
      </w:r>
      <w:r>
        <w:t>:</w:t>
      </w:r>
      <w:r w:rsidR="007A7300">
        <w:t xml:space="preserve"> </w:t>
      </w:r>
      <w:r>
        <w:t>162</w:t>
      </w:r>
      <w:r w:rsidR="001751C3">
        <w:t>–</w:t>
      </w:r>
      <w:r>
        <w:t>214</w:t>
      </w:r>
      <w:r w:rsidR="001751C3">
        <w:tab/>
      </w:r>
      <w:r>
        <w:t>F:</w:t>
      </w:r>
      <w:r w:rsidR="007A7300">
        <w:t xml:space="preserve"> </w:t>
      </w:r>
      <w:r>
        <w:t>161 and below</w:t>
      </w:r>
    </w:p>
    <w:p w14:paraId="56E725FD" w14:textId="7200707A" w:rsidR="003E7BF0" w:rsidRPr="00D72581" w:rsidRDefault="00D72581" w:rsidP="00D72581">
      <w:pPr>
        <w:rPr>
          <w:rFonts w:eastAsia="Times New Roman"/>
          <w:b/>
          <w:bCs/>
          <w:iCs/>
          <w:lang w:eastAsia="en-US"/>
        </w:rPr>
      </w:pPr>
      <w:r w:rsidRPr="00D72581">
        <w:rPr>
          <w:rFonts w:eastAsia="Times New Roman"/>
          <w:b/>
          <w:bCs/>
          <w:iCs/>
          <w:lang w:eastAsia="en-US"/>
        </w:rPr>
        <w:t>COURSE SCHEDULE:</w:t>
      </w:r>
    </w:p>
    <w:p w14:paraId="7CA94874" w14:textId="77777777" w:rsidR="003E7BF0" w:rsidRPr="00246510" w:rsidRDefault="003E7BF0" w:rsidP="003E7BF0">
      <w:pPr>
        <w:rPr>
          <w:rFonts w:eastAsia="Times New Roman"/>
          <w:b/>
          <w:bCs/>
          <w:iCs/>
          <w:lang w:eastAsia="en-US"/>
        </w:rPr>
      </w:pPr>
    </w:p>
    <w:tbl>
      <w:tblPr>
        <w:tblStyle w:val="TableGrid"/>
        <w:tblW w:w="9355" w:type="dxa"/>
        <w:tblLayout w:type="fixed"/>
        <w:tblLook w:val="04A0" w:firstRow="1" w:lastRow="0" w:firstColumn="1" w:lastColumn="0" w:noHBand="0" w:noVBand="1"/>
      </w:tblPr>
      <w:tblGrid>
        <w:gridCol w:w="895"/>
        <w:gridCol w:w="1170"/>
        <w:gridCol w:w="2070"/>
        <w:gridCol w:w="2880"/>
        <w:gridCol w:w="2340"/>
      </w:tblGrid>
      <w:tr w:rsidR="00613544" w:rsidRPr="008469DC" w14:paraId="33E76EFD" w14:textId="0E30B0BE" w:rsidTr="003D6269">
        <w:trPr>
          <w:trHeight w:val="530"/>
        </w:trPr>
        <w:tc>
          <w:tcPr>
            <w:tcW w:w="895" w:type="dxa"/>
          </w:tcPr>
          <w:p w14:paraId="054D796A" w14:textId="64409EF9" w:rsidR="00613544" w:rsidRPr="008469DC" w:rsidRDefault="00613544" w:rsidP="00C42F18">
            <w:pPr>
              <w:jc w:val="center"/>
              <w:rPr>
                <w:rFonts w:eastAsia="Times New Roman"/>
                <w:b/>
                <w:bCs/>
                <w:iCs/>
                <w:sz w:val="21"/>
                <w:szCs w:val="21"/>
                <w:lang w:eastAsia="en-US"/>
              </w:rPr>
            </w:pPr>
            <w:r w:rsidRPr="008469DC">
              <w:rPr>
                <w:rFonts w:eastAsia="Times New Roman"/>
                <w:b/>
                <w:bCs/>
                <w:iCs/>
                <w:sz w:val="21"/>
                <w:szCs w:val="21"/>
                <w:lang w:eastAsia="en-US"/>
              </w:rPr>
              <w:t>Week</w:t>
            </w:r>
          </w:p>
        </w:tc>
        <w:tc>
          <w:tcPr>
            <w:tcW w:w="1170" w:type="dxa"/>
          </w:tcPr>
          <w:p w14:paraId="083780F2" w14:textId="0485A532" w:rsidR="00613544" w:rsidRPr="008469DC" w:rsidRDefault="00613544" w:rsidP="00C42F18">
            <w:pPr>
              <w:jc w:val="center"/>
              <w:rPr>
                <w:rFonts w:eastAsia="Times New Roman"/>
                <w:b/>
                <w:bCs/>
                <w:iCs/>
                <w:sz w:val="21"/>
                <w:szCs w:val="21"/>
                <w:lang w:eastAsia="en-US"/>
              </w:rPr>
            </w:pPr>
            <w:r w:rsidRPr="008469DC">
              <w:rPr>
                <w:rFonts w:eastAsia="Times New Roman"/>
                <w:b/>
                <w:bCs/>
                <w:iCs/>
                <w:sz w:val="21"/>
                <w:szCs w:val="21"/>
                <w:lang w:eastAsia="en-US"/>
              </w:rPr>
              <w:t>CACREP Standard</w:t>
            </w:r>
          </w:p>
        </w:tc>
        <w:tc>
          <w:tcPr>
            <w:tcW w:w="2070" w:type="dxa"/>
          </w:tcPr>
          <w:p w14:paraId="545A888C" w14:textId="5A4DFBD9" w:rsidR="00613544" w:rsidRPr="008469DC" w:rsidRDefault="00613544" w:rsidP="00C42F18">
            <w:pPr>
              <w:jc w:val="center"/>
              <w:rPr>
                <w:rFonts w:eastAsia="Times New Roman"/>
                <w:b/>
                <w:bCs/>
                <w:iCs/>
                <w:sz w:val="21"/>
                <w:szCs w:val="21"/>
                <w:lang w:eastAsia="en-US"/>
              </w:rPr>
            </w:pPr>
            <w:r w:rsidRPr="008469DC">
              <w:rPr>
                <w:rFonts w:eastAsia="Times New Roman"/>
                <w:b/>
                <w:bCs/>
                <w:iCs/>
                <w:sz w:val="21"/>
                <w:szCs w:val="21"/>
                <w:lang w:eastAsia="en-US"/>
              </w:rPr>
              <w:t>Content</w:t>
            </w:r>
          </w:p>
        </w:tc>
        <w:tc>
          <w:tcPr>
            <w:tcW w:w="2880" w:type="dxa"/>
          </w:tcPr>
          <w:p w14:paraId="0799D75B" w14:textId="1E17C28A" w:rsidR="00613544" w:rsidRPr="00613544" w:rsidRDefault="00613544" w:rsidP="00613544">
            <w:pPr>
              <w:jc w:val="center"/>
              <w:rPr>
                <w:rFonts w:eastAsiaTheme="minorEastAsia"/>
                <w:b/>
                <w:bCs/>
                <w:iCs/>
                <w:sz w:val="21"/>
                <w:szCs w:val="21"/>
                <w:lang w:eastAsia="ko-KR"/>
              </w:rPr>
            </w:pPr>
            <w:r>
              <w:rPr>
                <w:rFonts w:eastAsiaTheme="minorEastAsia" w:hint="eastAsia"/>
                <w:b/>
                <w:bCs/>
                <w:iCs/>
                <w:sz w:val="21"/>
                <w:szCs w:val="21"/>
                <w:lang w:eastAsia="ko-KR"/>
              </w:rPr>
              <w:t>Readings</w:t>
            </w:r>
          </w:p>
        </w:tc>
        <w:tc>
          <w:tcPr>
            <w:tcW w:w="2340" w:type="dxa"/>
          </w:tcPr>
          <w:p w14:paraId="7CF92B08" w14:textId="55ED25ED" w:rsidR="00613544" w:rsidRPr="00613544" w:rsidRDefault="00613544" w:rsidP="00C42F18">
            <w:pPr>
              <w:jc w:val="center"/>
              <w:rPr>
                <w:rFonts w:eastAsiaTheme="minorEastAsia"/>
                <w:b/>
                <w:bCs/>
                <w:iCs/>
                <w:sz w:val="21"/>
                <w:szCs w:val="21"/>
                <w:lang w:eastAsia="ko-KR"/>
              </w:rPr>
            </w:pPr>
            <w:r w:rsidRPr="008469DC">
              <w:rPr>
                <w:rFonts w:eastAsia="Times New Roman"/>
                <w:b/>
                <w:bCs/>
                <w:iCs/>
                <w:sz w:val="21"/>
                <w:szCs w:val="21"/>
                <w:lang w:eastAsia="en-US"/>
              </w:rPr>
              <w:t xml:space="preserve">Assignments </w:t>
            </w:r>
            <w:r>
              <w:rPr>
                <w:rFonts w:eastAsiaTheme="minorEastAsia" w:hint="eastAsia"/>
                <w:b/>
                <w:bCs/>
                <w:iCs/>
                <w:sz w:val="21"/>
                <w:szCs w:val="21"/>
                <w:lang w:eastAsia="ko-KR"/>
              </w:rPr>
              <w:t>Due</w:t>
            </w:r>
          </w:p>
        </w:tc>
      </w:tr>
      <w:tr w:rsidR="00613544" w:rsidRPr="008469DC" w14:paraId="36FBF468" w14:textId="7DF4D314" w:rsidTr="003D6269">
        <w:trPr>
          <w:trHeight w:val="611"/>
        </w:trPr>
        <w:tc>
          <w:tcPr>
            <w:tcW w:w="895" w:type="dxa"/>
          </w:tcPr>
          <w:p w14:paraId="5641E5C3" w14:textId="77777777" w:rsidR="00613544" w:rsidRPr="008469DC" w:rsidRDefault="00613544" w:rsidP="00EF3F33">
            <w:pPr>
              <w:jc w:val="center"/>
              <w:rPr>
                <w:b/>
                <w:bCs/>
                <w:sz w:val="21"/>
                <w:szCs w:val="21"/>
              </w:rPr>
            </w:pPr>
            <w:r w:rsidRPr="008469DC">
              <w:rPr>
                <w:b/>
                <w:bCs/>
                <w:sz w:val="21"/>
                <w:szCs w:val="21"/>
              </w:rPr>
              <w:t>Week 1</w:t>
            </w:r>
          </w:p>
          <w:p w14:paraId="3A2DD462" w14:textId="0E47D0FA" w:rsidR="00613544" w:rsidRPr="008469DC" w:rsidRDefault="00613544" w:rsidP="00EF3F33">
            <w:pPr>
              <w:jc w:val="center"/>
              <w:rPr>
                <w:sz w:val="21"/>
                <w:szCs w:val="21"/>
              </w:rPr>
            </w:pPr>
            <w:r w:rsidRPr="008469DC">
              <w:rPr>
                <w:sz w:val="21"/>
                <w:szCs w:val="21"/>
              </w:rPr>
              <w:t xml:space="preserve">8/19 – 8/25 </w:t>
            </w:r>
          </w:p>
        </w:tc>
        <w:tc>
          <w:tcPr>
            <w:tcW w:w="1170" w:type="dxa"/>
          </w:tcPr>
          <w:p w14:paraId="3889CA05" w14:textId="6BFFF73B" w:rsidR="00613544" w:rsidRPr="008469DC" w:rsidRDefault="00613544" w:rsidP="00A613C4">
            <w:pPr>
              <w:jc w:val="center"/>
              <w:rPr>
                <w:rFonts w:eastAsia="Times New Roman"/>
                <w:iCs/>
                <w:color w:val="000000" w:themeColor="text1"/>
                <w:sz w:val="21"/>
                <w:szCs w:val="21"/>
                <w:lang w:eastAsia="en-US"/>
              </w:rPr>
            </w:pPr>
          </w:p>
        </w:tc>
        <w:tc>
          <w:tcPr>
            <w:tcW w:w="2070" w:type="dxa"/>
          </w:tcPr>
          <w:p w14:paraId="4560CD42" w14:textId="65CF287E" w:rsidR="00613544" w:rsidRPr="008469DC" w:rsidRDefault="00613544" w:rsidP="00A613C4">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Overview of course</w:t>
            </w:r>
          </w:p>
        </w:tc>
        <w:tc>
          <w:tcPr>
            <w:tcW w:w="2880" w:type="dxa"/>
          </w:tcPr>
          <w:p w14:paraId="2DAF3E76" w14:textId="0DE5AFF5" w:rsidR="00613544" w:rsidRPr="008469DC" w:rsidRDefault="00613544" w:rsidP="008469DC">
            <w:pPr>
              <w:rPr>
                <w:rFonts w:eastAsia="Times New Roman"/>
                <w:iCs/>
                <w:color w:val="000000" w:themeColor="text1"/>
                <w:sz w:val="21"/>
                <w:szCs w:val="21"/>
                <w:lang w:eastAsia="en-US"/>
              </w:rPr>
            </w:pPr>
          </w:p>
        </w:tc>
        <w:tc>
          <w:tcPr>
            <w:tcW w:w="2340" w:type="dxa"/>
          </w:tcPr>
          <w:p w14:paraId="3452AC2A" w14:textId="77777777" w:rsidR="00613544" w:rsidRPr="008469DC" w:rsidRDefault="00613544" w:rsidP="008469DC">
            <w:pPr>
              <w:rPr>
                <w:rFonts w:eastAsia="Times New Roman"/>
                <w:iCs/>
                <w:color w:val="000000" w:themeColor="text1"/>
                <w:sz w:val="21"/>
                <w:szCs w:val="21"/>
                <w:lang w:eastAsia="en-US"/>
              </w:rPr>
            </w:pPr>
          </w:p>
        </w:tc>
      </w:tr>
      <w:tr w:rsidR="00613544" w:rsidRPr="008469DC" w14:paraId="21EFCF31" w14:textId="62A39183" w:rsidTr="003D6269">
        <w:trPr>
          <w:trHeight w:val="620"/>
        </w:trPr>
        <w:tc>
          <w:tcPr>
            <w:tcW w:w="895" w:type="dxa"/>
          </w:tcPr>
          <w:p w14:paraId="68178A5D" w14:textId="1EB53795" w:rsidR="00613544" w:rsidRPr="008469DC" w:rsidRDefault="00613544" w:rsidP="00EF3F33">
            <w:pPr>
              <w:jc w:val="center"/>
              <w:rPr>
                <w:b/>
                <w:bCs/>
                <w:sz w:val="21"/>
                <w:szCs w:val="21"/>
              </w:rPr>
            </w:pPr>
            <w:r w:rsidRPr="008469DC">
              <w:rPr>
                <w:b/>
                <w:bCs/>
                <w:sz w:val="21"/>
                <w:szCs w:val="21"/>
              </w:rPr>
              <w:t>Week 2</w:t>
            </w:r>
          </w:p>
          <w:p w14:paraId="009FD8F4" w14:textId="744CC3E2" w:rsidR="00613544" w:rsidRPr="008469DC" w:rsidRDefault="00613544" w:rsidP="00173A68">
            <w:pPr>
              <w:jc w:val="center"/>
              <w:rPr>
                <w:sz w:val="21"/>
                <w:szCs w:val="21"/>
              </w:rPr>
            </w:pPr>
            <w:r w:rsidRPr="008469DC">
              <w:rPr>
                <w:sz w:val="21"/>
                <w:szCs w:val="21"/>
              </w:rPr>
              <w:t>8/26 – 9/1</w:t>
            </w:r>
          </w:p>
        </w:tc>
        <w:tc>
          <w:tcPr>
            <w:tcW w:w="1170" w:type="dxa"/>
          </w:tcPr>
          <w:p w14:paraId="122930C0" w14:textId="49307C61" w:rsidR="00613544" w:rsidRPr="008469DC" w:rsidRDefault="00613544" w:rsidP="00A613C4">
            <w:pPr>
              <w:jc w:val="center"/>
              <w:rPr>
                <w:rFonts w:eastAsia="Times New Roman"/>
                <w:iCs/>
                <w:color w:val="000000" w:themeColor="text1"/>
                <w:sz w:val="21"/>
                <w:szCs w:val="21"/>
                <w:lang w:eastAsia="en-US"/>
              </w:rPr>
            </w:pPr>
            <w:r w:rsidRPr="008469DC">
              <w:rPr>
                <w:sz w:val="21"/>
                <w:szCs w:val="21"/>
              </w:rPr>
              <w:t>III.D.2.</w:t>
            </w:r>
            <w:r>
              <w:rPr>
                <w:sz w:val="21"/>
                <w:szCs w:val="21"/>
              </w:rPr>
              <w:t xml:space="preserve">; </w:t>
            </w:r>
            <w:r w:rsidRPr="008469DC">
              <w:rPr>
                <w:sz w:val="21"/>
                <w:szCs w:val="21"/>
              </w:rPr>
              <w:t>III.D.12.</w:t>
            </w:r>
          </w:p>
        </w:tc>
        <w:tc>
          <w:tcPr>
            <w:tcW w:w="2070" w:type="dxa"/>
          </w:tcPr>
          <w:p w14:paraId="1B4DAE78" w14:textId="69D7943D" w:rsidR="00613544" w:rsidRPr="008469DC" w:rsidRDefault="00613544" w:rsidP="00441A10">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I</w:t>
            </w:r>
            <w:r w:rsidRPr="008469DC">
              <w:rPr>
                <w:rFonts w:eastAsia="Times New Roman"/>
                <w:iCs/>
                <w:color w:val="000000" w:themeColor="text1"/>
                <w:sz w:val="21"/>
                <w:szCs w:val="21"/>
                <w:lang w:eastAsia="en-US"/>
              </w:rPr>
              <w:t>ntroduction to career development</w:t>
            </w:r>
            <w:r>
              <w:rPr>
                <w:rFonts w:eastAsia="Times New Roman"/>
                <w:iCs/>
                <w:color w:val="000000" w:themeColor="text1"/>
                <w:sz w:val="21"/>
                <w:szCs w:val="21"/>
                <w:lang w:eastAsia="en-US"/>
              </w:rPr>
              <w:t xml:space="preserve"> and e</w:t>
            </w:r>
            <w:r w:rsidRPr="008469DC">
              <w:rPr>
                <w:rFonts w:eastAsia="Times New Roman"/>
                <w:iCs/>
                <w:color w:val="000000" w:themeColor="text1"/>
                <w:sz w:val="21"/>
                <w:szCs w:val="21"/>
                <w:lang w:eastAsia="en-US"/>
              </w:rPr>
              <w:t>thical considerations in career counseling</w:t>
            </w:r>
          </w:p>
        </w:tc>
        <w:tc>
          <w:tcPr>
            <w:tcW w:w="2880" w:type="dxa"/>
          </w:tcPr>
          <w:p w14:paraId="0E2AFB1A" w14:textId="16B17603" w:rsidR="00613544" w:rsidRPr="008469DC" w:rsidRDefault="00613544"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1</w:t>
            </w:r>
            <w:r>
              <w:rPr>
                <w:rFonts w:eastAsia="Times New Roman"/>
                <w:iCs/>
                <w:color w:val="000000" w:themeColor="text1"/>
                <w:sz w:val="21"/>
                <w:szCs w:val="21"/>
                <w:lang w:eastAsia="en-US"/>
              </w:rPr>
              <w:t xml:space="preserve"> &amp; </w:t>
            </w:r>
            <w:r w:rsidRPr="008469DC">
              <w:rPr>
                <w:rFonts w:eastAsia="Times New Roman"/>
                <w:iCs/>
                <w:color w:val="000000" w:themeColor="text1"/>
                <w:sz w:val="21"/>
                <w:szCs w:val="21"/>
                <w:lang w:eastAsia="en-US"/>
              </w:rPr>
              <w:t>Chapter 15</w:t>
            </w:r>
          </w:p>
        </w:tc>
        <w:tc>
          <w:tcPr>
            <w:tcW w:w="2340" w:type="dxa"/>
          </w:tcPr>
          <w:p w14:paraId="381228A8" w14:textId="77777777" w:rsidR="00613544" w:rsidRPr="008469DC" w:rsidRDefault="00613544" w:rsidP="008469DC">
            <w:pPr>
              <w:rPr>
                <w:rFonts w:eastAsia="Times New Roman"/>
                <w:iCs/>
                <w:color w:val="000000" w:themeColor="text1"/>
                <w:sz w:val="21"/>
                <w:szCs w:val="21"/>
                <w:lang w:eastAsia="en-US"/>
              </w:rPr>
            </w:pPr>
          </w:p>
        </w:tc>
      </w:tr>
      <w:tr w:rsidR="00613544" w:rsidRPr="008469DC" w14:paraId="0EE032FC" w14:textId="2BAE753F" w:rsidTr="003D6269">
        <w:trPr>
          <w:trHeight w:val="710"/>
        </w:trPr>
        <w:tc>
          <w:tcPr>
            <w:tcW w:w="895" w:type="dxa"/>
          </w:tcPr>
          <w:p w14:paraId="12CCC7BC" w14:textId="77777777" w:rsidR="00613544" w:rsidRPr="008469DC" w:rsidRDefault="00613544" w:rsidP="00EF3F33">
            <w:pPr>
              <w:jc w:val="center"/>
              <w:rPr>
                <w:b/>
                <w:bCs/>
                <w:sz w:val="21"/>
                <w:szCs w:val="21"/>
              </w:rPr>
            </w:pPr>
            <w:r w:rsidRPr="008469DC">
              <w:rPr>
                <w:b/>
                <w:bCs/>
                <w:sz w:val="21"/>
                <w:szCs w:val="21"/>
              </w:rPr>
              <w:t>Week 3</w:t>
            </w:r>
          </w:p>
          <w:p w14:paraId="6B7AE6E0" w14:textId="68D21600" w:rsidR="00613544" w:rsidRPr="008469DC" w:rsidRDefault="00613544" w:rsidP="00EF3F33">
            <w:pPr>
              <w:jc w:val="center"/>
              <w:rPr>
                <w:sz w:val="21"/>
                <w:szCs w:val="21"/>
              </w:rPr>
            </w:pPr>
            <w:r w:rsidRPr="008469DC">
              <w:rPr>
                <w:sz w:val="21"/>
                <w:szCs w:val="21"/>
              </w:rPr>
              <w:t>9/2 – 9/8</w:t>
            </w:r>
          </w:p>
        </w:tc>
        <w:tc>
          <w:tcPr>
            <w:tcW w:w="1170" w:type="dxa"/>
          </w:tcPr>
          <w:p w14:paraId="543DED4E" w14:textId="0443C5FB"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III.D.1; III.D.2; III.D.4</w:t>
            </w:r>
          </w:p>
        </w:tc>
        <w:tc>
          <w:tcPr>
            <w:tcW w:w="2070" w:type="dxa"/>
          </w:tcPr>
          <w:p w14:paraId="2556083B" w14:textId="01F962C6" w:rsidR="00613544" w:rsidRPr="008469DC" w:rsidRDefault="00613544" w:rsidP="00C42F1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Theories of career development</w:t>
            </w:r>
          </w:p>
        </w:tc>
        <w:tc>
          <w:tcPr>
            <w:tcW w:w="2880" w:type="dxa"/>
          </w:tcPr>
          <w:p w14:paraId="1D7522AB" w14:textId="77777777" w:rsidR="003D6269" w:rsidRDefault="00613544" w:rsidP="00613544">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2</w:t>
            </w:r>
          </w:p>
          <w:p w14:paraId="00531884" w14:textId="655CEA08" w:rsidR="00613544" w:rsidRPr="003D6269" w:rsidRDefault="003D6269" w:rsidP="00613544">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Optional: Park (2020)</w:t>
            </w:r>
          </w:p>
        </w:tc>
        <w:tc>
          <w:tcPr>
            <w:tcW w:w="2340" w:type="dxa"/>
          </w:tcPr>
          <w:p w14:paraId="5ED4BEE9" w14:textId="27E88254"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3 study questions</w:t>
            </w:r>
          </w:p>
        </w:tc>
      </w:tr>
      <w:tr w:rsidR="00613544" w:rsidRPr="008469DC" w14:paraId="6937D7C9" w14:textId="22ACE65C" w:rsidTr="003D6269">
        <w:trPr>
          <w:trHeight w:val="710"/>
        </w:trPr>
        <w:tc>
          <w:tcPr>
            <w:tcW w:w="895" w:type="dxa"/>
          </w:tcPr>
          <w:p w14:paraId="7940B743" w14:textId="0C435289" w:rsidR="00613544" w:rsidRPr="008469DC" w:rsidRDefault="00613544" w:rsidP="00EF3F33">
            <w:pPr>
              <w:jc w:val="center"/>
              <w:rPr>
                <w:b/>
                <w:bCs/>
                <w:sz w:val="21"/>
                <w:szCs w:val="21"/>
              </w:rPr>
            </w:pPr>
            <w:r w:rsidRPr="008469DC">
              <w:rPr>
                <w:b/>
                <w:bCs/>
                <w:sz w:val="21"/>
                <w:szCs w:val="21"/>
              </w:rPr>
              <w:t>Week 4</w:t>
            </w:r>
          </w:p>
          <w:p w14:paraId="42C37AC1" w14:textId="633DD719" w:rsidR="00613544" w:rsidRPr="008469DC" w:rsidRDefault="00613544" w:rsidP="00173A68">
            <w:pPr>
              <w:jc w:val="center"/>
              <w:rPr>
                <w:sz w:val="21"/>
                <w:szCs w:val="21"/>
              </w:rPr>
            </w:pPr>
            <w:r w:rsidRPr="008469DC">
              <w:rPr>
                <w:sz w:val="21"/>
                <w:szCs w:val="21"/>
              </w:rPr>
              <w:t>9/9 – 9/15</w:t>
            </w:r>
          </w:p>
        </w:tc>
        <w:tc>
          <w:tcPr>
            <w:tcW w:w="1170" w:type="dxa"/>
          </w:tcPr>
          <w:p w14:paraId="0D3DBC03" w14:textId="347CABC7"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III.D.1; III.D.2; III.D.4</w:t>
            </w:r>
          </w:p>
        </w:tc>
        <w:tc>
          <w:tcPr>
            <w:tcW w:w="2070" w:type="dxa"/>
          </w:tcPr>
          <w:p w14:paraId="1F08BF67" w14:textId="04403A15" w:rsidR="00613544" w:rsidRPr="008469DC" w:rsidRDefault="00613544" w:rsidP="00C17B7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Recent theories of career development</w:t>
            </w:r>
          </w:p>
          <w:p w14:paraId="2DA39960" w14:textId="77777777" w:rsidR="00613544" w:rsidRPr="008469DC" w:rsidRDefault="00613544" w:rsidP="00C42F18">
            <w:pPr>
              <w:jc w:val="center"/>
              <w:rPr>
                <w:rFonts w:eastAsia="Times New Roman"/>
                <w:iCs/>
                <w:color w:val="000000" w:themeColor="text1"/>
                <w:sz w:val="21"/>
                <w:szCs w:val="21"/>
                <w:lang w:eastAsia="en-US"/>
              </w:rPr>
            </w:pPr>
          </w:p>
        </w:tc>
        <w:tc>
          <w:tcPr>
            <w:tcW w:w="2880" w:type="dxa"/>
          </w:tcPr>
          <w:p w14:paraId="70B84B90" w14:textId="7266D77E" w:rsidR="00613544" w:rsidRPr="00613544" w:rsidRDefault="00613544" w:rsidP="00613544">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3</w:t>
            </w:r>
          </w:p>
        </w:tc>
        <w:tc>
          <w:tcPr>
            <w:tcW w:w="2340" w:type="dxa"/>
          </w:tcPr>
          <w:p w14:paraId="5E0E189C" w14:textId="6E65E299"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Quiz 1 (Ch. 1-3 &amp; 15)</w:t>
            </w:r>
          </w:p>
        </w:tc>
      </w:tr>
      <w:tr w:rsidR="00613544" w:rsidRPr="008469DC" w14:paraId="52125573" w14:textId="5DD2F38F" w:rsidTr="003D6269">
        <w:trPr>
          <w:trHeight w:val="611"/>
        </w:trPr>
        <w:tc>
          <w:tcPr>
            <w:tcW w:w="895" w:type="dxa"/>
          </w:tcPr>
          <w:p w14:paraId="1AFBA749" w14:textId="5CB2EE58" w:rsidR="00613544" w:rsidRPr="008469DC" w:rsidRDefault="00613544" w:rsidP="00EF3F33">
            <w:pPr>
              <w:jc w:val="center"/>
              <w:rPr>
                <w:b/>
                <w:bCs/>
                <w:sz w:val="21"/>
                <w:szCs w:val="21"/>
              </w:rPr>
            </w:pPr>
            <w:r w:rsidRPr="008469DC">
              <w:rPr>
                <w:b/>
                <w:bCs/>
                <w:sz w:val="21"/>
                <w:szCs w:val="21"/>
              </w:rPr>
              <w:t>Week 5</w:t>
            </w:r>
          </w:p>
          <w:p w14:paraId="09520D80" w14:textId="3A7D5ACB" w:rsidR="00613544" w:rsidRPr="008469DC" w:rsidRDefault="00613544" w:rsidP="00173A68">
            <w:pPr>
              <w:jc w:val="center"/>
              <w:rPr>
                <w:sz w:val="21"/>
                <w:szCs w:val="21"/>
              </w:rPr>
            </w:pPr>
            <w:r w:rsidRPr="008469DC">
              <w:rPr>
                <w:sz w:val="21"/>
                <w:szCs w:val="21"/>
              </w:rPr>
              <w:t>9/16 – 9/22</w:t>
            </w:r>
          </w:p>
        </w:tc>
        <w:tc>
          <w:tcPr>
            <w:tcW w:w="1170" w:type="dxa"/>
          </w:tcPr>
          <w:p w14:paraId="4954B8F1" w14:textId="3569C09D"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III.D.7; III.D.8; III.D.11; III.D.12</w:t>
            </w:r>
          </w:p>
        </w:tc>
        <w:tc>
          <w:tcPr>
            <w:tcW w:w="2070" w:type="dxa"/>
          </w:tcPr>
          <w:p w14:paraId="129824FE" w14:textId="57A059F3" w:rsidR="00613544" w:rsidRPr="008469DC" w:rsidRDefault="00613544" w:rsidP="008469DC">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Culturally competent career interventions</w:t>
            </w:r>
          </w:p>
        </w:tc>
        <w:tc>
          <w:tcPr>
            <w:tcW w:w="2880" w:type="dxa"/>
          </w:tcPr>
          <w:p w14:paraId="4E845039" w14:textId="77777777" w:rsidR="00613544" w:rsidRDefault="00613544"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4</w:t>
            </w:r>
          </w:p>
          <w:p w14:paraId="51660673" w14:textId="263630A3" w:rsidR="003D6269" w:rsidRPr="008469DC" w:rsidRDefault="003D6269" w:rsidP="008469DC">
            <w:pPr>
              <w:rPr>
                <w:rFonts w:eastAsia="Times New Roman"/>
                <w:iCs/>
                <w:color w:val="000000" w:themeColor="text1"/>
                <w:sz w:val="21"/>
                <w:szCs w:val="21"/>
                <w:lang w:eastAsia="en-US"/>
              </w:rPr>
            </w:pPr>
            <w:r>
              <w:rPr>
                <w:rFonts w:eastAsia="Times New Roman"/>
                <w:iCs/>
                <w:color w:val="000000" w:themeColor="text1"/>
                <w:sz w:val="21"/>
                <w:szCs w:val="21"/>
                <w:lang w:eastAsia="en-US"/>
              </w:rPr>
              <w:t>Optional: Park (2024)</w:t>
            </w:r>
          </w:p>
        </w:tc>
        <w:tc>
          <w:tcPr>
            <w:tcW w:w="2340" w:type="dxa"/>
          </w:tcPr>
          <w:p w14:paraId="00D69B75" w14:textId="77777777" w:rsidR="00613544" w:rsidRPr="008469DC" w:rsidRDefault="00613544" w:rsidP="008469DC">
            <w:pPr>
              <w:rPr>
                <w:rFonts w:eastAsia="Times New Roman"/>
                <w:iCs/>
                <w:color w:val="000000" w:themeColor="text1"/>
                <w:sz w:val="21"/>
                <w:szCs w:val="21"/>
                <w:lang w:eastAsia="en-US"/>
              </w:rPr>
            </w:pPr>
          </w:p>
        </w:tc>
      </w:tr>
      <w:tr w:rsidR="00613544" w:rsidRPr="008469DC" w14:paraId="59ED7F2C" w14:textId="44167733" w:rsidTr="003D6269">
        <w:trPr>
          <w:trHeight w:val="710"/>
        </w:trPr>
        <w:tc>
          <w:tcPr>
            <w:tcW w:w="895" w:type="dxa"/>
          </w:tcPr>
          <w:p w14:paraId="506FBBE8" w14:textId="65D3A3C7" w:rsidR="00613544" w:rsidRPr="008469DC" w:rsidRDefault="00613544" w:rsidP="00EF3F33">
            <w:pPr>
              <w:jc w:val="center"/>
              <w:rPr>
                <w:b/>
                <w:bCs/>
                <w:sz w:val="21"/>
                <w:szCs w:val="21"/>
              </w:rPr>
            </w:pPr>
            <w:r w:rsidRPr="008469DC">
              <w:rPr>
                <w:b/>
                <w:bCs/>
                <w:sz w:val="21"/>
                <w:szCs w:val="21"/>
              </w:rPr>
              <w:t>Week 6</w:t>
            </w:r>
          </w:p>
          <w:p w14:paraId="36BA4E83" w14:textId="78BDE1D4" w:rsidR="00613544" w:rsidRPr="008469DC" w:rsidRDefault="00613544" w:rsidP="00173A68">
            <w:pPr>
              <w:jc w:val="center"/>
              <w:rPr>
                <w:sz w:val="21"/>
                <w:szCs w:val="21"/>
              </w:rPr>
            </w:pPr>
            <w:r w:rsidRPr="008469DC">
              <w:rPr>
                <w:sz w:val="21"/>
                <w:szCs w:val="21"/>
              </w:rPr>
              <w:t>9/23 – 9/29</w:t>
            </w:r>
          </w:p>
        </w:tc>
        <w:tc>
          <w:tcPr>
            <w:tcW w:w="1170" w:type="dxa"/>
          </w:tcPr>
          <w:p w14:paraId="1DE03F11" w14:textId="4B3025C8"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III.D.2; III.D.5; III.D.9.</w:t>
            </w:r>
          </w:p>
        </w:tc>
        <w:tc>
          <w:tcPr>
            <w:tcW w:w="2070" w:type="dxa"/>
          </w:tcPr>
          <w:p w14:paraId="229C6E0B" w14:textId="2AB00BA5" w:rsidR="00613544" w:rsidRPr="008469DC" w:rsidRDefault="00613544" w:rsidP="00C17B7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counseling strategies and techniques</w:t>
            </w:r>
          </w:p>
        </w:tc>
        <w:tc>
          <w:tcPr>
            <w:tcW w:w="2880" w:type="dxa"/>
          </w:tcPr>
          <w:p w14:paraId="2B3CE36C" w14:textId="09B4C092" w:rsidR="00613544" w:rsidRPr="00613544" w:rsidRDefault="00613544" w:rsidP="00613544">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8</w:t>
            </w:r>
            <w:r>
              <w:rPr>
                <w:rFonts w:eastAsia="Times New Roman"/>
                <w:iCs/>
                <w:color w:val="000000" w:themeColor="text1"/>
                <w:sz w:val="21"/>
                <w:szCs w:val="21"/>
                <w:lang w:eastAsia="en-US"/>
              </w:rPr>
              <w:t>; Tang et al. (2021)</w:t>
            </w:r>
          </w:p>
        </w:tc>
        <w:tc>
          <w:tcPr>
            <w:tcW w:w="2340" w:type="dxa"/>
          </w:tcPr>
          <w:p w14:paraId="2CE7B300" w14:textId="764C520A"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Conversations</w:t>
            </w:r>
          </w:p>
        </w:tc>
      </w:tr>
      <w:tr w:rsidR="00613544" w:rsidRPr="008469DC" w14:paraId="0AA8F7BF" w14:textId="4FCAD347" w:rsidTr="003D6269">
        <w:trPr>
          <w:trHeight w:val="710"/>
        </w:trPr>
        <w:tc>
          <w:tcPr>
            <w:tcW w:w="895" w:type="dxa"/>
          </w:tcPr>
          <w:p w14:paraId="0ABC2C1B" w14:textId="24323D0A" w:rsidR="00613544" w:rsidRPr="008469DC" w:rsidRDefault="00613544" w:rsidP="00EF3F33">
            <w:pPr>
              <w:jc w:val="center"/>
              <w:rPr>
                <w:b/>
                <w:bCs/>
                <w:sz w:val="21"/>
                <w:szCs w:val="21"/>
              </w:rPr>
            </w:pPr>
            <w:r w:rsidRPr="008469DC">
              <w:rPr>
                <w:b/>
                <w:bCs/>
                <w:sz w:val="21"/>
                <w:szCs w:val="21"/>
              </w:rPr>
              <w:t>Week 7</w:t>
            </w:r>
          </w:p>
          <w:p w14:paraId="6FF4D189" w14:textId="7456A531" w:rsidR="00613544" w:rsidRPr="008469DC" w:rsidRDefault="00613544" w:rsidP="00173A68">
            <w:pPr>
              <w:jc w:val="center"/>
              <w:rPr>
                <w:sz w:val="21"/>
                <w:szCs w:val="21"/>
              </w:rPr>
            </w:pPr>
            <w:r w:rsidRPr="008469DC">
              <w:rPr>
                <w:sz w:val="21"/>
                <w:szCs w:val="21"/>
              </w:rPr>
              <w:t>9/30 – 10/6</w:t>
            </w:r>
          </w:p>
        </w:tc>
        <w:tc>
          <w:tcPr>
            <w:tcW w:w="1170" w:type="dxa"/>
          </w:tcPr>
          <w:p w14:paraId="54FCD81E" w14:textId="3CA53B04"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III.D.5</w:t>
            </w:r>
          </w:p>
        </w:tc>
        <w:tc>
          <w:tcPr>
            <w:tcW w:w="2070" w:type="dxa"/>
          </w:tcPr>
          <w:p w14:paraId="1304E301" w14:textId="20369CB6" w:rsidR="00613544" w:rsidRPr="008469DC" w:rsidRDefault="00613544" w:rsidP="00C17B7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Assessment and career planning</w:t>
            </w:r>
          </w:p>
        </w:tc>
        <w:tc>
          <w:tcPr>
            <w:tcW w:w="2880" w:type="dxa"/>
          </w:tcPr>
          <w:p w14:paraId="41E50977" w14:textId="7F7A9B68" w:rsidR="00613544" w:rsidRPr="00613544" w:rsidRDefault="00613544" w:rsidP="00613544">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5</w:t>
            </w:r>
            <w:r>
              <w:rPr>
                <w:rFonts w:eastAsia="Times New Roman"/>
                <w:iCs/>
                <w:color w:val="000000" w:themeColor="text1"/>
                <w:sz w:val="21"/>
                <w:szCs w:val="21"/>
                <w:lang w:eastAsia="en-US"/>
              </w:rPr>
              <w:t>; Lukman et al. (2021)</w:t>
            </w:r>
          </w:p>
        </w:tc>
        <w:tc>
          <w:tcPr>
            <w:tcW w:w="2340" w:type="dxa"/>
          </w:tcPr>
          <w:p w14:paraId="33182130" w14:textId="1DA8D0AE"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Quiz 2 (Ch. 4-5 &amp; 8)</w:t>
            </w:r>
          </w:p>
        </w:tc>
      </w:tr>
      <w:tr w:rsidR="00613544" w:rsidRPr="008469DC" w14:paraId="4F8A2B1D" w14:textId="3FBDF279" w:rsidTr="003D6269">
        <w:trPr>
          <w:trHeight w:val="710"/>
        </w:trPr>
        <w:tc>
          <w:tcPr>
            <w:tcW w:w="895" w:type="dxa"/>
          </w:tcPr>
          <w:p w14:paraId="7F95BDA5" w14:textId="3184F72C" w:rsidR="00613544" w:rsidRPr="008469DC" w:rsidRDefault="00613544" w:rsidP="00EF3F33">
            <w:pPr>
              <w:jc w:val="center"/>
              <w:rPr>
                <w:b/>
                <w:bCs/>
                <w:sz w:val="21"/>
                <w:szCs w:val="21"/>
              </w:rPr>
            </w:pPr>
            <w:r w:rsidRPr="008469DC">
              <w:rPr>
                <w:b/>
                <w:bCs/>
                <w:sz w:val="21"/>
                <w:szCs w:val="21"/>
              </w:rPr>
              <w:t>Week 8</w:t>
            </w:r>
          </w:p>
          <w:p w14:paraId="4E80088C" w14:textId="1D2E925D" w:rsidR="00613544" w:rsidRPr="008469DC" w:rsidRDefault="00613544" w:rsidP="00173A68">
            <w:pPr>
              <w:jc w:val="center"/>
              <w:rPr>
                <w:sz w:val="21"/>
                <w:szCs w:val="21"/>
              </w:rPr>
            </w:pPr>
            <w:r w:rsidRPr="008469DC">
              <w:rPr>
                <w:sz w:val="21"/>
                <w:szCs w:val="21"/>
              </w:rPr>
              <w:t>10/7 – 10/13</w:t>
            </w:r>
          </w:p>
        </w:tc>
        <w:tc>
          <w:tcPr>
            <w:tcW w:w="1170" w:type="dxa"/>
          </w:tcPr>
          <w:p w14:paraId="296A2A52" w14:textId="0A159B36"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III.D.6; III.D.9</w:t>
            </w:r>
            <w:r>
              <w:rPr>
                <w:rFonts w:eastAsia="Times New Roman"/>
                <w:iCs/>
                <w:color w:val="000000" w:themeColor="text1"/>
                <w:sz w:val="21"/>
                <w:szCs w:val="21"/>
                <w:lang w:eastAsia="en-US"/>
              </w:rPr>
              <w:t xml:space="preserve">; </w:t>
            </w:r>
            <w:r>
              <w:t>V.H.2.</w:t>
            </w:r>
          </w:p>
        </w:tc>
        <w:tc>
          <w:tcPr>
            <w:tcW w:w="2070" w:type="dxa"/>
          </w:tcPr>
          <w:p w14:paraId="654697AA" w14:textId="2619DBEB" w:rsidR="00613544" w:rsidRPr="008469DC" w:rsidRDefault="0061354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development interventions in elementary and middle schools</w:t>
            </w:r>
          </w:p>
        </w:tc>
        <w:tc>
          <w:tcPr>
            <w:tcW w:w="2880" w:type="dxa"/>
          </w:tcPr>
          <w:p w14:paraId="10DB7E55" w14:textId="4DF11B25" w:rsidR="00613544" w:rsidRPr="00613544" w:rsidRDefault="00613544" w:rsidP="00613544">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10-11</w:t>
            </w:r>
            <w:r>
              <w:rPr>
                <w:rFonts w:eastAsia="Times New Roman"/>
                <w:iCs/>
                <w:color w:val="000000" w:themeColor="text1"/>
                <w:sz w:val="21"/>
                <w:szCs w:val="21"/>
                <w:lang w:eastAsia="en-US"/>
              </w:rPr>
              <w:t>; Ayriza et al. (2020)</w:t>
            </w:r>
          </w:p>
        </w:tc>
        <w:tc>
          <w:tcPr>
            <w:tcW w:w="2340" w:type="dxa"/>
          </w:tcPr>
          <w:p w14:paraId="750BE319" w14:textId="35AB2E70"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3 study questions</w:t>
            </w:r>
          </w:p>
        </w:tc>
      </w:tr>
      <w:tr w:rsidR="00613544" w:rsidRPr="008469DC" w14:paraId="7E761764" w14:textId="6414196F" w:rsidTr="003D6269">
        <w:trPr>
          <w:trHeight w:val="710"/>
        </w:trPr>
        <w:tc>
          <w:tcPr>
            <w:tcW w:w="895" w:type="dxa"/>
          </w:tcPr>
          <w:p w14:paraId="0B1D5DBA" w14:textId="53DA3DFA" w:rsidR="00613544" w:rsidRPr="008469DC" w:rsidRDefault="00613544" w:rsidP="00C17B74">
            <w:pPr>
              <w:jc w:val="center"/>
              <w:rPr>
                <w:b/>
                <w:bCs/>
                <w:sz w:val="21"/>
                <w:szCs w:val="21"/>
              </w:rPr>
            </w:pPr>
            <w:r w:rsidRPr="008469DC">
              <w:rPr>
                <w:b/>
                <w:bCs/>
                <w:sz w:val="21"/>
                <w:szCs w:val="21"/>
              </w:rPr>
              <w:t>Week 9</w:t>
            </w:r>
          </w:p>
          <w:p w14:paraId="4AAB31A2" w14:textId="16FC0D55" w:rsidR="00613544" w:rsidRPr="008469DC" w:rsidRDefault="00613544" w:rsidP="00C17B74">
            <w:pPr>
              <w:jc w:val="center"/>
              <w:rPr>
                <w:sz w:val="21"/>
                <w:szCs w:val="21"/>
              </w:rPr>
            </w:pPr>
            <w:r w:rsidRPr="008469DC">
              <w:rPr>
                <w:sz w:val="21"/>
                <w:szCs w:val="21"/>
              </w:rPr>
              <w:t>10/14 – 10/20</w:t>
            </w:r>
          </w:p>
        </w:tc>
        <w:tc>
          <w:tcPr>
            <w:tcW w:w="1170" w:type="dxa"/>
          </w:tcPr>
          <w:p w14:paraId="723031D3" w14:textId="10FAA812"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III.D.6; III.D.9.</w:t>
            </w:r>
            <w:r>
              <w:rPr>
                <w:rFonts w:eastAsia="Times New Roman"/>
                <w:iCs/>
                <w:color w:val="000000" w:themeColor="text1"/>
                <w:sz w:val="21"/>
                <w:szCs w:val="21"/>
                <w:lang w:eastAsia="en-US"/>
              </w:rPr>
              <w:t xml:space="preserve">; </w:t>
            </w:r>
            <w:r>
              <w:t>V.H.2.</w:t>
            </w:r>
          </w:p>
        </w:tc>
        <w:tc>
          <w:tcPr>
            <w:tcW w:w="2070" w:type="dxa"/>
          </w:tcPr>
          <w:p w14:paraId="391FC8BD" w14:textId="18C08D93" w:rsidR="00613544" w:rsidRPr="008469DC" w:rsidRDefault="0061354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development interventions in high schools</w:t>
            </w:r>
          </w:p>
        </w:tc>
        <w:tc>
          <w:tcPr>
            <w:tcW w:w="2880" w:type="dxa"/>
          </w:tcPr>
          <w:p w14:paraId="1F0ADABC" w14:textId="4B8C13AA" w:rsidR="00613544" w:rsidRPr="00613544" w:rsidRDefault="00613544" w:rsidP="00613544">
            <w:pPr>
              <w:spacing w:after="120"/>
              <w:rPr>
                <w:rFonts w:eastAsiaTheme="minorEastAsia"/>
                <w:color w:val="000000" w:themeColor="text1"/>
                <w:sz w:val="21"/>
                <w:szCs w:val="21"/>
                <w:lang w:eastAsia="ko-KR"/>
              </w:rPr>
            </w:pPr>
            <w:r w:rsidRPr="008469DC">
              <w:rPr>
                <w:rFonts w:eastAsia="Times New Roman"/>
                <w:color w:val="000000" w:themeColor="text1"/>
                <w:sz w:val="21"/>
                <w:szCs w:val="21"/>
                <w:lang w:eastAsia="en-US"/>
              </w:rPr>
              <w:t>Chapter 12</w:t>
            </w:r>
          </w:p>
        </w:tc>
        <w:tc>
          <w:tcPr>
            <w:tcW w:w="2340" w:type="dxa"/>
          </w:tcPr>
          <w:p w14:paraId="7220B221" w14:textId="3EA5B409" w:rsidR="00613544" w:rsidRPr="00BE0E55" w:rsidRDefault="00613544" w:rsidP="008469DC">
            <w:pPr>
              <w:spacing w:after="120"/>
              <w:rPr>
                <w:rFonts w:eastAsiaTheme="minorEastAsia"/>
                <w:color w:val="000000" w:themeColor="text1"/>
                <w:sz w:val="21"/>
                <w:szCs w:val="21"/>
                <w:lang w:eastAsia="ko-KR"/>
              </w:rPr>
            </w:pPr>
            <w:r w:rsidRPr="008469DC">
              <w:rPr>
                <w:rFonts w:eastAsia="Times New Roman"/>
                <w:iCs/>
                <w:color w:val="000000" w:themeColor="text1"/>
                <w:sz w:val="21"/>
                <w:szCs w:val="21"/>
                <w:lang w:eastAsia="en-US"/>
              </w:rPr>
              <w:t>Career Assessment</w:t>
            </w:r>
            <w:r w:rsidR="00BE0E55">
              <w:rPr>
                <w:rFonts w:eastAsiaTheme="minorEastAsia" w:hint="eastAsia"/>
                <w:iCs/>
                <w:color w:val="000000" w:themeColor="text1"/>
                <w:sz w:val="21"/>
                <w:szCs w:val="21"/>
                <w:lang w:eastAsia="ko-KR"/>
              </w:rPr>
              <w:t xml:space="preserve"> part a (in class)</w:t>
            </w:r>
          </w:p>
        </w:tc>
      </w:tr>
      <w:tr w:rsidR="00613544" w:rsidRPr="008469DC" w14:paraId="1323BBF4" w14:textId="6B5E9106" w:rsidTr="003D6269">
        <w:trPr>
          <w:trHeight w:val="980"/>
        </w:trPr>
        <w:tc>
          <w:tcPr>
            <w:tcW w:w="895" w:type="dxa"/>
          </w:tcPr>
          <w:p w14:paraId="73393676" w14:textId="77777777" w:rsidR="00613544" w:rsidRPr="008469DC" w:rsidRDefault="00613544" w:rsidP="00C17B74">
            <w:pPr>
              <w:jc w:val="center"/>
              <w:rPr>
                <w:b/>
                <w:bCs/>
                <w:sz w:val="21"/>
                <w:szCs w:val="21"/>
              </w:rPr>
            </w:pPr>
            <w:r w:rsidRPr="008469DC">
              <w:rPr>
                <w:b/>
                <w:bCs/>
                <w:sz w:val="21"/>
                <w:szCs w:val="21"/>
              </w:rPr>
              <w:t>Week 10</w:t>
            </w:r>
          </w:p>
          <w:p w14:paraId="6B04FDE9" w14:textId="05C20B54" w:rsidR="00613544" w:rsidRPr="008469DC" w:rsidRDefault="00613544" w:rsidP="00C17B74">
            <w:pPr>
              <w:jc w:val="center"/>
              <w:rPr>
                <w:sz w:val="21"/>
                <w:szCs w:val="21"/>
              </w:rPr>
            </w:pPr>
            <w:r w:rsidRPr="008469DC">
              <w:rPr>
                <w:sz w:val="21"/>
                <w:szCs w:val="21"/>
              </w:rPr>
              <w:t>10/21 – 10/27</w:t>
            </w:r>
          </w:p>
        </w:tc>
        <w:tc>
          <w:tcPr>
            <w:tcW w:w="1170" w:type="dxa"/>
          </w:tcPr>
          <w:p w14:paraId="0D61A77C" w14:textId="71BDFA08"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III.D.6.; III.D.9.; III.D.10.</w:t>
            </w:r>
          </w:p>
        </w:tc>
        <w:tc>
          <w:tcPr>
            <w:tcW w:w="2070" w:type="dxa"/>
          </w:tcPr>
          <w:p w14:paraId="0CB64E96" w14:textId="272FB7F9" w:rsidR="00613544" w:rsidRPr="008469DC" w:rsidRDefault="0061354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development interventions in higher education</w:t>
            </w:r>
          </w:p>
        </w:tc>
        <w:tc>
          <w:tcPr>
            <w:tcW w:w="2880" w:type="dxa"/>
          </w:tcPr>
          <w:p w14:paraId="2AA19026" w14:textId="6C838B06" w:rsidR="00613544" w:rsidRPr="00613544" w:rsidRDefault="00613544" w:rsidP="008469DC">
            <w:pPr>
              <w:spacing w:after="120"/>
              <w:rPr>
                <w:rFonts w:eastAsiaTheme="minorEastAsia"/>
                <w:color w:val="000000" w:themeColor="text1"/>
                <w:sz w:val="21"/>
                <w:szCs w:val="21"/>
                <w:lang w:eastAsia="ko-KR"/>
              </w:rPr>
            </w:pPr>
            <w:r w:rsidRPr="008469DC">
              <w:rPr>
                <w:rFonts w:eastAsia="Times New Roman"/>
                <w:color w:val="000000" w:themeColor="text1"/>
                <w:sz w:val="21"/>
                <w:szCs w:val="21"/>
                <w:lang w:eastAsia="en-US"/>
              </w:rPr>
              <w:t>Chapter 1</w:t>
            </w:r>
            <w:r>
              <w:rPr>
                <w:rFonts w:eastAsia="Times New Roman"/>
                <w:color w:val="000000" w:themeColor="text1"/>
                <w:sz w:val="21"/>
                <w:szCs w:val="21"/>
                <w:lang w:eastAsia="en-US"/>
              </w:rPr>
              <w:t>3</w:t>
            </w:r>
          </w:p>
        </w:tc>
        <w:tc>
          <w:tcPr>
            <w:tcW w:w="2340" w:type="dxa"/>
          </w:tcPr>
          <w:p w14:paraId="25EE88E5" w14:textId="610F9BC0" w:rsidR="00613544" w:rsidRPr="00BE0E55" w:rsidRDefault="00BE0E55" w:rsidP="008469DC">
            <w:pPr>
              <w:spacing w:after="120"/>
              <w:rPr>
                <w:rFonts w:eastAsiaTheme="minorEastAsia"/>
                <w:color w:val="000000" w:themeColor="text1"/>
                <w:sz w:val="21"/>
                <w:szCs w:val="21"/>
                <w:lang w:eastAsia="ko-KR"/>
              </w:rPr>
            </w:pPr>
            <w:r w:rsidRPr="008469DC">
              <w:rPr>
                <w:rFonts w:eastAsia="Times New Roman"/>
                <w:iCs/>
                <w:color w:val="000000" w:themeColor="text1"/>
                <w:sz w:val="21"/>
                <w:szCs w:val="21"/>
                <w:lang w:eastAsia="en-US"/>
              </w:rPr>
              <w:t>Career Assessment</w:t>
            </w:r>
            <w:r>
              <w:rPr>
                <w:rFonts w:eastAsiaTheme="minorEastAsia" w:hint="eastAsia"/>
                <w:iCs/>
                <w:color w:val="000000" w:themeColor="text1"/>
                <w:sz w:val="21"/>
                <w:szCs w:val="21"/>
                <w:lang w:eastAsia="ko-KR"/>
              </w:rPr>
              <w:t xml:space="preserve"> part b</w:t>
            </w:r>
          </w:p>
        </w:tc>
      </w:tr>
      <w:tr w:rsidR="00613544" w:rsidRPr="008469DC" w14:paraId="2E41DFE0" w14:textId="4B067A74" w:rsidTr="003D6269">
        <w:trPr>
          <w:trHeight w:val="710"/>
        </w:trPr>
        <w:tc>
          <w:tcPr>
            <w:tcW w:w="895" w:type="dxa"/>
          </w:tcPr>
          <w:p w14:paraId="55EE6899" w14:textId="77777777" w:rsidR="00613544" w:rsidRPr="008469DC" w:rsidRDefault="00613544" w:rsidP="00C17B74">
            <w:pPr>
              <w:jc w:val="center"/>
              <w:rPr>
                <w:b/>
                <w:bCs/>
                <w:sz w:val="21"/>
                <w:szCs w:val="21"/>
              </w:rPr>
            </w:pPr>
            <w:r w:rsidRPr="008469DC">
              <w:rPr>
                <w:b/>
                <w:bCs/>
                <w:sz w:val="21"/>
                <w:szCs w:val="21"/>
              </w:rPr>
              <w:t>Week 11</w:t>
            </w:r>
          </w:p>
          <w:p w14:paraId="6DDA5491" w14:textId="0754F62B" w:rsidR="00613544" w:rsidRPr="008469DC" w:rsidRDefault="00613544" w:rsidP="00C17B74">
            <w:pPr>
              <w:jc w:val="center"/>
              <w:rPr>
                <w:sz w:val="21"/>
                <w:szCs w:val="21"/>
              </w:rPr>
            </w:pPr>
            <w:r w:rsidRPr="008469DC">
              <w:rPr>
                <w:sz w:val="21"/>
                <w:szCs w:val="21"/>
              </w:rPr>
              <w:t>10/28 – 11/3</w:t>
            </w:r>
          </w:p>
        </w:tc>
        <w:tc>
          <w:tcPr>
            <w:tcW w:w="1170" w:type="dxa"/>
          </w:tcPr>
          <w:p w14:paraId="5297A9FA" w14:textId="311069CD"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III.D.6; III.D.9.; III.D.10.</w:t>
            </w:r>
          </w:p>
        </w:tc>
        <w:tc>
          <w:tcPr>
            <w:tcW w:w="2070" w:type="dxa"/>
          </w:tcPr>
          <w:p w14:paraId="081E05DF" w14:textId="124837FB" w:rsidR="00613544" w:rsidRPr="008469DC" w:rsidRDefault="0061354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development interventions in community settings</w:t>
            </w:r>
          </w:p>
        </w:tc>
        <w:tc>
          <w:tcPr>
            <w:tcW w:w="2880" w:type="dxa"/>
          </w:tcPr>
          <w:p w14:paraId="5E103158" w14:textId="0CAA3491" w:rsidR="00613544" w:rsidRPr="00613544" w:rsidRDefault="00613544" w:rsidP="00613544">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14</w:t>
            </w:r>
          </w:p>
        </w:tc>
        <w:tc>
          <w:tcPr>
            <w:tcW w:w="2340" w:type="dxa"/>
          </w:tcPr>
          <w:p w14:paraId="529495FF" w14:textId="78AF5479"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Quiz 3 (Ch. 10-13)</w:t>
            </w:r>
          </w:p>
        </w:tc>
      </w:tr>
      <w:tr w:rsidR="00613544" w:rsidRPr="008469DC" w14:paraId="6F2EA087" w14:textId="294B3A05" w:rsidTr="003D6269">
        <w:trPr>
          <w:trHeight w:val="710"/>
        </w:trPr>
        <w:tc>
          <w:tcPr>
            <w:tcW w:w="895" w:type="dxa"/>
          </w:tcPr>
          <w:p w14:paraId="69F79A6A" w14:textId="77777777" w:rsidR="00613544" w:rsidRPr="008469DC" w:rsidRDefault="00613544" w:rsidP="00C17B74">
            <w:pPr>
              <w:jc w:val="center"/>
              <w:rPr>
                <w:b/>
                <w:bCs/>
                <w:sz w:val="21"/>
                <w:szCs w:val="21"/>
              </w:rPr>
            </w:pPr>
            <w:r w:rsidRPr="008469DC">
              <w:rPr>
                <w:b/>
                <w:bCs/>
                <w:sz w:val="21"/>
                <w:szCs w:val="21"/>
              </w:rPr>
              <w:lastRenderedPageBreak/>
              <w:t>Week 12</w:t>
            </w:r>
          </w:p>
          <w:p w14:paraId="2CE7C258" w14:textId="615EA4FD" w:rsidR="00613544" w:rsidRPr="008469DC" w:rsidRDefault="00613544" w:rsidP="00C17B74">
            <w:pPr>
              <w:jc w:val="center"/>
              <w:rPr>
                <w:sz w:val="21"/>
                <w:szCs w:val="21"/>
              </w:rPr>
            </w:pPr>
            <w:r w:rsidRPr="008469DC">
              <w:rPr>
                <w:sz w:val="21"/>
                <w:szCs w:val="21"/>
              </w:rPr>
              <w:t>11/4 – 11/10</w:t>
            </w:r>
          </w:p>
        </w:tc>
        <w:tc>
          <w:tcPr>
            <w:tcW w:w="1170" w:type="dxa"/>
          </w:tcPr>
          <w:p w14:paraId="69230526" w14:textId="746ED302"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III.D.3</w:t>
            </w:r>
          </w:p>
        </w:tc>
        <w:tc>
          <w:tcPr>
            <w:tcW w:w="2070" w:type="dxa"/>
          </w:tcPr>
          <w:p w14:paraId="2F2AFBA9" w14:textId="12197189" w:rsidR="00613544" w:rsidRPr="008469DC" w:rsidRDefault="0061354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information and resources</w:t>
            </w:r>
          </w:p>
        </w:tc>
        <w:tc>
          <w:tcPr>
            <w:tcW w:w="2880" w:type="dxa"/>
          </w:tcPr>
          <w:p w14:paraId="77902028" w14:textId="0D681BE7" w:rsidR="00613544" w:rsidRPr="00613544" w:rsidRDefault="00613544" w:rsidP="00613544">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6</w:t>
            </w:r>
          </w:p>
        </w:tc>
        <w:tc>
          <w:tcPr>
            <w:tcW w:w="2340" w:type="dxa"/>
          </w:tcPr>
          <w:p w14:paraId="45FD9840" w14:textId="6E032017"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Theory Self-Assessment</w:t>
            </w:r>
          </w:p>
        </w:tc>
      </w:tr>
      <w:tr w:rsidR="00613544" w:rsidRPr="008469DC" w14:paraId="00467D92" w14:textId="2CC69F33" w:rsidTr="003D6269">
        <w:trPr>
          <w:trHeight w:val="710"/>
        </w:trPr>
        <w:tc>
          <w:tcPr>
            <w:tcW w:w="895" w:type="dxa"/>
          </w:tcPr>
          <w:p w14:paraId="7791CF02" w14:textId="77777777" w:rsidR="00613544" w:rsidRPr="008469DC" w:rsidRDefault="00613544" w:rsidP="00C17B74">
            <w:pPr>
              <w:jc w:val="center"/>
              <w:rPr>
                <w:b/>
                <w:bCs/>
                <w:sz w:val="21"/>
                <w:szCs w:val="21"/>
              </w:rPr>
            </w:pPr>
            <w:r w:rsidRPr="008469DC">
              <w:rPr>
                <w:b/>
                <w:bCs/>
                <w:sz w:val="21"/>
                <w:szCs w:val="21"/>
              </w:rPr>
              <w:t>Week 13</w:t>
            </w:r>
          </w:p>
          <w:p w14:paraId="0D6B5515" w14:textId="338779D9" w:rsidR="00613544" w:rsidRPr="008469DC" w:rsidRDefault="00613544" w:rsidP="00C17B74">
            <w:pPr>
              <w:jc w:val="center"/>
              <w:rPr>
                <w:sz w:val="21"/>
                <w:szCs w:val="21"/>
              </w:rPr>
            </w:pPr>
            <w:r w:rsidRPr="008469DC">
              <w:rPr>
                <w:sz w:val="21"/>
                <w:szCs w:val="21"/>
              </w:rPr>
              <w:t>11/11 – 11/17</w:t>
            </w:r>
          </w:p>
        </w:tc>
        <w:tc>
          <w:tcPr>
            <w:tcW w:w="1170" w:type="dxa"/>
          </w:tcPr>
          <w:p w14:paraId="7A9120AD" w14:textId="1CB92E0B"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III.D.3; III.D.5</w:t>
            </w:r>
          </w:p>
        </w:tc>
        <w:tc>
          <w:tcPr>
            <w:tcW w:w="2070" w:type="dxa"/>
          </w:tcPr>
          <w:p w14:paraId="64B837AA" w14:textId="55A24B6F" w:rsidR="00613544" w:rsidRPr="008469DC" w:rsidRDefault="0061354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Using technology in career counseling</w:t>
            </w:r>
          </w:p>
        </w:tc>
        <w:tc>
          <w:tcPr>
            <w:tcW w:w="2880" w:type="dxa"/>
          </w:tcPr>
          <w:p w14:paraId="6687BC0F" w14:textId="4267C403" w:rsidR="00613544" w:rsidRPr="00613544" w:rsidRDefault="00613544" w:rsidP="00613544">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7</w:t>
            </w:r>
          </w:p>
        </w:tc>
        <w:tc>
          <w:tcPr>
            <w:tcW w:w="2340" w:type="dxa"/>
          </w:tcPr>
          <w:p w14:paraId="5AD63A19" w14:textId="21D77338"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3 study questions</w:t>
            </w:r>
          </w:p>
        </w:tc>
      </w:tr>
      <w:tr w:rsidR="00613544" w:rsidRPr="008469DC" w14:paraId="06BCAE53" w14:textId="677FB15D" w:rsidTr="003D6269">
        <w:trPr>
          <w:trHeight w:val="1340"/>
        </w:trPr>
        <w:tc>
          <w:tcPr>
            <w:tcW w:w="895" w:type="dxa"/>
          </w:tcPr>
          <w:p w14:paraId="723090CE" w14:textId="77777777" w:rsidR="00613544" w:rsidRPr="008469DC" w:rsidRDefault="00613544" w:rsidP="00C17B74">
            <w:pPr>
              <w:jc w:val="center"/>
              <w:rPr>
                <w:b/>
                <w:bCs/>
                <w:sz w:val="21"/>
                <w:szCs w:val="21"/>
              </w:rPr>
            </w:pPr>
            <w:r w:rsidRPr="008469DC">
              <w:rPr>
                <w:b/>
                <w:bCs/>
                <w:sz w:val="21"/>
                <w:szCs w:val="21"/>
              </w:rPr>
              <w:t>Week 14</w:t>
            </w:r>
          </w:p>
          <w:p w14:paraId="508640D6" w14:textId="48168F8E" w:rsidR="00613544" w:rsidRPr="008469DC" w:rsidRDefault="00613544" w:rsidP="00C17B74">
            <w:pPr>
              <w:jc w:val="center"/>
              <w:rPr>
                <w:sz w:val="21"/>
                <w:szCs w:val="21"/>
              </w:rPr>
            </w:pPr>
            <w:r w:rsidRPr="008469DC">
              <w:rPr>
                <w:sz w:val="21"/>
                <w:szCs w:val="21"/>
              </w:rPr>
              <w:t>11/18 – 11/24</w:t>
            </w:r>
          </w:p>
        </w:tc>
        <w:tc>
          <w:tcPr>
            <w:tcW w:w="1170" w:type="dxa"/>
          </w:tcPr>
          <w:p w14:paraId="3BF34552" w14:textId="42BF2702"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III.D.5; III.D.6; III.D.9.</w:t>
            </w:r>
          </w:p>
        </w:tc>
        <w:tc>
          <w:tcPr>
            <w:tcW w:w="2070" w:type="dxa"/>
          </w:tcPr>
          <w:p w14:paraId="52123CB3" w14:textId="626CEBD0" w:rsidR="00613544" w:rsidRPr="008469DC" w:rsidRDefault="0061354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Designing, implementing, and evaluating career development programs and services</w:t>
            </w:r>
          </w:p>
        </w:tc>
        <w:tc>
          <w:tcPr>
            <w:tcW w:w="2880" w:type="dxa"/>
          </w:tcPr>
          <w:p w14:paraId="20AF78DE" w14:textId="45B1651A" w:rsidR="00613544" w:rsidRPr="00613544" w:rsidRDefault="00613544" w:rsidP="00613544">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9</w:t>
            </w:r>
          </w:p>
        </w:tc>
        <w:tc>
          <w:tcPr>
            <w:tcW w:w="2340" w:type="dxa"/>
          </w:tcPr>
          <w:p w14:paraId="28C42649" w14:textId="41806DE3" w:rsidR="00613544" w:rsidRPr="008469DC" w:rsidRDefault="0061354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Development Project Paper</w:t>
            </w:r>
          </w:p>
        </w:tc>
      </w:tr>
      <w:tr w:rsidR="00613544" w:rsidRPr="008469DC" w14:paraId="7FE16C7E" w14:textId="07FD8EC5" w:rsidTr="003D6269">
        <w:trPr>
          <w:trHeight w:val="971"/>
        </w:trPr>
        <w:tc>
          <w:tcPr>
            <w:tcW w:w="895" w:type="dxa"/>
          </w:tcPr>
          <w:p w14:paraId="0717B2C5" w14:textId="77777777" w:rsidR="00613544" w:rsidRPr="008469DC" w:rsidRDefault="00613544" w:rsidP="00C17B74">
            <w:pPr>
              <w:jc w:val="center"/>
              <w:rPr>
                <w:b/>
                <w:bCs/>
                <w:sz w:val="21"/>
                <w:szCs w:val="21"/>
              </w:rPr>
            </w:pPr>
            <w:r w:rsidRPr="008469DC">
              <w:rPr>
                <w:b/>
                <w:bCs/>
                <w:sz w:val="21"/>
                <w:szCs w:val="21"/>
              </w:rPr>
              <w:t>Week 15</w:t>
            </w:r>
          </w:p>
          <w:p w14:paraId="43F74DF1" w14:textId="78D2BE01" w:rsidR="00613544" w:rsidRPr="008469DC" w:rsidRDefault="00613544" w:rsidP="00C17B74">
            <w:pPr>
              <w:jc w:val="center"/>
              <w:rPr>
                <w:sz w:val="21"/>
                <w:szCs w:val="21"/>
              </w:rPr>
            </w:pPr>
            <w:r w:rsidRPr="008469DC">
              <w:rPr>
                <w:sz w:val="21"/>
                <w:szCs w:val="21"/>
              </w:rPr>
              <w:t>12/2 – 12/8</w:t>
            </w:r>
          </w:p>
        </w:tc>
        <w:tc>
          <w:tcPr>
            <w:tcW w:w="1170" w:type="dxa"/>
          </w:tcPr>
          <w:p w14:paraId="228035ED" w14:textId="3006D27B" w:rsidR="00613544" w:rsidRPr="008469DC" w:rsidRDefault="00613544" w:rsidP="00A613C4">
            <w:pPr>
              <w:jc w:val="center"/>
              <w:rPr>
                <w:rFonts w:eastAsia="Times New Roman"/>
                <w:iCs/>
                <w:color w:val="000000" w:themeColor="text1"/>
                <w:sz w:val="21"/>
                <w:szCs w:val="21"/>
                <w:lang w:eastAsia="en-US"/>
              </w:rPr>
            </w:pPr>
          </w:p>
        </w:tc>
        <w:tc>
          <w:tcPr>
            <w:tcW w:w="2070" w:type="dxa"/>
          </w:tcPr>
          <w:p w14:paraId="718F238A" w14:textId="191AE959" w:rsidR="00613544" w:rsidRPr="008469DC" w:rsidRDefault="00613544" w:rsidP="008469DC">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Class Wrap Up &amp; Final Exam</w:t>
            </w:r>
          </w:p>
        </w:tc>
        <w:tc>
          <w:tcPr>
            <w:tcW w:w="2880" w:type="dxa"/>
          </w:tcPr>
          <w:p w14:paraId="695F1625" w14:textId="205811D3" w:rsidR="00613544" w:rsidRPr="008469DC" w:rsidRDefault="00613544" w:rsidP="008469DC">
            <w:pPr>
              <w:rPr>
                <w:rFonts w:eastAsia="Times New Roman"/>
                <w:color w:val="000000" w:themeColor="text1"/>
                <w:sz w:val="21"/>
                <w:szCs w:val="21"/>
                <w:lang w:eastAsia="en-US"/>
              </w:rPr>
            </w:pPr>
          </w:p>
        </w:tc>
        <w:tc>
          <w:tcPr>
            <w:tcW w:w="2340" w:type="dxa"/>
          </w:tcPr>
          <w:p w14:paraId="255AE3A6" w14:textId="6DB0924F" w:rsidR="00613544" w:rsidRPr="008469DC" w:rsidRDefault="00613544" w:rsidP="008469DC">
            <w:pPr>
              <w:spacing w:after="120"/>
              <w:rPr>
                <w:rFonts w:eastAsia="Times New Roman"/>
                <w:color w:val="000000" w:themeColor="text1"/>
                <w:sz w:val="21"/>
                <w:szCs w:val="21"/>
                <w:lang w:eastAsia="en-US"/>
              </w:rPr>
            </w:pPr>
            <w:r w:rsidRPr="008469DC">
              <w:rPr>
                <w:rFonts w:eastAsia="Times New Roman"/>
                <w:color w:val="000000" w:themeColor="text1"/>
                <w:sz w:val="21"/>
                <w:szCs w:val="21"/>
                <w:lang w:eastAsia="en-US"/>
              </w:rPr>
              <w:t>Final Exam</w:t>
            </w:r>
          </w:p>
        </w:tc>
      </w:tr>
    </w:tbl>
    <w:p w14:paraId="3F5BF66C" w14:textId="6909268A"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14:paraId="13314523" w14:textId="1B118F9A" w:rsidR="00611901" w:rsidRPr="004D2D76" w:rsidRDefault="00E61176" w:rsidP="008308B4">
      <w:pPr>
        <w:pStyle w:val="ListParagraph"/>
        <w:numPr>
          <w:ilvl w:val="0"/>
          <w:numId w:val="22"/>
        </w:numPr>
        <w:pBdr>
          <w:top w:val="nil"/>
          <w:left w:val="nil"/>
          <w:bottom w:val="nil"/>
          <w:right w:val="nil"/>
          <w:between w:val="nil"/>
          <w:bar w:val="nil"/>
        </w:pBdr>
        <w:rPr>
          <w:b/>
          <w:bCs/>
        </w:rPr>
      </w:pPr>
      <w:r w:rsidRPr="004D2D76">
        <w:rPr>
          <w:b/>
          <w:bCs/>
        </w:rPr>
        <w:t xml:space="preserve">Class </w:t>
      </w:r>
      <w:r w:rsidR="0038263A" w:rsidRPr="004D2D76">
        <w:rPr>
          <w:b/>
          <w:bCs/>
        </w:rPr>
        <w:t>A</w:t>
      </w:r>
      <w:r w:rsidRPr="004D2D76">
        <w:rPr>
          <w:b/>
          <w:bCs/>
        </w:rPr>
        <w:t>ttendance</w:t>
      </w:r>
      <w:r w:rsidR="004D2D76" w:rsidRPr="004D2D76">
        <w:rPr>
          <w:rFonts w:eastAsiaTheme="minorEastAsia" w:hint="eastAsia"/>
          <w:b/>
          <w:bCs/>
          <w:lang w:eastAsia="ko-KR"/>
        </w:rPr>
        <w:t xml:space="preserve"> &amp; Participation</w:t>
      </w:r>
      <w:r w:rsidR="0A6C2F86" w:rsidRPr="004D2D76">
        <w:rPr>
          <w:b/>
          <w:bCs/>
        </w:rPr>
        <w:t>:</w:t>
      </w:r>
      <w:r w:rsidR="0A6C2F86">
        <w:t xml:space="preserve"> </w:t>
      </w:r>
      <w:r w:rsidR="004D2D76">
        <w:t>Meaningful participation in an experiential class is vital. The substance of your contributions to the learning process affects the experience for the entire class. We are all learning from each other. You will also need to be present for your partner to complete all the assignments.</w:t>
      </w:r>
      <w:r w:rsidR="004D2D76" w:rsidRPr="004D2D76">
        <w:rPr>
          <w:rFonts w:eastAsiaTheme="minorEastAsia" w:hint="eastAsia"/>
          <w:lang w:eastAsia="ko-KR"/>
        </w:rPr>
        <w:t xml:space="preserve"> </w:t>
      </w:r>
      <w:r>
        <w:t xml:space="preserve">Students are expected to </w:t>
      </w:r>
      <w:r w:rsidR="004D2D76" w:rsidRPr="004D2D76">
        <w:rPr>
          <w:rFonts w:eastAsiaTheme="minorEastAsia" w:hint="eastAsia"/>
          <w:lang w:eastAsia="ko-KR"/>
        </w:rPr>
        <w:t>have</w:t>
      </w:r>
      <w:r>
        <w:t xml:space="preserve"> read </w:t>
      </w:r>
      <w:r w:rsidRPr="004D2D76">
        <w:rPr>
          <w:i/>
          <w:iCs/>
        </w:rPr>
        <w:t xml:space="preserve">in advance </w:t>
      </w:r>
      <w:r>
        <w:t>the materials required for each week.</w:t>
      </w:r>
    </w:p>
    <w:p w14:paraId="30B77F40" w14:textId="77777777" w:rsidR="004D2D76" w:rsidRPr="004D2D76" w:rsidRDefault="004D2D76" w:rsidP="004D2D76">
      <w:pPr>
        <w:pBdr>
          <w:top w:val="nil"/>
          <w:left w:val="nil"/>
          <w:bottom w:val="nil"/>
          <w:right w:val="nil"/>
          <w:between w:val="nil"/>
          <w:bar w:val="nil"/>
        </w:pBdr>
        <w:rPr>
          <w:rFonts w:eastAsiaTheme="minorEastAsia"/>
          <w:b/>
          <w:bCs/>
          <w:lang w:eastAsia="ko-KR"/>
        </w:rPr>
      </w:pPr>
    </w:p>
    <w:p w14:paraId="683ABCB0" w14:textId="0C19F982" w:rsidR="007232D7" w:rsidRPr="00493C31" w:rsidRDefault="00E61176" w:rsidP="00493C31">
      <w:pPr>
        <w:pStyle w:val="ListParagraph"/>
        <w:numPr>
          <w:ilvl w:val="0"/>
          <w:numId w:val="22"/>
        </w:numPr>
        <w:pBdr>
          <w:top w:val="nil"/>
          <w:left w:val="nil"/>
          <w:bottom w:val="nil"/>
          <w:right w:val="nil"/>
          <w:between w:val="nil"/>
          <w:bar w:val="nil"/>
        </w:pBdr>
        <w:rPr>
          <w:rFonts w:eastAsia="Bookman Old Style"/>
        </w:rPr>
      </w:pPr>
      <w:r>
        <w:rPr>
          <w:b/>
          <w:bCs/>
        </w:rPr>
        <w:t>Quizzes/Exams</w:t>
      </w:r>
      <w:r w:rsidR="00804751" w:rsidRPr="00493C31">
        <w:rPr>
          <w:b/>
          <w:bCs/>
        </w:rPr>
        <w:t>:</w:t>
      </w:r>
      <w:r w:rsidR="00804751">
        <w:t xml:space="preserve"> </w:t>
      </w:r>
      <w:r>
        <w:t>Students will take three mandatory quizzes and a final exam on Canvas. Each quiz</w:t>
      </w:r>
      <w:r w:rsidR="00523D2E">
        <w:rPr>
          <w:rFonts w:eastAsiaTheme="minorEastAsia" w:hint="eastAsia"/>
          <w:lang w:eastAsia="ko-KR"/>
        </w:rPr>
        <w:t xml:space="preserve"> will be in class, and</w:t>
      </w:r>
      <w:r>
        <w:t xml:space="preserve"> </w:t>
      </w:r>
      <w:r w:rsidR="00523D2E">
        <w:rPr>
          <w:rFonts w:eastAsiaTheme="minorEastAsia" w:hint="eastAsia"/>
          <w:lang w:eastAsia="ko-KR"/>
        </w:rPr>
        <w:t>the</w:t>
      </w:r>
      <w:r>
        <w:t xml:space="preserve"> final exam will be </w:t>
      </w:r>
      <w:r w:rsidR="00523D2E">
        <w:rPr>
          <w:rFonts w:eastAsiaTheme="minorEastAsia" w:hint="eastAsia"/>
          <w:lang w:eastAsia="ko-KR"/>
        </w:rPr>
        <w:t xml:space="preserve">online and </w:t>
      </w:r>
      <w:r>
        <w:t>time limited. Students are expected to work individually on the exam and are not permitted to share responses. Students may use their textbooks and other materials</w:t>
      </w:r>
      <w:r w:rsidR="002A092A">
        <w:rPr>
          <w:rFonts w:eastAsiaTheme="minorEastAsia" w:hint="eastAsia"/>
          <w:lang w:eastAsia="ko-KR"/>
        </w:rPr>
        <w:t xml:space="preserve"> for the final exam</w:t>
      </w:r>
      <w:r>
        <w:t>.</w:t>
      </w:r>
      <w:r w:rsidR="007232D7" w:rsidRPr="00493C31">
        <w:rPr>
          <w:rFonts w:eastAsia="Bookman Old Style"/>
        </w:rPr>
        <w:t xml:space="preserve"> </w:t>
      </w:r>
    </w:p>
    <w:p w14:paraId="458F2AF7" w14:textId="77777777" w:rsidR="007232D7" w:rsidRPr="00A613C4" w:rsidRDefault="007232D7" w:rsidP="00A613C4">
      <w:pPr>
        <w:rPr>
          <w:rFonts w:eastAsia="Bookman Old Style"/>
        </w:rPr>
      </w:pPr>
    </w:p>
    <w:p w14:paraId="20701708" w14:textId="216A8780"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Format: </w:t>
      </w:r>
      <w:r w:rsidR="007232D7" w:rsidRPr="00354006">
        <w:t xml:space="preserve">Written reports will be submitted to the instructor </w:t>
      </w:r>
      <w:r w:rsidR="00D61028" w:rsidRPr="003B24C3">
        <w:rPr>
          <w:b/>
          <w:bCs/>
        </w:rPr>
        <w:t>in accordance with APA 7</w:t>
      </w:r>
      <w:r w:rsidR="00D61028" w:rsidRPr="003B24C3">
        <w:rPr>
          <w:b/>
          <w:bCs/>
          <w:vertAlign w:val="superscript"/>
        </w:rPr>
        <w:t>th</w:t>
      </w:r>
      <w:r w:rsidR="00D61028" w:rsidRPr="003B24C3">
        <w:rPr>
          <w:b/>
          <w:bCs/>
        </w:rPr>
        <w:t xml:space="preserve"> ed. formatting</w:t>
      </w:r>
      <w:r w:rsidR="007232D7" w:rsidRPr="00354006">
        <w:t xml:space="preserve"> via </w:t>
      </w:r>
      <w:r w:rsidR="007232D7" w:rsidRPr="003B24C3">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526E911F" w14:textId="2A4000DE" w:rsidR="00A613C4" w:rsidRPr="00A613C4" w:rsidRDefault="0A6C2F86" w:rsidP="00A613C4">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Due Dates and Submission Policy: </w:t>
      </w:r>
      <w:r w:rsidR="00493C31" w:rsidRPr="00354006">
        <w:t xml:space="preserve">All assignments, unless otherwise specifically stated in the syllabus, are to be submitted electronically via Canvas on the assigned date by </w:t>
      </w:r>
      <w:r w:rsidR="004D2D76">
        <w:rPr>
          <w:rFonts w:eastAsiaTheme="minorEastAsia" w:hint="eastAsia"/>
          <w:lang w:eastAsia="ko-KR"/>
        </w:rPr>
        <w:t>3</w:t>
      </w:r>
      <w:r w:rsidR="00493C31" w:rsidRPr="00354006">
        <w:t>:59</w:t>
      </w:r>
      <w:r w:rsidR="009735D6">
        <w:t xml:space="preserve"> </w:t>
      </w:r>
      <w:r w:rsidR="00493C31" w:rsidRPr="00354006">
        <w:t>pm</w:t>
      </w:r>
      <w:r w:rsidR="009735D6">
        <w:t xml:space="preserve"> CST</w:t>
      </w:r>
      <w:r w:rsidR="00523D2E">
        <w:rPr>
          <w:rFonts w:eastAsiaTheme="minorEastAsia" w:hint="eastAsia"/>
          <w:lang w:eastAsia="ko-KR"/>
        </w:rPr>
        <w:t xml:space="preserve"> (before class)</w:t>
      </w:r>
      <w:r w:rsidR="00493C31" w:rsidRPr="00354006">
        <w:t xml:space="preserve">.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76C23A56" w14:textId="77777777" w:rsidR="00A613C4" w:rsidRDefault="00A613C4" w:rsidP="00A613C4">
      <w:pPr>
        <w:pStyle w:val="ListParagraph"/>
      </w:pPr>
    </w:p>
    <w:p w14:paraId="31B8F02D" w14:textId="5C01F706" w:rsidR="00493C31" w:rsidRPr="00A613C4" w:rsidRDefault="00493C31" w:rsidP="00A613C4">
      <w:pPr>
        <w:pStyle w:val="ListParagraph"/>
        <w:pBdr>
          <w:top w:val="nil"/>
          <w:left w:val="nil"/>
          <w:bottom w:val="nil"/>
          <w:right w:val="nil"/>
          <w:between w:val="nil"/>
          <w:bar w:val="nil"/>
        </w:pBdr>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A613C4">
        <w:rPr>
          <w:b/>
          <w:bCs/>
        </w:rPr>
        <w:t>Auburn University email must be utilized for all email communication with instructor.</w:t>
      </w:r>
    </w:p>
    <w:p w14:paraId="492C3B0A" w14:textId="1EE2C0FF" w:rsidR="007232D7" w:rsidRPr="00354006" w:rsidRDefault="007232D7" w:rsidP="00493C31">
      <w:pPr>
        <w:pStyle w:val="ListParagraph"/>
        <w:pBdr>
          <w:top w:val="nil"/>
          <w:left w:val="nil"/>
          <w:bottom w:val="nil"/>
          <w:right w:val="nil"/>
          <w:between w:val="nil"/>
          <w:bar w:val="nil"/>
        </w:pBdr>
        <w:rPr>
          <w:rFonts w:eastAsia="Bookman Old Style"/>
        </w:rPr>
      </w:pPr>
    </w:p>
    <w:p w14:paraId="71D5246C" w14:textId="576910A9" w:rsidR="00611901" w:rsidRPr="00275D7C" w:rsidRDefault="00A613C4" w:rsidP="00493C31">
      <w:pPr>
        <w:pStyle w:val="ListParagraph"/>
        <w:numPr>
          <w:ilvl w:val="0"/>
          <w:numId w:val="22"/>
        </w:numPr>
        <w:pBdr>
          <w:top w:val="nil"/>
          <w:left w:val="nil"/>
          <w:bottom w:val="nil"/>
          <w:right w:val="nil"/>
          <w:between w:val="nil"/>
          <w:bar w:val="nil"/>
        </w:pBdr>
        <w:rPr>
          <w:rFonts w:eastAsia="Bookman Old Style"/>
        </w:rPr>
      </w:pPr>
      <w:r>
        <w:rPr>
          <w:b/>
          <w:bCs/>
        </w:rPr>
        <w:lastRenderedPageBreak/>
        <w:t>Late Work</w:t>
      </w:r>
      <w:r w:rsidR="007232D7" w:rsidRPr="00493C31">
        <w:rPr>
          <w:b/>
          <w:bCs/>
        </w:rPr>
        <w:t xml:space="preserve">: </w:t>
      </w:r>
      <w:r w:rsidR="007232D7" w:rsidRPr="00354006">
        <w:t>No assignments will be accepted late or allowed to be made-up</w:t>
      </w:r>
      <w:r>
        <w:t xml:space="preserve"> </w:t>
      </w:r>
      <w:r w:rsidR="007232D7" w:rsidRPr="00354006">
        <w:t>except i</w:t>
      </w:r>
      <w:r>
        <w:t>n the case</w:t>
      </w:r>
      <w:r w:rsidR="007232D7" w:rsidRPr="00354006">
        <w:t xml:space="preserve"> of emergencies with proper documentation or if previous arrangements have been made </w:t>
      </w:r>
      <w:r>
        <w:t>with the instructor</w:t>
      </w:r>
      <w:r w:rsidR="007232D7" w:rsidRPr="00354006">
        <w:t>. No assignment will be accepted for grading past the due date.</w:t>
      </w:r>
    </w:p>
    <w:p w14:paraId="5A9B8C53" w14:textId="77777777" w:rsidR="00275D7C" w:rsidRPr="00275D7C" w:rsidRDefault="00275D7C" w:rsidP="00275D7C">
      <w:pPr>
        <w:pStyle w:val="ListParagraph"/>
        <w:pBdr>
          <w:top w:val="nil"/>
          <w:left w:val="nil"/>
          <w:bottom w:val="nil"/>
          <w:right w:val="nil"/>
          <w:between w:val="nil"/>
          <w:bar w:val="nil"/>
        </w:pBdr>
        <w:rPr>
          <w:rFonts w:eastAsia="Bookman Old Style"/>
        </w:rPr>
      </w:pPr>
    </w:p>
    <w:p w14:paraId="6C6434A0" w14:textId="77777777" w:rsidR="00DA75E6" w:rsidRPr="00DA75E6" w:rsidRDefault="007232D7" w:rsidP="00DA75E6">
      <w:pPr>
        <w:pStyle w:val="ListParagraph"/>
        <w:numPr>
          <w:ilvl w:val="0"/>
          <w:numId w:val="22"/>
        </w:numPr>
        <w:pBdr>
          <w:top w:val="nil"/>
          <w:left w:val="nil"/>
          <w:bottom w:val="nil"/>
          <w:right w:val="nil"/>
          <w:between w:val="nil"/>
          <w:bar w:val="nil"/>
        </w:pBdr>
        <w:rPr>
          <w:rFonts w:eastAsia="Bookman Old Style"/>
        </w:rPr>
      </w:pPr>
      <w:r w:rsidRPr="00275D7C">
        <w:rPr>
          <w:b/>
          <w:bCs/>
        </w:rPr>
        <w:t>Accommodations</w:t>
      </w:r>
      <w:r w:rsidR="00275D7C" w:rsidRPr="00275D7C">
        <w:rPr>
          <w:b/>
          <w:bCs/>
        </w:rPr>
        <w:t xml:space="preserve"> Statement</w:t>
      </w:r>
      <w:r w:rsidRPr="00275D7C">
        <w:rPr>
          <w:b/>
          <w:bCs/>
        </w:rPr>
        <w:t>:</w:t>
      </w:r>
      <w:r w:rsidRPr="00354006">
        <w:t xml:space="preserve"> </w:t>
      </w:r>
      <w:r w:rsidR="00275D7C" w:rsidRPr="00275D7C">
        <w:rPr>
          <w:color w:val="212121"/>
        </w:rPr>
        <w:t>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53340B07" w14:textId="77777777" w:rsidR="00DA75E6" w:rsidRPr="00DA75E6" w:rsidRDefault="00DA75E6" w:rsidP="00DA75E6">
      <w:pPr>
        <w:pStyle w:val="ListParagraph"/>
        <w:pBdr>
          <w:top w:val="nil"/>
          <w:left w:val="nil"/>
          <w:bottom w:val="nil"/>
          <w:right w:val="nil"/>
          <w:between w:val="nil"/>
          <w:bar w:val="nil"/>
        </w:pBdr>
        <w:rPr>
          <w:rFonts w:eastAsia="Bookman Old Style"/>
        </w:rPr>
      </w:pPr>
    </w:p>
    <w:p w14:paraId="342CF901" w14:textId="62D6FAE6" w:rsidR="00DA75E6" w:rsidRPr="00DA75E6" w:rsidRDefault="00DA75E6" w:rsidP="00DA75E6">
      <w:pPr>
        <w:pStyle w:val="ListParagraph"/>
        <w:numPr>
          <w:ilvl w:val="0"/>
          <w:numId w:val="22"/>
        </w:numPr>
        <w:pBdr>
          <w:top w:val="nil"/>
          <w:left w:val="nil"/>
          <w:bottom w:val="nil"/>
          <w:right w:val="nil"/>
          <w:between w:val="nil"/>
          <w:bar w:val="nil"/>
        </w:pBdr>
        <w:rPr>
          <w:rFonts w:eastAsia="Bookman Old Style"/>
        </w:rPr>
      </w:pPr>
      <w:r w:rsidRPr="00DA75E6">
        <w:rPr>
          <w:b/>
          <w:bCs/>
        </w:rPr>
        <w:t>Diversity Statement</w:t>
      </w:r>
      <w:r w:rsidR="007232D7" w:rsidRPr="00DA75E6">
        <w:rPr>
          <w:b/>
          <w:bCs/>
        </w:rPr>
        <w:t>:</w:t>
      </w:r>
      <w:r w:rsidR="007232D7" w:rsidRPr="00DA75E6">
        <w:t xml:space="preserve"> </w:t>
      </w:r>
      <w:r w:rsidRPr="00DA75E6">
        <w:rPr>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48FA1C0C" w14:textId="77777777" w:rsidR="00DA75E6" w:rsidRDefault="00DA75E6" w:rsidP="00DA75E6">
      <w:pPr>
        <w:pStyle w:val="NormalWeb"/>
        <w:ind w:left="720"/>
        <w:rPr>
          <w:color w:val="000000"/>
        </w:rPr>
      </w:pPr>
      <w:r w:rsidRPr="00DA75E6">
        <w:rPr>
          <w:color w:val="000000"/>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72CAD8D4" w14:textId="1A0841F5" w:rsidR="00724240" w:rsidRPr="00DA75E6" w:rsidRDefault="00DA75E6" w:rsidP="00DA75E6">
      <w:pPr>
        <w:pStyle w:val="NormalWeb"/>
        <w:numPr>
          <w:ilvl w:val="0"/>
          <w:numId w:val="22"/>
        </w:numPr>
        <w:rPr>
          <w:color w:val="000000"/>
        </w:rPr>
      </w:pPr>
      <w:r w:rsidRPr="00DA75E6">
        <w:rPr>
          <w:b/>
          <w:bCs/>
        </w:rPr>
        <w:t>Counselor Education Programs Artificial Intelligence Policy</w:t>
      </w:r>
      <w:r w:rsidR="007232D7" w:rsidRPr="00DA75E6">
        <w:rPr>
          <w:b/>
          <w:bCs/>
        </w:rPr>
        <w:t>:</w:t>
      </w:r>
      <w:r w:rsidR="007232D7" w:rsidRPr="00DA75E6">
        <w:t xml:space="preserve"> </w:t>
      </w:r>
      <w:r w:rsidRPr="00DA75E6">
        <w:rPr>
          <w:color w:val="242424"/>
        </w:rPr>
        <w:t xml:space="preserve">The Counselor Education Program takes the ethical and professional stance that all professional counselors (students and faculty alike)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w:t>
      </w:r>
      <w:r w:rsidRPr="00DA75E6">
        <w:rPr>
          <w:color w:val="242424"/>
        </w:rPr>
        <w:lastRenderedPageBreak/>
        <w:t>serve (as it ensures that all interventions are ground in the professional literature). This is aligned with the ACA Code of Ethics (2014) Section G.5.</w:t>
      </w:r>
    </w:p>
    <w:p w14:paraId="3559EEFB" w14:textId="77777777" w:rsidR="00DA75E6" w:rsidRDefault="00DA75E6" w:rsidP="00DA75E6">
      <w:pPr>
        <w:shd w:val="clear" w:color="auto" w:fill="FFFFFF"/>
        <w:ind w:left="720"/>
        <w:rPr>
          <w:color w:val="242424"/>
        </w:rPr>
      </w:pPr>
      <w:r w:rsidRPr="00DA75E6">
        <w:rPr>
          <w:color w:val="242424"/>
        </w:rPr>
        <w:t>As it relates to use of AI-generated content (e.g., ChatGPT) [hereafter referred to as “AI”], the Counselor Education Program asserts that:</w:t>
      </w:r>
    </w:p>
    <w:p w14:paraId="0B501945" w14:textId="77777777" w:rsidR="00DA75E6" w:rsidRDefault="00DA75E6" w:rsidP="00DA75E6">
      <w:pPr>
        <w:shd w:val="clear" w:color="auto" w:fill="FFFFFF"/>
        <w:ind w:left="720"/>
        <w:rPr>
          <w:color w:val="212121"/>
        </w:rPr>
      </w:pPr>
    </w:p>
    <w:p w14:paraId="39E57158" w14:textId="1FBF753D" w:rsidR="00DA75E6" w:rsidRPr="00DA75E6" w:rsidRDefault="00DA75E6" w:rsidP="00DA75E6">
      <w:pPr>
        <w:pStyle w:val="ListParagraph"/>
        <w:numPr>
          <w:ilvl w:val="0"/>
          <w:numId w:val="27"/>
        </w:numPr>
        <w:shd w:val="clear" w:color="auto" w:fill="FFFFFF"/>
        <w:rPr>
          <w:color w:val="212121"/>
        </w:rPr>
      </w:pPr>
      <w:r w:rsidRPr="00DA75E6">
        <w:rPr>
          <w:color w:val="242424"/>
        </w:rPr>
        <w:t>AI-generated content (as well as any other outside sources) should </w:t>
      </w:r>
      <w:r w:rsidRPr="00DA75E6">
        <w:rPr>
          <w:color w:val="242424"/>
          <w:u w:val="single"/>
        </w:rPr>
        <w:t>never</w:t>
      </w:r>
      <w:r w:rsidRPr="00DA75E6">
        <w:rPr>
          <w:color w:val="242424"/>
        </w:rPr>
        <w:t> be used in insight/reflection/reaction papers or discussion posts. The Program ascribes to the value of counselors being “reflective practitioners</w:t>
      </w:r>
      <w:r>
        <w:rPr>
          <w:color w:val="242424"/>
        </w:rPr>
        <w:t>;</w:t>
      </w:r>
      <w:r w:rsidRPr="00DA75E6">
        <w:rPr>
          <w:color w:val="242424"/>
        </w:rPr>
        <w:t>” the only way to grow in that area is to develop the ability to “reflect” without assistance from outside parties.</w:t>
      </w:r>
    </w:p>
    <w:p w14:paraId="7D5FE824" w14:textId="77777777" w:rsidR="00DA75E6" w:rsidRPr="00DA75E6" w:rsidRDefault="00DA75E6" w:rsidP="00DA75E6">
      <w:pPr>
        <w:pStyle w:val="ListParagraph"/>
        <w:shd w:val="clear" w:color="auto" w:fill="FFFFFF"/>
        <w:rPr>
          <w:color w:val="212121"/>
        </w:rPr>
      </w:pPr>
    </w:p>
    <w:p w14:paraId="323A0E7E" w14:textId="77777777" w:rsidR="00DA75E6" w:rsidRPr="00DA75E6" w:rsidRDefault="00DA75E6" w:rsidP="00DA75E6">
      <w:pPr>
        <w:numPr>
          <w:ilvl w:val="0"/>
          <w:numId w:val="27"/>
        </w:numPr>
        <w:shd w:val="clear" w:color="auto" w:fill="FFFFFF"/>
        <w:spacing w:line="233" w:lineRule="atLeast"/>
        <w:rPr>
          <w:color w:val="242424"/>
        </w:rPr>
      </w:pPr>
      <w:r w:rsidRPr="00DA75E6">
        <w:rPr>
          <w:color w:val="242424"/>
        </w:rPr>
        <w:t>If a course instructor allows for the use of AI-generated content in the completion of classroom assignments (e.g., research papers, presentations, etc.), then that content will need to be cited (and the content verified by the professional literature) as would any other source. Paraphrases and direct quotes from AI-generated content would need to follow APA formatting guidelines. Course instructors will indicate in the syllabus whether AI-generated content can be used in their class and students are responsible for both checking the syllabus and abiding by course policies.</w:t>
      </w:r>
    </w:p>
    <w:p w14:paraId="26E641C9" w14:textId="61E7F5B0" w:rsidR="00A613C4" w:rsidRDefault="00DA75E6" w:rsidP="003B24C3">
      <w:pPr>
        <w:pStyle w:val="NormalWeb"/>
        <w:ind w:left="720"/>
        <w:rPr>
          <w:color w:val="242424"/>
        </w:rPr>
      </w:pPr>
      <w:r w:rsidRPr="00DA75E6">
        <w:rPr>
          <w:color w:val="242424"/>
        </w:rPr>
        <w:t>Should it be determined that AI-generated content has been used in such a way that violates the above stipulations, this would be considered a form of plagiarism, which is a violation of academic honesty and the UCF Golden Rule (Student Rules of Conduct, Section 1: Academic Misconduct). This would result in such consequences as a failing grade on the assignment, a failing grade in the class, and/or dismissal from the Counselor Education Program.</w:t>
      </w:r>
      <w:bookmarkEnd w:id="0"/>
    </w:p>
    <w:p w14:paraId="33B9FD35" w14:textId="77777777" w:rsidR="003B24C3" w:rsidRDefault="003B24C3" w:rsidP="003B24C3">
      <w:pPr>
        <w:pStyle w:val="NormalWeb"/>
        <w:rPr>
          <w:color w:val="242424"/>
        </w:rPr>
      </w:pPr>
    </w:p>
    <w:p w14:paraId="7AB116ED" w14:textId="76C97256" w:rsidR="003B24C3" w:rsidRDefault="003B24C3">
      <w:pPr>
        <w:rPr>
          <w:rFonts w:eastAsia="Times New Roman"/>
          <w:color w:val="242424"/>
          <w:lang w:eastAsia="en-US"/>
        </w:rPr>
      </w:pPr>
      <w:r>
        <w:rPr>
          <w:color w:val="242424"/>
        </w:rPr>
        <w:br w:type="page"/>
      </w:r>
    </w:p>
    <w:p w14:paraId="29345131" w14:textId="2908E241" w:rsidR="003B24C3" w:rsidRDefault="003B24C3" w:rsidP="003B24C3">
      <w:pPr>
        <w:pStyle w:val="NormalWeb"/>
        <w:jc w:val="center"/>
        <w:rPr>
          <w:b/>
          <w:bCs/>
          <w:color w:val="000000"/>
        </w:rPr>
      </w:pPr>
      <w:r>
        <w:rPr>
          <w:b/>
          <w:bCs/>
          <w:color w:val="000000"/>
        </w:rPr>
        <w:lastRenderedPageBreak/>
        <w:t>Appendix A</w:t>
      </w:r>
    </w:p>
    <w:p w14:paraId="2CC51809" w14:textId="57000A74" w:rsidR="003B24C3" w:rsidRDefault="003B24C3" w:rsidP="003B24C3">
      <w:pPr>
        <w:pStyle w:val="NormalWeb"/>
        <w:jc w:val="center"/>
        <w:rPr>
          <w:b/>
          <w:bCs/>
          <w:color w:val="000000"/>
        </w:rPr>
      </w:pPr>
      <w:r>
        <w:rPr>
          <w:b/>
          <w:bCs/>
          <w:color w:val="000000"/>
        </w:rPr>
        <w:t>Career Conversations: Possible Interview Questions</w:t>
      </w:r>
    </w:p>
    <w:p w14:paraId="3DE99CE6" w14:textId="65AB0442" w:rsidR="003B24C3" w:rsidRPr="003B24C3" w:rsidRDefault="003B24C3" w:rsidP="003B24C3">
      <w:pPr>
        <w:pStyle w:val="NormalWeb"/>
        <w:numPr>
          <w:ilvl w:val="0"/>
          <w:numId w:val="28"/>
        </w:numPr>
        <w:rPr>
          <w:b/>
          <w:bCs/>
          <w:color w:val="000000"/>
        </w:rPr>
      </w:pPr>
      <w:r>
        <w:rPr>
          <w:color w:val="000000"/>
        </w:rPr>
        <w:t>Tell me something about your work experiences, paid or unpaid.</w:t>
      </w:r>
    </w:p>
    <w:p w14:paraId="6709CA51" w14:textId="065EF0A8" w:rsidR="003B24C3" w:rsidRPr="003B24C3" w:rsidRDefault="003B24C3" w:rsidP="003B24C3">
      <w:pPr>
        <w:pStyle w:val="NormalWeb"/>
        <w:numPr>
          <w:ilvl w:val="0"/>
          <w:numId w:val="28"/>
        </w:numPr>
        <w:rPr>
          <w:b/>
          <w:bCs/>
          <w:color w:val="000000"/>
        </w:rPr>
      </w:pPr>
      <w:r>
        <w:rPr>
          <w:color w:val="000000"/>
        </w:rPr>
        <w:t>What aspect of your current job do you enjoy, or not enjoy?</w:t>
      </w:r>
    </w:p>
    <w:p w14:paraId="3F75760B" w14:textId="25D50144" w:rsidR="003B24C3" w:rsidRPr="003B24C3" w:rsidRDefault="003B24C3" w:rsidP="003B24C3">
      <w:pPr>
        <w:pStyle w:val="NormalWeb"/>
        <w:numPr>
          <w:ilvl w:val="0"/>
          <w:numId w:val="28"/>
        </w:numPr>
        <w:rPr>
          <w:b/>
          <w:bCs/>
          <w:color w:val="000000"/>
        </w:rPr>
      </w:pPr>
      <w:r>
        <w:rPr>
          <w:color w:val="000000"/>
        </w:rPr>
        <w:t>Are there others who work with you? Tell me something about how you work together.</w:t>
      </w:r>
    </w:p>
    <w:p w14:paraId="347F71C0" w14:textId="0D59B82A" w:rsidR="003B24C3" w:rsidRPr="003B24C3" w:rsidRDefault="003B24C3" w:rsidP="003B24C3">
      <w:pPr>
        <w:pStyle w:val="NormalWeb"/>
        <w:numPr>
          <w:ilvl w:val="0"/>
          <w:numId w:val="28"/>
        </w:numPr>
        <w:rPr>
          <w:b/>
          <w:bCs/>
          <w:color w:val="000000"/>
        </w:rPr>
      </w:pPr>
      <w:r>
        <w:rPr>
          <w:color w:val="000000"/>
        </w:rPr>
        <w:t>What are your relationships with others at work like?</w:t>
      </w:r>
    </w:p>
    <w:p w14:paraId="4171AE76" w14:textId="49D5ED7B" w:rsidR="003B24C3" w:rsidRPr="003B24C3" w:rsidRDefault="003B24C3" w:rsidP="003B24C3">
      <w:pPr>
        <w:pStyle w:val="NormalWeb"/>
        <w:numPr>
          <w:ilvl w:val="0"/>
          <w:numId w:val="28"/>
        </w:numPr>
        <w:rPr>
          <w:b/>
          <w:bCs/>
          <w:color w:val="000000"/>
        </w:rPr>
      </w:pPr>
      <w:r>
        <w:rPr>
          <w:color w:val="000000"/>
        </w:rPr>
        <w:t>How do most people you know decide what sort of work they will do?</w:t>
      </w:r>
    </w:p>
    <w:p w14:paraId="54B113C6" w14:textId="73CAE771" w:rsidR="003B24C3" w:rsidRPr="003B24C3" w:rsidRDefault="003B24C3" w:rsidP="003B24C3">
      <w:pPr>
        <w:pStyle w:val="NormalWeb"/>
        <w:numPr>
          <w:ilvl w:val="0"/>
          <w:numId w:val="28"/>
        </w:numPr>
        <w:rPr>
          <w:b/>
          <w:bCs/>
          <w:color w:val="000000"/>
        </w:rPr>
      </w:pPr>
      <w:r>
        <w:rPr>
          <w:color w:val="000000"/>
        </w:rPr>
        <w:t>Did you (or do you) have a choice about the type of work you do?</w:t>
      </w:r>
    </w:p>
    <w:p w14:paraId="73F4DC42" w14:textId="1861C4DF" w:rsidR="003B24C3" w:rsidRPr="003B24C3" w:rsidRDefault="003B24C3" w:rsidP="003B24C3">
      <w:pPr>
        <w:pStyle w:val="NormalWeb"/>
        <w:numPr>
          <w:ilvl w:val="0"/>
          <w:numId w:val="28"/>
        </w:numPr>
        <w:rPr>
          <w:b/>
          <w:bCs/>
          <w:color w:val="000000"/>
        </w:rPr>
      </w:pPr>
      <w:r>
        <w:rPr>
          <w:color w:val="000000"/>
        </w:rPr>
        <w:t>Who influences your “choice”?</w:t>
      </w:r>
    </w:p>
    <w:p w14:paraId="62FEE93E" w14:textId="74213754" w:rsidR="003B24C3" w:rsidRPr="003B24C3" w:rsidRDefault="003B24C3" w:rsidP="003B24C3">
      <w:pPr>
        <w:pStyle w:val="NormalWeb"/>
        <w:numPr>
          <w:ilvl w:val="0"/>
          <w:numId w:val="28"/>
        </w:numPr>
        <w:rPr>
          <w:b/>
          <w:bCs/>
          <w:color w:val="000000"/>
        </w:rPr>
      </w:pPr>
      <w:r>
        <w:rPr>
          <w:color w:val="000000"/>
        </w:rPr>
        <w:t>What help, if any, did you get in choosing?</w:t>
      </w:r>
    </w:p>
    <w:p w14:paraId="7BA95A1F" w14:textId="7CC4203B" w:rsidR="003B24C3" w:rsidRPr="003B24C3" w:rsidRDefault="003B24C3" w:rsidP="003B24C3">
      <w:pPr>
        <w:pStyle w:val="NormalWeb"/>
        <w:numPr>
          <w:ilvl w:val="0"/>
          <w:numId w:val="28"/>
        </w:numPr>
        <w:rPr>
          <w:b/>
          <w:bCs/>
          <w:color w:val="000000"/>
        </w:rPr>
      </w:pPr>
      <w:r>
        <w:rPr>
          <w:color w:val="000000"/>
        </w:rPr>
        <w:t>Do you have a work path you would like to pursue, if you had the choice or opportunity?</w:t>
      </w:r>
    </w:p>
    <w:p w14:paraId="5056A880" w14:textId="2702520B" w:rsidR="003B24C3" w:rsidRPr="003B24C3" w:rsidRDefault="003B24C3" w:rsidP="003B24C3">
      <w:pPr>
        <w:pStyle w:val="NormalWeb"/>
        <w:numPr>
          <w:ilvl w:val="0"/>
          <w:numId w:val="28"/>
        </w:numPr>
        <w:rPr>
          <w:b/>
          <w:bCs/>
          <w:color w:val="000000"/>
        </w:rPr>
      </w:pPr>
      <w:r>
        <w:rPr>
          <w:color w:val="000000"/>
        </w:rPr>
        <w:t>What supports might (or could have) help you move toward this path?</w:t>
      </w:r>
    </w:p>
    <w:p w14:paraId="180CB1EE" w14:textId="05419743" w:rsidR="003B24C3" w:rsidRPr="003B24C3" w:rsidRDefault="003B24C3" w:rsidP="003B24C3">
      <w:pPr>
        <w:pStyle w:val="NormalWeb"/>
        <w:numPr>
          <w:ilvl w:val="0"/>
          <w:numId w:val="28"/>
        </w:numPr>
        <w:rPr>
          <w:b/>
          <w:bCs/>
          <w:color w:val="000000"/>
        </w:rPr>
      </w:pPr>
      <w:r>
        <w:rPr>
          <w:color w:val="000000"/>
        </w:rPr>
        <w:t>What barriers would (or did) prevent you from moving on this path you want/wanted?</w:t>
      </w:r>
    </w:p>
    <w:p w14:paraId="076EE780" w14:textId="78F91964" w:rsidR="003B24C3" w:rsidRPr="003B24C3" w:rsidRDefault="003B24C3" w:rsidP="003B24C3">
      <w:pPr>
        <w:pStyle w:val="NormalWeb"/>
        <w:numPr>
          <w:ilvl w:val="0"/>
          <w:numId w:val="28"/>
        </w:numPr>
        <w:rPr>
          <w:b/>
          <w:bCs/>
          <w:color w:val="000000"/>
        </w:rPr>
      </w:pPr>
      <w:r>
        <w:rPr>
          <w:color w:val="000000"/>
        </w:rPr>
        <w:t>How has your family influenced your work path?</w:t>
      </w:r>
    </w:p>
    <w:p w14:paraId="1D314033" w14:textId="64F85723" w:rsidR="003B24C3" w:rsidRPr="003B24C3" w:rsidRDefault="003B24C3" w:rsidP="003B24C3">
      <w:pPr>
        <w:pStyle w:val="NormalWeb"/>
        <w:numPr>
          <w:ilvl w:val="0"/>
          <w:numId w:val="28"/>
        </w:numPr>
        <w:rPr>
          <w:b/>
          <w:bCs/>
          <w:color w:val="000000"/>
        </w:rPr>
      </w:pPr>
      <w:r>
        <w:rPr>
          <w:color w:val="000000"/>
        </w:rPr>
        <w:t>How does where you live influence the type of work available to you?</w:t>
      </w:r>
    </w:p>
    <w:p w14:paraId="2C13F6E0" w14:textId="15112929" w:rsidR="003B24C3" w:rsidRPr="003B24C3" w:rsidRDefault="003B24C3" w:rsidP="003B24C3">
      <w:pPr>
        <w:pStyle w:val="NormalWeb"/>
        <w:numPr>
          <w:ilvl w:val="0"/>
          <w:numId w:val="28"/>
        </w:numPr>
        <w:rPr>
          <w:b/>
          <w:bCs/>
          <w:color w:val="000000"/>
        </w:rPr>
      </w:pPr>
      <w:r>
        <w:rPr>
          <w:color w:val="000000"/>
        </w:rPr>
        <w:t>How does your social class influence the type of work available to you?</w:t>
      </w:r>
    </w:p>
    <w:p w14:paraId="0DBE2947" w14:textId="76CAC60A" w:rsidR="003B24C3" w:rsidRPr="003B24C3" w:rsidRDefault="003B24C3" w:rsidP="003B24C3">
      <w:pPr>
        <w:pStyle w:val="NormalWeb"/>
        <w:numPr>
          <w:ilvl w:val="0"/>
          <w:numId w:val="28"/>
        </w:numPr>
        <w:rPr>
          <w:b/>
          <w:bCs/>
          <w:color w:val="000000"/>
        </w:rPr>
      </w:pPr>
      <w:r>
        <w:rPr>
          <w:color w:val="000000"/>
        </w:rPr>
        <w:t>How have your values influenced your choices/options?</w:t>
      </w:r>
    </w:p>
    <w:p w14:paraId="46CBBDA7" w14:textId="2AF89ABE" w:rsidR="003B24C3" w:rsidRPr="003B24C3" w:rsidRDefault="003B24C3" w:rsidP="003B24C3">
      <w:pPr>
        <w:pStyle w:val="NormalWeb"/>
        <w:numPr>
          <w:ilvl w:val="0"/>
          <w:numId w:val="28"/>
        </w:numPr>
        <w:rPr>
          <w:b/>
          <w:bCs/>
          <w:color w:val="000000"/>
        </w:rPr>
      </w:pPr>
      <w:r>
        <w:rPr>
          <w:color w:val="000000"/>
        </w:rPr>
        <w:t>How has your religion influenced your choices/options?</w:t>
      </w:r>
    </w:p>
    <w:p w14:paraId="44BCF682" w14:textId="26ABF559" w:rsidR="003B24C3" w:rsidRPr="003B24C3" w:rsidRDefault="003B24C3" w:rsidP="003B24C3">
      <w:pPr>
        <w:pStyle w:val="NormalWeb"/>
        <w:numPr>
          <w:ilvl w:val="0"/>
          <w:numId w:val="28"/>
        </w:numPr>
        <w:rPr>
          <w:b/>
          <w:bCs/>
          <w:color w:val="000000"/>
        </w:rPr>
      </w:pPr>
      <w:r>
        <w:rPr>
          <w:color w:val="000000"/>
        </w:rPr>
        <w:t>How has your gender influenced your choices/options?</w:t>
      </w:r>
    </w:p>
    <w:p w14:paraId="77220C3B" w14:textId="7FB699D9" w:rsidR="003B24C3" w:rsidRPr="003B24C3" w:rsidRDefault="003B24C3" w:rsidP="003B24C3">
      <w:pPr>
        <w:pStyle w:val="NormalWeb"/>
        <w:numPr>
          <w:ilvl w:val="0"/>
          <w:numId w:val="28"/>
        </w:numPr>
        <w:rPr>
          <w:b/>
          <w:bCs/>
          <w:color w:val="000000"/>
        </w:rPr>
      </w:pPr>
      <w:r>
        <w:rPr>
          <w:color w:val="000000"/>
        </w:rPr>
        <w:t>How has your age influenced your choices/options?</w:t>
      </w:r>
    </w:p>
    <w:p w14:paraId="3783CCB5" w14:textId="6D45D415" w:rsidR="003B24C3" w:rsidRPr="003B24C3" w:rsidRDefault="003B24C3" w:rsidP="003B24C3">
      <w:pPr>
        <w:pStyle w:val="NormalWeb"/>
        <w:numPr>
          <w:ilvl w:val="0"/>
          <w:numId w:val="28"/>
        </w:numPr>
        <w:rPr>
          <w:b/>
          <w:bCs/>
          <w:color w:val="000000"/>
        </w:rPr>
      </w:pPr>
      <w:r>
        <w:rPr>
          <w:color w:val="000000"/>
        </w:rPr>
        <w:t>How has the social-political contest influenced your choices/options?</w:t>
      </w:r>
    </w:p>
    <w:p w14:paraId="204F2F6B" w14:textId="4D569A15" w:rsidR="003B24C3" w:rsidRPr="003B24C3" w:rsidRDefault="003B24C3" w:rsidP="003B24C3">
      <w:pPr>
        <w:pStyle w:val="NormalWeb"/>
        <w:numPr>
          <w:ilvl w:val="0"/>
          <w:numId w:val="28"/>
        </w:numPr>
        <w:rPr>
          <w:b/>
          <w:bCs/>
          <w:color w:val="000000"/>
        </w:rPr>
      </w:pPr>
      <w:r>
        <w:rPr>
          <w:color w:val="000000"/>
        </w:rPr>
        <w:t>How has your cultural/ethnic background influence</w:t>
      </w:r>
      <w:r w:rsidR="00DF0A78">
        <w:rPr>
          <w:color w:val="000000"/>
        </w:rPr>
        <w:t>d</w:t>
      </w:r>
      <w:r>
        <w:rPr>
          <w:color w:val="000000"/>
        </w:rPr>
        <w:t xml:space="preserve"> your choices/options?</w:t>
      </w:r>
    </w:p>
    <w:sectPr w:rsidR="003B24C3" w:rsidRPr="003B24C3" w:rsidSect="004804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B3BD6" w14:textId="77777777" w:rsidR="00C8630B" w:rsidRDefault="00C8630B" w:rsidP="005036B4">
      <w:r>
        <w:separator/>
      </w:r>
    </w:p>
  </w:endnote>
  <w:endnote w:type="continuationSeparator" w:id="0">
    <w:p w14:paraId="2DD9C83A" w14:textId="77777777" w:rsidR="00C8630B" w:rsidRDefault="00C8630B"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3B602" w14:textId="77777777" w:rsidR="00C8630B" w:rsidRDefault="00C8630B" w:rsidP="005036B4">
      <w:r>
        <w:separator/>
      </w:r>
    </w:p>
  </w:footnote>
  <w:footnote w:type="continuationSeparator" w:id="0">
    <w:p w14:paraId="70690245" w14:textId="77777777" w:rsidR="00C8630B" w:rsidRDefault="00C8630B"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81161"/>
    <w:multiLevelType w:val="hybridMultilevel"/>
    <w:tmpl w:val="BE3A6204"/>
    <w:numStyleLink w:val="ImportedStyle4"/>
  </w:abstractNum>
  <w:abstractNum w:abstractNumId="2"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4" w15:restartNumberingAfterBreak="0">
    <w:nsid w:val="1D627643"/>
    <w:multiLevelType w:val="multilevel"/>
    <w:tmpl w:val="910AB616"/>
    <w:lvl w:ilvl="0">
      <w:start w:val="1"/>
      <w:numFmt w:val="decimal"/>
      <w:lvlText w:val="%1."/>
      <w:lvlJc w:val="left"/>
      <w:pPr>
        <w:tabs>
          <w:tab w:val="num" w:pos="1080"/>
        </w:tabs>
        <w:ind w:left="1080" w:hanging="360"/>
      </w:pPr>
      <w:rPr>
        <w:rFonts w:ascii="Times New Roman" w:eastAsia="SimSu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26CD7"/>
    <w:multiLevelType w:val="hybridMultilevel"/>
    <w:tmpl w:val="BE3A6204"/>
    <w:numStyleLink w:val="ImportedStyle4"/>
  </w:abstractNum>
  <w:abstractNum w:abstractNumId="7"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8" w15:restartNumberingAfterBreak="0">
    <w:nsid w:val="29086579"/>
    <w:multiLevelType w:val="hybridMultilevel"/>
    <w:tmpl w:val="2A960D94"/>
    <w:numStyleLink w:val="ImportedStyle6"/>
  </w:abstractNum>
  <w:abstractNum w:abstractNumId="9"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11"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4"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F193990"/>
    <w:multiLevelType w:val="hybridMultilevel"/>
    <w:tmpl w:val="AD1A45C6"/>
    <w:numStyleLink w:val="ImportedStyle3"/>
  </w:abstractNum>
  <w:abstractNum w:abstractNumId="17"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A417CA2"/>
    <w:multiLevelType w:val="hybridMultilevel"/>
    <w:tmpl w:val="4730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abstractNum w:abstractNumId="24"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C28EA"/>
    <w:multiLevelType w:val="hybridMultilevel"/>
    <w:tmpl w:val="BE3A6204"/>
    <w:lvl w:ilvl="0" w:tplc="FFFFFFFF">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396163">
    <w:abstractNumId w:val="18"/>
  </w:num>
  <w:num w:numId="2" w16cid:durableId="1046104639">
    <w:abstractNumId w:val="9"/>
  </w:num>
  <w:num w:numId="3" w16cid:durableId="593980227">
    <w:abstractNumId w:val="16"/>
  </w:num>
  <w:num w:numId="4" w16cid:durableId="376853502">
    <w:abstractNumId w:val="22"/>
  </w:num>
  <w:num w:numId="5" w16cid:durableId="1962884186">
    <w:abstractNumId w:val="6"/>
  </w:num>
  <w:num w:numId="6" w16cid:durableId="2035035106">
    <w:abstractNumId w:val="1"/>
  </w:num>
  <w:num w:numId="7" w16cid:durableId="301736762">
    <w:abstractNumId w:val="24"/>
  </w:num>
  <w:num w:numId="8" w16cid:durableId="1934580940">
    <w:abstractNumId w:val="8"/>
    <w:lvlOverride w:ilvl="0">
      <w:startOverride w:val="9"/>
    </w:lvlOverride>
  </w:num>
  <w:num w:numId="9" w16cid:durableId="2122920038">
    <w:abstractNumId w:val="8"/>
  </w:num>
  <w:num w:numId="10" w16cid:durableId="536283514">
    <w:abstractNumId w:val="15"/>
  </w:num>
  <w:num w:numId="11" w16cid:durableId="885024634">
    <w:abstractNumId w:val="13"/>
  </w:num>
  <w:num w:numId="12" w16cid:durableId="493302807">
    <w:abstractNumId w:val="3"/>
  </w:num>
  <w:num w:numId="13" w16cid:durableId="262306955">
    <w:abstractNumId w:val="2"/>
  </w:num>
  <w:num w:numId="14" w16cid:durableId="2141610509">
    <w:abstractNumId w:val="25"/>
  </w:num>
  <w:num w:numId="15" w16cid:durableId="93133747">
    <w:abstractNumId w:val="11"/>
  </w:num>
  <w:num w:numId="16" w16cid:durableId="1374116101">
    <w:abstractNumId w:val="14"/>
  </w:num>
  <w:num w:numId="17" w16cid:durableId="1152142812">
    <w:abstractNumId w:val="17"/>
  </w:num>
  <w:num w:numId="18" w16cid:durableId="1313410271">
    <w:abstractNumId w:val="0"/>
  </w:num>
  <w:num w:numId="19" w16cid:durableId="374162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8245">
    <w:abstractNumId w:val="19"/>
  </w:num>
  <w:num w:numId="21" w16cid:durableId="1950890504">
    <w:abstractNumId w:val="12"/>
  </w:num>
  <w:num w:numId="22" w16cid:durableId="564068947">
    <w:abstractNumId w:val="27"/>
  </w:num>
  <w:num w:numId="23" w16cid:durableId="1034573429">
    <w:abstractNumId w:val="10"/>
  </w:num>
  <w:num w:numId="24" w16cid:durableId="1496191349">
    <w:abstractNumId w:val="5"/>
  </w:num>
  <w:num w:numId="25" w16cid:durableId="24791428">
    <w:abstractNumId w:val="7"/>
  </w:num>
  <w:num w:numId="26" w16cid:durableId="123548377">
    <w:abstractNumId w:val="23"/>
  </w:num>
  <w:num w:numId="27" w16cid:durableId="371030276">
    <w:abstractNumId w:val="4"/>
  </w:num>
  <w:num w:numId="28" w16cid:durableId="789084480">
    <w:abstractNumId w:val="21"/>
  </w:num>
  <w:num w:numId="29" w16cid:durableId="16758425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60C2"/>
    <w:rsid w:val="00054999"/>
    <w:rsid w:val="000571C9"/>
    <w:rsid w:val="00060552"/>
    <w:rsid w:val="00060B0E"/>
    <w:rsid w:val="00065191"/>
    <w:rsid w:val="00065598"/>
    <w:rsid w:val="00073BCC"/>
    <w:rsid w:val="000755D9"/>
    <w:rsid w:val="000773B7"/>
    <w:rsid w:val="0008083B"/>
    <w:rsid w:val="000826F1"/>
    <w:rsid w:val="00083F17"/>
    <w:rsid w:val="00090B70"/>
    <w:rsid w:val="000970D9"/>
    <w:rsid w:val="000A2573"/>
    <w:rsid w:val="000A3494"/>
    <w:rsid w:val="000B2284"/>
    <w:rsid w:val="000B79DC"/>
    <w:rsid w:val="000E169D"/>
    <w:rsid w:val="000F0DB6"/>
    <w:rsid w:val="000F2663"/>
    <w:rsid w:val="00103F11"/>
    <w:rsid w:val="00111936"/>
    <w:rsid w:val="00114B48"/>
    <w:rsid w:val="00117B2C"/>
    <w:rsid w:val="00121DB8"/>
    <w:rsid w:val="00125A96"/>
    <w:rsid w:val="00125E6D"/>
    <w:rsid w:val="00132880"/>
    <w:rsid w:val="001433F9"/>
    <w:rsid w:val="00146639"/>
    <w:rsid w:val="00152B5F"/>
    <w:rsid w:val="00173A68"/>
    <w:rsid w:val="001751C3"/>
    <w:rsid w:val="001A2DFB"/>
    <w:rsid w:val="001A6634"/>
    <w:rsid w:val="001C1F41"/>
    <w:rsid w:val="001D1909"/>
    <w:rsid w:val="001D36C8"/>
    <w:rsid w:val="001D72FA"/>
    <w:rsid w:val="001E6533"/>
    <w:rsid w:val="00201462"/>
    <w:rsid w:val="00220AA2"/>
    <w:rsid w:val="00227F15"/>
    <w:rsid w:val="00232077"/>
    <w:rsid w:val="00240852"/>
    <w:rsid w:val="00241750"/>
    <w:rsid w:val="00245C17"/>
    <w:rsid w:val="0025188F"/>
    <w:rsid w:val="00260C5F"/>
    <w:rsid w:val="00265C8A"/>
    <w:rsid w:val="00275D7C"/>
    <w:rsid w:val="00276720"/>
    <w:rsid w:val="002806A5"/>
    <w:rsid w:val="002939BC"/>
    <w:rsid w:val="00294ED3"/>
    <w:rsid w:val="002A092A"/>
    <w:rsid w:val="002A6ABB"/>
    <w:rsid w:val="002D24AD"/>
    <w:rsid w:val="002E1DD8"/>
    <w:rsid w:val="002E42A4"/>
    <w:rsid w:val="002E6247"/>
    <w:rsid w:val="002F0DE9"/>
    <w:rsid w:val="003009E6"/>
    <w:rsid w:val="00330605"/>
    <w:rsid w:val="0033500F"/>
    <w:rsid w:val="003452BA"/>
    <w:rsid w:val="00355962"/>
    <w:rsid w:val="00362B31"/>
    <w:rsid w:val="00377EF2"/>
    <w:rsid w:val="0038263A"/>
    <w:rsid w:val="00390668"/>
    <w:rsid w:val="00390DC0"/>
    <w:rsid w:val="003928D5"/>
    <w:rsid w:val="00393DCC"/>
    <w:rsid w:val="003B00FE"/>
    <w:rsid w:val="003B06A4"/>
    <w:rsid w:val="003B24C3"/>
    <w:rsid w:val="003C454A"/>
    <w:rsid w:val="003D140B"/>
    <w:rsid w:val="003D6269"/>
    <w:rsid w:val="003E2563"/>
    <w:rsid w:val="003E2D7F"/>
    <w:rsid w:val="003E5565"/>
    <w:rsid w:val="003E7BF0"/>
    <w:rsid w:val="003F2FB0"/>
    <w:rsid w:val="003F6DC1"/>
    <w:rsid w:val="004052A7"/>
    <w:rsid w:val="00416107"/>
    <w:rsid w:val="00425C0B"/>
    <w:rsid w:val="004271F4"/>
    <w:rsid w:val="004273C0"/>
    <w:rsid w:val="0043567A"/>
    <w:rsid w:val="004370A9"/>
    <w:rsid w:val="00441A10"/>
    <w:rsid w:val="00442CC8"/>
    <w:rsid w:val="00446EE4"/>
    <w:rsid w:val="00453F7D"/>
    <w:rsid w:val="00471383"/>
    <w:rsid w:val="00472A7D"/>
    <w:rsid w:val="004804CE"/>
    <w:rsid w:val="00491D69"/>
    <w:rsid w:val="00493C31"/>
    <w:rsid w:val="004B23C2"/>
    <w:rsid w:val="004B37EA"/>
    <w:rsid w:val="004C5A0A"/>
    <w:rsid w:val="004C60FD"/>
    <w:rsid w:val="004D2D76"/>
    <w:rsid w:val="004D3B7F"/>
    <w:rsid w:val="004F3A2C"/>
    <w:rsid w:val="004F54C5"/>
    <w:rsid w:val="00500B8D"/>
    <w:rsid w:val="005025B9"/>
    <w:rsid w:val="005036B4"/>
    <w:rsid w:val="005063FF"/>
    <w:rsid w:val="00507F6A"/>
    <w:rsid w:val="005104E2"/>
    <w:rsid w:val="00510F2C"/>
    <w:rsid w:val="00514747"/>
    <w:rsid w:val="00523D2E"/>
    <w:rsid w:val="00531E59"/>
    <w:rsid w:val="005322D9"/>
    <w:rsid w:val="00536545"/>
    <w:rsid w:val="00553604"/>
    <w:rsid w:val="00555C81"/>
    <w:rsid w:val="0056032D"/>
    <w:rsid w:val="005771C0"/>
    <w:rsid w:val="005A4536"/>
    <w:rsid w:val="005A585E"/>
    <w:rsid w:val="005A5BA8"/>
    <w:rsid w:val="005B4AA2"/>
    <w:rsid w:val="005B52D4"/>
    <w:rsid w:val="005D0DDD"/>
    <w:rsid w:val="005D656A"/>
    <w:rsid w:val="00611901"/>
    <w:rsid w:val="00613544"/>
    <w:rsid w:val="00613730"/>
    <w:rsid w:val="006428EE"/>
    <w:rsid w:val="00645469"/>
    <w:rsid w:val="00660F98"/>
    <w:rsid w:val="006714CF"/>
    <w:rsid w:val="0067265F"/>
    <w:rsid w:val="00674AC0"/>
    <w:rsid w:val="00685C2F"/>
    <w:rsid w:val="00686FEE"/>
    <w:rsid w:val="00691D03"/>
    <w:rsid w:val="006A18C9"/>
    <w:rsid w:val="006A68BC"/>
    <w:rsid w:val="006A6BB8"/>
    <w:rsid w:val="006B0215"/>
    <w:rsid w:val="006B791F"/>
    <w:rsid w:val="006D1CEC"/>
    <w:rsid w:val="006D2214"/>
    <w:rsid w:val="006D63C9"/>
    <w:rsid w:val="007179A6"/>
    <w:rsid w:val="007232D7"/>
    <w:rsid w:val="00724240"/>
    <w:rsid w:val="00740C0F"/>
    <w:rsid w:val="0074201F"/>
    <w:rsid w:val="0075083B"/>
    <w:rsid w:val="00753049"/>
    <w:rsid w:val="007540BA"/>
    <w:rsid w:val="00756AF0"/>
    <w:rsid w:val="00767E3A"/>
    <w:rsid w:val="007953A0"/>
    <w:rsid w:val="007A093D"/>
    <w:rsid w:val="007A099A"/>
    <w:rsid w:val="007A3A07"/>
    <w:rsid w:val="007A7300"/>
    <w:rsid w:val="007B13D6"/>
    <w:rsid w:val="007B2E40"/>
    <w:rsid w:val="007B59EF"/>
    <w:rsid w:val="007B70C8"/>
    <w:rsid w:val="007C2CD5"/>
    <w:rsid w:val="007E0E7B"/>
    <w:rsid w:val="007E5891"/>
    <w:rsid w:val="00804751"/>
    <w:rsid w:val="0083000B"/>
    <w:rsid w:val="008347A5"/>
    <w:rsid w:val="00837BA9"/>
    <w:rsid w:val="008469DC"/>
    <w:rsid w:val="00847AE5"/>
    <w:rsid w:val="00875E77"/>
    <w:rsid w:val="00876BD0"/>
    <w:rsid w:val="00893A62"/>
    <w:rsid w:val="008A5D8E"/>
    <w:rsid w:val="008B2565"/>
    <w:rsid w:val="008D7587"/>
    <w:rsid w:val="008F2B44"/>
    <w:rsid w:val="00903469"/>
    <w:rsid w:val="009068F5"/>
    <w:rsid w:val="00910D58"/>
    <w:rsid w:val="00923668"/>
    <w:rsid w:val="00940B9E"/>
    <w:rsid w:val="00942787"/>
    <w:rsid w:val="00961669"/>
    <w:rsid w:val="00962FD0"/>
    <w:rsid w:val="009661E6"/>
    <w:rsid w:val="0097093E"/>
    <w:rsid w:val="00971DFC"/>
    <w:rsid w:val="009735D6"/>
    <w:rsid w:val="0098070E"/>
    <w:rsid w:val="00982113"/>
    <w:rsid w:val="009A1516"/>
    <w:rsid w:val="009A4B9A"/>
    <w:rsid w:val="009A5148"/>
    <w:rsid w:val="009A5302"/>
    <w:rsid w:val="009A639E"/>
    <w:rsid w:val="009B1FAA"/>
    <w:rsid w:val="009B69BF"/>
    <w:rsid w:val="009C1D4C"/>
    <w:rsid w:val="009D6192"/>
    <w:rsid w:val="009F08AD"/>
    <w:rsid w:val="009F1729"/>
    <w:rsid w:val="00A0638F"/>
    <w:rsid w:val="00A0685E"/>
    <w:rsid w:val="00A26440"/>
    <w:rsid w:val="00A27419"/>
    <w:rsid w:val="00A27920"/>
    <w:rsid w:val="00A30264"/>
    <w:rsid w:val="00A34794"/>
    <w:rsid w:val="00A43CD2"/>
    <w:rsid w:val="00A46967"/>
    <w:rsid w:val="00A52AC0"/>
    <w:rsid w:val="00A53BA0"/>
    <w:rsid w:val="00A613C4"/>
    <w:rsid w:val="00A64F0D"/>
    <w:rsid w:val="00A661D2"/>
    <w:rsid w:val="00A72BD7"/>
    <w:rsid w:val="00A73C2D"/>
    <w:rsid w:val="00A76442"/>
    <w:rsid w:val="00A840F6"/>
    <w:rsid w:val="00A87BF1"/>
    <w:rsid w:val="00A90A96"/>
    <w:rsid w:val="00A92EEF"/>
    <w:rsid w:val="00A952FB"/>
    <w:rsid w:val="00AD10B3"/>
    <w:rsid w:val="00AD2594"/>
    <w:rsid w:val="00AE0799"/>
    <w:rsid w:val="00AE0881"/>
    <w:rsid w:val="00AE2461"/>
    <w:rsid w:val="00AE2D94"/>
    <w:rsid w:val="00AF0419"/>
    <w:rsid w:val="00AF1B81"/>
    <w:rsid w:val="00B0150E"/>
    <w:rsid w:val="00B1412E"/>
    <w:rsid w:val="00B1451E"/>
    <w:rsid w:val="00B248EF"/>
    <w:rsid w:val="00B35D06"/>
    <w:rsid w:val="00B36519"/>
    <w:rsid w:val="00B47C28"/>
    <w:rsid w:val="00B51BAB"/>
    <w:rsid w:val="00B6191A"/>
    <w:rsid w:val="00B63A8C"/>
    <w:rsid w:val="00B70844"/>
    <w:rsid w:val="00B73D03"/>
    <w:rsid w:val="00B80AE6"/>
    <w:rsid w:val="00B86616"/>
    <w:rsid w:val="00B9501D"/>
    <w:rsid w:val="00BA3852"/>
    <w:rsid w:val="00BB5ACF"/>
    <w:rsid w:val="00BE0E55"/>
    <w:rsid w:val="00BF6D8A"/>
    <w:rsid w:val="00C17B74"/>
    <w:rsid w:val="00C2239B"/>
    <w:rsid w:val="00C3216D"/>
    <w:rsid w:val="00C41D64"/>
    <w:rsid w:val="00C42ADF"/>
    <w:rsid w:val="00C561C5"/>
    <w:rsid w:val="00C60732"/>
    <w:rsid w:val="00C76C76"/>
    <w:rsid w:val="00C77C27"/>
    <w:rsid w:val="00C8630B"/>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55462"/>
    <w:rsid w:val="00D61028"/>
    <w:rsid w:val="00D67A71"/>
    <w:rsid w:val="00D72581"/>
    <w:rsid w:val="00D7741F"/>
    <w:rsid w:val="00D92A4C"/>
    <w:rsid w:val="00D945F5"/>
    <w:rsid w:val="00D96B7B"/>
    <w:rsid w:val="00D96CE3"/>
    <w:rsid w:val="00DA75E6"/>
    <w:rsid w:val="00DB6C9B"/>
    <w:rsid w:val="00DC0324"/>
    <w:rsid w:val="00DC6B5B"/>
    <w:rsid w:val="00DD45ED"/>
    <w:rsid w:val="00DD72E9"/>
    <w:rsid w:val="00DE7344"/>
    <w:rsid w:val="00DF0A78"/>
    <w:rsid w:val="00E03F77"/>
    <w:rsid w:val="00E04569"/>
    <w:rsid w:val="00E3713C"/>
    <w:rsid w:val="00E4196A"/>
    <w:rsid w:val="00E46D49"/>
    <w:rsid w:val="00E50A4F"/>
    <w:rsid w:val="00E522CF"/>
    <w:rsid w:val="00E530A4"/>
    <w:rsid w:val="00E603B4"/>
    <w:rsid w:val="00E61176"/>
    <w:rsid w:val="00E632DF"/>
    <w:rsid w:val="00E65385"/>
    <w:rsid w:val="00E668A7"/>
    <w:rsid w:val="00E67AFE"/>
    <w:rsid w:val="00E76EBA"/>
    <w:rsid w:val="00E8700B"/>
    <w:rsid w:val="00EA153B"/>
    <w:rsid w:val="00EA2D21"/>
    <w:rsid w:val="00EA7B30"/>
    <w:rsid w:val="00EB4D7D"/>
    <w:rsid w:val="00EB7171"/>
    <w:rsid w:val="00EC2E19"/>
    <w:rsid w:val="00ED0EB1"/>
    <w:rsid w:val="00ED44B9"/>
    <w:rsid w:val="00EF3F33"/>
    <w:rsid w:val="00F12E7A"/>
    <w:rsid w:val="00F24452"/>
    <w:rsid w:val="00F324E1"/>
    <w:rsid w:val="00F4140A"/>
    <w:rsid w:val="00F4356C"/>
    <w:rsid w:val="00F46BD7"/>
    <w:rsid w:val="00F63E90"/>
    <w:rsid w:val="00F73A1D"/>
    <w:rsid w:val="00F839AA"/>
    <w:rsid w:val="00F95F75"/>
    <w:rsid w:val="00F96507"/>
    <w:rsid w:val="00FA6306"/>
    <w:rsid w:val="00FA7A61"/>
    <w:rsid w:val="00FD0B62"/>
    <w:rsid w:val="00FE5F02"/>
    <w:rsid w:val="00FF4A4A"/>
    <w:rsid w:val="00FF51D3"/>
    <w:rsid w:val="00FF5CCC"/>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1">
    <w:name w:val="heading 1"/>
    <w:basedOn w:val="Normal"/>
    <w:next w:val="Normal"/>
    <w:link w:val="Heading1Char"/>
    <w:uiPriority w:val="9"/>
    <w:qFormat/>
    <w:rsid w:val="00A613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E03F77"/>
    <w:pPr>
      <w:contextualSpacing/>
      <w:jc w:val="center"/>
    </w:pPr>
    <w:rPr>
      <w:rFonts w:eastAsiaTheme="majorEastAsia"/>
      <w:b/>
      <w:spacing w:val="-10"/>
      <w:kern w:val="28"/>
    </w:rPr>
  </w:style>
  <w:style w:type="character" w:customStyle="1" w:styleId="TitleChar">
    <w:name w:val="Title Char"/>
    <w:basedOn w:val="DefaultParagraphFont"/>
    <w:link w:val="Title"/>
    <w:uiPriority w:val="10"/>
    <w:rsid w:val="00E03F77"/>
    <w:rPr>
      <w:rFonts w:ascii="Times New Roman" w:eastAsiaTheme="majorEastAsia" w:hAnsi="Times New Roman" w:cs="Times New Roman"/>
      <w:b/>
      <w:spacing w:val="-10"/>
      <w:kern w:val="28"/>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FF5CCC"/>
    <w:pPr>
      <w:widowControl w:val="0"/>
      <w:autoSpaceDE w:val="0"/>
      <w:autoSpaceDN w:val="0"/>
      <w:ind w:left="104"/>
    </w:pPr>
    <w:rPr>
      <w:rFonts w:eastAsia="Times New Roman"/>
      <w:sz w:val="22"/>
      <w:szCs w:val="22"/>
      <w:lang w:eastAsia="en-US"/>
    </w:rPr>
  </w:style>
  <w:style w:type="character" w:customStyle="1" w:styleId="Heading1Char">
    <w:name w:val="Heading 1 Char"/>
    <w:basedOn w:val="DefaultParagraphFont"/>
    <w:link w:val="Heading1"/>
    <w:uiPriority w:val="9"/>
    <w:rsid w:val="00A613C4"/>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explorer.com" TargetMode="External"/><Relationship Id="rId3" Type="http://schemas.openxmlformats.org/officeDocument/2006/relationships/settings" Target="settings.xml"/><Relationship Id="rId7" Type="http://schemas.openxmlformats.org/officeDocument/2006/relationships/hyperlink" Target="mailto:yzp0037@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TotalTime>
  <Pages>8</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Park, Yuhyun - (yuhyunpark)</cp:lastModifiedBy>
  <cp:revision>36</cp:revision>
  <cp:lastPrinted>2020-08-15T22:02:00Z</cp:lastPrinted>
  <dcterms:created xsi:type="dcterms:W3CDTF">2024-07-11T00:29:00Z</dcterms:created>
  <dcterms:modified xsi:type="dcterms:W3CDTF">2024-08-22T22:33:00Z</dcterms:modified>
</cp:coreProperties>
</file>