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767E2" w14:textId="77777777" w:rsidR="00B2150A" w:rsidRDefault="00217CB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ADED 7060 - Curriculum and Program Planning</w:t>
      </w:r>
    </w:p>
    <w:p w14:paraId="24D93C6B" w14:textId="77777777" w:rsidR="00B2150A" w:rsidRDefault="00B2150A">
      <w:pPr>
        <w:rPr>
          <w:rFonts w:ascii="Times New Roman" w:eastAsia="Times New Roman" w:hAnsi="Times New Roman" w:cs="Times New Roman"/>
        </w:rPr>
      </w:pPr>
    </w:p>
    <w:p w14:paraId="3CEF9D41" w14:textId="77777777" w:rsidR="00B2150A" w:rsidRPr="00294F20" w:rsidRDefault="00217CB4">
      <w:pPr>
        <w:rPr>
          <w:rFonts w:ascii="Times New Roman" w:eastAsia="Times New Roman" w:hAnsi="Times New Roman" w:cs="Times New Roman"/>
          <w:sz w:val="24"/>
          <w:szCs w:val="24"/>
        </w:rPr>
      </w:pPr>
      <w:r w:rsidRPr="00294F20">
        <w:rPr>
          <w:rFonts w:ascii="Times New Roman" w:eastAsia="Times New Roman" w:hAnsi="Times New Roman" w:cs="Times New Roman"/>
          <w:b/>
          <w:sz w:val="24"/>
          <w:szCs w:val="24"/>
        </w:rPr>
        <w:t>Instructor</w:t>
      </w:r>
      <w:r w:rsidRPr="00294F20">
        <w:rPr>
          <w:rFonts w:ascii="Times New Roman" w:eastAsia="Times New Roman" w:hAnsi="Times New Roman" w:cs="Times New Roman"/>
          <w:sz w:val="24"/>
          <w:szCs w:val="24"/>
        </w:rPr>
        <w:t>: Dr. Mi Hee Park</w:t>
      </w:r>
    </w:p>
    <w:p w14:paraId="4F708BEC" w14:textId="6C96CA65" w:rsidR="00B2150A" w:rsidRPr="00294F20" w:rsidRDefault="00217CB4">
      <w:pPr>
        <w:rPr>
          <w:rFonts w:ascii="Times New Roman" w:eastAsia="Times New Roman" w:hAnsi="Times New Roman" w:cs="Times New Roman"/>
          <w:sz w:val="24"/>
          <w:szCs w:val="24"/>
          <w:lang w:val="en-US"/>
        </w:rPr>
      </w:pPr>
      <w:r w:rsidRPr="00294F20">
        <w:rPr>
          <w:rFonts w:ascii="Times New Roman" w:eastAsia="Times New Roman" w:hAnsi="Times New Roman" w:cs="Times New Roman"/>
          <w:b/>
          <w:sz w:val="24"/>
          <w:szCs w:val="24"/>
        </w:rPr>
        <w:t>Office</w:t>
      </w:r>
      <w:r w:rsidRPr="00294F20">
        <w:rPr>
          <w:rFonts w:ascii="Times New Roman" w:eastAsia="Times New Roman" w:hAnsi="Times New Roman" w:cs="Times New Roman"/>
          <w:sz w:val="24"/>
          <w:szCs w:val="24"/>
        </w:rPr>
        <w:t xml:space="preserve">: </w:t>
      </w:r>
      <w:r w:rsidR="00023A82" w:rsidRPr="00294F20">
        <w:rPr>
          <w:rFonts w:ascii="Times New Roman" w:eastAsia="Times New Roman" w:hAnsi="Times New Roman" w:cs="Times New Roman"/>
          <w:sz w:val="24"/>
          <w:szCs w:val="24"/>
        </w:rPr>
        <w:t>3445 W Samford Ave, Room 3464</w:t>
      </w:r>
    </w:p>
    <w:p w14:paraId="2BB4B740" w14:textId="77777777" w:rsidR="00B2150A" w:rsidRPr="00294F20" w:rsidRDefault="00217CB4">
      <w:pPr>
        <w:rPr>
          <w:rFonts w:ascii="Times New Roman" w:eastAsia="Times New Roman" w:hAnsi="Times New Roman" w:cs="Times New Roman"/>
          <w:sz w:val="24"/>
          <w:szCs w:val="24"/>
        </w:rPr>
      </w:pPr>
      <w:r w:rsidRPr="00294F20">
        <w:rPr>
          <w:rFonts w:ascii="Times New Roman" w:eastAsia="Times New Roman" w:hAnsi="Times New Roman" w:cs="Times New Roman"/>
          <w:b/>
          <w:sz w:val="24"/>
          <w:szCs w:val="24"/>
        </w:rPr>
        <w:t>Email</w:t>
      </w:r>
      <w:r w:rsidRPr="00294F20">
        <w:rPr>
          <w:rFonts w:ascii="Times New Roman" w:eastAsia="Times New Roman" w:hAnsi="Times New Roman" w:cs="Times New Roman"/>
          <w:sz w:val="24"/>
          <w:szCs w:val="24"/>
        </w:rPr>
        <w:t xml:space="preserve">: mzp0198@auburn.edu </w:t>
      </w:r>
    </w:p>
    <w:p w14:paraId="71BC3220" w14:textId="77777777" w:rsidR="00023A82" w:rsidRPr="00294F20" w:rsidRDefault="00217CB4" w:rsidP="00023A82">
      <w:pPr>
        <w:rPr>
          <w:rFonts w:ascii="Times New Roman" w:eastAsia="Times New Roman" w:hAnsi="Times New Roman" w:cs="Times New Roman"/>
          <w:sz w:val="24"/>
          <w:szCs w:val="24"/>
        </w:rPr>
      </w:pPr>
      <w:r w:rsidRPr="00294F20">
        <w:rPr>
          <w:rFonts w:ascii="Times New Roman" w:eastAsia="Times New Roman" w:hAnsi="Times New Roman" w:cs="Times New Roman"/>
          <w:b/>
          <w:sz w:val="24"/>
          <w:szCs w:val="24"/>
        </w:rPr>
        <w:t>Office Hours</w:t>
      </w:r>
      <w:r w:rsidRPr="00294F20">
        <w:rPr>
          <w:rFonts w:ascii="Times New Roman" w:eastAsia="Times New Roman" w:hAnsi="Times New Roman" w:cs="Times New Roman"/>
          <w:sz w:val="24"/>
          <w:szCs w:val="24"/>
        </w:rPr>
        <w:t xml:space="preserve">: </w:t>
      </w:r>
      <w:r w:rsidR="00023A82" w:rsidRPr="00294F20">
        <w:rPr>
          <w:rFonts w:ascii="Times New Roman" w:eastAsia="Times New Roman" w:hAnsi="Times New Roman" w:cs="Times New Roman"/>
          <w:sz w:val="24"/>
          <w:szCs w:val="24"/>
        </w:rPr>
        <w:t>Please schedule appointments via email.</w:t>
      </w:r>
    </w:p>
    <w:p w14:paraId="08A92650" w14:textId="4B9B9273" w:rsidR="00B2150A" w:rsidRPr="00294F20" w:rsidRDefault="00023A82" w:rsidP="00023A82">
      <w:pPr>
        <w:ind w:left="1350"/>
        <w:rPr>
          <w:rFonts w:ascii="Batang" w:eastAsia="Batang" w:hAnsi="Batang" w:cs="Batang"/>
          <w:sz w:val="24"/>
          <w:szCs w:val="24"/>
          <w:lang w:val="en-US"/>
        </w:rPr>
      </w:pPr>
      <w:r w:rsidRPr="00294F20">
        <w:rPr>
          <w:rFonts w:ascii="Times New Roman" w:eastAsia="Times New Roman" w:hAnsi="Times New Roman" w:cs="Times New Roman"/>
          <w:sz w:val="24"/>
          <w:szCs w:val="24"/>
        </w:rPr>
        <w:t>I usually response in 24 hours</w:t>
      </w:r>
    </w:p>
    <w:p w14:paraId="78EDBFF6" w14:textId="77777777" w:rsidR="00023A82" w:rsidRPr="00294F20" w:rsidRDefault="00D61E28" w:rsidP="00023A82">
      <w:pPr>
        <w:ind w:left="1350"/>
        <w:rPr>
          <w:rFonts w:ascii="Batang" w:eastAsia="Batang" w:hAnsi="Batang" w:cs="Batang"/>
          <w:sz w:val="24"/>
          <w:szCs w:val="24"/>
          <w:lang w:val="en-US"/>
        </w:rPr>
      </w:pPr>
      <w:r w:rsidRPr="00294F20">
        <w:rPr>
          <w:rFonts w:ascii="Times New Roman" w:eastAsia="Times New Roman" w:hAnsi="Times New Roman" w:cs="Times New Roman"/>
          <w:sz w:val="24"/>
          <w:szCs w:val="24"/>
        </w:rPr>
        <w:t xml:space="preserve">Zoom link: </w:t>
      </w:r>
      <w:hyperlink r:id="rId5" w:history="1">
        <w:r w:rsidRPr="00294F20">
          <w:rPr>
            <w:rStyle w:val="Hyperlink"/>
            <w:rFonts w:ascii="Times New Roman" w:eastAsia="Times New Roman" w:hAnsi="Times New Roman" w:cs="Times New Roman"/>
            <w:sz w:val="24"/>
            <w:szCs w:val="24"/>
          </w:rPr>
          <w:t>https://auburn.zoom.us/j/8102223817</w:t>
        </w:r>
      </w:hyperlink>
      <w:r w:rsidRPr="00294F20">
        <w:rPr>
          <w:rFonts w:ascii="Times New Roman" w:eastAsia="Times New Roman" w:hAnsi="Times New Roman" w:cs="Times New Roman" w:hint="eastAsia"/>
          <w:sz w:val="24"/>
          <w:szCs w:val="24"/>
        </w:rPr>
        <w:t xml:space="preserve"> </w:t>
      </w:r>
    </w:p>
    <w:p w14:paraId="16EA0DFE" w14:textId="77777777" w:rsidR="00B2150A" w:rsidRPr="00294F20" w:rsidRDefault="00217CB4">
      <w:pPr>
        <w:rPr>
          <w:rFonts w:ascii="Times New Roman" w:eastAsia="Times New Roman" w:hAnsi="Times New Roman" w:cs="Times New Roman"/>
          <w:sz w:val="24"/>
          <w:szCs w:val="24"/>
        </w:rPr>
      </w:pPr>
      <w:r w:rsidRPr="00294F20">
        <w:rPr>
          <w:rFonts w:ascii="Times New Roman" w:eastAsia="Times New Roman" w:hAnsi="Times New Roman" w:cs="Times New Roman"/>
          <w:b/>
          <w:sz w:val="24"/>
          <w:szCs w:val="24"/>
        </w:rPr>
        <w:t>Credit Hours</w:t>
      </w:r>
      <w:r w:rsidRPr="00294F20">
        <w:rPr>
          <w:rFonts w:ascii="Times New Roman" w:eastAsia="Times New Roman" w:hAnsi="Times New Roman" w:cs="Times New Roman"/>
          <w:sz w:val="24"/>
          <w:szCs w:val="24"/>
        </w:rPr>
        <w:t xml:space="preserve">: 3 Semester hours </w:t>
      </w:r>
    </w:p>
    <w:p w14:paraId="2C2798C6" w14:textId="382EC21F" w:rsidR="00B2150A" w:rsidRPr="00294F20" w:rsidRDefault="00217CB4" w:rsidP="003D072B">
      <w:pPr>
        <w:ind w:left="1530" w:hanging="1530"/>
        <w:rPr>
          <w:rFonts w:ascii="Times New Roman" w:eastAsia="Times New Roman" w:hAnsi="Times New Roman" w:cs="Times New Roman"/>
          <w:sz w:val="24"/>
          <w:szCs w:val="24"/>
        </w:rPr>
      </w:pPr>
      <w:r w:rsidRPr="00294F20">
        <w:rPr>
          <w:rFonts w:ascii="Times New Roman" w:eastAsia="Times New Roman" w:hAnsi="Times New Roman" w:cs="Times New Roman"/>
          <w:b/>
          <w:sz w:val="24"/>
          <w:szCs w:val="24"/>
        </w:rPr>
        <w:t>Course Format</w:t>
      </w:r>
      <w:r w:rsidRPr="00294F20">
        <w:rPr>
          <w:rFonts w:ascii="Times New Roman" w:eastAsia="Times New Roman" w:hAnsi="Times New Roman" w:cs="Times New Roman"/>
          <w:sz w:val="24"/>
          <w:szCs w:val="24"/>
        </w:rPr>
        <w:t xml:space="preserve">: This course follows asynchronous learning combined with </w:t>
      </w:r>
      <w:r w:rsidR="009D2F91" w:rsidRPr="00294F20">
        <w:rPr>
          <w:rFonts w:ascii="Times New Roman" w:eastAsia="Times New Roman" w:hAnsi="Times New Roman" w:cs="Times New Roman"/>
          <w:sz w:val="24"/>
          <w:szCs w:val="24"/>
        </w:rPr>
        <w:t>optional</w:t>
      </w:r>
      <w:r w:rsidRPr="00294F20">
        <w:rPr>
          <w:rFonts w:ascii="Times New Roman" w:eastAsia="Times New Roman" w:hAnsi="Times New Roman" w:cs="Times New Roman"/>
          <w:sz w:val="24"/>
          <w:szCs w:val="24"/>
        </w:rPr>
        <w:t xml:space="preserve"> synchronous virtual meetings</w:t>
      </w:r>
      <w:r w:rsidR="003D072B" w:rsidRPr="00294F20">
        <w:rPr>
          <w:rFonts w:ascii="Times New Roman" w:eastAsia="Times New Roman" w:hAnsi="Times New Roman" w:cs="Times New Roman"/>
          <w:sz w:val="24"/>
          <w:szCs w:val="24"/>
        </w:rPr>
        <w:t xml:space="preserve"> (</w:t>
      </w:r>
      <w:r w:rsidR="003D072B" w:rsidRPr="00294F20">
        <w:rPr>
          <w:rFonts w:ascii="Times New Roman" w:eastAsia="Times New Roman" w:hAnsi="Times New Roman" w:cs="Times New Roman"/>
          <w:b/>
          <w:bCs/>
          <w:sz w:val="24"/>
          <w:szCs w:val="24"/>
        </w:rPr>
        <w:t>Nov. 1</w:t>
      </w:r>
      <w:r w:rsidR="007B6383" w:rsidRPr="00294F20">
        <w:rPr>
          <w:rFonts w:ascii="Times New Roman" w:eastAsia="Times New Roman" w:hAnsi="Times New Roman" w:cs="Times New Roman"/>
          <w:b/>
          <w:bCs/>
          <w:sz w:val="24"/>
          <w:szCs w:val="24"/>
        </w:rPr>
        <w:t>7</w:t>
      </w:r>
      <w:r w:rsidR="003D072B" w:rsidRPr="00294F20">
        <w:rPr>
          <w:rFonts w:ascii="Times New Roman" w:eastAsia="Times New Roman" w:hAnsi="Times New Roman" w:cs="Times New Roman"/>
          <w:b/>
          <w:bCs/>
          <w:sz w:val="24"/>
          <w:szCs w:val="24"/>
        </w:rPr>
        <w:t>-2</w:t>
      </w:r>
      <w:r w:rsidR="007B6383" w:rsidRPr="00294F20">
        <w:rPr>
          <w:rFonts w:ascii="Times New Roman" w:eastAsia="Times New Roman" w:hAnsi="Times New Roman" w:cs="Times New Roman"/>
          <w:b/>
          <w:bCs/>
          <w:sz w:val="24"/>
          <w:szCs w:val="24"/>
        </w:rPr>
        <w:t>1</w:t>
      </w:r>
      <w:r w:rsidR="003D072B" w:rsidRPr="00294F20">
        <w:rPr>
          <w:rFonts w:ascii="Times New Roman" w:eastAsia="Times New Roman" w:hAnsi="Times New Roman" w:cs="Times New Roman"/>
          <w:b/>
          <w:bCs/>
          <w:sz w:val="24"/>
          <w:szCs w:val="24"/>
        </w:rPr>
        <w:t xml:space="preserve"> (</w:t>
      </w:r>
      <w:r w:rsidR="009D2F91" w:rsidRPr="00294F20">
        <w:rPr>
          <w:rFonts w:ascii="Times New Roman" w:eastAsia="Times New Roman" w:hAnsi="Times New Roman" w:cs="Times New Roman"/>
          <w:b/>
          <w:bCs/>
          <w:sz w:val="24"/>
          <w:szCs w:val="24"/>
        </w:rPr>
        <w:t xml:space="preserve">1:1 </w:t>
      </w:r>
      <w:r w:rsidR="003D072B" w:rsidRPr="00294F20">
        <w:rPr>
          <w:rFonts w:ascii="Times New Roman" w:eastAsia="Times New Roman" w:hAnsi="Times New Roman" w:cs="Times New Roman"/>
          <w:b/>
          <w:bCs/>
          <w:sz w:val="24"/>
          <w:szCs w:val="24"/>
        </w:rPr>
        <w:t>individual meeting), Dec. 8</w:t>
      </w:r>
      <w:r w:rsidR="007B6383" w:rsidRPr="00294F20">
        <w:rPr>
          <w:rFonts w:ascii="Times New Roman" w:eastAsia="Times New Roman" w:hAnsi="Times New Roman" w:cs="Times New Roman"/>
          <w:b/>
          <w:bCs/>
          <w:sz w:val="24"/>
          <w:szCs w:val="24"/>
        </w:rPr>
        <w:t>-10</w:t>
      </w:r>
      <w:r w:rsidR="003D072B" w:rsidRPr="00294F20">
        <w:rPr>
          <w:rFonts w:ascii="Times New Roman" w:eastAsia="Times New Roman" w:hAnsi="Times New Roman" w:cs="Times New Roman"/>
          <w:sz w:val="24"/>
          <w:szCs w:val="24"/>
        </w:rPr>
        <w:t>)</w:t>
      </w:r>
    </w:p>
    <w:p w14:paraId="061CC16D" w14:textId="77777777" w:rsidR="00B2150A" w:rsidRPr="00294F20" w:rsidRDefault="00B2150A">
      <w:pPr>
        <w:rPr>
          <w:rFonts w:ascii="Times New Roman" w:eastAsia="Times New Roman" w:hAnsi="Times New Roman" w:cs="Times New Roman"/>
          <w:sz w:val="24"/>
          <w:szCs w:val="24"/>
        </w:rPr>
      </w:pPr>
    </w:p>
    <w:p w14:paraId="183521F5" w14:textId="77777777" w:rsidR="00B2150A" w:rsidRPr="00294F20" w:rsidRDefault="00217CB4">
      <w:pPr>
        <w:rPr>
          <w:rFonts w:ascii="Times New Roman" w:eastAsia="Times New Roman" w:hAnsi="Times New Roman" w:cs="Times New Roman"/>
          <w:sz w:val="24"/>
          <w:szCs w:val="24"/>
        </w:rPr>
      </w:pPr>
      <w:r w:rsidRPr="00294F20">
        <w:rPr>
          <w:rFonts w:ascii="Times New Roman" w:eastAsia="Times New Roman" w:hAnsi="Times New Roman" w:cs="Times New Roman"/>
          <w:b/>
          <w:sz w:val="24"/>
          <w:szCs w:val="24"/>
        </w:rPr>
        <w:t>Required Course Textbooks</w:t>
      </w:r>
      <w:r w:rsidRPr="00294F20">
        <w:rPr>
          <w:rFonts w:ascii="Times New Roman" w:eastAsia="Times New Roman" w:hAnsi="Times New Roman" w:cs="Times New Roman"/>
          <w:sz w:val="24"/>
          <w:szCs w:val="24"/>
        </w:rPr>
        <w:t>:</w:t>
      </w:r>
    </w:p>
    <w:p w14:paraId="49645FB0" w14:textId="77777777" w:rsidR="00B2150A" w:rsidRPr="00294F20" w:rsidRDefault="00217CB4">
      <w:pPr>
        <w:numPr>
          <w:ilvl w:val="0"/>
          <w:numId w:val="13"/>
        </w:num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 xml:space="preserve">Caffarella, R. S., &amp; Daffron, S. R. (2013). </w:t>
      </w:r>
      <w:r w:rsidRPr="00294F20">
        <w:rPr>
          <w:rFonts w:ascii="Times New Roman" w:eastAsia="Times New Roman" w:hAnsi="Times New Roman" w:cs="Times New Roman"/>
          <w:i/>
          <w:sz w:val="24"/>
          <w:szCs w:val="24"/>
        </w:rPr>
        <w:t>Planning programs for adult learners: A practical guide</w:t>
      </w:r>
      <w:r w:rsidRPr="00294F20">
        <w:rPr>
          <w:rFonts w:ascii="Times New Roman" w:eastAsia="Times New Roman" w:hAnsi="Times New Roman" w:cs="Times New Roman"/>
          <w:sz w:val="24"/>
          <w:szCs w:val="24"/>
        </w:rPr>
        <w:t xml:space="preserve"> (3</w:t>
      </w:r>
      <w:r w:rsidRPr="00294F20">
        <w:rPr>
          <w:rFonts w:ascii="Times New Roman" w:eastAsia="Times New Roman" w:hAnsi="Times New Roman" w:cs="Times New Roman"/>
          <w:sz w:val="24"/>
          <w:szCs w:val="24"/>
          <w:vertAlign w:val="superscript"/>
        </w:rPr>
        <w:t>rd</w:t>
      </w:r>
      <w:r w:rsidRPr="00294F20">
        <w:rPr>
          <w:rFonts w:ascii="Times New Roman" w:eastAsia="Times New Roman" w:hAnsi="Times New Roman" w:cs="Times New Roman"/>
          <w:sz w:val="24"/>
          <w:szCs w:val="24"/>
        </w:rPr>
        <w:t xml:space="preserve"> ed.). Jossey-Bass.</w:t>
      </w:r>
    </w:p>
    <w:p w14:paraId="5AF3FD62" w14:textId="28E71314" w:rsidR="00544D56" w:rsidRPr="00294F20" w:rsidRDefault="00544D56">
      <w:pPr>
        <w:numPr>
          <w:ilvl w:val="0"/>
          <w:numId w:val="13"/>
        </w:num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 xml:space="preserve">Beebe, S., Mottet, T., &amp; Roach, K. (2021). </w:t>
      </w:r>
      <w:r w:rsidRPr="00294F20">
        <w:rPr>
          <w:rFonts w:ascii="Times New Roman" w:eastAsia="Times New Roman" w:hAnsi="Times New Roman" w:cs="Times New Roman"/>
          <w:i/>
          <w:iCs/>
          <w:sz w:val="24"/>
          <w:szCs w:val="24"/>
        </w:rPr>
        <w:t>Training and development: Enhancing talent for the 21</w:t>
      </w:r>
      <w:r w:rsidRPr="00294F20">
        <w:rPr>
          <w:rFonts w:ascii="Times New Roman" w:eastAsia="Times New Roman" w:hAnsi="Times New Roman" w:cs="Times New Roman"/>
          <w:i/>
          <w:iCs/>
          <w:sz w:val="24"/>
          <w:szCs w:val="24"/>
          <w:vertAlign w:val="superscript"/>
        </w:rPr>
        <w:t>st</w:t>
      </w:r>
      <w:r w:rsidRPr="00294F20">
        <w:rPr>
          <w:rFonts w:ascii="Times New Roman" w:eastAsia="Times New Roman" w:hAnsi="Times New Roman" w:cs="Times New Roman"/>
          <w:i/>
          <w:iCs/>
          <w:sz w:val="24"/>
          <w:szCs w:val="24"/>
        </w:rPr>
        <w:t xml:space="preserve"> century</w:t>
      </w:r>
      <w:r w:rsidRPr="00294F20">
        <w:rPr>
          <w:rFonts w:ascii="Times New Roman" w:eastAsia="Times New Roman" w:hAnsi="Times New Roman" w:cs="Times New Roman"/>
          <w:sz w:val="24"/>
          <w:szCs w:val="24"/>
        </w:rPr>
        <w:t xml:space="preserve"> (3</w:t>
      </w:r>
      <w:r w:rsidRPr="00294F20">
        <w:rPr>
          <w:rFonts w:ascii="Times New Roman" w:eastAsia="Times New Roman" w:hAnsi="Times New Roman" w:cs="Times New Roman"/>
          <w:sz w:val="24"/>
          <w:szCs w:val="24"/>
          <w:vertAlign w:val="superscript"/>
        </w:rPr>
        <w:t>rd</w:t>
      </w:r>
      <w:r w:rsidRPr="00294F20">
        <w:rPr>
          <w:rFonts w:ascii="Times New Roman" w:eastAsia="Times New Roman" w:hAnsi="Times New Roman" w:cs="Times New Roman"/>
          <w:sz w:val="24"/>
          <w:szCs w:val="24"/>
        </w:rPr>
        <w:t xml:space="preserve"> ed). Kendall Hunt.</w:t>
      </w:r>
    </w:p>
    <w:p w14:paraId="653996D1" w14:textId="77777777" w:rsidR="00B2150A" w:rsidRPr="00294F20" w:rsidRDefault="00B2150A">
      <w:pPr>
        <w:rPr>
          <w:rFonts w:ascii="Times New Roman" w:eastAsia="Times New Roman" w:hAnsi="Times New Roman" w:cs="Times New Roman"/>
          <w:sz w:val="24"/>
          <w:szCs w:val="24"/>
        </w:rPr>
      </w:pPr>
    </w:p>
    <w:p w14:paraId="6D5BC3EA" w14:textId="77777777" w:rsidR="00B2150A" w:rsidRPr="00294F20" w:rsidRDefault="00217CB4">
      <w:pPr>
        <w:rPr>
          <w:rFonts w:ascii="Times New Roman" w:eastAsia="Times New Roman" w:hAnsi="Times New Roman" w:cs="Times New Roman"/>
          <w:sz w:val="24"/>
          <w:szCs w:val="24"/>
        </w:rPr>
      </w:pPr>
      <w:r w:rsidRPr="00294F20">
        <w:rPr>
          <w:rFonts w:ascii="Times New Roman" w:eastAsia="Times New Roman" w:hAnsi="Times New Roman" w:cs="Times New Roman"/>
          <w:b/>
          <w:sz w:val="24"/>
          <w:szCs w:val="24"/>
        </w:rPr>
        <w:t xml:space="preserve">Supplementary Readings </w:t>
      </w:r>
      <w:r w:rsidRPr="00294F20">
        <w:rPr>
          <w:rFonts w:ascii="Times New Roman" w:eastAsia="Times New Roman" w:hAnsi="Times New Roman" w:cs="Times New Roman"/>
          <w:sz w:val="24"/>
          <w:szCs w:val="24"/>
        </w:rPr>
        <w:t>(optional but recommended)</w:t>
      </w:r>
    </w:p>
    <w:p w14:paraId="010109ED" w14:textId="77777777" w:rsidR="00544D56" w:rsidRPr="00294F20" w:rsidRDefault="00544D56" w:rsidP="00544D56">
      <w:p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 xml:space="preserve">Noe, R. A. (2023). </w:t>
      </w:r>
      <w:r w:rsidRPr="00294F20">
        <w:rPr>
          <w:rFonts w:ascii="Times New Roman" w:eastAsia="Times New Roman" w:hAnsi="Times New Roman" w:cs="Times New Roman"/>
          <w:i/>
          <w:sz w:val="24"/>
          <w:szCs w:val="24"/>
        </w:rPr>
        <w:t>Employee Training and Development</w:t>
      </w:r>
      <w:r w:rsidRPr="00294F20">
        <w:rPr>
          <w:rFonts w:ascii="Times New Roman" w:eastAsia="Times New Roman" w:hAnsi="Times New Roman" w:cs="Times New Roman"/>
          <w:sz w:val="24"/>
          <w:szCs w:val="24"/>
        </w:rPr>
        <w:t>. McGraw Hill.</w:t>
      </w:r>
    </w:p>
    <w:p w14:paraId="7477C8BD" w14:textId="77777777" w:rsidR="00B2150A" w:rsidRPr="00294F20" w:rsidRDefault="00217CB4" w:rsidP="003D072B">
      <w:pPr>
        <w:ind w:left="720" w:hanging="720"/>
        <w:rPr>
          <w:rFonts w:ascii="Times New Roman" w:eastAsia="Times New Roman" w:hAnsi="Times New Roman" w:cs="Times New Roman"/>
          <w:sz w:val="24"/>
          <w:szCs w:val="24"/>
          <w:lang w:val="en-US"/>
        </w:rPr>
      </w:pPr>
      <w:r w:rsidRPr="00294F20">
        <w:rPr>
          <w:rFonts w:ascii="Times New Roman" w:eastAsia="Times New Roman" w:hAnsi="Times New Roman" w:cs="Times New Roman"/>
          <w:sz w:val="24"/>
          <w:szCs w:val="24"/>
        </w:rPr>
        <w:t xml:space="preserve">Arneson, J., Rothwell, W., &amp; Naughton, J. (2013). Training and development competencies redefined to create competitive advantage. </w:t>
      </w:r>
      <w:r w:rsidRPr="00294F20">
        <w:rPr>
          <w:rFonts w:ascii="Times New Roman" w:eastAsia="Times New Roman" w:hAnsi="Times New Roman" w:cs="Times New Roman"/>
          <w:i/>
          <w:sz w:val="24"/>
          <w:szCs w:val="24"/>
        </w:rPr>
        <w:t>T+D, 67</w:t>
      </w:r>
      <w:r w:rsidRPr="00294F20">
        <w:rPr>
          <w:rFonts w:ascii="Times New Roman" w:eastAsia="Times New Roman" w:hAnsi="Times New Roman" w:cs="Times New Roman"/>
          <w:sz w:val="24"/>
          <w:szCs w:val="24"/>
        </w:rPr>
        <w:t>(1), 42-47.</w:t>
      </w:r>
    </w:p>
    <w:p w14:paraId="325CE7AF" w14:textId="77777777" w:rsidR="00B2150A" w:rsidRPr="00294F20" w:rsidRDefault="00217CB4" w:rsidP="003D072B">
      <w:pPr>
        <w:ind w:left="720" w:hanging="720"/>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 xml:space="preserve">Egan, T. M., Upton, M. G., &amp; </w:t>
      </w:r>
      <w:proofErr w:type="spellStart"/>
      <w:r w:rsidRPr="00294F20">
        <w:rPr>
          <w:rFonts w:ascii="Times New Roman" w:eastAsia="Times New Roman" w:hAnsi="Times New Roman" w:cs="Times New Roman"/>
          <w:sz w:val="24"/>
          <w:szCs w:val="24"/>
        </w:rPr>
        <w:t>Lynham</w:t>
      </w:r>
      <w:proofErr w:type="spellEnd"/>
      <w:r w:rsidRPr="00294F20">
        <w:rPr>
          <w:rFonts w:ascii="Times New Roman" w:eastAsia="Times New Roman" w:hAnsi="Times New Roman" w:cs="Times New Roman"/>
          <w:sz w:val="24"/>
          <w:szCs w:val="24"/>
        </w:rPr>
        <w:t xml:space="preserve">, S. A. (2006). Career development: Load-bearing wall or window dressing? Exploring definitions, theories, and prospects for HRD-related theory building. </w:t>
      </w:r>
      <w:r w:rsidRPr="00294F20">
        <w:rPr>
          <w:rFonts w:ascii="Times New Roman" w:eastAsia="Times New Roman" w:hAnsi="Times New Roman" w:cs="Times New Roman"/>
          <w:i/>
          <w:sz w:val="24"/>
          <w:szCs w:val="24"/>
        </w:rPr>
        <w:t>Human Resource Development Review</w:t>
      </w:r>
      <w:r w:rsidRPr="00294F20">
        <w:rPr>
          <w:rFonts w:ascii="Times New Roman" w:eastAsia="Times New Roman" w:hAnsi="Times New Roman" w:cs="Times New Roman"/>
          <w:sz w:val="24"/>
          <w:szCs w:val="24"/>
        </w:rPr>
        <w:t xml:space="preserve">, </w:t>
      </w:r>
      <w:r w:rsidRPr="00294F20">
        <w:rPr>
          <w:rFonts w:ascii="Times New Roman" w:eastAsia="Times New Roman" w:hAnsi="Times New Roman" w:cs="Times New Roman"/>
          <w:i/>
          <w:sz w:val="24"/>
          <w:szCs w:val="24"/>
        </w:rPr>
        <w:t>5</w:t>
      </w:r>
      <w:r w:rsidRPr="00294F20">
        <w:rPr>
          <w:rFonts w:ascii="Times New Roman" w:eastAsia="Times New Roman" w:hAnsi="Times New Roman" w:cs="Times New Roman"/>
          <w:sz w:val="24"/>
          <w:szCs w:val="24"/>
        </w:rPr>
        <w:t>(4), 442-477. https://doi.org/10.1177/1534484306294155</w:t>
      </w:r>
    </w:p>
    <w:p w14:paraId="3130E324" w14:textId="77777777" w:rsidR="00B2150A" w:rsidRPr="00294F20" w:rsidRDefault="00217CB4" w:rsidP="003D072B">
      <w:pPr>
        <w:ind w:left="720" w:hanging="720"/>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 xml:space="preserve">Martin, B. O., </w:t>
      </w:r>
      <w:proofErr w:type="spellStart"/>
      <w:r w:rsidRPr="00294F20">
        <w:rPr>
          <w:rFonts w:ascii="Times New Roman" w:eastAsia="Times New Roman" w:hAnsi="Times New Roman" w:cs="Times New Roman"/>
          <w:sz w:val="24"/>
          <w:szCs w:val="24"/>
        </w:rPr>
        <w:t>Kolomitro</w:t>
      </w:r>
      <w:proofErr w:type="spellEnd"/>
      <w:r w:rsidRPr="00294F20">
        <w:rPr>
          <w:rFonts w:ascii="Times New Roman" w:eastAsia="Times New Roman" w:hAnsi="Times New Roman" w:cs="Times New Roman"/>
          <w:sz w:val="24"/>
          <w:szCs w:val="24"/>
        </w:rPr>
        <w:t xml:space="preserve">, K., &amp; Lam, T. C. M. (2014). Training methods: A review and analysis. </w:t>
      </w:r>
      <w:r w:rsidRPr="00294F20">
        <w:rPr>
          <w:rFonts w:ascii="Times New Roman" w:eastAsia="Times New Roman" w:hAnsi="Times New Roman" w:cs="Times New Roman"/>
          <w:i/>
          <w:sz w:val="24"/>
          <w:szCs w:val="24"/>
        </w:rPr>
        <w:t>Human Resource Development Review</w:t>
      </w:r>
      <w:r w:rsidRPr="00294F20">
        <w:rPr>
          <w:rFonts w:ascii="Times New Roman" w:eastAsia="Times New Roman" w:hAnsi="Times New Roman" w:cs="Times New Roman"/>
          <w:sz w:val="24"/>
          <w:szCs w:val="24"/>
        </w:rPr>
        <w:t xml:space="preserve">, </w:t>
      </w:r>
      <w:r w:rsidRPr="00294F20">
        <w:rPr>
          <w:rFonts w:ascii="Times New Roman" w:eastAsia="Times New Roman" w:hAnsi="Times New Roman" w:cs="Times New Roman"/>
          <w:i/>
          <w:sz w:val="24"/>
          <w:szCs w:val="24"/>
        </w:rPr>
        <w:t>13</w:t>
      </w:r>
      <w:r w:rsidRPr="00294F20">
        <w:rPr>
          <w:rFonts w:ascii="Times New Roman" w:eastAsia="Times New Roman" w:hAnsi="Times New Roman" w:cs="Times New Roman"/>
          <w:sz w:val="24"/>
          <w:szCs w:val="24"/>
        </w:rPr>
        <w:t>(1), 11-35</w:t>
      </w:r>
    </w:p>
    <w:p w14:paraId="3817FFE6" w14:textId="77777777" w:rsidR="00B2150A" w:rsidRPr="00294F20" w:rsidRDefault="00217CB4" w:rsidP="003D072B">
      <w:pPr>
        <w:ind w:left="720" w:hanging="720"/>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 xml:space="preserve">Rothwell, W. J., &amp; </w:t>
      </w:r>
      <w:proofErr w:type="spellStart"/>
      <w:r w:rsidRPr="00294F20">
        <w:rPr>
          <w:rFonts w:ascii="Times New Roman" w:eastAsia="Times New Roman" w:hAnsi="Times New Roman" w:cs="Times New Roman"/>
          <w:sz w:val="24"/>
          <w:szCs w:val="24"/>
        </w:rPr>
        <w:t>Sredl</w:t>
      </w:r>
      <w:proofErr w:type="spellEnd"/>
      <w:r w:rsidRPr="00294F20">
        <w:rPr>
          <w:rFonts w:ascii="Times New Roman" w:eastAsia="Times New Roman" w:hAnsi="Times New Roman" w:cs="Times New Roman"/>
          <w:sz w:val="24"/>
          <w:szCs w:val="24"/>
        </w:rPr>
        <w:t xml:space="preserve">, H. J. (2000). </w:t>
      </w:r>
      <w:r w:rsidRPr="00294F20">
        <w:rPr>
          <w:rFonts w:ascii="Times New Roman" w:eastAsia="Times New Roman" w:hAnsi="Times New Roman" w:cs="Times New Roman"/>
          <w:i/>
          <w:sz w:val="24"/>
          <w:szCs w:val="24"/>
        </w:rPr>
        <w:t>The ASTD reference guide to workplace learning and performance: Present and future roles and competencies</w:t>
      </w:r>
      <w:r w:rsidRPr="00294F20">
        <w:rPr>
          <w:rFonts w:ascii="Times New Roman" w:eastAsia="Times New Roman" w:hAnsi="Times New Roman" w:cs="Times New Roman"/>
          <w:sz w:val="24"/>
          <w:szCs w:val="24"/>
        </w:rPr>
        <w:t xml:space="preserve"> (3rd ed.). Vol. 1 &amp; 2. Amherst, HRD Press.</w:t>
      </w:r>
    </w:p>
    <w:p w14:paraId="0BC0F9DE" w14:textId="77777777" w:rsidR="00B2150A" w:rsidRPr="00294F20" w:rsidRDefault="00217CB4" w:rsidP="003D072B">
      <w:pPr>
        <w:ind w:left="720" w:hanging="720"/>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 xml:space="preserve">Rothwell, W., &amp; Wellins, R. (2004). Mapping your future: Putting new competencies to work for you. </w:t>
      </w:r>
      <w:r w:rsidRPr="00294F20">
        <w:rPr>
          <w:rFonts w:ascii="Times New Roman" w:eastAsia="Times New Roman" w:hAnsi="Times New Roman" w:cs="Times New Roman"/>
          <w:i/>
          <w:sz w:val="24"/>
          <w:szCs w:val="24"/>
        </w:rPr>
        <w:t>T+D</w:t>
      </w:r>
      <w:r w:rsidRPr="00294F20">
        <w:rPr>
          <w:rFonts w:ascii="Times New Roman" w:eastAsia="Times New Roman" w:hAnsi="Times New Roman" w:cs="Times New Roman"/>
          <w:sz w:val="24"/>
          <w:szCs w:val="24"/>
        </w:rPr>
        <w:t xml:space="preserve">, </w:t>
      </w:r>
      <w:r w:rsidRPr="00294F20">
        <w:rPr>
          <w:rFonts w:ascii="Times New Roman" w:eastAsia="Times New Roman" w:hAnsi="Times New Roman" w:cs="Times New Roman"/>
          <w:i/>
          <w:sz w:val="24"/>
          <w:szCs w:val="24"/>
        </w:rPr>
        <w:t>58</w:t>
      </w:r>
      <w:r w:rsidRPr="00294F20">
        <w:rPr>
          <w:rFonts w:ascii="Times New Roman" w:eastAsia="Times New Roman" w:hAnsi="Times New Roman" w:cs="Times New Roman"/>
          <w:sz w:val="24"/>
          <w:szCs w:val="24"/>
        </w:rPr>
        <w:t>(5), 1-8.</w:t>
      </w:r>
    </w:p>
    <w:p w14:paraId="053E6EED" w14:textId="77777777" w:rsidR="00B2150A" w:rsidRPr="00294F20" w:rsidRDefault="00217CB4" w:rsidP="003D072B">
      <w:pPr>
        <w:ind w:left="720" w:hanging="720"/>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 xml:space="preserve">Yang, B. (2004). Can adult learning theory provide a foundation for human resource development? </w:t>
      </w:r>
      <w:r w:rsidRPr="00294F20">
        <w:rPr>
          <w:rFonts w:ascii="Times New Roman" w:eastAsia="Times New Roman" w:hAnsi="Times New Roman" w:cs="Times New Roman"/>
          <w:i/>
          <w:sz w:val="24"/>
          <w:szCs w:val="24"/>
        </w:rPr>
        <w:t>Advances in Developing Human Resources</w:t>
      </w:r>
      <w:r w:rsidRPr="00294F20">
        <w:rPr>
          <w:rFonts w:ascii="Times New Roman" w:eastAsia="Times New Roman" w:hAnsi="Times New Roman" w:cs="Times New Roman"/>
          <w:sz w:val="24"/>
          <w:szCs w:val="24"/>
        </w:rPr>
        <w:t xml:space="preserve">, </w:t>
      </w:r>
      <w:r w:rsidRPr="00294F20">
        <w:rPr>
          <w:rFonts w:ascii="Times New Roman" w:eastAsia="Times New Roman" w:hAnsi="Times New Roman" w:cs="Times New Roman"/>
          <w:i/>
          <w:sz w:val="24"/>
          <w:szCs w:val="24"/>
        </w:rPr>
        <w:t>6</w:t>
      </w:r>
      <w:r w:rsidRPr="00294F20">
        <w:rPr>
          <w:rFonts w:ascii="Times New Roman" w:eastAsia="Times New Roman" w:hAnsi="Times New Roman" w:cs="Times New Roman"/>
          <w:sz w:val="24"/>
          <w:szCs w:val="24"/>
        </w:rPr>
        <w:t>(2), 129-145. https://doi.org/10.1177/1523422304263325</w:t>
      </w:r>
    </w:p>
    <w:p w14:paraId="47323331" w14:textId="77777777" w:rsidR="00B2150A" w:rsidRPr="00294F20" w:rsidRDefault="00B2150A">
      <w:pPr>
        <w:rPr>
          <w:rFonts w:ascii="Times New Roman" w:eastAsia="Times New Roman" w:hAnsi="Times New Roman" w:cs="Times New Roman"/>
          <w:sz w:val="24"/>
          <w:szCs w:val="24"/>
        </w:rPr>
      </w:pPr>
    </w:p>
    <w:p w14:paraId="6BE2C85F" w14:textId="77777777" w:rsidR="00B2150A" w:rsidRPr="00294F20" w:rsidRDefault="00217CB4">
      <w:pPr>
        <w:jc w:val="center"/>
        <w:rPr>
          <w:rFonts w:ascii="Times New Roman" w:eastAsia="Times New Roman" w:hAnsi="Times New Roman" w:cs="Times New Roman"/>
          <w:b/>
          <w:sz w:val="24"/>
          <w:szCs w:val="24"/>
        </w:rPr>
      </w:pPr>
      <w:r w:rsidRPr="00294F20">
        <w:rPr>
          <w:rFonts w:ascii="Times New Roman" w:eastAsia="Times New Roman" w:hAnsi="Times New Roman" w:cs="Times New Roman"/>
          <w:b/>
          <w:sz w:val="24"/>
          <w:szCs w:val="24"/>
        </w:rPr>
        <w:t>Course Overview</w:t>
      </w:r>
    </w:p>
    <w:p w14:paraId="762DE217" w14:textId="77777777" w:rsidR="00B2150A" w:rsidRPr="00294F20" w:rsidRDefault="00217CB4">
      <w:p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 xml:space="preserve">ADED 7060 introduces principles and practices for designing curriculum for adult educational training programs. It explores training as a tool for professional development, aiding in the </w:t>
      </w:r>
      <w:r w:rsidRPr="00294F20">
        <w:rPr>
          <w:rFonts w:ascii="Times New Roman" w:eastAsia="Times New Roman" w:hAnsi="Times New Roman" w:cs="Times New Roman"/>
          <w:sz w:val="24"/>
          <w:szCs w:val="24"/>
        </w:rPr>
        <w:lastRenderedPageBreak/>
        <w:t>preparation of workshops, seminars, and educational programs. The course focuses on instructional design and methods for teaching various skills, providing practice in conducting experiential activities, and discussing methods for assessing learning outcomes and evaluating training programs.</w:t>
      </w:r>
    </w:p>
    <w:p w14:paraId="594776AD" w14:textId="77777777" w:rsidR="00B2150A" w:rsidRPr="00294F20" w:rsidRDefault="00217CB4">
      <w:pPr>
        <w:spacing w:before="240" w:after="240"/>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Educational programs can target:</w:t>
      </w:r>
    </w:p>
    <w:p w14:paraId="25A0C176" w14:textId="77777777" w:rsidR="00B2150A" w:rsidRPr="00294F20" w:rsidRDefault="00217CB4">
      <w:pPr>
        <w:numPr>
          <w:ilvl w:val="0"/>
          <w:numId w:val="19"/>
        </w:numPr>
        <w:spacing w:before="240"/>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Individual change, such as gaining new knowledge, skills, or attitudes.</w:t>
      </w:r>
    </w:p>
    <w:p w14:paraId="232A93F3" w14:textId="77777777" w:rsidR="00B2150A" w:rsidRPr="00294F20" w:rsidRDefault="00217CB4">
      <w:pPr>
        <w:numPr>
          <w:ilvl w:val="0"/>
          <w:numId w:val="19"/>
        </w:num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Organizational change, including learning and implementing new or revised policies and procedures.</w:t>
      </w:r>
    </w:p>
    <w:p w14:paraId="337AA114" w14:textId="77777777" w:rsidR="00B2150A" w:rsidRPr="00294F20" w:rsidRDefault="00217CB4">
      <w:pPr>
        <w:numPr>
          <w:ilvl w:val="0"/>
          <w:numId w:val="19"/>
        </w:numPr>
        <w:spacing w:after="240"/>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Community and societal change.</w:t>
      </w:r>
    </w:p>
    <w:p w14:paraId="028240E7" w14:textId="77777777" w:rsidR="00B2150A" w:rsidRPr="00294F20" w:rsidRDefault="00217CB4">
      <w:pPr>
        <w:jc w:val="center"/>
        <w:rPr>
          <w:rFonts w:ascii="Times New Roman" w:eastAsia="Times New Roman" w:hAnsi="Times New Roman" w:cs="Times New Roman"/>
          <w:sz w:val="24"/>
          <w:szCs w:val="24"/>
        </w:rPr>
      </w:pPr>
      <w:r w:rsidRPr="00294F20">
        <w:rPr>
          <w:rFonts w:ascii="Times New Roman" w:eastAsia="Times New Roman" w:hAnsi="Times New Roman" w:cs="Times New Roman"/>
          <w:b/>
          <w:sz w:val="24"/>
          <w:szCs w:val="24"/>
        </w:rPr>
        <w:t>Course Objectives</w:t>
      </w:r>
    </w:p>
    <w:p w14:paraId="5A00A014" w14:textId="77777777" w:rsidR="00B2150A" w:rsidRPr="00294F20" w:rsidRDefault="00217CB4">
      <w:p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At the end of this course, you should be able to:</w:t>
      </w:r>
    </w:p>
    <w:p w14:paraId="650A0804" w14:textId="77777777" w:rsidR="00B2150A" w:rsidRPr="00294F20" w:rsidRDefault="00217CB4">
      <w:pPr>
        <w:numPr>
          <w:ilvl w:val="0"/>
          <w:numId w:val="1"/>
        </w:numPr>
        <w:spacing w:before="240"/>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Identify the philosophy, principles, &amp; objectives influencing the adult development and training and development field.</w:t>
      </w:r>
    </w:p>
    <w:p w14:paraId="4CE26FBF" w14:textId="77777777" w:rsidR="00B2150A" w:rsidRPr="00294F20" w:rsidRDefault="00217CB4">
      <w:pPr>
        <w:numPr>
          <w:ilvl w:val="0"/>
          <w:numId w:val="1"/>
        </w:num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Develop goals and objectives for an educational training program.</w:t>
      </w:r>
    </w:p>
    <w:p w14:paraId="25E5DA9D" w14:textId="77777777" w:rsidR="00B2150A" w:rsidRPr="00294F20" w:rsidRDefault="00217CB4">
      <w:pPr>
        <w:numPr>
          <w:ilvl w:val="0"/>
          <w:numId w:val="1"/>
        </w:num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Conduct a needs assessment for planning and evaluating educational training programs.</w:t>
      </w:r>
    </w:p>
    <w:p w14:paraId="7E0085E8" w14:textId="77777777" w:rsidR="00B2150A" w:rsidRPr="00294F20" w:rsidRDefault="00217CB4">
      <w:pPr>
        <w:numPr>
          <w:ilvl w:val="0"/>
          <w:numId w:val="1"/>
        </w:num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Recommend short-range and long-range plans based on the assessment of student needs and performance.</w:t>
      </w:r>
    </w:p>
    <w:p w14:paraId="751E236B" w14:textId="77777777" w:rsidR="00B2150A" w:rsidRPr="00294F20" w:rsidRDefault="00217CB4">
      <w:pPr>
        <w:numPr>
          <w:ilvl w:val="0"/>
          <w:numId w:val="1"/>
        </w:num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 xml:space="preserve">Develop a plan to organize and implement an educational training program </w:t>
      </w:r>
      <w:proofErr w:type="gramStart"/>
      <w:r w:rsidRPr="00294F20">
        <w:rPr>
          <w:rFonts w:ascii="Times New Roman" w:eastAsia="Times New Roman" w:hAnsi="Times New Roman" w:cs="Times New Roman"/>
          <w:sz w:val="24"/>
          <w:szCs w:val="24"/>
        </w:rPr>
        <w:t>in the area of</w:t>
      </w:r>
      <w:proofErr w:type="gramEnd"/>
      <w:r w:rsidRPr="00294F20">
        <w:rPr>
          <w:rFonts w:ascii="Times New Roman" w:eastAsia="Times New Roman" w:hAnsi="Times New Roman" w:cs="Times New Roman"/>
          <w:sz w:val="24"/>
          <w:szCs w:val="24"/>
        </w:rPr>
        <w:t xml:space="preserve"> specialization.</w:t>
      </w:r>
    </w:p>
    <w:p w14:paraId="2041AFBE" w14:textId="77777777" w:rsidR="00B2150A" w:rsidRPr="00294F20" w:rsidRDefault="00217CB4">
      <w:pPr>
        <w:numPr>
          <w:ilvl w:val="0"/>
          <w:numId w:val="1"/>
        </w:num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Manage and use data from various sources to plan and evaluate educational training programs.</w:t>
      </w:r>
    </w:p>
    <w:p w14:paraId="12FFC6D8" w14:textId="77777777" w:rsidR="00B2150A" w:rsidRPr="00294F20" w:rsidRDefault="00217CB4">
      <w:pPr>
        <w:numPr>
          <w:ilvl w:val="0"/>
          <w:numId w:val="1"/>
        </w:numPr>
        <w:spacing w:after="240"/>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Incorporate appropriate organization, management, and/or evaluation of training programs.</w:t>
      </w:r>
    </w:p>
    <w:p w14:paraId="797C167F" w14:textId="77777777" w:rsidR="00B2150A" w:rsidRPr="00294F20" w:rsidRDefault="00217CB4">
      <w:pPr>
        <w:jc w:val="center"/>
        <w:rPr>
          <w:rFonts w:ascii="Times New Roman" w:eastAsia="Times New Roman" w:hAnsi="Times New Roman" w:cs="Times New Roman"/>
          <w:b/>
          <w:sz w:val="24"/>
          <w:szCs w:val="24"/>
        </w:rPr>
      </w:pPr>
      <w:r w:rsidRPr="00294F20">
        <w:rPr>
          <w:rFonts w:ascii="Times New Roman" w:eastAsia="Times New Roman" w:hAnsi="Times New Roman" w:cs="Times New Roman"/>
          <w:b/>
          <w:sz w:val="24"/>
          <w:szCs w:val="24"/>
        </w:rPr>
        <w:t>Student Evaluation</w:t>
      </w:r>
    </w:p>
    <w:p w14:paraId="2877F1A9" w14:textId="77777777" w:rsidR="00B2150A" w:rsidRPr="00294F20" w:rsidRDefault="00217CB4">
      <w:p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This class is highly participatory. Students enrolled for credit are expected to engage in and complete all online activities and discussions. If you miss any portion of a class for any reason, it is your responsibility to complete any make-up work required by the instructor. University policies regarding academic dishonesty are in effect. Ensure that you give credit for all work that is not your own. Use the 7th edition of the Publication Manual of the American Psychological Association for written assignments (not discussions). For more information, visit</w:t>
      </w:r>
      <w:hyperlink r:id="rId6">
        <w:r w:rsidRPr="00294F20">
          <w:rPr>
            <w:rFonts w:ascii="Times New Roman" w:eastAsia="Times New Roman" w:hAnsi="Times New Roman" w:cs="Times New Roman"/>
            <w:sz w:val="24"/>
            <w:szCs w:val="24"/>
          </w:rPr>
          <w:t xml:space="preserve"> </w:t>
        </w:r>
      </w:hyperlink>
      <w:r w:rsidRPr="00294F20">
        <w:rPr>
          <w:rFonts w:ascii="Times New Roman" w:eastAsia="Times New Roman" w:hAnsi="Times New Roman" w:cs="Times New Roman"/>
          <w:sz w:val="24"/>
          <w:szCs w:val="24"/>
          <w:u w:val="single"/>
        </w:rPr>
        <w:t>https://apastyle.apa.org/instructional-aids/tutorials-webinars</w:t>
      </w:r>
      <w:r w:rsidRPr="00294F20">
        <w:rPr>
          <w:rFonts w:ascii="Times New Roman" w:eastAsia="Times New Roman" w:hAnsi="Times New Roman" w:cs="Times New Roman"/>
          <w:sz w:val="24"/>
          <w:szCs w:val="24"/>
        </w:rPr>
        <w:t>.</w:t>
      </w:r>
    </w:p>
    <w:p w14:paraId="1C7EAD0C" w14:textId="77777777" w:rsidR="00B2150A" w:rsidRDefault="00B2150A">
      <w:pPr>
        <w:rPr>
          <w:rFonts w:ascii="Times New Roman" w:eastAsia="Times New Roman" w:hAnsi="Times New Roman" w:cs="Times New Roman"/>
        </w:rPr>
      </w:pPr>
    </w:p>
    <w:p w14:paraId="42C1783B" w14:textId="77777777" w:rsidR="00B2150A" w:rsidRDefault="00217CB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Assignments</w:t>
      </w:r>
    </w:p>
    <w:tbl>
      <w:tblPr>
        <w:tblStyle w:val="TableGridLight"/>
        <w:tblW w:w="9360" w:type="dxa"/>
        <w:tblLayout w:type="fixed"/>
        <w:tblLook w:val="0600" w:firstRow="0" w:lastRow="0" w:firstColumn="0" w:lastColumn="0" w:noHBand="1" w:noVBand="1"/>
      </w:tblPr>
      <w:tblGrid>
        <w:gridCol w:w="1545"/>
        <w:gridCol w:w="5645"/>
        <w:gridCol w:w="1240"/>
        <w:gridCol w:w="930"/>
      </w:tblGrid>
      <w:tr w:rsidR="00B2150A" w:rsidRPr="003D072B" w14:paraId="59EC6F17" w14:textId="77777777" w:rsidTr="00252F48">
        <w:trPr>
          <w:trHeight w:val="420"/>
        </w:trPr>
        <w:tc>
          <w:tcPr>
            <w:tcW w:w="7190" w:type="dxa"/>
            <w:gridSpan w:val="2"/>
            <w:shd w:val="clear" w:color="auto" w:fill="F2F2F2" w:themeFill="background1" w:themeFillShade="F2"/>
            <w:vAlign w:val="center"/>
          </w:tcPr>
          <w:p w14:paraId="132E453B" w14:textId="77777777" w:rsidR="00B2150A" w:rsidRPr="003D072B" w:rsidRDefault="00217CB4">
            <w:pPr>
              <w:widowControl w:val="0"/>
              <w:pBdr>
                <w:top w:val="nil"/>
                <w:left w:val="nil"/>
                <w:bottom w:val="nil"/>
                <w:right w:val="nil"/>
                <w:between w:val="nil"/>
              </w:pBdr>
              <w:jc w:val="center"/>
              <w:rPr>
                <w:rFonts w:ascii="Times New Roman" w:eastAsia="Times New Roman" w:hAnsi="Times New Roman" w:cs="Times New Roman"/>
                <w:b/>
                <w:bCs/>
              </w:rPr>
            </w:pPr>
            <w:r w:rsidRPr="003D072B">
              <w:rPr>
                <w:rFonts w:ascii="Times New Roman" w:eastAsia="Times New Roman" w:hAnsi="Times New Roman" w:cs="Times New Roman"/>
                <w:b/>
                <w:bCs/>
              </w:rPr>
              <w:t>Assignment</w:t>
            </w:r>
          </w:p>
        </w:tc>
        <w:tc>
          <w:tcPr>
            <w:tcW w:w="1240" w:type="dxa"/>
            <w:shd w:val="clear" w:color="auto" w:fill="F2F2F2" w:themeFill="background1" w:themeFillShade="F2"/>
            <w:vAlign w:val="center"/>
          </w:tcPr>
          <w:p w14:paraId="71229B15" w14:textId="77777777" w:rsidR="00B2150A" w:rsidRPr="003D072B" w:rsidRDefault="00217CB4">
            <w:pPr>
              <w:widowControl w:val="0"/>
              <w:pBdr>
                <w:top w:val="nil"/>
                <w:left w:val="nil"/>
                <w:bottom w:val="nil"/>
                <w:right w:val="nil"/>
                <w:between w:val="nil"/>
              </w:pBdr>
              <w:jc w:val="center"/>
              <w:rPr>
                <w:rFonts w:ascii="Times New Roman" w:eastAsia="Times New Roman" w:hAnsi="Times New Roman" w:cs="Times New Roman"/>
                <w:b/>
                <w:bCs/>
              </w:rPr>
            </w:pPr>
            <w:r w:rsidRPr="003D072B">
              <w:rPr>
                <w:rFonts w:ascii="Times New Roman" w:eastAsia="Times New Roman" w:hAnsi="Times New Roman" w:cs="Times New Roman"/>
                <w:b/>
                <w:bCs/>
              </w:rPr>
              <w:t>Due Date</w:t>
            </w:r>
          </w:p>
        </w:tc>
        <w:tc>
          <w:tcPr>
            <w:tcW w:w="930" w:type="dxa"/>
            <w:shd w:val="clear" w:color="auto" w:fill="F2F2F2" w:themeFill="background1" w:themeFillShade="F2"/>
            <w:vAlign w:val="center"/>
          </w:tcPr>
          <w:p w14:paraId="57A46CBD" w14:textId="77777777" w:rsidR="00B2150A" w:rsidRPr="003D072B" w:rsidRDefault="00217CB4">
            <w:pPr>
              <w:widowControl w:val="0"/>
              <w:pBdr>
                <w:top w:val="nil"/>
                <w:left w:val="nil"/>
                <w:bottom w:val="nil"/>
                <w:right w:val="nil"/>
                <w:between w:val="nil"/>
              </w:pBdr>
              <w:jc w:val="center"/>
              <w:rPr>
                <w:rFonts w:ascii="Times New Roman" w:eastAsia="Times New Roman" w:hAnsi="Times New Roman" w:cs="Times New Roman"/>
                <w:b/>
                <w:bCs/>
              </w:rPr>
            </w:pPr>
            <w:r w:rsidRPr="003D072B">
              <w:rPr>
                <w:rFonts w:ascii="Times New Roman" w:eastAsia="Times New Roman" w:hAnsi="Times New Roman" w:cs="Times New Roman"/>
                <w:b/>
                <w:bCs/>
              </w:rPr>
              <w:t>Points</w:t>
            </w:r>
          </w:p>
        </w:tc>
      </w:tr>
      <w:tr w:rsidR="00B2150A" w14:paraId="241DB346" w14:textId="77777777" w:rsidTr="00252F48">
        <w:trPr>
          <w:trHeight w:val="420"/>
        </w:trPr>
        <w:tc>
          <w:tcPr>
            <w:tcW w:w="1545" w:type="dxa"/>
            <w:vMerge w:val="restart"/>
            <w:vAlign w:val="center"/>
          </w:tcPr>
          <w:p w14:paraId="5E6EBCCA" w14:textId="77777777" w:rsidR="00B2150A" w:rsidRDefault="00217CB4">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Main Projects</w:t>
            </w:r>
          </w:p>
        </w:tc>
        <w:tc>
          <w:tcPr>
            <w:tcW w:w="5645" w:type="dxa"/>
            <w:vAlign w:val="center"/>
          </w:tcPr>
          <w:p w14:paraId="594D7FC0" w14:textId="77777777" w:rsidR="00B2150A" w:rsidRDefault="00217CB4">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Annotated bibliography on your topic of interest in talent development focusing on the problem (5 scholarly journal articles and 3 references that are not journal articles)</w:t>
            </w:r>
          </w:p>
        </w:tc>
        <w:tc>
          <w:tcPr>
            <w:tcW w:w="1240" w:type="dxa"/>
            <w:vAlign w:val="center"/>
          </w:tcPr>
          <w:p w14:paraId="0D2AD7F2" w14:textId="67D49C06"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Oct. 1</w:t>
            </w:r>
            <w:r w:rsidR="007B6383">
              <w:rPr>
                <w:rFonts w:ascii="Times New Roman" w:eastAsia="Times New Roman" w:hAnsi="Times New Roman" w:cs="Times New Roman"/>
              </w:rPr>
              <w:t>2</w:t>
            </w:r>
          </w:p>
        </w:tc>
        <w:tc>
          <w:tcPr>
            <w:tcW w:w="930" w:type="dxa"/>
            <w:vAlign w:val="center"/>
          </w:tcPr>
          <w:p w14:paraId="3FAB27AB"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100</w:t>
            </w:r>
          </w:p>
        </w:tc>
      </w:tr>
      <w:tr w:rsidR="00B2150A" w14:paraId="40997F99" w14:textId="77777777" w:rsidTr="00252F48">
        <w:trPr>
          <w:trHeight w:val="420"/>
        </w:trPr>
        <w:tc>
          <w:tcPr>
            <w:tcW w:w="1545" w:type="dxa"/>
            <w:vMerge/>
            <w:vAlign w:val="center"/>
          </w:tcPr>
          <w:p w14:paraId="22734A57" w14:textId="77777777" w:rsidR="00B2150A" w:rsidRDefault="00B2150A">
            <w:pPr>
              <w:widowControl w:val="0"/>
              <w:pBdr>
                <w:top w:val="nil"/>
                <w:left w:val="nil"/>
                <w:bottom w:val="nil"/>
                <w:right w:val="nil"/>
                <w:between w:val="nil"/>
              </w:pBdr>
              <w:rPr>
                <w:rFonts w:ascii="Times New Roman" w:eastAsia="Times New Roman" w:hAnsi="Times New Roman" w:cs="Times New Roman"/>
              </w:rPr>
            </w:pPr>
          </w:p>
        </w:tc>
        <w:tc>
          <w:tcPr>
            <w:tcW w:w="5645" w:type="dxa"/>
            <w:shd w:val="clear" w:color="auto" w:fill="F2F2F2" w:themeFill="background1" w:themeFillShade="F2"/>
            <w:vAlign w:val="center"/>
          </w:tcPr>
          <w:p w14:paraId="3BF7B124" w14:textId="77777777" w:rsidR="00B2150A" w:rsidRDefault="00217CB4">
            <w:pPr>
              <w:widowControl w:val="0"/>
              <w:rPr>
                <w:rFonts w:ascii="Times New Roman" w:eastAsia="Times New Roman" w:hAnsi="Times New Roman" w:cs="Times New Roman"/>
              </w:rPr>
            </w:pPr>
            <w:r>
              <w:rPr>
                <w:rFonts w:ascii="Times New Roman" w:eastAsia="Times New Roman" w:hAnsi="Times New Roman" w:cs="Times New Roman"/>
              </w:rPr>
              <w:t>Final Project: Choice of option A or B</w:t>
            </w:r>
          </w:p>
          <w:p w14:paraId="28537B23" w14:textId="77777777" w:rsidR="00B2150A" w:rsidRDefault="00217CB4">
            <w:pPr>
              <w:widowControl w:val="0"/>
              <w:numPr>
                <w:ilvl w:val="0"/>
                <w:numId w:val="18"/>
              </w:numPr>
              <w:rPr>
                <w:rFonts w:ascii="Times New Roman" w:eastAsia="Times New Roman" w:hAnsi="Times New Roman" w:cs="Times New Roman"/>
              </w:rPr>
            </w:pPr>
            <w:r>
              <w:rPr>
                <w:rFonts w:ascii="Times New Roman" w:eastAsia="Times New Roman" w:hAnsi="Times New Roman" w:cs="Times New Roman"/>
              </w:rPr>
              <w:t xml:space="preserve">Option A*: Training program development plan             </w:t>
            </w:r>
          </w:p>
          <w:p w14:paraId="25A7A504" w14:textId="77777777" w:rsidR="00B2150A" w:rsidRDefault="00217CB4">
            <w:pPr>
              <w:widowControl w:val="0"/>
              <w:numPr>
                <w:ilvl w:val="0"/>
                <w:numId w:val="18"/>
              </w:numPr>
              <w:rPr>
                <w:rFonts w:ascii="Times New Roman" w:eastAsia="Times New Roman" w:hAnsi="Times New Roman" w:cs="Times New Roman"/>
              </w:rPr>
            </w:pPr>
            <w:r>
              <w:rPr>
                <w:rFonts w:ascii="Times New Roman" w:eastAsia="Times New Roman" w:hAnsi="Times New Roman" w:cs="Times New Roman"/>
              </w:rPr>
              <w:t>Option B**: Review Study (4,000-6,000 words in APA 7th ed style)</w:t>
            </w:r>
          </w:p>
          <w:p w14:paraId="2B723FE1" w14:textId="3AA6411F" w:rsidR="00B2150A" w:rsidRDefault="00217CB4">
            <w:pPr>
              <w:widowControl w:val="0"/>
              <w:rPr>
                <w:rFonts w:ascii="Times New Roman" w:eastAsia="Times New Roman" w:hAnsi="Times New Roman" w:cs="Times New Roman"/>
              </w:rPr>
            </w:pPr>
            <w:r>
              <w:rPr>
                <w:rFonts w:ascii="Times New Roman" w:eastAsia="Times New Roman" w:hAnsi="Times New Roman" w:cs="Times New Roman"/>
              </w:rPr>
              <w:t xml:space="preserve">* </w:t>
            </w:r>
            <w:r w:rsidR="007B6383">
              <w:rPr>
                <w:rFonts w:ascii="Times New Roman" w:eastAsia="Times New Roman" w:hAnsi="Times New Roman" w:cs="Times New Roman"/>
              </w:rPr>
              <w:t>Master’s</w:t>
            </w:r>
            <w:r w:rsidR="00294F20">
              <w:rPr>
                <w:rFonts w:ascii="Times New Roman" w:eastAsia="Times New Roman" w:hAnsi="Times New Roman" w:cs="Times New Roman"/>
              </w:rPr>
              <w:t xml:space="preserve"> and certificate</w:t>
            </w:r>
            <w:r>
              <w:rPr>
                <w:rFonts w:ascii="Times New Roman" w:eastAsia="Times New Roman" w:hAnsi="Times New Roman" w:cs="Times New Roman"/>
              </w:rPr>
              <w:t xml:space="preserve"> students must choose Option A   </w:t>
            </w:r>
          </w:p>
          <w:p w14:paraId="590961C5" w14:textId="43FA7534" w:rsidR="00B2150A" w:rsidRDefault="00217CB4">
            <w:pPr>
              <w:widowControl w:val="0"/>
              <w:rPr>
                <w:rFonts w:ascii="Times New Roman" w:eastAsia="Times New Roman" w:hAnsi="Times New Roman" w:cs="Times New Roman"/>
              </w:rPr>
            </w:pPr>
            <w:r>
              <w:rPr>
                <w:rFonts w:ascii="Times New Roman" w:eastAsia="Times New Roman" w:hAnsi="Times New Roman" w:cs="Times New Roman"/>
              </w:rPr>
              <w:t xml:space="preserve">** Doctoral students </w:t>
            </w:r>
            <w:r w:rsidR="00023A82">
              <w:rPr>
                <w:rFonts w:ascii="Times New Roman" w:eastAsia="Times New Roman" w:hAnsi="Times New Roman" w:cs="Times New Roman"/>
              </w:rPr>
              <w:t>may</w:t>
            </w:r>
            <w:r>
              <w:rPr>
                <w:rFonts w:ascii="Times New Roman" w:eastAsia="Times New Roman" w:hAnsi="Times New Roman" w:cs="Times New Roman"/>
              </w:rPr>
              <w:t xml:space="preserve"> choose Option B</w:t>
            </w:r>
          </w:p>
        </w:tc>
        <w:tc>
          <w:tcPr>
            <w:tcW w:w="1240" w:type="dxa"/>
            <w:shd w:val="clear" w:color="auto" w:fill="F2F2F2" w:themeFill="background1" w:themeFillShade="F2"/>
            <w:vAlign w:val="center"/>
          </w:tcPr>
          <w:p w14:paraId="57F8A3E6"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Dec. 7</w:t>
            </w:r>
          </w:p>
        </w:tc>
        <w:tc>
          <w:tcPr>
            <w:tcW w:w="930" w:type="dxa"/>
            <w:shd w:val="clear" w:color="auto" w:fill="F2F2F2" w:themeFill="background1" w:themeFillShade="F2"/>
            <w:vAlign w:val="center"/>
          </w:tcPr>
          <w:p w14:paraId="78B48684"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200</w:t>
            </w:r>
          </w:p>
        </w:tc>
      </w:tr>
      <w:tr w:rsidR="00B2150A" w14:paraId="7E597D9D" w14:textId="77777777" w:rsidTr="00252F48">
        <w:trPr>
          <w:trHeight w:val="420"/>
        </w:trPr>
        <w:tc>
          <w:tcPr>
            <w:tcW w:w="1545" w:type="dxa"/>
            <w:vMerge w:val="restart"/>
            <w:vAlign w:val="center"/>
          </w:tcPr>
          <w:p w14:paraId="5BC0DDFB" w14:textId="77777777" w:rsidR="00B2150A" w:rsidRDefault="00217CB4">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Presentations</w:t>
            </w:r>
          </w:p>
        </w:tc>
        <w:tc>
          <w:tcPr>
            <w:tcW w:w="5645" w:type="dxa"/>
            <w:vAlign w:val="center"/>
          </w:tcPr>
          <w:p w14:paraId="1110D861" w14:textId="77777777" w:rsidR="00B2150A" w:rsidRDefault="00217CB4">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Presentation on one of the ATD’s TD based on your AoEs</w:t>
            </w:r>
          </w:p>
        </w:tc>
        <w:tc>
          <w:tcPr>
            <w:tcW w:w="1240" w:type="dxa"/>
            <w:vAlign w:val="center"/>
          </w:tcPr>
          <w:p w14:paraId="4E49ADD2" w14:textId="5BD1C009"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 xml:space="preserve">Oct. </w:t>
            </w:r>
            <w:r w:rsidR="007B6383">
              <w:rPr>
                <w:rFonts w:ascii="Times New Roman" w:eastAsia="Times New Roman" w:hAnsi="Times New Roman" w:cs="Times New Roman"/>
              </w:rPr>
              <w:t>5</w:t>
            </w:r>
          </w:p>
        </w:tc>
        <w:tc>
          <w:tcPr>
            <w:tcW w:w="930" w:type="dxa"/>
            <w:vAlign w:val="center"/>
          </w:tcPr>
          <w:p w14:paraId="7B9E2E0C"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60</w:t>
            </w:r>
          </w:p>
        </w:tc>
      </w:tr>
      <w:tr w:rsidR="00B2150A" w14:paraId="3F8B7C10" w14:textId="77777777" w:rsidTr="00252F48">
        <w:trPr>
          <w:trHeight w:val="420"/>
        </w:trPr>
        <w:tc>
          <w:tcPr>
            <w:tcW w:w="1545" w:type="dxa"/>
            <w:vMerge/>
            <w:vAlign w:val="center"/>
          </w:tcPr>
          <w:p w14:paraId="4A34E898" w14:textId="77777777" w:rsidR="00B2150A" w:rsidRDefault="00B2150A">
            <w:pPr>
              <w:widowControl w:val="0"/>
              <w:pBdr>
                <w:top w:val="nil"/>
                <w:left w:val="nil"/>
                <w:bottom w:val="nil"/>
                <w:right w:val="nil"/>
                <w:between w:val="nil"/>
              </w:pBdr>
              <w:rPr>
                <w:rFonts w:ascii="Times New Roman" w:eastAsia="Times New Roman" w:hAnsi="Times New Roman" w:cs="Times New Roman"/>
              </w:rPr>
            </w:pPr>
          </w:p>
        </w:tc>
        <w:tc>
          <w:tcPr>
            <w:tcW w:w="5645" w:type="dxa"/>
            <w:vAlign w:val="center"/>
          </w:tcPr>
          <w:p w14:paraId="6ACBF319" w14:textId="77777777" w:rsidR="00B2150A" w:rsidRDefault="00217CB4">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Final presentation on the final project</w:t>
            </w:r>
          </w:p>
        </w:tc>
        <w:tc>
          <w:tcPr>
            <w:tcW w:w="1240" w:type="dxa"/>
            <w:vAlign w:val="center"/>
          </w:tcPr>
          <w:p w14:paraId="2D39E4CB" w14:textId="41ECD4C9"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 xml:space="preserve">Dec. </w:t>
            </w:r>
            <w:r w:rsidR="007B6383">
              <w:rPr>
                <w:rFonts w:ascii="Times New Roman" w:eastAsia="Times New Roman" w:hAnsi="Times New Roman" w:cs="Times New Roman"/>
              </w:rPr>
              <w:t>7</w:t>
            </w:r>
          </w:p>
        </w:tc>
        <w:tc>
          <w:tcPr>
            <w:tcW w:w="930" w:type="dxa"/>
            <w:vAlign w:val="center"/>
          </w:tcPr>
          <w:p w14:paraId="210B0A01"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100</w:t>
            </w:r>
          </w:p>
        </w:tc>
      </w:tr>
      <w:tr w:rsidR="00B2150A" w14:paraId="5EF5BF7C" w14:textId="77777777" w:rsidTr="00252F48">
        <w:tc>
          <w:tcPr>
            <w:tcW w:w="1545" w:type="dxa"/>
            <w:shd w:val="clear" w:color="auto" w:fill="F2F2F2" w:themeFill="background1" w:themeFillShade="F2"/>
            <w:vAlign w:val="center"/>
          </w:tcPr>
          <w:p w14:paraId="65235863" w14:textId="77777777" w:rsidR="00B2150A" w:rsidRDefault="00217CB4">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Online Discussions (ODs)</w:t>
            </w:r>
          </w:p>
        </w:tc>
        <w:tc>
          <w:tcPr>
            <w:tcW w:w="5645" w:type="dxa"/>
            <w:shd w:val="clear" w:color="auto" w:fill="F2F2F2" w:themeFill="background1" w:themeFillShade="F2"/>
            <w:vAlign w:val="center"/>
          </w:tcPr>
          <w:p w14:paraId="1802C15B" w14:textId="77777777" w:rsidR="00B2150A" w:rsidRDefault="00217CB4">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Online discussions will be posted via Canvas:</w:t>
            </w:r>
          </w:p>
          <w:p w14:paraId="3CC08F68" w14:textId="77777777" w:rsidR="00B2150A" w:rsidRDefault="00217CB4">
            <w:pPr>
              <w:widowControl w:val="0"/>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OD 1: My career goal and course expectations</w:t>
            </w:r>
          </w:p>
          <w:p w14:paraId="424A7055" w14:textId="77777777" w:rsidR="00B2150A" w:rsidRDefault="00217CB4">
            <w:pPr>
              <w:widowControl w:val="0"/>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OD 2: Selection of an AoE among the ATD’s Talent Development model</w:t>
            </w:r>
          </w:p>
          <w:p w14:paraId="3CC447C4" w14:textId="77777777" w:rsidR="00B2150A" w:rsidRDefault="00217CB4">
            <w:pPr>
              <w:widowControl w:val="0"/>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OD 3: Learning about ATD and AHRD</w:t>
            </w:r>
          </w:p>
          <w:p w14:paraId="510210B4" w14:textId="77777777" w:rsidR="00B2150A" w:rsidRDefault="00217CB4">
            <w:pPr>
              <w:widowControl w:val="0"/>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OD 4: Identifying three conferences to go in your AoEs</w:t>
            </w:r>
          </w:p>
          <w:p w14:paraId="5747B5D0" w14:textId="5EDDE0B3" w:rsidR="00B2150A" w:rsidRDefault="00217CB4">
            <w:pPr>
              <w:widowControl w:val="0"/>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OD 5: Two journals and submission guidelines (</w:t>
            </w:r>
            <w:r w:rsidR="00023A82">
              <w:rPr>
                <w:rFonts w:ascii="Times New Roman" w:eastAsia="Times New Roman" w:hAnsi="Times New Roman" w:cs="Times New Roman"/>
              </w:rPr>
              <w:t xml:space="preserve">for </w:t>
            </w:r>
            <w:r>
              <w:rPr>
                <w:rFonts w:ascii="Times New Roman" w:eastAsia="Times New Roman" w:hAnsi="Times New Roman" w:cs="Times New Roman"/>
              </w:rPr>
              <w:t xml:space="preserve">doctoral students) or two conferences and submission guidelines (for </w:t>
            </w:r>
            <w:r w:rsidR="00023A82">
              <w:rPr>
                <w:rFonts w:ascii="Times New Roman" w:eastAsia="Times New Roman" w:hAnsi="Times New Roman" w:cs="Times New Roman"/>
              </w:rPr>
              <w:t>master’s</w:t>
            </w:r>
            <w:r>
              <w:rPr>
                <w:rFonts w:ascii="Times New Roman" w:eastAsia="Times New Roman" w:hAnsi="Times New Roman" w:cs="Times New Roman"/>
              </w:rPr>
              <w:t xml:space="preserve"> students)</w:t>
            </w:r>
          </w:p>
          <w:p w14:paraId="7516C008" w14:textId="77777777" w:rsidR="00B2150A" w:rsidRDefault="00217CB4">
            <w:pPr>
              <w:widowControl w:val="0"/>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OD 6: Conducting needs assessment</w:t>
            </w:r>
          </w:p>
          <w:p w14:paraId="04D1DA16" w14:textId="77777777" w:rsidR="00B2150A" w:rsidRDefault="00217CB4">
            <w:pPr>
              <w:widowControl w:val="0"/>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OD 7: Developing learning objectives</w:t>
            </w:r>
          </w:p>
          <w:p w14:paraId="01A8361E" w14:textId="77777777" w:rsidR="00B2150A" w:rsidRDefault="00217CB4">
            <w:pPr>
              <w:widowControl w:val="0"/>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OD 8: Developing training/learning program content</w:t>
            </w:r>
          </w:p>
          <w:p w14:paraId="2D30D240" w14:textId="77777777" w:rsidR="00B2150A" w:rsidRDefault="00217CB4">
            <w:pPr>
              <w:widowControl w:val="0"/>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OD 9: Utilizing training methods and available resources</w:t>
            </w:r>
          </w:p>
          <w:p w14:paraId="44FEA151" w14:textId="77777777" w:rsidR="00B2150A" w:rsidRDefault="00217CB4">
            <w:pPr>
              <w:widowControl w:val="0"/>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OD 10: Developing deployment plan</w:t>
            </w:r>
          </w:p>
          <w:p w14:paraId="777F6B04" w14:textId="77777777" w:rsidR="00B2150A" w:rsidRDefault="00217CB4">
            <w:pPr>
              <w:widowControl w:val="0"/>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OD 11: Developing program evaluation plan</w:t>
            </w:r>
          </w:p>
          <w:p w14:paraId="6E395EA7" w14:textId="77777777" w:rsidR="00B2150A" w:rsidRDefault="00217CB4">
            <w:pPr>
              <w:widowControl w:val="0"/>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OD 12: Final project outline</w:t>
            </w:r>
          </w:p>
        </w:tc>
        <w:tc>
          <w:tcPr>
            <w:tcW w:w="1240" w:type="dxa"/>
            <w:shd w:val="clear" w:color="auto" w:fill="F2F2F2" w:themeFill="background1" w:themeFillShade="F2"/>
            <w:vAlign w:val="center"/>
          </w:tcPr>
          <w:p w14:paraId="29F12395" w14:textId="77777777" w:rsidR="00B2150A" w:rsidRDefault="00B2150A">
            <w:pPr>
              <w:widowControl w:val="0"/>
              <w:pBdr>
                <w:top w:val="nil"/>
                <w:left w:val="nil"/>
                <w:bottom w:val="nil"/>
                <w:right w:val="nil"/>
                <w:between w:val="nil"/>
              </w:pBdr>
              <w:jc w:val="center"/>
              <w:rPr>
                <w:rFonts w:ascii="Times New Roman" w:eastAsia="Times New Roman" w:hAnsi="Times New Roman" w:cs="Times New Roman"/>
              </w:rPr>
            </w:pPr>
          </w:p>
          <w:p w14:paraId="22EEC8CC" w14:textId="228ECFE8"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Aug. 2</w:t>
            </w:r>
            <w:r w:rsidR="007B6383">
              <w:rPr>
                <w:rFonts w:ascii="Times New Roman" w:eastAsia="Times New Roman" w:hAnsi="Times New Roman" w:cs="Times New Roman"/>
              </w:rPr>
              <w:t>4</w:t>
            </w:r>
          </w:p>
          <w:p w14:paraId="3D9A0065" w14:textId="2E74A3DD" w:rsidR="00B2150A" w:rsidRDefault="007B6383">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Aug</w:t>
            </w:r>
            <w:r w:rsidR="00217CB4">
              <w:rPr>
                <w:rFonts w:ascii="Times New Roman" w:eastAsia="Times New Roman" w:hAnsi="Times New Roman" w:cs="Times New Roman"/>
              </w:rPr>
              <w:t xml:space="preserve">. </w:t>
            </w:r>
            <w:r>
              <w:rPr>
                <w:rFonts w:ascii="Times New Roman" w:eastAsia="Times New Roman" w:hAnsi="Times New Roman" w:cs="Times New Roman"/>
              </w:rPr>
              <w:t>31</w:t>
            </w:r>
          </w:p>
          <w:p w14:paraId="580DE4B4" w14:textId="77777777" w:rsidR="00B2150A" w:rsidRDefault="00B2150A">
            <w:pPr>
              <w:widowControl w:val="0"/>
              <w:pBdr>
                <w:top w:val="nil"/>
                <w:left w:val="nil"/>
                <w:bottom w:val="nil"/>
                <w:right w:val="nil"/>
                <w:between w:val="nil"/>
              </w:pBdr>
              <w:jc w:val="center"/>
              <w:rPr>
                <w:rFonts w:ascii="Times New Roman" w:eastAsia="Times New Roman" w:hAnsi="Times New Roman" w:cs="Times New Roman"/>
              </w:rPr>
            </w:pPr>
          </w:p>
          <w:p w14:paraId="280BA835" w14:textId="7935335C" w:rsidR="00B2150A" w:rsidRDefault="007B6383">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Aug</w:t>
            </w:r>
            <w:r w:rsidR="00217CB4">
              <w:rPr>
                <w:rFonts w:ascii="Times New Roman" w:eastAsia="Times New Roman" w:hAnsi="Times New Roman" w:cs="Times New Roman"/>
              </w:rPr>
              <w:t xml:space="preserve">. </w:t>
            </w:r>
            <w:r>
              <w:rPr>
                <w:rFonts w:ascii="Times New Roman" w:eastAsia="Times New Roman" w:hAnsi="Times New Roman" w:cs="Times New Roman"/>
              </w:rPr>
              <w:t>3</w:t>
            </w:r>
            <w:r w:rsidR="00217CB4">
              <w:rPr>
                <w:rFonts w:ascii="Times New Roman" w:eastAsia="Times New Roman" w:hAnsi="Times New Roman" w:cs="Times New Roman"/>
              </w:rPr>
              <w:t>1</w:t>
            </w:r>
          </w:p>
          <w:p w14:paraId="6240B26C" w14:textId="3EC6685B" w:rsidR="00B2150A" w:rsidRDefault="007B6383">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Aug</w:t>
            </w:r>
            <w:r w:rsidR="00217CB4">
              <w:rPr>
                <w:rFonts w:ascii="Times New Roman" w:eastAsia="Times New Roman" w:hAnsi="Times New Roman" w:cs="Times New Roman"/>
              </w:rPr>
              <w:t xml:space="preserve">. </w:t>
            </w:r>
            <w:r>
              <w:rPr>
                <w:rFonts w:ascii="Times New Roman" w:eastAsia="Times New Roman" w:hAnsi="Times New Roman" w:cs="Times New Roman"/>
              </w:rPr>
              <w:t>3</w:t>
            </w:r>
            <w:r w:rsidR="00217CB4">
              <w:rPr>
                <w:rFonts w:ascii="Times New Roman" w:eastAsia="Times New Roman" w:hAnsi="Times New Roman" w:cs="Times New Roman"/>
              </w:rPr>
              <w:t>1</w:t>
            </w:r>
          </w:p>
          <w:p w14:paraId="6709C9C6" w14:textId="77777777" w:rsidR="00B2150A" w:rsidRDefault="00B2150A">
            <w:pPr>
              <w:widowControl w:val="0"/>
              <w:pBdr>
                <w:top w:val="nil"/>
                <w:left w:val="nil"/>
                <w:bottom w:val="nil"/>
                <w:right w:val="nil"/>
                <w:between w:val="nil"/>
              </w:pBdr>
              <w:jc w:val="center"/>
              <w:rPr>
                <w:rFonts w:ascii="Times New Roman" w:eastAsia="Times New Roman" w:hAnsi="Times New Roman" w:cs="Times New Roman"/>
              </w:rPr>
            </w:pPr>
          </w:p>
          <w:p w14:paraId="7D8EAA63" w14:textId="3F7DF4F3"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 xml:space="preserve">Sep. </w:t>
            </w:r>
            <w:r w:rsidR="007B6383">
              <w:rPr>
                <w:rFonts w:ascii="Times New Roman" w:eastAsia="Times New Roman" w:hAnsi="Times New Roman" w:cs="Times New Roman"/>
              </w:rPr>
              <w:t>7</w:t>
            </w:r>
          </w:p>
          <w:p w14:paraId="652B82A9" w14:textId="77777777" w:rsidR="00B2150A" w:rsidRDefault="00B2150A">
            <w:pPr>
              <w:widowControl w:val="0"/>
              <w:pBdr>
                <w:top w:val="nil"/>
                <w:left w:val="nil"/>
                <w:bottom w:val="nil"/>
                <w:right w:val="nil"/>
                <w:between w:val="nil"/>
              </w:pBdr>
              <w:jc w:val="center"/>
              <w:rPr>
                <w:rFonts w:ascii="Times New Roman" w:eastAsia="Times New Roman" w:hAnsi="Times New Roman" w:cs="Times New Roman"/>
              </w:rPr>
            </w:pPr>
          </w:p>
          <w:p w14:paraId="51408069" w14:textId="77777777" w:rsidR="00B2150A" w:rsidRDefault="00B2150A">
            <w:pPr>
              <w:widowControl w:val="0"/>
              <w:pBdr>
                <w:top w:val="nil"/>
                <w:left w:val="nil"/>
                <w:bottom w:val="nil"/>
                <w:right w:val="nil"/>
                <w:between w:val="nil"/>
              </w:pBdr>
              <w:jc w:val="center"/>
              <w:rPr>
                <w:rFonts w:ascii="Times New Roman" w:eastAsia="Times New Roman" w:hAnsi="Times New Roman" w:cs="Times New Roman"/>
              </w:rPr>
            </w:pPr>
          </w:p>
          <w:p w14:paraId="328B0F04" w14:textId="2FBE5112"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Sep. 1</w:t>
            </w:r>
            <w:r w:rsidR="007B6383">
              <w:rPr>
                <w:rFonts w:ascii="Times New Roman" w:eastAsia="Times New Roman" w:hAnsi="Times New Roman" w:cs="Times New Roman"/>
              </w:rPr>
              <w:t>4</w:t>
            </w:r>
          </w:p>
          <w:p w14:paraId="1BCBE240" w14:textId="2A5F5FF3"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Sep. 2</w:t>
            </w:r>
            <w:r w:rsidR="007B6383">
              <w:rPr>
                <w:rFonts w:ascii="Times New Roman" w:eastAsia="Times New Roman" w:hAnsi="Times New Roman" w:cs="Times New Roman"/>
              </w:rPr>
              <w:t>8</w:t>
            </w:r>
          </w:p>
          <w:p w14:paraId="77B363E6" w14:textId="571A095A"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 xml:space="preserve">Oct. </w:t>
            </w:r>
            <w:r w:rsidR="007B6383">
              <w:rPr>
                <w:rFonts w:ascii="Times New Roman" w:eastAsia="Times New Roman" w:hAnsi="Times New Roman" w:cs="Times New Roman"/>
              </w:rPr>
              <w:t>5</w:t>
            </w:r>
          </w:p>
          <w:p w14:paraId="380C66AA" w14:textId="2FA3A768"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Oct. 2</w:t>
            </w:r>
            <w:r w:rsidR="007B6383">
              <w:rPr>
                <w:rFonts w:ascii="Times New Roman" w:eastAsia="Times New Roman" w:hAnsi="Times New Roman" w:cs="Times New Roman"/>
              </w:rPr>
              <w:t>6</w:t>
            </w:r>
          </w:p>
          <w:p w14:paraId="4ECB6831" w14:textId="77777777" w:rsidR="00B2150A" w:rsidRDefault="00B2150A">
            <w:pPr>
              <w:widowControl w:val="0"/>
              <w:pBdr>
                <w:top w:val="nil"/>
                <w:left w:val="nil"/>
                <w:bottom w:val="nil"/>
                <w:right w:val="nil"/>
                <w:between w:val="nil"/>
              </w:pBdr>
              <w:jc w:val="center"/>
              <w:rPr>
                <w:rFonts w:ascii="Times New Roman" w:eastAsia="Times New Roman" w:hAnsi="Times New Roman" w:cs="Times New Roman"/>
              </w:rPr>
            </w:pPr>
          </w:p>
          <w:p w14:paraId="6C68F0DF" w14:textId="5C03237F"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 xml:space="preserve">Nov. </w:t>
            </w:r>
            <w:r w:rsidR="007B6383">
              <w:rPr>
                <w:rFonts w:ascii="Times New Roman" w:eastAsia="Times New Roman" w:hAnsi="Times New Roman" w:cs="Times New Roman"/>
              </w:rPr>
              <w:t>9</w:t>
            </w:r>
          </w:p>
          <w:p w14:paraId="10ED8962" w14:textId="5F719553"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Nov. 1</w:t>
            </w:r>
            <w:r w:rsidR="007B6383">
              <w:rPr>
                <w:rFonts w:ascii="Times New Roman" w:eastAsia="Times New Roman" w:hAnsi="Times New Roman" w:cs="Times New Roman"/>
              </w:rPr>
              <w:t>6</w:t>
            </w:r>
          </w:p>
          <w:p w14:paraId="03BC3D83" w14:textId="2A5064FB"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Nov. 1</w:t>
            </w:r>
            <w:r w:rsidR="007B6383">
              <w:rPr>
                <w:rFonts w:ascii="Times New Roman" w:eastAsia="Times New Roman" w:hAnsi="Times New Roman" w:cs="Times New Roman"/>
              </w:rPr>
              <w:t>6</w:t>
            </w:r>
          </w:p>
        </w:tc>
        <w:tc>
          <w:tcPr>
            <w:tcW w:w="930" w:type="dxa"/>
            <w:shd w:val="clear" w:color="auto" w:fill="F2F2F2" w:themeFill="background1" w:themeFillShade="F2"/>
            <w:vAlign w:val="center"/>
          </w:tcPr>
          <w:p w14:paraId="679073F3" w14:textId="77777777" w:rsidR="00B2150A" w:rsidRDefault="00B2150A">
            <w:pPr>
              <w:widowControl w:val="0"/>
              <w:pBdr>
                <w:top w:val="nil"/>
                <w:left w:val="nil"/>
                <w:bottom w:val="nil"/>
                <w:right w:val="nil"/>
                <w:between w:val="nil"/>
              </w:pBdr>
              <w:jc w:val="center"/>
              <w:rPr>
                <w:rFonts w:ascii="Times New Roman" w:eastAsia="Times New Roman" w:hAnsi="Times New Roman" w:cs="Times New Roman"/>
              </w:rPr>
            </w:pPr>
          </w:p>
          <w:p w14:paraId="2BBD154F"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10</w:t>
            </w:r>
          </w:p>
          <w:p w14:paraId="0FE73DFC"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10</w:t>
            </w:r>
          </w:p>
          <w:p w14:paraId="3541AE8F" w14:textId="77777777" w:rsidR="00B2150A" w:rsidRDefault="00B2150A">
            <w:pPr>
              <w:widowControl w:val="0"/>
              <w:pBdr>
                <w:top w:val="nil"/>
                <w:left w:val="nil"/>
                <w:bottom w:val="nil"/>
                <w:right w:val="nil"/>
                <w:between w:val="nil"/>
              </w:pBdr>
              <w:jc w:val="center"/>
              <w:rPr>
                <w:rFonts w:ascii="Times New Roman" w:eastAsia="Times New Roman" w:hAnsi="Times New Roman" w:cs="Times New Roman"/>
              </w:rPr>
            </w:pPr>
          </w:p>
          <w:p w14:paraId="33D27EC3"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10</w:t>
            </w:r>
          </w:p>
          <w:p w14:paraId="2D55DE60"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10</w:t>
            </w:r>
          </w:p>
          <w:p w14:paraId="5240D30E" w14:textId="77777777" w:rsidR="00B2150A" w:rsidRDefault="00B2150A">
            <w:pPr>
              <w:widowControl w:val="0"/>
              <w:pBdr>
                <w:top w:val="nil"/>
                <w:left w:val="nil"/>
                <w:bottom w:val="nil"/>
                <w:right w:val="nil"/>
                <w:between w:val="nil"/>
              </w:pBdr>
              <w:jc w:val="center"/>
              <w:rPr>
                <w:rFonts w:ascii="Times New Roman" w:eastAsia="Times New Roman" w:hAnsi="Times New Roman" w:cs="Times New Roman"/>
              </w:rPr>
            </w:pPr>
          </w:p>
          <w:p w14:paraId="1BED932F"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10</w:t>
            </w:r>
          </w:p>
          <w:p w14:paraId="0434366A" w14:textId="77777777" w:rsidR="00B2150A" w:rsidRDefault="00B2150A">
            <w:pPr>
              <w:widowControl w:val="0"/>
              <w:pBdr>
                <w:top w:val="nil"/>
                <w:left w:val="nil"/>
                <w:bottom w:val="nil"/>
                <w:right w:val="nil"/>
                <w:between w:val="nil"/>
              </w:pBdr>
              <w:jc w:val="center"/>
              <w:rPr>
                <w:rFonts w:ascii="Times New Roman" w:eastAsia="Times New Roman" w:hAnsi="Times New Roman" w:cs="Times New Roman"/>
              </w:rPr>
            </w:pPr>
          </w:p>
          <w:p w14:paraId="621826CB" w14:textId="77777777" w:rsidR="00B2150A" w:rsidRDefault="00B2150A">
            <w:pPr>
              <w:widowControl w:val="0"/>
              <w:pBdr>
                <w:top w:val="nil"/>
                <w:left w:val="nil"/>
                <w:bottom w:val="nil"/>
                <w:right w:val="nil"/>
                <w:between w:val="nil"/>
              </w:pBdr>
              <w:jc w:val="center"/>
              <w:rPr>
                <w:rFonts w:ascii="Times New Roman" w:eastAsia="Times New Roman" w:hAnsi="Times New Roman" w:cs="Times New Roman"/>
              </w:rPr>
            </w:pPr>
          </w:p>
          <w:p w14:paraId="539532FB"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10</w:t>
            </w:r>
          </w:p>
          <w:p w14:paraId="1DD19CFB"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10</w:t>
            </w:r>
          </w:p>
          <w:p w14:paraId="0D7FFBD7"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10</w:t>
            </w:r>
          </w:p>
          <w:p w14:paraId="01ED127E"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10</w:t>
            </w:r>
          </w:p>
          <w:p w14:paraId="7EEB25C4" w14:textId="77777777" w:rsidR="00B2150A" w:rsidRDefault="00B2150A">
            <w:pPr>
              <w:widowControl w:val="0"/>
              <w:pBdr>
                <w:top w:val="nil"/>
                <w:left w:val="nil"/>
                <w:bottom w:val="nil"/>
                <w:right w:val="nil"/>
                <w:between w:val="nil"/>
              </w:pBdr>
              <w:jc w:val="center"/>
              <w:rPr>
                <w:rFonts w:ascii="Times New Roman" w:eastAsia="Times New Roman" w:hAnsi="Times New Roman" w:cs="Times New Roman"/>
              </w:rPr>
            </w:pPr>
          </w:p>
          <w:p w14:paraId="1E14C0AD"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10</w:t>
            </w:r>
          </w:p>
          <w:p w14:paraId="1D30699E"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10</w:t>
            </w:r>
          </w:p>
          <w:p w14:paraId="655091C9"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10</w:t>
            </w:r>
          </w:p>
        </w:tc>
      </w:tr>
      <w:tr w:rsidR="00B2150A" w14:paraId="0A9FC845" w14:textId="77777777" w:rsidTr="00252F48">
        <w:tc>
          <w:tcPr>
            <w:tcW w:w="1545" w:type="dxa"/>
            <w:vAlign w:val="center"/>
          </w:tcPr>
          <w:p w14:paraId="14BFCE5E" w14:textId="77777777" w:rsidR="00B2150A" w:rsidRDefault="00217CB4">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Group Activities</w:t>
            </w:r>
          </w:p>
        </w:tc>
        <w:tc>
          <w:tcPr>
            <w:tcW w:w="5645" w:type="dxa"/>
            <w:vAlign w:val="center"/>
          </w:tcPr>
          <w:p w14:paraId="1D5CA938" w14:textId="77777777" w:rsidR="00B2150A" w:rsidRDefault="00217CB4">
            <w:pPr>
              <w:widowControl w:val="0"/>
              <w:numPr>
                <w:ilvl w:val="0"/>
                <w:numId w:val="1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Group Activity 1: Identifying learning program needs with selected needs assessment </w:t>
            </w:r>
          </w:p>
          <w:p w14:paraId="06D47E3F" w14:textId="77777777" w:rsidR="00B2150A" w:rsidRDefault="00217CB4">
            <w:pPr>
              <w:widowControl w:val="0"/>
              <w:numPr>
                <w:ilvl w:val="0"/>
                <w:numId w:val="1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Group Activity 2: Developing learning needs, objectives, content, deployment, and evaluation for Group Activity 1</w:t>
            </w:r>
          </w:p>
        </w:tc>
        <w:tc>
          <w:tcPr>
            <w:tcW w:w="1240" w:type="dxa"/>
            <w:vAlign w:val="center"/>
          </w:tcPr>
          <w:p w14:paraId="20FBF382" w14:textId="281F40F1"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Sep. 2</w:t>
            </w:r>
            <w:r w:rsidR="007B6383">
              <w:rPr>
                <w:rFonts w:ascii="Times New Roman" w:eastAsia="Times New Roman" w:hAnsi="Times New Roman" w:cs="Times New Roman"/>
              </w:rPr>
              <w:t>1</w:t>
            </w:r>
          </w:p>
          <w:p w14:paraId="7CB973AD" w14:textId="77777777" w:rsidR="00B2150A" w:rsidRDefault="00B2150A">
            <w:pPr>
              <w:widowControl w:val="0"/>
              <w:pBdr>
                <w:top w:val="nil"/>
                <w:left w:val="nil"/>
                <w:bottom w:val="nil"/>
                <w:right w:val="nil"/>
                <w:between w:val="nil"/>
              </w:pBdr>
              <w:jc w:val="center"/>
              <w:rPr>
                <w:rFonts w:ascii="Times New Roman" w:eastAsia="Times New Roman" w:hAnsi="Times New Roman" w:cs="Times New Roman"/>
              </w:rPr>
            </w:pPr>
          </w:p>
          <w:p w14:paraId="3ABA02F1" w14:textId="0FB572E8"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Nov. 1</w:t>
            </w:r>
            <w:r w:rsidR="007B6383">
              <w:rPr>
                <w:rFonts w:ascii="Times New Roman" w:eastAsia="Times New Roman" w:hAnsi="Times New Roman" w:cs="Times New Roman"/>
              </w:rPr>
              <w:t>6</w:t>
            </w:r>
          </w:p>
          <w:p w14:paraId="2D9C606F" w14:textId="77777777" w:rsidR="003D072B" w:rsidRDefault="003D072B">
            <w:pPr>
              <w:widowControl w:val="0"/>
              <w:pBdr>
                <w:top w:val="nil"/>
                <w:left w:val="nil"/>
                <w:bottom w:val="nil"/>
                <w:right w:val="nil"/>
                <w:between w:val="nil"/>
              </w:pBdr>
              <w:jc w:val="center"/>
              <w:rPr>
                <w:rFonts w:ascii="Times New Roman" w:eastAsia="Times New Roman" w:hAnsi="Times New Roman" w:cs="Times New Roman"/>
              </w:rPr>
            </w:pPr>
          </w:p>
          <w:p w14:paraId="7197AF8D" w14:textId="77777777" w:rsidR="003D072B" w:rsidRDefault="003D072B">
            <w:pPr>
              <w:widowControl w:val="0"/>
              <w:pBdr>
                <w:top w:val="nil"/>
                <w:left w:val="nil"/>
                <w:bottom w:val="nil"/>
                <w:right w:val="nil"/>
                <w:between w:val="nil"/>
              </w:pBdr>
              <w:jc w:val="center"/>
              <w:rPr>
                <w:rFonts w:ascii="Times New Roman" w:eastAsia="Times New Roman" w:hAnsi="Times New Roman" w:cs="Times New Roman"/>
              </w:rPr>
            </w:pPr>
          </w:p>
        </w:tc>
        <w:tc>
          <w:tcPr>
            <w:tcW w:w="930" w:type="dxa"/>
            <w:vAlign w:val="center"/>
          </w:tcPr>
          <w:p w14:paraId="6336B03A"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60</w:t>
            </w:r>
          </w:p>
          <w:p w14:paraId="44139296" w14:textId="77777777" w:rsidR="00B2150A" w:rsidRDefault="00B2150A">
            <w:pPr>
              <w:widowControl w:val="0"/>
              <w:pBdr>
                <w:top w:val="nil"/>
                <w:left w:val="nil"/>
                <w:bottom w:val="nil"/>
                <w:right w:val="nil"/>
                <w:between w:val="nil"/>
              </w:pBdr>
              <w:jc w:val="center"/>
              <w:rPr>
                <w:rFonts w:ascii="Times New Roman" w:eastAsia="Times New Roman" w:hAnsi="Times New Roman" w:cs="Times New Roman"/>
              </w:rPr>
            </w:pPr>
          </w:p>
          <w:p w14:paraId="34F8AA0A"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60</w:t>
            </w:r>
          </w:p>
          <w:p w14:paraId="1059A484" w14:textId="77777777" w:rsidR="003D072B" w:rsidRDefault="003D072B">
            <w:pPr>
              <w:widowControl w:val="0"/>
              <w:pBdr>
                <w:top w:val="nil"/>
                <w:left w:val="nil"/>
                <w:bottom w:val="nil"/>
                <w:right w:val="nil"/>
                <w:between w:val="nil"/>
              </w:pBdr>
              <w:jc w:val="center"/>
              <w:rPr>
                <w:rFonts w:ascii="Times New Roman" w:eastAsia="Times New Roman" w:hAnsi="Times New Roman" w:cs="Times New Roman"/>
              </w:rPr>
            </w:pPr>
          </w:p>
          <w:p w14:paraId="3DEB6573" w14:textId="77777777" w:rsidR="003D072B" w:rsidRDefault="003D072B">
            <w:pPr>
              <w:widowControl w:val="0"/>
              <w:pBdr>
                <w:top w:val="nil"/>
                <w:left w:val="nil"/>
                <w:bottom w:val="nil"/>
                <w:right w:val="nil"/>
                <w:between w:val="nil"/>
              </w:pBdr>
              <w:jc w:val="center"/>
              <w:rPr>
                <w:rFonts w:ascii="Times New Roman" w:eastAsia="Times New Roman" w:hAnsi="Times New Roman" w:cs="Times New Roman"/>
              </w:rPr>
            </w:pPr>
          </w:p>
        </w:tc>
      </w:tr>
      <w:tr w:rsidR="00B2150A" w14:paraId="5F509D38" w14:textId="77777777" w:rsidTr="00252F48">
        <w:tc>
          <w:tcPr>
            <w:tcW w:w="1545" w:type="dxa"/>
            <w:shd w:val="clear" w:color="auto" w:fill="F2F2F2" w:themeFill="background1" w:themeFillShade="F2"/>
            <w:vAlign w:val="center"/>
          </w:tcPr>
          <w:p w14:paraId="2ED2AA3A" w14:textId="434F7021" w:rsidR="00B2150A" w:rsidRDefault="00217CB4">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Assignments Total</w:t>
            </w:r>
            <w:r w:rsidR="003D072B">
              <w:rPr>
                <w:rFonts w:ascii="Times New Roman" w:eastAsia="Times New Roman" w:hAnsi="Times New Roman" w:cs="Times New Roman"/>
              </w:rPr>
              <w:t xml:space="preserve"> Scores</w:t>
            </w:r>
          </w:p>
        </w:tc>
        <w:tc>
          <w:tcPr>
            <w:tcW w:w="5645" w:type="dxa"/>
            <w:shd w:val="clear" w:color="auto" w:fill="F2F2F2" w:themeFill="background1" w:themeFillShade="F2"/>
            <w:vAlign w:val="center"/>
          </w:tcPr>
          <w:p w14:paraId="62D93E85" w14:textId="77777777" w:rsidR="00B2150A" w:rsidRDefault="00B2150A">
            <w:pPr>
              <w:widowControl w:val="0"/>
              <w:pBdr>
                <w:top w:val="nil"/>
                <w:left w:val="nil"/>
                <w:bottom w:val="nil"/>
                <w:right w:val="nil"/>
                <w:between w:val="nil"/>
              </w:pBdr>
              <w:ind w:left="720" w:hanging="360"/>
              <w:rPr>
                <w:rFonts w:ascii="Times New Roman" w:eastAsia="Times New Roman" w:hAnsi="Times New Roman" w:cs="Times New Roman"/>
              </w:rPr>
            </w:pPr>
          </w:p>
        </w:tc>
        <w:tc>
          <w:tcPr>
            <w:tcW w:w="1240" w:type="dxa"/>
            <w:shd w:val="clear" w:color="auto" w:fill="F2F2F2" w:themeFill="background1" w:themeFillShade="F2"/>
            <w:vAlign w:val="center"/>
          </w:tcPr>
          <w:p w14:paraId="43407126" w14:textId="77777777" w:rsidR="00B2150A" w:rsidRDefault="00B2150A">
            <w:pPr>
              <w:widowControl w:val="0"/>
              <w:pBdr>
                <w:top w:val="nil"/>
                <w:left w:val="nil"/>
                <w:bottom w:val="nil"/>
                <w:right w:val="nil"/>
                <w:between w:val="nil"/>
              </w:pBdr>
              <w:jc w:val="center"/>
              <w:rPr>
                <w:rFonts w:ascii="Times New Roman" w:eastAsia="Times New Roman" w:hAnsi="Times New Roman" w:cs="Times New Roman"/>
              </w:rPr>
            </w:pPr>
          </w:p>
        </w:tc>
        <w:tc>
          <w:tcPr>
            <w:tcW w:w="930" w:type="dxa"/>
            <w:shd w:val="clear" w:color="auto" w:fill="F2F2F2" w:themeFill="background1" w:themeFillShade="F2"/>
            <w:vAlign w:val="center"/>
          </w:tcPr>
          <w:p w14:paraId="1A4189CF"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700</w:t>
            </w:r>
          </w:p>
        </w:tc>
      </w:tr>
    </w:tbl>
    <w:p w14:paraId="32AC5113" w14:textId="77777777" w:rsidR="00B2150A" w:rsidRDefault="00B2150A">
      <w:pPr>
        <w:rPr>
          <w:rFonts w:ascii="Times New Roman" w:eastAsia="Times New Roman" w:hAnsi="Times New Roman" w:cs="Times New Roman"/>
        </w:rPr>
      </w:pPr>
    </w:p>
    <w:p w14:paraId="17AF16AE" w14:textId="77777777" w:rsidR="00B2150A" w:rsidRDefault="00217CB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Feedback/Evaluation</w:t>
      </w:r>
    </w:p>
    <w:p w14:paraId="3305BD58" w14:textId="77777777" w:rsidR="00B2150A" w:rsidRDefault="00217CB4">
      <w:pPr>
        <w:rPr>
          <w:rFonts w:ascii="Times New Roman" w:eastAsia="Times New Roman" w:hAnsi="Times New Roman" w:cs="Times New Roman"/>
        </w:rPr>
      </w:pPr>
      <w:r>
        <w:rPr>
          <w:rFonts w:ascii="Times New Roman" w:eastAsia="Times New Roman" w:hAnsi="Times New Roman" w:cs="Times New Roman"/>
        </w:rPr>
        <w:t>To ensure that student needs are being met, anonymous feedback on the course will be solicited throughout the class. Students will also complete the standard University course evaluation at the end of the class.</w:t>
      </w:r>
    </w:p>
    <w:p w14:paraId="7E3DB248" w14:textId="77777777" w:rsidR="00B2150A" w:rsidRDefault="00B2150A">
      <w:pPr>
        <w:rPr>
          <w:rFonts w:ascii="Times New Roman" w:eastAsia="Times New Roman" w:hAnsi="Times New Roman" w:cs="Times New Roman"/>
        </w:rPr>
      </w:pPr>
    </w:p>
    <w:p w14:paraId="1FED61C7" w14:textId="77777777" w:rsidR="00B2150A" w:rsidRDefault="00217CB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Outline and Assignments</w:t>
      </w:r>
    </w:p>
    <w:p w14:paraId="70CCDF3D" w14:textId="3106D23C" w:rsidR="00B2150A" w:rsidRDefault="00217CB4">
      <w:pPr>
        <w:rPr>
          <w:rFonts w:ascii="Times New Roman" w:eastAsia="Times New Roman" w:hAnsi="Times New Roman" w:cs="Times New Roman"/>
        </w:rPr>
      </w:pPr>
      <w:r>
        <w:rPr>
          <w:rFonts w:ascii="Times New Roman" w:eastAsia="Times New Roman" w:hAnsi="Times New Roman" w:cs="Times New Roman"/>
        </w:rPr>
        <w:t xml:space="preserve">Assigned readings should be completed before class. If any adjustments to the schedule are necessary, changes will be announced in Canvas. Both text volumes as well as the supplemented readings will be used as references for completing online assignments and discussions. </w:t>
      </w:r>
    </w:p>
    <w:p w14:paraId="7E9D2017" w14:textId="77777777" w:rsidR="00B2150A" w:rsidRDefault="00B2150A">
      <w:pPr>
        <w:rPr>
          <w:rFonts w:ascii="Times New Roman" w:eastAsia="Times New Roman" w:hAnsi="Times New Roman" w:cs="Times New Roman"/>
        </w:rPr>
      </w:pPr>
    </w:p>
    <w:tbl>
      <w:tblPr>
        <w:tblStyle w:val="TableGridLight"/>
        <w:tblW w:w="9360" w:type="dxa"/>
        <w:tblLayout w:type="fixed"/>
        <w:tblLook w:val="0600" w:firstRow="0" w:lastRow="0" w:firstColumn="0" w:lastColumn="0" w:noHBand="1" w:noVBand="1"/>
      </w:tblPr>
      <w:tblGrid>
        <w:gridCol w:w="795"/>
        <w:gridCol w:w="1805"/>
        <w:gridCol w:w="4230"/>
        <w:gridCol w:w="2530"/>
      </w:tblGrid>
      <w:tr w:rsidR="00B2150A" w14:paraId="6C0CC102" w14:textId="77777777" w:rsidTr="00252F48">
        <w:trPr>
          <w:trHeight w:val="467"/>
        </w:trPr>
        <w:tc>
          <w:tcPr>
            <w:tcW w:w="795" w:type="dxa"/>
            <w:shd w:val="clear" w:color="auto" w:fill="F2F2F2" w:themeFill="background1" w:themeFillShade="F2"/>
            <w:vAlign w:val="center"/>
          </w:tcPr>
          <w:p w14:paraId="6CE51926"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Week</w:t>
            </w:r>
          </w:p>
        </w:tc>
        <w:tc>
          <w:tcPr>
            <w:tcW w:w="1805" w:type="dxa"/>
            <w:shd w:val="clear" w:color="auto" w:fill="F2F2F2" w:themeFill="background1" w:themeFillShade="F2"/>
            <w:vAlign w:val="center"/>
          </w:tcPr>
          <w:p w14:paraId="2C02BE51"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Dates</w:t>
            </w:r>
          </w:p>
        </w:tc>
        <w:tc>
          <w:tcPr>
            <w:tcW w:w="4230" w:type="dxa"/>
            <w:shd w:val="clear" w:color="auto" w:fill="F2F2F2" w:themeFill="background1" w:themeFillShade="F2"/>
            <w:vAlign w:val="center"/>
          </w:tcPr>
          <w:p w14:paraId="004BF87B"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Topics</w:t>
            </w:r>
          </w:p>
        </w:tc>
        <w:tc>
          <w:tcPr>
            <w:tcW w:w="2530" w:type="dxa"/>
            <w:shd w:val="clear" w:color="auto" w:fill="F2F2F2" w:themeFill="background1" w:themeFillShade="F2"/>
            <w:vAlign w:val="center"/>
          </w:tcPr>
          <w:p w14:paraId="7D882BFF" w14:textId="77777777" w:rsidR="00B2150A" w:rsidRDefault="00217CB4">
            <w:pPr>
              <w:widowControl w:val="0"/>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Readings/Assignments</w:t>
            </w:r>
          </w:p>
        </w:tc>
      </w:tr>
      <w:tr w:rsidR="00B2150A" w14:paraId="344E3B28" w14:textId="77777777" w:rsidTr="00252F48">
        <w:tc>
          <w:tcPr>
            <w:tcW w:w="795" w:type="dxa"/>
            <w:vAlign w:val="center"/>
          </w:tcPr>
          <w:p w14:paraId="40555D31" w14:textId="77777777" w:rsidR="00B2150A" w:rsidRPr="000C6DBA" w:rsidRDefault="00217CB4">
            <w:pPr>
              <w:widowControl w:val="0"/>
              <w:pBdr>
                <w:top w:val="nil"/>
                <w:left w:val="nil"/>
                <w:bottom w:val="nil"/>
                <w:right w:val="nil"/>
                <w:between w:val="nil"/>
              </w:pBdr>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1</w:t>
            </w:r>
          </w:p>
        </w:tc>
        <w:tc>
          <w:tcPr>
            <w:tcW w:w="1805" w:type="dxa"/>
            <w:vAlign w:val="center"/>
          </w:tcPr>
          <w:p w14:paraId="25E4F732" w14:textId="0A8EC401" w:rsidR="00B2150A" w:rsidRPr="000C6DBA" w:rsidRDefault="00217CB4">
            <w:pPr>
              <w:widowControl w:val="0"/>
              <w:pBdr>
                <w:top w:val="nil"/>
                <w:left w:val="nil"/>
                <w:bottom w:val="nil"/>
                <w:right w:val="nil"/>
                <w:between w:val="nil"/>
              </w:pBdr>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Aug. 1</w:t>
            </w:r>
            <w:r w:rsidR="00294F20">
              <w:rPr>
                <w:rFonts w:ascii="Times New Roman" w:eastAsia="Times New Roman" w:hAnsi="Times New Roman" w:cs="Times New Roman"/>
                <w:sz w:val="21"/>
                <w:szCs w:val="21"/>
              </w:rPr>
              <w:t>8</w:t>
            </w:r>
            <w:r w:rsidRPr="000C6DBA">
              <w:rPr>
                <w:rFonts w:ascii="Times New Roman" w:eastAsia="Times New Roman" w:hAnsi="Times New Roman" w:cs="Times New Roman"/>
                <w:sz w:val="21"/>
                <w:szCs w:val="21"/>
              </w:rPr>
              <w:t xml:space="preserve"> - Aug. 2</w:t>
            </w:r>
            <w:r w:rsidR="00294F20">
              <w:rPr>
                <w:rFonts w:ascii="Times New Roman" w:eastAsia="Times New Roman" w:hAnsi="Times New Roman" w:cs="Times New Roman"/>
                <w:sz w:val="21"/>
                <w:szCs w:val="21"/>
              </w:rPr>
              <w:t>4</w:t>
            </w:r>
          </w:p>
        </w:tc>
        <w:tc>
          <w:tcPr>
            <w:tcW w:w="4230" w:type="dxa"/>
            <w:vAlign w:val="center"/>
          </w:tcPr>
          <w:p w14:paraId="5BEBFD33" w14:textId="77777777" w:rsidR="00B2150A" w:rsidRPr="000C6DBA" w:rsidRDefault="00217CB4">
            <w:pPr>
              <w:widowControl w:val="0"/>
              <w:numPr>
                <w:ilvl w:val="0"/>
                <w:numId w:val="4"/>
              </w:numPr>
              <w:pBdr>
                <w:top w:val="nil"/>
                <w:left w:val="nil"/>
                <w:bottom w:val="nil"/>
                <w:right w:val="nil"/>
                <w:between w:val="nil"/>
              </w:pBd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Course Introduction and Syllabus review</w:t>
            </w:r>
          </w:p>
          <w:p w14:paraId="075D64AC" w14:textId="77777777" w:rsidR="00B2150A" w:rsidRPr="000C6DBA" w:rsidRDefault="00217CB4">
            <w:pPr>
              <w:widowControl w:val="0"/>
              <w:numPr>
                <w:ilvl w:val="0"/>
                <w:numId w:val="4"/>
              </w:numPr>
              <w:pBdr>
                <w:top w:val="nil"/>
                <w:left w:val="nil"/>
                <w:bottom w:val="nil"/>
                <w:right w:val="nil"/>
                <w:between w:val="nil"/>
              </w:pBd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lastRenderedPageBreak/>
              <w:t>Clarify a career goal and course expectations</w:t>
            </w:r>
          </w:p>
        </w:tc>
        <w:tc>
          <w:tcPr>
            <w:tcW w:w="2530" w:type="dxa"/>
            <w:vAlign w:val="center"/>
          </w:tcPr>
          <w:p w14:paraId="24EBD77A" w14:textId="77777777" w:rsidR="00B2150A" w:rsidRPr="000C6DBA" w:rsidRDefault="00217CB4">
            <w:pPr>
              <w:widowControl w:val="0"/>
              <w:pBdr>
                <w:top w:val="nil"/>
                <w:left w:val="nil"/>
                <w:bottom w:val="nil"/>
                <w:right w:val="nil"/>
                <w:between w:val="nil"/>
              </w:pBd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lastRenderedPageBreak/>
              <w:t>Syllabus</w:t>
            </w:r>
          </w:p>
          <w:p w14:paraId="06B6379E" w14:textId="77777777" w:rsidR="00B2150A" w:rsidRPr="000C6DBA" w:rsidRDefault="00B2150A">
            <w:pPr>
              <w:widowControl w:val="0"/>
              <w:pBdr>
                <w:top w:val="nil"/>
                <w:left w:val="nil"/>
                <w:bottom w:val="nil"/>
                <w:right w:val="nil"/>
                <w:between w:val="nil"/>
              </w:pBdr>
              <w:rPr>
                <w:rFonts w:ascii="Times New Roman" w:eastAsia="Times New Roman" w:hAnsi="Times New Roman" w:cs="Times New Roman"/>
                <w:sz w:val="21"/>
                <w:szCs w:val="21"/>
              </w:rPr>
            </w:pPr>
          </w:p>
          <w:p w14:paraId="17806924" w14:textId="518711BB" w:rsidR="00B2150A" w:rsidRPr="000C6DBA" w:rsidRDefault="00217CB4">
            <w:pPr>
              <w:widowControl w:val="0"/>
              <w:pBdr>
                <w:top w:val="nil"/>
                <w:left w:val="nil"/>
                <w:bottom w:val="nil"/>
                <w:right w:val="nil"/>
                <w:between w:val="nil"/>
              </w:pBd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OD 1 by Aug. 2</w:t>
            </w:r>
            <w:r w:rsidR="00294F20">
              <w:rPr>
                <w:rFonts w:ascii="Times New Roman" w:eastAsia="Times New Roman" w:hAnsi="Times New Roman" w:cs="Times New Roman"/>
                <w:sz w:val="21"/>
                <w:szCs w:val="21"/>
              </w:rPr>
              <w:t>4</w:t>
            </w:r>
          </w:p>
        </w:tc>
      </w:tr>
      <w:tr w:rsidR="00B2150A" w:rsidRPr="00665E3D" w14:paraId="5ED78A07" w14:textId="77777777" w:rsidTr="00252F48">
        <w:tc>
          <w:tcPr>
            <w:tcW w:w="795" w:type="dxa"/>
            <w:shd w:val="clear" w:color="auto" w:fill="F2F2F2" w:themeFill="background1" w:themeFillShade="F2"/>
            <w:vAlign w:val="center"/>
          </w:tcPr>
          <w:p w14:paraId="38404666" w14:textId="77777777" w:rsidR="00B2150A" w:rsidRPr="000C6DBA" w:rsidRDefault="00217CB4">
            <w:pPr>
              <w:widowControl w:val="0"/>
              <w:pBdr>
                <w:top w:val="nil"/>
                <w:left w:val="nil"/>
                <w:bottom w:val="nil"/>
                <w:right w:val="nil"/>
                <w:between w:val="nil"/>
              </w:pBdr>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lastRenderedPageBreak/>
              <w:t>2</w:t>
            </w:r>
          </w:p>
        </w:tc>
        <w:tc>
          <w:tcPr>
            <w:tcW w:w="1805" w:type="dxa"/>
            <w:shd w:val="clear" w:color="auto" w:fill="F2F2F2" w:themeFill="background1" w:themeFillShade="F2"/>
            <w:vAlign w:val="center"/>
          </w:tcPr>
          <w:p w14:paraId="764B58E2" w14:textId="01E009CE" w:rsidR="00B2150A" w:rsidRPr="000C6DBA" w:rsidRDefault="00294F20">
            <w:pPr>
              <w:widowControl w:val="0"/>
              <w:pBdr>
                <w:top w:val="nil"/>
                <w:left w:val="nil"/>
                <w:bottom w:val="nil"/>
                <w:right w:val="nil"/>
                <w:between w:val="nil"/>
              </w:pBdr>
              <w:jc w:val="center"/>
              <w:rPr>
                <w:rFonts w:ascii="Times New Roman" w:eastAsia="Times New Roman" w:hAnsi="Times New Roman" w:cs="Times New Roman"/>
                <w:b/>
                <w:sz w:val="21"/>
                <w:szCs w:val="21"/>
              </w:rPr>
            </w:pPr>
            <w:r>
              <w:rPr>
                <w:rFonts w:ascii="Times New Roman" w:eastAsia="Times New Roman" w:hAnsi="Times New Roman" w:cs="Times New Roman"/>
                <w:sz w:val="21"/>
                <w:szCs w:val="21"/>
              </w:rPr>
              <w:t>Aug. 12 - Aug. 31</w:t>
            </w:r>
          </w:p>
        </w:tc>
        <w:tc>
          <w:tcPr>
            <w:tcW w:w="4230" w:type="dxa"/>
            <w:shd w:val="clear" w:color="auto" w:fill="F2F2F2" w:themeFill="background1" w:themeFillShade="F2"/>
            <w:vAlign w:val="center"/>
          </w:tcPr>
          <w:p w14:paraId="439DC5D2" w14:textId="77777777" w:rsidR="00B2150A" w:rsidRPr="000C6DBA" w:rsidRDefault="00217CB4">
            <w:pPr>
              <w:widowControl w:val="0"/>
              <w:numPr>
                <w:ilvl w:val="0"/>
                <w:numId w:val="17"/>
              </w:numPr>
              <w:pBdr>
                <w:top w:val="nil"/>
                <w:left w:val="nil"/>
                <w:bottom w:val="nil"/>
                <w:right w:val="nil"/>
                <w:between w:val="nil"/>
              </w:pBd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Learn about training and development in adult education</w:t>
            </w:r>
          </w:p>
          <w:p w14:paraId="16BADC8A" w14:textId="77777777" w:rsidR="00B2150A" w:rsidRPr="000C6DBA" w:rsidRDefault="00217CB4">
            <w:pPr>
              <w:widowControl w:val="0"/>
              <w:numPr>
                <w:ilvl w:val="0"/>
                <w:numId w:val="17"/>
              </w:numPr>
              <w:pBdr>
                <w:top w:val="nil"/>
                <w:left w:val="nil"/>
                <w:bottom w:val="nil"/>
                <w:right w:val="nil"/>
                <w:between w:val="nil"/>
              </w:pBd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Learn how adults learn</w:t>
            </w:r>
          </w:p>
          <w:p w14:paraId="19AB460B" w14:textId="77777777" w:rsidR="00B2150A" w:rsidRPr="000C6DBA" w:rsidRDefault="00217CB4">
            <w:pPr>
              <w:widowControl w:val="0"/>
              <w:numPr>
                <w:ilvl w:val="0"/>
                <w:numId w:val="17"/>
              </w:numPr>
              <w:pBdr>
                <w:top w:val="nil"/>
                <w:left w:val="nil"/>
                <w:bottom w:val="nil"/>
                <w:right w:val="nil"/>
                <w:between w:val="nil"/>
              </w:pBd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Writing resources: APA style, plagiarism, and paraphrasing</w:t>
            </w:r>
          </w:p>
          <w:p w14:paraId="5AAAD868" w14:textId="77777777" w:rsidR="00B2150A" w:rsidRPr="000C6DBA" w:rsidRDefault="00217CB4">
            <w:pPr>
              <w:widowControl w:val="0"/>
              <w:numPr>
                <w:ilvl w:val="0"/>
                <w:numId w:val="17"/>
              </w:numPr>
              <w:pBdr>
                <w:top w:val="nil"/>
                <w:left w:val="nil"/>
                <w:bottom w:val="nil"/>
                <w:right w:val="nil"/>
                <w:between w:val="nil"/>
              </w:pBd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Professional organization (ATD, AHRD)</w:t>
            </w:r>
          </w:p>
          <w:p w14:paraId="673CE166" w14:textId="77777777" w:rsidR="00B2150A" w:rsidRPr="000C6DBA" w:rsidRDefault="00217CB4">
            <w:pPr>
              <w:widowControl w:val="0"/>
              <w:numPr>
                <w:ilvl w:val="0"/>
                <w:numId w:val="17"/>
              </w:numPr>
              <w:pBdr>
                <w:top w:val="nil"/>
                <w:left w:val="nil"/>
                <w:bottom w:val="nil"/>
                <w:right w:val="nil"/>
                <w:between w:val="nil"/>
              </w:pBd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Share topics in your interest and/or expertise based on the ATD’s competency model</w:t>
            </w:r>
          </w:p>
        </w:tc>
        <w:tc>
          <w:tcPr>
            <w:tcW w:w="2530" w:type="dxa"/>
            <w:shd w:val="clear" w:color="auto" w:fill="F2F2F2" w:themeFill="background1" w:themeFillShade="F2"/>
            <w:vAlign w:val="center"/>
          </w:tcPr>
          <w:p w14:paraId="259FFB2B" w14:textId="77777777" w:rsidR="00B2150A" w:rsidRPr="000C6DBA" w:rsidRDefault="00217CB4">
            <w:pPr>
              <w:widowControl w:val="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Ch. 1 (Beebe et al., 2021)</w:t>
            </w:r>
          </w:p>
          <w:p w14:paraId="057376CB" w14:textId="77777777" w:rsidR="00B2150A" w:rsidRPr="000C6DBA" w:rsidRDefault="00217CB4">
            <w:pPr>
              <w:widowControl w:val="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Ch. 2 (Caffarella &amp; Daffron, 2013)</w:t>
            </w:r>
          </w:p>
          <w:p w14:paraId="6F788CE1" w14:textId="77777777" w:rsidR="00B2150A" w:rsidRPr="000C6DBA" w:rsidRDefault="00B2150A">
            <w:pPr>
              <w:widowControl w:val="0"/>
              <w:rPr>
                <w:rFonts w:ascii="Times New Roman" w:eastAsia="Times New Roman" w:hAnsi="Times New Roman" w:cs="Times New Roman"/>
                <w:sz w:val="21"/>
                <w:szCs w:val="21"/>
              </w:rPr>
            </w:pPr>
          </w:p>
          <w:p w14:paraId="7EC175F7" w14:textId="37B09207" w:rsidR="00B2150A" w:rsidRPr="00190EF8" w:rsidRDefault="00217CB4">
            <w:pPr>
              <w:widowControl w:val="0"/>
              <w:rPr>
                <w:rFonts w:ascii="Times New Roman" w:eastAsia="Times New Roman" w:hAnsi="Times New Roman" w:cs="Times New Roman"/>
                <w:sz w:val="21"/>
                <w:szCs w:val="21"/>
                <w:lang w:val="en-US"/>
              </w:rPr>
            </w:pPr>
            <w:r w:rsidRPr="000C6DBA">
              <w:rPr>
                <w:rFonts w:ascii="Times New Roman" w:eastAsia="Times New Roman" w:hAnsi="Times New Roman" w:cs="Times New Roman"/>
                <w:sz w:val="21"/>
                <w:szCs w:val="21"/>
              </w:rPr>
              <w:t xml:space="preserve">OD </w:t>
            </w:r>
            <w:r w:rsidR="000C6DBA">
              <w:rPr>
                <w:rFonts w:ascii="Times New Roman" w:eastAsia="Times New Roman" w:hAnsi="Times New Roman" w:cs="Times New Roman"/>
                <w:sz w:val="21"/>
                <w:szCs w:val="21"/>
              </w:rPr>
              <w:t>2,</w:t>
            </w:r>
            <w:r w:rsidRPr="000C6DBA">
              <w:rPr>
                <w:rFonts w:ascii="Times New Roman" w:eastAsia="Times New Roman" w:hAnsi="Times New Roman" w:cs="Times New Roman"/>
                <w:sz w:val="21"/>
                <w:szCs w:val="21"/>
              </w:rPr>
              <w:t xml:space="preserve"> OD 3</w:t>
            </w:r>
            <w:r w:rsidR="000C6DBA">
              <w:rPr>
                <w:rFonts w:ascii="Times New Roman" w:eastAsia="Times New Roman" w:hAnsi="Times New Roman" w:cs="Times New Roman"/>
                <w:sz w:val="21"/>
                <w:szCs w:val="21"/>
              </w:rPr>
              <w:t xml:space="preserve">, and </w:t>
            </w:r>
            <w:r w:rsidRPr="000C6DBA">
              <w:rPr>
                <w:rFonts w:ascii="Times New Roman" w:eastAsia="Times New Roman" w:hAnsi="Times New Roman" w:cs="Times New Roman"/>
                <w:sz w:val="21"/>
                <w:szCs w:val="21"/>
              </w:rPr>
              <w:t xml:space="preserve">OD 4 by </w:t>
            </w:r>
            <w:r w:rsidR="00294F20">
              <w:rPr>
                <w:rFonts w:ascii="Times New Roman" w:eastAsia="Times New Roman" w:hAnsi="Times New Roman" w:cs="Times New Roman"/>
                <w:sz w:val="21"/>
                <w:szCs w:val="21"/>
              </w:rPr>
              <w:t>Aug</w:t>
            </w:r>
            <w:r w:rsidRPr="000C6DBA">
              <w:rPr>
                <w:rFonts w:ascii="Times New Roman" w:eastAsia="Times New Roman" w:hAnsi="Times New Roman" w:cs="Times New Roman"/>
                <w:sz w:val="21"/>
                <w:szCs w:val="21"/>
              </w:rPr>
              <w:t xml:space="preserve">. </w:t>
            </w:r>
            <w:r w:rsidR="00294F20">
              <w:rPr>
                <w:rFonts w:ascii="Times New Roman" w:eastAsia="Times New Roman" w:hAnsi="Times New Roman" w:cs="Times New Roman"/>
                <w:sz w:val="21"/>
                <w:szCs w:val="21"/>
              </w:rPr>
              <w:t>3</w:t>
            </w:r>
            <w:r w:rsidRPr="000C6DBA">
              <w:rPr>
                <w:rFonts w:ascii="Times New Roman" w:eastAsia="Times New Roman" w:hAnsi="Times New Roman" w:cs="Times New Roman"/>
                <w:sz w:val="21"/>
                <w:szCs w:val="21"/>
              </w:rPr>
              <w:t>1</w:t>
            </w:r>
          </w:p>
        </w:tc>
      </w:tr>
      <w:tr w:rsidR="00B2150A" w14:paraId="2A9F1EC2" w14:textId="77777777" w:rsidTr="00252F48">
        <w:tc>
          <w:tcPr>
            <w:tcW w:w="795" w:type="dxa"/>
            <w:vAlign w:val="center"/>
          </w:tcPr>
          <w:p w14:paraId="0DD70DC8" w14:textId="77777777" w:rsidR="00B2150A" w:rsidRPr="000C6DBA" w:rsidRDefault="00217CB4">
            <w:pPr>
              <w:widowControl w:val="0"/>
              <w:pBdr>
                <w:top w:val="nil"/>
                <w:left w:val="nil"/>
                <w:bottom w:val="nil"/>
                <w:right w:val="nil"/>
                <w:between w:val="nil"/>
              </w:pBdr>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3</w:t>
            </w:r>
          </w:p>
        </w:tc>
        <w:tc>
          <w:tcPr>
            <w:tcW w:w="1805" w:type="dxa"/>
            <w:vAlign w:val="center"/>
          </w:tcPr>
          <w:p w14:paraId="0E385FF7" w14:textId="501F1961"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 xml:space="preserve">Sep. </w:t>
            </w:r>
            <w:r w:rsidR="00294F20">
              <w:rPr>
                <w:rFonts w:ascii="Times New Roman" w:eastAsia="Times New Roman" w:hAnsi="Times New Roman" w:cs="Times New Roman"/>
                <w:sz w:val="21"/>
                <w:szCs w:val="21"/>
              </w:rPr>
              <w:t>1</w:t>
            </w:r>
            <w:r w:rsidRPr="000C6DBA">
              <w:rPr>
                <w:rFonts w:ascii="Times New Roman" w:eastAsia="Times New Roman" w:hAnsi="Times New Roman" w:cs="Times New Roman"/>
                <w:sz w:val="21"/>
                <w:szCs w:val="21"/>
              </w:rPr>
              <w:t xml:space="preserve"> - Sep. </w:t>
            </w:r>
            <w:r w:rsidR="00294F20">
              <w:rPr>
                <w:rFonts w:ascii="Times New Roman" w:eastAsia="Times New Roman" w:hAnsi="Times New Roman" w:cs="Times New Roman"/>
                <w:sz w:val="21"/>
                <w:szCs w:val="21"/>
              </w:rPr>
              <w:t>7</w:t>
            </w:r>
          </w:p>
        </w:tc>
        <w:tc>
          <w:tcPr>
            <w:tcW w:w="4230" w:type="dxa"/>
            <w:vAlign w:val="center"/>
          </w:tcPr>
          <w:p w14:paraId="23C643F3" w14:textId="77777777" w:rsidR="00B2150A" w:rsidRPr="000C6DBA" w:rsidRDefault="00217CB4">
            <w:pPr>
              <w:widowControl w:val="0"/>
              <w:numPr>
                <w:ilvl w:val="0"/>
                <w:numId w:val="2"/>
              </w:numPr>
              <w:pBdr>
                <w:top w:val="nil"/>
                <w:left w:val="nil"/>
                <w:bottom w:val="nil"/>
                <w:right w:val="nil"/>
                <w:between w:val="nil"/>
              </w:pBd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Peered-review articles</w:t>
            </w:r>
          </w:p>
          <w:p w14:paraId="0829841E" w14:textId="77777777" w:rsidR="00B2150A" w:rsidRPr="000C6DBA" w:rsidRDefault="00217CB4">
            <w:pPr>
              <w:widowControl w:val="0"/>
              <w:numPr>
                <w:ilvl w:val="0"/>
                <w:numId w:val="2"/>
              </w:numPr>
              <w:pBdr>
                <w:top w:val="nil"/>
                <w:left w:val="nil"/>
                <w:bottom w:val="nil"/>
                <w:right w:val="nil"/>
                <w:between w:val="nil"/>
              </w:pBd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Annotated bibliography</w:t>
            </w:r>
          </w:p>
          <w:p w14:paraId="3BBE2746" w14:textId="77777777" w:rsidR="00B2150A" w:rsidRPr="000C6DBA" w:rsidRDefault="00217CB4">
            <w:pPr>
              <w:widowControl w:val="0"/>
              <w:numPr>
                <w:ilvl w:val="0"/>
                <w:numId w:val="2"/>
              </w:numPr>
              <w:pBdr>
                <w:top w:val="nil"/>
                <w:left w:val="nil"/>
                <w:bottom w:val="nil"/>
                <w:right w:val="nil"/>
                <w:between w:val="nil"/>
              </w:pBd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Learn and determine needs assessment</w:t>
            </w:r>
          </w:p>
        </w:tc>
        <w:tc>
          <w:tcPr>
            <w:tcW w:w="2530" w:type="dxa"/>
            <w:vAlign w:val="center"/>
          </w:tcPr>
          <w:p w14:paraId="08F58100" w14:textId="77777777" w:rsidR="00B2150A" w:rsidRPr="000C6DBA" w:rsidRDefault="00217CB4">
            <w:pPr>
              <w:widowControl w:val="0"/>
              <w:pBdr>
                <w:top w:val="nil"/>
                <w:left w:val="nil"/>
                <w:bottom w:val="nil"/>
                <w:right w:val="nil"/>
                <w:between w:val="nil"/>
              </w:pBd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Ch. 3 (Beebe et al., 2021)</w:t>
            </w:r>
          </w:p>
          <w:p w14:paraId="4D6284F0" w14:textId="77777777" w:rsidR="00B2150A" w:rsidRPr="000C6DBA" w:rsidRDefault="00217CB4">
            <w:pPr>
              <w:widowControl w:val="0"/>
              <w:pBdr>
                <w:top w:val="nil"/>
                <w:left w:val="nil"/>
                <w:bottom w:val="nil"/>
                <w:right w:val="nil"/>
                <w:between w:val="nil"/>
              </w:pBd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Ch. 6 (Caffarella &amp; Daffron, 2013)</w:t>
            </w:r>
          </w:p>
          <w:p w14:paraId="5792BDE8" w14:textId="77777777" w:rsidR="00B2150A" w:rsidRPr="000C6DBA" w:rsidRDefault="00B2150A">
            <w:pPr>
              <w:widowControl w:val="0"/>
              <w:pBdr>
                <w:top w:val="nil"/>
                <w:left w:val="nil"/>
                <w:bottom w:val="nil"/>
                <w:right w:val="nil"/>
                <w:between w:val="nil"/>
              </w:pBdr>
              <w:rPr>
                <w:rFonts w:ascii="Times New Roman" w:eastAsia="Times New Roman" w:hAnsi="Times New Roman" w:cs="Times New Roman"/>
                <w:sz w:val="21"/>
                <w:szCs w:val="21"/>
              </w:rPr>
            </w:pPr>
          </w:p>
          <w:p w14:paraId="338C5B80" w14:textId="01D2BBA0" w:rsidR="00B2150A" w:rsidRPr="000C6DBA" w:rsidRDefault="00217CB4">
            <w:pPr>
              <w:widowControl w:val="0"/>
              <w:pBdr>
                <w:top w:val="nil"/>
                <w:left w:val="nil"/>
                <w:bottom w:val="nil"/>
                <w:right w:val="nil"/>
                <w:between w:val="nil"/>
              </w:pBd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 xml:space="preserve">OD 5 by Sep. </w:t>
            </w:r>
            <w:r w:rsidR="00294F20">
              <w:rPr>
                <w:rFonts w:ascii="Times New Roman" w:eastAsia="Times New Roman" w:hAnsi="Times New Roman" w:cs="Times New Roman"/>
                <w:sz w:val="21"/>
                <w:szCs w:val="21"/>
              </w:rPr>
              <w:t>7</w:t>
            </w:r>
          </w:p>
        </w:tc>
      </w:tr>
      <w:tr w:rsidR="00B2150A" w14:paraId="04B5F4A5" w14:textId="77777777" w:rsidTr="00252F48">
        <w:tc>
          <w:tcPr>
            <w:tcW w:w="795" w:type="dxa"/>
            <w:shd w:val="clear" w:color="auto" w:fill="F2F2F2" w:themeFill="background1" w:themeFillShade="F2"/>
            <w:vAlign w:val="center"/>
          </w:tcPr>
          <w:p w14:paraId="356BC97A" w14:textId="77777777" w:rsidR="00B2150A" w:rsidRPr="000C6DBA" w:rsidRDefault="00217CB4">
            <w:pPr>
              <w:widowControl w:val="0"/>
              <w:pBdr>
                <w:top w:val="nil"/>
                <w:left w:val="nil"/>
                <w:bottom w:val="nil"/>
                <w:right w:val="nil"/>
                <w:between w:val="nil"/>
              </w:pBdr>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4</w:t>
            </w:r>
          </w:p>
        </w:tc>
        <w:tc>
          <w:tcPr>
            <w:tcW w:w="1805" w:type="dxa"/>
            <w:shd w:val="clear" w:color="auto" w:fill="F2F2F2" w:themeFill="background1" w:themeFillShade="F2"/>
            <w:vAlign w:val="center"/>
          </w:tcPr>
          <w:p w14:paraId="031D0E5D" w14:textId="6BB84C49"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 xml:space="preserve">Sep. </w:t>
            </w:r>
            <w:r w:rsidR="00294F20">
              <w:rPr>
                <w:rFonts w:ascii="Times New Roman" w:eastAsia="Times New Roman" w:hAnsi="Times New Roman" w:cs="Times New Roman"/>
                <w:sz w:val="21"/>
                <w:szCs w:val="21"/>
              </w:rPr>
              <w:t>8</w:t>
            </w:r>
            <w:r w:rsidRPr="000C6DBA">
              <w:rPr>
                <w:rFonts w:ascii="Times New Roman" w:eastAsia="Times New Roman" w:hAnsi="Times New Roman" w:cs="Times New Roman"/>
                <w:sz w:val="21"/>
                <w:szCs w:val="21"/>
              </w:rPr>
              <w:t xml:space="preserve"> - Sep. 1</w:t>
            </w:r>
            <w:r w:rsidR="00294F20">
              <w:rPr>
                <w:rFonts w:ascii="Times New Roman" w:eastAsia="Times New Roman" w:hAnsi="Times New Roman" w:cs="Times New Roman"/>
                <w:sz w:val="21"/>
                <w:szCs w:val="21"/>
              </w:rPr>
              <w:t>4</w:t>
            </w:r>
          </w:p>
        </w:tc>
        <w:tc>
          <w:tcPr>
            <w:tcW w:w="4230" w:type="dxa"/>
            <w:shd w:val="clear" w:color="auto" w:fill="F2F2F2" w:themeFill="background1" w:themeFillShade="F2"/>
            <w:vAlign w:val="center"/>
          </w:tcPr>
          <w:p w14:paraId="0CBCAC60" w14:textId="77777777" w:rsidR="00B2150A" w:rsidRPr="000C6DBA" w:rsidRDefault="00217CB4">
            <w:pPr>
              <w:widowControl w:val="0"/>
              <w:numPr>
                <w:ilvl w:val="0"/>
                <w:numId w:val="10"/>
              </w:numPr>
              <w:pBdr>
                <w:top w:val="nil"/>
                <w:left w:val="nil"/>
                <w:bottom w:val="nil"/>
                <w:right w:val="nil"/>
                <w:between w:val="nil"/>
              </w:pBd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Develop learning objectives &amp; design program/curriculum (1)</w:t>
            </w:r>
          </w:p>
        </w:tc>
        <w:tc>
          <w:tcPr>
            <w:tcW w:w="2530" w:type="dxa"/>
            <w:shd w:val="clear" w:color="auto" w:fill="F2F2F2" w:themeFill="background1" w:themeFillShade="F2"/>
            <w:vAlign w:val="center"/>
          </w:tcPr>
          <w:p w14:paraId="3D2DA742" w14:textId="77777777" w:rsidR="00B2150A" w:rsidRPr="000C6DBA" w:rsidRDefault="00217CB4">
            <w:pPr>
              <w:widowControl w:val="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Ch. 4 (Beebe et al., 2021)</w:t>
            </w:r>
          </w:p>
          <w:p w14:paraId="1B766B48" w14:textId="77777777" w:rsidR="00B2150A" w:rsidRPr="000C6DBA" w:rsidRDefault="00217CB4">
            <w:pPr>
              <w:widowControl w:val="0"/>
              <w:pBdr>
                <w:top w:val="nil"/>
                <w:left w:val="nil"/>
                <w:bottom w:val="nil"/>
                <w:right w:val="nil"/>
                <w:between w:val="nil"/>
              </w:pBd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Ch. 7 (Caffarella &amp; Daffron, 2013)</w:t>
            </w:r>
          </w:p>
          <w:p w14:paraId="28FE6B52" w14:textId="77777777" w:rsidR="00B2150A" w:rsidRPr="000C6DBA" w:rsidRDefault="00B2150A">
            <w:pPr>
              <w:widowControl w:val="0"/>
              <w:pBdr>
                <w:top w:val="nil"/>
                <w:left w:val="nil"/>
                <w:bottom w:val="nil"/>
                <w:right w:val="nil"/>
                <w:between w:val="nil"/>
              </w:pBdr>
              <w:rPr>
                <w:rFonts w:ascii="Times New Roman" w:eastAsia="Times New Roman" w:hAnsi="Times New Roman" w:cs="Times New Roman"/>
                <w:sz w:val="21"/>
                <w:szCs w:val="21"/>
              </w:rPr>
            </w:pPr>
          </w:p>
          <w:p w14:paraId="4367EB2D" w14:textId="6E416D4B" w:rsidR="00B2150A" w:rsidRPr="000C6DBA" w:rsidRDefault="00217CB4">
            <w:pPr>
              <w:widowControl w:val="0"/>
              <w:pBdr>
                <w:top w:val="nil"/>
                <w:left w:val="nil"/>
                <w:bottom w:val="nil"/>
                <w:right w:val="nil"/>
                <w:between w:val="nil"/>
              </w:pBd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OD 6 by Sep. 1</w:t>
            </w:r>
            <w:r w:rsidR="00294F20">
              <w:rPr>
                <w:rFonts w:ascii="Times New Roman" w:eastAsia="Times New Roman" w:hAnsi="Times New Roman" w:cs="Times New Roman"/>
                <w:sz w:val="21"/>
                <w:szCs w:val="21"/>
              </w:rPr>
              <w:t>4</w:t>
            </w:r>
          </w:p>
        </w:tc>
      </w:tr>
      <w:tr w:rsidR="00B2150A" w14:paraId="63E1C8D7" w14:textId="77777777" w:rsidTr="00252F48">
        <w:tc>
          <w:tcPr>
            <w:tcW w:w="795" w:type="dxa"/>
            <w:vAlign w:val="center"/>
          </w:tcPr>
          <w:p w14:paraId="53770281" w14:textId="77777777"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5</w:t>
            </w:r>
          </w:p>
        </w:tc>
        <w:tc>
          <w:tcPr>
            <w:tcW w:w="1805" w:type="dxa"/>
            <w:vAlign w:val="center"/>
          </w:tcPr>
          <w:p w14:paraId="17A80148" w14:textId="605BF1DC"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Sep. 1</w:t>
            </w:r>
            <w:r w:rsidR="00294F20">
              <w:rPr>
                <w:rFonts w:ascii="Times New Roman" w:eastAsia="Times New Roman" w:hAnsi="Times New Roman" w:cs="Times New Roman"/>
                <w:sz w:val="21"/>
                <w:szCs w:val="21"/>
              </w:rPr>
              <w:t>5</w:t>
            </w:r>
            <w:r w:rsidRPr="000C6DBA">
              <w:rPr>
                <w:rFonts w:ascii="Times New Roman" w:eastAsia="Times New Roman" w:hAnsi="Times New Roman" w:cs="Times New Roman"/>
                <w:sz w:val="21"/>
                <w:szCs w:val="21"/>
              </w:rPr>
              <w:t xml:space="preserve"> - Sep. 2</w:t>
            </w:r>
            <w:r w:rsidR="00294F20">
              <w:rPr>
                <w:rFonts w:ascii="Times New Roman" w:eastAsia="Times New Roman" w:hAnsi="Times New Roman" w:cs="Times New Roman"/>
                <w:sz w:val="21"/>
                <w:szCs w:val="21"/>
              </w:rPr>
              <w:t>1</w:t>
            </w:r>
          </w:p>
        </w:tc>
        <w:tc>
          <w:tcPr>
            <w:tcW w:w="4230" w:type="dxa"/>
            <w:vAlign w:val="center"/>
          </w:tcPr>
          <w:p w14:paraId="2345E8A5" w14:textId="77777777" w:rsidR="00B2150A" w:rsidRPr="000C6DBA" w:rsidRDefault="00217CB4">
            <w:pPr>
              <w:widowControl w:val="0"/>
              <w:numPr>
                <w:ilvl w:val="0"/>
                <w:numId w:val="11"/>
              </w:numPr>
              <w:pBdr>
                <w:top w:val="nil"/>
                <w:left w:val="nil"/>
                <w:bottom w:val="nil"/>
                <w:right w:val="nil"/>
                <w:between w:val="nil"/>
              </w:pBd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Develop learning objectives &amp; design program/curriculum (2)</w:t>
            </w:r>
          </w:p>
          <w:p w14:paraId="4BFAD257" w14:textId="77777777" w:rsidR="00B2150A" w:rsidRPr="000C6DBA" w:rsidRDefault="00217CB4">
            <w:pPr>
              <w:widowControl w:val="0"/>
              <w:numPr>
                <w:ilvl w:val="0"/>
                <w:numId w:val="11"/>
              </w:numPr>
              <w:pBdr>
                <w:top w:val="nil"/>
                <w:left w:val="nil"/>
                <w:bottom w:val="nil"/>
                <w:right w:val="nil"/>
                <w:between w:val="nil"/>
              </w:pBd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Group Activity 1 presentation</w:t>
            </w:r>
          </w:p>
        </w:tc>
        <w:tc>
          <w:tcPr>
            <w:tcW w:w="2530" w:type="dxa"/>
            <w:vAlign w:val="center"/>
          </w:tcPr>
          <w:p w14:paraId="7064299F" w14:textId="77777777" w:rsidR="00B2150A" w:rsidRPr="000C6DBA" w:rsidRDefault="00217CB4">
            <w:pPr>
              <w:widowControl w:val="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Ch. 4 (Beebe et al., 2021)</w:t>
            </w:r>
          </w:p>
          <w:p w14:paraId="4D9DA6AE" w14:textId="77777777" w:rsidR="00B2150A" w:rsidRPr="000C6DBA" w:rsidRDefault="00217CB4">
            <w:pPr>
              <w:widowControl w:val="0"/>
              <w:pBdr>
                <w:top w:val="nil"/>
                <w:left w:val="nil"/>
                <w:bottom w:val="nil"/>
                <w:right w:val="nil"/>
                <w:between w:val="nil"/>
              </w:pBd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Ch. 7 (Caffarella &amp; Daffron, 2013)</w:t>
            </w:r>
          </w:p>
          <w:p w14:paraId="34104D09" w14:textId="77777777" w:rsidR="00B2150A" w:rsidRPr="000C6DBA" w:rsidRDefault="00B2150A">
            <w:pPr>
              <w:widowControl w:val="0"/>
              <w:pBdr>
                <w:top w:val="nil"/>
                <w:left w:val="nil"/>
                <w:bottom w:val="nil"/>
                <w:right w:val="nil"/>
                <w:between w:val="nil"/>
              </w:pBdr>
              <w:rPr>
                <w:rFonts w:ascii="Times New Roman" w:eastAsia="Times New Roman" w:hAnsi="Times New Roman" w:cs="Times New Roman"/>
                <w:sz w:val="21"/>
                <w:szCs w:val="21"/>
              </w:rPr>
            </w:pPr>
          </w:p>
          <w:p w14:paraId="7068145B" w14:textId="3B61ABA7" w:rsidR="00B2150A" w:rsidRPr="000C6DBA" w:rsidRDefault="00217CB4">
            <w:pPr>
              <w:widowControl w:val="0"/>
              <w:pBdr>
                <w:top w:val="nil"/>
                <w:left w:val="nil"/>
                <w:bottom w:val="nil"/>
                <w:right w:val="nil"/>
                <w:between w:val="nil"/>
              </w:pBd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Group activity 1 presentation video by Sep. 2</w:t>
            </w:r>
            <w:r w:rsidR="00294F20">
              <w:rPr>
                <w:rFonts w:ascii="Times New Roman" w:eastAsia="Times New Roman" w:hAnsi="Times New Roman" w:cs="Times New Roman"/>
                <w:sz w:val="21"/>
                <w:szCs w:val="21"/>
              </w:rPr>
              <w:t>1</w:t>
            </w:r>
          </w:p>
        </w:tc>
      </w:tr>
      <w:tr w:rsidR="00B2150A" w14:paraId="435DBF49" w14:textId="77777777" w:rsidTr="00252F48">
        <w:tc>
          <w:tcPr>
            <w:tcW w:w="795" w:type="dxa"/>
            <w:shd w:val="clear" w:color="auto" w:fill="F2F2F2" w:themeFill="background1" w:themeFillShade="F2"/>
            <w:vAlign w:val="center"/>
          </w:tcPr>
          <w:p w14:paraId="67E2BB97" w14:textId="77777777"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6</w:t>
            </w:r>
          </w:p>
        </w:tc>
        <w:tc>
          <w:tcPr>
            <w:tcW w:w="1805" w:type="dxa"/>
            <w:shd w:val="clear" w:color="auto" w:fill="F2F2F2" w:themeFill="background1" w:themeFillShade="F2"/>
            <w:vAlign w:val="center"/>
          </w:tcPr>
          <w:p w14:paraId="004387BF" w14:textId="283E9857"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Sep. 2</w:t>
            </w:r>
            <w:r w:rsidR="00294F20">
              <w:rPr>
                <w:rFonts w:ascii="Times New Roman" w:eastAsia="Times New Roman" w:hAnsi="Times New Roman" w:cs="Times New Roman"/>
                <w:sz w:val="21"/>
                <w:szCs w:val="21"/>
              </w:rPr>
              <w:t>2</w:t>
            </w:r>
            <w:r w:rsidRPr="000C6DBA">
              <w:rPr>
                <w:rFonts w:ascii="Times New Roman" w:eastAsia="Times New Roman" w:hAnsi="Times New Roman" w:cs="Times New Roman"/>
                <w:sz w:val="21"/>
                <w:szCs w:val="21"/>
              </w:rPr>
              <w:t xml:space="preserve"> - Sep. 2</w:t>
            </w:r>
            <w:r w:rsidR="00294F20">
              <w:rPr>
                <w:rFonts w:ascii="Times New Roman" w:eastAsia="Times New Roman" w:hAnsi="Times New Roman" w:cs="Times New Roman"/>
                <w:sz w:val="21"/>
                <w:szCs w:val="21"/>
              </w:rPr>
              <w:t>8</w:t>
            </w:r>
          </w:p>
        </w:tc>
        <w:tc>
          <w:tcPr>
            <w:tcW w:w="4230" w:type="dxa"/>
            <w:shd w:val="clear" w:color="auto" w:fill="F2F2F2" w:themeFill="background1" w:themeFillShade="F2"/>
            <w:vAlign w:val="center"/>
          </w:tcPr>
          <w:p w14:paraId="39BB4F7A" w14:textId="77777777" w:rsidR="00B2150A" w:rsidRPr="000C6DBA" w:rsidRDefault="00217CB4">
            <w:pPr>
              <w:widowControl w:val="0"/>
              <w:numPr>
                <w:ilvl w:val="0"/>
                <w:numId w:val="5"/>
              </w:numP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Develop program/training content</w:t>
            </w:r>
          </w:p>
        </w:tc>
        <w:tc>
          <w:tcPr>
            <w:tcW w:w="2530" w:type="dxa"/>
            <w:shd w:val="clear" w:color="auto" w:fill="F2F2F2" w:themeFill="background1" w:themeFillShade="F2"/>
            <w:vAlign w:val="center"/>
          </w:tcPr>
          <w:p w14:paraId="61E4D1CA" w14:textId="77777777" w:rsidR="00B2150A" w:rsidRPr="000C6DBA" w:rsidRDefault="00217CB4">
            <w:pPr>
              <w:widowControl w:val="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Ch. 5 (Beebe et al., 2021)</w:t>
            </w:r>
          </w:p>
          <w:p w14:paraId="22510BC6" w14:textId="77777777" w:rsidR="00B2150A" w:rsidRPr="000C6DBA" w:rsidRDefault="00B2150A">
            <w:pPr>
              <w:widowControl w:val="0"/>
              <w:rPr>
                <w:rFonts w:ascii="Times New Roman" w:eastAsia="Times New Roman" w:hAnsi="Times New Roman" w:cs="Times New Roman"/>
                <w:sz w:val="21"/>
                <w:szCs w:val="21"/>
              </w:rPr>
            </w:pPr>
          </w:p>
          <w:p w14:paraId="1A3D7928" w14:textId="64CF29E4" w:rsidR="00B2150A" w:rsidRPr="000C6DBA" w:rsidRDefault="00217CB4">
            <w:pPr>
              <w:widowControl w:val="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OD 7 by Sep. 2</w:t>
            </w:r>
            <w:r w:rsidR="00294F20">
              <w:rPr>
                <w:rFonts w:ascii="Times New Roman" w:eastAsia="Times New Roman" w:hAnsi="Times New Roman" w:cs="Times New Roman"/>
                <w:sz w:val="21"/>
                <w:szCs w:val="21"/>
              </w:rPr>
              <w:t>8</w:t>
            </w:r>
          </w:p>
        </w:tc>
      </w:tr>
      <w:tr w:rsidR="00B2150A" w14:paraId="20A03107" w14:textId="77777777" w:rsidTr="00252F48">
        <w:tc>
          <w:tcPr>
            <w:tcW w:w="795" w:type="dxa"/>
            <w:vAlign w:val="center"/>
          </w:tcPr>
          <w:p w14:paraId="7E801F7E" w14:textId="77777777"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7</w:t>
            </w:r>
          </w:p>
        </w:tc>
        <w:tc>
          <w:tcPr>
            <w:tcW w:w="1805" w:type="dxa"/>
            <w:vAlign w:val="center"/>
          </w:tcPr>
          <w:p w14:paraId="14452C06" w14:textId="4F1EE260"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 xml:space="preserve">Sep. </w:t>
            </w:r>
            <w:r w:rsidR="00294F20">
              <w:rPr>
                <w:rFonts w:ascii="Times New Roman" w:eastAsia="Times New Roman" w:hAnsi="Times New Roman" w:cs="Times New Roman"/>
                <w:sz w:val="21"/>
                <w:szCs w:val="21"/>
              </w:rPr>
              <w:t>29</w:t>
            </w:r>
            <w:r w:rsidRPr="000C6DBA">
              <w:rPr>
                <w:rFonts w:ascii="Times New Roman" w:eastAsia="Times New Roman" w:hAnsi="Times New Roman" w:cs="Times New Roman"/>
                <w:sz w:val="21"/>
                <w:szCs w:val="21"/>
              </w:rPr>
              <w:t xml:space="preserve"> - Oct. </w:t>
            </w:r>
            <w:r w:rsidR="00294F20">
              <w:rPr>
                <w:rFonts w:ascii="Times New Roman" w:eastAsia="Times New Roman" w:hAnsi="Times New Roman" w:cs="Times New Roman"/>
                <w:sz w:val="21"/>
                <w:szCs w:val="21"/>
              </w:rPr>
              <w:t>5</w:t>
            </w:r>
          </w:p>
        </w:tc>
        <w:tc>
          <w:tcPr>
            <w:tcW w:w="4230" w:type="dxa"/>
            <w:vAlign w:val="center"/>
          </w:tcPr>
          <w:p w14:paraId="3CB69069" w14:textId="77777777" w:rsidR="00B2150A" w:rsidRPr="000C6DBA" w:rsidRDefault="00217CB4">
            <w:pPr>
              <w:widowControl w:val="0"/>
              <w:numPr>
                <w:ilvl w:val="0"/>
                <w:numId w:val="7"/>
              </w:numP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Presentation for ATD’s competency model</w:t>
            </w:r>
          </w:p>
        </w:tc>
        <w:tc>
          <w:tcPr>
            <w:tcW w:w="2530" w:type="dxa"/>
            <w:vAlign w:val="center"/>
          </w:tcPr>
          <w:p w14:paraId="5BCD1090" w14:textId="2814D063" w:rsidR="00DA0F54" w:rsidRDefault="00DA0F54">
            <w:pPr>
              <w:widowControl w:val="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 xml:space="preserve">OD </w:t>
            </w:r>
            <w:r>
              <w:rPr>
                <w:rFonts w:ascii="Times New Roman" w:eastAsia="Times New Roman" w:hAnsi="Times New Roman" w:cs="Times New Roman"/>
                <w:sz w:val="21"/>
                <w:szCs w:val="21"/>
              </w:rPr>
              <w:t>8</w:t>
            </w:r>
            <w:r w:rsidRPr="000C6DBA">
              <w:rPr>
                <w:rFonts w:ascii="Times New Roman" w:eastAsia="Times New Roman" w:hAnsi="Times New Roman" w:cs="Times New Roman"/>
                <w:sz w:val="21"/>
                <w:szCs w:val="21"/>
              </w:rPr>
              <w:t xml:space="preserve"> by </w:t>
            </w:r>
            <w:r>
              <w:rPr>
                <w:rFonts w:ascii="Times New Roman" w:eastAsia="Times New Roman" w:hAnsi="Times New Roman" w:cs="Times New Roman"/>
                <w:sz w:val="21"/>
                <w:szCs w:val="21"/>
              </w:rPr>
              <w:t>Oct</w:t>
            </w:r>
            <w:r w:rsidRPr="000C6DBA">
              <w:rPr>
                <w:rFonts w:ascii="Times New Roman" w:eastAsia="Times New Roman" w:hAnsi="Times New Roman" w:cs="Times New Roman"/>
                <w:sz w:val="21"/>
                <w:szCs w:val="21"/>
              </w:rPr>
              <w:t xml:space="preserve">. </w:t>
            </w:r>
            <w:r w:rsidR="00294F20">
              <w:rPr>
                <w:rFonts w:ascii="Times New Roman" w:eastAsia="Times New Roman" w:hAnsi="Times New Roman" w:cs="Times New Roman"/>
                <w:sz w:val="21"/>
                <w:szCs w:val="21"/>
              </w:rPr>
              <w:t>5</w:t>
            </w:r>
          </w:p>
          <w:p w14:paraId="7D4379AF" w14:textId="10DA5009" w:rsidR="00B2150A" w:rsidRPr="000C6DBA" w:rsidRDefault="00217CB4">
            <w:pPr>
              <w:widowControl w:val="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 xml:space="preserve">Presentation submission by Oct. </w:t>
            </w:r>
            <w:r w:rsidR="00294F20">
              <w:rPr>
                <w:rFonts w:ascii="Times New Roman" w:eastAsia="Times New Roman" w:hAnsi="Times New Roman" w:cs="Times New Roman"/>
                <w:sz w:val="21"/>
                <w:szCs w:val="21"/>
              </w:rPr>
              <w:t>5</w:t>
            </w:r>
          </w:p>
        </w:tc>
      </w:tr>
      <w:tr w:rsidR="00B2150A" w14:paraId="230289CE" w14:textId="77777777" w:rsidTr="00252F48">
        <w:tc>
          <w:tcPr>
            <w:tcW w:w="795" w:type="dxa"/>
            <w:shd w:val="clear" w:color="auto" w:fill="F2F2F2" w:themeFill="background1" w:themeFillShade="F2"/>
            <w:vAlign w:val="center"/>
          </w:tcPr>
          <w:p w14:paraId="3C859629" w14:textId="77777777"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8</w:t>
            </w:r>
          </w:p>
        </w:tc>
        <w:tc>
          <w:tcPr>
            <w:tcW w:w="1805" w:type="dxa"/>
            <w:shd w:val="clear" w:color="auto" w:fill="F2F2F2" w:themeFill="background1" w:themeFillShade="F2"/>
            <w:vAlign w:val="center"/>
          </w:tcPr>
          <w:p w14:paraId="6BDE7AB5" w14:textId="5CA9D144"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 xml:space="preserve">Oct. </w:t>
            </w:r>
            <w:r w:rsidR="00294F20">
              <w:rPr>
                <w:rFonts w:ascii="Times New Roman" w:eastAsia="Times New Roman" w:hAnsi="Times New Roman" w:cs="Times New Roman"/>
                <w:sz w:val="21"/>
                <w:szCs w:val="21"/>
              </w:rPr>
              <w:t>6</w:t>
            </w:r>
            <w:r w:rsidRPr="000C6DBA">
              <w:rPr>
                <w:rFonts w:ascii="Times New Roman" w:eastAsia="Times New Roman" w:hAnsi="Times New Roman" w:cs="Times New Roman"/>
                <w:sz w:val="21"/>
                <w:szCs w:val="21"/>
              </w:rPr>
              <w:t xml:space="preserve"> - Oct. 1</w:t>
            </w:r>
            <w:r w:rsidR="00294F20">
              <w:rPr>
                <w:rFonts w:ascii="Times New Roman" w:eastAsia="Times New Roman" w:hAnsi="Times New Roman" w:cs="Times New Roman"/>
                <w:sz w:val="21"/>
                <w:szCs w:val="21"/>
              </w:rPr>
              <w:t>2</w:t>
            </w:r>
          </w:p>
        </w:tc>
        <w:tc>
          <w:tcPr>
            <w:tcW w:w="4230" w:type="dxa"/>
            <w:shd w:val="clear" w:color="auto" w:fill="F2F2F2" w:themeFill="background1" w:themeFillShade="F2"/>
            <w:vAlign w:val="center"/>
          </w:tcPr>
          <w:p w14:paraId="51166D76" w14:textId="77777777" w:rsidR="00B2150A" w:rsidRPr="000C6DBA" w:rsidRDefault="00217CB4">
            <w:pPr>
              <w:widowControl w:val="0"/>
              <w:numPr>
                <w:ilvl w:val="0"/>
                <w:numId w:val="15"/>
              </w:numP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Instructional/Training methods</w:t>
            </w:r>
          </w:p>
        </w:tc>
        <w:tc>
          <w:tcPr>
            <w:tcW w:w="2530" w:type="dxa"/>
            <w:shd w:val="clear" w:color="auto" w:fill="F2F2F2" w:themeFill="background1" w:themeFillShade="F2"/>
            <w:vAlign w:val="center"/>
          </w:tcPr>
          <w:p w14:paraId="64721D82" w14:textId="77777777" w:rsidR="00B2150A" w:rsidRPr="000C6DBA" w:rsidRDefault="00217CB4">
            <w:pPr>
              <w:widowControl w:val="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Ch. 6 (Beebe et al., 2021)</w:t>
            </w:r>
          </w:p>
          <w:p w14:paraId="08E2F5AC" w14:textId="77777777" w:rsidR="00B2150A" w:rsidRPr="000C6DBA" w:rsidRDefault="00217CB4">
            <w:pPr>
              <w:widowControl w:val="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Ch. 7 (Noe, 2023)</w:t>
            </w:r>
          </w:p>
          <w:p w14:paraId="05F77B1D" w14:textId="77777777" w:rsidR="00B2150A" w:rsidRPr="005F4D95" w:rsidRDefault="00B2150A">
            <w:pPr>
              <w:widowControl w:val="0"/>
              <w:rPr>
                <w:rFonts w:ascii="Times New Roman" w:eastAsia="Times New Roman" w:hAnsi="Times New Roman" w:cs="Times New Roman"/>
                <w:sz w:val="21"/>
                <w:szCs w:val="21"/>
                <w:lang w:val="en-US"/>
              </w:rPr>
            </w:pPr>
          </w:p>
          <w:p w14:paraId="023AC0C9" w14:textId="1F32FE81" w:rsidR="00B2150A" w:rsidRPr="000C6DBA" w:rsidRDefault="00217CB4">
            <w:pPr>
              <w:widowControl w:val="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Annotated bibliography assignment due by Oct</w:t>
            </w:r>
            <w:r w:rsidR="00294F20">
              <w:rPr>
                <w:rFonts w:ascii="Times New Roman" w:eastAsia="Times New Roman" w:hAnsi="Times New Roman" w:cs="Times New Roman"/>
                <w:sz w:val="21"/>
                <w:szCs w:val="21"/>
              </w:rPr>
              <w:t>.</w:t>
            </w:r>
            <w:r w:rsidRPr="000C6DBA">
              <w:rPr>
                <w:rFonts w:ascii="Times New Roman" w:eastAsia="Times New Roman" w:hAnsi="Times New Roman" w:cs="Times New Roman"/>
                <w:sz w:val="21"/>
                <w:szCs w:val="21"/>
              </w:rPr>
              <w:t xml:space="preserve"> 1</w:t>
            </w:r>
            <w:r w:rsidR="00294F20">
              <w:rPr>
                <w:rFonts w:ascii="Times New Roman" w:eastAsia="Times New Roman" w:hAnsi="Times New Roman" w:cs="Times New Roman"/>
                <w:sz w:val="21"/>
                <w:szCs w:val="21"/>
              </w:rPr>
              <w:t>2</w:t>
            </w:r>
          </w:p>
        </w:tc>
      </w:tr>
      <w:tr w:rsidR="00B2150A" w14:paraId="2B90BB17" w14:textId="77777777" w:rsidTr="00A72DAA">
        <w:trPr>
          <w:trHeight w:val="674"/>
        </w:trPr>
        <w:tc>
          <w:tcPr>
            <w:tcW w:w="795" w:type="dxa"/>
            <w:vAlign w:val="center"/>
          </w:tcPr>
          <w:p w14:paraId="336D72D0" w14:textId="77777777"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9</w:t>
            </w:r>
          </w:p>
        </w:tc>
        <w:tc>
          <w:tcPr>
            <w:tcW w:w="1805" w:type="dxa"/>
            <w:vAlign w:val="center"/>
          </w:tcPr>
          <w:p w14:paraId="08DA7147" w14:textId="5980CA69"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Oct. 1</w:t>
            </w:r>
            <w:r w:rsidR="00294F20">
              <w:rPr>
                <w:rFonts w:ascii="Times New Roman" w:eastAsia="Times New Roman" w:hAnsi="Times New Roman" w:cs="Times New Roman"/>
                <w:sz w:val="21"/>
                <w:szCs w:val="21"/>
              </w:rPr>
              <w:t>3</w:t>
            </w:r>
            <w:r w:rsidRPr="000C6DBA">
              <w:rPr>
                <w:rFonts w:ascii="Times New Roman" w:eastAsia="Times New Roman" w:hAnsi="Times New Roman" w:cs="Times New Roman"/>
                <w:sz w:val="21"/>
                <w:szCs w:val="21"/>
              </w:rPr>
              <w:t xml:space="preserve"> - Oct. </w:t>
            </w:r>
            <w:r w:rsidR="00294F20">
              <w:rPr>
                <w:rFonts w:ascii="Times New Roman" w:eastAsia="Times New Roman" w:hAnsi="Times New Roman" w:cs="Times New Roman"/>
                <w:sz w:val="21"/>
                <w:szCs w:val="21"/>
              </w:rPr>
              <w:t>19</w:t>
            </w:r>
          </w:p>
        </w:tc>
        <w:tc>
          <w:tcPr>
            <w:tcW w:w="4230" w:type="dxa"/>
            <w:vAlign w:val="center"/>
          </w:tcPr>
          <w:p w14:paraId="3F3870DB" w14:textId="77777777" w:rsidR="00B2150A" w:rsidRPr="000C6DBA" w:rsidRDefault="00217CB4">
            <w:pPr>
              <w:widowControl w:val="0"/>
              <w:numPr>
                <w:ilvl w:val="0"/>
                <w:numId w:val="12"/>
              </w:numP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Web-based instruction</w:t>
            </w:r>
          </w:p>
        </w:tc>
        <w:tc>
          <w:tcPr>
            <w:tcW w:w="2530" w:type="dxa"/>
            <w:vAlign w:val="center"/>
          </w:tcPr>
          <w:p w14:paraId="734E6702" w14:textId="77777777" w:rsidR="00B2150A" w:rsidRPr="000C6DBA" w:rsidRDefault="00217CB4">
            <w:pPr>
              <w:widowControl w:val="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Ch. 7 (Beebe et al., 2021)</w:t>
            </w:r>
          </w:p>
          <w:p w14:paraId="21D2B5AF" w14:textId="77777777" w:rsidR="00B2150A" w:rsidRPr="000C6DBA" w:rsidRDefault="00217CB4">
            <w:pPr>
              <w:widowControl w:val="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Ch. 8 (Noe, 2023)</w:t>
            </w:r>
          </w:p>
        </w:tc>
      </w:tr>
      <w:tr w:rsidR="00B2150A" w14:paraId="18CE122A" w14:textId="77777777" w:rsidTr="00252F48">
        <w:tc>
          <w:tcPr>
            <w:tcW w:w="795" w:type="dxa"/>
            <w:shd w:val="clear" w:color="auto" w:fill="F2F2F2" w:themeFill="background1" w:themeFillShade="F2"/>
            <w:vAlign w:val="center"/>
          </w:tcPr>
          <w:p w14:paraId="6A6623E4" w14:textId="77777777"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10</w:t>
            </w:r>
          </w:p>
        </w:tc>
        <w:tc>
          <w:tcPr>
            <w:tcW w:w="1805" w:type="dxa"/>
            <w:shd w:val="clear" w:color="auto" w:fill="F2F2F2" w:themeFill="background1" w:themeFillShade="F2"/>
            <w:vAlign w:val="center"/>
          </w:tcPr>
          <w:p w14:paraId="6B7BC70E" w14:textId="5C1E24F1"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Oct. 2</w:t>
            </w:r>
            <w:r w:rsidR="00294F20">
              <w:rPr>
                <w:rFonts w:ascii="Times New Roman" w:eastAsia="Times New Roman" w:hAnsi="Times New Roman" w:cs="Times New Roman"/>
                <w:sz w:val="21"/>
                <w:szCs w:val="21"/>
              </w:rPr>
              <w:t>0</w:t>
            </w:r>
            <w:r w:rsidRPr="000C6DBA">
              <w:rPr>
                <w:rFonts w:ascii="Times New Roman" w:eastAsia="Times New Roman" w:hAnsi="Times New Roman" w:cs="Times New Roman"/>
                <w:sz w:val="21"/>
                <w:szCs w:val="21"/>
              </w:rPr>
              <w:t xml:space="preserve"> - Oct. 2</w:t>
            </w:r>
            <w:r w:rsidR="00294F20">
              <w:rPr>
                <w:rFonts w:ascii="Times New Roman" w:eastAsia="Times New Roman" w:hAnsi="Times New Roman" w:cs="Times New Roman"/>
                <w:sz w:val="21"/>
                <w:szCs w:val="21"/>
              </w:rPr>
              <w:t>6</w:t>
            </w:r>
          </w:p>
        </w:tc>
        <w:tc>
          <w:tcPr>
            <w:tcW w:w="4230" w:type="dxa"/>
            <w:shd w:val="clear" w:color="auto" w:fill="F2F2F2" w:themeFill="background1" w:themeFillShade="F2"/>
            <w:vAlign w:val="center"/>
          </w:tcPr>
          <w:p w14:paraId="5B34BFD4" w14:textId="77777777" w:rsidR="00573C50" w:rsidRDefault="00573C50">
            <w:pPr>
              <w:widowControl w:val="0"/>
              <w:numPr>
                <w:ilvl w:val="0"/>
                <w:numId w:val="14"/>
              </w:numP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 xml:space="preserve">Identify necessary resources </w:t>
            </w:r>
          </w:p>
          <w:p w14:paraId="68EC04AA" w14:textId="62855940" w:rsidR="00B2150A" w:rsidRPr="00573C50" w:rsidRDefault="00217CB4" w:rsidP="00573C50">
            <w:pPr>
              <w:widowControl w:val="0"/>
              <w:numPr>
                <w:ilvl w:val="0"/>
                <w:numId w:val="14"/>
              </w:numP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Develop deployment plan</w:t>
            </w:r>
          </w:p>
        </w:tc>
        <w:tc>
          <w:tcPr>
            <w:tcW w:w="2530" w:type="dxa"/>
            <w:shd w:val="clear" w:color="auto" w:fill="F2F2F2" w:themeFill="background1" w:themeFillShade="F2"/>
            <w:vAlign w:val="center"/>
          </w:tcPr>
          <w:p w14:paraId="417BDC81" w14:textId="1620BB9C" w:rsidR="00B2150A" w:rsidRPr="000C6DBA" w:rsidRDefault="00217CB4">
            <w:pPr>
              <w:widowControl w:val="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 xml:space="preserve">Ch. 8 &amp; Ch. </w:t>
            </w:r>
            <w:r w:rsidR="00E96A22">
              <w:rPr>
                <w:rFonts w:ascii="Times New Roman" w:eastAsia="Times New Roman" w:hAnsi="Times New Roman" w:cs="Times New Roman"/>
                <w:sz w:val="21"/>
                <w:szCs w:val="21"/>
              </w:rPr>
              <w:t>9</w:t>
            </w:r>
            <w:r w:rsidRPr="000C6DBA">
              <w:rPr>
                <w:rFonts w:ascii="Times New Roman" w:eastAsia="Times New Roman" w:hAnsi="Times New Roman" w:cs="Times New Roman"/>
                <w:sz w:val="21"/>
                <w:szCs w:val="21"/>
              </w:rPr>
              <w:t xml:space="preserve"> (Beebe et al., 2021)</w:t>
            </w:r>
          </w:p>
          <w:p w14:paraId="47C7062C" w14:textId="77777777" w:rsidR="00B2150A" w:rsidRPr="000C6DBA" w:rsidRDefault="00B2150A">
            <w:pPr>
              <w:widowControl w:val="0"/>
              <w:rPr>
                <w:rFonts w:ascii="Times New Roman" w:eastAsia="Times New Roman" w:hAnsi="Times New Roman" w:cs="Times New Roman"/>
                <w:sz w:val="21"/>
                <w:szCs w:val="21"/>
              </w:rPr>
            </w:pPr>
          </w:p>
          <w:p w14:paraId="3944A080" w14:textId="5F64DB4A" w:rsidR="00B2150A" w:rsidRPr="000C6DBA" w:rsidRDefault="00217CB4">
            <w:pPr>
              <w:widowControl w:val="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OD 9 due by Oct. 2</w:t>
            </w:r>
            <w:r w:rsidR="00294F20">
              <w:rPr>
                <w:rFonts w:ascii="Times New Roman" w:eastAsia="Times New Roman" w:hAnsi="Times New Roman" w:cs="Times New Roman"/>
                <w:sz w:val="21"/>
                <w:szCs w:val="21"/>
              </w:rPr>
              <w:t>6</w:t>
            </w:r>
          </w:p>
        </w:tc>
      </w:tr>
      <w:tr w:rsidR="00B2150A" w14:paraId="5D90D6FB" w14:textId="77777777" w:rsidTr="00E96A22">
        <w:trPr>
          <w:trHeight w:val="575"/>
        </w:trPr>
        <w:tc>
          <w:tcPr>
            <w:tcW w:w="795" w:type="dxa"/>
            <w:vAlign w:val="center"/>
          </w:tcPr>
          <w:p w14:paraId="349B898F" w14:textId="77777777"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11</w:t>
            </w:r>
          </w:p>
        </w:tc>
        <w:tc>
          <w:tcPr>
            <w:tcW w:w="1805" w:type="dxa"/>
            <w:vAlign w:val="center"/>
          </w:tcPr>
          <w:p w14:paraId="4DF9048C" w14:textId="7EBA53BD"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Oct. 2</w:t>
            </w:r>
            <w:r w:rsidR="00294F20">
              <w:rPr>
                <w:rFonts w:ascii="Times New Roman" w:eastAsia="Times New Roman" w:hAnsi="Times New Roman" w:cs="Times New Roman"/>
                <w:sz w:val="21"/>
                <w:szCs w:val="21"/>
              </w:rPr>
              <w:t>7</w:t>
            </w:r>
            <w:r w:rsidRPr="000C6DBA">
              <w:rPr>
                <w:rFonts w:ascii="Times New Roman" w:eastAsia="Times New Roman" w:hAnsi="Times New Roman" w:cs="Times New Roman"/>
                <w:sz w:val="21"/>
                <w:szCs w:val="21"/>
              </w:rPr>
              <w:t xml:space="preserve"> - Nov. </w:t>
            </w:r>
            <w:r w:rsidR="00294F20">
              <w:rPr>
                <w:rFonts w:ascii="Times New Roman" w:eastAsia="Times New Roman" w:hAnsi="Times New Roman" w:cs="Times New Roman"/>
                <w:sz w:val="21"/>
                <w:szCs w:val="21"/>
              </w:rPr>
              <w:t>2</w:t>
            </w:r>
          </w:p>
        </w:tc>
        <w:tc>
          <w:tcPr>
            <w:tcW w:w="4230" w:type="dxa"/>
            <w:vAlign w:val="center"/>
          </w:tcPr>
          <w:p w14:paraId="65304147" w14:textId="3D33FB02" w:rsidR="00E96A22" w:rsidRPr="000C6DBA" w:rsidRDefault="00E96A22">
            <w:pPr>
              <w:widowControl w:val="0"/>
              <w:numPr>
                <w:ilvl w:val="0"/>
                <w:numId w:val="6"/>
              </w:numPr>
              <w:pBdr>
                <w:top w:val="nil"/>
                <w:left w:val="nil"/>
                <w:bottom w:val="nil"/>
                <w:right w:val="nil"/>
                <w:between w:val="nil"/>
              </w:pBdr>
              <w:ind w:left="270" w:hanging="270"/>
              <w:rPr>
                <w:rFonts w:ascii="Times New Roman" w:eastAsia="Times New Roman" w:hAnsi="Times New Roman" w:cs="Times New Roman"/>
                <w:sz w:val="21"/>
                <w:szCs w:val="21"/>
              </w:rPr>
            </w:pPr>
            <w:r>
              <w:rPr>
                <w:rFonts w:ascii="Times New Roman" w:eastAsia="Times New Roman" w:hAnsi="Times New Roman" w:cs="Times New Roman"/>
                <w:sz w:val="21"/>
                <w:szCs w:val="21"/>
              </w:rPr>
              <w:t>Delivering the training session</w:t>
            </w:r>
          </w:p>
        </w:tc>
        <w:tc>
          <w:tcPr>
            <w:tcW w:w="2530" w:type="dxa"/>
            <w:vAlign w:val="center"/>
          </w:tcPr>
          <w:p w14:paraId="51AC644E" w14:textId="0E960364" w:rsidR="00B2150A" w:rsidRPr="000C6DBA" w:rsidRDefault="00E96A22" w:rsidP="00252F48">
            <w:pPr>
              <w:widowControl w:val="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 xml:space="preserve">Ch. </w:t>
            </w:r>
            <w:r>
              <w:rPr>
                <w:rFonts w:ascii="Times New Roman" w:eastAsia="Times New Roman" w:hAnsi="Times New Roman" w:cs="Times New Roman"/>
                <w:sz w:val="21"/>
                <w:szCs w:val="21"/>
              </w:rPr>
              <w:t>10</w:t>
            </w:r>
            <w:r w:rsidRPr="000C6DBA">
              <w:rPr>
                <w:rFonts w:ascii="Times New Roman" w:eastAsia="Times New Roman" w:hAnsi="Times New Roman" w:cs="Times New Roman"/>
                <w:sz w:val="21"/>
                <w:szCs w:val="21"/>
              </w:rPr>
              <w:t xml:space="preserve"> (Beebe et al., 2021)</w:t>
            </w:r>
          </w:p>
        </w:tc>
      </w:tr>
      <w:tr w:rsidR="00B2150A" w14:paraId="28DF99A6" w14:textId="77777777" w:rsidTr="00252F48">
        <w:trPr>
          <w:trHeight w:val="530"/>
        </w:trPr>
        <w:tc>
          <w:tcPr>
            <w:tcW w:w="795" w:type="dxa"/>
            <w:shd w:val="clear" w:color="auto" w:fill="F2F2F2" w:themeFill="background1" w:themeFillShade="F2"/>
            <w:vAlign w:val="center"/>
          </w:tcPr>
          <w:p w14:paraId="18944270" w14:textId="77777777"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12</w:t>
            </w:r>
          </w:p>
        </w:tc>
        <w:tc>
          <w:tcPr>
            <w:tcW w:w="1805" w:type="dxa"/>
            <w:shd w:val="clear" w:color="auto" w:fill="F2F2F2" w:themeFill="background1" w:themeFillShade="F2"/>
            <w:vAlign w:val="center"/>
          </w:tcPr>
          <w:p w14:paraId="0AC581B5" w14:textId="04470755"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 xml:space="preserve">Nov. </w:t>
            </w:r>
            <w:r w:rsidR="00294F20">
              <w:rPr>
                <w:rFonts w:ascii="Times New Roman" w:eastAsia="Times New Roman" w:hAnsi="Times New Roman" w:cs="Times New Roman"/>
                <w:sz w:val="21"/>
                <w:szCs w:val="21"/>
              </w:rPr>
              <w:t>3</w:t>
            </w:r>
            <w:r w:rsidRPr="000C6DBA">
              <w:rPr>
                <w:rFonts w:ascii="Times New Roman" w:eastAsia="Times New Roman" w:hAnsi="Times New Roman" w:cs="Times New Roman"/>
                <w:sz w:val="21"/>
                <w:szCs w:val="21"/>
              </w:rPr>
              <w:t xml:space="preserve"> - Nov. </w:t>
            </w:r>
            <w:r w:rsidR="00294F20">
              <w:rPr>
                <w:rFonts w:ascii="Times New Roman" w:eastAsia="Times New Roman" w:hAnsi="Times New Roman" w:cs="Times New Roman"/>
                <w:sz w:val="21"/>
                <w:szCs w:val="21"/>
              </w:rPr>
              <w:t>9</w:t>
            </w:r>
          </w:p>
        </w:tc>
        <w:tc>
          <w:tcPr>
            <w:tcW w:w="4230" w:type="dxa"/>
            <w:shd w:val="clear" w:color="auto" w:fill="F2F2F2" w:themeFill="background1" w:themeFillShade="F2"/>
            <w:vAlign w:val="center"/>
          </w:tcPr>
          <w:p w14:paraId="560DA703" w14:textId="7E52CDD9" w:rsidR="00B2150A" w:rsidRPr="000C6DBA" w:rsidRDefault="00217CB4">
            <w:pPr>
              <w:widowControl w:val="0"/>
              <w:numPr>
                <w:ilvl w:val="0"/>
                <w:numId w:val="8"/>
              </w:numPr>
              <w:pBdr>
                <w:top w:val="nil"/>
                <w:left w:val="nil"/>
                <w:bottom w:val="nil"/>
                <w:right w:val="nil"/>
                <w:between w:val="nil"/>
              </w:pBd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Develop</w:t>
            </w:r>
            <w:r w:rsidR="00E96A22">
              <w:rPr>
                <w:rFonts w:ascii="Times New Roman" w:eastAsia="Times New Roman" w:hAnsi="Times New Roman" w:cs="Times New Roman"/>
                <w:sz w:val="21"/>
                <w:szCs w:val="21"/>
              </w:rPr>
              <w:t>ing</w:t>
            </w:r>
            <w:r w:rsidRPr="000C6DBA">
              <w:rPr>
                <w:rFonts w:ascii="Times New Roman" w:eastAsia="Times New Roman" w:hAnsi="Times New Roman" w:cs="Times New Roman"/>
                <w:sz w:val="21"/>
                <w:szCs w:val="21"/>
              </w:rPr>
              <w:t xml:space="preserve"> evaluation plan</w:t>
            </w:r>
          </w:p>
        </w:tc>
        <w:tc>
          <w:tcPr>
            <w:tcW w:w="2530" w:type="dxa"/>
            <w:shd w:val="clear" w:color="auto" w:fill="F2F2F2" w:themeFill="background1" w:themeFillShade="F2"/>
            <w:vAlign w:val="center"/>
          </w:tcPr>
          <w:p w14:paraId="4825137D" w14:textId="77777777" w:rsidR="00E96A22" w:rsidRPr="000C6DBA" w:rsidRDefault="00E96A22" w:rsidP="00E96A22">
            <w:pPr>
              <w:widowControl w:val="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Ch. 11 (Beebe et al., 2021)</w:t>
            </w:r>
          </w:p>
          <w:p w14:paraId="354B4ACA" w14:textId="77777777" w:rsidR="00E96A22" w:rsidRDefault="00E96A22" w:rsidP="00E96A22">
            <w:pPr>
              <w:widowControl w:val="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Ch. 6 (Noe, 2023)</w:t>
            </w:r>
          </w:p>
          <w:p w14:paraId="014CF996" w14:textId="77777777" w:rsidR="00E96A22" w:rsidRDefault="00E96A22" w:rsidP="00E96A22">
            <w:pPr>
              <w:widowControl w:val="0"/>
              <w:rPr>
                <w:rFonts w:ascii="Times New Roman" w:eastAsia="Times New Roman" w:hAnsi="Times New Roman" w:cs="Times New Roman"/>
                <w:sz w:val="21"/>
                <w:szCs w:val="21"/>
              </w:rPr>
            </w:pPr>
          </w:p>
          <w:p w14:paraId="64CD0903" w14:textId="458714C6" w:rsidR="00B2150A" w:rsidRPr="000C6DBA" w:rsidRDefault="00252F48" w:rsidP="00E96A22">
            <w:pPr>
              <w:widowControl w:val="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 xml:space="preserve">OD 10 due by Nov. </w:t>
            </w:r>
            <w:r w:rsidR="00294F20">
              <w:rPr>
                <w:rFonts w:ascii="Times New Roman" w:eastAsia="Times New Roman" w:hAnsi="Times New Roman" w:cs="Times New Roman"/>
                <w:sz w:val="21"/>
                <w:szCs w:val="21"/>
              </w:rPr>
              <w:t>2</w:t>
            </w:r>
          </w:p>
        </w:tc>
      </w:tr>
      <w:tr w:rsidR="00B2150A" w14:paraId="7A9E2B01" w14:textId="77777777" w:rsidTr="00252F48">
        <w:tc>
          <w:tcPr>
            <w:tcW w:w="795" w:type="dxa"/>
            <w:vAlign w:val="center"/>
          </w:tcPr>
          <w:p w14:paraId="25163BD0" w14:textId="77777777"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lastRenderedPageBreak/>
              <w:t>13</w:t>
            </w:r>
          </w:p>
        </w:tc>
        <w:tc>
          <w:tcPr>
            <w:tcW w:w="1805" w:type="dxa"/>
            <w:vAlign w:val="center"/>
          </w:tcPr>
          <w:p w14:paraId="6101717A" w14:textId="11198D57"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Nov. 1</w:t>
            </w:r>
            <w:r w:rsidR="00294F20">
              <w:rPr>
                <w:rFonts w:ascii="Times New Roman" w:eastAsia="Times New Roman" w:hAnsi="Times New Roman" w:cs="Times New Roman"/>
                <w:sz w:val="21"/>
                <w:szCs w:val="21"/>
              </w:rPr>
              <w:t>0</w:t>
            </w:r>
            <w:r w:rsidRPr="000C6DBA">
              <w:rPr>
                <w:rFonts w:ascii="Times New Roman" w:eastAsia="Times New Roman" w:hAnsi="Times New Roman" w:cs="Times New Roman"/>
                <w:sz w:val="21"/>
                <w:szCs w:val="21"/>
              </w:rPr>
              <w:t xml:space="preserve"> - Nov. 1</w:t>
            </w:r>
            <w:r w:rsidR="00294F20">
              <w:rPr>
                <w:rFonts w:ascii="Times New Roman" w:eastAsia="Times New Roman" w:hAnsi="Times New Roman" w:cs="Times New Roman"/>
                <w:sz w:val="21"/>
                <w:szCs w:val="21"/>
              </w:rPr>
              <w:t>6</w:t>
            </w:r>
          </w:p>
        </w:tc>
        <w:tc>
          <w:tcPr>
            <w:tcW w:w="4230" w:type="dxa"/>
            <w:vAlign w:val="center"/>
          </w:tcPr>
          <w:p w14:paraId="0F6B4A23" w14:textId="77777777" w:rsidR="00B2150A" w:rsidRPr="000C6DBA" w:rsidRDefault="00217CB4">
            <w:pPr>
              <w:widowControl w:val="0"/>
              <w:numPr>
                <w:ilvl w:val="0"/>
                <w:numId w:val="3"/>
              </w:numPr>
              <w:pBdr>
                <w:top w:val="nil"/>
                <w:left w:val="nil"/>
                <w:bottom w:val="nil"/>
                <w:right w:val="nil"/>
                <w:between w:val="nil"/>
              </w:pBd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Application and continuous improvement</w:t>
            </w:r>
          </w:p>
        </w:tc>
        <w:tc>
          <w:tcPr>
            <w:tcW w:w="2530" w:type="dxa"/>
            <w:vAlign w:val="center"/>
          </w:tcPr>
          <w:p w14:paraId="2207DB03" w14:textId="1886E7C7" w:rsidR="00B2150A" w:rsidRPr="000C6DBA" w:rsidRDefault="00217CB4">
            <w:pPr>
              <w:widowControl w:val="0"/>
              <w:pBdr>
                <w:top w:val="nil"/>
                <w:left w:val="nil"/>
                <w:bottom w:val="nil"/>
                <w:right w:val="nil"/>
                <w:between w:val="nil"/>
              </w:pBd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OD 11 &amp; OD 12 by Nov. 17</w:t>
            </w:r>
          </w:p>
          <w:p w14:paraId="2269C1B5" w14:textId="77777777" w:rsidR="00B2150A" w:rsidRPr="000C6DBA" w:rsidRDefault="00B2150A">
            <w:pPr>
              <w:widowControl w:val="0"/>
              <w:pBdr>
                <w:top w:val="nil"/>
                <w:left w:val="nil"/>
                <w:bottom w:val="nil"/>
                <w:right w:val="nil"/>
                <w:between w:val="nil"/>
              </w:pBdr>
              <w:rPr>
                <w:rFonts w:ascii="Times New Roman" w:eastAsia="Times New Roman" w:hAnsi="Times New Roman" w:cs="Times New Roman"/>
                <w:sz w:val="21"/>
                <w:szCs w:val="21"/>
              </w:rPr>
            </w:pPr>
          </w:p>
          <w:p w14:paraId="4E38F865" w14:textId="04F9CA14" w:rsidR="00B2150A" w:rsidRPr="000C6DBA" w:rsidRDefault="00217CB4">
            <w:pPr>
              <w:widowControl w:val="0"/>
              <w:pBdr>
                <w:top w:val="nil"/>
                <w:left w:val="nil"/>
                <w:bottom w:val="nil"/>
                <w:right w:val="nil"/>
                <w:between w:val="nil"/>
              </w:pBd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Group activity 2 presentation video by Nov. 1</w:t>
            </w:r>
            <w:r w:rsidR="00294F20">
              <w:rPr>
                <w:rFonts w:ascii="Times New Roman" w:eastAsia="Times New Roman" w:hAnsi="Times New Roman" w:cs="Times New Roman"/>
                <w:sz w:val="21"/>
                <w:szCs w:val="21"/>
              </w:rPr>
              <w:t>6</w:t>
            </w:r>
          </w:p>
        </w:tc>
      </w:tr>
      <w:tr w:rsidR="00B2150A" w14:paraId="6A2C669A" w14:textId="77777777" w:rsidTr="00252F48">
        <w:tc>
          <w:tcPr>
            <w:tcW w:w="795" w:type="dxa"/>
            <w:shd w:val="clear" w:color="auto" w:fill="F2F2F2" w:themeFill="background1" w:themeFillShade="F2"/>
            <w:vAlign w:val="center"/>
          </w:tcPr>
          <w:p w14:paraId="20E4D048" w14:textId="77777777"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14</w:t>
            </w:r>
          </w:p>
        </w:tc>
        <w:tc>
          <w:tcPr>
            <w:tcW w:w="1805" w:type="dxa"/>
            <w:shd w:val="clear" w:color="auto" w:fill="F2F2F2" w:themeFill="background1" w:themeFillShade="F2"/>
            <w:vAlign w:val="center"/>
          </w:tcPr>
          <w:p w14:paraId="05172B02" w14:textId="34FEC9D1"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Nov. 1</w:t>
            </w:r>
            <w:r w:rsidR="00294F20">
              <w:rPr>
                <w:rFonts w:ascii="Times New Roman" w:eastAsia="Times New Roman" w:hAnsi="Times New Roman" w:cs="Times New Roman"/>
                <w:sz w:val="21"/>
                <w:szCs w:val="21"/>
              </w:rPr>
              <w:t>7</w:t>
            </w:r>
            <w:r w:rsidRPr="000C6DBA">
              <w:rPr>
                <w:rFonts w:ascii="Times New Roman" w:eastAsia="Times New Roman" w:hAnsi="Times New Roman" w:cs="Times New Roman"/>
                <w:sz w:val="21"/>
                <w:szCs w:val="21"/>
              </w:rPr>
              <w:t xml:space="preserve"> - Nov. 2</w:t>
            </w:r>
            <w:r w:rsidR="00294F20">
              <w:rPr>
                <w:rFonts w:ascii="Times New Roman" w:eastAsia="Times New Roman" w:hAnsi="Times New Roman" w:cs="Times New Roman"/>
                <w:sz w:val="21"/>
                <w:szCs w:val="21"/>
              </w:rPr>
              <w:t>3</w:t>
            </w:r>
          </w:p>
          <w:p w14:paraId="64D99ED3" w14:textId="77777777" w:rsidR="00B2150A" w:rsidRPr="000C6DBA" w:rsidRDefault="00217CB4">
            <w:pPr>
              <w:widowControl w:val="0"/>
              <w:jc w:val="center"/>
              <w:rPr>
                <w:rFonts w:ascii="Times New Roman" w:eastAsia="Times New Roman" w:hAnsi="Times New Roman" w:cs="Times New Roman"/>
                <w:b/>
                <w:sz w:val="21"/>
                <w:szCs w:val="21"/>
              </w:rPr>
            </w:pPr>
            <w:r w:rsidRPr="000C6DBA">
              <w:rPr>
                <w:rFonts w:ascii="Times New Roman" w:eastAsia="Times New Roman" w:hAnsi="Times New Roman" w:cs="Times New Roman"/>
                <w:b/>
                <w:sz w:val="21"/>
                <w:szCs w:val="21"/>
              </w:rPr>
              <w:t>(Synchronous Meeting)</w:t>
            </w:r>
          </w:p>
        </w:tc>
        <w:tc>
          <w:tcPr>
            <w:tcW w:w="4230" w:type="dxa"/>
            <w:shd w:val="clear" w:color="auto" w:fill="F2F2F2" w:themeFill="background1" w:themeFillShade="F2"/>
            <w:vAlign w:val="center"/>
          </w:tcPr>
          <w:p w14:paraId="0BAF0036" w14:textId="77777777" w:rsidR="00B2150A" w:rsidRPr="000C6DBA" w:rsidRDefault="00217CB4" w:rsidP="00665E3D">
            <w:pPr>
              <w:widowControl w:val="0"/>
              <w:numPr>
                <w:ilvl w:val="0"/>
                <w:numId w:val="6"/>
              </w:numP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1:1 check-in meeting for the final project</w:t>
            </w:r>
          </w:p>
        </w:tc>
        <w:tc>
          <w:tcPr>
            <w:tcW w:w="2530" w:type="dxa"/>
            <w:shd w:val="clear" w:color="auto" w:fill="F2F2F2" w:themeFill="background1" w:themeFillShade="F2"/>
            <w:vAlign w:val="center"/>
          </w:tcPr>
          <w:p w14:paraId="53A7DF3F" w14:textId="546B97D1" w:rsidR="00B2150A" w:rsidRPr="000C6DBA" w:rsidRDefault="000C6DBA">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(sign-up sheet will be provided)</w:t>
            </w:r>
          </w:p>
        </w:tc>
      </w:tr>
      <w:tr w:rsidR="00B2150A" w14:paraId="247F4724" w14:textId="77777777" w:rsidTr="00252F48">
        <w:trPr>
          <w:trHeight w:val="440"/>
        </w:trPr>
        <w:tc>
          <w:tcPr>
            <w:tcW w:w="795" w:type="dxa"/>
            <w:vAlign w:val="center"/>
          </w:tcPr>
          <w:p w14:paraId="4468FF4E" w14:textId="77777777" w:rsidR="00B2150A" w:rsidRPr="000C6DBA" w:rsidRDefault="00B2150A">
            <w:pPr>
              <w:widowControl w:val="0"/>
              <w:jc w:val="center"/>
              <w:rPr>
                <w:rFonts w:ascii="Times New Roman" w:eastAsia="Times New Roman" w:hAnsi="Times New Roman" w:cs="Times New Roman"/>
                <w:sz w:val="21"/>
                <w:szCs w:val="21"/>
              </w:rPr>
            </w:pPr>
          </w:p>
        </w:tc>
        <w:tc>
          <w:tcPr>
            <w:tcW w:w="1805" w:type="dxa"/>
            <w:vAlign w:val="center"/>
          </w:tcPr>
          <w:p w14:paraId="0B17399E" w14:textId="6D342F5D"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Nov. 2</w:t>
            </w:r>
            <w:r w:rsidR="00294F20">
              <w:rPr>
                <w:rFonts w:ascii="Times New Roman" w:eastAsia="Times New Roman" w:hAnsi="Times New Roman" w:cs="Times New Roman"/>
                <w:sz w:val="21"/>
                <w:szCs w:val="21"/>
              </w:rPr>
              <w:t>4</w:t>
            </w:r>
            <w:r w:rsidRPr="000C6DBA">
              <w:rPr>
                <w:rFonts w:ascii="Times New Roman" w:eastAsia="Times New Roman" w:hAnsi="Times New Roman" w:cs="Times New Roman"/>
                <w:sz w:val="21"/>
                <w:szCs w:val="21"/>
              </w:rPr>
              <w:t xml:space="preserve"> - </w:t>
            </w:r>
            <w:r w:rsidR="00294F20">
              <w:rPr>
                <w:rFonts w:ascii="Times New Roman" w:eastAsia="Times New Roman" w:hAnsi="Times New Roman" w:cs="Times New Roman"/>
                <w:sz w:val="21"/>
                <w:szCs w:val="21"/>
              </w:rPr>
              <w:t>Nov</w:t>
            </w:r>
            <w:r w:rsidRPr="000C6DBA">
              <w:rPr>
                <w:rFonts w:ascii="Times New Roman" w:eastAsia="Times New Roman" w:hAnsi="Times New Roman" w:cs="Times New Roman"/>
                <w:sz w:val="21"/>
                <w:szCs w:val="21"/>
              </w:rPr>
              <w:t xml:space="preserve">. </w:t>
            </w:r>
            <w:r w:rsidR="00294F20">
              <w:rPr>
                <w:rFonts w:ascii="Times New Roman" w:eastAsia="Times New Roman" w:hAnsi="Times New Roman" w:cs="Times New Roman"/>
                <w:sz w:val="21"/>
                <w:szCs w:val="21"/>
              </w:rPr>
              <w:t>30</w:t>
            </w:r>
          </w:p>
        </w:tc>
        <w:tc>
          <w:tcPr>
            <w:tcW w:w="4230" w:type="dxa"/>
            <w:vAlign w:val="center"/>
          </w:tcPr>
          <w:p w14:paraId="150A138E" w14:textId="77777777" w:rsidR="00B2150A" w:rsidRPr="000C6DBA" w:rsidRDefault="00217CB4" w:rsidP="00665E3D">
            <w:pPr>
              <w:widowControl w:val="0"/>
              <w:numPr>
                <w:ilvl w:val="0"/>
                <w:numId w:val="3"/>
              </w:numP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Thanksgiving Break - No Class</w:t>
            </w:r>
          </w:p>
        </w:tc>
        <w:tc>
          <w:tcPr>
            <w:tcW w:w="2530" w:type="dxa"/>
            <w:vAlign w:val="center"/>
          </w:tcPr>
          <w:p w14:paraId="3E9CE80E" w14:textId="77777777" w:rsidR="00B2150A" w:rsidRPr="000C6DBA" w:rsidRDefault="00B2150A">
            <w:pPr>
              <w:widowControl w:val="0"/>
              <w:rPr>
                <w:rFonts w:ascii="Times New Roman" w:eastAsia="Times New Roman" w:hAnsi="Times New Roman" w:cs="Times New Roman"/>
                <w:sz w:val="21"/>
                <w:szCs w:val="21"/>
              </w:rPr>
            </w:pPr>
          </w:p>
        </w:tc>
      </w:tr>
      <w:tr w:rsidR="00B2150A" w14:paraId="7377B290" w14:textId="77777777" w:rsidTr="00252F48">
        <w:trPr>
          <w:trHeight w:val="1104"/>
        </w:trPr>
        <w:tc>
          <w:tcPr>
            <w:tcW w:w="795" w:type="dxa"/>
            <w:shd w:val="clear" w:color="auto" w:fill="F2F2F2" w:themeFill="background1" w:themeFillShade="F2"/>
            <w:vAlign w:val="center"/>
          </w:tcPr>
          <w:p w14:paraId="41D8F2B1" w14:textId="77777777" w:rsidR="00B2150A" w:rsidRPr="000C6DBA" w:rsidRDefault="00217CB4">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15</w:t>
            </w:r>
          </w:p>
        </w:tc>
        <w:tc>
          <w:tcPr>
            <w:tcW w:w="1805" w:type="dxa"/>
            <w:shd w:val="clear" w:color="auto" w:fill="F2F2F2" w:themeFill="background1" w:themeFillShade="F2"/>
            <w:vAlign w:val="center"/>
          </w:tcPr>
          <w:p w14:paraId="39A09B48" w14:textId="5979BCD8" w:rsidR="00B2150A" w:rsidRPr="00294F20" w:rsidRDefault="00217CB4" w:rsidP="00294F20">
            <w:pPr>
              <w:widowControl w:val="0"/>
              <w:jc w:val="center"/>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 xml:space="preserve">Dec. </w:t>
            </w:r>
            <w:r w:rsidR="00294F20">
              <w:rPr>
                <w:rFonts w:ascii="Times New Roman" w:eastAsia="Times New Roman" w:hAnsi="Times New Roman" w:cs="Times New Roman"/>
                <w:sz w:val="21"/>
                <w:szCs w:val="21"/>
              </w:rPr>
              <w:t>1 - Dec. 7</w:t>
            </w:r>
          </w:p>
        </w:tc>
        <w:tc>
          <w:tcPr>
            <w:tcW w:w="4230" w:type="dxa"/>
            <w:shd w:val="clear" w:color="auto" w:fill="F2F2F2" w:themeFill="background1" w:themeFillShade="F2"/>
            <w:vAlign w:val="center"/>
          </w:tcPr>
          <w:p w14:paraId="2A269169" w14:textId="79BCE009" w:rsidR="00B2150A" w:rsidRDefault="00217CB4" w:rsidP="00665E3D">
            <w:pPr>
              <w:widowControl w:val="0"/>
              <w:numPr>
                <w:ilvl w:val="0"/>
                <w:numId w:val="3"/>
              </w:numP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 xml:space="preserve">Final project </w:t>
            </w:r>
            <w:r w:rsidR="00294F20">
              <w:rPr>
                <w:rFonts w:ascii="Times New Roman" w:eastAsia="Times New Roman" w:hAnsi="Times New Roman" w:cs="Times New Roman"/>
                <w:sz w:val="21"/>
                <w:szCs w:val="21"/>
              </w:rPr>
              <w:t>submission/Final research paper</w:t>
            </w:r>
          </w:p>
          <w:p w14:paraId="7180A0CE" w14:textId="1362459E" w:rsidR="00294F20" w:rsidRDefault="00294F20" w:rsidP="00294F20">
            <w:pPr>
              <w:widowControl w:val="0"/>
              <w:numPr>
                <w:ilvl w:val="0"/>
                <w:numId w:val="3"/>
              </w:numP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Final project</w:t>
            </w:r>
            <w:r>
              <w:rPr>
                <w:rFonts w:ascii="Times New Roman" w:eastAsia="Times New Roman" w:hAnsi="Times New Roman" w:cs="Times New Roman"/>
                <w:sz w:val="21"/>
                <w:szCs w:val="21"/>
              </w:rPr>
              <w:t>/research</w:t>
            </w:r>
            <w:r w:rsidRPr="000C6DBA">
              <w:rPr>
                <w:rFonts w:ascii="Times New Roman" w:eastAsia="Times New Roman" w:hAnsi="Times New Roman" w:cs="Times New Roman"/>
                <w:sz w:val="21"/>
                <w:szCs w:val="21"/>
              </w:rPr>
              <w:t xml:space="preserve"> presentation</w:t>
            </w:r>
          </w:p>
          <w:p w14:paraId="6EA5EF9A" w14:textId="0CBA28CD" w:rsidR="00294F20" w:rsidRDefault="00294F20" w:rsidP="00294F20">
            <w:pPr>
              <w:widowControl w:val="0"/>
              <w:numPr>
                <w:ilvl w:val="0"/>
                <w:numId w:val="3"/>
              </w:numPr>
              <w:ind w:left="270" w:hanging="27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Final project</w:t>
            </w:r>
            <w:r>
              <w:rPr>
                <w:rFonts w:ascii="Times New Roman" w:eastAsia="Times New Roman" w:hAnsi="Times New Roman" w:cs="Times New Roman"/>
                <w:sz w:val="21"/>
                <w:szCs w:val="21"/>
              </w:rPr>
              <w:t>/research</w:t>
            </w:r>
            <w:r w:rsidRPr="000C6DBA">
              <w:rPr>
                <w:rFonts w:ascii="Times New Roman" w:eastAsia="Times New Roman" w:hAnsi="Times New Roman" w:cs="Times New Roman"/>
                <w:sz w:val="21"/>
                <w:szCs w:val="21"/>
              </w:rPr>
              <w:t xml:space="preserve"> presentation</w:t>
            </w:r>
            <w:r>
              <w:rPr>
                <w:rFonts w:ascii="Times New Roman" w:eastAsia="Times New Roman" w:hAnsi="Times New Roman" w:cs="Times New Roman"/>
                <w:sz w:val="21"/>
                <w:szCs w:val="21"/>
              </w:rPr>
              <w:t xml:space="preserve"> review</w:t>
            </w:r>
          </w:p>
          <w:p w14:paraId="6171E655" w14:textId="4C45296E" w:rsidR="00294F20" w:rsidRPr="000C6DBA" w:rsidRDefault="00294F20" w:rsidP="00665E3D">
            <w:pPr>
              <w:widowControl w:val="0"/>
              <w:numPr>
                <w:ilvl w:val="0"/>
                <w:numId w:val="3"/>
              </w:numPr>
              <w:ind w:left="270" w:hanging="270"/>
              <w:rPr>
                <w:rFonts w:ascii="Times New Roman" w:eastAsia="Times New Roman" w:hAnsi="Times New Roman" w:cs="Times New Roman"/>
                <w:sz w:val="21"/>
                <w:szCs w:val="21"/>
              </w:rPr>
            </w:pPr>
            <w:r>
              <w:rPr>
                <w:rFonts w:ascii="Times New Roman" w:eastAsia="Times New Roman" w:hAnsi="Times New Roman" w:cs="Times New Roman"/>
                <w:sz w:val="21"/>
                <w:szCs w:val="21"/>
              </w:rPr>
              <w:t>Final self-reflection</w:t>
            </w:r>
          </w:p>
        </w:tc>
        <w:tc>
          <w:tcPr>
            <w:tcW w:w="2530" w:type="dxa"/>
            <w:shd w:val="clear" w:color="auto" w:fill="F2F2F2" w:themeFill="background1" w:themeFillShade="F2"/>
            <w:vAlign w:val="center"/>
          </w:tcPr>
          <w:p w14:paraId="4F508EC0" w14:textId="77777777" w:rsidR="00B2150A" w:rsidRDefault="00217CB4">
            <w:pPr>
              <w:widowControl w:val="0"/>
              <w:rPr>
                <w:rFonts w:ascii="Times New Roman" w:eastAsia="Times New Roman" w:hAnsi="Times New Roman" w:cs="Times New Roman"/>
                <w:sz w:val="21"/>
                <w:szCs w:val="21"/>
              </w:rPr>
            </w:pPr>
            <w:r w:rsidRPr="000C6DBA">
              <w:rPr>
                <w:rFonts w:ascii="Times New Roman" w:eastAsia="Times New Roman" w:hAnsi="Times New Roman" w:cs="Times New Roman"/>
                <w:sz w:val="21"/>
                <w:szCs w:val="21"/>
              </w:rPr>
              <w:t>Final project presentation video upload and final project submission due by Dec. 7</w:t>
            </w:r>
          </w:p>
          <w:p w14:paraId="5A925544" w14:textId="77777777" w:rsidR="00294F20" w:rsidRDefault="00294F20">
            <w:pPr>
              <w:widowControl w:val="0"/>
              <w:rPr>
                <w:rFonts w:ascii="Times New Roman" w:eastAsia="Times New Roman" w:hAnsi="Times New Roman" w:cs="Times New Roman"/>
                <w:sz w:val="21"/>
                <w:szCs w:val="21"/>
              </w:rPr>
            </w:pPr>
          </w:p>
          <w:p w14:paraId="17C580D5" w14:textId="2B152C1B" w:rsidR="00294F20" w:rsidRDefault="00294F20">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Final project presentation reviews due by Dec. 12</w:t>
            </w:r>
          </w:p>
          <w:p w14:paraId="1487FC4D" w14:textId="77777777" w:rsidR="00294F20" w:rsidRDefault="00294F20">
            <w:pPr>
              <w:widowControl w:val="0"/>
              <w:rPr>
                <w:rFonts w:ascii="Times New Roman" w:eastAsia="Times New Roman" w:hAnsi="Times New Roman" w:cs="Times New Roman"/>
                <w:sz w:val="21"/>
                <w:szCs w:val="21"/>
              </w:rPr>
            </w:pPr>
          </w:p>
          <w:p w14:paraId="699E282A" w14:textId="3B3FF087" w:rsidR="00294F20" w:rsidRPr="000C6DBA" w:rsidRDefault="00294F20">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Final self-reflection due by Dec. 12</w:t>
            </w:r>
          </w:p>
        </w:tc>
      </w:tr>
    </w:tbl>
    <w:p w14:paraId="520A4050" w14:textId="77777777" w:rsidR="00B2150A" w:rsidRDefault="00B2150A">
      <w:pPr>
        <w:rPr>
          <w:rFonts w:ascii="Times New Roman" w:eastAsia="Times New Roman" w:hAnsi="Times New Roman" w:cs="Times New Roman"/>
        </w:rPr>
      </w:pPr>
    </w:p>
    <w:p w14:paraId="6E521C98" w14:textId="77777777" w:rsidR="00B2150A" w:rsidRDefault="00B2150A">
      <w:pPr>
        <w:rPr>
          <w:rFonts w:ascii="Times New Roman" w:eastAsia="Times New Roman" w:hAnsi="Times New Roman" w:cs="Times New Roman"/>
        </w:rPr>
      </w:pPr>
    </w:p>
    <w:p w14:paraId="4A14C1F6" w14:textId="77777777" w:rsidR="00190EF8" w:rsidRDefault="003D072B" w:rsidP="003D072B">
      <w:pPr>
        <w:rPr>
          <w:rFonts w:ascii="Times New Roman" w:eastAsia="Times New Roman" w:hAnsi="Times New Roman" w:cs="Times New Roman"/>
          <w:sz w:val="24"/>
          <w:szCs w:val="24"/>
        </w:rPr>
      </w:pPr>
      <w:r w:rsidRPr="003D072B">
        <w:rPr>
          <w:rFonts w:ascii="Times New Roman" w:eastAsia="Times New Roman" w:hAnsi="Times New Roman" w:cs="Times New Roman"/>
          <w:b/>
          <w:bCs/>
          <w:sz w:val="24"/>
          <w:szCs w:val="24"/>
        </w:rPr>
        <w:t>Course total scores</w:t>
      </w:r>
      <w:r>
        <w:rPr>
          <w:rFonts w:ascii="Times New Roman" w:eastAsia="Times New Roman" w:hAnsi="Times New Roman" w:cs="Times New Roman"/>
          <w:sz w:val="24"/>
          <w:szCs w:val="24"/>
        </w:rPr>
        <w:t xml:space="preserve"> = All assignments (700)</w:t>
      </w:r>
      <w:r w:rsidR="00190EF8">
        <w:rPr>
          <w:rFonts w:ascii="Times New Roman" w:eastAsia="Times New Roman" w:hAnsi="Times New Roman" w:cs="Times New Roman"/>
          <w:sz w:val="24"/>
          <w:szCs w:val="24"/>
        </w:rPr>
        <w:t xml:space="preserve"> </w:t>
      </w:r>
    </w:p>
    <w:p w14:paraId="417D8C46" w14:textId="7B2B6205" w:rsidR="00190EF8" w:rsidRPr="00252F48" w:rsidRDefault="00190EF8" w:rsidP="003D072B">
      <w:pPr>
        <w:rPr>
          <w:rFonts w:ascii="Times New Roman" w:eastAsia="Times New Roman" w:hAnsi="Times New Roman" w:cs="Times New Roman"/>
          <w:i/>
          <w:iCs/>
          <w:sz w:val="24"/>
          <w:szCs w:val="24"/>
        </w:rPr>
      </w:pPr>
      <w:r w:rsidRPr="00252F48">
        <w:rPr>
          <w:rFonts w:ascii="Times New Roman" w:eastAsia="Times New Roman" w:hAnsi="Times New Roman" w:cs="Times New Roman"/>
          <w:b/>
          <w:bCs/>
          <w:i/>
          <w:iCs/>
          <w:sz w:val="24"/>
          <w:szCs w:val="24"/>
        </w:rPr>
        <w:t xml:space="preserve">Extra bonus points for attending </w:t>
      </w:r>
      <w:r w:rsidR="009D2F91" w:rsidRPr="00252F48">
        <w:rPr>
          <w:rFonts w:ascii="Times New Roman" w:eastAsia="Times New Roman" w:hAnsi="Times New Roman" w:cs="Times New Roman"/>
          <w:b/>
          <w:bCs/>
          <w:i/>
          <w:iCs/>
          <w:sz w:val="24"/>
          <w:szCs w:val="24"/>
        </w:rPr>
        <w:t>optional s</w:t>
      </w:r>
      <w:r w:rsidRPr="00252F48">
        <w:rPr>
          <w:rFonts w:ascii="Times New Roman" w:eastAsia="Times New Roman" w:hAnsi="Times New Roman" w:cs="Times New Roman"/>
          <w:b/>
          <w:bCs/>
          <w:i/>
          <w:iCs/>
          <w:sz w:val="24"/>
          <w:szCs w:val="24"/>
        </w:rPr>
        <w:t>ynchronous meeting</w:t>
      </w:r>
      <w:r w:rsidRPr="00252F48">
        <w:rPr>
          <w:rFonts w:ascii="Times New Roman" w:eastAsia="Times New Roman" w:hAnsi="Times New Roman" w:cs="Times New Roman"/>
          <w:i/>
          <w:iCs/>
          <w:sz w:val="24"/>
          <w:szCs w:val="24"/>
        </w:rPr>
        <w:t xml:space="preserve"> = 1:1 meeting (20) + final presentation (30) = </w:t>
      </w:r>
      <w:r w:rsidR="00023A82">
        <w:rPr>
          <w:rFonts w:ascii="Times New Roman" w:eastAsia="Times New Roman" w:hAnsi="Times New Roman" w:cs="Times New Roman"/>
          <w:i/>
          <w:iCs/>
          <w:sz w:val="24"/>
          <w:szCs w:val="24"/>
        </w:rPr>
        <w:t>5</w:t>
      </w:r>
      <w:r w:rsidRPr="00252F48">
        <w:rPr>
          <w:rFonts w:ascii="Times New Roman" w:eastAsia="Times New Roman" w:hAnsi="Times New Roman" w:cs="Times New Roman"/>
          <w:i/>
          <w:iCs/>
          <w:sz w:val="24"/>
          <w:szCs w:val="24"/>
        </w:rPr>
        <w:t>0</w:t>
      </w:r>
    </w:p>
    <w:p w14:paraId="58949A43" w14:textId="77777777" w:rsidR="003D072B" w:rsidRPr="00023A82" w:rsidRDefault="003D072B" w:rsidP="003D072B">
      <w:pPr>
        <w:rPr>
          <w:rFonts w:ascii="Times New Roman" w:eastAsia="Times New Roman" w:hAnsi="Times New Roman" w:cs="Times New Roman"/>
        </w:rPr>
      </w:pPr>
    </w:p>
    <w:p w14:paraId="5F1FE3C2" w14:textId="77777777" w:rsidR="00B2150A" w:rsidRDefault="00217C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Grading Scale:</w:t>
      </w:r>
    </w:p>
    <w:p w14:paraId="65718315" w14:textId="77777777" w:rsidR="00B2150A" w:rsidRDefault="00217CB4">
      <w:pPr>
        <w:rPr>
          <w:rFonts w:ascii="Times New Roman" w:eastAsia="Times New Roman" w:hAnsi="Times New Roman" w:cs="Times New Roman"/>
          <w:sz w:val="24"/>
          <w:szCs w:val="24"/>
        </w:rPr>
      </w:pPr>
      <w:r>
        <w:rPr>
          <w:rFonts w:ascii="Times New Roman" w:eastAsia="Times New Roman" w:hAnsi="Times New Roman" w:cs="Times New Roman"/>
          <w:sz w:val="24"/>
          <w:szCs w:val="24"/>
        </w:rPr>
        <w:t>A   = 90 - 100%</w:t>
      </w:r>
    </w:p>
    <w:p w14:paraId="4EBEB543" w14:textId="77777777" w:rsidR="00B2150A" w:rsidRDefault="00217CB4">
      <w:pPr>
        <w:rPr>
          <w:rFonts w:ascii="Times New Roman" w:eastAsia="Times New Roman" w:hAnsi="Times New Roman" w:cs="Times New Roman"/>
          <w:sz w:val="24"/>
          <w:szCs w:val="24"/>
        </w:rPr>
      </w:pPr>
      <w:r>
        <w:rPr>
          <w:rFonts w:ascii="Times New Roman" w:eastAsia="Times New Roman" w:hAnsi="Times New Roman" w:cs="Times New Roman"/>
          <w:sz w:val="24"/>
          <w:szCs w:val="24"/>
        </w:rPr>
        <w:t>B   = 80 - 89.9%</w:t>
      </w:r>
    </w:p>
    <w:p w14:paraId="053CB61E" w14:textId="77777777" w:rsidR="00B2150A" w:rsidRDefault="00217CB4">
      <w:pPr>
        <w:rPr>
          <w:rFonts w:ascii="Times New Roman" w:eastAsia="Times New Roman" w:hAnsi="Times New Roman" w:cs="Times New Roman"/>
          <w:sz w:val="24"/>
          <w:szCs w:val="24"/>
        </w:rPr>
      </w:pPr>
      <w:r>
        <w:rPr>
          <w:rFonts w:ascii="Times New Roman" w:eastAsia="Times New Roman" w:hAnsi="Times New Roman" w:cs="Times New Roman"/>
          <w:sz w:val="24"/>
          <w:szCs w:val="24"/>
        </w:rPr>
        <w:t>C   = 70 - 79.9%</w:t>
      </w:r>
    </w:p>
    <w:p w14:paraId="05234A29" w14:textId="77777777" w:rsidR="00B2150A" w:rsidRDefault="00217CB4">
      <w:pPr>
        <w:rPr>
          <w:rFonts w:ascii="Times New Roman" w:eastAsia="Times New Roman" w:hAnsi="Times New Roman" w:cs="Times New Roman"/>
          <w:sz w:val="24"/>
          <w:szCs w:val="24"/>
        </w:rPr>
      </w:pPr>
      <w:r>
        <w:rPr>
          <w:rFonts w:ascii="Times New Roman" w:eastAsia="Times New Roman" w:hAnsi="Times New Roman" w:cs="Times New Roman"/>
          <w:sz w:val="24"/>
          <w:szCs w:val="24"/>
        </w:rPr>
        <w:t>D   = 60 - 69.9%</w:t>
      </w:r>
    </w:p>
    <w:p w14:paraId="35E0AF48" w14:textId="77777777" w:rsidR="00B2150A" w:rsidRDefault="00217CB4">
      <w:pPr>
        <w:rPr>
          <w:rFonts w:ascii="Times New Roman" w:eastAsia="Times New Roman" w:hAnsi="Times New Roman" w:cs="Times New Roman"/>
          <w:sz w:val="24"/>
          <w:szCs w:val="24"/>
        </w:rPr>
      </w:pPr>
      <w:r>
        <w:rPr>
          <w:rFonts w:ascii="Times New Roman" w:eastAsia="Times New Roman" w:hAnsi="Times New Roman" w:cs="Times New Roman"/>
          <w:sz w:val="24"/>
          <w:szCs w:val="24"/>
        </w:rPr>
        <w:t>F   =  59.9% and below</w:t>
      </w:r>
    </w:p>
    <w:p w14:paraId="07B13354" w14:textId="77777777" w:rsidR="00B2150A" w:rsidRDefault="00B2150A">
      <w:pPr>
        <w:rPr>
          <w:rFonts w:ascii="Times New Roman" w:eastAsia="Times New Roman" w:hAnsi="Times New Roman" w:cs="Times New Roman"/>
          <w:sz w:val="24"/>
          <w:szCs w:val="24"/>
        </w:rPr>
      </w:pPr>
    </w:p>
    <w:p w14:paraId="162C2CA6" w14:textId="77777777" w:rsidR="00B2150A" w:rsidRPr="00294F20" w:rsidRDefault="00217CB4">
      <w:pPr>
        <w:jc w:val="center"/>
        <w:rPr>
          <w:rFonts w:ascii="Times New Roman" w:eastAsia="Times New Roman" w:hAnsi="Times New Roman" w:cs="Times New Roman"/>
          <w:b/>
          <w:sz w:val="24"/>
          <w:szCs w:val="24"/>
        </w:rPr>
      </w:pPr>
      <w:r w:rsidRPr="00294F20">
        <w:rPr>
          <w:rFonts w:ascii="Times New Roman" w:eastAsia="Times New Roman" w:hAnsi="Times New Roman" w:cs="Times New Roman"/>
          <w:b/>
          <w:sz w:val="24"/>
          <w:szCs w:val="24"/>
        </w:rPr>
        <w:t>Course Policies</w:t>
      </w:r>
    </w:p>
    <w:p w14:paraId="23F24818" w14:textId="77777777" w:rsidR="00B2150A" w:rsidRPr="00294F20" w:rsidRDefault="00B2150A">
      <w:pPr>
        <w:rPr>
          <w:rFonts w:ascii="Times New Roman" w:eastAsia="Times New Roman" w:hAnsi="Times New Roman" w:cs="Times New Roman"/>
          <w:b/>
          <w:sz w:val="24"/>
          <w:szCs w:val="24"/>
        </w:rPr>
      </w:pPr>
    </w:p>
    <w:p w14:paraId="20C486B4" w14:textId="77777777" w:rsidR="00B2150A" w:rsidRPr="00294F20" w:rsidRDefault="00217CB4">
      <w:pPr>
        <w:rPr>
          <w:rFonts w:ascii="Times New Roman" w:eastAsia="Times New Roman" w:hAnsi="Times New Roman" w:cs="Times New Roman"/>
          <w:b/>
          <w:sz w:val="24"/>
          <w:szCs w:val="24"/>
        </w:rPr>
      </w:pPr>
      <w:r w:rsidRPr="00294F20">
        <w:rPr>
          <w:rFonts w:ascii="Times New Roman" w:eastAsia="Times New Roman" w:hAnsi="Times New Roman" w:cs="Times New Roman"/>
          <w:b/>
          <w:sz w:val="24"/>
          <w:szCs w:val="24"/>
        </w:rPr>
        <w:t>Assignment Due Dates</w:t>
      </w:r>
    </w:p>
    <w:p w14:paraId="2E7073E5" w14:textId="77777777" w:rsidR="00B2150A" w:rsidRPr="00294F20" w:rsidRDefault="00217CB4">
      <w:p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Late assignments will result in a 10% deduction in grade for the initial due date, and every additional week the assignment is late, an additional 10% will be deducted. If you need extra time due to a reasonable excuse, please email me in advance.</w:t>
      </w:r>
    </w:p>
    <w:p w14:paraId="2B1ADD21" w14:textId="77777777" w:rsidR="00B2150A" w:rsidRPr="00294F20" w:rsidRDefault="00B2150A">
      <w:pPr>
        <w:rPr>
          <w:rFonts w:ascii="Times New Roman" w:eastAsia="Times New Roman" w:hAnsi="Times New Roman" w:cs="Times New Roman"/>
          <w:b/>
          <w:sz w:val="24"/>
          <w:szCs w:val="24"/>
        </w:rPr>
      </w:pPr>
    </w:p>
    <w:p w14:paraId="40A1F2A9" w14:textId="77777777" w:rsidR="00B2150A" w:rsidRPr="00294F20" w:rsidRDefault="00217CB4">
      <w:pPr>
        <w:rPr>
          <w:rFonts w:ascii="Times New Roman" w:eastAsia="Times New Roman" w:hAnsi="Times New Roman" w:cs="Times New Roman"/>
          <w:b/>
          <w:sz w:val="24"/>
          <w:szCs w:val="24"/>
        </w:rPr>
      </w:pPr>
      <w:r w:rsidRPr="00294F20">
        <w:rPr>
          <w:rFonts w:ascii="Times New Roman" w:eastAsia="Times New Roman" w:hAnsi="Times New Roman" w:cs="Times New Roman"/>
          <w:b/>
          <w:sz w:val="24"/>
          <w:szCs w:val="24"/>
        </w:rPr>
        <w:t>APA Style</w:t>
      </w:r>
    </w:p>
    <w:p w14:paraId="1FE715AA" w14:textId="77777777" w:rsidR="00B2150A" w:rsidRPr="00294F20" w:rsidRDefault="00217CB4">
      <w:p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When submitting a written assignment, you must use the American Psychological Association (APA) 6th style guide. While you are expected to rely on the APA Publication Manual, primarily, I find the following resources useful:</w:t>
      </w:r>
    </w:p>
    <w:p w14:paraId="7F36CD2E" w14:textId="77777777" w:rsidR="00B2150A" w:rsidRPr="00294F20" w:rsidRDefault="00B2150A">
      <w:pPr>
        <w:rPr>
          <w:rFonts w:ascii="Times New Roman" w:eastAsia="Times New Roman" w:hAnsi="Times New Roman" w:cs="Times New Roman"/>
          <w:sz w:val="24"/>
          <w:szCs w:val="24"/>
        </w:rPr>
      </w:pPr>
    </w:p>
    <w:p w14:paraId="746A6747" w14:textId="1DE30724" w:rsidR="00B2150A" w:rsidRPr="00294F20" w:rsidRDefault="00217CB4">
      <w:p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lastRenderedPageBreak/>
        <w:t>•</w:t>
      </w:r>
      <w:r w:rsidRPr="00294F20">
        <w:rPr>
          <w:rFonts w:ascii="Times New Roman" w:eastAsia="Times New Roman" w:hAnsi="Times New Roman" w:cs="Times New Roman"/>
          <w:color w:val="0000FF"/>
          <w:sz w:val="24"/>
          <w:szCs w:val="24"/>
        </w:rPr>
        <w:t>https://owl.purdue.edu/owl/research_and_citation/apa_style/apa_formatting_and_style_guide/index.html</w:t>
      </w:r>
      <w:r w:rsidRPr="00294F20">
        <w:rPr>
          <w:rFonts w:ascii="Times New Roman" w:eastAsia="Times New Roman" w:hAnsi="Times New Roman" w:cs="Times New Roman"/>
          <w:sz w:val="24"/>
          <w:szCs w:val="24"/>
        </w:rPr>
        <w:t xml:space="preserve"> </w:t>
      </w:r>
      <w:r w:rsidR="00294F20">
        <w:rPr>
          <w:rFonts w:ascii="Times New Roman" w:eastAsia="Times New Roman" w:hAnsi="Times New Roman" w:cs="Times New Roman"/>
          <w:sz w:val="24"/>
          <w:szCs w:val="24"/>
        </w:rPr>
        <w:t xml:space="preserve"> </w:t>
      </w:r>
      <w:r w:rsidRPr="00294F20">
        <w:rPr>
          <w:rFonts w:ascii="Times New Roman" w:eastAsia="Times New Roman" w:hAnsi="Times New Roman" w:cs="Times New Roman"/>
          <w:sz w:val="24"/>
          <w:szCs w:val="24"/>
        </w:rPr>
        <w:t>(for general guidelines)</w:t>
      </w:r>
    </w:p>
    <w:p w14:paraId="3108FB84" w14:textId="77777777" w:rsidR="00B2150A" w:rsidRPr="00294F20" w:rsidRDefault="00217CB4">
      <w:p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 xml:space="preserve">• </w:t>
      </w:r>
      <w:r w:rsidRPr="00294F20">
        <w:rPr>
          <w:rFonts w:ascii="Times New Roman" w:eastAsia="Times New Roman" w:hAnsi="Times New Roman" w:cs="Times New Roman"/>
          <w:color w:val="0000FF"/>
          <w:sz w:val="24"/>
          <w:szCs w:val="24"/>
        </w:rPr>
        <w:t>https://apastyle.apa.org/style-grammar-guidelines/paper-format/sample-papers</w:t>
      </w:r>
      <w:r w:rsidRPr="00294F20">
        <w:rPr>
          <w:rFonts w:ascii="Times New Roman" w:eastAsia="Times New Roman" w:hAnsi="Times New Roman" w:cs="Times New Roman"/>
          <w:sz w:val="24"/>
          <w:szCs w:val="24"/>
        </w:rPr>
        <w:t xml:space="preserve"> (for a sample paper)</w:t>
      </w:r>
    </w:p>
    <w:p w14:paraId="40A5C002" w14:textId="77777777" w:rsidR="00B2150A" w:rsidRPr="00294F20" w:rsidRDefault="00B2150A">
      <w:pPr>
        <w:rPr>
          <w:rFonts w:ascii="Times New Roman" w:eastAsia="Times New Roman" w:hAnsi="Times New Roman" w:cs="Times New Roman"/>
          <w:sz w:val="24"/>
          <w:szCs w:val="24"/>
        </w:rPr>
      </w:pPr>
    </w:p>
    <w:p w14:paraId="31C3EA63" w14:textId="77777777" w:rsidR="00B2150A" w:rsidRPr="00294F20" w:rsidRDefault="00217CB4">
      <w:p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While you do not need to remember everything about the APA style, following the examples for your cover page, text, citations, and references is necessary. When you are not sure about specific elements, refer to the APA Manual and the general guidelines.</w:t>
      </w:r>
    </w:p>
    <w:p w14:paraId="4403B3C1" w14:textId="77777777" w:rsidR="00B2150A" w:rsidRPr="00294F20" w:rsidRDefault="00B2150A">
      <w:pPr>
        <w:rPr>
          <w:rFonts w:ascii="Times New Roman" w:eastAsia="Times New Roman" w:hAnsi="Times New Roman" w:cs="Times New Roman"/>
          <w:sz w:val="24"/>
          <w:szCs w:val="24"/>
        </w:rPr>
      </w:pPr>
    </w:p>
    <w:p w14:paraId="5D13BA25" w14:textId="77777777" w:rsidR="00B2150A" w:rsidRPr="00294F20" w:rsidRDefault="00217CB4">
      <w:pPr>
        <w:jc w:val="center"/>
        <w:rPr>
          <w:rFonts w:ascii="Times New Roman" w:eastAsia="Times New Roman" w:hAnsi="Times New Roman" w:cs="Times New Roman"/>
          <w:b/>
          <w:sz w:val="24"/>
          <w:szCs w:val="24"/>
        </w:rPr>
      </w:pPr>
      <w:r w:rsidRPr="00294F20">
        <w:rPr>
          <w:rFonts w:ascii="Times New Roman" w:eastAsia="Times New Roman" w:hAnsi="Times New Roman" w:cs="Times New Roman"/>
          <w:b/>
          <w:sz w:val="24"/>
          <w:szCs w:val="24"/>
        </w:rPr>
        <w:t>Academic Honesty</w:t>
      </w:r>
    </w:p>
    <w:p w14:paraId="58D8FEC6" w14:textId="77777777" w:rsidR="00B2150A" w:rsidRPr="00294F20" w:rsidRDefault="00217CB4">
      <w:p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Students enrolled at Auburn University are expected to act with civility and personal integrity, respect the dignity, rights, and property of others, and contribute to creating and maintaining an environment where all can succeed through their own efforts. Academic integrity is essential to respect for oneself and others and to fostering a civil community.</w:t>
      </w:r>
    </w:p>
    <w:p w14:paraId="17B2C9E6" w14:textId="77777777" w:rsidR="00B2150A" w:rsidRPr="00294F20" w:rsidRDefault="00217CB4">
      <w:pPr>
        <w:spacing w:before="240" w:after="240"/>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All work must be original and creative. Plagiarism and other forms of dishonesty are not tolerated. The Department of Educational Foundations, Leadership, and Technology adheres to the "Academic Regulations" outlined in the Student Policy eHandbook, which can be found at</w:t>
      </w:r>
      <w:hyperlink r:id="rId7">
        <w:r w:rsidRPr="00294F20">
          <w:rPr>
            <w:rFonts w:ascii="Times New Roman" w:eastAsia="Times New Roman" w:hAnsi="Times New Roman" w:cs="Times New Roman"/>
            <w:sz w:val="24"/>
            <w:szCs w:val="24"/>
          </w:rPr>
          <w:t xml:space="preserve"> </w:t>
        </w:r>
      </w:hyperlink>
      <w:hyperlink r:id="rId8">
        <w:r w:rsidRPr="00294F20">
          <w:rPr>
            <w:rFonts w:ascii="Times New Roman" w:eastAsia="Times New Roman" w:hAnsi="Times New Roman" w:cs="Times New Roman"/>
            <w:color w:val="1155CC"/>
            <w:sz w:val="24"/>
            <w:szCs w:val="24"/>
            <w:u w:val="single"/>
          </w:rPr>
          <w:t>www.auburn.edu/studentpolicies</w:t>
        </w:r>
      </w:hyperlink>
      <w:r w:rsidRPr="00294F20">
        <w:rPr>
          <w:rFonts w:ascii="Times New Roman" w:eastAsia="Times New Roman" w:hAnsi="Times New Roman" w:cs="Times New Roman"/>
          <w:sz w:val="24"/>
          <w:szCs w:val="24"/>
        </w:rPr>
        <w:t>. You are responsible for knowing and following these guidelines. For additional guidelines, refer to:</w:t>
      </w:r>
      <w:hyperlink r:id="rId9">
        <w:r w:rsidRPr="00294F20">
          <w:rPr>
            <w:rFonts w:ascii="Times New Roman" w:eastAsia="Times New Roman" w:hAnsi="Times New Roman" w:cs="Times New Roman"/>
            <w:sz w:val="24"/>
            <w:szCs w:val="24"/>
          </w:rPr>
          <w:t xml:space="preserve"> </w:t>
        </w:r>
      </w:hyperlink>
      <w:hyperlink r:id="rId10">
        <w:r w:rsidRPr="00294F20">
          <w:rPr>
            <w:rFonts w:ascii="Times New Roman" w:eastAsia="Times New Roman" w:hAnsi="Times New Roman" w:cs="Times New Roman"/>
            <w:color w:val="1155CC"/>
            <w:sz w:val="24"/>
            <w:szCs w:val="24"/>
            <w:u w:val="single"/>
          </w:rPr>
          <w:t>Academic Honesty Students</w:t>
        </w:r>
      </w:hyperlink>
      <w:r w:rsidRPr="00294F20">
        <w:rPr>
          <w:rFonts w:ascii="Times New Roman" w:eastAsia="Times New Roman" w:hAnsi="Times New Roman" w:cs="Times New Roman"/>
          <w:sz w:val="24"/>
          <w:szCs w:val="24"/>
        </w:rPr>
        <w:t>.</w:t>
      </w:r>
    </w:p>
    <w:p w14:paraId="40F83979" w14:textId="77777777" w:rsidR="00B2150A" w:rsidRPr="00294F20" w:rsidRDefault="00217CB4">
      <w:pPr>
        <w:jc w:val="center"/>
        <w:rPr>
          <w:rFonts w:ascii="Times New Roman" w:eastAsia="Times New Roman" w:hAnsi="Times New Roman" w:cs="Times New Roman"/>
          <w:b/>
          <w:sz w:val="24"/>
          <w:szCs w:val="24"/>
        </w:rPr>
      </w:pPr>
      <w:r w:rsidRPr="00294F20">
        <w:rPr>
          <w:rFonts w:ascii="Times New Roman" w:eastAsia="Times New Roman" w:hAnsi="Times New Roman" w:cs="Times New Roman"/>
          <w:b/>
          <w:sz w:val="24"/>
          <w:szCs w:val="24"/>
        </w:rPr>
        <w:t xml:space="preserve">Mental Health </w:t>
      </w:r>
    </w:p>
    <w:p w14:paraId="0DC1A449" w14:textId="77777777" w:rsidR="00B2150A" w:rsidRPr="00294F20" w:rsidRDefault="00217CB4">
      <w:p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If you or someone you know needs support, you are encouraged to contact Auburn Cares at 334-844-1305 or auburn.edu/auburncares. Auburn Cares will help you navigate any difficult circumstances you may be facing by connecting you with the appropriate resources or services.</w:t>
      </w:r>
    </w:p>
    <w:p w14:paraId="58C84961" w14:textId="77777777" w:rsidR="00B2150A" w:rsidRPr="00294F20" w:rsidRDefault="00217CB4">
      <w:p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Student Counseling &amp; Psychological Services provides confidential, no-cost mental health counseling and psychiatric services to Auburn Students. You can speak with a counselor 24/7/365 by calling 334-844-5123.  Learn more about mental health information on campus at auburn.edu/scps.</w:t>
      </w:r>
    </w:p>
    <w:p w14:paraId="16B3E54F" w14:textId="77777777" w:rsidR="00B2150A" w:rsidRPr="00294F20" w:rsidRDefault="00B2150A">
      <w:pPr>
        <w:rPr>
          <w:rFonts w:ascii="Times New Roman" w:eastAsia="Times New Roman" w:hAnsi="Times New Roman" w:cs="Times New Roman"/>
          <w:sz w:val="24"/>
          <w:szCs w:val="24"/>
        </w:rPr>
      </w:pPr>
    </w:p>
    <w:p w14:paraId="0E70BDBA" w14:textId="77777777" w:rsidR="00B2150A" w:rsidRPr="00294F20" w:rsidRDefault="00217CB4">
      <w:pPr>
        <w:jc w:val="center"/>
        <w:rPr>
          <w:rFonts w:ascii="Times New Roman" w:eastAsia="Times New Roman" w:hAnsi="Times New Roman" w:cs="Times New Roman"/>
          <w:b/>
          <w:sz w:val="24"/>
          <w:szCs w:val="24"/>
        </w:rPr>
      </w:pPr>
      <w:r w:rsidRPr="00294F20">
        <w:rPr>
          <w:rFonts w:ascii="Times New Roman" w:eastAsia="Times New Roman" w:hAnsi="Times New Roman" w:cs="Times New Roman"/>
          <w:b/>
          <w:sz w:val="24"/>
          <w:szCs w:val="24"/>
        </w:rPr>
        <w:t>Basic Needs</w:t>
      </w:r>
    </w:p>
    <w:p w14:paraId="162B3AA0" w14:textId="77777777" w:rsidR="00B2150A" w:rsidRPr="00294F20" w:rsidRDefault="00217CB4">
      <w:p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 xml:space="preserve">Any student experiencing food insecurity or an unexpected financial crisis is encouraged to contact Auburn Cares at 334-844-1305 or </w:t>
      </w:r>
      <w:hyperlink r:id="rId11">
        <w:r w:rsidRPr="00294F20">
          <w:rPr>
            <w:rFonts w:ascii="Times New Roman" w:eastAsia="Times New Roman" w:hAnsi="Times New Roman" w:cs="Times New Roman"/>
            <w:color w:val="1155CC"/>
            <w:sz w:val="24"/>
            <w:szCs w:val="24"/>
            <w:u w:val="single"/>
          </w:rPr>
          <w:t>auburn.edu/auburncares Links to an external site.</w:t>
        </w:r>
      </w:hyperlink>
      <w:r w:rsidRPr="00294F20">
        <w:rPr>
          <w:rFonts w:ascii="Times New Roman" w:eastAsia="Times New Roman" w:hAnsi="Times New Roman" w:cs="Times New Roman"/>
          <w:sz w:val="24"/>
          <w:szCs w:val="24"/>
        </w:rPr>
        <w:t xml:space="preserve"> for resources and support.</w:t>
      </w:r>
    </w:p>
    <w:p w14:paraId="7BD436BC" w14:textId="77777777" w:rsidR="00294F20" w:rsidRDefault="00294F20">
      <w:pPr>
        <w:rPr>
          <w:rFonts w:ascii="Times New Roman" w:eastAsia="Times New Roman" w:hAnsi="Times New Roman" w:cs="Times New Roman"/>
          <w:sz w:val="24"/>
          <w:szCs w:val="24"/>
        </w:rPr>
      </w:pPr>
    </w:p>
    <w:p w14:paraId="1374CC7E" w14:textId="206C7514" w:rsidR="00B2150A" w:rsidRPr="00294F20" w:rsidRDefault="00217CB4">
      <w:p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 xml:space="preserve">Sexual Misconduct Resources Statement </w:t>
      </w:r>
    </w:p>
    <w:p w14:paraId="02D5B261" w14:textId="77777777" w:rsidR="00B2150A" w:rsidRPr="00294F20" w:rsidRDefault="00217CB4">
      <w:pPr>
        <w:rPr>
          <w:rFonts w:ascii="Times New Roman" w:eastAsia="Times New Roman" w:hAnsi="Times New Roman" w:cs="Times New Roman"/>
          <w:sz w:val="24"/>
          <w:szCs w:val="24"/>
        </w:rPr>
      </w:pPr>
      <w:r w:rsidRPr="00294F20">
        <w:rPr>
          <w:rFonts w:ascii="Times New Roman" w:eastAsia="Times New Roman" w:hAnsi="Times New Roman" w:cs="Times New Roman"/>
          <w:sz w:val="24"/>
          <w:szCs w:val="24"/>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auburn.edu/titleix. </w:t>
      </w:r>
    </w:p>
    <w:p w14:paraId="5B28D3FB" w14:textId="77777777" w:rsidR="00B2150A" w:rsidRPr="00294F20" w:rsidRDefault="00217CB4">
      <w:pPr>
        <w:rPr>
          <w:rFonts w:ascii="Times New Roman" w:eastAsia="Times New Roman" w:hAnsi="Times New Roman" w:cs="Times New Roman"/>
          <w:color w:val="464646"/>
          <w:sz w:val="24"/>
          <w:szCs w:val="24"/>
        </w:rPr>
      </w:pPr>
      <w:r w:rsidRPr="00294F20">
        <w:rPr>
          <w:rFonts w:ascii="Times New Roman" w:eastAsia="Times New Roman" w:hAnsi="Times New Roman" w:cs="Times New Roman"/>
          <w:sz w:val="24"/>
          <w:szCs w:val="24"/>
        </w:rPr>
        <w:lastRenderedPageBreak/>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auburn.edu/safeharbor. </w:t>
      </w:r>
    </w:p>
    <w:p w14:paraId="48592C7C" w14:textId="77777777" w:rsidR="00B2150A" w:rsidRPr="00294F20" w:rsidRDefault="00B2150A">
      <w:pPr>
        <w:rPr>
          <w:rFonts w:ascii="Times New Roman" w:eastAsia="Times New Roman" w:hAnsi="Times New Roman" w:cs="Times New Roman"/>
          <w:b/>
          <w:sz w:val="24"/>
          <w:szCs w:val="24"/>
        </w:rPr>
      </w:pPr>
    </w:p>
    <w:p w14:paraId="200C7BE6" w14:textId="77777777" w:rsidR="00B2150A" w:rsidRPr="00294F20" w:rsidRDefault="00B2150A">
      <w:pPr>
        <w:rPr>
          <w:rFonts w:ascii="Times New Roman" w:eastAsia="Times New Roman" w:hAnsi="Times New Roman" w:cs="Times New Roman"/>
          <w:sz w:val="24"/>
          <w:szCs w:val="24"/>
        </w:rPr>
      </w:pPr>
    </w:p>
    <w:sectPr w:rsidR="00B2150A" w:rsidRPr="00294F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1011"/>
    <w:multiLevelType w:val="multilevel"/>
    <w:tmpl w:val="FC0E5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EB5454"/>
    <w:multiLevelType w:val="multilevel"/>
    <w:tmpl w:val="B7408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F547FD"/>
    <w:multiLevelType w:val="multilevel"/>
    <w:tmpl w:val="D30292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51146C"/>
    <w:multiLevelType w:val="multilevel"/>
    <w:tmpl w:val="71180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505067"/>
    <w:multiLevelType w:val="multilevel"/>
    <w:tmpl w:val="7CFE7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702A8B"/>
    <w:multiLevelType w:val="multilevel"/>
    <w:tmpl w:val="8ED4E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38175E"/>
    <w:multiLevelType w:val="multilevel"/>
    <w:tmpl w:val="506A6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4159EA"/>
    <w:multiLevelType w:val="multilevel"/>
    <w:tmpl w:val="4D2E5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DB27F6"/>
    <w:multiLevelType w:val="multilevel"/>
    <w:tmpl w:val="6E263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3105D0"/>
    <w:multiLevelType w:val="multilevel"/>
    <w:tmpl w:val="7616B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7A2069"/>
    <w:multiLevelType w:val="multilevel"/>
    <w:tmpl w:val="047A1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AD9083E"/>
    <w:multiLevelType w:val="multilevel"/>
    <w:tmpl w:val="E37A6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2D67C4F"/>
    <w:multiLevelType w:val="multilevel"/>
    <w:tmpl w:val="672C8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36C7AFF"/>
    <w:multiLevelType w:val="multilevel"/>
    <w:tmpl w:val="97E6E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4E43930"/>
    <w:multiLevelType w:val="multilevel"/>
    <w:tmpl w:val="32728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86B0FDB"/>
    <w:multiLevelType w:val="multilevel"/>
    <w:tmpl w:val="D6ECD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8804C53"/>
    <w:multiLevelType w:val="multilevel"/>
    <w:tmpl w:val="A6348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BE9166A"/>
    <w:multiLevelType w:val="multilevel"/>
    <w:tmpl w:val="3684E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2AE58D8"/>
    <w:multiLevelType w:val="multilevel"/>
    <w:tmpl w:val="4B7C3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37891988">
    <w:abstractNumId w:val="15"/>
  </w:num>
  <w:num w:numId="2" w16cid:durableId="1554148856">
    <w:abstractNumId w:val="18"/>
  </w:num>
  <w:num w:numId="3" w16cid:durableId="372584483">
    <w:abstractNumId w:val="7"/>
  </w:num>
  <w:num w:numId="4" w16cid:durableId="1189176898">
    <w:abstractNumId w:val="9"/>
  </w:num>
  <w:num w:numId="5" w16cid:durableId="1724056918">
    <w:abstractNumId w:val="8"/>
  </w:num>
  <w:num w:numId="6" w16cid:durableId="202450921">
    <w:abstractNumId w:val="0"/>
  </w:num>
  <w:num w:numId="7" w16cid:durableId="2010593657">
    <w:abstractNumId w:val="12"/>
  </w:num>
  <w:num w:numId="8" w16cid:durableId="1164778938">
    <w:abstractNumId w:val="17"/>
  </w:num>
  <w:num w:numId="9" w16cid:durableId="1819760538">
    <w:abstractNumId w:val="2"/>
  </w:num>
  <w:num w:numId="10" w16cid:durableId="1432623117">
    <w:abstractNumId w:val="6"/>
  </w:num>
  <w:num w:numId="11" w16cid:durableId="329453577">
    <w:abstractNumId w:val="5"/>
  </w:num>
  <w:num w:numId="12" w16cid:durableId="915285385">
    <w:abstractNumId w:val="10"/>
  </w:num>
  <w:num w:numId="13" w16cid:durableId="2001613792">
    <w:abstractNumId w:val="14"/>
  </w:num>
  <w:num w:numId="14" w16cid:durableId="1174951283">
    <w:abstractNumId w:val="4"/>
  </w:num>
  <w:num w:numId="15" w16cid:durableId="487792056">
    <w:abstractNumId w:val="3"/>
  </w:num>
  <w:num w:numId="16" w16cid:durableId="1132135892">
    <w:abstractNumId w:val="11"/>
  </w:num>
  <w:num w:numId="17" w16cid:durableId="1311325811">
    <w:abstractNumId w:val="13"/>
  </w:num>
  <w:num w:numId="18" w16cid:durableId="68887043">
    <w:abstractNumId w:val="1"/>
  </w:num>
  <w:num w:numId="19" w16cid:durableId="2666233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50A"/>
    <w:rsid w:val="00023A82"/>
    <w:rsid w:val="00041117"/>
    <w:rsid w:val="000C6DBA"/>
    <w:rsid w:val="0017354B"/>
    <w:rsid w:val="00190EF8"/>
    <w:rsid w:val="001E526C"/>
    <w:rsid w:val="00217CB4"/>
    <w:rsid w:val="00252F48"/>
    <w:rsid w:val="00294F20"/>
    <w:rsid w:val="002F3002"/>
    <w:rsid w:val="003D072B"/>
    <w:rsid w:val="00402F5E"/>
    <w:rsid w:val="004A44CF"/>
    <w:rsid w:val="00544D56"/>
    <w:rsid w:val="00573C50"/>
    <w:rsid w:val="005F4D95"/>
    <w:rsid w:val="00640EDF"/>
    <w:rsid w:val="00665E3D"/>
    <w:rsid w:val="006F5C6A"/>
    <w:rsid w:val="007B6383"/>
    <w:rsid w:val="008109C5"/>
    <w:rsid w:val="009D2F91"/>
    <w:rsid w:val="00A44A6C"/>
    <w:rsid w:val="00A72DAA"/>
    <w:rsid w:val="00B2150A"/>
    <w:rsid w:val="00C46F82"/>
    <w:rsid w:val="00D61E28"/>
    <w:rsid w:val="00DA0F54"/>
    <w:rsid w:val="00E96A22"/>
    <w:rsid w:val="00EA7E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3B0C810"/>
  <w15:docId w15:val="{E05D3592-8C3E-B441-AD3B-FFF8AF5D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61E28"/>
    <w:rPr>
      <w:color w:val="0000FF" w:themeColor="hyperlink"/>
      <w:u w:val="single"/>
    </w:rPr>
  </w:style>
  <w:style w:type="character" w:styleId="UnresolvedMention">
    <w:name w:val="Unresolved Mention"/>
    <w:basedOn w:val="DefaultParagraphFont"/>
    <w:uiPriority w:val="99"/>
    <w:semiHidden/>
    <w:unhideWhenUsed/>
    <w:rsid w:val="00D61E28"/>
    <w:rPr>
      <w:color w:val="605E5C"/>
      <w:shd w:val="clear" w:color="auto" w:fill="E1DFDD"/>
    </w:rPr>
  </w:style>
  <w:style w:type="table" w:styleId="TableGridLight">
    <w:name w:val="Grid Table Light"/>
    <w:basedOn w:val="TableNormal"/>
    <w:uiPriority w:val="40"/>
    <w:rsid w:val="00252F4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52F4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astyle.org/learn/index.aspx" TargetMode="External"/><Relationship Id="rId11" Type="http://schemas.openxmlformats.org/officeDocument/2006/relationships/hyperlink" Target="https://auburn.edu/auburncares" TargetMode="External"/><Relationship Id="rId5" Type="http://schemas.openxmlformats.org/officeDocument/2006/relationships/hyperlink" Target="https://auburn.zoom.us/j/8102223817" TargetMode="External"/><Relationship Id="rId10" Type="http://schemas.openxmlformats.org/officeDocument/2006/relationships/hyperlink" Target="http://www.auburn.edu/academic/provost/academicHonestyStudents.html" TargetMode="External"/><Relationship Id="rId4" Type="http://schemas.openxmlformats.org/officeDocument/2006/relationships/webSettings" Target="webSettings.xml"/><Relationship Id="rId9" Type="http://schemas.openxmlformats.org/officeDocument/2006/relationships/hyperlink" Target="http://www.auburn.edu/academic/provost/academicHonestyStud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 Hee Park</cp:lastModifiedBy>
  <cp:revision>4</cp:revision>
  <cp:lastPrinted>2024-08-31T23:57:00Z</cp:lastPrinted>
  <dcterms:created xsi:type="dcterms:W3CDTF">2025-08-17T19:31:00Z</dcterms:created>
  <dcterms:modified xsi:type="dcterms:W3CDTF">2025-08-17T20:03:00Z</dcterms:modified>
</cp:coreProperties>
</file>