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262C" w:rsidRDefault="00000000">
      <w:pPr>
        <w:ind w:left="180" w:right="180"/>
        <w:jc w:val="center"/>
        <w:rPr>
          <w:rFonts w:ascii="Calibri" w:eastAsia="Calibri" w:hAnsi="Calibri" w:cs="Calibri"/>
          <w:b/>
          <w:sz w:val="36"/>
          <w:szCs w:val="36"/>
        </w:rPr>
      </w:pPr>
      <w:r>
        <w:rPr>
          <w:rFonts w:ascii="Calibri" w:eastAsia="Calibri" w:hAnsi="Calibri" w:cs="Calibri"/>
          <w:b/>
          <w:sz w:val="36"/>
          <w:szCs w:val="36"/>
        </w:rPr>
        <w:t>AUBURN UNIVERSITY</w:t>
      </w:r>
    </w:p>
    <w:p w:rsidR="00AC262C" w:rsidRDefault="00000000">
      <w:pPr>
        <w:ind w:left="180" w:right="180"/>
        <w:jc w:val="center"/>
        <w:rPr>
          <w:rFonts w:ascii="Calibri" w:eastAsia="Calibri" w:hAnsi="Calibri" w:cs="Calibri"/>
          <w:b/>
          <w:sz w:val="28"/>
          <w:szCs w:val="28"/>
        </w:rPr>
      </w:pPr>
      <w:r>
        <w:rPr>
          <w:rFonts w:ascii="Calibri" w:eastAsia="Calibri" w:hAnsi="Calibri" w:cs="Calibri"/>
          <w:b/>
          <w:sz w:val="28"/>
          <w:szCs w:val="28"/>
        </w:rPr>
        <w:t>DEPARTMENT OF CURRICULUM AND TEACHING</w:t>
      </w:r>
    </w:p>
    <w:p w:rsidR="00AC262C" w:rsidRDefault="00000000">
      <w:pPr>
        <w:spacing w:after="200"/>
        <w:ind w:left="180" w:right="180"/>
        <w:jc w:val="center"/>
        <w:rPr>
          <w:rFonts w:ascii="Calibri" w:eastAsia="Calibri" w:hAnsi="Calibri" w:cs="Calibri"/>
          <w:b/>
          <w:sz w:val="24"/>
          <w:szCs w:val="24"/>
        </w:rPr>
      </w:pPr>
      <w:r>
        <w:rPr>
          <w:rFonts w:ascii="Calibri" w:eastAsia="Calibri" w:hAnsi="Calibri" w:cs="Calibri"/>
          <w:b/>
          <w:sz w:val="24"/>
          <w:szCs w:val="24"/>
        </w:rPr>
        <w:t>MUSIC AND RELATED ARTS, Fall Semester</w:t>
      </w:r>
    </w:p>
    <w:p w:rsidR="00AC262C" w:rsidRDefault="00000000">
      <w:pPr>
        <w:pStyle w:val="Heading1"/>
        <w:tabs>
          <w:tab w:val="left" w:pos="10966"/>
        </w:tabs>
        <w:spacing w:before="240" w:after="120"/>
        <w:ind w:left="0"/>
        <w:rPr>
          <w:rFonts w:ascii="Calibri" w:eastAsia="Calibri" w:hAnsi="Calibri" w:cs="Calibri"/>
          <w:sz w:val="24"/>
          <w:szCs w:val="24"/>
        </w:rPr>
      </w:pPr>
      <w:bookmarkStart w:id="0" w:name="_e4x0tsusy4ka" w:colFirst="0" w:colLast="0"/>
      <w:bookmarkEnd w:id="0"/>
      <w:r>
        <w:rPr>
          <w:rFonts w:ascii="Calibri" w:eastAsia="Calibri" w:hAnsi="Calibri" w:cs="Calibri"/>
          <w:sz w:val="22"/>
          <w:szCs w:val="22"/>
          <w:shd w:val="clear" w:color="auto" w:fill="D9D9D9"/>
        </w:rPr>
        <w:t>COURSE INFORMATION</w:t>
      </w:r>
    </w:p>
    <w:tbl>
      <w:tblPr>
        <w:tblStyle w:val="a"/>
        <w:tblW w:w="10650"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695"/>
        <w:gridCol w:w="5955"/>
      </w:tblGrid>
      <w:tr w:rsidR="00AC262C">
        <w:tc>
          <w:tcPr>
            <w:tcW w:w="4695" w:type="dxa"/>
            <w:tcBorders>
              <w:left w:val="single" w:sz="4" w:space="0" w:color="000000"/>
              <w:bottom w:val="nil"/>
              <w:right w:val="single" w:sz="4" w:space="0" w:color="000000"/>
            </w:tcBorders>
          </w:tcPr>
          <w:p w:rsidR="00AC262C" w:rsidRDefault="00000000">
            <w:pPr>
              <w:spacing w:line="276" w:lineRule="auto"/>
              <w:ind w:right="180"/>
              <w:rPr>
                <w:rFonts w:ascii="Calibri" w:eastAsia="Calibri" w:hAnsi="Calibri" w:cs="Calibri"/>
                <w:b/>
              </w:rPr>
            </w:pPr>
            <w:r>
              <w:rPr>
                <w:rFonts w:ascii="Calibri" w:eastAsia="Calibri" w:hAnsi="Calibri" w:cs="Calibri"/>
                <w:b/>
              </w:rPr>
              <w:t>Course Title:</w:t>
            </w:r>
            <w:r>
              <w:rPr>
                <w:rFonts w:ascii="Calibri" w:eastAsia="Calibri" w:hAnsi="Calibri" w:cs="Calibri"/>
              </w:rPr>
              <w:t xml:space="preserve"> Music and Related Arts</w:t>
            </w:r>
          </w:p>
        </w:tc>
        <w:tc>
          <w:tcPr>
            <w:tcW w:w="5955" w:type="dxa"/>
            <w:tcBorders>
              <w:left w:val="single" w:sz="4" w:space="0" w:color="000000"/>
              <w:bottom w:val="nil"/>
            </w:tcBorders>
          </w:tcPr>
          <w:p w:rsidR="00AC262C" w:rsidRDefault="00000000">
            <w:pPr>
              <w:spacing w:line="276" w:lineRule="auto"/>
              <w:ind w:right="180"/>
              <w:rPr>
                <w:rFonts w:ascii="Calibri" w:eastAsia="Calibri" w:hAnsi="Calibri" w:cs="Calibri"/>
                <w:b/>
              </w:rPr>
            </w:pPr>
            <w:r>
              <w:rPr>
                <w:rFonts w:ascii="Calibri" w:eastAsia="Calibri" w:hAnsi="Calibri" w:cs="Calibri"/>
                <w:b/>
              </w:rPr>
              <w:t>Schedule:</w:t>
            </w:r>
            <w:r>
              <w:rPr>
                <w:rFonts w:ascii="Calibri" w:eastAsia="Calibri" w:hAnsi="Calibri" w:cs="Calibri"/>
              </w:rPr>
              <w:t xml:space="preserve"> Tuesday 10:00am-12:50pm</w:t>
            </w:r>
          </w:p>
        </w:tc>
      </w:tr>
      <w:tr w:rsidR="00AC262C">
        <w:tc>
          <w:tcPr>
            <w:tcW w:w="4695" w:type="dxa"/>
            <w:tcBorders>
              <w:left w:val="single" w:sz="4" w:space="0" w:color="000000"/>
              <w:bottom w:val="nil"/>
              <w:right w:val="single" w:sz="4" w:space="0" w:color="000000"/>
            </w:tcBorders>
          </w:tcPr>
          <w:p w:rsidR="00AC262C" w:rsidRDefault="00000000">
            <w:pPr>
              <w:spacing w:line="276" w:lineRule="auto"/>
              <w:ind w:right="180"/>
              <w:rPr>
                <w:rFonts w:ascii="Calibri" w:eastAsia="Calibri" w:hAnsi="Calibri" w:cs="Calibri"/>
                <w:b/>
              </w:rPr>
            </w:pPr>
            <w:r>
              <w:rPr>
                <w:rFonts w:ascii="Calibri" w:eastAsia="Calibri" w:hAnsi="Calibri" w:cs="Calibri"/>
                <w:b/>
              </w:rPr>
              <w:t xml:space="preserve">Course Number: </w:t>
            </w:r>
            <w:r>
              <w:rPr>
                <w:rFonts w:ascii="Calibri" w:eastAsia="Calibri" w:hAnsi="Calibri" w:cs="Calibri"/>
              </w:rPr>
              <w:t>CTMU 3040</w:t>
            </w:r>
          </w:p>
        </w:tc>
        <w:tc>
          <w:tcPr>
            <w:tcW w:w="5955" w:type="dxa"/>
            <w:tcBorders>
              <w:left w:val="single" w:sz="4" w:space="0" w:color="000000"/>
              <w:bottom w:val="nil"/>
            </w:tcBorders>
          </w:tcPr>
          <w:p w:rsidR="00AC262C" w:rsidRDefault="00000000">
            <w:pPr>
              <w:spacing w:line="276" w:lineRule="auto"/>
              <w:ind w:right="180"/>
              <w:rPr>
                <w:rFonts w:ascii="Calibri" w:eastAsia="Calibri" w:hAnsi="Calibri" w:cs="Calibri"/>
              </w:rPr>
            </w:pPr>
            <w:r>
              <w:rPr>
                <w:rFonts w:ascii="Calibri" w:eastAsia="Calibri" w:hAnsi="Calibri" w:cs="Calibri"/>
                <w:b/>
              </w:rPr>
              <w:t xml:space="preserve">Credit Hours: </w:t>
            </w:r>
            <w:r>
              <w:rPr>
                <w:rFonts w:ascii="Calibri" w:eastAsia="Calibri" w:hAnsi="Calibri" w:cs="Calibri"/>
              </w:rPr>
              <w:t xml:space="preserve">3 </w:t>
            </w:r>
            <w:proofErr w:type="spellStart"/>
            <w:r>
              <w:rPr>
                <w:rFonts w:ascii="Calibri" w:eastAsia="Calibri" w:hAnsi="Calibri" w:cs="Calibri"/>
              </w:rPr>
              <w:t>hr</w:t>
            </w:r>
            <w:proofErr w:type="spellEnd"/>
          </w:p>
        </w:tc>
      </w:tr>
      <w:tr w:rsidR="00AC262C">
        <w:tc>
          <w:tcPr>
            <w:tcW w:w="4695" w:type="dxa"/>
            <w:tcBorders>
              <w:left w:val="single" w:sz="4" w:space="0" w:color="000000"/>
              <w:bottom w:val="nil"/>
              <w:right w:val="single" w:sz="4" w:space="0" w:color="000000"/>
            </w:tcBorders>
          </w:tcPr>
          <w:p w:rsidR="00AC262C" w:rsidRDefault="00000000">
            <w:pPr>
              <w:spacing w:line="276" w:lineRule="auto"/>
              <w:ind w:right="180"/>
              <w:rPr>
                <w:rFonts w:ascii="Calibri" w:eastAsia="Calibri" w:hAnsi="Calibri" w:cs="Calibri"/>
                <w:b/>
              </w:rPr>
            </w:pPr>
            <w:r>
              <w:rPr>
                <w:rFonts w:ascii="Calibri" w:eastAsia="Calibri" w:hAnsi="Calibri" w:cs="Calibri"/>
                <w:b/>
              </w:rPr>
              <w:t>Location:</w:t>
            </w:r>
            <w:r>
              <w:rPr>
                <w:rFonts w:ascii="Calibri" w:eastAsia="Calibri" w:hAnsi="Calibri" w:cs="Calibri"/>
              </w:rPr>
              <w:t xml:space="preserve"> College of Education Building 1112</w:t>
            </w:r>
          </w:p>
        </w:tc>
        <w:tc>
          <w:tcPr>
            <w:tcW w:w="5955" w:type="dxa"/>
            <w:tcBorders>
              <w:left w:val="single" w:sz="4" w:space="0" w:color="000000"/>
              <w:bottom w:val="nil"/>
            </w:tcBorders>
          </w:tcPr>
          <w:p w:rsidR="00AC262C" w:rsidRDefault="00000000">
            <w:pPr>
              <w:spacing w:line="276" w:lineRule="auto"/>
              <w:ind w:right="180"/>
              <w:rPr>
                <w:rFonts w:ascii="Calibri" w:eastAsia="Calibri" w:hAnsi="Calibri" w:cs="Calibri"/>
              </w:rPr>
            </w:pPr>
            <w:r>
              <w:rPr>
                <w:rFonts w:ascii="Calibri" w:eastAsia="Calibri" w:hAnsi="Calibri" w:cs="Calibri"/>
                <w:b/>
              </w:rPr>
              <w:t>Prerequisite:</w:t>
            </w:r>
            <w:r>
              <w:rPr>
                <w:rFonts w:ascii="Calibri" w:eastAsia="Calibri" w:hAnsi="Calibri" w:cs="Calibri"/>
              </w:rPr>
              <w:t xml:space="preserve"> Admission to Teacher Education</w:t>
            </w:r>
          </w:p>
        </w:tc>
      </w:tr>
      <w:tr w:rsidR="00AC262C">
        <w:tc>
          <w:tcPr>
            <w:tcW w:w="4695" w:type="dxa"/>
            <w:tcBorders>
              <w:left w:val="single" w:sz="4" w:space="0" w:color="000000"/>
              <w:bottom w:val="nil"/>
              <w:right w:val="single" w:sz="4" w:space="0" w:color="000000"/>
            </w:tcBorders>
          </w:tcPr>
          <w:p w:rsidR="00AC262C" w:rsidRDefault="00000000">
            <w:pPr>
              <w:spacing w:line="276" w:lineRule="auto"/>
              <w:ind w:right="180"/>
              <w:rPr>
                <w:rFonts w:ascii="Calibri" w:eastAsia="Calibri" w:hAnsi="Calibri" w:cs="Calibri"/>
                <w:b/>
              </w:rPr>
            </w:pPr>
            <w:r>
              <w:rPr>
                <w:rFonts w:ascii="Calibri" w:eastAsia="Calibri" w:hAnsi="Calibri" w:cs="Calibri"/>
                <w:b/>
              </w:rPr>
              <w:t>Instructor:</w:t>
            </w:r>
            <w:r>
              <w:rPr>
                <w:rFonts w:ascii="Calibri" w:eastAsia="Calibri" w:hAnsi="Calibri" w:cs="Calibri"/>
              </w:rPr>
              <w:t xml:space="preserve"> Casey Knox, </w:t>
            </w:r>
            <w:hyperlink r:id="rId7">
              <w:r>
                <w:rPr>
                  <w:rFonts w:ascii="Calibri" w:eastAsia="Calibri" w:hAnsi="Calibri" w:cs="Calibri"/>
                  <w:color w:val="1155CC"/>
                  <w:u w:val="single"/>
                </w:rPr>
                <w:t>email</w:t>
              </w:r>
            </w:hyperlink>
          </w:p>
        </w:tc>
        <w:tc>
          <w:tcPr>
            <w:tcW w:w="5955" w:type="dxa"/>
            <w:tcBorders>
              <w:left w:val="single" w:sz="4" w:space="0" w:color="000000"/>
              <w:bottom w:val="nil"/>
            </w:tcBorders>
          </w:tcPr>
          <w:p w:rsidR="00AC262C" w:rsidRDefault="00000000">
            <w:pPr>
              <w:spacing w:line="276" w:lineRule="auto"/>
              <w:ind w:right="180"/>
              <w:rPr>
                <w:rFonts w:ascii="Calibri" w:eastAsia="Calibri" w:hAnsi="Calibri" w:cs="Calibri"/>
                <w:b/>
              </w:rPr>
            </w:pPr>
            <w:r>
              <w:rPr>
                <w:rFonts w:ascii="Calibri" w:eastAsia="Calibri" w:hAnsi="Calibri" w:cs="Calibri"/>
                <w:b/>
              </w:rPr>
              <w:t>Office Hours:</w:t>
            </w:r>
            <w:r>
              <w:rPr>
                <w:rFonts w:ascii="Calibri" w:eastAsia="Calibri" w:hAnsi="Calibri" w:cs="Calibri"/>
              </w:rPr>
              <w:t xml:space="preserve"> By appointment</w:t>
            </w:r>
          </w:p>
        </w:tc>
      </w:tr>
    </w:tbl>
    <w:p w:rsidR="00AC262C" w:rsidRDefault="00000000">
      <w:pPr>
        <w:pStyle w:val="Heading1"/>
        <w:tabs>
          <w:tab w:val="left" w:pos="10966"/>
        </w:tabs>
        <w:spacing w:before="240" w:after="120"/>
        <w:ind w:left="0"/>
        <w:rPr>
          <w:rFonts w:ascii="Calibri" w:eastAsia="Calibri" w:hAnsi="Calibri" w:cs="Calibri"/>
          <w:sz w:val="22"/>
          <w:szCs w:val="22"/>
          <w:shd w:val="clear" w:color="auto" w:fill="D9D9D9"/>
        </w:rPr>
      </w:pPr>
      <w:bookmarkStart w:id="1" w:name="_njebc4ahcv6m" w:colFirst="0" w:colLast="0"/>
      <w:bookmarkEnd w:id="1"/>
      <w:r>
        <w:rPr>
          <w:rFonts w:ascii="Calibri" w:eastAsia="Calibri" w:hAnsi="Calibri" w:cs="Calibri"/>
          <w:sz w:val="22"/>
          <w:szCs w:val="22"/>
          <w:shd w:val="clear" w:color="auto" w:fill="D9D9D9"/>
        </w:rPr>
        <w:t>COURSE DESCRIPTION</w:t>
      </w:r>
    </w:p>
    <w:p w:rsidR="00AC262C" w:rsidRDefault="00000000">
      <w:pPr>
        <w:pStyle w:val="Heading1"/>
        <w:tabs>
          <w:tab w:val="left" w:pos="10966"/>
        </w:tabs>
        <w:spacing w:before="240" w:after="120" w:line="276" w:lineRule="auto"/>
        <w:ind w:left="0"/>
        <w:rPr>
          <w:rFonts w:ascii="Calibri" w:eastAsia="Calibri" w:hAnsi="Calibri" w:cs="Calibri"/>
          <w:b w:val="0"/>
          <w:sz w:val="22"/>
          <w:szCs w:val="22"/>
        </w:rPr>
      </w:pPr>
      <w:bookmarkStart w:id="2" w:name="_1ys2caucyqu6" w:colFirst="0" w:colLast="0"/>
      <w:bookmarkEnd w:id="2"/>
      <w:r>
        <w:rPr>
          <w:rFonts w:ascii="Calibri" w:eastAsia="Calibri" w:hAnsi="Calibri" w:cs="Calibri"/>
          <w:b w:val="0"/>
          <w:sz w:val="22"/>
          <w:szCs w:val="22"/>
        </w:rPr>
        <w:t>Interdisciplinary instruction appropriate for students' developmental characteristics which synthesize the content, professional resources, curriculum goals and instructional strategies of music.</w:t>
      </w:r>
    </w:p>
    <w:p w:rsidR="00AC262C" w:rsidRDefault="00000000">
      <w:pPr>
        <w:pStyle w:val="Heading1"/>
        <w:tabs>
          <w:tab w:val="left" w:pos="10966"/>
        </w:tabs>
        <w:spacing w:before="240" w:after="120"/>
        <w:ind w:left="0"/>
        <w:rPr>
          <w:rFonts w:ascii="Calibri" w:eastAsia="Calibri" w:hAnsi="Calibri" w:cs="Calibri"/>
          <w:sz w:val="22"/>
          <w:szCs w:val="22"/>
          <w:shd w:val="clear" w:color="auto" w:fill="D9D9D9"/>
        </w:rPr>
      </w:pPr>
      <w:r>
        <w:rPr>
          <w:rFonts w:ascii="Calibri" w:eastAsia="Calibri" w:hAnsi="Calibri" w:cs="Calibri"/>
          <w:b w:val="0"/>
          <w:sz w:val="22"/>
          <w:szCs w:val="22"/>
          <w:shd w:val="clear" w:color="auto" w:fill="D9D9D9"/>
        </w:rPr>
        <w:t xml:space="preserve"> </w:t>
      </w:r>
      <w:r>
        <w:rPr>
          <w:rFonts w:ascii="Calibri" w:eastAsia="Calibri" w:hAnsi="Calibri" w:cs="Calibri"/>
          <w:sz w:val="22"/>
          <w:szCs w:val="22"/>
          <w:shd w:val="clear" w:color="auto" w:fill="D9D9D9"/>
        </w:rPr>
        <w:t>REQUIRED MATERIALS</w:t>
      </w:r>
    </w:p>
    <w:p w:rsidR="00AC262C" w:rsidRDefault="00000000">
      <w:pPr>
        <w:pStyle w:val="Heading1"/>
        <w:numPr>
          <w:ilvl w:val="0"/>
          <w:numId w:val="3"/>
        </w:numPr>
        <w:tabs>
          <w:tab w:val="left" w:pos="10966"/>
        </w:tabs>
        <w:spacing w:line="276" w:lineRule="auto"/>
        <w:ind w:left="540" w:hanging="450"/>
        <w:rPr>
          <w:rFonts w:ascii="Calibri" w:eastAsia="Calibri" w:hAnsi="Calibri" w:cs="Calibri"/>
          <w:sz w:val="22"/>
          <w:szCs w:val="22"/>
        </w:rPr>
      </w:pPr>
      <w:bookmarkStart w:id="3" w:name="_8eyuf4ckpwbq" w:colFirst="0" w:colLast="0"/>
      <w:bookmarkEnd w:id="3"/>
      <w:r>
        <w:rPr>
          <w:rFonts w:ascii="Calibri" w:eastAsia="Calibri" w:hAnsi="Calibri" w:cs="Calibri"/>
          <w:i/>
          <w:sz w:val="22"/>
          <w:szCs w:val="22"/>
        </w:rPr>
        <w:t>Soprano or Concert ukulele,</w:t>
      </w:r>
      <w:r>
        <w:rPr>
          <w:rFonts w:ascii="Calibri" w:eastAsia="Calibri" w:hAnsi="Calibri" w:cs="Calibri"/>
          <w:b w:val="0"/>
          <w:i/>
          <w:sz w:val="22"/>
          <w:szCs w:val="22"/>
        </w:rPr>
        <w:t xml:space="preserve"> tuner, and felt ukulele pick.</w:t>
      </w:r>
      <w:r>
        <w:rPr>
          <w:rFonts w:ascii="Calibri" w:eastAsia="Calibri" w:hAnsi="Calibri" w:cs="Calibri"/>
          <w:sz w:val="22"/>
          <w:szCs w:val="22"/>
        </w:rPr>
        <w:t xml:space="preserve"> </w:t>
      </w:r>
      <w:r>
        <w:rPr>
          <w:rFonts w:ascii="Calibri" w:eastAsia="Calibri" w:hAnsi="Calibri" w:cs="Calibri"/>
          <w:b w:val="0"/>
          <w:sz w:val="22"/>
          <w:szCs w:val="22"/>
        </w:rPr>
        <w:t xml:space="preserve">On the first day of class there will be a demonstration by a </w:t>
      </w:r>
      <w:hyperlink r:id="rId8">
        <w:r>
          <w:rPr>
            <w:rFonts w:ascii="Calibri" w:eastAsia="Calibri" w:hAnsi="Calibri" w:cs="Calibri"/>
            <w:b w:val="0"/>
            <w:color w:val="1155CC"/>
            <w:sz w:val="22"/>
            <w:szCs w:val="22"/>
            <w:u w:val="single"/>
          </w:rPr>
          <w:t>Spicer’s Music</w:t>
        </w:r>
      </w:hyperlink>
      <w:r>
        <w:rPr>
          <w:rFonts w:ascii="Calibri" w:eastAsia="Calibri" w:hAnsi="Calibri" w:cs="Calibri"/>
          <w:b w:val="0"/>
          <w:sz w:val="22"/>
          <w:szCs w:val="22"/>
        </w:rPr>
        <w:t xml:space="preserve"> representative. </w:t>
      </w:r>
      <w:r>
        <w:rPr>
          <w:rFonts w:ascii="Calibri" w:eastAsia="Calibri" w:hAnsi="Calibri" w:cs="Calibri"/>
          <w:sz w:val="22"/>
          <w:szCs w:val="22"/>
          <w:shd w:val="clear" w:color="auto" w:fill="FFD966"/>
        </w:rPr>
        <w:t>Recommended instruments and AU student discounts will be offered at that time.</w:t>
      </w:r>
      <w:r>
        <w:rPr>
          <w:rFonts w:ascii="Calibri" w:eastAsia="Calibri" w:hAnsi="Calibri" w:cs="Calibri"/>
          <w:b w:val="0"/>
          <w:sz w:val="22"/>
          <w:szCs w:val="22"/>
        </w:rPr>
        <w:t xml:space="preserve"> </w:t>
      </w:r>
    </w:p>
    <w:p w:rsidR="00AC262C" w:rsidRDefault="00000000">
      <w:pPr>
        <w:pStyle w:val="Heading1"/>
        <w:numPr>
          <w:ilvl w:val="0"/>
          <w:numId w:val="3"/>
        </w:numPr>
        <w:tabs>
          <w:tab w:val="left" w:pos="498"/>
          <w:tab w:val="left" w:pos="499"/>
        </w:tabs>
        <w:spacing w:line="276" w:lineRule="auto"/>
        <w:ind w:left="540" w:hanging="450"/>
        <w:rPr>
          <w:rFonts w:ascii="Calibri" w:eastAsia="Calibri" w:hAnsi="Calibri" w:cs="Calibri"/>
          <w:b w:val="0"/>
        </w:rPr>
      </w:pPr>
      <w:bookmarkStart w:id="4" w:name="_jhs3h3m5p9z8" w:colFirst="0" w:colLast="0"/>
      <w:bookmarkEnd w:id="4"/>
      <w:r>
        <w:rPr>
          <w:rFonts w:ascii="Calibri" w:eastAsia="Calibri" w:hAnsi="Calibri" w:cs="Calibri"/>
          <w:b w:val="0"/>
          <w:sz w:val="22"/>
          <w:szCs w:val="22"/>
        </w:rPr>
        <w:t xml:space="preserve">Portable Personal Device </w:t>
      </w:r>
    </w:p>
    <w:p w:rsidR="00AC262C" w:rsidRDefault="00000000">
      <w:pPr>
        <w:pStyle w:val="Heading1"/>
        <w:numPr>
          <w:ilvl w:val="0"/>
          <w:numId w:val="3"/>
        </w:numPr>
        <w:tabs>
          <w:tab w:val="left" w:pos="498"/>
          <w:tab w:val="left" w:pos="499"/>
        </w:tabs>
        <w:spacing w:line="276" w:lineRule="auto"/>
        <w:ind w:left="540" w:hanging="450"/>
        <w:rPr>
          <w:rFonts w:ascii="Calibri" w:eastAsia="Calibri" w:hAnsi="Calibri" w:cs="Calibri"/>
          <w:b w:val="0"/>
        </w:rPr>
      </w:pPr>
      <w:bookmarkStart w:id="5" w:name="_rgqxaih7qt0k" w:colFirst="0" w:colLast="0"/>
      <w:bookmarkEnd w:id="5"/>
      <w:r>
        <w:rPr>
          <w:rFonts w:ascii="Calibri" w:eastAsia="Calibri" w:hAnsi="Calibri" w:cs="Calibri"/>
          <w:b w:val="0"/>
          <w:sz w:val="22"/>
          <w:szCs w:val="22"/>
        </w:rPr>
        <w:t xml:space="preserve">Online Access to the </w:t>
      </w:r>
      <w:hyperlink r:id="rId9">
        <w:r>
          <w:rPr>
            <w:rFonts w:ascii="Calibri" w:eastAsia="Calibri" w:hAnsi="Calibri" w:cs="Calibri"/>
            <w:b w:val="0"/>
            <w:color w:val="1155CC"/>
            <w:sz w:val="22"/>
            <w:szCs w:val="22"/>
            <w:u w:val="single"/>
          </w:rPr>
          <w:t>ALSDE Standards</w:t>
        </w:r>
      </w:hyperlink>
      <w:r>
        <w:rPr>
          <w:rFonts w:ascii="Calibri" w:eastAsia="Calibri" w:hAnsi="Calibri" w:cs="Calibri"/>
          <w:b w:val="0"/>
          <w:sz w:val="22"/>
          <w:szCs w:val="22"/>
        </w:rPr>
        <w:t xml:space="preserve"> and </w:t>
      </w:r>
      <w:hyperlink r:id="rId10">
        <w:r>
          <w:rPr>
            <w:rFonts w:ascii="Calibri" w:eastAsia="Calibri" w:hAnsi="Calibri" w:cs="Calibri"/>
            <w:b w:val="0"/>
            <w:color w:val="1155CC"/>
            <w:sz w:val="22"/>
            <w:szCs w:val="22"/>
            <w:u w:val="single"/>
          </w:rPr>
          <w:t>Arts Education Standards</w:t>
        </w:r>
      </w:hyperlink>
      <w:r>
        <w:rPr>
          <w:rFonts w:ascii="Calibri" w:eastAsia="Calibri" w:hAnsi="Calibri" w:cs="Calibri"/>
          <w:b w:val="0"/>
          <w:sz w:val="22"/>
          <w:szCs w:val="22"/>
        </w:rPr>
        <w:t xml:space="preserve"> </w:t>
      </w:r>
      <w:r>
        <w:rPr>
          <w:rFonts w:ascii="Calibri" w:eastAsia="Calibri" w:hAnsi="Calibri" w:cs="Calibri"/>
          <w:b w:val="0"/>
          <w:i/>
          <w:sz w:val="22"/>
          <w:szCs w:val="22"/>
        </w:rPr>
        <w:t>(hyperlinked)</w:t>
      </w:r>
    </w:p>
    <w:p w:rsidR="00AC262C" w:rsidRDefault="00000000">
      <w:pPr>
        <w:pStyle w:val="Heading1"/>
        <w:numPr>
          <w:ilvl w:val="0"/>
          <w:numId w:val="3"/>
        </w:numPr>
        <w:tabs>
          <w:tab w:val="left" w:pos="498"/>
          <w:tab w:val="left" w:pos="499"/>
        </w:tabs>
        <w:spacing w:after="200" w:line="276" w:lineRule="auto"/>
        <w:ind w:left="450" w:hanging="360"/>
        <w:rPr>
          <w:rFonts w:ascii="Calibri" w:eastAsia="Calibri" w:hAnsi="Calibri" w:cs="Calibri"/>
          <w:b w:val="0"/>
          <w:sz w:val="22"/>
          <w:szCs w:val="22"/>
        </w:rPr>
      </w:pPr>
      <w:bookmarkStart w:id="6" w:name="_qrpr885z5j26" w:colFirst="0" w:colLast="0"/>
      <w:bookmarkEnd w:id="6"/>
      <w:r>
        <w:rPr>
          <w:rFonts w:ascii="Calibri" w:eastAsia="Calibri" w:hAnsi="Calibri" w:cs="Calibri"/>
          <w:b w:val="0"/>
          <w:sz w:val="22"/>
          <w:szCs w:val="22"/>
        </w:rPr>
        <w:t>Other – Materials on Canvas, classroom, and/or AU Library</w:t>
      </w:r>
    </w:p>
    <w:p w:rsidR="00AC262C" w:rsidRDefault="00000000">
      <w:pPr>
        <w:pStyle w:val="Heading1"/>
        <w:tabs>
          <w:tab w:val="left" w:pos="10966"/>
        </w:tabs>
        <w:spacing w:before="240" w:after="120"/>
        <w:ind w:left="0"/>
        <w:rPr>
          <w:rFonts w:ascii="Calibri" w:eastAsia="Calibri" w:hAnsi="Calibri" w:cs="Calibri"/>
          <w:sz w:val="22"/>
          <w:szCs w:val="22"/>
        </w:rPr>
      </w:pPr>
      <w:bookmarkStart w:id="7" w:name="_uhoztm7r79jt" w:colFirst="0" w:colLast="0"/>
      <w:bookmarkEnd w:id="7"/>
      <w:r>
        <w:rPr>
          <w:rFonts w:ascii="Calibri" w:eastAsia="Calibri" w:hAnsi="Calibri" w:cs="Calibri"/>
          <w:sz w:val="22"/>
          <w:szCs w:val="22"/>
          <w:shd w:val="clear" w:color="auto" w:fill="D9D9D9"/>
        </w:rPr>
        <w:t>FIELD EXPERIENCE INFORMATION</w:t>
      </w:r>
      <w:r>
        <w:rPr>
          <w:rFonts w:ascii="Calibri" w:eastAsia="Calibri" w:hAnsi="Calibri" w:cs="Calibri"/>
          <w:b w:val="0"/>
          <w:i/>
        </w:rPr>
        <w:t xml:space="preserve"> (subject to change; pending approval)</w:t>
      </w:r>
      <w:r>
        <w:rPr>
          <w:rFonts w:ascii="Calibri" w:eastAsia="Calibri" w:hAnsi="Calibri" w:cs="Calibri"/>
          <w:sz w:val="22"/>
          <w:szCs w:val="22"/>
          <w:shd w:val="clear" w:color="auto" w:fill="D9D9D9"/>
        </w:rPr>
        <w:t xml:space="preserve">  </w:t>
      </w:r>
    </w:p>
    <w:tbl>
      <w:tblPr>
        <w:tblStyle w:val="a0"/>
        <w:tblW w:w="9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80"/>
        <w:gridCol w:w="6885"/>
      </w:tblGrid>
      <w:tr w:rsidR="00AC262C">
        <w:trPr>
          <w:trHeight w:val="420"/>
        </w:trPr>
        <w:tc>
          <w:tcPr>
            <w:tcW w:w="2685" w:type="dxa"/>
            <w:gridSpan w:val="2"/>
            <w:tcBorders>
              <w:top w:val="nil"/>
            </w:tcBorders>
            <w:tcMar>
              <w:top w:w="100" w:type="dxa"/>
              <w:left w:w="100" w:type="dxa"/>
              <w:bottom w:w="100" w:type="dxa"/>
              <w:right w:w="100" w:type="dxa"/>
            </w:tcMar>
          </w:tcPr>
          <w:p w:rsidR="00AC262C" w:rsidRDefault="00000000">
            <w:pPr>
              <w:pBdr>
                <w:top w:val="nil"/>
                <w:left w:val="nil"/>
                <w:bottom w:val="nil"/>
                <w:right w:val="nil"/>
                <w:between w:val="nil"/>
              </w:pBdr>
              <w:rPr>
                <w:rFonts w:ascii="Calibri" w:eastAsia="Calibri" w:hAnsi="Calibri" w:cs="Calibri"/>
                <w:b/>
              </w:rPr>
            </w:pPr>
            <w:r>
              <w:rPr>
                <w:rFonts w:ascii="Calibri" w:eastAsia="Calibri" w:hAnsi="Calibri" w:cs="Calibri"/>
                <w:b/>
              </w:rPr>
              <w:t>Schedule</w:t>
            </w:r>
          </w:p>
        </w:tc>
        <w:tc>
          <w:tcPr>
            <w:tcW w:w="6885" w:type="dxa"/>
            <w:tcBorders>
              <w:top w:val="nil"/>
              <w:right w:val="nil"/>
            </w:tcBorders>
            <w:tcMar>
              <w:top w:w="100" w:type="dxa"/>
              <w:left w:w="100" w:type="dxa"/>
              <w:bottom w:w="100" w:type="dxa"/>
              <w:right w:w="100" w:type="dxa"/>
            </w:tcMar>
          </w:tcPr>
          <w:p w:rsidR="00AC262C" w:rsidRDefault="00000000">
            <w:pPr>
              <w:pBdr>
                <w:top w:val="nil"/>
                <w:left w:val="nil"/>
                <w:bottom w:val="nil"/>
                <w:right w:val="nil"/>
                <w:between w:val="nil"/>
              </w:pBdr>
              <w:rPr>
                <w:rFonts w:ascii="Calibri" w:eastAsia="Calibri" w:hAnsi="Calibri" w:cs="Calibri"/>
                <w:b/>
              </w:rPr>
            </w:pPr>
            <w:r>
              <w:rPr>
                <w:rFonts w:ascii="Calibri" w:eastAsia="Calibri" w:hAnsi="Calibri" w:cs="Calibri"/>
                <w:b/>
              </w:rPr>
              <w:t>Field Placements</w:t>
            </w:r>
          </w:p>
        </w:tc>
      </w:tr>
      <w:tr w:rsidR="00AC262C">
        <w:trPr>
          <w:trHeight w:val="825"/>
        </w:trPr>
        <w:tc>
          <w:tcPr>
            <w:tcW w:w="1305" w:type="dxa"/>
            <w:tcBorders>
              <w:bottom w:val="nil"/>
            </w:tcBorders>
            <w:tcMar>
              <w:top w:w="100" w:type="dxa"/>
              <w:left w:w="100" w:type="dxa"/>
              <w:bottom w:w="100" w:type="dxa"/>
              <w:right w:w="100" w:type="dxa"/>
            </w:tcMar>
          </w:tcPr>
          <w:p w:rsidR="00AC262C" w:rsidRDefault="00000000">
            <w:pPr>
              <w:jc w:val="center"/>
              <w:rPr>
                <w:rFonts w:ascii="Calibri" w:eastAsia="Calibri" w:hAnsi="Calibri" w:cs="Calibri"/>
              </w:rPr>
            </w:pPr>
            <w:r>
              <w:rPr>
                <w:rFonts w:ascii="Calibri" w:eastAsia="Calibri" w:hAnsi="Calibri" w:cs="Calibri"/>
              </w:rPr>
              <w:t>September 30th</w:t>
            </w:r>
          </w:p>
        </w:tc>
        <w:tc>
          <w:tcPr>
            <w:tcW w:w="1380" w:type="dxa"/>
            <w:tcBorders>
              <w:bottom w:val="nil"/>
            </w:tcBorders>
            <w:tcMar>
              <w:top w:w="100" w:type="dxa"/>
              <w:left w:w="100" w:type="dxa"/>
              <w:bottom w:w="100" w:type="dxa"/>
              <w:right w:w="100" w:type="dxa"/>
            </w:tcMar>
          </w:tcPr>
          <w:p w:rsidR="00AC262C"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bottom w:val="nil"/>
              <w:right w:val="nil"/>
            </w:tcBorders>
            <w:tcMar>
              <w:top w:w="100" w:type="dxa"/>
              <w:left w:w="100" w:type="dxa"/>
              <w:bottom w:w="100" w:type="dxa"/>
              <w:right w:w="100" w:type="dxa"/>
            </w:tcMar>
          </w:tcPr>
          <w:p w:rsidR="00AC262C" w:rsidRDefault="00000000">
            <w:pPr>
              <w:ind w:right="180"/>
              <w:rPr>
                <w:rFonts w:ascii="Calibri" w:eastAsia="Calibri" w:hAnsi="Calibri" w:cs="Calibri"/>
                <w:b/>
              </w:rPr>
            </w:pPr>
            <w:r>
              <w:rPr>
                <w:rFonts w:ascii="Calibri" w:eastAsia="Calibri" w:hAnsi="Calibri" w:cs="Calibri"/>
                <w:b/>
              </w:rPr>
              <w:t>Peer Teaching in Class</w:t>
            </w:r>
          </w:p>
          <w:p w:rsidR="00AC262C" w:rsidRDefault="00000000">
            <w:pPr>
              <w:ind w:right="180"/>
              <w:rPr>
                <w:rFonts w:ascii="Calibri" w:eastAsia="Calibri" w:hAnsi="Calibri" w:cs="Calibri"/>
              </w:rPr>
            </w:pPr>
            <w:r>
              <w:rPr>
                <w:rFonts w:ascii="Calibri" w:eastAsia="Calibri" w:hAnsi="Calibri" w:cs="Calibri"/>
              </w:rPr>
              <w:t>Subject: Social Studies w/music integration</w:t>
            </w:r>
          </w:p>
          <w:p w:rsidR="00AC262C" w:rsidRDefault="00000000">
            <w:pPr>
              <w:ind w:right="180"/>
              <w:rPr>
                <w:rFonts w:ascii="Calibri" w:eastAsia="Calibri" w:hAnsi="Calibri" w:cs="Calibri"/>
              </w:rPr>
            </w:pPr>
            <w:r>
              <w:rPr>
                <w:rFonts w:ascii="Calibri" w:eastAsia="Calibri" w:hAnsi="Calibri" w:cs="Calibri"/>
              </w:rPr>
              <w:t>Team Teaching Groups</w:t>
            </w:r>
          </w:p>
        </w:tc>
      </w:tr>
      <w:tr w:rsidR="00AC262C">
        <w:trPr>
          <w:trHeight w:val="858"/>
        </w:trPr>
        <w:tc>
          <w:tcPr>
            <w:tcW w:w="1305" w:type="dxa"/>
            <w:tcBorders>
              <w:bottom w:val="nil"/>
            </w:tcBorders>
            <w:shd w:val="clear" w:color="auto" w:fill="EFEFEF"/>
            <w:tcMar>
              <w:top w:w="100" w:type="dxa"/>
              <w:left w:w="100" w:type="dxa"/>
              <w:bottom w:w="100" w:type="dxa"/>
              <w:right w:w="100" w:type="dxa"/>
            </w:tcMar>
          </w:tcPr>
          <w:p w:rsidR="00AC262C"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October</w:t>
            </w:r>
          </w:p>
          <w:p w:rsidR="00AC262C"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21st</w:t>
            </w:r>
          </w:p>
        </w:tc>
        <w:tc>
          <w:tcPr>
            <w:tcW w:w="1380" w:type="dxa"/>
            <w:tcBorders>
              <w:bottom w:val="nil"/>
            </w:tcBorders>
            <w:shd w:val="clear" w:color="auto" w:fill="EFEFEF"/>
            <w:tcMar>
              <w:top w:w="100" w:type="dxa"/>
              <w:left w:w="100" w:type="dxa"/>
              <w:bottom w:w="100" w:type="dxa"/>
              <w:right w:w="100" w:type="dxa"/>
            </w:tcMar>
          </w:tcPr>
          <w:p w:rsidR="00AC262C"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bottom w:val="nil"/>
              <w:right w:val="nil"/>
            </w:tcBorders>
            <w:shd w:val="clear" w:color="auto" w:fill="EFEFEF"/>
            <w:tcMar>
              <w:top w:w="100" w:type="dxa"/>
              <w:left w:w="100" w:type="dxa"/>
              <w:bottom w:w="100" w:type="dxa"/>
              <w:right w:w="100" w:type="dxa"/>
            </w:tcMar>
          </w:tcPr>
          <w:p w:rsidR="00AC262C" w:rsidRDefault="00000000">
            <w:pPr>
              <w:ind w:right="180"/>
              <w:rPr>
                <w:rFonts w:ascii="Calibri" w:eastAsia="Calibri" w:hAnsi="Calibri" w:cs="Calibri"/>
                <w:b/>
              </w:rPr>
            </w:pPr>
            <w:proofErr w:type="spellStart"/>
            <w:r>
              <w:rPr>
                <w:rFonts w:ascii="Calibri" w:eastAsia="Calibri" w:hAnsi="Calibri" w:cs="Calibri"/>
                <w:b/>
              </w:rPr>
              <w:t>Loachapoka</w:t>
            </w:r>
            <w:proofErr w:type="spellEnd"/>
            <w:r>
              <w:rPr>
                <w:rFonts w:ascii="Calibri" w:eastAsia="Calibri" w:hAnsi="Calibri" w:cs="Calibri"/>
                <w:b/>
              </w:rPr>
              <w:t xml:space="preserve"> Elementary School</w:t>
            </w:r>
          </w:p>
          <w:p w:rsidR="00AC262C" w:rsidRDefault="00000000">
            <w:pPr>
              <w:ind w:right="180"/>
              <w:rPr>
                <w:rFonts w:ascii="Calibri" w:eastAsia="Calibri" w:hAnsi="Calibri" w:cs="Calibri"/>
              </w:rPr>
            </w:pPr>
            <w:r>
              <w:rPr>
                <w:rFonts w:ascii="Calibri" w:eastAsia="Calibri" w:hAnsi="Calibri" w:cs="Calibri"/>
              </w:rPr>
              <w:t>Subject: ELA w/music integration</w:t>
            </w:r>
          </w:p>
          <w:p w:rsidR="00AC262C" w:rsidRDefault="00000000">
            <w:pPr>
              <w:ind w:right="180"/>
              <w:rPr>
                <w:rFonts w:ascii="Calibri" w:eastAsia="Calibri" w:hAnsi="Calibri" w:cs="Calibri"/>
              </w:rPr>
            </w:pPr>
            <w:r>
              <w:rPr>
                <w:rFonts w:ascii="Calibri" w:eastAsia="Calibri" w:hAnsi="Calibri" w:cs="Calibri"/>
              </w:rPr>
              <w:t>Team Teaching Groups</w:t>
            </w:r>
          </w:p>
        </w:tc>
      </w:tr>
      <w:tr w:rsidR="00AC262C">
        <w:trPr>
          <w:trHeight w:val="858"/>
        </w:trPr>
        <w:tc>
          <w:tcPr>
            <w:tcW w:w="1305" w:type="dxa"/>
            <w:tcBorders>
              <w:top w:val="nil"/>
              <w:bottom w:val="nil"/>
            </w:tcBorders>
            <w:tcMar>
              <w:top w:w="100" w:type="dxa"/>
              <w:left w:w="100" w:type="dxa"/>
              <w:bottom w:w="100" w:type="dxa"/>
              <w:right w:w="100" w:type="dxa"/>
            </w:tcMar>
          </w:tcPr>
          <w:p w:rsidR="00AC262C" w:rsidRDefault="00000000">
            <w:pPr>
              <w:jc w:val="center"/>
              <w:rPr>
                <w:rFonts w:ascii="Calibri" w:eastAsia="Calibri" w:hAnsi="Calibri" w:cs="Calibri"/>
              </w:rPr>
            </w:pPr>
            <w:r>
              <w:rPr>
                <w:rFonts w:ascii="Calibri" w:eastAsia="Calibri" w:hAnsi="Calibri" w:cs="Calibri"/>
              </w:rPr>
              <w:t>October 28th</w:t>
            </w:r>
          </w:p>
        </w:tc>
        <w:tc>
          <w:tcPr>
            <w:tcW w:w="1380" w:type="dxa"/>
            <w:tcBorders>
              <w:top w:val="nil"/>
              <w:bottom w:val="nil"/>
            </w:tcBorders>
            <w:tcMar>
              <w:top w:w="100" w:type="dxa"/>
              <w:left w:w="100" w:type="dxa"/>
              <w:bottom w:w="100" w:type="dxa"/>
              <w:right w:w="100" w:type="dxa"/>
            </w:tcMar>
          </w:tcPr>
          <w:p w:rsidR="00AC262C"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top w:val="nil"/>
              <w:bottom w:val="nil"/>
              <w:right w:val="nil"/>
            </w:tcBorders>
            <w:tcMar>
              <w:top w:w="100" w:type="dxa"/>
              <w:left w:w="100" w:type="dxa"/>
              <w:bottom w:w="100" w:type="dxa"/>
              <w:right w:w="100" w:type="dxa"/>
            </w:tcMar>
          </w:tcPr>
          <w:p w:rsidR="00AC262C" w:rsidRDefault="00000000">
            <w:pPr>
              <w:ind w:right="180"/>
              <w:rPr>
                <w:rFonts w:ascii="Calibri" w:eastAsia="Calibri" w:hAnsi="Calibri" w:cs="Calibri"/>
                <w:b/>
              </w:rPr>
            </w:pPr>
            <w:proofErr w:type="spellStart"/>
            <w:r>
              <w:rPr>
                <w:rFonts w:ascii="Calibri" w:eastAsia="Calibri" w:hAnsi="Calibri" w:cs="Calibri"/>
                <w:b/>
              </w:rPr>
              <w:t>Loachapoka</w:t>
            </w:r>
            <w:proofErr w:type="spellEnd"/>
            <w:r>
              <w:rPr>
                <w:rFonts w:ascii="Calibri" w:eastAsia="Calibri" w:hAnsi="Calibri" w:cs="Calibri"/>
                <w:b/>
              </w:rPr>
              <w:t xml:space="preserve"> Elementary School</w:t>
            </w:r>
          </w:p>
          <w:p w:rsidR="00AC262C" w:rsidRDefault="00000000">
            <w:pPr>
              <w:ind w:right="180"/>
              <w:rPr>
                <w:rFonts w:ascii="Calibri" w:eastAsia="Calibri" w:hAnsi="Calibri" w:cs="Calibri"/>
              </w:rPr>
            </w:pPr>
            <w:r>
              <w:rPr>
                <w:rFonts w:ascii="Calibri" w:eastAsia="Calibri" w:hAnsi="Calibri" w:cs="Calibri"/>
              </w:rPr>
              <w:t>Subject: Math w/music integration</w:t>
            </w:r>
          </w:p>
          <w:p w:rsidR="00AC262C" w:rsidRDefault="00000000">
            <w:pPr>
              <w:ind w:right="180"/>
              <w:rPr>
                <w:rFonts w:ascii="Calibri" w:eastAsia="Calibri" w:hAnsi="Calibri" w:cs="Calibri"/>
                <w:b/>
              </w:rPr>
            </w:pPr>
            <w:r>
              <w:rPr>
                <w:rFonts w:ascii="Calibri" w:eastAsia="Calibri" w:hAnsi="Calibri" w:cs="Calibri"/>
              </w:rPr>
              <w:t>Team Teaching Groups</w:t>
            </w:r>
          </w:p>
        </w:tc>
      </w:tr>
      <w:tr w:rsidR="00AC262C">
        <w:trPr>
          <w:trHeight w:val="858"/>
        </w:trPr>
        <w:tc>
          <w:tcPr>
            <w:tcW w:w="1305" w:type="dxa"/>
            <w:tcBorders>
              <w:top w:val="nil"/>
              <w:bottom w:val="nil"/>
            </w:tcBorders>
            <w:shd w:val="clear" w:color="auto" w:fill="EFEFEF"/>
            <w:tcMar>
              <w:top w:w="100" w:type="dxa"/>
              <w:left w:w="100" w:type="dxa"/>
              <w:bottom w:w="100" w:type="dxa"/>
              <w:right w:w="100" w:type="dxa"/>
            </w:tcMar>
          </w:tcPr>
          <w:p w:rsidR="00AC262C"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November 11th</w:t>
            </w:r>
          </w:p>
        </w:tc>
        <w:tc>
          <w:tcPr>
            <w:tcW w:w="1380" w:type="dxa"/>
            <w:tcBorders>
              <w:top w:val="nil"/>
              <w:bottom w:val="nil"/>
            </w:tcBorders>
            <w:shd w:val="clear" w:color="auto" w:fill="EFEFEF"/>
            <w:tcMar>
              <w:top w:w="100" w:type="dxa"/>
              <w:left w:w="100" w:type="dxa"/>
              <w:bottom w:w="100" w:type="dxa"/>
              <w:right w:w="100" w:type="dxa"/>
            </w:tcMar>
          </w:tcPr>
          <w:p w:rsidR="00AC262C" w:rsidRDefault="00000000">
            <w:pPr>
              <w:ind w:right="180"/>
              <w:jc w:val="center"/>
              <w:rPr>
                <w:rFonts w:ascii="Calibri" w:eastAsia="Calibri" w:hAnsi="Calibri" w:cs="Calibri"/>
              </w:rPr>
            </w:pPr>
            <w:r>
              <w:rPr>
                <w:rFonts w:ascii="Calibri" w:eastAsia="Calibri" w:hAnsi="Calibri" w:cs="Calibri"/>
              </w:rPr>
              <w:t>10:00am -12:50pm</w:t>
            </w:r>
          </w:p>
          <w:p w:rsidR="00AC262C" w:rsidRDefault="00AC262C">
            <w:pPr>
              <w:ind w:right="180"/>
              <w:jc w:val="center"/>
              <w:rPr>
                <w:rFonts w:ascii="Calibri" w:eastAsia="Calibri" w:hAnsi="Calibri" w:cs="Calibri"/>
              </w:rPr>
            </w:pPr>
          </w:p>
        </w:tc>
        <w:tc>
          <w:tcPr>
            <w:tcW w:w="6885" w:type="dxa"/>
            <w:tcBorders>
              <w:top w:val="nil"/>
              <w:bottom w:val="nil"/>
              <w:right w:val="nil"/>
            </w:tcBorders>
            <w:shd w:val="clear" w:color="auto" w:fill="EFEFEF"/>
            <w:tcMar>
              <w:top w:w="100" w:type="dxa"/>
              <w:left w:w="100" w:type="dxa"/>
              <w:bottom w:w="100" w:type="dxa"/>
              <w:right w:w="100" w:type="dxa"/>
            </w:tcMar>
          </w:tcPr>
          <w:p w:rsidR="00AC262C" w:rsidRDefault="00000000">
            <w:pPr>
              <w:ind w:right="180"/>
              <w:rPr>
                <w:rFonts w:ascii="Calibri" w:eastAsia="Calibri" w:hAnsi="Calibri" w:cs="Calibri"/>
                <w:b/>
              </w:rPr>
            </w:pPr>
            <w:r>
              <w:rPr>
                <w:rFonts w:ascii="Calibri" w:eastAsia="Calibri" w:hAnsi="Calibri" w:cs="Calibri"/>
                <w:b/>
              </w:rPr>
              <w:t>Peer Teaching in Class</w:t>
            </w:r>
          </w:p>
          <w:p w:rsidR="00AC262C" w:rsidRDefault="00000000">
            <w:pPr>
              <w:ind w:right="180"/>
              <w:rPr>
                <w:rFonts w:ascii="Calibri" w:eastAsia="Calibri" w:hAnsi="Calibri" w:cs="Calibri"/>
              </w:rPr>
            </w:pPr>
            <w:r>
              <w:rPr>
                <w:rFonts w:ascii="Calibri" w:eastAsia="Calibri" w:hAnsi="Calibri" w:cs="Calibri"/>
              </w:rPr>
              <w:t>Subject: Science w/music integration</w:t>
            </w:r>
          </w:p>
          <w:p w:rsidR="00AC262C" w:rsidRDefault="00000000">
            <w:pPr>
              <w:ind w:right="180"/>
              <w:rPr>
                <w:rFonts w:ascii="Calibri" w:eastAsia="Calibri" w:hAnsi="Calibri" w:cs="Calibri"/>
                <w:b/>
              </w:rPr>
            </w:pPr>
            <w:r>
              <w:rPr>
                <w:rFonts w:ascii="Calibri" w:eastAsia="Calibri" w:hAnsi="Calibri" w:cs="Calibri"/>
              </w:rPr>
              <w:t>Team Teaching Groups</w:t>
            </w:r>
          </w:p>
        </w:tc>
      </w:tr>
    </w:tbl>
    <w:p w:rsidR="00AC262C" w:rsidRDefault="00000000">
      <w:pPr>
        <w:pStyle w:val="Heading1"/>
        <w:tabs>
          <w:tab w:val="left" w:pos="10966"/>
        </w:tabs>
        <w:spacing w:before="240" w:after="240"/>
        <w:ind w:left="0"/>
        <w:rPr>
          <w:rFonts w:ascii="Calibri" w:eastAsia="Calibri" w:hAnsi="Calibri" w:cs="Calibri"/>
          <w:sz w:val="22"/>
          <w:szCs w:val="22"/>
          <w:shd w:val="clear" w:color="auto" w:fill="D9D9D9"/>
        </w:rPr>
      </w:pPr>
      <w:r>
        <w:br w:type="page"/>
      </w:r>
    </w:p>
    <w:p w:rsidR="00AC262C" w:rsidRDefault="00000000">
      <w:pPr>
        <w:pStyle w:val="Heading1"/>
        <w:tabs>
          <w:tab w:val="left" w:pos="10966"/>
        </w:tabs>
        <w:spacing w:before="240" w:after="240"/>
        <w:ind w:left="0"/>
        <w:rPr>
          <w:rFonts w:ascii="Calibri" w:eastAsia="Calibri" w:hAnsi="Calibri" w:cs="Calibri"/>
          <w:sz w:val="22"/>
          <w:szCs w:val="22"/>
          <w:shd w:val="clear" w:color="auto" w:fill="D9D9D9"/>
        </w:rPr>
      </w:pPr>
      <w:r>
        <w:rPr>
          <w:rFonts w:ascii="Calibri" w:eastAsia="Calibri" w:hAnsi="Calibri" w:cs="Calibri"/>
          <w:sz w:val="22"/>
          <w:szCs w:val="22"/>
          <w:shd w:val="clear" w:color="auto" w:fill="D9D9D9"/>
        </w:rPr>
        <w:lastRenderedPageBreak/>
        <w:t>COURSE OBJECTIVES</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 xml:space="preserve">Select, implement, and evaluate a variety of instructional strategies for </w:t>
      </w:r>
      <w:r>
        <w:rPr>
          <w:rFonts w:ascii="Calibri" w:eastAsia="Calibri" w:hAnsi="Calibri" w:cs="Calibri"/>
        </w:rPr>
        <w:t>arts integration in the PK-6 classroom</w:t>
      </w:r>
      <w:r>
        <w:rPr>
          <w:rFonts w:ascii="Calibri" w:eastAsia="Calibri" w:hAnsi="Calibri" w:cs="Calibri"/>
          <w:color w:val="000000"/>
        </w:rPr>
        <w:t>.</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Develop basic knowledge of how to model, teach, and integrate multicultural awareness, acceptance, and appreciation and how to obtain and use information about cultural and community diversity and resources for music and arts instruction.</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Prepare interdisciplinary instruction in music based upon curriculum goals appropriate for students' developmental characteristics to stimulate critical and creative thinking skills. Also, to encourage students to recognize, question, and interpret ideas from a variety of perspectives.</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Collaborate with colleagues to organize, allocate, and manage the resources of time, space, and activities in laboratory experiences with children and music and to develop appropriate classroom management.</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Evaluate one's performance as a teacher and assess learning in music in settings within a diverse school population.</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Become familiar with the Educational Teacher Performance Assessment (</w:t>
      </w:r>
      <w:proofErr w:type="spellStart"/>
      <w:r>
        <w:rPr>
          <w:rFonts w:ascii="Calibri" w:eastAsia="Calibri" w:hAnsi="Calibri" w:cs="Calibri"/>
          <w:color w:val="000000"/>
        </w:rPr>
        <w:t>edTPA</w:t>
      </w:r>
      <w:proofErr w:type="spellEnd"/>
      <w:r>
        <w:rPr>
          <w:rFonts w:ascii="Calibri" w:eastAsia="Calibri" w:hAnsi="Calibri" w:cs="Calibri"/>
          <w:color w:val="000000"/>
        </w:rPr>
        <w:t>) and apply knowledge by creating lesson plans to present to the class.</w:t>
      </w:r>
    </w:p>
    <w:p w:rsidR="00AC262C"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rPr>
      </w:pPr>
      <w:r>
        <w:rPr>
          <w:rFonts w:ascii="Calibri" w:eastAsia="Calibri" w:hAnsi="Calibri" w:cs="Calibri"/>
        </w:rPr>
        <w:t>Develop and enhance individual musicianship while demonstrating continuous growth toward ukulele mastery.</w:t>
      </w:r>
    </w:p>
    <w:p w:rsidR="00AC262C" w:rsidRDefault="00AC262C">
      <w:pPr>
        <w:pBdr>
          <w:top w:val="nil"/>
          <w:left w:val="nil"/>
          <w:bottom w:val="nil"/>
          <w:right w:val="nil"/>
          <w:between w:val="nil"/>
        </w:pBdr>
        <w:tabs>
          <w:tab w:val="left" w:pos="497"/>
          <w:tab w:val="left" w:pos="498"/>
        </w:tabs>
        <w:spacing w:line="245" w:lineRule="auto"/>
        <w:rPr>
          <w:rFonts w:ascii="Calibri" w:eastAsia="Calibri" w:hAnsi="Calibri" w:cs="Calibri"/>
        </w:rPr>
      </w:pPr>
    </w:p>
    <w:p w:rsidR="00AC262C" w:rsidRDefault="00000000">
      <w:pPr>
        <w:pBdr>
          <w:top w:val="nil"/>
          <w:left w:val="nil"/>
          <w:bottom w:val="nil"/>
          <w:right w:val="nil"/>
          <w:between w:val="nil"/>
        </w:pBdr>
        <w:spacing w:before="2" w:after="200"/>
        <w:rPr>
          <w:rFonts w:ascii="Calibri" w:eastAsia="Calibri" w:hAnsi="Calibri" w:cs="Calibri"/>
          <w:sz w:val="20"/>
          <w:szCs w:val="20"/>
        </w:rPr>
      </w:pPr>
      <w:r>
        <w:rPr>
          <w:rFonts w:ascii="Calibri" w:eastAsia="Calibri" w:hAnsi="Calibri" w:cs="Calibri"/>
          <w:b/>
          <w:color w:val="000000"/>
          <w:shd w:val="clear" w:color="auto" w:fill="D9D9D9"/>
        </w:rPr>
        <w:t>COURSE REQUIREMENTS/EVALUATION</w:t>
      </w:r>
      <w:r>
        <w:rPr>
          <w:rFonts w:ascii="Calibri" w:eastAsia="Calibri" w:hAnsi="Calibri" w:cs="Calibri"/>
          <w:b/>
          <w:i/>
          <w:color w:val="000000"/>
          <w:sz w:val="20"/>
          <w:szCs w:val="20"/>
        </w:rPr>
        <w:t xml:space="preserve"> </w:t>
      </w:r>
      <w:r>
        <w:rPr>
          <w:rFonts w:ascii="Calibri" w:eastAsia="Calibri" w:hAnsi="Calibri" w:cs="Calibri"/>
          <w:i/>
          <w:color w:val="000000"/>
          <w:sz w:val="20"/>
          <w:szCs w:val="20"/>
        </w:rPr>
        <w:t>(subject to change)</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gridCol w:w="2100"/>
      </w:tblGrid>
      <w:tr w:rsidR="00AC262C">
        <w:tc>
          <w:tcPr>
            <w:tcW w:w="8700" w:type="dxa"/>
            <w:tcBorders>
              <w:left w:val="nil"/>
              <w:right w:val="nil"/>
            </w:tcBorders>
            <w:tcMar>
              <w:top w:w="100" w:type="dxa"/>
              <w:left w:w="100" w:type="dxa"/>
              <w:bottom w:w="100" w:type="dxa"/>
              <w:right w:w="100" w:type="dxa"/>
            </w:tcMar>
          </w:tcPr>
          <w:p w:rsidR="00AC262C" w:rsidRDefault="00000000">
            <w:pPr>
              <w:pBdr>
                <w:top w:val="nil"/>
                <w:left w:val="nil"/>
                <w:bottom w:val="nil"/>
                <w:right w:val="nil"/>
                <w:between w:val="nil"/>
              </w:pBdr>
              <w:rPr>
                <w:rFonts w:ascii="Calibri" w:eastAsia="Calibri" w:hAnsi="Calibri" w:cs="Calibri"/>
                <w:b/>
              </w:rPr>
            </w:pPr>
            <w:r>
              <w:rPr>
                <w:rFonts w:ascii="Calibri" w:eastAsia="Calibri" w:hAnsi="Calibri" w:cs="Calibri"/>
                <w:b/>
              </w:rPr>
              <w:t>EVALUATION</w:t>
            </w:r>
          </w:p>
        </w:tc>
        <w:tc>
          <w:tcPr>
            <w:tcW w:w="2100" w:type="dxa"/>
            <w:tcBorders>
              <w:left w:val="nil"/>
              <w:right w:val="nil"/>
            </w:tcBorders>
            <w:tcMar>
              <w:top w:w="100" w:type="dxa"/>
              <w:left w:w="100" w:type="dxa"/>
              <w:bottom w:w="100" w:type="dxa"/>
              <w:right w:w="100" w:type="dxa"/>
            </w:tcMar>
          </w:tcPr>
          <w:p w:rsidR="00AC262C" w:rsidRDefault="00000000">
            <w:pPr>
              <w:pBdr>
                <w:top w:val="nil"/>
                <w:left w:val="nil"/>
                <w:bottom w:val="nil"/>
                <w:right w:val="nil"/>
                <w:between w:val="nil"/>
              </w:pBdr>
              <w:rPr>
                <w:rFonts w:ascii="Calibri" w:eastAsia="Calibri" w:hAnsi="Calibri" w:cs="Calibri"/>
                <w:b/>
              </w:rPr>
            </w:pPr>
            <w:r>
              <w:rPr>
                <w:rFonts w:ascii="Calibri" w:eastAsia="Calibri" w:hAnsi="Calibri" w:cs="Calibri"/>
                <w:b/>
              </w:rPr>
              <w:t>PERCENT OF GRADE</w:t>
            </w:r>
          </w:p>
        </w:tc>
      </w:tr>
      <w:tr w:rsidR="00AC262C">
        <w:trPr>
          <w:trHeight w:val="1121"/>
        </w:trPr>
        <w:tc>
          <w:tcPr>
            <w:tcW w:w="8700" w:type="dxa"/>
            <w:tcBorders>
              <w:left w:val="nil"/>
              <w:bottom w:val="nil"/>
              <w:right w:val="nil"/>
            </w:tcBorders>
            <w:tcMar>
              <w:top w:w="100" w:type="dxa"/>
              <w:left w:w="100" w:type="dxa"/>
              <w:bottom w:w="100" w:type="dxa"/>
              <w:right w:w="100" w:type="dxa"/>
            </w:tcMar>
          </w:tcPr>
          <w:p w:rsidR="00AC262C" w:rsidRDefault="00000000">
            <w:pPr>
              <w:tabs>
                <w:tab w:val="left" w:pos="8460"/>
              </w:tabs>
              <w:spacing w:line="276" w:lineRule="auto"/>
              <w:rPr>
                <w:rFonts w:ascii="Calibri" w:eastAsia="Calibri" w:hAnsi="Calibri" w:cs="Calibri"/>
              </w:rPr>
            </w:pPr>
            <w:r>
              <w:rPr>
                <w:rFonts w:ascii="Calibri" w:eastAsia="Calibri" w:hAnsi="Calibri" w:cs="Calibri"/>
                <w:b/>
              </w:rPr>
              <w:t>Course Participation</w:t>
            </w:r>
          </w:p>
          <w:p w:rsidR="00AC262C"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Attendance (in-class &amp; field placement)</w:t>
            </w:r>
          </w:p>
          <w:p w:rsidR="00AC262C"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Active participation in in-class activities</w:t>
            </w:r>
          </w:p>
          <w:p w:rsidR="00AC262C"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Discussion Posts</w:t>
            </w:r>
          </w:p>
        </w:tc>
        <w:tc>
          <w:tcPr>
            <w:tcW w:w="2100" w:type="dxa"/>
            <w:tcBorders>
              <w:left w:val="nil"/>
              <w:bottom w:val="nil"/>
              <w:right w:val="nil"/>
            </w:tcBorders>
            <w:tcMar>
              <w:top w:w="100" w:type="dxa"/>
              <w:left w:w="100" w:type="dxa"/>
              <w:bottom w:w="100" w:type="dxa"/>
              <w:right w:w="100" w:type="dxa"/>
            </w:tcMar>
          </w:tcPr>
          <w:p w:rsidR="00AC262C"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10%</w:t>
            </w:r>
          </w:p>
        </w:tc>
      </w:tr>
      <w:tr w:rsidR="00AC262C">
        <w:trPr>
          <w:trHeight w:val="1354"/>
        </w:trPr>
        <w:tc>
          <w:tcPr>
            <w:tcW w:w="8700" w:type="dxa"/>
            <w:tcBorders>
              <w:top w:val="nil"/>
              <w:left w:val="nil"/>
              <w:bottom w:val="nil"/>
              <w:right w:val="nil"/>
            </w:tcBorders>
            <w:tcMar>
              <w:top w:w="100" w:type="dxa"/>
              <w:left w:w="100" w:type="dxa"/>
              <w:bottom w:w="100" w:type="dxa"/>
              <w:right w:w="100" w:type="dxa"/>
            </w:tcMar>
          </w:tcPr>
          <w:p w:rsidR="00AC262C" w:rsidRDefault="00000000">
            <w:pPr>
              <w:tabs>
                <w:tab w:val="left" w:pos="8460"/>
                <w:tab w:val="left" w:pos="8869"/>
              </w:tabs>
              <w:spacing w:line="276" w:lineRule="auto"/>
              <w:rPr>
                <w:rFonts w:ascii="Calibri" w:eastAsia="Calibri" w:hAnsi="Calibri" w:cs="Calibri"/>
              </w:rPr>
            </w:pPr>
            <w:r>
              <w:rPr>
                <w:rFonts w:ascii="Calibri" w:eastAsia="Calibri" w:hAnsi="Calibri" w:cs="Calibri"/>
                <w:b/>
              </w:rPr>
              <w:t>Arts Integrated Curriculum</w:t>
            </w:r>
            <w:r>
              <w:rPr>
                <w:rFonts w:ascii="Calibri" w:eastAsia="Calibri" w:hAnsi="Calibri" w:cs="Calibri"/>
              </w:rPr>
              <w:t xml:space="preserve"> (Planning, Teaching, &amp; Reflections)</w:t>
            </w:r>
          </w:p>
          <w:p w:rsidR="00AC262C"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Lesson Plans (4)</w:t>
            </w:r>
          </w:p>
          <w:p w:rsidR="00AC262C"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Lesson Reflection Reflections (4)</w:t>
            </w:r>
          </w:p>
          <w:p w:rsidR="00AC262C"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Teaching Lab Lessons</w:t>
            </w:r>
          </w:p>
        </w:tc>
        <w:tc>
          <w:tcPr>
            <w:tcW w:w="2100" w:type="dxa"/>
            <w:tcBorders>
              <w:top w:val="nil"/>
              <w:left w:val="nil"/>
              <w:bottom w:val="nil"/>
              <w:right w:val="nil"/>
            </w:tcBorders>
            <w:tcMar>
              <w:top w:w="100" w:type="dxa"/>
              <w:left w:w="100" w:type="dxa"/>
              <w:bottom w:w="100" w:type="dxa"/>
              <w:right w:w="100" w:type="dxa"/>
            </w:tcMar>
          </w:tcPr>
          <w:p w:rsidR="00AC262C"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45%</w:t>
            </w:r>
          </w:p>
        </w:tc>
      </w:tr>
      <w:tr w:rsidR="00AC262C">
        <w:trPr>
          <w:trHeight w:val="1920"/>
        </w:trPr>
        <w:tc>
          <w:tcPr>
            <w:tcW w:w="8700" w:type="dxa"/>
            <w:tcBorders>
              <w:top w:val="nil"/>
              <w:left w:val="nil"/>
              <w:bottom w:val="nil"/>
              <w:right w:val="nil"/>
            </w:tcBorders>
            <w:tcMar>
              <w:top w:w="100" w:type="dxa"/>
              <w:left w:w="100" w:type="dxa"/>
              <w:bottom w:w="100" w:type="dxa"/>
              <w:right w:w="100" w:type="dxa"/>
            </w:tcMar>
          </w:tcPr>
          <w:p w:rsidR="00AC262C" w:rsidRDefault="00000000">
            <w:pPr>
              <w:tabs>
                <w:tab w:val="left" w:pos="8460"/>
              </w:tabs>
              <w:spacing w:line="276" w:lineRule="auto"/>
              <w:rPr>
                <w:rFonts w:ascii="Calibri" w:eastAsia="Calibri" w:hAnsi="Calibri" w:cs="Calibri"/>
              </w:rPr>
            </w:pPr>
            <w:r>
              <w:rPr>
                <w:rFonts w:ascii="Calibri" w:eastAsia="Calibri" w:hAnsi="Calibri" w:cs="Calibri"/>
                <w:b/>
              </w:rPr>
              <w:t xml:space="preserve">Individual Musicianship </w:t>
            </w:r>
            <w:r>
              <w:rPr>
                <w:rFonts w:ascii="Calibri" w:eastAsia="Calibri" w:hAnsi="Calibri" w:cs="Calibri"/>
              </w:rPr>
              <w:t>(Benchmark Assessments)</w:t>
            </w:r>
          </w:p>
          <w:p w:rsidR="00AC262C" w:rsidRDefault="00000000">
            <w:pPr>
              <w:numPr>
                <w:ilvl w:val="0"/>
                <w:numId w:val="2"/>
              </w:numPr>
              <w:tabs>
                <w:tab w:val="left" w:pos="499"/>
              </w:tabs>
              <w:spacing w:before="15" w:line="276" w:lineRule="auto"/>
              <w:rPr>
                <w:rFonts w:ascii="Calibri" w:eastAsia="Calibri" w:hAnsi="Calibri" w:cs="Calibri"/>
              </w:rPr>
            </w:pPr>
            <w:r>
              <w:rPr>
                <w:rFonts w:ascii="Calibri" w:eastAsia="Calibri" w:hAnsi="Calibri" w:cs="Calibri"/>
                <w:b/>
              </w:rPr>
              <w:t>Goal 1:</w:t>
            </w:r>
            <w:r>
              <w:rPr>
                <w:rFonts w:ascii="Calibri" w:eastAsia="Calibri" w:hAnsi="Calibri" w:cs="Calibri"/>
              </w:rPr>
              <w:t xml:space="preserve"> Demonstrating consistent </w:t>
            </w:r>
            <w:r>
              <w:rPr>
                <w:rFonts w:ascii="Calibri" w:eastAsia="Calibri" w:hAnsi="Calibri" w:cs="Calibri"/>
                <w:i/>
              </w:rPr>
              <w:t>growth toward mastery</w:t>
            </w:r>
            <w:r>
              <w:rPr>
                <w:rFonts w:ascii="Calibri" w:eastAsia="Calibri" w:hAnsi="Calibri" w:cs="Calibri"/>
              </w:rPr>
              <w:t xml:space="preserve"> of the following instrumentation:</w:t>
            </w:r>
          </w:p>
          <w:p w:rsidR="00AC262C" w:rsidRDefault="00000000">
            <w:pPr>
              <w:numPr>
                <w:ilvl w:val="1"/>
                <w:numId w:val="2"/>
              </w:numPr>
              <w:tabs>
                <w:tab w:val="left" w:pos="499"/>
              </w:tabs>
              <w:spacing w:line="276" w:lineRule="auto"/>
              <w:rPr>
                <w:rFonts w:ascii="Calibri" w:eastAsia="Calibri" w:hAnsi="Calibri" w:cs="Calibri"/>
              </w:rPr>
            </w:pPr>
            <w:r>
              <w:rPr>
                <w:rFonts w:ascii="Calibri" w:eastAsia="Calibri" w:hAnsi="Calibri" w:cs="Calibri"/>
              </w:rPr>
              <w:t>Ukulele</w:t>
            </w:r>
          </w:p>
          <w:p w:rsidR="00AC262C" w:rsidRDefault="00000000">
            <w:pPr>
              <w:numPr>
                <w:ilvl w:val="0"/>
                <w:numId w:val="2"/>
              </w:numPr>
              <w:tabs>
                <w:tab w:val="left" w:pos="499"/>
              </w:tabs>
              <w:spacing w:line="276" w:lineRule="auto"/>
              <w:rPr>
                <w:rFonts w:ascii="Calibri" w:eastAsia="Calibri" w:hAnsi="Calibri" w:cs="Calibri"/>
              </w:rPr>
            </w:pPr>
            <w:r>
              <w:rPr>
                <w:rFonts w:ascii="Calibri" w:eastAsia="Calibri" w:hAnsi="Calibri" w:cs="Calibri"/>
                <w:b/>
              </w:rPr>
              <w:t>Goal 2:</w:t>
            </w:r>
            <w:r>
              <w:rPr>
                <w:rFonts w:ascii="Calibri" w:eastAsia="Calibri" w:hAnsi="Calibri" w:cs="Calibri"/>
              </w:rPr>
              <w:t xml:space="preserve"> Demonstrating proficient </w:t>
            </w:r>
            <w:r>
              <w:rPr>
                <w:rFonts w:ascii="Calibri" w:eastAsia="Calibri" w:hAnsi="Calibri" w:cs="Calibri"/>
                <w:i/>
              </w:rPr>
              <w:t>use of various instrumentation</w:t>
            </w:r>
            <w:r>
              <w:rPr>
                <w:rFonts w:ascii="Calibri" w:eastAsia="Calibri" w:hAnsi="Calibri" w:cs="Calibri"/>
              </w:rPr>
              <w:t xml:space="preserve"> in direct instruction</w:t>
            </w:r>
          </w:p>
        </w:tc>
        <w:tc>
          <w:tcPr>
            <w:tcW w:w="2100" w:type="dxa"/>
            <w:tcBorders>
              <w:top w:val="nil"/>
              <w:left w:val="nil"/>
              <w:bottom w:val="nil"/>
              <w:right w:val="nil"/>
            </w:tcBorders>
            <w:tcMar>
              <w:top w:w="100" w:type="dxa"/>
              <w:left w:w="100" w:type="dxa"/>
              <w:bottom w:w="100" w:type="dxa"/>
              <w:right w:w="100" w:type="dxa"/>
            </w:tcMar>
          </w:tcPr>
          <w:p w:rsidR="00AC262C"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25%</w:t>
            </w:r>
          </w:p>
        </w:tc>
      </w:tr>
      <w:tr w:rsidR="00AC262C">
        <w:trPr>
          <w:trHeight w:val="1090"/>
        </w:trPr>
        <w:tc>
          <w:tcPr>
            <w:tcW w:w="8700" w:type="dxa"/>
            <w:tcBorders>
              <w:top w:val="nil"/>
              <w:left w:val="nil"/>
              <w:bottom w:val="nil"/>
              <w:right w:val="nil"/>
            </w:tcBorders>
            <w:tcMar>
              <w:top w:w="100" w:type="dxa"/>
              <w:left w:w="100" w:type="dxa"/>
              <w:bottom w:w="100" w:type="dxa"/>
              <w:right w:w="100" w:type="dxa"/>
            </w:tcMar>
          </w:tcPr>
          <w:p w:rsidR="00AC262C" w:rsidRDefault="00000000">
            <w:pPr>
              <w:tabs>
                <w:tab w:val="left" w:pos="499"/>
                <w:tab w:val="left" w:pos="8460"/>
              </w:tabs>
              <w:spacing w:before="14" w:line="276" w:lineRule="auto"/>
              <w:rPr>
                <w:rFonts w:ascii="Calibri" w:eastAsia="Calibri" w:hAnsi="Calibri" w:cs="Calibri"/>
              </w:rPr>
            </w:pPr>
            <w:r>
              <w:rPr>
                <w:rFonts w:ascii="Calibri" w:eastAsia="Calibri" w:hAnsi="Calibri" w:cs="Calibri"/>
                <w:b/>
              </w:rPr>
              <w:t>Performance Exams</w:t>
            </w:r>
          </w:p>
          <w:p w:rsidR="00AC262C" w:rsidRDefault="00000000">
            <w:pPr>
              <w:numPr>
                <w:ilvl w:val="0"/>
                <w:numId w:val="1"/>
              </w:numPr>
              <w:tabs>
                <w:tab w:val="left" w:pos="499"/>
                <w:tab w:val="left" w:pos="8460"/>
              </w:tabs>
              <w:spacing w:before="14" w:line="276" w:lineRule="auto"/>
              <w:rPr>
                <w:rFonts w:ascii="Calibri" w:eastAsia="Calibri" w:hAnsi="Calibri" w:cs="Calibri"/>
              </w:rPr>
            </w:pPr>
            <w:r>
              <w:rPr>
                <w:rFonts w:ascii="Calibri" w:eastAsia="Calibri" w:hAnsi="Calibri" w:cs="Calibri"/>
              </w:rPr>
              <w:t>Mid-term Exam: Proficiency Benchmark Assessment</w:t>
            </w:r>
          </w:p>
          <w:p w:rsidR="00AC262C" w:rsidRDefault="00000000">
            <w:pPr>
              <w:numPr>
                <w:ilvl w:val="0"/>
                <w:numId w:val="1"/>
              </w:numPr>
              <w:tabs>
                <w:tab w:val="left" w:pos="499"/>
                <w:tab w:val="left" w:pos="8460"/>
              </w:tabs>
              <w:spacing w:line="276" w:lineRule="auto"/>
              <w:rPr>
                <w:rFonts w:ascii="Calibri" w:eastAsia="Calibri" w:hAnsi="Calibri" w:cs="Calibri"/>
              </w:rPr>
            </w:pPr>
            <w:r>
              <w:rPr>
                <w:rFonts w:ascii="Calibri" w:eastAsia="Calibri" w:hAnsi="Calibri" w:cs="Calibri"/>
              </w:rPr>
              <w:t>Final Exam: “The Big Gig”</w:t>
            </w:r>
          </w:p>
        </w:tc>
        <w:tc>
          <w:tcPr>
            <w:tcW w:w="2100" w:type="dxa"/>
            <w:tcBorders>
              <w:top w:val="nil"/>
              <w:left w:val="nil"/>
              <w:bottom w:val="nil"/>
              <w:right w:val="nil"/>
            </w:tcBorders>
            <w:tcMar>
              <w:top w:w="100" w:type="dxa"/>
              <w:left w:w="100" w:type="dxa"/>
              <w:bottom w:w="100" w:type="dxa"/>
              <w:right w:w="100" w:type="dxa"/>
            </w:tcMar>
          </w:tcPr>
          <w:p w:rsidR="00AC262C"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20%</w:t>
            </w:r>
          </w:p>
        </w:tc>
      </w:tr>
    </w:tbl>
    <w:p w:rsidR="00AC262C" w:rsidRDefault="00000000">
      <w:pPr>
        <w:pBdr>
          <w:top w:val="nil"/>
          <w:left w:val="nil"/>
          <w:bottom w:val="nil"/>
          <w:right w:val="nil"/>
          <w:between w:val="nil"/>
        </w:pBdr>
        <w:spacing w:before="240" w:after="120"/>
        <w:rPr>
          <w:rFonts w:ascii="Calibri" w:eastAsia="Calibri" w:hAnsi="Calibri" w:cs="Calibri"/>
          <w:shd w:val="clear" w:color="auto" w:fill="D9D9D9"/>
        </w:rPr>
      </w:pPr>
      <w:r>
        <w:rPr>
          <w:rFonts w:ascii="Calibri" w:eastAsia="Calibri" w:hAnsi="Calibri" w:cs="Calibri"/>
          <w:b/>
          <w:shd w:val="clear" w:color="auto" w:fill="D9D9D9"/>
        </w:rPr>
        <w:t>GRADING SYSTEM</w:t>
      </w:r>
      <w:r>
        <w:rPr>
          <w:rFonts w:ascii="Calibri" w:eastAsia="Calibri" w:hAnsi="Calibri" w:cs="Calibri"/>
        </w:rPr>
        <w:t xml:space="preserve">   A = 90-100; B = 80-89; C = 70-79; D = 60-69; F = 0-59</w:t>
      </w:r>
    </w:p>
    <w:p w:rsidR="00AC262C" w:rsidRDefault="00AC262C">
      <w:pPr>
        <w:tabs>
          <w:tab w:val="left" w:pos="10966"/>
        </w:tabs>
      </w:pPr>
    </w:p>
    <w:p w:rsidR="00AC262C" w:rsidRDefault="00000000">
      <w:pPr>
        <w:pStyle w:val="Heading1"/>
        <w:tabs>
          <w:tab w:val="left" w:pos="10966"/>
        </w:tabs>
        <w:spacing w:before="93" w:after="240"/>
        <w:ind w:left="0"/>
        <w:rPr>
          <w:rFonts w:ascii="Calibri" w:eastAsia="Calibri" w:hAnsi="Calibri" w:cs="Calibri"/>
          <w:sz w:val="22"/>
          <w:szCs w:val="22"/>
          <w:shd w:val="clear" w:color="auto" w:fill="D9D9D9"/>
        </w:rPr>
      </w:pPr>
      <w:r>
        <w:br w:type="page"/>
      </w:r>
    </w:p>
    <w:p w:rsidR="00AC262C" w:rsidRDefault="00000000">
      <w:pPr>
        <w:pStyle w:val="Heading1"/>
        <w:tabs>
          <w:tab w:val="left" w:pos="10966"/>
        </w:tabs>
        <w:spacing w:before="93" w:after="240"/>
        <w:ind w:left="0"/>
        <w:rPr>
          <w:rFonts w:ascii="Calibri" w:eastAsia="Calibri" w:hAnsi="Calibri" w:cs="Calibri"/>
          <w:sz w:val="22"/>
          <w:szCs w:val="22"/>
        </w:rPr>
      </w:pPr>
      <w:r>
        <w:rPr>
          <w:rFonts w:ascii="Calibri" w:eastAsia="Calibri" w:hAnsi="Calibri" w:cs="Calibri"/>
          <w:sz w:val="22"/>
          <w:szCs w:val="22"/>
          <w:shd w:val="clear" w:color="auto" w:fill="D9D9D9"/>
        </w:rPr>
        <w:lastRenderedPageBreak/>
        <w:t>CLASS POLICY STATEMENTS</w:t>
      </w:r>
    </w:p>
    <w:p w:rsidR="00AC262C" w:rsidRDefault="00000000">
      <w:pPr>
        <w:spacing w:before="1"/>
        <w:rPr>
          <w:rFonts w:ascii="Calibri" w:eastAsia="Calibri" w:hAnsi="Calibri" w:cs="Calibri"/>
        </w:rPr>
      </w:pPr>
      <w:r>
        <w:rPr>
          <w:rFonts w:ascii="Calibri" w:eastAsia="Calibri" w:hAnsi="Calibri" w:cs="Calibri"/>
        </w:rPr>
        <w:t xml:space="preserve">Be aware of the policies in the </w:t>
      </w:r>
      <w:r>
        <w:rPr>
          <w:rFonts w:ascii="Calibri" w:eastAsia="Calibri" w:hAnsi="Calibri" w:cs="Calibri"/>
          <w:i/>
        </w:rPr>
        <w:t xml:space="preserve">Student Policy </w:t>
      </w:r>
      <w:proofErr w:type="spellStart"/>
      <w:r>
        <w:rPr>
          <w:rFonts w:ascii="Calibri" w:eastAsia="Calibri" w:hAnsi="Calibri" w:cs="Calibri"/>
          <w:i/>
        </w:rPr>
        <w:t>eHandbook</w:t>
      </w:r>
      <w:proofErr w:type="spellEnd"/>
      <w:r>
        <w:rPr>
          <w:rFonts w:ascii="Calibri" w:eastAsia="Calibri" w:hAnsi="Calibri" w:cs="Calibri"/>
        </w:rPr>
        <w:t xml:space="preserve">: </w:t>
      </w:r>
      <w:hyperlink r:id="rId11">
        <w:r>
          <w:rPr>
            <w:rFonts w:ascii="Calibri" w:eastAsia="Calibri" w:hAnsi="Calibri" w:cs="Calibri"/>
            <w:color w:val="0563C1"/>
            <w:u w:val="single"/>
          </w:rPr>
          <w:t>http://www.auburn.edu/student_info/student_policies/</w:t>
        </w:r>
      </w:hyperlink>
    </w:p>
    <w:p w:rsidR="00AC262C" w:rsidRDefault="00000000">
      <w:pPr>
        <w:pStyle w:val="Heading1"/>
        <w:spacing w:before="240"/>
        <w:ind w:left="138"/>
        <w:rPr>
          <w:rFonts w:ascii="Calibri" w:eastAsia="Calibri" w:hAnsi="Calibri" w:cs="Calibri"/>
          <w:sz w:val="22"/>
          <w:szCs w:val="22"/>
        </w:rPr>
      </w:pPr>
      <w:r>
        <w:rPr>
          <w:rFonts w:ascii="Calibri" w:eastAsia="Calibri" w:hAnsi="Calibri" w:cs="Calibri"/>
          <w:sz w:val="22"/>
          <w:szCs w:val="22"/>
        </w:rPr>
        <w:t>Participation</w:t>
      </w:r>
    </w:p>
    <w:p w:rsidR="00AC262C" w:rsidRDefault="00000000">
      <w:pPr>
        <w:pBdr>
          <w:top w:val="nil"/>
          <w:left w:val="nil"/>
          <w:bottom w:val="nil"/>
          <w:right w:val="nil"/>
          <w:between w:val="nil"/>
        </w:pBdr>
        <w:ind w:left="138" w:right="152"/>
        <w:rPr>
          <w:rFonts w:ascii="Calibri" w:eastAsia="Calibri" w:hAnsi="Calibri" w:cs="Calibri"/>
          <w:color w:val="000000"/>
        </w:rPr>
      </w:pPr>
      <w:r>
        <w:rPr>
          <w:rFonts w:ascii="Calibri" w:eastAsia="Calibri" w:hAnsi="Calibri" w:cs="Calibri"/>
          <w:color w:val="000000"/>
        </w:rPr>
        <w:t>Students are expected to participate in all class discussions and participate in all exercises. It is the student’s responsibility to contact the instructor if assignment deadlines are not met. Students are responsible for initiating arrangements for missed work. Participation includes your willingness to contribute thoughts and ideas during class discussions, make music, work in groups, teach, and give project presentations. Your final grade may be influenced by your observed willingness to participate in class activities.</w:t>
      </w:r>
    </w:p>
    <w:p w:rsidR="00AC262C" w:rsidRDefault="00000000">
      <w:pPr>
        <w:pStyle w:val="Heading1"/>
        <w:spacing w:before="240" w:line="228" w:lineRule="auto"/>
        <w:ind w:left="138"/>
        <w:rPr>
          <w:rFonts w:ascii="Calibri" w:eastAsia="Calibri" w:hAnsi="Calibri" w:cs="Calibri"/>
          <w:sz w:val="22"/>
          <w:szCs w:val="22"/>
        </w:rPr>
      </w:pPr>
      <w:r>
        <w:rPr>
          <w:rFonts w:ascii="Calibri" w:eastAsia="Calibri" w:hAnsi="Calibri" w:cs="Calibri"/>
          <w:sz w:val="22"/>
          <w:szCs w:val="22"/>
        </w:rPr>
        <w:t>Attendance/Absences</w:t>
      </w:r>
    </w:p>
    <w:p w:rsidR="00AC262C" w:rsidRDefault="00000000">
      <w:pPr>
        <w:pBdr>
          <w:top w:val="nil"/>
          <w:left w:val="nil"/>
          <w:bottom w:val="nil"/>
          <w:right w:val="nil"/>
          <w:between w:val="nil"/>
        </w:pBdr>
        <w:spacing w:after="240"/>
        <w:ind w:left="138" w:right="72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on Class Attendance: </w:t>
      </w:r>
      <w:hyperlink r:id="rId12">
        <w:r>
          <w:rPr>
            <w:rFonts w:ascii="Calibri" w:eastAsia="Calibri" w:hAnsi="Calibri" w:cs="Calibri"/>
            <w:color w:val="0563C1"/>
            <w:u w:val="single"/>
          </w:rPr>
          <w:t>https://sites.auburn.edu/admin/universitypolicies/Policies/PolicyonClassAttendance.pdf</w:t>
        </w:r>
      </w:hyperlink>
    </w:p>
    <w:p w:rsidR="00AC262C" w:rsidRDefault="00000000">
      <w:pPr>
        <w:pBdr>
          <w:top w:val="nil"/>
          <w:left w:val="nil"/>
          <w:bottom w:val="nil"/>
          <w:right w:val="nil"/>
          <w:between w:val="nil"/>
        </w:pBdr>
        <w:spacing w:after="240"/>
        <w:ind w:left="138" w:right="312"/>
        <w:rPr>
          <w:rFonts w:ascii="Calibri" w:eastAsia="Calibri" w:hAnsi="Calibri" w:cs="Calibri"/>
          <w:color w:val="000000"/>
          <w:highlight w:val="yellow"/>
        </w:rPr>
      </w:pPr>
      <w:r>
        <w:rPr>
          <w:rFonts w:ascii="Calibri" w:eastAsia="Calibri" w:hAnsi="Calibri" w:cs="Calibri"/>
          <w:color w:val="000000"/>
        </w:rPr>
        <w:t xml:space="preserve">Attendance is required at each class meeting and each lab meeting. If an exam is missed, a make-up exam will be given only for university-approved excuses as outlined in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Arrangement to take the make-up exam must be made in advance. Students who miss a class or an exam because of illness need a doctor’s statement for verification of sickness and should clear the absence with the instructor the day they return to class. Other unavoidable absences from campus must be documented and cleared with the instructor </w:t>
      </w:r>
      <w:r>
        <w:rPr>
          <w:rFonts w:ascii="Calibri" w:eastAsia="Calibri" w:hAnsi="Calibri" w:cs="Calibri"/>
          <w:i/>
          <w:color w:val="000000"/>
        </w:rPr>
        <w:t>in advance</w:t>
      </w:r>
      <w:r>
        <w:rPr>
          <w:rFonts w:ascii="Calibri" w:eastAsia="Calibri" w:hAnsi="Calibri" w:cs="Calibri"/>
          <w:color w:val="000000"/>
        </w:rPr>
        <w:t xml:space="preserve">. </w:t>
      </w:r>
      <w:r>
        <w:rPr>
          <w:rFonts w:ascii="Calibri" w:eastAsia="Calibri" w:hAnsi="Calibri" w:cs="Calibri"/>
          <w:color w:val="000000"/>
          <w:highlight w:val="yellow"/>
        </w:rPr>
        <w:t>In addition</w:t>
      </w:r>
      <w:r>
        <w:rPr>
          <w:rFonts w:ascii="Calibri" w:eastAsia="Calibri" w:hAnsi="Calibri" w:cs="Calibri"/>
          <w:highlight w:val="yellow"/>
        </w:rPr>
        <w:t xml:space="preserve"> to daily attendance/participation points, five percentage</w:t>
      </w:r>
      <w:r>
        <w:rPr>
          <w:rFonts w:ascii="Calibri" w:eastAsia="Calibri" w:hAnsi="Calibri" w:cs="Calibri"/>
          <w:color w:val="000000"/>
          <w:highlight w:val="yellow"/>
        </w:rPr>
        <w:t xml:space="preserve"> points (</w:t>
      </w:r>
      <w:r>
        <w:rPr>
          <w:rFonts w:ascii="Calibri" w:eastAsia="Calibri" w:hAnsi="Calibri" w:cs="Calibri"/>
          <w:highlight w:val="yellow"/>
        </w:rPr>
        <w:t xml:space="preserve">half a </w:t>
      </w:r>
      <w:r>
        <w:rPr>
          <w:rFonts w:ascii="Calibri" w:eastAsia="Calibri" w:hAnsi="Calibri" w:cs="Calibri"/>
          <w:color w:val="000000"/>
          <w:highlight w:val="yellow"/>
        </w:rPr>
        <w:t>letter g</w:t>
      </w:r>
      <w:r>
        <w:rPr>
          <w:rFonts w:ascii="Calibri" w:eastAsia="Calibri" w:hAnsi="Calibri" w:cs="Calibri"/>
          <w:highlight w:val="yellow"/>
        </w:rPr>
        <w:t>rade)</w:t>
      </w:r>
      <w:r>
        <w:rPr>
          <w:rFonts w:ascii="Calibri" w:eastAsia="Calibri" w:hAnsi="Calibri" w:cs="Calibri"/>
          <w:color w:val="000000"/>
          <w:highlight w:val="yellow"/>
        </w:rPr>
        <w:t xml:space="preserve"> will be deducted from the final grade for every </w:t>
      </w:r>
      <w:r>
        <w:rPr>
          <w:rFonts w:ascii="Calibri" w:eastAsia="Calibri" w:hAnsi="Calibri" w:cs="Calibri"/>
          <w:highlight w:val="yellow"/>
        </w:rPr>
        <w:t>unexcused</w:t>
      </w:r>
      <w:r>
        <w:rPr>
          <w:rFonts w:ascii="Calibri" w:eastAsia="Calibri" w:hAnsi="Calibri" w:cs="Calibri"/>
          <w:color w:val="000000"/>
          <w:highlight w:val="yellow"/>
        </w:rPr>
        <w:t xml:space="preserve"> absence or t</w:t>
      </w:r>
      <w:r>
        <w:rPr>
          <w:rFonts w:ascii="Calibri" w:eastAsia="Calibri" w:hAnsi="Calibri" w:cs="Calibri"/>
          <w:highlight w:val="yellow"/>
        </w:rPr>
        <w:t>wo</w:t>
      </w:r>
      <w:r>
        <w:rPr>
          <w:rFonts w:ascii="Calibri" w:eastAsia="Calibri" w:hAnsi="Calibri" w:cs="Calibri"/>
          <w:color w:val="000000"/>
          <w:highlight w:val="yellow"/>
        </w:rPr>
        <w:t xml:space="preserve"> tardies (or early departures from class), except in the case of documented illness or University-excused absence (i.e. trips for band/choir/orchestra, etc.). If you are sick or have another excusable absence, you must email me PRIOR to the start of class.</w:t>
      </w:r>
    </w:p>
    <w:p w:rsidR="00AC262C" w:rsidRDefault="00000000">
      <w:pPr>
        <w:pBdr>
          <w:top w:val="nil"/>
          <w:left w:val="nil"/>
          <w:bottom w:val="nil"/>
          <w:right w:val="nil"/>
          <w:between w:val="nil"/>
        </w:pBdr>
        <w:spacing w:after="240"/>
        <w:ind w:left="138" w:right="312"/>
        <w:jc w:val="center"/>
        <w:rPr>
          <w:rFonts w:ascii="Calibri" w:eastAsia="Calibri" w:hAnsi="Calibri" w:cs="Calibri"/>
          <w:color w:val="000000"/>
        </w:rPr>
      </w:pPr>
      <w:r>
        <w:rPr>
          <w:rFonts w:ascii="Calibri" w:eastAsia="Calibri" w:hAnsi="Calibri" w:cs="Calibri"/>
          <w:i/>
          <w:color w:val="000000"/>
          <w:u w:val="single"/>
        </w:rPr>
        <w:t>Please note: Appointments for routine medical and dental checkups are not considered excused absences.</w:t>
      </w:r>
    </w:p>
    <w:p w:rsidR="00AC262C" w:rsidRDefault="00000000">
      <w:pPr>
        <w:pBdr>
          <w:top w:val="nil"/>
          <w:left w:val="nil"/>
          <w:bottom w:val="nil"/>
          <w:right w:val="nil"/>
          <w:between w:val="nil"/>
        </w:pBdr>
        <w:spacing w:before="10"/>
        <w:rPr>
          <w:rFonts w:ascii="Calibri" w:eastAsia="Calibri" w:hAnsi="Calibri" w:cs="Calibri"/>
          <w:color w:val="000000"/>
        </w:rPr>
      </w:pPr>
      <w:r>
        <w:rPr>
          <w:rFonts w:ascii="Calibri" w:eastAsia="Calibri" w:hAnsi="Calibri" w:cs="Calibri"/>
          <w:b/>
          <w:color w:val="000000"/>
        </w:rPr>
        <w:t>Accommodations</w:t>
      </w:r>
    </w:p>
    <w:p w:rsidR="00AC262C" w:rsidRDefault="00000000">
      <w:pPr>
        <w:pBdr>
          <w:top w:val="nil"/>
          <w:left w:val="nil"/>
          <w:bottom w:val="nil"/>
          <w:right w:val="nil"/>
          <w:between w:val="nil"/>
        </w:pBdr>
        <w:ind w:right="170"/>
        <w:rPr>
          <w:rFonts w:ascii="Calibri" w:eastAsia="Calibri" w:hAnsi="Calibri" w:cs="Calibri"/>
          <w:color w:val="000000"/>
        </w:rPr>
      </w:pPr>
      <w:r>
        <w:rPr>
          <w:rFonts w:ascii="Calibri" w:eastAsia="Calibri" w:hAnsi="Calibri" w:cs="Calibri"/>
          <w:color w:val="000000"/>
        </w:rPr>
        <w:t xml:space="preserve">Students who need special accommodations in class, as provided for by the American Disabilities Act should arrange a confidential meeting with the instructor during office hours the first week of classes, or as soon as possible if accommodations are needed immediately. You must bring a copy of your Accommodations Letter and an Instructor Verification Form to the meeting.  If you do not have these forms but need accommodations, make an appointment with the Office of Accessibility. More information can be found here: </w:t>
      </w:r>
      <w:hyperlink r:id="rId13">
        <w:r>
          <w:rPr>
            <w:rFonts w:ascii="Calibri" w:eastAsia="Calibri" w:hAnsi="Calibri" w:cs="Calibri"/>
            <w:color w:val="0563C1"/>
            <w:u w:val="single"/>
          </w:rPr>
          <w:t>https://cws.auburn.edu/accessibility</w:t>
        </w:r>
      </w:hyperlink>
    </w:p>
    <w:p w:rsidR="00AC262C"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Honesty Code</w:t>
      </w:r>
    </w:p>
    <w:p w:rsidR="00AC262C" w:rsidRDefault="00000000">
      <w:pPr>
        <w:pBdr>
          <w:top w:val="nil"/>
          <w:left w:val="nil"/>
          <w:bottom w:val="nil"/>
          <w:right w:val="nil"/>
          <w:between w:val="nil"/>
        </w:pBdr>
        <w:spacing w:before="6" w:line="226" w:lineRule="auto"/>
        <w:ind w:right="63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Academic Honesty Code: </w:t>
      </w:r>
      <w:hyperlink r:id="rId14">
        <w:r>
          <w:rPr>
            <w:rFonts w:ascii="Calibri" w:eastAsia="Calibri" w:hAnsi="Calibri" w:cs="Calibri"/>
            <w:color w:val="0563C1"/>
            <w:u w:val="single"/>
          </w:rPr>
          <w:t>https://sites.auburn.edu/admin/universitypolicies/Policies/AcademicHonestyCode.pdf</w:t>
        </w:r>
      </w:hyperlink>
    </w:p>
    <w:p w:rsidR="00AC262C"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Policy on Classroom Behavior</w:t>
      </w:r>
    </w:p>
    <w:p w:rsidR="00AC262C" w:rsidRDefault="00000000">
      <w:pPr>
        <w:pBdr>
          <w:top w:val="nil"/>
          <w:left w:val="nil"/>
          <w:bottom w:val="nil"/>
          <w:right w:val="nil"/>
          <w:between w:val="nil"/>
        </w:pBdr>
        <w:spacing w:before="72"/>
        <w:ind w:right="27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Policy on Classroom Behavior: </w:t>
      </w:r>
      <w:hyperlink r:id="rId15">
        <w:r>
          <w:rPr>
            <w:rFonts w:ascii="Calibri" w:eastAsia="Calibri" w:hAnsi="Calibri" w:cs="Calibri"/>
            <w:color w:val="0563C1"/>
            <w:u w:val="single"/>
          </w:rPr>
          <w:t>https://sites.auburn.edu/admin/universitypolicies/Policies/PolicyonClassroomBehavior</w:t>
        </w:r>
      </w:hyperlink>
    </w:p>
    <w:p w:rsidR="00AC262C"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Harassment</w:t>
      </w:r>
    </w:p>
    <w:p w:rsidR="00AC262C" w:rsidRDefault="00000000">
      <w:pPr>
        <w:pBdr>
          <w:top w:val="nil"/>
          <w:left w:val="nil"/>
          <w:bottom w:val="nil"/>
          <w:right w:val="nil"/>
          <w:between w:val="nil"/>
        </w:pBdr>
        <w:spacing w:before="5" w:line="226" w:lineRule="auto"/>
        <w:ind w:right="630"/>
        <w:rPr>
          <w:rFonts w:ascii="Calibri" w:eastAsia="Calibri" w:hAnsi="Calibri" w:cs="Calibri"/>
          <w:color w:val="000000"/>
          <w:sz w:val="20"/>
          <w:szCs w:val="2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Policy on Harassment: </w:t>
      </w:r>
      <w:hyperlink r:id="rId16">
        <w:r>
          <w:rPr>
            <w:rFonts w:ascii="Calibri" w:eastAsia="Calibri" w:hAnsi="Calibri" w:cs="Calibri"/>
            <w:color w:val="0563C1"/>
            <w:sz w:val="20"/>
            <w:szCs w:val="20"/>
            <w:u w:val="single"/>
          </w:rPr>
          <w:t>https://sites.auburn.edu/admin/universitypolicies/Policies/PolicyRegardingtheProhibitedHarassmentofStudents.pdf</w:t>
        </w:r>
      </w:hyperlink>
    </w:p>
    <w:p w:rsidR="00AC262C" w:rsidRDefault="00AC262C">
      <w:pPr>
        <w:pBdr>
          <w:top w:val="nil"/>
          <w:left w:val="nil"/>
          <w:bottom w:val="nil"/>
          <w:right w:val="nil"/>
          <w:between w:val="nil"/>
        </w:pBdr>
        <w:spacing w:before="9"/>
        <w:rPr>
          <w:rFonts w:ascii="Calibri" w:eastAsia="Calibri" w:hAnsi="Calibri" w:cs="Calibri"/>
          <w:color w:val="000000"/>
        </w:rPr>
      </w:pPr>
    </w:p>
    <w:p w:rsidR="00AC262C" w:rsidRDefault="00000000">
      <w:pPr>
        <w:pBdr>
          <w:top w:val="nil"/>
          <w:left w:val="nil"/>
          <w:bottom w:val="nil"/>
          <w:right w:val="nil"/>
          <w:between w:val="nil"/>
        </w:pBdr>
        <w:ind w:right="171"/>
        <w:rPr>
          <w:rFonts w:ascii="Calibri" w:eastAsia="Calibri" w:hAnsi="Calibri" w:cs="Calibri"/>
          <w:color w:val="000000"/>
        </w:rPr>
      </w:pPr>
      <w:r>
        <w:rPr>
          <w:rFonts w:ascii="Calibri" w:eastAsia="Calibri" w:hAnsi="Calibri" w:cs="Calibri"/>
          <w:color w:val="000000"/>
        </w:rPr>
        <w:t xml:space="preserve">Harassment in academic settings and in the employment arena where students are involved is defined as: Conduct (physical, verbal, graphic, written, or electronic) that is (1) unwelcome; (2) discriminatory on the basis of race, color, sex, religion, national origin, age, or disability; (3) directed at an individual or group in one of the protected classes outlined in this policy; and (4) so severe or pervasive and objectively offensive that it unreasonably interferes with the victim’s ability to participate in or to realize the intended benefits of an institutional activity, opportunity, or resource, unreasonably interferes with the victim’s work or living environment, or deprives the victim of some other protected </w:t>
      </w:r>
      <w:r>
        <w:rPr>
          <w:rFonts w:ascii="Calibri" w:eastAsia="Calibri" w:hAnsi="Calibri" w:cs="Calibri"/>
          <w:color w:val="000000"/>
        </w:rPr>
        <w:lastRenderedPageBreak/>
        <w:t>right.</w:t>
      </w:r>
    </w:p>
    <w:p w:rsidR="00AC262C" w:rsidRDefault="00000000">
      <w:pPr>
        <w:pStyle w:val="Heading1"/>
        <w:spacing w:before="240"/>
        <w:ind w:left="117" w:hanging="117"/>
        <w:rPr>
          <w:rFonts w:ascii="Calibri" w:eastAsia="Calibri" w:hAnsi="Calibri" w:cs="Calibri"/>
          <w:sz w:val="22"/>
          <w:szCs w:val="22"/>
        </w:rPr>
      </w:pPr>
      <w:r>
        <w:rPr>
          <w:rFonts w:ascii="Calibri" w:eastAsia="Calibri" w:hAnsi="Calibri" w:cs="Calibri"/>
          <w:sz w:val="22"/>
          <w:szCs w:val="22"/>
        </w:rPr>
        <w:t>Professionalism</w:t>
      </w:r>
    </w:p>
    <w:p w:rsidR="00AC262C" w:rsidRDefault="00000000">
      <w:p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Please dress professionally and conduct yourself professionally in every way.  All discussions of teachers and their programs are to be confidential and confined to our classroom. Although there is no law except those of slander and libel, professional ethical behavior includes refraining from critical or derogatory statements of teachers and school programs outside of our classroom. You should not discuss teachers or programs in a negative light with other professors, friends, or students. Violation of these ethics creates a bad reputation for your integrity and the integrity of Auburn University and can damage teachers’ careers (and your own).  As faculty, staff, and students interact in professional settings, they are expected to demonstrate professional behaviors as defined in the College’s conceptual framework. These professional commitments or dispositions are listed below:</w:t>
      </w:r>
    </w:p>
    <w:p w:rsidR="00AC262C"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Engage in responsible and ethical professional practices</w:t>
      </w:r>
    </w:p>
    <w:p w:rsidR="00AC262C"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Contribute to collaborative learning communities</w:t>
      </w:r>
    </w:p>
    <w:p w:rsidR="00AC262C"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Demonstrate a commitment to diversity</w:t>
      </w:r>
    </w:p>
    <w:p w:rsidR="00AC262C"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Model and nurture intellectual vitality</w:t>
      </w:r>
    </w:p>
    <w:p w:rsidR="00AC262C" w:rsidRDefault="00000000">
      <w:pPr>
        <w:tabs>
          <w:tab w:val="left" w:pos="478"/>
        </w:tabs>
        <w:spacing w:before="240" w:line="246" w:lineRule="auto"/>
        <w:rPr>
          <w:rFonts w:ascii="Calibri" w:eastAsia="Calibri" w:hAnsi="Calibri" w:cs="Calibri"/>
        </w:rPr>
      </w:pPr>
      <w:r>
        <w:rPr>
          <w:rFonts w:ascii="Calibri" w:eastAsia="Calibri" w:hAnsi="Calibri" w:cs="Calibri"/>
          <w:b/>
        </w:rPr>
        <w:t>Professional Ethics</w:t>
      </w:r>
      <w:r>
        <w:rPr>
          <w:rFonts w:ascii="Calibri" w:eastAsia="Calibri" w:hAnsi="Calibri" w:cs="Calibri"/>
        </w:rPr>
        <w:t>: In this course you will be observing teachers and working in a classroom. All discussion of teachers and their programs are to be treated confidentially. Although there is no law except those of slander and libel, professional ethical behavior includes refraining from critical or derogatory statements of teachers and school programs. You should not discuss teachers or programs in a negative light with other professors, friends, or students. Violation of these ethics create a bad reputation for your integrity and the integrity of Auburn University and can damage teacher’s careers (and your own).</w:t>
      </w:r>
    </w:p>
    <w:p w:rsidR="00AC262C" w:rsidRDefault="00000000">
      <w:pPr>
        <w:pStyle w:val="Heading1"/>
        <w:spacing w:before="214"/>
        <w:ind w:left="0"/>
        <w:rPr>
          <w:rFonts w:ascii="Calibri" w:eastAsia="Calibri" w:hAnsi="Calibri" w:cs="Calibri"/>
          <w:sz w:val="22"/>
          <w:szCs w:val="22"/>
        </w:rPr>
      </w:pPr>
      <w:r>
        <w:rPr>
          <w:rFonts w:ascii="Calibri" w:eastAsia="Calibri" w:hAnsi="Calibri" w:cs="Calibri"/>
          <w:sz w:val="22"/>
          <w:szCs w:val="22"/>
        </w:rPr>
        <w:t>Equipment &amp; Materials Policy</w:t>
      </w:r>
    </w:p>
    <w:p w:rsidR="00AC262C" w:rsidRDefault="00000000">
      <w:pPr>
        <w:pBdr>
          <w:top w:val="nil"/>
          <w:left w:val="nil"/>
          <w:bottom w:val="nil"/>
          <w:right w:val="nil"/>
          <w:between w:val="nil"/>
        </w:pBdr>
        <w:ind w:right="266"/>
        <w:rPr>
          <w:rFonts w:ascii="Calibri" w:eastAsia="Calibri" w:hAnsi="Calibri" w:cs="Calibri"/>
          <w:color w:val="000000"/>
        </w:rPr>
      </w:pPr>
      <w:r>
        <w:rPr>
          <w:rFonts w:ascii="Calibri" w:eastAsia="Calibri" w:hAnsi="Calibri" w:cs="Calibri"/>
          <w:color w:val="000000"/>
        </w:rPr>
        <w:t xml:space="preserve">Materials for music education are available in the LRC and in HC 1408. Resources including books, posters, instruments, and recordings are available for student use in HC 1408. These materials will </w:t>
      </w:r>
      <w:r>
        <w:rPr>
          <w:rFonts w:ascii="Calibri" w:eastAsia="Calibri" w:hAnsi="Calibri" w:cs="Calibri"/>
          <w:b/>
          <w:i/>
          <w:color w:val="000000"/>
          <w:u w:val="single"/>
        </w:rPr>
        <w:t>remain in</w:t>
      </w:r>
      <w:r>
        <w:rPr>
          <w:rFonts w:ascii="Calibri" w:eastAsia="Calibri" w:hAnsi="Calibri" w:cs="Calibri"/>
          <w:color w:val="000000"/>
        </w:rPr>
        <w:t xml:space="preserve"> HC 1408. Note: Classroom ukuleles will </w:t>
      </w:r>
      <w:r>
        <w:rPr>
          <w:rFonts w:ascii="Calibri" w:eastAsia="Calibri" w:hAnsi="Calibri" w:cs="Calibri"/>
          <w:b/>
          <w:i/>
          <w:color w:val="000000"/>
          <w:u w:val="single"/>
        </w:rPr>
        <w:t xml:space="preserve">not </w:t>
      </w:r>
      <w:r>
        <w:rPr>
          <w:rFonts w:ascii="Calibri" w:eastAsia="Calibri" w:hAnsi="Calibri" w:cs="Calibri"/>
          <w:color w:val="000000"/>
        </w:rPr>
        <w:t>be available to use for home practice. You must purchase your own ukulele.</w:t>
      </w:r>
    </w:p>
    <w:p w:rsidR="00AC262C" w:rsidRDefault="00AC262C">
      <w:pPr>
        <w:pBdr>
          <w:top w:val="nil"/>
          <w:left w:val="nil"/>
          <w:bottom w:val="nil"/>
          <w:right w:val="nil"/>
          <w:between w:val="nil"/>
        </w:pBdr>
        <w:spacing w:before="7"/>
        <w:rPr>
          <w:rFonts w:ascii="Calibri" w:eastAsia="Calibri" w:hAnsi="Calibri" w:cs="Calibri"/>
          <w:color w:val="000000"/>
        </w:rPr>
      </w:pPr>
    </w:p>
    <w:p w:rsidR="00AC262C" w:rsidRDefault="00000000">
      <w:pPr>
        <w:pStyle w:val="Heading1"/>
        <w:ind w:left="0"/>
        <w:rPr>
          <w:rFonts w:ascii="Calibri" w:eastAsia="Calibri" w:hAnsi="Calibri" w:cs="Calibri"/>
          <w:sz w:val="22"/>
          <w:szCs w:val="22"/>
        </w:rPr>
      </w:pPr>
      <w:r>
        <w:rPr>
          <w:rFonts w:ascii="Calibri" w:eastAsia="Calibri" w:hAnsi="Calibri" w:cs="Calibri"/>
          <w:sz w:val="22"/>
          <w:szCs w:val="22"/>
        </w:rPr>
        <w:t>The Family Rights and Privacy Act</w:t>
      </w:r>
    </w:p>
    <w:p w:rsidR="00AC262C" w:rsidRDefault="00000000">
      <w:p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Public Law 93-380 assures parents that all information concerning their child will be kept confidential. The only person who may access records or information are those who are directly involved with the student's educational program. Educational records cannot be released without the written consent of the parents. In compliance with this federal law, the following guidelines must be followed for students taking this course:</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All discussions about a student should be conducted with the teacher or university supervisor only.</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Discussion should be conducted in the privacy of the classroom or the teacher/supervisor's office. (Be aware of listeners in all settings.)</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You should not discuss students with other parents, agencies, or other students.</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Limit discussion to those involved with your assignment.</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When providing reports, class observations, lesson plans for university classes, identify the student by a pseudonym or his/her first name only.</w:t>
      </w:r>
    </w:p>
    <w:p w:rsidR="00AC262C"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Do not violate any of the above guidelines in electronic communications such as e-mail, discussion boards, or stored documents such as word processor files stored in your computer.</w:t>
      </w:r>
    </w:p>
    <w:p w:rsidR="00AC262C" w:rsidRDefault="00000000">
      <w:pPr>
        <w:pStyle w:val="Heading1"/>
        <w:spacing w:before="240"/>
        <w:ind w:left="117"/>
        <w:rPr>
          <w:rFonts w:ascii="Calibri" w:eastAsia="Calibri" w:hAnsi="Calibri" w:cs="Calibri"/>
          <w:sz w:val="22"/>
          <w:szCs w:val="22"/>
        </w:rPr>
      </w:pPr>
      <w:r>
        <w:rPr>
          <w:rFonts w:ascii="Calibri" w:eastAsia="Calibri" w:hAnsi="Calibri" w:cs="Calibri"/>
          <w:sz w:val="22"/>
          <w:szCs w:val="22"/>
        </w:rPr>
        <w:t>Other:</w:t>
      </w:r>
    </w:p>
    <w:p w:rsidR="00AC262C" w:rsidRDefault="00000000">
      <w:pPr>
        <w:pBdr>
          <w:top w:val="nil"/>
          <w:left w:val="nil"/>
          <w:bottom w:val="nil"/>
          <w:right w:val="nil"/>
          <w:between w:val="nil"/>
        </w:pBdr>
        <w:ind w:left="117" w:right="360"/>
        <w:rPr>
          <w:rFonts w:ascii="Calibri" w:eastAsia="Calibri" w:hAnsi="Calibri" w:cs="Calibri"/>
          <w:color w:val="000000"/>
        </w:rPr>
      </w:pPr>
      <w:r>
        <w:rPr>
          <w:rFonts w:ascii="Calibri" w:eastAsia="Calibri" w:hAnsi="Calibri" w:cs="Calibri"/>
          <w:color w:val="000000"/>
        </w:rPr>
        <w:t>Students must satisfactorily complete all course objectives and assignments to pass this course. The instructor reserves the right to change the syllabus to best fit the needs of the students.</w:t>
      </w:r>
    </w:p>
    <w:p w:rsidR="00AC262C" w:rsidRDefault="00000000">
      <w:pPr>
        <w:pStyle w:val="Heading1"/>
        <w:tabs>
          <w:tab w:val="left" w:pos="10966"/>
        </w:tabs>
        <w:spacing w:before="240"/>
        <w:ind w:left="109"/>
        <w:rPr>
          <w:rFonts w:ascii="Calibri" w:eastAsia="Calibri" w:hAnsi="Calibri" w:cs="Calibri"/>
          <w:sz w:val="22"/>
          <w:szCs w:val="22"/>
          <w:shd w:val="clear" w:color="auto" w:fill="D9D9D9"/>
        </w:rPr>
      </w:pPr>
      <w:r>
        <w:br w:type="page"/>
      </w:r>
    </w:p>
    <w:p w:rsidR="00AC262C" w:rsidRDefault="00000000">
      <w:pPr>
        <w:pStyle w:val="Heading1"/>
        <w:tabs>
          <w:tab w:val="left" w:pos="10966"/>
        </w:tabs>
        <w:spacing w:before="240" w:after="200"/>
        <w:ind w:left="109"/>
        <w:rPr>
          <w:rFonts w:ascii="Calibri" w:eastAsia="Calibri" w:hAnsi="Calibri" w:cs="Calibri"/>
          <w:sz w:val="22"/>
          <w:szCs w:val="22"/>
        </w:rPr>
      </w:pPr>
      <w:r>
        <w:rPr>
          <w:rFonts w:ascii="Calibri" w:eastAsia="Calibri" w:hAnsi="Calibri" w:cs="Calibri"/>
          <w:sz w:val="22"/>
          <w:szCs w:val="22"/>
          <w:shd w:val="clear" w:color="auto" w:fill="D9D9D9"/>
        </w:rPr>
        <w:lastRenderedPageBreak/>
        <w:t xml:space="preserve">HEALTH &amp; WELL-BEING              </w:t>
      </w:r>
    </w:p>
    <w:p w:rsidR="00AC262C" w:rsidRDefault="00000000">
      <w:pPr>
        <w:pBdr>
          <w:top w:val="nil"/>
          <w:left w:val="nil"/>
          <w:bottom w:val="nil"/>
          <w:right w:val="nil"/>
          <w:between w:val="nil"/>
        </w:pBdr>
        <w:ind w:left="117"/>
        <w:rPr>
          <w:rFonts w:ascii="Calibri" w:eastAsia="Calibri" w:hAnsi="Calibri" w:cs="Calibri"/>
          <w:color w:val="000000"/>
        </w:rPr>
      </w:pPr>
      <w:r>
        <w:rPr>
          <w:rFonts w:ascii="Calibri" w:eastAsia="Calibri" w:hAnsi="Calibri" w:cs="Calibri"/>
          <w:color w:val="000000"/>
        </w:rPr>
        <w:t>Your health and safety, and the health and safety of your peers, are my top priorities. If you are experiencing any symptoms of COVID-19, or if you discover that you have been in close contact with others who have symptoms or who have tested positive, please contact me immediately. My hope is that if you are feeling ill or if you have been exposed to someone with the virus, you will stay home to protect others.  You must provide your instructor a doctor’s excuse when you have to miss class.</w:t>
      </w:r>
    </w:p>
    <w:p w:rsidR="00AC262C" w:rsidRDefault="00AC262C">
      <w:pPr>
        <w:pBdr>
          <w:top w:val="nil"/>
          <w:left w:val="nil"/>
          <w:bottom w:val="nil"/>
          <w:right w:val="nil"/>
          <w:between w:val="nil"/>
        </w:pBdr>
        <w:rPr>
          <w:rFonts w:ascii="Calibri" w:eastAsia="Calibri" w:hAnsi="Calibri" w:cs="Calibri"/>
          <w:color w:val="000000"/>
        </w:rPr>
      </w:pPr>
    </w:p>
    <w:p w:rsidR="00AC262C" w:rsidRDefault="00000000">
      <w:pPr>
        <w:pBdr>
          <w:top w:val="nil"/>
          <w:left w:val="nil"/>
          <w:bottom w:val="nil"/>
          <w:right w:val="nil"/>
          <w:between w:val="nil"/>
        </w:pBdr>
        <w:ind w:left="117"/>
        <w:rPr>
          <w:rFonts w:ascii="Calibri" w:eastAsia="Calibri" w:hAnsi="Calibri" w:cs="Calibri"/>
          <w:color w:val="000000"/>
        </w:rPr>
      </w:pPr>
      <w:r>
        <w:rPr>
          <w:rFonts w:ascii="Calibri" w:eastAsia="Calibri" w:hAnsi="Calibri" w:cs="Calibri"/>
          <w:color w:val="000000"/>
        </w:rPr>
        <w:t>Please do the following in the event of an illness or COVID-related absence:</w:t>
      </w:r>
    </w:p>
    <w:p w:rsidR="00AC262C"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Notify me as soon as possible a</w:t>
      </w:r>
      <w:r>
        <w:rPr>
          <w:rFonts w:ascii="Calibri" w:eastAsia="Calibri" w:hAnsi="Calibri" w:cs="Calibri"/>
        </w:rPr>
        <w:t>s</w:t>
      </w:r>
      <w:r>
        <w:rPr>
          <w:rFonts w:ascii="Calibri" w:eastAsia="Calibri" w:hAnsi="Calibri" w:cs="Calibri"/>
          <w:color w:val="000000"/>
        </w:rPr>
        <w:t xml:space="preserve"> </w:t>
      </w:r>
      <w:hyperlink r:id="rId17">
        <w:r>
          <w:rPr>
            <w:rFonts w:ascii="Calibri" w:eastAsia="Calibri" w:hAnsi="Calibri" w:cs="Calibri"/>
            <w:color w:val="1155CC"/>
            <w:u w:val="single"/>
          </w:rPr>
          <w:t>macy.bell@auburn.edu</w:t>
        </w:r>
      </w:hyperlink>
      <w:r>
        <w:rPr>
          <w:rFonts w:ascii="Calibri" w:eastAsia="Calibri" w:hAnsi="Calibri" w:cs="Calibri"/>
        </w:rPr>
        <w:t>.</w:t>
      </w:r>
    </w:p>
    <w:p w:rsidR="00AC262C"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Participate in class activities and submit assignments remotely, as you are able.</w:t>
      </w:r>
    </w:p>
    <w:p w:rsidR="00AC262C"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I will work with you to assure that you can complete course activities.</w:t>
      </w:r>
    </w:p>
    <w:p w:rsidR="00AC262C"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Students with questions about COVID-related illnesses should reach out to the COVID Resource Center at (334)844-6000.</w:t>
      </w:r>
    </w:p>
    <w:p w:rsidR="00AC262C"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 xml:space="preserve">Refer to the Covid 19 Resource center at </w:t>
      </w:r>
      <w:hyperlink r:id="rId18">
        <w:r>
          <w:rPr>
            <w:rFonts w:ascii="Calibri" w:eastAsia="Calibri" w:hAnsi="Calibri" w:cs="Calibri"/>
            <w:color w:val="0563C1"/>
            <w:u w:val="single"/>
          </w:rPr>
          <w:t>http://auburn.edu/covid-resource-center/policies/safe-practices/</w:t>
        </w:r>
      </w:hyperlink>
    </w:p>
    <w:p w:rsidR="00AC262C" w:rsidRDefault="00000000">
      <w:pPr>
        <w:widowControl/>
        <w:spacing w:before="240" w:after="120"/>
        <w:rPr>
          <w:rFonts w:ascii="Calibri" w:eastAsia="Calibri" w:hAnsi="Calibri" w:cs="Calibri"/>
          <w:b/>
          <w:color w:val="000000"/>
        </w:rPr>
      </w:pPr>
      <w:r>
        <w:rPr>
          <w:rFonts w:ascii="Calibri" w:eastAsia="Calibri" w:hAnsi="Calibri" w:cs="Calibri"/>
          <w:b/>
          <w:color w:val="000000"/>
        </w:rPr>
        <w:t>Health and Well-Being Resources</w:t>
      </w:r>
    </w:p>
    <w:p w:rsidR="00AC262C" w:rsidRDefault="00000000">
      <w:pPr>
        <w:widowControl/>
        <w:spacing w:after="120"/>
        <w:rPr>
          <w:rFonts w:ascii="Calibri" w:eastAsia="Calibri" w:hAnsi="Calibri" w:cs="Calibri"/>
          <w:color w:val="464646"/>
        </w:rPr>
      </w:pPr>
      <w:r>
        <w:rPr>
          <w:rFonts w:ascii="Calibri" w:eastAsia="Calibri" w:hAnsi="Calibri" w:cs="Calibri"/>
        </w:rPr>
        <w:t>These are difficult times, and academic and personal stress is a natural result. Everyone is encouraged to take care of themselves and their peers. If you need additional support, there are several resources on campus to assist you:</w:t>
      </w:r>
    </w:p>
    <w:p w:rsidR="00AC262C"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Student Counseling and Psychological Services </w:t>
      </w:r>
      <w:r>
        <w:rPr>
          <w:rFonts w:ascii="Calibri" w:eastAsia="Calibri" w:hAnsi="Calibri" w:cs="Calibri"/>
          <w:color w:val="464646"/>
        </w:rPr>
        <w:t>(</w:t>
      </w:r>
      <w:hyperlink r:id="rId19">
        <w:r>
          <w:rPr>
            <w:rFonts w:ascii="Calibri" w:eastAsia="Calibri" w:hAnsi="Calibri" w:cs="Calibri"/>
            <w:color w:val="0563C1"/>
            <w:u w:val="single"/>
          </w:rPr>
          <w:t>http://wp.auburn.edu/scs/ (Links to an external site.)</w:t>
        </w:r>
      </w:hyperlink>
    </w:p>
    <w:p w:rsidR="00AC262C"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AU Medical Clinic </w:t>
      </w:r>
      <w:r>
        <w:rPr>
          <w:rFonts w:ascii="Calibri" w:eastAsia="Calibri" w:hAnsi="Calibri" w:cs="Calibri"/>
          <w:color w:val="464646"/>
        </w:rPr>
        <w:t>(</w:t>
      </w:r>
      <w:hyperlink r:id="rId20">
        <w:r>
          <w:rPr>
            <w:rFonts w:ascii="Calibri" w:eastAsia="Calibri" w:hAnsi="Calibri" w:cs="Calibri"/>
            <w:color w:val="0563C1"/>
            <w:u w:val="single"/>
          </w:rPr>
          <w:t>https://cws.auburn.edu/aumc/ (Links to an external site.)</w:t>
        </w:r>
      </w:hyperlink>
    </w:p>
    <w:p w:rsidR="00AC262C"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Covid 19 Resource Center (</w:t>
      </w:r>
      <w:hyperlink r:id="rId21">
        <w:r>
          <w:rPr>
            <w:rFonts w:ascii="Calibri" w:eastAsia="Calibri" w:hAnsi="Calibri" w:cs="Calibri"/>
            <w:color w:val="0563C1"/>
            <w:u w:val="single"/>
          </w:rPr>
          <w:t>http://auburn.edu/covid-resource-center/</w:t>
        </w:r>
      </w:hyperlink>
      <w:r>
        <w:rPr>
          <w:rFonts w:ascii="Calibri" w:eastAsia="Calibri" w:hAnsi="Calibri" w:cs="Calibri"/>
          <w:color w:val="000000"/>
        </w:rPr>
        <w:t>)</w:t>
      </w:r>
    </w:p>
    <w:p w:rsidR="00AC262C"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If you or someone you know are experiencing food, housing or financial insecurity, please visit the Auburn Cares Office </w:t>
      </w:r>
      <w:r>
        <w:rPr>
          <w:rFonts w:ascii="Calibri" w:eastAsia="Calibri" w:hAnsi="Calibri" w:cs="Calibri"/>
          <w:color w:val="464646"/>
        </w:rPr>
        <w:t>(</w:t>
      </w:r>
      <w:hyperlink r:id="rId22">
        <w:r>
          <w:rPr>
            <w:rFonts w:ascii="Calibri" w:eastAsia="Calibri" w:hAnsi="Calibri" w:cs="Calibri"/>
            <w:color w:val="0563C1"/>
            <w:u w:val="single"/>
          </w:rPr>
          <w:t>http://aucares.auburn.edu/ </w:t>
        </w:r>
      </w:hyperlink>
    </w:p>
    <w:p w:rsidR="00AC262C" w:rsidRDefault="00000000">
      <w:pPr>
        <w:spacing w:before="240" w:after="120"/>
        <w:rPr>
          <w:rFonts w:ascii="Calibri" w:eastAsia="Calibri" w:hAnsi="Calibri" w:cs="Calibri"/>
          <w:b/>
        </w:rPr>
      </w:pPr>
      <w:r>
        <w:rPr>
          <w:rFonts w:ascii="Calibri" w:eastAsia="Calibri" w:hAnsi="Calibri" w:cs="Calibri"/>
          <w:b/>
        </w:rPr>
        <w:t>Mental Health</w:t>
      </w:r>
    </w:p>
    <w:p w:rsidR="00AC262C" w:rsidRDefault="00000000">
      <w:pPr>
        <w:spacing w:after="120"/>
        <w:ind w:firstLine="7"/>
        <w:rPr>
          <w:rFonts w:ascii="Calibri" w:eastAsia="Calibri" w:hAnsi="Calibri" w:cs="Calibri"/>
        </w:rPr>
      </w:pPr>
      <w:r>
        <w:rPr>
          <w:rFonts w:ascii="Calibri" w:eastAsia="Calibri" w:hAnsi="Calibri" w:cs="Calibri"/>
        </w:rPr>
        <w:t>If you are experiencing stress that feels unmanageable (personal or academic) during the semester, Auburn University’s Student Counseling &amp; Psychological Services (SCPS) offers a variety of services to support you. The mission of SCPS is to provide comprehensive preventive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3">
        <w:r>
          <w:rPr>
            <w:rFonts w:ascii="Calibri" w:eastAsia="Calibri" w:hAnsi="Calibri" w:cs="Calibri"/>
            <w:color w:val="0563C1"/>
            <w:u w:val="single"/>
          </w:rPr>
          <w:t>(334)844-5123</w:t>
        </w:r>
      </w:hyperlink>
      <w:r>
        <w:rPr>
          <w:rFonts w:ascii="Calibri" w:eastAsia="Calibri" w:hAnsi="Calibri" w:cs="Calibri"/>
          <w:color w:val="464646"/>
        </w:rPr>
        <w:t> </w:t>
      </w:r>
      <w:r>
        <w:rPr>
          <w:rFonts w:ascii="Calibri" w:eastAsia="Calibri" w:hAnsi="Calibri" w:cs="Calibri"/>
        </w:rPr>
        <w:t>or by visiting the </w:t>
      </w:r>
      <w:hyperlink r:id="rId24">
        <w:r>
          <w:rPr>
            <w:rFonts w:ascii="Calibri" w:eastAsia="Calibri" w:hAnsi="Calibri" w:cs="Calibri"/>
            <w:color w:val="0563C1"/>
            <w:u w:val="single"/>
          </w:rPr>
          <w:t>Auburn University Medical Clinic.</w:t>
        </w:r>
      </w:hyperlink>
      <w:hyperlink r:id="rId25">
        <w:r>
          <w:rPr>
            <w:rFonts w:ascii="Calibri" w:eastAsia="Calibri" w:hAnsi="Calibri" w:cs="Calibri"/>
            <w:color w:val="0000FF"/>
            <w:u w:val="single"/>
          </w:rPr>
          <w:t> </w:t>
        </w:r>
      </w:hyperlink>
      <w:r>
        <w:rPr>
          <w:rFonts w:ascii="Calibri" w:eastAsia="Calibri" w:hAnsi="Calibri" w:cs="Calibri"/>
          <w:color w:val="464646"/>
        </w:rPr>
        <w:t xml:space="preserve"> </w:t>
      </w:r>
    </w:p>
    <w:p w:rsidR="00AC262C" w:rsidRDefault="00000000">
      <w:pPr>
        <w:widowControl/>
        <w:pBdr>
          <w:top w:val="nil"/>
          <w:left w:val="nil"/>
          <w:bottom w:val="nil"/>
          <w:right w:val="nil"/>
          <w:between w:val="nil"/>
        </w:pBdr>
        <w:shd w:val="clear" w:color="auto" w:fill="FFFFFF"/>
        <w:ind w:firstLine="7"/>
        <w:rPr>
          <w:rFonts w:ascii="Calibri" w:eastAsia="Calibri" w:hAnsi="Calibri" w:cs="Calibri"/>
          <w:color w:val="464646"/>
        </w:rPr>
      </w:pPr>
      <w:r>
        <w:rPr>
          <w:rFonts w:ascii="Calibri" w:eastAsia="Calibri" w:hAnsi="Calibri" w:cs="Calibri"/>
          <w:color w:val="000000"/>
        </w:rPr>
        <w:t>If you or someone you know needs to speak with a professional counselor immediately, the SCPS offers counseling during the traditional academic year. Students may come directly to the SCPS and be seen by the counselor on call, or you may call </w:t>
      </w:r>
      <w:hyperlink r:id="rId26">
        <w:r>
          <w:rPr>
            <w:rFonts w:ascii="Calibri" w:eastAsia="Calibri" w:hAnsi="Calibri" w:cs="Calibri"/>
            <w:color w:val="0563C1"/>
            <w:u w:val="single"/>
          </w:rPr>
          <w:t>334.844.5123</w:t>
        </w:r>
      </w:hyperlink>
      <w:r>
        <w:rPr>
          <w:rFonts w:ascii="Calibri" w:eastAsia="Calibri" w:hAnsi="Calibri" w:cs="Calibri"/>
          <w:color w:val="464646"/>
        </w:rPr>
        <w:t> </w:t>
      </w:r>
      <w:r>
        <w:rPr>
          <w:rFonts w:ascii="Calibri" w:eastAsia="Calibri" w:hAnsi="Calibri" w:cs="Calibri"/>
          <w:color w:val="000000"/>
        </w:rPr>
        <w:t>to speak with someone. Additional information can be found at</w:t>
      </w:r>
      <w:r>
        <w:rPr>
          <w:rFonts w:ascii="Calibri" w:eastAsia="Calibri" w:hAnsi="Calibri" w:cs="Calibri"/>
          <w:color w:val="464646"/>
        </w:rPr>
        <w:t> </w:t>
      </w:r>
      <w:hyperlink r:id="rId27">
        <w:r>
          <w:rPr>
            <w:rFonts w:ascii="Calibri" w:eastAsia="Calibri" w:hAnsi="Calibri" w:cs="Calibri"/>
            <w:color w:val="0563C1"/>
            <w:u w:val="single"/>
          </w:rPr>
          <w:t>http://wp.auburn.edu/scs/</w:t>
        </w:r>
      </w:hyperlink>
    </w:p>
    <w:p w:rsidR="00AC262C" w:rsidRDefault="00AC262C">
      <w:pPr>
        <w:widowControl/>
        <w:pBdr>
          <w:top w:val="nil"/>
          <w:left w:val="nil"/>
          <w:bottom w:val="nil"/>
          <w:right w:val="nil"/>
          <w:between w:val="nil"/>
        </w:pBdr>
        <w:shd w:val="clear" w:color="auto" w:fill="FFFFFF"/>
        <w:rPr>
          <w:rFonts w:ascii="Calibri" w:eastAsia="Calibri" w:hAnsi="Calibri" w:cs="Calibri"/>
          <w:color w:val="464646"/>
        </w:rPr>
      </w:pPr>
    </w:p>
    <w:p w:rsidR="00AC262C" w:rsidRDefault="00000000">
      <w:pPr>
        <w:spacing w:after="120"/>
        <w:rPr>
          <w:rFonts w:ascii="Calibri" w:eastAsia="Calibri" w:hAnsi="Calibri" w:cs="Calibri"/>
          <w:b/>
          <w:shd w:val="clear" w:color="auto" w:fill="D9D9D9"/>
        </w:rPr>
      </w:pPr>
      <w:r>
        <w:rPr>
          <w:rFonts w:ascii="Calibri" w:eastAsia="Calibri" w:hAnsi="Calibri" w:cs="Calibri"/>
          <w:b/>
        </w:rPr>
        <w:t>Course Meeting Schedule</w:t>
      </w:r>
      <w:r>
        <w:rPr>
          <w:rFonts w:ascii="Calibri" w:eastAsia="Calibri" w:hAnsi="Calibri" w:cs="Calibri"/>
        </w:rPr>
        <w:t>: Class meetings will be in-person.  In the event that the course delivery method is altered, please be assured that the learning goals and outcomes of the course will not change; however, some aspects of the course will change in terms of the mode of delivery, participation, and assessment methods.</w:t>
      </w:r>
    </w:p>
    <w:p w:rsidR="00AC262C" w:rsidRDefault="00AC262C">
      <w:pPr>
        <w:rPr>
          <w:rFonts w:ascii="Calibri" w:eastAsia="Calibri" w:hAnsi="Calibri" w:cs="Calibri"/>
          <w:b/>
        </w:rPr>
      </w:pPr>
    </w:p>
    <w:sectPr w:rsidR="00AC262C">
      <w:footerReference w:type="even" r:id="rId28"/>
      <w:footerReference w:type="default" r:id="rId2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65F2" w:rsidRDefault="004165F2">
      <w:r>
        <w:separator/>
      </w:r>
    </w:p>
  </w:endnote>
  <w:endnote w:type="continuationSeparator" w:id="0">
    <w:p w:rsidR="004165F2" w:rsidRDefault="0041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7E5350-33AD-0743-8D9B-3E4BAACD2847}"/>
    <w:embedBold r:id="rId2" w:fontKey="{010E8C79-607F-B74E-8967-6D9C9C3A5C08}"/>
  </w:font>
  <w:font w:name="Noto Sans Symbols">
    <w:charset w:val="00"/>
    <w:family w:val="auto"/>
    <w:pitch w:val="default"/>
    <w:embedRegular r:id="rId3" w:fontKey="{65F30FED-6DA1-C148-A26F-21CE9B072E5B}"/>
  </w:font>
  <w:font w:name="Courier New">
    <w:panose1 w:val="02070309020205020404"/>
    <w:charset w:val="00"/>
    <w:family w:val="modern"/>
    <w:pitch w:val="fixed"/>
    <w:sig w:usb0="E0002AFF" w:usb1="C0007843" w:usb2="00000009" w:usb3="00000000" w:csb0="000001FF" w:csb1="00000000"/>
    <w:embedRegular r:id="rId4" w:fontKey="{021529E7-DC7D-B94F-9CCD-8063C28AC305}"/>
  </w:font>
  <w:font w:name="Arial">
    <w:panose1 w:val="020B0604020202020204"/>
    <w:charset w:val="00"/>
    <w:family w:val="swiss"/>
    <w:pitch w:val="variable"/>
    <w:sig w:usb0="E0002AFF" w:usb1="C0007843" w:usb2="00000009" w:usb3="00000000" w:csb0="000001FF" w:csb1="00000000"/>
    <w:embedRegular r:id="rId5" w:fontKey="{C306CF11-DD6D-674D-A378-496ACA9D1BDF}"/>
  </w:font>
  <w:font w:name="Georgia">
    <w:panose1 w:val="02040502050405020303"/>
    <w:charset w:val="00"/>
    <w:family w:val="roman"/>
    <w:pitch w:val="variable"/>
    <w:sig w:usb0="00000287" w:usb1="00000000" w:usb2="00000000" w:usb3="00000000" w:csb0="0000009F" w:csb1="00000000"/>
    <w:embedRegular r:id="rId6" w:fontKey="{F9537F46-D937-924E-9EB7-D18E2169F050}"/>
    <w:embedItalic r:id="rId7" w:fontKey="{DDFC6D92-9E96-FD40-90CB-EB7A15B102DB}"/>
  </w:font>
  <w:font w:name="Calibri">
    <w:panose1 w:val="020F0502020204030204"/>
    <w:charset w:val="00"/>
    <w:family w:val="swiss"/>
    <w:pitch w:val="variable"/>
    <w:sig w:usb0="E4002EFF" w:usb1="C000247B" w:usb2="00000009" w:usb3="00000000" w:csb0="000001FF" w:csb1="00000000"/>
    <w:embedRegular r:id="rId8" w:fontKey="{74AD0C8F-BB07-0B44-A35A-E550A77D185C}"/>
    <w:embedBold r:id="rId9" w:fontKey="{408C030C-8977-5F43-A051-6681347F15FF}"/>
    <w:embedItalic r:id="rId10" w:fontKey="{1ABF2A70-C3C3-3842-9AF4-590C570818B2}"/>
    <w:embedBoldItalic r:id="rId11" w:fontKey="{F8E7B9CC-2B93-CA4A-9FE8-8D218C3A846F}"/>
  </w:font>
  <w:font w:name="Cambria">
    <w:panose1 w:val="02040503050406030204"/>
    <w:charset w:val="00"/>
    <w:family w:val="roman"/>
    <w:pitch w:val="variable"/>
    <w:sig w:usb0="E00006FF" w:usb1="420024FF" w:usb2="02000000" w:usb3="00000000" w:csb0="0000019F" w:csb1="00000000"/>
    <w:embedRegular r:id="rId12" w:fontKey="{854497A0-312C-C64D-A139-37641DAB1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262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C262C" w:rsidRDefault="00AC262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262C"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2F3B8C">
      <w:rPr>
        <w:rFonts w:ascii="Calibri" w:eastAsia="Calibri" w:hAnsi="Calibri" w:cs="Calibri"/>
        <w:noProof/>
        <w:color w:val="000000"/>
      </w:rPr>
      <w:t>1</w:t>
    </w:r>
    <w:r>
      <w:rPr>
        <w:rFonts w:ascii="Calibri" w:eastAsia="Calibri" w:hAnsi="Calibri" w:cs="Calibri"/>
        <w:color w:val="000000"/>
      </w:rPr>
      <w:fldChar w:fldCharType="end"/>
    </w:r>
  </w:p>
  <w:p w:rsidR="00AC262C" w:rsidRDefault="00AC262C">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65F2" w:rsidRDefault="004165F2">
      <w:r>
        <w:separator/>
      </w:r>
    </w:p>
  </w:footnote>
  <w:footnote w:type="continuationSeparator" w:id="0">
    <w:p w:rsidR="004165F2" w:rsidRDefault="00416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B7D2C"/>
    <w:multiLevelType w:val="multilevel"/>
    <w:tmpl w:val="A628D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D53752"/>
    <w:multiLevelType w:val="multilevel"/>
    <w:tmpl w:val="279E2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0C4CCE"/>
    <w:multiLevelType w:val="multilevel"/>
    <w:tmpl w:val="8F6ED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CD69B6"/>
    <w:multiLevelType w:val="multilevel"/>
    <w:tmpl w:val="64347B4A"/>
    <w:lvl w:ilvl="0">
      <w:start w:val="1"/>
      <w:numFmt w:val="bullet"/>
      <w:lvlText w:val="●"/>
      <w:lvlJc w:val="left"/>
      <w:pPr>
        <w:ind w:left="497" w:hanging="360"/>
      </w:pPr>
      <w:rPr>
        <w:rFonts w:ascii="Noto Sans Symbols" w:eastAsia="Noto Sans Symbols" w:hAnsi="Noto Sans Symbols" w:cs="Noto Sans Symbols"/>
      </w:rPr>
    </w:lvl>
    <w:lvl w:ilvl="1">
      <w:start w:val="1"/>
      <w:numFmt w:val="bullet"/>
      <w:lvlText w:val="o"/>
      <w:lvlJc w:val="left"/>
      <w:pPr>
        <w:ind w:left="1217" w:hanging="360"/>
      </w:pPr>
      <w:rPr>
        <w:rFonts w:ascii="Courier New" w:eastAsia="Courier New" w:hAnsi="Courier New" w:cs="Courier New"/>
      </w:rPr>
    </w:lvl>
    <w:lvl w:ilvl="2">
      <w:start w:val="1"/>
      <w:numFmt w:val="bullet"/>
      <w:lvlText w:val="▪"/>
      <w:lvlJc w:val="left"/>
      <w:pPr>
        <w:ind w:left="1937" w:hanging="360"/>
      </w:pPr>
      <w:rPr>
        <w:rFonts w:ascii="Noto Sans Symbols" w:eastAsia="Noto Sans Symbols" w:hAnsi="Noto Sans Symbols" w:cs="Noto Sans Symbols"/>
      </w:rPr>
    </w:lvl>
    <w:lvl w:ilvl="3">
      <w:start w:val="1"/>
      <w:numFmt w:val="bullet"/>
      <w:lvlText w:val="●"/>
      <w:lvlJc w:val="left"/>
      <w:pPr>
        <w:ind w:left="2657" w:hanging="360"/>
      </w:pPr>
      <w:rPr>
        <w:rFonts w:ascii="Noto Sans Symbols" w:eastAsia="Noto Sans Symbols" w:hAnsi="Noto Sans Symbols" w:cs="Noto Sans Symbols"/>
      </w:rPr>
    </w:lvl>
    <w:lvl w:ilvl="4">
      <w:start w:val="1"/>
      <w:numFmt w:val="bullet"/>
      <w:lvlText w:val="o"/>
      <w:lvlJc w:val="left"/>
      <w:pPr>
        <w:ind w:left="3377" w:hanging="360"/>
      </w:pPr>
      <w:rPr>
        <w:rFonts w:ascii="Courier New" w:eastAsia="Courier New" w:hAnsi="Courier New" w:cs="Courier New"/>
      </w:rPr>
    </w:lvl>
    <w:lvl w:ilvl="5">
      <w:start w:val="1"/>
      <w:numFmt w:val="bullet"/>
      <w:lvlText w:val="▪"/>
      <w:lvlJc w:val="left"/>
      <w:pPr>
        <w:ind w:left="4097" w:hanging="360"/>
      </w:pPr>
      <w:rPr>
        <w:rFonts w:ascii="Noto Sans Symbols" w:eastAsia="Noto Sans Symbols" w:hAnsi="Noto Sans Symbols" w:cs="Noto Sans Symbols"/>
      </w:rPr>
    </w:lvl>
    <w:lvl w:ilvl="6">
      <w:start w:val="1"/>
      <w:numFmt w:val="bullet"/>
      <w:lvlText w:val="●"/>
      <w:lvlJc w:val="left"/>
      <w:pPr>
        <w:ind w:left="4817" w:hanging="360"/>
      </w:pPr>
      <w:rPr>
        <w:rFonts w:ascii="Noto Sans Symbols" w:eastAsia="Noto Sans Symbols" w:hAnsi="Noto Sans Symbols" w:cs="Noto Sans Symbols"/>
      </w:rPr>
    </w:lvl>
    <w:lvl w:ilvl="7">
      <w:start w:val="1"/>
      <w:numFmt w:val="bullet"/>
      <w:lvlText w:val="o"/>
      <w:lvlJc w:val="left"/>
      <w:pPr>
        <w:ind w:left="5537" w:hanging="360"/>
      </w:pPr>
      <w:rPr>
        <w:rFonts w:ascii="Courier New" w:eastAsia="Courier New" w:hAnsi="Courier New" w:cs="Courier New"/>
      </w:rPr>
    </w:lvl>
    <w:lvl w:ilvl="8">
      <w:start w:val="1"/>
      <w:numFmt w:val="bullet"/>
      <w:lvlText w:val="▪"/>
      <w:lvlJc w:val="left"/>
      <w:pPr>
        <w:ind w:left="6257" w:hanging="360"/>
      </w:pPr>
      <w:rPr>
        <w:rFonts w:ascii="Noto Sans Symbols" w:eastAsia="Noto Sans Symbols" w:hAnsi="Noto Sans Symbols" w:cs="Noto Sans Symbols"/>
      </w:rPr>
    </w:lvl>
  </w:abstractNum>
  <w:abstractNum w:abstractNumId="4" w15:restartNumberingAfterBreak="0">
    <w:nsid w:val="5CFA2AFC"/>
    <w:multiLevelType w:val="multilevel"/>
    <w:tmpl w:val="6F9C4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AE5050"/>
    <w:multiLevelType w:val="multilevel"/>
    <w:tmpl w:val="B5E46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A81456"/>
    <w:multiLevelType w:val="multilevel"/>
    <w:tmpl w:val="93ACC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A6295A"/>
    <w:multiLevelType w:val="multilevel"/>
    <w:tmpl w:val="59269904"/>
    <w:lvl w:ilvl="0">
      <w:start w:val="1"/>
      <w:numFmt w:val="bullet"/>
      <w:lvlText w:val="●"/>
      <w:lvlJc w:val="left"/>
      <w:pPr>
        <w:ind w:left="829" w:hanging="739"/>
      </w:pPr>
      <w:rPr>
        <w:rFonts w:ascii="Noto Sans Symbols" w:eastAsia="Noto Sans Symbols" w:hAnsi="Noto Sans Symbols" w:cs="Noto Sans Symbols"/>
        <w:sz w:val="22"/>
        <w:szCs w:val="22"/>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8" w15:restartNumberingAfterBreak="0">
    <w:nsid w:val="7A2410C2"/>
    <w:multiLevelType w:val="multilevel"/>
    <w:tmpl w:val="4FB2D524"/>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9F00DA"/>
    <w:multiLevelType w:val="multilevel"/>
    <w:tmpl w:val="BEFA0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056412">
    <w:abstractNumId w:val="5"/>
  </w:num>
  <w:num w:numId="2" w16cid:durableId="1329553736">
    <w:abstractNumId w:val="8"/>
  </w:num>
  <w:num w:numId="3" w16cid:durableId="989023058">
    <w:abstractNumId w:val="7"/>
  </w:num>
  <w:num w:numId="4" w16cid:durableId="2143619778">
    <w:abstractNumId w:val="9"/>
  </w:num>
  <w:num w:numId="5" w16cid:durableId="122579959">
    <w:abstractNumId w:val="6"/>
  </w:num>
  <w:num w:numId="6" w16cid:durableId="1697541328">
    <w:abstractNumId w:val="1"/>
  </w:num>
  <w:num w:numId="7" w16cid:durableId="2077777463">
    <w:abstractNumId w:val="4"/>
  </w:num>
  <w:num w:numId="8" w16cid:durableId="199783789">
    <w:abstractNumId w:val="3"/>
  </w:num>
  <w:num w:numId="9" w16cid:durableId="2132821132">
    <w:abstractNumId w:val="0"/>
  </w:num>
  <w:num w:numId="10" w16cid:durableId="890306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62C"/>
    <w:rsid w:val="002F3B8C"/>
    <w:rsid w:val="004165F2"/>
    <w:rsid w:val="004E043C"/>
    <w:rsid w:val="00AC2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A320BE9-157B-ED43-9512-67727E8E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37"/>
      <w:outlineLvl w:val="0"/>
    </w:pPr>
    <w:rPr>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picersmusic.com/" TargetMode="External"/><Relationship Id="rId13" Type="http://schemas.openxmlformats.org/officeDocument/2006/relationships/hyperlink" Target="https://cws.auburn.edu/accessibility" TargetMode="External"/><Relationship Id="rId18" Type="http://schemas.openxmlformats.org/officeDocument/2006/relationships/hyperlink" Target="http://auburn.edu/covid-resource-center/policies/safe-practices/" TargetMode="External"/><Relationship Id="rId26" Type="http://schemas.openxmlformats.org/officeDocument/2006/relationships/hyperlink" Target="tel:+13348445123" TargetMode="External"/><Relationship Id="rId3" Type="http://schemas.openxmlformats.org/officeDocument/2006/relationships/settings" Target="settings.xml"/><Relationship Id="rId21" Type="http://schemas.openxmlformats.org/officeDocument/2006/relationships/hyperlink" Target="http://auburn.edu/covid-resource-center/" TargetMode="External"/><Relationship Id="rId7" Type="http://schemas.openxmlformats.org/officeDocument/2006/relationships/hyperlink" Target="mailto:cjk0107@auburn.edu" TargetMode="External"/><Relationship Id="rId12" Type="http://schemas.openxmlformats.org/officeDocument/2006/relationships/hyperlink" Target="https://sites.auburn.edu/admin/universitypolicies/Policies/PolicyonClassAttendance.pdf" TargetMode="External"/><Relationship Id="rId17" Type="http://schemas.openxmlformats.org/officeDocument/2006/relationships/hyperlink" Target="mailto:macy.bell@auburn.edu" TargetMode="External"/><Relationship Id="rId25" Type="http://schemas.openxmlformats.org/officeDocument/2006/relationships/hyperlink" Target="http://auburn.edu/map/?id=150" TargetMode="External"/><Relationship Id="rId2" Type="http://schemas.openxmlformats.org/officeDocument/2006/relationships/styles" Target="styles.xml"/><Relationship Id="rId16" Type="http://schemas.openxmlformats.org/officeDocument/2006/relationships/hyperlink" Target="https://sites.auburn.edu/admin/universitypolicies/Policies/PolicyRegardingtheProhibitedHarassmentofStudents.pdf" TargetMode="External"/><Relationship Id="rId20" Type="http://schemas.openxmlformats.org/officeDocument/2006/relationships/hyperlink" Target="https://cws.auburn.edu/aumc/"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auburn.edu/map/?id=150"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PolicyonClassroomBehavior" TargetMode="External"/><Relationship Id="rId23" Type="http://schemas.openxmlformats.org/officeDocument/2006/relationships/hyperlink" Target="tel:+13348445123" TargetMode="External"/><Relationship Id="rId28" Type="http://schemas.openxmlformats.org/officeDocument/2006/relationships/footer" Target="footer1.xml"/><Relationship Id="rId10" Type="http://schemas.openxmlformats.org/officeDocument/2006/relationships/hyperlink" Target="https://alabamastandards.org/f33a94ec-dd5f-40fb-b8ce-a54b7da0028f/f33a94ec-dd5f-40fb-b8ce-a54b7da0028f" TargetMode="External"/><Relationship Id="rId19" Type="http://schemas.openxmlformats.org/officeDocument/2006/relationships/hyperlink" Target="http://wp.auburn.edu/sc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labamastandards.org/" TargetMode="External"/><Relationship Id="rId14" Type="http://schemas.openxmlformats.org/officeDocument/2006/relationships/hyperlink" Target="https://sites.auburn.edu/admin/universitypolicies/Policies/AcademicHonestyCode.pdf" TargetMode="External"/><Relationship Id="rId22" Type="http://schemas.openxmlformats.org/officeDocument/2006/relationships/hyperlink" Target="http://aucares.auburn.edu/" TargetMode="External"/><Relationship Id="rId27" Type="http://schemas.openxmlformats.org/officeDocument/2006/relationships/hyperlink" Target="http://wp.auburn.edu/sc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2283</Words>
  <Characters>13016</Characters>
  <Application>Microsoft Office Word</Application>
  <DocSecurity>0</DocSecurity>
  <Lines>108</Lines>
  <Paragraphs>30</Paragraphs>
  <ScaleCrop>false</ScaleCrop>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Knox</cp:lastModifiedBy>
  <cp:revision>2</cp:revision>
  <dcterms:created xsi:type="dcterms:W3CDTF">2025-08-20T21:18:00Z</dcterms:created>
  <dcterms:modified xsi:type="dcterms:W3CDTF">2025-08-20T21:18:00Z</dcterms:modified>
</cp:coreProperties>
</file>