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9BE6D" w14:textId="6939A78B" w:rsidR="006E4158" w:rsidRDefault="006E4158">
      <w:r>
        <w:rPr>
          <w:noProof/>
        </w:rPr>
        <mc:AlternateContent>
          <mc:Choice Requires="wps">
            <w:drawing>
              <wp:anchor distT="0" distB="0" distL="114300" distR="114300" simplePos="0" relativeHeight="251659264" behindDoc="0" locked="0" layoutInCell="1" allowOverlap="1" wp14:anchorId="17057F0B" wp14:editId="6B84C669">
                <wp:simplePos x="0" y="0"/>
                <wp:positionH relativeFrom="column">
                  <wp:posOffset>-261620</wp:posOffset>
                </wp:positionH>
                <wp:positionV relativeFrom="paragraph">
                  <wp:posOffset>9525</wp:posOffset>
                </wp:positionV>
                <wp:extent cx="3015575" cy="7490298"/>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3015575" cy="7490298"/>
                        </a:xfrm>
                        <a:prstGeom prst="rect">
                          <a:avLst/>
                        </a:prstGeom>
                        <a:solidFill>
                          <a:schemeClr val="lt1"/>
                        </a:solidFill>
                        <a:ln w="6350">
                          <a:noFill/>
                        </a:ln>
                      </wps:spPr>
                      <wps:txbx>
                        <w:txbxContent>
                          <w:p w14:paraId="1267FF11" w14:textId="77777777" w:rsidR="00966B42" w:rsidRDefault="00966B42" w:rsidP="00DE3805"/>
                          <w:p w14:paraId="3AB0DE4E" w14:textId="77777777" w:rsidR="00966B42" w:rsidRDefault="00966B42" w:rsidP="00DE3805"/>
                          <w:p w14:paraId="2E4D39D8" w14:textId="77777777" w:rsidR="00966B42" w:rsidRDefault="00966B42" w:rsidP="00DE3805"/>
                          <w:p w14:paraId="63B0CF56" w14:textId="77777777" w:rsidR="00966B42" w:rsidRDefault="00966B42" w:rsidP="00DE3805"/>
                          <w:p w14:paraId="110EF51B" w14:textId="77777777" w:rsidR="00966B42" w:rsidRDefault="00966B42" w:rsidP="00DE3805"/>
                          <w:p w14:paraId="05DDBEA4" w14:textId="77777777" w:rsidR="00966B42" w:rsidRDefault="00966B42" w:rsidP="00DE3805"/>
                          <w:p w14:paraId="26E7450A" w14:textId="77777777" w:rsidR="00966B42" w:rsidRDefault="00966B42" w:rsidP="00DE3805"/>
                          <w:p w14:paraId="11505199" w14:textId="77777777" w:rsidR="00966B42" w:rsidRDefault="00966B42" w:rsidP="00DE3805"/>
                          <w:p w14:paraId="51572090" w14:textId="77777777" w:rsidR="00966B42" w:rsidRDefault="00966B42" w:rsidP="00DE3805"/>
                          <w:p w14:paraId="1689272E" w14:textId="77777777" w:rsidR="00966B42" w:rsidRDefault="00966B42" w:rsidP="00DE3805"/>
                          <w:p w14:paraId="02F0DFDA" w14:textId="6D71069F" w:rsidR="00966B42" w:rsidRPr="0044569B" w:rsidRDefault="00966B42" w:rsidP="00DE3805">
                            <w:pPr>
                              <w:rPr>
                                <w:b/>
                                <w:bCs/>
                                <w:sz w:val="24"/>
                              </w:rPr>
                            </w:pPr>
                            <w:r w:rsidRPr="0044569B">
                              <w:rPr>
                                <w:b/>
                                <w:bCs/>
                                <w:sz w:val="24"/>
                              </w:rPr>
                              <w:t>EDLD 8</w:t>
                            </w:r>
                            <w:r w:rsidR="00D25709">
                              <w:rPr>
                                <w:b/>
                                <w:bCs/>
                                <w:sz w:val="24"/>
                              </w:rPr>
                              <w:t>940</w:t>
                            </w:r>
                          </w:p>
                          <w:p w14:paraId="6DC8523C" w14:textId="6E44A11B" w:rsidR="00966B42" w:rsidRDefault="00D25709" w:rsidP="00DE3805">
                            <w:pPr>
                              <w:rPr>
                                <w:b/>
                                <w:bCs/>
                                <w:sz w:val="24"/>
                              </w:rPr>
                            </w:pPr>
                            <w:r>
                              <w:rPr>
                                <w:b/>
                                <w:bCs/>
                                <w:sz w:val="24"/>
                              </w:rPr>
                              <w:t xml:space="preserve">Directed Field Experience: </w:t>
                            </w:r>
                          </w:p>
                          <w:p w14:paraId="5192FA34" w14:textId="50F01E33" w:rsidR="00D25709" w:rsidRPr="0044569B" w:rsidRDefault="00D25709" w:rsidP="00DE3805">
                            <w:pPr>
                              <w:rPr>
                                <w:b/>
                                <w:bCs/>
                                <w:sz w:val="24"/>
                              </w:rPr>
                            </w:pPr>
                            <w:r>
                              <w:rPr>
                                <w:b/>
                                <w:bCs/>
                                <w:sz w:val="24"/>
                              </w:rPr>
                              <w:t>Data &amp; Analysis in EDLD Research</w:t>
                            </w:r>
                          </w:p>
                          <w:p w14:paraId="3907AFCD" w14:textId="77777777" w:rsidR="00966B42" w:rsidRPr="00A15AB6" w:rsidRDefault="00966B42" w:rsidP="00DE3805">
                            <w:pPr>
                              <w:rPr>
                                <w:sz w:val="24"/>
                              </w:rPr>
                            </w:pPr>
                          </w:p>
                          <w:p w14:paraId="76F01A85" w14:textId="41346672" w:rsidR="00966B42" w:rsidRPr="00A15AB6" w:rsidRDefault="00D25709" w:rsidP="00DE3805">
                            <w:pPr>
                              <w:rPr>
                                <w:sz w:val="24"/>
                              </w:rPr>
                            </w:pPr>
                            <w:r>
                              <w:rPr>
                                <w:sz w:val="24"/>
                              </w:rPr>
                              <w:t>Fall</w:t>
                            </w:r>
                            <w:r w:rsidR="00966B42" w:rsidRPr="00A15AB6">
                              <w:rPr>
                                <w:sz w:val="24"/>
                              </w:rPr>
                              <w:t xml:space="preserve"> 20</w:t>
                            </w:r>
                            <w:r w:rsidR="00966B42">
                              <w:rPr>
                                <w:sz w:val="24"/>
                              </w:rPr>
                              <w:t>2</w:t>
                            </w:r>
                            <w:r w:rsidR="00C563A4">
                              <w:rPr>
                                <w:sz w:val="24"/>
                              </w:rPr>
                              <w:t>5</w:t>
                            </w:r>
                          </w:p>
                          <w:p w14:paraId="40645929" w14:textId="2B9ECB4B" w:rsidR="00966B42" w:rsidRPr="000C05A8" w:rsidRDefault="00966B42" w:rsidP="000C05A8">
                            <w:pPr>
                              <w:widowControl/>
                              <w:autoSpaceDE/>
                              <w:autoSpaceDN/>
                              <w:rPr>
                                <w:sz w:val="24"/>
                                <w:szCs w:val="24"/>
                              </w:rPr>
                            </w:pPr>
                            <w:r>
                              <w:rPr>
                                <w:sz w:val="24"/>
                              </w:rPr>
                              <w:t xml:space="preserve">Zoom </w:t>
                            </w:r>
                            <w:r w:rsidR="00D25709">
                              <w:rPr>
                                <w:rStyle w:val="Strong"/>
                                <w:rFonts w:eastAsia="Arial"/>
                              </w:rPr>
                              <w:t>Mondays 5-7p</w:t>
                            </w:r>
                          </w:p>
                          <w:p w14:paraId="5B0F6577" w14:textId="77777777" w:rsidR="00966B42" w:rsidRDefault="00966B42" w:rsidP="00092324">
                            <w:pPr>
                              <w:rPr>
                                <w:sz w:val="24"/>
                              </w:rPr>
                            </w:pPr>
                          </w:p>
                          <w:p w14:paraId="5F0F557F" w14:textId="77777777" w:rsidR="00966B42" w:rsidRPr="00A15AB6" w:rsidRDefault="00966B42" w:rsidP="00DE3805">
                            <w:pPr>
                              <w:rPr>
                                <w:sz w:val="24"/>
                              </w:rPr>
                            </w:pPr>
                          </w:p>
                          <w:p w14:paraId="34197C94" w14:textId="50CD1028" w:rsidR="00966B42" w:rsidRPr="00A15AB6" w:rsidRDefault="00966B42" w:rsidP="00DE3805">
                            <w:pPr>
                              <w:rPr>
                                <w:sz w:val="24"/>
                              </w:rPr>
                            </w:pPr>
                            <w:r>
                              <w:rPr>
                                <w:sz w:val="24"/>
                              </w:rPr>
                              <w:t>Department of Educational Foundations, Leadership, and Technology</w:t>
                            </w:r>
                          </w:p>
                          <w:p w14:paraId="1444DC79" w14:textId="2CB8441B" w:rsidR="00966B42" w:rsidRPr="00A15AB6" w:rsidRDefault="00966B42" w:rsidP="00DE3805">
                            <w:pPr>
                              <w:rPr>
                                <w:sz w:val="24"/>
                              </w:rPr>
                            </w:pPr>
                            <w:r>
                              <w:rPr>
                                <w:sz w:val="24"/>
                              </w:rPr>
                              <w:t xml:space="preserve">Auburn University </w:t>
                            </w:r>
                            <w:r w:rsidRPr="00A15AB6">
                              <w:rPr>
                                <w:sz w:val="24"/>
                              </w:rPr>
                              <w:t>College of Education</w:t>
                            </w:r>
                          </w:p>
                          <w:p w14:paraId="30CAD105" w14:textId="77777777" w:rsidR="00966B42" w:rsidRPr="00A15AB6" w:rsidRDefault="00966B42" w:rsidP="00DE3805">
                            <w:pPr>
                              <w:rPr>
                                <w:sz w:val="24"/>
                              </w:rPr>
                            </w:pPr>
                          </w:p>
                          <w:p w14:paraId="6FC17618" w14:textId="77777777" w:rsidR="00966B42" w:rsidRDefault="00966B42" w:rsidP="00DE3805">
                            <w:pPr>
                              <w:rPr>
                                <w:sz w:val="24"/>
                              </w:rPr>
                            </w:pPr>
                            <w:r w:rsidRPr="00A15AB6">
                              <w:rPr>
                                <w:sz w:val="24"/>
                              </w:rPr>
                              <w:t>Dr. Andrew Pendola</w:t>
                            </w:r>
                          </w:p>
                          <w:p w14:paraId="4CA62254" w14:textId="2263A4DA" w:rsidR="00966B42" w:rsidRPr="00A15AB6" w:rsidRDefault="00D25709" w:rsidP="00DE3805">
                            <w:pPr>
                              <w:rPr>
                                <w:sz w:val="24"/>
                              </w:rPr>
                            </w:pPr>
                            <w:r>
                              <w:rPr>
                                <w:sz w:val="24"/>
                              </w:rPr>
                              <w:t>3310 COE</w:t>
                            </w:r>
                          </w:p>
                          <w:p w14:paraId="6BDC6948" w14:textId="77777777" w:rsidR="00966B42" w:rsidRPr="00A15AB6" w:rsidRDefault="00966B42" w:rsidP="00DE3805">
                            <w:pPr>
                              <w:rPr>
                                <w:sz w:val="24"/>
                              </w:rPr>
                            </w:pPr>
                            <w:r w:rsidRPr="00A15AB6">
                              <w:rPr>
                                <w:sz w:val="24"/>
                              </w:rPr>
                              <w:t>Work: 334-844-3039</w:t>
                            </w:r>
                          </w:p>
                          <w:p w14:paraId="01BFE506" w14:textId="77777777" w:rsidR="00966B42" w:rsidRPr="00A15AB6" w:rsidRDefault="00966B42" w:rsidP="00DE3805">
                            <w:pPr>
                              <w:rPr>
                                <w:sz w:val="24"/>
                              </w:rPr>
                            </w:pPr>
                            <w:r w:rsidRPr="00A15AB6">
                              <w:rPr>
                                <w:sz w:val="24"/>
                              </w:rPr>
                              <w:t>Fax: 334-844-3072</w:t>
                            </w:r>
                          </w:p>
                          <w:p w14:paraId="58F03312" w14:textId="28ECEE9F" w:rsidR="00966B42" w:rsidRPr="00A15AB6" w:rsidRDefault="00966B42" w:rsidP="00DE3805">
                            <w:pPr>
                              <w:rPr>
                                <w:sz w:val="24"/>
                              </w:rPr>
                            </w:pPr>
                            <w:r w:rsidRPr="00A15AB6">
                              <w:rPr>
                                <w:sz w:val="24"/>
                              </w:rPr>
                              <w:t xml:space="preserve">email: </w:t>
                            </w:r>
                            <w:hyperlink r:id="rId7" w:history="1">
                              <w:r w:rsidRPr="00272B79">
                                <w:rPr>
                                  <w:rStyle w:val="Hyperlink"/>
                                  <w:sz w:val="24"/>
                                </w:rPr>
                                <w:t>pendola@auburn.edu</w:t>
                              </w:r>
                            </w:hyperlink>
                          </w:p>
                          <w:p w14:paraId="11E40D50" w14:textId="77777777" w:rsidR="00966B42" w:rsidRPr="00A15AB6" w:rsidRDefault="00966B42" w:rsidP="00DE3805">
                            <w:pPr>
                              <w:rPr>
                                <w:sz w:val="24"/>
                              </w:rPr>
                            </w:pPr>
                          </w:p>
                          <w:p w14:paraId="74DF6C62" w14:textId="77777777" w:rsidR="00966B42" w:rsidRPr="00A15AB6" w:rsidRDefault="00966B42" w:rsidP="00DE3805">
                            <w:pPr>
                              <w:rPr>
                                <w:sz w:val="24"/>
                              </w:rPr>
                            </w:pPr>
                          </w:p>
                          <w:p w14:paraId="3A4DDFE4" w14:textId="77777777" w:rsidR="00966B42" w:rsidRPr="00A15AB6" w:rsidRDefault="00966B42" w:rsidP="00DE3805">
                            <w:pPr>
                              <w:rPr>
                                <w:sz w:val="24"/>
                              </w:rPr>
                            </w:pPr>
                            <w:r w:rsidRPr="00A15AB6">
                              <w:rPr>
                                <w:sz w:val="24"/>
                              </w:rPr>
                              <w:t>Office Hours:</w:t>
                            </w:r>
                          </w:p>
                          <w:p w14:paraId="58930412" w14:textId="7D9BBF9F" w:rsidR="00966B42" w:rsidRDefault="005A5C06" w:rsidP="00DE3805">
                            <w:pPr>
                              <w:rPr>
                                <w:sz w:val="24"/>
                              </w:rPr>
                            </w:pPr>
                            <w:hyperlink r:id="rId8" w:history="1">
                              <w:r w:rsidRPr="00591515">
                                <w:rPr>
                                  <w:rStyle w:val="Hyperlink"/>
                                  <w:sz w:val="24"/>
                                </w:rPr>
                                <w:t>www.calendly.com/pendola</w:t>
                              </w:r>
                            </w:hyperlink>
                            <w:r>
                              <w:rPr>
                                <w:sz w:val="24"/>
                              </w:rPr>
                              <w:t xml:space="preserve"> </w:t>
                            </w:r>
                          </w:p>
                          <w:p w14:paraId="4E37F7CA" w14:textId="77777777" w:rsidR="00966B42" w:rsidRDefault="00966B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057F0B" id="_x0000_t202" coordsize="21600,21600" o:spt="202" path="m,l,21600r21600,l21600,xe">
                <v:stroke joinstyle="miter"/>
                <v:path gradientshapeok="t" o:connecttype="rect"/>
              </v:shapetype>
              <v:shape id="Text Box 1" o:spid="_x0000_s1026" type="#_x0000_t202" style="position:absolute;margin-left:-20.6pt;margin-top:.75pt;width:237.45pt;height:5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" fillcolor="white [3201]" stroked="f" strokeweight=".5pt">
                <v:textbox>
                  <w:txbxContent>
                    <w:p w14:paraId="1267FF11" w14:textId="77777777" w:rsidR="00966B42" w:rsidRDefault="00966B42" w:rsidP="00DE3805"/>
                    <w:p w14:paraId="3AB0DE4E" w14:textId="77777777" w:rsidR="00966B42" w:rsidRDefault="00966B42" w:rsidP="00DE3805"/>
                    <w:p w14:paraId="2E4D39D8" w14:textId="77777777" w:rsidR="00966B42" w:rsidRDefault="00966B42" w:rsidP="00DE3805"/>
                    <w:p w14:paraId="63B0CF56" w14:textId="77777777" w:rsidR="00966B42" w:rsidRDefault="00966B42" w:rsidP="00DE3805"/>
                    <w:p w14:paraId="110EF51B" w14:textId="77777777" w:rsidR="00966B42" w:rsidRDefault="00966B42" w:rsidP="00DE3805"/>
                    <w:p w14:paraId="05DDBEA4" w14:textId="77777777" w:rsidR="00966B42" w:rsidRDefault="00966B42" w:rsidP="00DE3805"/>
                    <w:p w14:paraId="26E7450A" w14:textId="77777777" w:rsidR="00966B42" w:rsidRDefault="00966B42" w:rsidP="00DE3805"/>
                    <w:p w14:paraId="11505199" w14:textId="77777777" w:rsidR="00966B42" w:rsidRDefault="00966B42" w:rsidP="00DE3805"/>
                    <w:p w14:paraId="51572090" w14:textId="77777777" w:rsidR="00966B42" w:rsidRDefault="00966B42" w:rsidP="00DE3805"/>
                    <w:p w14:paraId="1689272E" w14:textId="77777777" w:rsidR="00966B42" w:rsidRDefault="00966B42" w:rsidP="00DE3805"/>
                    <w:p w14:paraId="02F0DFDA" w14:textId="6D71069F" w:rsidR="00966B42" w:rsidRPr="0044569B" w:rsidRDefault="00966B42" w:rsidP="00DE3805">
                      <w:pPr>
                        <w:rPr>
                          <w:b/>
                          <w:bCs/>
                          <w:sz w:val="24"/>
                        </w:rPr>
                      </w:pPr>
                      <w:r w:rsidRPr="0044569B">
                        <w:rPr>
                          <w:b/>
                          <w:bCs/>
                          <w:sz w:val="24"/>
                        </w:rPr>
                        <w:t>EDLD 8</w:t>
                      </w:r>
                      <w:r w:rsidR="00D25709">
                        <w:rPr>
                          <w:b/>
                          <w:bCs/>
                          <w:sz w:val="24"/>
                        </w:rPr>
                        <w:t>940</w:t>
                      </w:r>
                    </w:p>
                    <w:p w14:paraId="6DC8523C" w14:textId="6E44A11B" w:rsidR="00966B42" w:rsidRDefault="00D25709" w:rsidP="00DE3805">
                      <w:pPr>
                        <w:rPr>
                          <w:b/>
                          <w:bCs/>
                          <w:sz w:val="24"/>
                        </w:rPr>
                      </w:pPr>
                      <w:r>
                        <w:rPr>
                          <w:b/>
                          <w:bCs/>
                          <w:sz w:val="24"/>
                        </w:rPr>
                        <w:t xml:space="preserve">Directed Field Experience: </w:t>
                      </w:r>
                    </w:p>
                    <w:p w14:paraId="5192FA34" w14:textId="50F01E33" w:rsidR="00D25709" w:rsidRPr="0044569B" w:rsidRDefault="00D25709" w:rsidP="00DE3805">
                      <w:pPr>
                        <w:rPr>
                          <w:b/>
                          <w:bCs/>
                          <w:sz w:val="24"/>
                        </w:rPr>
                      </w:pPr>
                      <w:r>
                        <w:rPr>
                          <w:b/>
                          <w:bCs/>
                          <w:sz w:val="24"/>
                        </w:rPr>
                        <w:t>Data &amp; Analysis in EDLD Research</w:t>
                      </w:r>
                    </w:p>
                    <w:p w14:paraId="3907AFCD" w14:textId="77777777" w:rsidR="00966B42" w:rsidRPr="00A15AB6" w:rsidRDefault="00966B42" w:rsidP="00DE3805">
                      <w:pPr>
                        <w:rPr>
                          <w:sz w:val="24"/>
                        </w:rPr>
                      </w:pPr>
                    </w:p>
                    <w:p w14:paraId="76F01A85" w14:textId="41346672" w:rsidR="00966B42" w:rsidRPr="00A15AB6" w:rsidRDefault="00D25709" w:rsidP="00DE3805">
                      <w:pPr>
                        <w:rPr>
                          <w:sz w:val="24"/>
                        </w:rPr>
                      </w:pPr>
                      <w:r>
                        <w:rPr>
                          <w:sz w:val="24"/>
                        </w:rPr>
                        <w:t>Fall</w:t>
                      </w:r>
                      <w:r w:rsidR="00966B42" w:rsidRPr="00A15AB6">
                        <w:rPr>
                          <w:sz w:val="24"/>
                        </w:rPr>
                        <w:t xml:space="preserve"> 20</w:t>
                      </w:r>
                      <w:r w:rsidR="00966B42">
                        <w:rPr>
                          <w:sz w:val="24"/>
                        </w:rPr>
                        <w:t>2</w:t>
                      </w:r>
                      <w:r w:rsidR="00C563A4">
                        <w:rPr>
                          <w:sz w:val="24"/>
                        </w:rPr>
                        <w:t>5</w:t>
                      </w:r>
                    </w:p>
                    <w:p w14:paraId="40645929" w14:textId="2B9ECB4B" w:rsidR="00966B42" w:rsidRPr="000C05A8" w:rsidRDefault="00966B42" w:rsidP="000C05A8">
                      <w:pPr>
                        <w:widowControl/>
                        <w:autoSpaceDE/>
                        <w:autoSpaceDN/>
                        <w:rPr>
                          <w:sz w:val="24"/>
                          <w:szCs w:val="24"/>
                        </w:rPr>
                      </w:pPr>
                      <w:r>
                        <w:rPr>
                          <w:sz w:val="24"/>
                        </w:rPr>
                        <w:t xml:space="preserve">Zoom </w:t>
                      </w:r>
                      <w:r w:rsidR="00D25709">
                        <w:rPr>
                          <w:rStyle w:val="Strong"/>
                          <w:rFonts w:eastAsia="Arial"/>
                        </w:rPr>
                        <w:t>Mondays 5-7p</w:t>
                      </w:r>
                    </w:p>
                    <w:p w14:paraId="5B0F6577" w14:textId="77777777" w:rsidR="00966B42" w:rsidRDefault="00966B42" w:rsidP="00092324">
                      <w:pPr>
                        <w:rPr>
                          <w:sz w:val="24"/>
                        </w:rPr>
                      </w:pPr>
                    </w:p>
                    <w:p w14:paraId="5F0F557F" w14:textId="77777777" w:rsidR="00966B42" w:rsidRPr="00A15AB6" w:rsidRDefault="00966B42" w:rsidP="00DE3805">
                      <w:pPr>
                        <w:rPr>
                          <w:sz w:val="24"/>
                        </w:rPr>
                      </w:pPr>
                    </w:p>
                    <w:p w14:paraId="34197C94" w14:textId="50CD1028" w:rsidR="00966B42" w:rsidRPr="00A15AB6" w:rsidRDefault="00966B42" w:rsidP="00DE3805">
                      <w:pPr>
                        <w:rPr>
                          <w:sz w:val="24"/>
                        </w:rPr>
                      </w:pPr>
                      <w:r>
                        <w:rPr>
                          <w:sz w:val="24"/>
                        </w:rPr>
                        <w:t>Department of Educational Foundations, Leadership, and Technology</w:t>
                      </w:r>
                    </w:p>
                    <w:p w14:paraId="1444DC79" w14:textId="2CB8441B" w:rsidR="00966B42" w:rsidRPr="00A15AB6" w:rsidRDefault="00966B42" w:rsidP="00DE3805">
                      <w:pPr>
                        <w:rPr>
                          <w:sz w:val="24"/>
                        </w:rPr>
                      </w:pPr>
                      <w:r>
                        <w:rPr>
                          <w:sz w:val="24"/>
                        </w:rPr>
                        <w:t xml:space="preserve">Auburn University </w:t>
                      </w:r>
                      <w:r w:rsidRPr="00A15AB6">
                        <w:rPr>
                          <w:sz w:val="24"/>
                        </w:rPr>
                        <w:t>College of Education</w:t>
                      </w:r>
                    </w:p>
                    <w:p w14:paraId="30CAD105" w14:textId="77777777" w:rsidR="00966B42" w:rsidRPr="00A15AB6" w:rsidRDefault="00966B42" w:rsidP="00DE3805">
                      <w:pPr>
                        <w:rPr>
                          <w:sz w:val="24"/>
                        </w:rPr>
                      </w:pPr>
                    </w:p>
                    <w:p w14:paraId="6FC17618" w14:textId="77777777" w:rsidR="00966B42" w:rsidRDefault="00966B42" w:rsidP="00DE3805">
                      <w:pPr>
                        <w:rPr>
                          <w:sz w:val="24"/>
                        </w:rPr>
                      </w:pPr>
                      <w:r w:rsidRPr="00A15AB6">
                        <w:rPr>
                          <w:sz w:val="24"/>
                        </w:rPr>
                        <w:t>Dr. Andrew Pendola</w:t>
                      </w:r>
                    </w:p>
                    <w:p w14:paraId="4CA62254" w14:textId="2263A4DA" w:rsidR="00966B42" w:rsidRPr="00A15AB6" w:rsidRDefault="00D25709" w:rsidP="00DE3805">
                      <w:pPr>
                        <w:rPr>
                          <w:sz w:val="24"/>
                        </w:rPr>
                      </w:pPr>
                      <w:r>
                        <w:rPr>
                          <w:sz w:val="24"/>
                        </w:rPr>
                        <w:t>3310 COE</w:t>
                      </w:r>
                    </w:p>
                    <w:p w14:paraId="6BDC6948" w14:textId="77777777" w:rsidR="00966B42" w:rsidRPr="00A15AB6" w:rsidRDefault="00966B42" w:rsidP="00DE3805">
                      <w:pPr>
                        <w:rPr>
                          <w:sz w:val="24"/>
                        </w:rPr>
                      </w:pPr>
                      <w:r w:rsidRPr="00A15AB6">
                        <w:rPr>
                          <w:sz w:val="24"/>
                        </w:rPr>
                        <w:t>Work: 334-844-3039</w:t>
                      </w:r>
                    </w:p>
                    <w:p w14:paraId="01BFE506" w14:textId="77777777" w:rsidR="00966B42" w:rsidRPr="00A15AB6" w:rsidRDefault="00966B42" w:rsidP="00DE3805">
                      <w:pPr>
                        <w:rPr>
                          <w:sz w:val="24"/>
                        </w:rPr>
                      </w:pPr>
                      <w:r w:rsidRPr="00A15AB6">
                        <w:rPr>
                          <w:sz w:val="24"/>
                        </w:rPr>
                        <w:t>Fax: 334-844-3072</w:t>
                      </w:r>
                    </w:p>
                    <w:p w14:paraId="58F03312" w14:textId="28ECEE9F" w:rsidR="00966B42" w:rsidRPr="00A15AB6" w:rsidRDefault="00966B42" w:rsidP="00DE3805">
                      <w:pPr>
                        <w:rPr>
                          <w:sz w:val="24"/>
                        </w:rPr>
                      </w:pPr>
                      <w:r w:rsidRPr="00A15AB6">
                        <w:rPr>
                          <w:sz w:val="24"/>
                        </w:rPr>
                        <w:t xml:space="preserve">email: </w:t>
                      </w:r>
                      <w:hyperlink r:id="rId9" w:history="1">
                        <w:r w:rsidRPr="00272B79">
                          <w:rPr>
                            <w:rStyle w:val="Hyperlink"/>
                            <w:sz w:val="24"/>
                          </w:rPr>
                          <w:t>pendola@auburn.edu</w:t>
                        </w:r>
                      </w:hyperlink>
                    </w:p>
                    <w:p w14:paraId="11E40D50" w14:textId="77777777" w:rsidR="00966B42" w:rsidRPr="00A15AB6" w:rsidRDefault="00966B42" w:rsidP="00DE3805">
                      <w:pPr>
                        <w:rPr>
                          <w:sz w:val="24"/>
                        </w:rPr>
                      </w:pPr>
                    </w:p>
                    <w:p w14:paraId="74DF6C62" w14:textId="77777777" w:rsidR="00966B42" w:rsidRPr="00A15AB6" w:rsidRDefault="00966B42" w:rsidP="00DE3805">
                      <w:pPr>
                        <w:rPr>
                          <w:sz w:val="24"/>
                        </w:rPr>
                      </w:pPr>
                    </w:p>
                    <w:p w14:paraId="3A4DDFE4" w14:textId="77777777" w:rsidR="00966B42" w:rsidRPr="00A15AB6" w:rsidRDefault="00966B42" w:rsidP="00DE3805">
                      <w:pPr>
                        <w:rPr>
                          <w:sz w:val="24"/>
                        </w:rPr>
                      </w:pPr>
                      <w:r w:rsidRPr="00A15AB6">
                        <w:rPr>
                          <w:sz w:val="24"/>
                        </w:rPr>
                        <w:t>Office Hours:</w:t>
                      </w:r>
                    </w:p>
                    <w:p w14:paraId="58930412" w14:textId="7D9BBF9F" w:rsidR="00966B42" w:rsidRDefault="005A5C06" w:rsidP="00DE3805">
                      <w:pPr>
                        <w:rPr>
                          <w:sz w:val="24"/>
                        </w:rPr>
                      </w:pPr>
                      <w:hyperlink r:id="rId10" w:history="1">
                        <w:r w:rsidRPr="00591515">
                          <w:rPr>
                            <w:rStyle w:val="Hyperlink"/>
                            <w:sz w:val="24"/>
                          </w:rPr>
                          <w:t>www.calendly.com/pendola</w:t>
                        </w:r>
                      </w:hyperlink>
                      <w:r>
                        <w:rPr>
                          <w:sz w:val="24"/>
                        </w:rPr>
                        <w:t xml:space="preserve"> </w:t>
                      </w:r>
                    </w:p>
                    <w:p w14:paraId="4E37F7CA" w14:textId="77777777" w:rsidR="00966B42" w:rsidRDefault="00966B42"/>
                  </w:txbxContent>
                </v:textbox>
              </v:shape>
            </w:pict>
          </mc:Fallback>
        </mc:AlternateContent>
      </w:r>
    </w:p>
    <w:p w14:paraId="480B203C" w14:textId="30D30CBA" w:rsidR="006E4158" w:rsidRDefault="006E4158"/>
    <w:p w14:paraId="6010715A" w14:textId="77777777" w:rsidR="006E4158" w:rsidRPr="006E4158" w:rsidRDefault="006E4158" w:rsidP="006E4158"/>
    <w:p w14:paraId="40A8F872" w14:textId="77777777" w:rsidR="006E4158" w:rsidRPr="006E4158" w:rsidRDefault="006E4158" w:rsidP="006E4158"/>
    <w:p w14:paraId="6F30BCF1" w14:textId="77777777" w:rsidR="006E4158" w:rsidRPr="006E4158" w:rsidRDefault="006E4158" w:rsidP="006E4158"/>
    <w:p w14:paraId="5117319A" w14:textId="77777777" w:rsidR="006E4158" w:rsidRPr="006E4158" w:rsidRDefault="006E4158" w:rsidP="006E4158"/>
    <w:p w14:paraId="282CC726" w14:textId="77777777" w:rsidR="006E4158" w:rsidRPr="006E4158" w:rsidRDefault="006E4158" w:rsidP="006E4158"/>
    <w:p w14:paraId="3F75BBB8" w14:textId="77777777" w:rsidR="006E4158" w:rsidRPr="006E4158" w:rsidRDefault="006E4158" w:rsidP="006E4158"/>
    <w:p w14:paraId="3B772498" w14:textId="77777777" w:rsidR="006E4158" w:rsidRPr="006E4158" w:rsidRDefault="006E4158" w:rsidP="006E4158"/>
    <w:p w14:paraId="409EADCC" w14:textId="77777777" w:rsidR="006E4158" w:rsidRPr="006E4158" w:rsidRDefault="006E4158" w:rsidP="006E4158"/>
    <w:p w14:paraId="61057180" w14:textId="77777777" w:rsidR="006E4158" w:rsidRPr="006E4158" w:rsidRDefault="006E4158" w:rsidP="006E4158"/>
    <w:p w14:paraId="3937A9EA" w14:textId="77777777" w:rsidR="006E4158" w:rsidRPr="006E4158" w:rsidRDefault="006E4158" w:rsidP="006E4158"/>
    <w:p w14:paraId="32431B18" w14:textId="77777777" w:rsidR="006E4158" w:rsidRPr="006E4158" w:rsidRDefault="006E4158" w:rsidP="006E4158"/>
    <w:p w14:paraId="0556B744" w14:textId="77777777" w:rsidR="006E4158" w:rsidRPr="006E4158" w:rsidRDefault="006E4158" w:rsidP="006E4158"/>
    <w:p w14:paraId="1819B1A0" w14:textId="77777777" w:rsidR="006E4158" w:rsidRPr="006E4158" w:rsidRDefault="006E4158" w:rsidP="006E4158"/>
    <w:p w14:paraId="5F1CD3AA" w14:textId="77777777" w:rsidR="006E4158" w:rsidRPr="006E4158" w:rsidRDefault="006E4158" w:rsidP="006E4158"/>
    <w:p w14:paraId="0B8288FB" w14:textId="77777777" w:rsidR="006E4158" w:rsidRPr="006E4158" w:rsidRDefault="006E4158" w:rsidP="006E4158"/>
    <w:p w14:paraId="54DE754E" w14:textId="77777777" w:rsidR="006E4158" w:rsidRPr="006E4158" w:rsidRDefault="006E4158" w:rsidP="006E4158"/>
    <w:p w14:paraId="44A3AB11" w14:textId="77777777" w:rsidR="006E4158" w:rsidRPr="006E4158" w:rsidRDefault="006E4158" w:rsidP="006E4158"/>
    <w:p w14:paraId="0841B3DA" w14:textId="77777777" w:rsidR="006E4158" w:rsidRPr="006E4158" w:rsidRDefault="006E4158" w:rsidP="006E4158"/>
    <w:p w14:paraId="40F901A8" w14:textId="77777777" w:rsidR="006E4158" w:rsidRPr="006E4158" w:rsidRDefault="006E4158" w:rsidP="006E4158"/>
    <w:p w14:paraId="33BCC3B9" w14:textId="77777777" w:rsidR="006E4158" w:rsidRPr="006E4158" w:rsidRDefault="006E4158" w:rsidP="006E4158"/>
    <w:p w14:paraId="72D08DCF" w14:textId="77777777" w:rsidR="006E4158" w:rsidRPr="006E4158" w:rsidRDefault="006E4158" w:rsidP="006E4158"/>
    <w:p w14:paraId="53C6C621" w14:textId="77777777" w:rsidR="006E4158" w:rsidRPr="006E4158" w:rsidRDefault="006E4158" w:rsidP="006E4158"/>
    <w:p w14:paraId="57CDD720" w14:textId="77777777" w:rsidR="006E4158" w:rsidRPr="006E4158" w:rsidRDefault="006E4158" w:rsidP="006E4158"/>
    <w:p w14:paraId="5FD74CFB" w14:textId="77777777" w:rsidR="006E4158" w:rsidRPr="006E4158" w:rsidRDefault="006E4158" w:rsidP="006E4158"/>
    <w:p w14:paraId="616A3C65" w14:textId="77777777" w:rsidR="006E4158" w:rsidRPr="006E4158" w:rsidRDefault="006E4158" w:rsidP="006E4158"/>
    <w:p w14:paraId="4A1B3E92" w14:textId="77777777" w:rsidR="006E4158" w:rsidRPr="006E4158" w:rsidRDefault="006E4158" w:rsidP="006E4158"/>
    <w:p w14:paraId="2BEDF0C9" w14:textId="77777777" w:rsidR="006E4158" w:rsidRPr="006E4158" w:rsidRDefault="006E4158" w:rsidP="006E4158"/>
    <w:p w14:paraId="0D7F6C71" w14:textId="77777777" w:rsidR="006E4158" w:rsidRPr="006E4158" w:rsidRDefault="006E4158" w:rsidP="006E4158"/>
    <w:p w14:paraId="19F25BA4" w14:textId="77777777" w:rsidR="006E4158" w:rsidRPr="006E4158" w:rsidRDefault="006E4158" w:rsidP="006E4158"/>
    <w:p w14:paraId="33EC4E1E" w14:textId="77777777" w:rsidR="006E4158" w:rsidRPr="006E4158" w:rsidRDefault="006E4158" w:rsidP="006E4158"/>
    <w:p w14:paraId="6ED67AA5" w14:textId="77777777" w:rsidR="006E4158" w:rsidRPr="006E4158" w:rsidRDefault="006E4158" w:rsidP="006E4158"/>
    <w:p w14:paraId="72E6BB20" w14:textId="77777777" w:rsidR="006E4158" w:rsidRPr="006E4158" w:rsidRDefault="006E4158" w:rsidP="006E4158"/>
    <w:p w14:paraId="695D31A1" w14:textId="18A59DAF" w:rsidR="006E4158" w:rsidRDefault="006E4158" w:rsidP="006E4158"/>
    <w:p w14:paraId="11B276A6" w14:textId="77777777" w:rsidR="006E4158" w:rsidRPr="006E4158" w:rsidRDefault="006E4158" w:rsidP="006E4158"/>
    <w:p w14:paraId="3DF3B668" w14:textId="77777777" w:rsidR="006E4158" w:rsidRPr="006E4158" w:rsidRDefault="006E4158" w:rsidP="006E4158"/>
    <w:p w14:paraId="249EFB26" w14:textId="49A988F9" w:rsidR="006E4158" w:rsidRDefault="006E4158" w:rsidP="006E4158"/>
    <w:p w14:paraId="07F8A675" w14:textId="69167C7E" w:rsidR="006E4158" w:rsidRDefault="006E4158">
      <w:pPr>
        <w:widowControl/>
        <w:autoSpaceDE/>
        <w:autoSpaceDN/>
      </w:pPr>
      <w:r>
        <w:br w:type="page"/>
      </w:r>
    </w:p>
    <w:p w14:paraId="5E932B3A" w14:textId="03FA80B8" w:rsidR="003E3CD7" w:rsidRPr="0017261E" w:rsidRDefault="003E3CD7" w:rsidP="0054500A">
      <w:pPr>
        <w:jc w:val="center"/>
        <w:rPr>
          <w:b/>
          <w:sz w:val="24"/>
        </w:rPr>
      </w:pPr>
      <w:r w:rsidRPr="0017261E">
        <w:rPr>
          <w:b/>
          <w:sz w:val="24"/>
        </w:rPr>
        <w:lastRenderedPageBreak/>
        <w:t xml:space="preserve">EDLD </w:t>
      </w:r>
      <w:r w:rsidR="00D25709">
        <w:rPr>
          <w:b/>
          <w:sz w:val="24"/>
        </w:rPr>
        <w:t>8940</w:t>
      </w:r>
      <w:r w:rsidR="006C4FBD">
        <w:rPr>
          <w:b/>
          <w:sz w:val="24"/>
        </w:rPr>
        <w:t xml:space="preserve"> </w:t>
      </w:r>
      <w:r w:rsidRPr="0017261E">
        <w:rPr>
          <w:b/>
          <w:sz w:val="24"/>
        </w:rPr>
        <w:t>Syllabus</w:t>
      </w:r>
    </w:p>
    <w:p w14:paraId="4330DA01" w14:textId="77777777" w:rsidR="00D25709" w:rsidRDefault="00D25709" w:rsidP="003E3CD7">
      <w:pPr>
        <w:jc w:val="center"/>
        <w:rPr>
          <w:b/>
          <w:color w:val="44546A" w:themeColor="text2"/>
          <w:sz w:val="24"/>
        </w:rPr>
      </w:pPr>
      <w:r w:rsidRPr="00D25709">
        <w:rPr>
          <w:b/>
          <w:color w:val="44546A" w:themeColor="text2"/>
          <w:sz w:val="24"/>
        </w:rPr>
        <w:t>Data &amp; Analysis in EDLD Research</w:t>
      </w:r>
    </w:p>
    <w:p w14:paraId="619DA852" w14:textId="688EA3DA" w:rsidR="003E3CD7" w:rsidRPr="0017261E" w:rsidRDefault="003E3CD7" w:rsidP="003E3CD7">
      <w:pPr>
        <w:jc w:val="center"/>
        <w:rPr>
          <w:b/>
          <w:sz w:val="24"/>
        </w:rPr>
      </w:pPr>
      <w:r w:rsidRPr="0017261E">
        <w:rPr>
          <w:b/>
          <w:sz w:val="24"/>
        </w:rPr>
        <w:t>Dr. Andrew Pendola</w:t>
      </w:r>
    </w:p>
    <w:p w14:paraId="24DEB249" w14:textId="77777777" w:rsidR="0054500A" w:rsidRPr="0054500A" w:rsidRDefault="0054500A" w:rsidP="006C4FBD">
      <w:pPr>
        <w:pBdr>
          <w:bottom w:val="single" w:sz="4" w:space="1" w:color="auto"/>
        </w:pBdr>
        <w:jc w:val="center"/>
        <w:rPr>
          <w:b/>
        </w:rPr>
      </w:pPr>
    </w:p>
    <w:p w14:paraId="4F0121AE" w14:textId="77777777" w:rsidR="006C4FBD" w:rsidRDefault="006C4FBD" w:rsidP="00F6799B">
      <w:pPr>
        <w:rPr>
          <w:b/>
        </w:rPr>
      </w:pPr>
    </w:p>
    <w:p w14:paraId="670284F5" w14:textId="5E9D2E2B" w:rsidR="00F6799B" w:rsidRPr="0044569B" w:rsidRDefault="00F6799B" w:rsidP="00F6799B">
      <w:pPr>
        <w:rPr>
          <w:b/>
          <w:color w:val="44546A" w:themeColor="text2"/>
        </w:rPr>
      </w:pPr>
      <w:r w:rsidRPr="0044569B">
        <w:rPr>
          <w:b/>
          <w:color w:val="44546A" w:themeColor="text2"/>
        </w:rPr>
        <w:t>Course Description</w:t>
      </w:r>
    </w:p>
    <w:p w14:paraId="12FBA19D" w14:textId="7F4A6AA5" w:rsidR="00F6799B" w:rsidRPr="006C4FBD" w:rsidRDefault="00D25709" w:rsidP="00F6799B">
      <w:r w:rsidRPr="00D25709">
        <w:t>This special class is designed to be an introduction to basic data management, visualization, and quantitative research approaches specifically for educational leadership students. It is geared to help students identify and build on their dissertation research strategies. It will include finding education data, cleaning, management, basic descriptive techniques, and inferential modeling (e.g., regression/logit; SEM; time-series) most often used in EDLD research. This course can count as a methods course with advisor approval.</w:t>
      </w:r>
    </w:p>
    <w:p w14:paraId="0B0092F3" w14:textId="77777777" w:rsidR="00D25709" w:rsidRDefault="00D25709" w:rsidP="005D2AEA">
      <w:pPr>
        <w:pStyle w:val="NormalWeb"/>
        <w:spacing w:before="2" w:after="2"/>
        <w:rPr>
          <w:b/>
          <w:bCs/>
          <w:color w:val="44546A" w:themeColor="text2"/>
          <w:sz w:val="22"/>
          <w:szCs w:val="22"/>
        </w:rPr>
      </w:pPr>
    </w:p>
    <w:p w14:paraId="388A52B7" w14:textId="77777777" w:rsidR="00151C53" w:rsidRDefault="00A2631F" w:rsidP="005D2AEA">
      <w:pPr>
        <w:pStyle w:val="NormalWeb"/>
        <w:spacing w:before="2" w:after="2"/>
        <w:rPr>
          <w:b/>
          <w:bCs/>
          <w:color w:val="44546A" w:themeColor="text2"/>
          <w:sz w:val="22"/>
          <w:szCs w:val="22"/>
        </w:rPr>
      </w:pPr>
      <w:r>
        <w:rPr>
          <w:b/>
          <w:bCs/>
          <w:color w:val="44546A" w:themeColor="text2"/>
          <w:sz w:val="22"/>
          <w:szCs w:val="22"/>
        </w:rPr>
        <w:t xml:space="preserve">Required Textbooks: </w:t>
      </w:r>
    </w:p>
    <w:p w14:paraId="2556DF0C" w14:textId="77777777" w:rsidR="00151C53" w:rsidRDefault="00151C53" w:rsidP="005D2AEA">
      <w:pPr>
        <w:pStyle w:val="NormalWeb"/>
        <w:spacing w:before="2" w:after="2"/>
        <w:rPr>
          <w:b/>
          <w:bCs/>
          <w:color w:val="44546A" w:themeColor="text2"/>
          <w:sz w:val="22"/>
          <w:szCs w:val="22"/>
        </w:rPr>
      </w:pPr>
    </w:p>
    <w:p w14:paraId="16C01ADC" w14:textId="166330DE" w:rsidR="00A2631F" w:rsidRPr="00151C53" w:rsidRDefault="00151C53" w:rsidP="00151C53">
      <w:pPr>
        <w:pStyle w:val="NormalWeb"/>
        <w:spacing w:before="2" w:after="2"/>
        <w:ind w:left="720" w:hanging="720"/>
        <w:rPr>
          <w:rFonts w:ascii="Times New Roman" w:hAnsi="Times New Roman"/>
          <w:color w:val="212529"/>
          <w:sz w:val="24"/>
          <w:szCs w:val="24"/>
          <w:shd w:val="clear" w:color="auto" w:fill="FFFFFF"/>
        </w:rPr>
      </w:pPr>
      <w:r w:rsidRPr="00151C53">
        <w:rPr>
          <w:rFonts w:ascii="Times New Roman" w:hAnsi="Times New Roman"/>
          <w:color w:val="212529"/>
          <w:sz w:val="24"/>
          <w:szCs w:val="24"/>
          <w:shd w:val="clear" w:color="auto" w:fill="FFFFFF"/>
        </w:rPr>
        <w:t>Navarro, N. &amp; Foxcroft, D. (2025)</w:t>
      </w:r>
      <w:r w:rsidRPr="00151C53">
        <w:rPr>
          <w:rStyle w:val="apple-converted-space"/>
          <w:rFonts w:ascii="Times New Roman" w:hAnsi="Times New Roman"/>
          <w:color w:val="212529"/>
          <w:sz w:val="24"/>
          <w:szCs w:val="24"/>
          <w:shd w:val="clear" w:color="auto" w:fill="FFFFFF"/>
        </w:rPr>
        <w:t> </w:t>
      </w:r>
      <w:r w:rsidRPr="00151C53">
        <w:rPr>
          <w:rStyle w:val="Emphasis"/>
          <w:rFonts w:ascii="Times New Roman" w:hAnsi="Times New Roman"/>
          <w:color w:val="212529"/>
          <w:sz w:val="24"/>
          <w:szCs w:val="24"/>
        </w:rPr>
        <w:t xml:space="preserve">Learning Statistics with </w:t>
      </w:r>
      <w:proofErr w:type="spellStart"/>
      <w:r w:rsidRPr="00151C53">
        <w:rPr>
          <w:rStyle w:val="Emphasis"/>
          <w:rFonts w:ascii="Times New Roman" w:hAnsi="Times New Roman"/>
          <w:color w:val="212529"/>
          <w:sz w:val="24"/>
          <w:szCs w:val="24"/>
        </w:rPr>
        <w:t>jamovi</w:t>
      </w:r>
      <w:proofErr w:type="spellEnd"/>
      <w:r w:rsidRPr="00151C53">
        <w:rPr>
          <w:rStyle w:val="Emphasis"/>
          <w:rFonts w:ascii="Times New Roman" w:hAnsi="Times New Roman"/>
          <w:color w:val="212529"/>
          <w:sz w:val="24"/>
          <w:szCs w:val="24"/>
        </w:rPr>
        <w:t>: A Tutorial for Beginners in Statistical Analysis</w:t>
      </w:r>
      <w:r w:rsidRPr="00151C53">
        <w:rPr>
          <w:rFonts w:ascii="Times New Roman" w:hAnsi="Times New Roman"/>
          <w:color w:val="212529"/>
          <w:sz w:val="24"/>
          <w:szCs w:val="24"/>
          <w:shd w:val="clear" w:color="auto" w:fill="FFFFFF"/>
        </w:rPr>
        <w:t xml:space="preserve">. Cambridge, UK: Open Book Publishers. </w:t>
      </w:r>
      <w:hyperlink r:id="rId11" w:history="1">
        <w:r w:rsidRPr="00151C53">
          <w:rPr>
            <w:rStyle w:val="Hyperlink"/>
            <w:rFonts w:ascii="Times New Roman" w:hAnsi="Times New Roman"/>
            <w:sz w:val="24"/>
            <w:szCs w:val="24"/>
            <w:shd w:val="clear" w:color="auto" w:fill="FFFFFF"/>
          </w:rPr>
          <w:t>https://doi.org/10.11647/OBP.0333</w:t>
        </w:r>
      </w:hyperlink>
    </w:p>
    <w:p w14:paraId="7144DBBB" w14:textId="77777777" w:rsidR="00151C53" w:rsidRPr="00151C53" w:rsidRDefault="00151C53" w:rsidP="00151C53">
      <w:pPr>
        <w:pStyle w:val="NormalWeb"/>
        <w:spacing w:before="2" w:after="2"/>
        <w:ind w:left="720" w:hanging="720"/>
        <w:rPr>
          <w:rFonts w:ascii="Times New Roman" w:hAnsi="Times New Roman"/>
          <w:color w:val="212529"/>
          <w:sz w:val="24"/>
          <w:szCs w:val="24"/>
          <w:shd w:val="clear" w:color="auto" w:fill="FFFFFF"/>
        </w:rPr>
      </w:pPr>
    </w:p>
    <w:p w14:paraId="7EA26C54" w14:textId="41150C20" w:rsidR="00151C53" w:rsidRPr="00151C53" w:rsidRDefault="00151C53" w:rsidP="00151C53">
      <w:pPr>
        <w:pStyle w:val="NormalWeb"/>
        <w:spacing w:before="2" w:after="2"/>
        <w:ind w:left="720" w:hanging="720"/>
        <w:rPr>
          <w:rFonts w:ascii="Times New Roman" w:hAnsi="Times New Roman"/>
          <w:sz w:val="24"/>
          <w:szCs w:val="24"/>
        </w:rPr>
      </w:pPr>
      <w:r w:rsidRPr="00151C53">
        <w:rPr>
          <w:rFonts w:ascii="Times New Roman" w:hAnsi="Times New Roman"/>
          <w:sz w:val="24"/>
          <w:szCs w:val="24"/>
        </w:rPr>
        <w:t xml:space="preserve">Illowsky, B., &amp; Dean, S. (2025). </w:t>
      </w:r>
      <w:r w:rsidRPr="00F5312C">
        <w:rPr>
          <w:rFonts w:ascii="Times New Roman" w:hAnsi="Times New Roman"/>
          <w:i/>
          <w:iCs/>
          <w:sz w:val="24"/>
          <w:szCs w:val="24"/>
        </w:rPr>
        <w:t>Introductory Statistics</w:t>
      </w:r>
      <w:r w:rsidRPr="00151C53">
        <w:rPr>
          <w:rFonts w:ascii="Times New Roman" w:hAnsi="Times New Roman"/>
          <w:sz w:val="24"/>
          <w:szCs w:val="24"/>
        </w:rPr>
        <w:t xml:space="preserve">. OpenStax. </w:t>
      </w:r>
      <w:hyperlink r:id="rId12" w:history="1">
        <w:r w:rsidRPr="00151C53">
          <w:rPr>
            <w:rStyle w:val="Hyperlink"/>
            <w:rFonts w:ascii="Times New Roman" w:hAnsi="Times New Roman"/>
            <w:sz w:val="24"/>
            <w:szCs w:val="24"/>
          </w:rPr>
          <w:t>https://openstax.org/details/books/introductory-statistics-2e?Book%20details</w:t>
        </w:r>
      </w:hyperlink>
      <w:r w:rsidRPr="00151C53">
        <w:rPr>
          <w:rFonts w:ascii="Times New Roman" w:hAnsi="Times New Roman"/>
          <w:sz w:val="24"/>
          <w:szCs w:val="24"/>
        </w:rPr>
        <w:t xml:space="preserve"> </w:t>
      </w:r>
    </w:p>
    <w:p w14:paraId="77200619" w14:textId="633952D0" w:rsidR="00151C53" w:rsidRPr="00A2631F" w:rsidRDefault="00151C53" w:rsidP="005D2AEA">
      <w:pPr>
        <w:pStyle w:val="NormalWeb"/>
        <w:spacing w:before="2" w:after="2"/>
        <w:rPr>
          <w:color w:val="44546A" w:themeColor="text2"/>
          <w:sz w:val="22"/>
          <w:szCs w:val="22"/>
        </w:rPr>
      </w:pPr>
    </w:p>
    <w:p w14:paraId="33D39602" w14:textId="77777777" w:rsidR="00A2631F" w:rsidRDefault="00A2631F" w:rsidP="005D2AEA">
      <w:pPr>
        <w:pStyle w:val="NormalWeb"/>
        <w:spacing w:before="2" w:after="2"/>
        <w:rPr>
          <w:b/>
          <w:bCs/>
          <w:color w:val="44546A" w:themeColor="text2"/>
          <w:sz w:val="22"/>
          <w:szCs w:val="22"/>
        </w:rPr>
      </w:pPr>
    </w:p>
    <w:p w14:paraId="6EBD3DFB" w14:textId="7A580B29" w:rsidR="00C266E0" w:rsidRPr="0044569B" w:rsidRDefault="0044569B" w:rsidP="0044569B">
      <w:pPr>
        <w:pBdr>
          <w:bottom w:val="single" w:sz="6" w:space="1" w:color="auto"/>
        </w:pBdr>
        <w:rPr>
          <w:b/>
          <w:color w:val="44546A" w:themeColor="text2"/>
        </w:rPr>
      </w:pPr>
      <w:r>
        <w:rPr>
          <w:b/>
          <w:color w:val="44546A" w:themeColor="text2"/>
        </w:rPr>
        <w:t>Assessments</w:t>
      </w:r>
    </w:p>
    <w:p w14:paraId="24FDF642" w14:textId="77777777" w:rsidR="00A065F2" w:rsidRPr="0044569B" w:rsidRDefault="00A065F2" w:rsidP="00FE2FE5"/>
    <w:tbl>
      <w:tblPr>
        <w:tblW w:w="5000" w:type="pct"/>
        <w:tblLook w:val="04A0" w:firstRow="1" w:lastRow="0" w:firstColumn="1" w:lastColumn="0" w:noHBand="0" w:noVBand="1"/>
      </w:tblPr>
      <w:tblGrid>
        <w:gridCol w:w="4479"/>
        <w:gridCol w:w="1627"/>
        <w:gridCol w:w="1627"/>
        <w:gridCol w:w="1627"/>
      </w:tblGrid>
      <w:tr w:rsidR="00C7794E" w:rsidRPr="00C7794E" w14:paraId="49003C0C" w14:textId="77777777" w:rsidTr="00C7794E">
        <w:trPr>
          <w:trHeight w:val="144"/>
        </w:trPr>
        <w:tc>
          <w:tcPr>
            <w:tcW w:w="2393" w:type="pct"/>
            <w:tcBorders>
              <w:top w:val="nil"/>
              <w:left w:val="nil"/>
              <w:bottom w:val="single" w:sz="4" w:space="0" w:color="auto"/>
              <w:right w:val="nil"/>
            </w:tcBorders>
            <w:shd w:val="clear" w:color="000000" w:fill="F7C7AC"/>
            <w:noWrap/>
            <w:vAlign w:val="bottom"/>
            <w:hideMark/>
          </w:tcPr>
          <w:p w14:paraId="00055ADB" w14:textId="77777777" w:rsidR="00C7794E" w:rsidRPr="00C7794E" w:rsidRDefault="00C7794E" w:rsidP="00C7794E">
            <w:pPr>
              <w:widowControl/>
              <w:autoSpaceDE/>
              <w:autoSpaceDN/>
              <w:rPr>
                <w:b/>
                <w:bCs/>
                <w:color w:val="000000"/>
                <w:sz w:val="21"/>
                <w:szCs w:val="21"/>
              </w:rPr>
            </w:pPr>
            <w:r w:rsidRPr="00C7794E">
              <w:rPr>
                <w:b/>
                <w:bCs/>
                <w:color w:val="000000"/>
                <w:sz w:val="21"/>
                <w:szCs w:val="21"/>
              </w:rPr>
              <w:t>Assessment</w:t>
            </w:r>
          </w:p>
        </w:tc>
        <w:tc>
          <w:tcPr>
            <w:tcW w:w="869" w:type="pct"/>
            <w:tcBorders>
              <w:top w:val="nil"/>
              <w:left w:val="nil"/>
              <w:bottom w:val="single" w:sz="4" w:space="0" w:color="auto"/>
              <w:right w:val="nil"/>
            </w:tcBorders>
            <w:shd w:val="clear" w:color="000000" w:fill="F7C7AC"/>
            <w:noWrap/>
            <w:vAlign w:val="bottom"/>
            <w:hideMark/>
          </w:tcPr>
          <w:p w14:paraId="687B41D2" w14:textId="77777777" w:rsidR="00C7794E" w:rsidRPr="00C7794E" w:rsidRDefault="00C7794E" w:rsidP="00C7794E">
            <w:pPr>
              <w:widowControl/>
              <w:autoSpaceDE/>
              <w:autoSpaceDN/>
              <w:jc w:val="center"/>
              <w:rPr>
                <w:b/>
                <w:bCs/>
                <w:color w:val="000000"/>
                <w:sz w:val="21"/>
                <w:szCs w:val="21"/>
              </w:rPr>
            </w:pPr>
            <w:r w:rsidRPr="00C7794E">
              <w:rPr>
                <w:b/>
                <w:bCs/>
                <w:color w:val="000000"/>
                <w:sz w:val="21"/>
                <w:szCs w:val="21"/>
              </w:rPr>
              <w:t>Points</w:t>
            </w:r>
          </w:p>
        </w:tc>
        <w:tc>
          <w:tcPr>
            <w:tcW w:w="869" w:type="pct"/>
            <w:tcBorders>
              <w:top w:val="nil"/>
              <w:left w:val="nil"/>
              <w:bottom w:val="single" w:sz="4" w:space="0" w:color="auto"/>
              <w:right w:val="nil"/>
            </w:tcBorders>
            <w:shd w:val="clear" w:color="000000" w:fill="F7C7AC"/>
            <w:noWrap/>
            <w:vAlign w:val="bottom"/>
            <w:hideMark/>
          </w:tcPr>
          <w:p w14:paraId="5B991352" w14:textId="77777777" w:rsidR="00C7794E" w:rsidRPr="00C7794E" w:rsidRDefault="00C7794E" w:rsidP="00C7794E">
            <w:pPr>
              <w:widowControl/>
              <w:autoSpaceDE/>
              <w:autoSpaceDN/>
              <w:jc w:val="center"/>
              <w:rPr>
                <w:b/>
                <w:bCs/>
                <w:color w:val="000000"/>
                <w:sz w:val="21"/>
                <w:szCs w:val="21"/>
              </w:rPr>
            </w:pPr>
            <w:r w:rsidRPr="00C7794E">
              <w:rPr>
                <w:b/>
                <w:bCs/>
                <w:color w:val="000000"/>
                <w:sz w:val="21"/>
                <w:szCs w:val="21"/>
              </w:rPr>
              <w:t>%</w:t>
            </w:r>
          </w:p>
        </w:tc>
        <w:tc>
          <w:tcPr>
            <w:tcW w:w="869" w:type="pct"/>
            <w:tcBorders>
              <w:top w:val="nil"/>
              <w:left w:val="nil"/>
              <w:bottom w:val="single" w:sz="4" w:space="0" w:color="auto"/>
              <w:right w:val="nil"/>
            </w:tcBorders>
            <w:shd w:val="clear" w:color="000000" w:fill="F7C7AC"/>
            <w:noWrap/>
            <w:vAlign w:val="bottom"/>
            <w:hideMark/>
          </w:tcPr>
          <w:p w14:paraId="1A87060F" w14:textId="77777777" w:rsidR="00C7794E" w:rsidRPr="00C7794E" w:rsidRDefault="00C7794E" w:rsidP="00C7794E">
            <w:pPr>
              <w:widowControl/>
              <w:autoSpaceDE/>
              <w:autoSpaceDN/>
              <w:jc w:val="center"/>
              <w:rPr>
                <w:b/>
                <w:bCs/>
                <w:color w:val="000000"/>
                <w:sz w:val="21"/>
                <w:szCs w:val="21"/>
              </w:rPr>
            </w:pPr>
            <w:r w:rsidRPr="00C7794E">
              <w:rPr>
                <w:b/>
                <w:bCs/>
                <w:color w:val="000000"/>
                <w:sz w:val="21"/>
                <w:szCs w:val="21"/>
              </w:rPr>
              <w:t>Week Due</w:t>
            </w:r>
          </w:p>
        </w:tc>
      </w:tr>
      <w:tr w:rsidR="00C7794E" w:rsidRPr="00C7794E" w14:paraId="7959188B" w14:textId="77777777" w:rsidTr="00A2631F">
        <w:trPr>
          <w:trHeight w:val="144"/>
        </w:trPr>
        <w:tc>
          <w:tcPr>
            <w:tcW w:w="2393" w:type="pct"/>
            <w:tcBorders>
              <w:top w:val="nil"/>
              <w:left w:val="nil"/>
              <w:bottom w:val="nil"/>
              <w:right w:val="nil"/>
            </w:tcBorders>
            <w:noWrap/>
            <w:vAlign w:val="bottom"/>
          </w:tcPr>
          <w:p w14:paraId="290C86F5" w14:textId="1DFAF108" w:rsidR="00C7794E" w:rsidRPr="00A2631F" w:rsidRDefault="00A2631F" w:rsidP="00C7794E">
            <w:pPr>
              <w:widowControl/>
              <w:autoSpaceDE/>
              <w:autoSpaceDN/>
              <w:rPr>
                <w:color w:val="000000"/>
                <w:sz w:val="21"/>
                <w:szCs w:val="21"/>
              </w:rPr>
            </w:pPr>
            <w:r w:rsidRPr="00A2631F">
              <w:rPr>
                <w:color w:val="000000"/>
                <w:sz w:val="21"/>
                <w:szCs w:val="21"/>
              </w:rPr>
              <w:t>In Class Participation</w:t>
            </w:r>
          </w:p>
        </w:tc>
        <w:tc>
          <w:tcPr>
            <w:tcW w:w="869" w:type="pct"/>
            <w:tcBorders>
              <w:top w:val="nil"/>
              <w:left w:val="nil"/>
              <w:bottom w:val="nil"/>
              <w:right w:val="nil"/>
            </w:tcBorders>
            <w:noWrap/>
            <w:vAlign w:val="bottom"/>
          </w:tcPr>
          <w:p w14:paraId="60A21C60" w14:textId="1E7F2E69" w:rsidR="00C7794E" w:rsidRPr="00C7794E" w:rsidRDefault="00A2631F" w:rsidP="00C7794E">
            <w:pPr>
              <w:widowControl/>
              <w:autoSpaceDE/>
              <w:autoSpaceDN/>
              <w:jc w:val="center"/>
              <w:rPr>
                <w:color w:val="000000"/>
                <w:sz w:val="21"/>
                <w:szCs w:val="21"/>
              </w:rPr>
            </w:pPr>
            <w:r>
              <w:rPr>
                <w:color w:val="000000"/>
                <w:sz w:val="21"/>
                <w:szCs w:val="21"/>
              </w:rPr>
              <w:t>20</w:t>
            </w:r>
          </w:p>
        </w:tc>
        <w:tc>
          <w:tcPr>
            <w:tcW w:w="869" w:type="pct"/>
            <w:tcBorders>
              <w:top w:val="nil"/>
              <w:left w:val="nil"/>
              <w:bottom w:val="nil"/>
              <w:right w:val="nil"/>
            </w:tcBorders>
            <w:noWrap/>
            <w:vAlign w:val="bottom"/>
          </w:tcPr>
          <w:p w14:paraId="462771A1" w14:textId="58A9B511" w:rsidR="00C7794E" w:rsidRPr="00C7794E" w:rsidRDefault="00A2631F" w:rsidP="00C7794E">
            <w:pPr>
              <w:widowControl/>
              <w:autoSpaceDE/>
              <w:autoSpaceDN/>
              <w:jc w:val="center"/>
              <w:rPr>
                <w:color w:val="000000"/>
                <w:sz w:val="21"/>
                <w:szCs w:val="21"/>
              </w:rPr>
            </w:pPr>
            <w:r>
              <w:rPr>
                <w:color w:val="000000"/>
                <w:sz w:val="21"/>
                <w:szCs w:val="21"/>
              </w:rPr>
              <w:t>15</w:t>
            </w:r>
          </w:p>
        </w:tc>
        <w:tc>
          <w:tcPr>
            <w:tcW w:w="869" w:type="pct"/>
            <w:tcBorders>
              <w:top w:val="nil"/>
              <w:left w:val="nil"/>
              <w:bottom w:val="nil"/>
              <w:right w:val="nil"/>
            </w:tcBorders>
            <w:noWrap/>
            <w:vAlign w:val="bottom"/>
          </w:tcPr>
          <w:p w14:paraId="723F16C3" w14:textId="72730BB5" w:rsidR="00C7794E" w:rsidRPr="00C7794E" w:rsidRDefault="00A2631F" w:rsidP="00C7794E">
            <w:pPr>
              <w:widowControl/>
              <w:autoSpaceDE/>
              <w:autoSpaceDN/>
              <w:jc w:val="center"/>
              <w:rPr>
                <w:color w:val="000000"/>
                <w:sz w:val="21"/>
                <w:szCs w:val="21"/>
              </w:rPr>
            </w:pPr>
            <w:r>
              <w:rPr>
                <w:color w:val="000000"/>
                <w:sz w:val="21"/>
                <w:szCs w:val="21"/>
              </w:rPr>
              <w:t>All</w:t>
            </w:r>
          </w:p>
        </w:tc>
      </w:tr>
      <w:tr w:rsidR="00A2631F" w:rsidRPr="00C7794E" w14:paraId="5691EF78" w14:textId="77777777" w:rsidTr="00C966A3">
        <w:trPr>
          <w:trHeight w:val="144"/>
        </w:trPr>
        <w:tc>
          <w:tcPr>
            <w:tcW w:w="2393" w:type="pct"/>
            <w:tcBorders>
              <w:top w:val="nil"/>
              <w:left w:val="nil"/>
              <w:bottom w:val="nil"/>
              <w:right w:val="nil"/>
            </w:tcBorders>
            <w:noWrap/>
          </w:tcPr>
          <w:p w14:paraId="6A0F874D" w14:textId="13EA186B" w:rsidR="00A2631F" w:rsidRPr="00C7794E" w:rsidRDefault="00A2631F" w:rsidP="00A2631F">
            <w:pPr>
              <w:widowControl/>
              <w:autoSpaceDE/>
              <w:autoSpaceDN/>
              <w:rPr>
                <w:color w:val="000000"/>
                <w:sz w:val="21"/>
                <w:szCs w:val="21"/>
              </w:rPr>
            </w:pPr>
            <w:r>
              <w:t xml:space="preserve">Weekly </w:t>
            </w:r>
            <w:r w:rsidRPr="00786048">
              <w:t>Quizzes</w:t>
            </w:r>
          </w:p>
        </w:tc>
        <w:tc>
          <w:tcPr>
            <w:tcW w:w="869" w:type="pct"/>
            <w:tcBorders>
              <w:top w:val="nil"/>
              <w:left w:val="nil"/>
              <w:bottom w:val="nil"/>
              <w:right w:val="nil"/>
            </w:tcBorders>
            <w:noWrap/>
          </w:tcPr>
          <w:p w14:paraId="70C68A15" w14:textId="547BCEB7" w:rsidR="00A2631F" w:rsidRPr="00C7794E" w:rsidRDefault="00A2631F" w:rsidP="00A2631F">
            <w:pPr>
              <w:widowControl/>
              <w:autoSpaceDE/>
              <w:autoSpaceDN/>
              <w:jc w:val="center"/>
              <w:rPr>
                <w:color w:val="000000"/>
                <w:sz w:val="21"/>
                <w:szCs w:val="21"/>
              </w:rPr>
            </w:pPr>
            <w:r w:rsidRPr="00786048">
              <w:t>30</w:t>
            </w:r>
          </w:p>
        </w:tc>
        <w:tc>
          <w:tcPr>
            <w:tcW w:w="869" w:type="pct"/>
            <w:tcBorders>
              <w:top w:val="nil"/>
              <w:left w:val="nil"/>
              <w:bottom w:val="nil"/>
              <w:right w:val="nil"/>
            </w:tcBorders>
            <w:noWrap/>
          </w:tcPr>
          <w:p w14:paraId="0BAC442A" w14:textId="2CB62337" w:rsidR="00A2631F" w:rsidRPr="00C7794E" w:rsidRDefault="00A2631F" w:rsidP="00A2631F">
            <w:pPr>
              <w:widowControl/>
              <w:autoSpaceDE/>
              <w:autoSpaceDN/>
              <w:jc w:val="center"/>
              <w:rPr>
                <w:color w:val="000000"/>
                <w:sz w:val="21"/>
                <w:szCs w:val="21"/>
              </w:rPr>
            </w:pPr>
            <w:r w:rsidRPr="00786048">
              <w:t>22</w:t>
            </w:r>
          </w:p>
        </w:tc>
        <w:tc>
          <w:tcPr>
            <w:tcW w:w="869" w:type="pct"/>
            <w:tcBorders>
              <w:top w:val="nil"/>
              <w:left w:val="nil"/>
              <w:bottom w:val="nil"/>
              <w:right w:val="nil"/>
            </w:tcBorders>
            <w:noWrap/>
          </w:tcPr>
          <w:p w14:paraId="6ABFAE63" w14:textId="7B4288EE" w:rsidR="00A2631F" w:rsidRPr="00C7794E" w:rsidRDefault="00A2631F" w:rsidP="00A2631F">
            <w:pPr>
              <w:widowControl/>
              <w:autoSpaceDE/>
              <w:autoSpaceDN/>
              <w:jc w:val="center"/>
              <w:rPr>
                <w:color w:val="000000"/>
                <w:sz w:val="21"/>
                <w:szCs w:val="21"/>
              </w:rPr>
            </w:pPr>
            <w:r>
              <w:t>1-12</w:t>
            </w:r>
          </w:p>
        </w:tc>
      </w:tr>
      <w:tr w:rsidR="00C7794E" w:rsidRPr="00C7794E" w14:paraId="22BCB3A6" w14:textId="77777777" w:rsidTr="00A2631F">
        <w:trPr>
          <w:trHeight w:val="144"/>
        </w:trPr>
        <w:tc>
          <w:tcPr>
            <w:tcW w:w="2393" w:type="pct"/>
            <w:tcBorders>
              <w:top w:val="nil"/>
              <w:left w:val="nil"/>
              <w:bottom w:val="nil"/>
              <w:right w:val="nil"/>
            </w:tcBorders>
            <w:noWrap/>
            <w:vAlign w:val="bottom"/>
          </w:tcPr>
          <w:p w14:paraId="379CB0D3" w14:textId="57E89269" w:rsidR="00C7794E" w:rsidRPr="00C7794E" w:rsidRDefault="00A2631F" w:rsidP="00A2631F">
            <w:pPr>
              <w:widowControl/>
              <w:autoSpaceDE/>
              <w:autoSpaceDN/>
              <w:rPr>
                <w:color w:val="000000"/>
                <w:sz w:val="21"/>
                <w:szCs w:val="21"/>
              </w:rPr>
            </w:pPr>
            <w:r>
              <w:rPr>
                <w:color w:val="000000"/>
                <w:sz w:val="21"/>
                <w:szCs w:val="21"/>
              </w:rPr>
              <w:t>Data Checks</w:t>
            </w:r>
          </w:p>
        </w:tc>
        <w:tc>
          <w:tcPr>
            <w:tcW w:w="869" w:type="pct"/>
            <w:tcBorders>
              <w:top w:val="nil"/>
              <w:left w:val="nil"/>
              <w:bottom w:val="nil"/>
              <w:right w:val="nil"/>
            </w:tcBorders>
            <w:noWrap/>
            <w:vAlign w:val="bottom"/>
          </w:tcPr>
          <w:p w14:paraId="11386D84" w14:textId="5C8FBBC4" w:rsidR="00C7794E" w:rsidRPr="00C7794E" w:rsidRDefault="00A2631F" w:rsidP="00C7794E">
            <w:pPr>
              <w:widowControl/>
              <w:autoSpaceDE/>
              <w:autoSpaceDN/>
              <w:jc w:val="center"/>
              <w:rPr>
                <w:color w:val="000000"/>
                <w:sz w:val="21"/>
                <w:szCs w:val="21"/>
              </w:rPr>
            </w:pPr>
            <w:r>
              <w:rPr>
                <w:color w:val="000000"/>
                <w:sz w:val="21"/>
                <w:szCs w:val="21"/>
              </w:rPr>
              <w:t>25</w:t>
            </w:r>
          </w:p>
        </w:tc>
        <w:tc>
          <w:tcPr>
            <w:tcW w:w="869" w:type="pct"/>
            <w:tcBorders>
              <w:top w:val="nil"/>
              <w:left w:val="nil"/>
              <w:bottom w:val="nil"/>
              <w:right w:val="nil"/>
            </w:tcBorders>
            <w:noWrap/>
            <w:vAlign w:val="bottom"/>
          </w:tcPr>
          <w:p w14:paraId="3CCE12C8" w14:textId="0ECF2822" w:rsidR="00C7794E" w:rsidRPr="00C7794E" w:rsidRDefault="00A2631F" w:rsidP="00C7794E">
            <w:pPr>
              <w:widowControl/>
              <w:autoSpaceDE/>
              <w:autoSpaceDN/>
              <w:jc w:val="center"/>
              <w:rPr>
                <w:color w:val="000000"/>
                <w:sz w:val="21"/>
                <w:szCs w:val="21"/>
              </w:rPr>
            </w:pPr>
            <w:r>
              <w:rPr>
                <w:color w:val="000000"/>
                <w:sz w:val="21"/>
                <w:szCs w:val="21"/>
              </w:rPr>
              <w:t>19</w:t>
            </w:r>
          </w:p>
        </w:tc>
        <w:tc>
          <w:tcPr>
            <w:tcW w:w="869" w:type="pct"/>
            <w:tcBorders>
              <w:top w:val="nil"/>
              <w:left w:val="nil"/>
              <w:bottom w:val="nil"/>
              <w:right w:val="nil"/>
            </w:tcBorders>
            <w:noWrap/>
            <w:vAlign w:val="bottom"/>
          </w:tcPr>
          <w:p w14:paraId="48B3547A" w14:textId="75AEC78D" w:rsidR="00C7794E" w:rsidRPr="00C7794E" w:rsidRDefault="00A2631F" w:rsidP="00C7794E">
            <w:pPr>
              <w:widowControl/>
              <w:autoSpaceDE/>
              <w:autoSpaceDN/>
              <w:jc w:val="center"/>
              <w:rPr>
                <w:color w:val="000000"/>
                <w:sz w:val="21"/>
                <w:szCs w:val="21"/>
              </w:rPr>
            </w:pPr>
            <w:r>
              <w:rPr>
                <w:color w:val="000000"/>
                <w:sz w:val="21"/>
                <w:szCs w:val="21"/>
              </w:rPr>
              <w:t>7-12</w:t>
            </w:r>
          </w:p>
        </w:tc>
      </w:tr>
      <w:tr w:rsidR="00C7794E" w:rsidRPr="00C7794E" w14:paraId="50CCF01F" w14:textId="77777777" w:rsidTr="00A2631F">
        <w:trPr>
          <w:trHeight w:val="144"/>
        </w:trPr>
        <w:tc>
          <w:tcPr>
            <w:tcW w:w="2393" w:type="pct"/>
            <w:tcBorders>
              <w:top w:val="nil"/>
              <w:left w:val="nil"/>
              <w:bottom w:val="nil"/>
              <w:right w:val="nil"/>
            </w:tcBorders>
            <w:noWrap/>
            <w:vAlign w:val="bottom"/>
          </w:tcPr>
          <w:p w14:paraId="3C44AD4A" w14:textId="5150E1E0" w:rsidR="00C7794E" w:rsidRPr="00C7794E" w:rsidRDefault="00A2631F" w:rsidP="00A2631F">
            <w:pPr>
              <w:widowControl/>
              <w:autoSpaceDE/>
              <w:autoSpaceDN/>
              <w:rPr>
                <w:color w:val="000000"/>
                <w:sz w:val="21"/>
                <w:szCs w:val="21"/>
              </w:rPr>
            </w:pPr>
            <w:r>
              <w:rPr>
                <w:color w:val="000000"/>
                <w:sz w:val="21"/>
                <w:szCs w:val="21"/>
              </w:rPr>
              <w:t>Final Paper Presentation</w:t>
            </w:r>
          </w:p>
        </w:tc>
        <w:tc>
          <w:tcPr>
            <w:tcW w:w="869" w:type="pct"/>
            <w:tcBorders>
              <w:top w:val="nil"/>
              <w:left w:val="nil"/>
              <w:bottom w:val="nil"/>
              <w:right w:val="nil"/>
            </w:tcBorders>
            <w:noWrap/>
            <w:vAlign w:val="bottom"/>
          </w:tcPr>
          <w:p w14:paraId="31B8BC63" w14:textId="40442BDD" w:rsidR="00C7794E" w:rsidRPr="00C7794E" w:rsidRDefault="00A2631F" w:rsidP="00C7794E">
            <w:pPr>
              <w:widowControl/>
              <w:autoSpaceDE/>
              <w:autoSpaceDN/>
              <w:jc w:val="center"/>
              <w:rPr>
                <w:color w:val="000000"/>
                <w:sz w:val="21"/>
                <w:szCs w:val="21"/>
              </w:rPr>
            </w:pPr>
            <w:r>
              <w:rPr>
                <w:color w:val="000000"/>
                <w:sz w:val="21"/>
                <w:szCs w:val="21"/>
              </w:rPr>
              <w:t>10</w:t>
            </w:r>
          </w:p>
        </w:tc>
        <w:tc>
          <w:tcPr>
            <w:tcW w:w="869" w:type="pct"/>
            <w:tcBorders>
              <w:top w:val="nil"/>
              <w:left w:val="nil"/>
              <w:bottom w:val="nil"/>
              <w:right w:val="nil"/>
            </w:tcBorders>
            <w:noWrap/>
            <w:vAlign w:val="bottom"/>
          </w:tcPr>
          <w:p w14:paraId="171FE6E7" w14:textId="2D99E420" w:rsidR="00C7794E" w:rsidRPr="00C7794E" w:rsidRDefault="00A2631F" w:rsidP="00C7794E">
            <w:pPr>
              <w:widowControl/>
              <w:autoSpaceDE/>
              <w:autoSpaceDN/>
              <w:jc w:val="center"/>
              <w:rPr>
                <w:color w:val="000000"/>
                <w:sz w:val="21"/>
                <w:szCs w:val="21"/>
              </w:rPr>
            </w:pPr>
            <w:r>
              <w:rPr>
                <w:color w:val="000000"/>
                <w:sz w:val="21"/>
                <w:szCs w:val="21"/>
              </w:rPr>
              <w:t>7</w:t>
            </w:r>
          </w:p>
        </w:tc>
        <w:tc>
          <w:tcPr>
            <w:tcW w:w="869" w:type="pct"/>
            <w:tcBorders>
              <w:top w:val="nil"/>
              <w:left w:val="nil"/>
              <w:bottom w:val="nil"/>
              <w:right w:val="nil"/>
            </w:tcBorders>
            <w:noWrap/>
            <w:vAlign w:val="bottom"/>
          </w:tcPr>
          <w:p w14:paraId="3DE9E397" w14:textId="11C10EDC" w:rsidR="00C7794E" w:rsidRPr="00C7794E" w:rsidRDefault="00A2631F" w:rsidP="00C7794E">
            <w:pPr>
              <w:widowControl/>
              <w:autoSpaceDE/>
              <w:autoSpaceDN/>
              <w:jc w:val="center"/>
              <w:rPr>
                <w:color w:val="000000"/>
                <w:sz w:val="21"/>
                <w:szCs w:val="21"/>
              </w:rPr>
            </w:pPr>
            <w:r>
              <w:rPr>
                <w:color w:val="000000"/>
                <w:sz w:val="21"/>
                <w:szCs w:val="21"/>
              </w:rPr>
              <w:t>16</w:t>
            </w:r>
          </w:p>
        </w:tc>
      </w:tr>
      <w:tr w:rsidR="00C7794E" w:rsidRPr="00C7794E" w14:paraId="352EF1C2" w14:textId="77777777" w:rsidTr="00A2631F">
        <w:trPr>
          <w:trHeight w:val="144"/>
        </w:trPr>
        <w:tc>
          <w:tcPr>
            <w:tcW w:w="2393" w:type="pct"/>
            <w:tcBorders>
              <w:top w:val="nil"/>
              <w:left w:val="nil"/>
              <w:right w:val="nil"/>
            </w:tcBorders>
            <w:noWrap/>
            <w:vAlign w:val="bottom"/>
          </w:tcPr>
          <w:p w14:paraId="6124AE0D" w14:textId="1AC910A8" w:rsidR="00C7794E" w:rsidRPr="00C7794E" w:rsidRDefault="00A2631F" w:rsidP="00A2631F">
            <w:pPr>
              <w:widowControl/>
              <w:autoSpaceDE/>
              <w:autoSpaceDN/>
              <w:rPr>
                <w:color w:val="000000"/>
                <w:sz w:val="21"/>
                <w:szCs w:val="21"/>
              </w:rPr>
            </w:pPr>
            <w:r>
              <w:rPr>
                <w:color w:val="000000"/>
                <w:sz w:val="21"/>
                <w:szCs w:val="21"/>
              </w:rPr>
              <w:t>Final Paper</w:t>
            </w:r>
          </w:p>
        </w:tc>
        <w:tc>
          <w:tcPr>
            <w:tcW w:w="869" w:type="pct"/>
            <w:tcBorders>
              <w:top w:val="nil"/>
              <w:left w:val="nil"/>
              <w:right w:val="nil"/>
            </w:tcBorders>
            <w:noWrap/>
            <w:vAlign w:val="bottom"/>
          </w:tcPr>
          <w:p w14:paraId="57360BED" w14:textId="29CC8140" w:rsidR="00C7794E" w:rsidRPr="00C7794E" w:rsidRDefault="00A2631F" w:rsidP="00A2631F">
            <w:pPr>
              <w:widowControl/>
              <w:autoSpaceDE/>
              <w:autoSpaceDN/>
              <w:jc w:val="center"/>
              <w:rPr>
                <w:sz w:val="21"/>
                <w:szCs w:val="21"/>
              </w:rPr>
            </w:pPr>
            <w:r>
              <w:rPr>
                <w:sz w:val="21"/>
                <w:szCs w:val="21"/>
              </w:rPr>
              <w:t>50</w:t>
            </w:r>
          </w:p>
        </w:tc>
        <w:tc>
          <w:tcPr>
            <w:tcW w:w="869" w:type="pct"/>
            <w:tcBorders>
              <w:top w:val="nil"/>
              <w:left w:val="nil"/>
              <w:right w:val="nil"/>
            </w:tcBorders>
            <w:noWrap/>
            <w:vAlign w:val="bottom"/>
          </w:tcPr>
          <w:p w14:paraId="4F746FD1" w14:textId="5213A24E" w:rsidR="00C7794E" w:rsidRPr="00C7794E" w:rsidRDefault="00A2631F" w:rsidP="00C7794E">
            <w:pPr>
              <w:widowControl/>
              <w:autoSpaceDE/>
              <w:autoSpaceDN/>
              <w:jc w:val="center"/>
              <w:rPr>
                <w:sz w:val="21"/>
                <w:szCs w:val="21"/>
              </w:rPr>
            </w:pPr>
            <w:r>
              <w:rPr>
                <w:sz w:val="21"/>
                <w:szCs w:val="21"/>
              </w:rPr>
              <w:t>37</w:t>
            </w:r>
          </w:p>
        </w:tc>
        <w:tc>
          <w:tcPr>
            <w:tcW w:w="869" w:type="pct"/>
            <w:tcBorders>
              <w:top w:val="nil"/>
              <w:left w:val="nil"/>
              <w:right w:val="nil"/>
            </w:tcBorders>
            <w:noWrap/>
            <w:vAlign w:val="bottom"/>
          </w:tcPr>
          <w:p w14:paraId="40F29445" w14:textId="1375E64E" w:rsidR="00C7794E" w:rsidRPr="00C7794E" w:rsidRDefault="00A2631F" w:rsidP="00C7794E">
            <w:pPr>
              <w:widowControl/>
              <w:autoSpaceDE/>
              <w:autoSpaceDN/>
              <w:jc w:val="center"/>
              <w:rPr>
                <w:sz w:val="21"/>
                <w:szCs w:val="21"/>
              </w:rPr>
            </w:pPr>
            <w:r>
              <w:rPr>
                <w:sz w:val="21"/>
                <w:szCs w:val="21"/>
              </w:rPr>
              <w:t>16</w:t>
            </w:r>
          </w:p>
        </w:tc>
      </w:tr>
      <w:tr w:rsidR="00C7794E" w:rsidRPr="00C7794E" w14:paraId="129815B8" w14:textId="77777777" w:rsidTr="00A2631F">
        <w:trPr>
          <w:trHeight w:val="144"/>
        </w:trPr>
        <w:tc>
          <w:tcPr>
            <w:tcW w:w="2393" w:type="pct"/>
            <w:tcBorders>
              <w:top w:val="nil"/>
              <w:left w:val="nil"/>
              <w:bottom w:val="single" w:sz="4" w:space="0" w:color="auto"/>
              <w:right w:val="nil"/>
            </w:tcBorders>
            <w:noWrap/>
            <w:vAlign w:val="bottom"/>
          </w:tcPr>
          <w:p w14:paraId="64FD7F62" w14:textId="663F4E9B" w:rsidR="00C7794E" w:rsidRPr="00A2631F" w:rsidRDefault="00A2631F" w:rsidP="00C7794E">
            <w:pPr>
              <w:widowControl/>
              <w:autoSpaceDE/>
              <w:autoSpaceDN/>
              <w:rPr>
                <w:b/>
                <w:bCs/>
                <w:i/>
                <w:iCs/>
                <w:color w:val="000000"/>
                <w:sz w:val="21"/>
                <w:szCs w:val="21"/>
              </w:rPr>
            </w:pPr>
            <w:r w:rsidRPr="00A2631F">
              <w:rPr>
                <w:b/>
                <w:bCs/>
                <w:i/>
                <w:iCs/>
                <w:color w:val="000000"/>
                <w:sz w:val="21"/>
                <w:szCs w:val="21"/>
              </w:rPr>
              <w:t>Total</w:t>
            </w:r>
          </w:p>
        </w:tc>
        <w:tc>
          <w:tcPr>
            <w:tcW w:w="869" w:type="pct"/>
            <w:tcBorders>
              <w:top w:val="nil"/>
              <w:left w:val="nil"/>
              <w:bottom w:val="single" w:sz="4" w:space="0" w:color="auto"/>
              <w:right w:val="nil"/>
            </w:tcBorders>
            <w:noWrap/>
            <w:vAlign w:val="bottom"/>
          </w:tcPr>
          <w:p w14:paraId="6C0CBF9F" w14:textId="7532D692" w:rsidR="00C7794E" w:rsidRPr="00A2631F" w:rsidRDefault="00A2631F" w:rsidP="00C7794E">
            <w:pPr>
              <w:widowControl/>
              <w:autoSpaceDE/>
              <w:autoSpaceDN/>
              <w:jc w:val="center"/>
              <w:rPr>
                <w:b/>
                <w:bCs/>
                <w:color w:val="000000"/>
                <w:sz w:val="21"/>
                <w:szCs w:val="21"/>
              </w:rPr>
            </w:pPr>
            <w:r w:rsidRPr="00A2631F">
              <w:rPr>
                <w:b/>
                <w:bCs/>
                <w:color w:val="000000"/>
                <w:sz w:val="21"/>
                <w:szCs w:val="21"/>
              </w:rPr>
              <w:t>135</w:t>
            </w:r>
          </w:p>
        </w:tc>
        <w:tc>
          <w:tcPr>
            <w:tcW w:w="869" w:type="pct"/>
            <w:tcBorders>
              <w:top w:val="nil"/>
              <w:left w:val="nil"/>
              <w:bottom w:val="single" w:sz="4" w:space="0" w:color="auto"/>
              <w:right w:val="nil"/>
            </w:tcBorders>
            <w:noWrap/>
            <w:vAlign w:val="bottom"/>
          </w:tcPr>
          <w:p w14:paraId="40201B9E" w14:textId="11C67566" w:rsidR="00C7794E" w:rsidRPr="00C7794E" w:rsidRDefault="00C7794E" w:rsidP="00C7794E">
            <w:pPr>
              <w:widowControl/>
              <w:autoSpaceDE/>
              <w:autoSpaceDN/>
              <w:jc w:val="center"/>
              <w:rPr>
                <w:color w:val="000000"/>
                <w:sz w:val="21"/>
                <w:szCs w:val="21"/>
              </w:rPr>
            </w:pPr>
          </w:p>
        </w:tc>
        <w:tc>
          <w:tcPr>
            <w:tcW w:w="869" w:type="pct"/>
            <w:tcBorders>
              <w:top w:val="nil"/>
              <w:left w:val="nil"/>
              <w:bottom w:val="single" w:sz="4" w:space="0" w:color="auto"/>
              <w:right w:val="nil"/>
            </w:tcBorders>
            <w:noWrap/>
            <w:vAlign w:val="bottom"/>
          </w:tcPr>
          <w:p w14:paraId="2AD0429C" w14:textId="330CEBFF" w:rsidR="00C7794E" w:rsidRPr="00C7794E" w:rsidRDefault="00C7794E" w:rsidP="00C7794E">
            <w:pPr>
              <w:widowControl/>
              <w:autoSpaceDE/>
              <w:autoSpaceDN/>
              <w:jc w:val="center"/>
              <w:rPr>
                <w:color w:val="000000"/>
                <w:sz w:val="21"/>
                <w:szCs w:val="21"/>
              </w:rPr>
            </w:pPr>
          </w:p>
        </w:tc>
      </w:tr>
    </w:tbl>
    <w:p w14:paraId="0B2F4280" w14:textId="77777777" w:rsidR="005D2AEA" w:rsidRDefault="005D2AEA" w:rsidP="005D2AEA">
      <w:pPr>
        <w:pStyle w:val="ListParagraph"/>
        <w:widowControl/>
        <w:autoSpaceDE/>
        <w:autoSpaceDN/>
        <w:ind w:left="720" w:firstLine="0"/>
        <w:contextualSpacing/>
      </w:pPr>
    </w:p>
    <w:p w14:paraId="20E41750" w14:textId="3FCD1F3D" w:rsidR="007C335F" w:rsidRPr="0044569B" w:rsidRDefault="00F6799B" w:rsidP="006C4FBD">
      <w:pPr>
        <w:rPr>
          <w:b/>
          <w:color w:val="44546A" w:themeColor="text2"/>
        </w:rPr>
      </w:pPr>
      <w:r w:rsidRPr="0044569B">
        <w:rPr>
          <w:b/>
          <w:color w:val="44546A" w:themeColor="text2"/>
        </w:rPr>
        <w:t xml:space="preserve">Description of Course Activities to be </w:t>
      </w:r>
      <w:r w:rsidR="006C4FBD" w:rsidRPr="0044569B">
        <w:rPr>
          <w:b/>
          <w:color w:val="44546A" w:themeColor="text2"/>
        </w:rPr>
        <w:t>Evaluated</w:t>
      </w:r>
      <w:r w:rsidR="007C335F" w:rsidRPr="0044569B">
        <w:rPr>
          <w:b/>
          <w:color w:val="44546A" w:themeColor="text2"/>
        </w:rPr>
        <w:t xml:space="preserve"> </w:t>
      </w:r>
    </w:p>
    <w:p w14:paraId="30304E23" w14:textId="56CA1067" w:rsidR="00F6799B" w:rsidRPr="0044569B" w:rsidRDefault="007C335F" w:rsidP="006C4FBD">
      <w:pPr>
        <w:rPr>
          <w:bCs/>
          <w:i/>
          <w:iCs/>
        </w:rPr>
      </w:pPr>
      <w:r w:rsidRPr="0044569B">
        <w:rPr>
          <w:bCs/>
          <w:i/>
          <w:iCs/>
        </w:rPr>
        <w:t>See Canvas for Details</w:t>
      </w:r>
    </w:p>
    <w:p w14:paraId="573F15F0" w14:textId="77777777" w:rsidR="007C335F" w:rsidRPr="0044569B" w:rsidRDefault="007C335F" w:rsidP="00FE2FE5">
      <w:pPr>
        <w:rPr>
          <w:b/>
        </w:rPr>
      </w:pPr>
    </w:p>
    <w:p w14:paraId="5CC10D0D" w14:textId="0553F7C1" w:rsidR="00E766C8" w:rsidRDefault="0044569B" w:rsidP="00C1782B">
      <w:pPr>
        <w:pStyle w:val="ListParagraph"/>
        <w:widowControl/>
        <w:numPr>
          <w:ilvl w:val="0"/>
          <w:numId w:val="41"/>
        </w:numPr>
        <w:autoSpaceDE/>
        <w:autoSpaceDN/>
      </w:pPr>
      <w:r w:rsidRPr="006C7CDE">
        <w:rPr>
          <w:b/>
          <w:color w:val="44546A" w:themeColor="text2"/>
        </w:rPr>
        <w:t>Class Participation:</w:t>
      </w:r>
      <w:r w:rsidR="003B4E28" w:rsidRPr="006C7CDE">
        <w:rPr>
          <w:b/>
        </w:rPr>
        <w:t xml:space="preserve"> </w:t>
      </w:r>
      <w:r w:rsidR="00F6799B" w:rsidRPr="0044569B">
        <w:t xml:space="preserve">During class you are expected to be an active contributor to the discussions and activities in a constructive professional manner. </w:t>
      </w:r>
    </w:p>
    <w:p w14:paraId="18AF363A" w14:textId="7BABF5B4" w:rsidR="00A2631F" w:rsidRDefault="00A2631F" w:rsidP="00C1782B">
      <w:pPr>
        <w:pStyle w:val="ListParagraph"/>
        <w:widowControl/>
        <w:numPr>
          <w:ilvl w:val="0"/>
          <w:numId w:val="41"/>
        </w:numPr>
        <w:autoSpaceDE/>
        <w:autoSpaceDN/>
      </w:pPr>
      <w:r>
        <w:rPr>
          <w:b/>
          <w:color w:val="44546A" w:themeColor="text2"/>
        </w:rPr>
        <w:t>Weekly Quizzes:</w:t>
      </w:r>
      <w:r>
        <w:t xml:space="preserve"> Each week is a brief 2-3 question quiz to check for understanding of data work. </w:t>
      </w:r>
      <w:r w:rsidR="006E4569">
        <w:t xml:space="preserve">They allow for 2 attempts. </w:t>
      </w:r>
    </w:p>
    <w:p w14:paraId="3E4D245E" w14:textId="2EE916D5" w:rsidR="006E4569" w:rsidRDefault="006E4569" w:rsidP="00C1782B">
      <w:pPr>
        <w:pStyle w:val="ListParagraph"/>
        <w:widowControl/>
        <w:numPr>
          <w:ilvl w:val="0"/>
          <w:numId w:val="41"/>
        </w:numPr>
        <w:autoSpaceDE/>
        <w:autoSpaceDN/>
      </w:pPr>
      <w:r>
        <w:rPr>
          <w:b/>
          <w:color w:val="44546A" w:themeColor="text2"/>
        </w:rPr>
        <w:t>Data Checks:</w:t>
      </w:r>
      <w:r>
        <w:t xml:space="preserve"> Using your own dataset, you will submit brief assignments involving displaying and describing your data</w:t>
      </w:r>
    </w:p>
    <w:p w14:paraId="72F1175C" w14:textId="5276C954" w:rsidR="006E4569" w:rsidRDefault="006E4569" w:rsidP="00C1782B">
      <w:pPr>
        <w:pStyle w:val="ListParagraph"/>
        <w:widowControl/>
        <w:numPr>
          <w:ilvl w:val="0"/>
          <w:numId w:val="41"/>
        </w:numPr>
        <w:autoSpaceDE/>
        <w:autoSpaceDN/>
      </w:pPr>
      <w:r>
        <w:rPr>
          <w:b/>
          <w:color w:val="44546A" w:themeColor="text2"/>
        </w:rPr>
        <w:t>Final Paper Presentation:</w:t>
      </w:r>
      <w:r>
        <w:t xml:space="preserve"> A brief presentation of your own research</w:t>
      </w:r>
    </w:p>
    <w:p w14:paraId="20F1C922" w14:textId="49958896" w:rsidR="006E4569" w:rsidRDefault="006E4569" w:rsidP="00C1782B">
      <w:pPr>
        <w:pStyle w:val="ListParagraph"/>
        <w:widowControl/>
        <w:numPr>
          <w:ilvl w:val="0"/>
          <w:numId w:val="41"/>
        </w:numPr>
        <w:autoSpaceDE/>
        <w:autoSpaceDN/>
      </w:pPr>
      <w:r>
        <w:rPr>
          <w:b/>
          <w:color w:val="44546A" w:themeColor="text2"/>
        </w:rPr>
        <w:t>Final Paper:</w:t>
      </w:r>
      <w:r>
        <w:t xml:space="preserve"> A Methods and results paper based on the dataset you build and work </w:t>
      </w:r>
      <w:proofErr w:type="gramStart"/>
      <w:r>
        <w:t>with in</w:t>
      </w:r>
      <w:proofErr w:type="gramEnd"/>
      <w:r>
        <w:t xml:space="preserve"> class. </w:t>
      </w:r>
    </w:p>
    <w:p w14:paraId="199A81C2" w14:textId="77777777" w:rsidR="006C4FBD" w:rsidRDefault="006C4FBD" w:rsidP="00F6799B">
      <w:pPr>
        <w:rPr>
          <w:b/>
          <w:sz w:val="24"/>
          <w:szCs w:val="24"/>
        </w:rPr>
      </w:pPr>
    </w:p>
    <w:p w14:paraId="5E70AE49" w14:textId="77777777" w:rsidR="00A2631F" w:rsidRDefault="00A2631F" w:rsidP="00F6799B">
      <w:pPr>
        <w:rPr>
          <w:b/>
          <w:sz w:val="24"/>
          <w:szCs w:val="24"/>
        </w:rPr>
      </w:pPr>
    </w:p>
    <w:p w14:paraId="707EA6E4" w14:textId="41FD80B2" w:rsidR="00C1782B" w:rsidRDefault="00C1782B" w:rsidP="00F6799B">
      <w:pPr>
        <w:rPr>
          <w:b/>
          <w:sz w:val="24"/>
          <w:szCs w:val="24"/>
        </w:rPr>
        <w:sectPr w:rsidR="00C1782B" w:rsidSect="00511674">
          <w:pgSz w:w="12240" w:h="15840"/>
          <w:pgMar w:top="1440" w:right="1440" w:bottom="1440" w:left="1440" w:header="720" w:footer="720" w:gutter="0"/>
          <w:cols w:space="720"/>
          <w:titlePg/>
          <w:docGrid w:linePitch="360"/>
        </w:sectPr>
      </w:pPr>
    </w:p>
    <w:p w14:paraId="49DB37E4" w14:textId="740F4696" w:rsidR="006D297C" w:rsidRPr="0044569B" w:rsidRDefault="00251DC7" w:rsidP="006D297C">
      <w:pPr>
        <w:widowControl/>
        <w:pBdr>
          <w:bottom w:val="single" w:sz="6" w:space="1" w:color="auto"/>
        </w:pBdr>
        <w:autoSpaceDE/>
        <w:autoSpaceDN/>
        <w:contextualSpacing/>
        <w:jc w:val="center"/>
        <w:rPr>
          <w:b/>
          <w:color w:val="44546A" w:themeColor="text2"/>
          <w:sz w:val="24"/>
          <w:szCs w:val="24"/>
        </w:rPr>
      </w:pPr>
      <w:r w:rsidRPr="0044569B">
        <w:rPr>
          <w:b/>
          <w:color w:val="44546A" w:themeColor="text2"/>
          <w:sz w:val="24"/>
          <w:szCs w:val="24"/>
        </w:rPr>
        <w:lastRenderedPageBreak/>
        <w:t>Course</w:t>
      </w:r>
      <w:r w:rsidR="006D297C" w:rsidRPr="0044569B">
        <w:rPr>
          <w:b/>
          <w:color w:val="44546A" w:themeColor="text2"/>
          <w:sz w:val="24"/>
          <w:szCs w:val="24"/>
        </w:rPr>
        <w:t xml:space="preserve"> Policy Statements</w:t>
      </w:r>
    </w:p>
    <w:p w14:paraId="53A70362" w14:textId="77777777" w:rsidR="006D297C" w:rsidRPr="000915D0" w:rsidRDefault="006D297C" w:rsidP="006D297C">
      <w:pPr>
        <w:widowControl/>
        <w:autoSpaceDE/>
        <w:autoSpaceDN/>
        <w:contextualSpacing/>
        <w:jc w:val="center"/>
        <w:rPr>
          <w:b/>
          <w:sz w:val="24"/>
          <w:szCs w:val="24"/>
        </w:rPr>
      </w:pPr>
    </w:p>
    <w:p w14:paraId="6ED3D058" w14:textId="154BFDDA" w:rsidR="0044569B" w:rsidRPr="0044569B" w:rsidRDefault="00F6799B" w:rsidP="0044569B">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bCs/>
        </w:rPr>
      </w:pPr>
      <w:r w:rsidRPr="0044569B">
        <w:rPr>
          <w:b/>
          <w:color w:val="44546A" w:themeColor="text2"/>
        </w:rPr>
        <w:t>Attendance:</w:t>
      </w:r>
      <w:r w:rsidRPr="0044569B">
        <w:rPr>
          <w:bCs/>
          <w:color w:val="44546A" w:themeColor="text2"/>
        </w:rPr>
        <w:t xml:space="preserve"> </w:t>
      </w:r>
      <w:r w:rsidRPr="0044569B">
        <w:rPr>
          <w:bCs/>
        </w:rPr>
        <w:t xml:space="preserve">For EDLD </w:t>
      </w:r>
      <w:r w:rsidR="004318B5" w:rsidRPr="0044569B">
        <w:rPr>
          <w:bCs/>
        </w:rPr>
        <w:t>8</w:t>
      </w:r>
      <w:r w:rsidR="006E4569">
        <w:rPr>
          <w:bCs/>
        </w:rPr>
        <w:t>940</w:t>
      </w:r>
      <w:r w:rsidRPr="0044569B">
        <w:rPr>
          <w:bCs/>
        </w:rPr>
        <w:t>, class attendance and punctuality are expected and required. Students must meet the assignment deadlines described in the syllabus</w:t>
      </w:r>
      <w:r w:rsidR="00251FB1" w:rsidRPr="0044569B">
        <w:rPr>
          <w:bCs/>
        </w:rPr>
        <w:t xml:space="preserve">. </w:t>
      </w:r>
      <w:r w:rsidR="006B3E69" w:rsidRPr="0044569B">
        <w:rPr>
          <w:bCs/>
        </w:rPr>
        <w:t>Attendance needs to take place in a setting conductive to learning.</w:t>
      </w:r>
      <w:r w:rsidR="0044569B" w:rsidRPr="0044569B">
        <w:rPr>
          <w:bCs/>
        </w:rPr>
        <w:t xml:space="preserve"> Course may be excused for reasons detailed in the </w:t>
      </w:r>
      <w:hyperlink r:id="rId13" w:tgtFrame="_blank" w:history="1">
        <w:r w:rsidR="0044569B" w:rsidRPr="0044569B">
          <w:rPr>
            <w:rStyle w:val="Hyperlink"/>
            <w:bCs/>
            <w:u w:val="none"/>
          </w:rPr>
          <w:t>Student Policy eHandbook</w:t>
        </w:r>
      </w:hyperlink>
      <w:r w:rsidR="0044569B" w:rsidRPr="0044569B">
        <w:rPr>
          <w:bCs/>
        </w:rPr>
        <w:t xml:space="preserve"> (</w:t>
      </w:r>
      <w:hyperlink r:id="rId14" w:tgtFrame="_blank" w:history="1">
        <w:r w:rsidR="0044569B" w:rsidRPr="0044569B">
          <w:rPr>
            <w:rStyle w:val="Hyperlink"/>
            <w:bCs/>
            <w:u w:val="none"/>
          </w:rPr>
          <w:t>www.auburn.edu/studentpolicies</w:t>
        </w:r>
      </w:hyperlink>
      <w:r w:rsidR="0044569B" w:rsidRPr="0044569B">
        <w:rPr>
          <w:bCs/>
        </w:rPr>
        <w:t xml:space="preserve">). </w:t>
      </w:r>
    </w:p>
    <w:p w14:paraId="09C7BD2B" w14:textId="77777777" w:rsidR="00700F69" w:rsidRPr="0044569B" w:rsidRDefault="00700F69" w:rsidP="004D72E7">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bCs/>
        </w:rPr>
      </w:pPr>
    </w:p>
    <w:p w14:paraId="4EB0C687" w14:textId="66AE0C8B" w:rsidR="00700F69" w:rsidRPr="0044569B" w:rsidRDefault="00700F69" w:rsidP="004D72E7">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bCs/>
        </w:rPr>
      </w:pPr>
      <w:r w:rsidRPr="0044569B">
        <w:rPr>
          <w:b/>
          <w:color w:val="44546A" w:themeColor="text2"/>
        </w:rPr>
        <w:t>Communications:</w:t>
      </w:r>
      <w:r w:rsidRPr="0044569B">
        <w:rPr>
          <w:bCs/>
        </w:rPr>
        <w:t xml:space="preserve"> Students are encouraged to email the professor with questions or notifications. Please expect a 24-hour window for reply.</w:t>
      </w:r>
    </w:p>
    <w:p w14:paraId="1721BC20" w14:textId="77777777" w:rsidR="00FB69C6" w:rsidRPr="0044569B" w:rsidRDefault="00FB69C6" w:rsidP="004D72E7">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bCs/>
        </w:rPr>
      </w:pPr>
    </w:p>
    <w:p w14:paraId="33719665" w14:textId="4100D9C5" w:rsidR="00251FB1" w:rsidRPr="0044569B" w:rsidRDefault="00FB69C6" w:rsidP="00251FB1">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bCs/>
        </w:rPr>
      </w:pPr>
      <w:r w:rsidRPr="0044569B">
        <w:rPr>
          <w:b/>
          <w:color w:val="44546A" w:themeColor="text2"/>
        </w:rPr>
        <w:t>Late work:</w:t>
      </w:r>
      <w:r w:rsidRPr="0044569B">
        <w:rPr>
          <w:bCs/>
          <w:color w:val="44546A" w:themeColor="text2"/>
        </w:rPr>
        <w:t xml:space="preserve"> </w:t>
      </w:r>
      <w:r w:rsidR="00BC76F1" w:rsidRPr="0044569B">
        <w:rPr>
          <w:bCs/>
        </w:rPr>
        <w:t>Life happens</w:t>
      </w:r>
      <w:r w:rsidR="00251FB1" w:rsidRPr="0044569B">
        <w:rPr>
          <w:bCs/>
        </w:rPr>
        <w:t xml:space="preserve">. </w:t>
      </w:r>
      <w:r w:rsidR="00BC76F1" w:rsidRPr="0044569B">
        <w:rPr>
          <w:bCs/>
        </w:rPr>
        <w:t>If an assignment is going to be late</w:t>
      </w:r>
      <w:r w:rsidR="006E45A6" w:rsidRPr="0044569B">
        <w:rPr>
          <w:bCs/>
        </w:rPr>
        <w:t>, c</w:t>
      </w:r>
      <w:r w:rsidR="00BC76F1" w:rsidRPr="0044569B">
        <w:rPr>
          <w:bCs/>
        </w:rPr>
        <w:t xml:space="preserve">ontact the instructor to </w:t>
      </w:r>
      <w:proofErr w:type="gramStart"/>
      <w:r w:rsidR="00BC76F1" w:rsidRPr="0044569B">
        <w:rPr>
          <w:bCs/>
        </w:rPr>
        <w:t>make an arrangement</w:t>
      </w:r>
      <w:proofErr w:type="gramEnd"/>
      <w:r w:rsidR="006E45A6" w:rsidRPr="0044569B">
        <w:rPr>
          <w:bCs/>
        </w:rPr>
        <w:t xml:space="preserve"> prior to the due date</w:t>
      </w:r>
      <w:r w:rsidR="00BC76F1" w:rsidRPr="0044569B">
        <w:rPr>
          <w:bCs/>
        </w:rPr>
        <w:t xml:space="preserve">. </w:t>
      </w:r>
      <w:r w:rsidR="00F6799B" w:rsidRPr="0044569B">
        <w:rPr>
          <w:bCs/>
        </w:rPr>
        <w:t xml:space="preserve">The instructor will weigh the merits of the request </w:t>
      </w:r>
      <w:r w:rsidR="006E45A6" w:rsidRPr="0044569B">
        <w:rPr>
          <w:bCs/>
        </w:rPr>
        <w:t xml:space="preserve">in terms of graduate level prioritization and forethought </w:t>
      </w:r>
      <w:r w:rsidR="00F6799B" w:rsidRPr="0044569B">
        <w:rPr>
          <w:bCs/>
        </w:rPr>
        <w:t>and render a decision</w:t>
      </w:r>
      <w:r w:rsidR="00BC76F1" w:rsidRPr="0044569B">
        <w:rPr>
          <w:bCs/>
        </w:rPr>
        <w:t xml:space="preserve">. </w:t>
      </w:r>
      <w:r w:rsidR="00251FB1" w:rsidRPr="00C7794E">
        <w:rPr>
          <w:b/>
        </w:rPr>
        <w:t>Unexcused</w:t>
      </w:r>
      <w:r w:rsidR="00251FB1" w:rsidRPr="0044569B">
        <w:rPr>
          <w:bCs/>
        </w:rPr>
        <w:t xml:space="preserve"> </w:t>
      </w:r>
      <w:r w:rsidR="00251FB1" w:rsidRPr="0044569B">
        <w:rPr>
          <w:b/>
        </w:rPr>
        <w:t>late assignments will be granted a maximum of 70% of the grade, 0% after 7 days</w:t>
      </w:r>
      <w:r w:rsidR="00251FB1" w:rsidRPr="0044569B">
        <w:rPr>
          <w:bCs/>
        </w:rPr>
        <w:t xml:space="preserve">. You may email </w:t>
      </w:r>
      <w:r w:rsidR="0044569B" w:rsidRPr="0044569B">
        <w:rPr>
          <w:bCs/>
        </w:rPr>
        <w:t>2</w:t>
      </w:r>
      <w:r w:rsidR="00251FB1" w:rsidRPr="0044569B">
        <w:rPr>
          <w:bCs/>
        </w:rPr>
        <w:t xml:space="preserve"> times for an extension, no questions asked. </w:t>
      </w:r>
    </w:p>
    <w:p w14:paraId="7A4E16A4" w14:textId="77777777" w:rsidR="00F6799B" w:rsidRPr="0044569B"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p w14:paraId="27550278" w14:textId="77777777" w:rsidR="006C7CDE" w:rsidRDefault="00C7794E"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44546A" w:themeColor="text2"/>
        </w:rPr>
      </w:pPr>
      <w:r>
        <w:rPr>
          <w:b/>
          <w:color w:val="44546A" w:themeColor="text2"/>
        </w:rPr>
        <w:t xml:space="preserve">Grading: </w:t>
      </w:r>
      <w:r w:rsidRPr="00C7794E">
        <w:rPr>
          <w:bCs/>
        </w:rPr>
        <w:t xml:space="preserve">I grade on </w:t>
      </w:r>
      <w:r>
        <w:rPr>
          <w:bCs/>
        </w:rPr>
        <w:t>the expectation of wrapping graduate level thought in academic writing</w:t>
      </w:r>
      <w:r w:rsidRPr="00C7794E">
        <w:rPr>
          <w:bCs/>
        </w:rPr>
        <w:t xml:space="preserve">. </w:t>
      </w:r>
      <w:r>
        <w:rPr>
          <w:bCs/>
        </w:rPr>
        <w:t>Full points</w:t>
      </w:r>
      <w:r w:rsidRPr="00C7794E">
        <w:rPr>
          <w:bCs/>
        </w:rPr>
        <w:t xml:space="preserve"> mean there is no room for improvement. </w:t>
      </w:r>
      <w:r>
        <w:rPr>
          <w:bCs/>
        </w:rPr>
        <w:t xml:space="preserve">Points are earned, not deducted. </w:t>
      </w:r>
      <w:r w:rsidRPr="00C7794E">
        <w:rPr>
          <w:bCs/>
        </w:rPr>
        <w:t>I do not round grades.</w:t>
      </w:r>
      <w:r>
        <w:rPr>
          <w:b/>
          <w:color w:val="44546A" w:themeColor="text2"/>
        </w:rPr>
        <w:t xml:space="preserve"> </w:t>
      </w:r>
    </w:p>
    <w:p w14:paraId="2A6F6F46" w14:textId="77777777" w:rsidR="006C7CDE" w:rsidRDefault="006C7CDE"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44546A" w:themeColor="text2"/>
        </w:rPr>
      </w:pPr>
    </w:p>
    <w:p w14:paraId="20E331FE" w14:textId="4C66CED1" w:rsidR="00F6799B" w:rsidRPr="006C7CDE" w:rsidRDefault="006C7CDE"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Pr>
          <w:b/>
          <w:color w:val="44546A" w:themeColor="text2"/>
        </w:rPr>
        <w:t xml:space="preserve">AI Policy: </w:t>
      </w:r>
      <w:r>
        <w:rPr>
          <w:bCs/>
        </w:rPr>
        <w:t xml:space="preserve">If you are using AI in your writing, which is both fine and encouraged, </w:t>
      </w:r>
      <w:r w:rsidR="00C71B93">
        <w:rPr>
          <w:bCs/>
        </w:rPr>
        <w:t xml:space="preserve">just </w:t>
      </w:r>
      <w:r>
        <w:rPr>
          <w:bCs/>
        </w:rPr>
        <w:t xml:space="preserve">attach the prompts used. </w:t>
      </w:r>
      <w:r w:rsidRPr="006C7CDE">
        <w:rPr>
          <w:bCs/>
        </w:rPr>
        <w:t xml:space="preserve">If </w:t>
      </w:r>
      <w:r w:rsidR="00C71B93">
        <w:rPr>
          <w:bCs/>
        </w:rPr>
        <w:t xml:space="preserve">submitted work is overly </w:t>
      </w:r>
      <w:r w:rsidRPr="006C7CDE">
        <w:rPr>
          <w:bCs/>
        </w:rPr>
        <w:t>general</w:t>
      </w:r>
      <w:r w:rsidR="00C71B93">
        <w:rPr>
          <w:bCs/>
        </w:rPr>
        <w:t xml:space="preserve"> and doesn’t deal in specifics</w:t>
      </w:r>
      <w:r w:rsidRPr="006C7CDE">
        <w:rPr>
          <w:bCs/>
        </w:rPr>
        <w:t xml:space="preserve">, </w:t>
      </w:r>
      <w:r w:rsidR="00C71B93">
        <w:rPr>
          <w:bCs/>
        </w:rPr>
        <w:t>it is either bad writing or AI</w:t>
      </w:r>
      <w:r>
        <w:rPr>
          <w:bCs/>
        </w:rPr>
        <w:t xml:space="preserve">, </w:t>
      </w:r>
      <w:r w:rsidR="00C71B93">
        <w:rPr>
          <w:bCs/>
        </w:rPr>
        <w:t xml:space="preserve">so I won’t give any credit.  </w:t>
      </w:r>
    </w:p>
    <w:p w14:paraId="2DF78AC0" w14:textId="77777777" w:rsidR="00C7794E" w:rsidRPr="0044569B" w:rsidRDefault="00C7794E"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p w14:paraId="47019F0F" w14:textId="6E67D645" w:rsidR="00F6799B" w:rsidRPr="0044569B"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44569B">
        <w:rPr>
          <w:b/>
          <w:color w:val="44546A" w:themeColor="text2"/>
        </w:rPr>
        <w:t>Accommodations:</w:t>
      </w:r>
      <w:r w:rsidRPr="0044569B">
        <w:rPr>
          <w:bCs/>
          <w:color w:val="44546A" w:themeColor="text2"/>
        </w:rPr>
        <w:t xml:space="preserve"> </w:t>
      </w:r>
      <w:r w:rsidRPr="0044569B">
        <w:rPr>
          <w:bCs/>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If you have not established accommodations through the Office of Accessibility, but need accommodations, make an appointment with the Office of Accessibility, 1228 Haley Center, 844-2096 </w:t>
      </w:r>
    </w:p>
    <w:p w14:paraId="243FEEB9" w14:textId="77777777" w:rsidR="00F6799B" w:rsidRPr="0044569B"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p w14:paraId="43B5F4BE" w14:textId="2C3D688A" w:rsidR="00F6799B" w:rsidRPr="0044569B"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r w:rsidRPr="0044569B">
        <w:rPr>
          <w:b/>
          <w:color w:val="44546A" w:themeColor="text2"/>
        </w:rPr>
        <w:t>Academic Honesty Policy:</w:t>
      </w:r>
      <w:r w:rsidRPr="0044569B">
        <w:rPr>
          <w:bCs/>
          <w:color w:val="44546A" w:themeColor="text2"/>
        </w:rPr>
        <w:t xml:space="preserve"> </w:t>
      </w:r>
      <w:r w:rsidRPr="0044569B">
        <w:rPr>
          <w:bCs/>
        </w:rPr>
        <w:t xml:space="preserve">All portions of the Auburn University student academic honesty code (Title XII) found in the </w:t>
      </w:r>
      <w:hyperlink r:id="rId15" w:tgtFrame="_blank" w:history="1">
        <w:r w:rsidRPr="0044569B">
          <w:rPr>
            <w:rStyle w:val="Hyperlink"/>
            <w:bCs/>
            <w:u w:val="none"/>
          </w:rPr>
          <w:t>Student Policy eHandbook</w:t>
        </w:r>
      </w:hyperlink>
      <w:r w:rsidRPr="0044569B">
        <w:rPr>
          <w:bCs/>
        </w:rPr>
        <w:t xml:space="preserve"> (</w:t>
      </w:r>
      <w:hyperlink r:id="rId16" w:tgtFrame="_blank" w:history="1">
        <w:r w:rsidRPr="0044569B">
          <w:rPr>
            <w:rStyle w:val="Hyperlink"/>
            <w:bCs/>
            <w:u w:val="none"/>
          </w:rPr>
          <w:t>www.auburn.edu/studentpolicies</w:t>
        </w:r>
      </w:hyperlink>
      <w:r w:rsidRPr="0044569B">
        <w:rPr>
          <w:bCs/>
        </w:rPr>
        <w:t>) will apply to university courses. All academic honesty violations or alleged violations of the SGA Code of Laws will be reported to the Office of the Provost, which will then refer the case to the Academic Honesty Committee.</w:t>
      </w:r>
    </w:p>
    <w:p w14:paraId="0A595AB6" w14:textId="77777777" w:rsidR="006B3E69" w:rsidRPr="0044569B" w:rsidRDefault="006B3E69" w:rsidP="006B3E69">
      <w:pPr>
        <w:contextualSpacing/>
        <w:rPr>
          <w:b/>
          <w:bCs/>
        </w:rPr>
      </w:pPr>
    </w:p>
    <w:p w14:paraId="18270F20" w14:textId="04437DDE" w:rsidR="006B3E69" w:rsidRPr="0044569B" w:rsidRDefault="006B3E69" w:rsidP="006B3E69">
      <w:pPr>
        <w:contextualSpacing/>
      </w:pPr>
      <w:r w:rsidRPr="0044569B">
        <w:rPr>
          <w:b/>
          <w:bCs/>
          <w:color w:val="44546A" w:themeColor="text2"/>
        </w:rPr>
        <w:t>Zoom Policies (Note for Participation):</w:t>
      </w:r>
      <w:r w:rsidRPr="0044569B">
        <w:rPr>
          <w:color w:val="44546A" w:themeColor="text2"/>
        </w:rPr>
        <w:t xml:space="preserve"> </w:t>
      </w:r>
      <w:r w:rsidRPr="0044569B">
        <w:t xml:space="preserve">When we meet on Zoom, your attendance, attention, and participation are expected as they would be in a face-to-face course. Zoom participation requires you to keep your video on and your microphone muted when you are not speaking.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such as those travelling, those with their cameras off, or those with internet cutting in or out. If you have any issues with sharing your video feed, adhering to this policy, or anything else related to your use of Zoom please notify me via email in the first week of class. I’m happy to consider and provide accommodations, but you will need to be in communication with me </w:t>
      </w:r>
      <w:proofErr w:type="gramStart"/>
      <w:r w:rsidRPr="0044569B">
        <w:t>so as to</w:t>
      </w:r>
      <w:proofErr w:type="gramEnd"/>
      <w:r w:rsidRPr="0044569B">
        <w:t xml:space="preserve"> keep class professional and not interfere with the learning environment. </w:t>
      </w:r>
    </w:p>
    <w:p w14:paraId="28384090" w14:textId="77777777" w:rsidR="00F6799B" w:rsidRPr="0044569B"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rPr>
      </w:pPr>
    </w:p>
    <w:p w14:paraId="02F9AEA6" w14:textId="366A11CF" w:rsidR="006E45A6" w:rsidRPr="00A206F0" w:rsidRDefault="00B504D5" w:rsidP="00A206F0">
      <w:pPr>
        <w:pStyle w:val="NormalWeb"/>
        <w:spacing w:before="2" w:after="2"/>
        <w:rPr>
          <w:rFonts w:ascii="Times New Roman" w:hAnsi="Times New Roman"/>
          <w:bCs/>
          <w:sz w:val="22"/>
          <w:szCs w:val="22"/>
        </w:rPr>
        <w:sectPr w:rsidR="006E45A6" w:rsidRPr="00A206F0" w:rsidSect="00511674">
          <w:pgSz w:w="12240" w:h="15840"/>
          <w:pgMar w:top="1440" w:right="1440" w:bottom="1440" w:left="1440" w:header="720" w:footer="720" w:gutter="0"/>
          <w:cols w:space="720"/>
          <w:titlePg/>
          <w:docGrid w:linePitch="360"/>
        </w:sectPr>
      </w:pPr>
      <w:r w:rsidRPr="0044569B">
        <w:rPr>
          <w:rFonts w:ascii="Times New Roman" w:hAnsi="Times New Roman"/>
          <w:b/>
          <w:color w:val="44546A" w:themeColor="text2"/>
          <w:sz w:val="22"/>
          <w:szCs w:val="22"/>
        </w:rPr>
        <w:t>Major paper</w:t>
      </w:r>
      <w:r w:rsidR="001464D4" w:rsidRPr="0044569B">
        <w:rPr>
          <w:rFonts w:ascii="Times New Roman" w:hAnsi="Times New Roman"/>
          <w:b/>
          <w:color w:val="44546A" w:themeColor="text2"/>
          <w:sz w:val="22"/>
          <w:szCs w:val="22"/>
        </w:rPr>
        <w:t xml:space="preserve"> writing g</w:t>
      </w:r>
      <w:r w:rsidR="00F6799B" w:rsidRPr="0044569B">
        <w:rPr>
          <w:rFonts w:ascii="Times New Roman" w:hAnsi="Times New Roman"/>
          <w:b/>
          <w:color w:val="44546A" w:themeColor="text2"/>
          <w:sz w:val="22"/>
          <w:szCs w:val="22"/>
        </w:rPr>
        <w:t>uidelines</w:t>
      </w:r>
      <w:r w:rsidR="0044569B" w:rsidRPr="0044569B">
        <w:rPr>
          <w:rFonts w:ascii="Times New Roman" w:hAnsi="Times New Roman"/>
          <w:b/>
          <w:color w:val="44546A" w:themeColor="text2"/>
          <w:sz w:val="22"/>
          <w:szCs w:val="22"/>
        </w:rPr>
        <w:t>:</w:t>
      </w:r>
      <w:r w:rsidR="0044569B" w:rsidRPr="0044569B">
        <w:rPr>
          <w:rFonts w:ascii="Times New Roman" w:hAnsi="Times New Roman"/>
          <w:bCs/>
          <w:sz w:val="22"/>
          <w:szCs w:val="22"/>
        </w:rPr>
        <w:t xml:space="preserve"> F</w:t>
      </w:r>
      <w:r w:rsidR="00F6799B" w:rsidRPr="0044569B">
        <w:rPr>
          <w:rFonts w:ascii="Times New Roman" w:hAnsi="Times New Roman"/>
          <w:bCs/>
          <w:sz w:val="22"/>
          <w:szCs w:val="22"/>
        </w:rPr>
        <w:t>ollow the APA</w:t>
      </w:r>
      <w:r w:rsidR="0044569B" w:rsidRPr="0044569B">
        <w:rPr>
          <w:rFonts w:ascii="Times New Roman" w:hAnsi="Times New Roman"/>
          <w:bCs/>
          <w:sz w:val="22"/>
          <w:szCs w:val="22"/>
        </w:rPr>
        <w:t xml:space="preserve"> 7</w:t>
      </w:r>
      <w:r w:rsidR="0044569B" w:rsidRPr="0044569B">
        <w:rPr>
          <w:rFonts w:ascii="Times New Roman" w:hAnsi="Times New Roman"/>
          <w:bCs/>
          <w:sz w:val="22"/>
          <w:szCs w:val="22"/>
          <w:vertAlign w:val="superscript"/>
        </w:rPr>
        <w:t>th</w:t>
      </w:r>
      <w:r w:rsidR="0044569B" w:rsidRPr="0044569B">
        <w:rPr>
          <w:rFonts w:ascii="Times New Roman" w:hAnsi="Times New Roman"/>
          <w:bCs/>
          <w:sz w:val="22"/>
          <w:szCs w:val="22"/>
        </w:rPr>
        <w:t xml:space="preserve"> edition</w:t>
      </w:r>
    </w:p>
    <w:p w14:paraId="41F31E16" w14:textId="77777777" w:rsidR="00151C53" w:rsidRPr="0044569B" w:rsidRDefault="00151C53" w:rsidP="00151C53">
      <w:pPr>
        <w:pBdr>
          <w:bottom w:val="single" w:sz="6" w:space="1" w:color="auto"/>
        </w:pBdr>
        <w:rPr>
          <w:b/>
          <w:color w:val="44546A" w:themeColor="text2"/>
        </w:rPr>
      </w:pPr>
      <w:r>
        <w:rPr>
          <w:b/>
          <w:color w:val="44546A" w:themeColor="text2"/>
        </w:rPr>
        <w:lastRenderedPageBreak/>
        <w:t>Week Schedule – See Canvas for Links &amp; Resources</w:t>
      </w:r>
    </w:p>
    <w:p w14:paraId="26D5F73A" w14:textId="77777777" w:rsidR="00151C53" w:rsidRPr="0044569B" w:rsidRDefault="00151C53" w:rsidP="00151C53">
      <w:pPr>
        <w:widowControl/>
        <w:autoSpaceDE/>
        <w:autoSpaceDN/>
        <w:contextualSpacing/>
      </w:pPr>
    </w:p>
    <w:tbl>
      <w:tblPr>
        <w:tblStyle w:val="PlainTable1"/>
        <w:tblW w:w="5000" w:type="pct"/>
        <w:tblLook w:val="04A0" w:firstRow="1" w:lastRow="0" w:firstColumn="1" w:lastColumn="0" w:noHBand="0" w:noVBand="1"/>
      </w:tblPr>
      <w:tblGrid>
        <w:gridCol w:w="793"/>
        <w:gridCol w:w="3004"/>
        <w:gridCol w:w="3064"/>
        <w:gridCol w:w="3085"/>
        <w:gridCol w:w="3004"/>
      </w:tblGrid>
      <w:tr w:rsidR="00151C53" w:rsidRPr="00B94570" w14:paraId="0AB5EC94" w14:textId="77777777" w:rsidTr="00B94570">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06" w:type="pct"/>
            <w:shd w:val="clear" w:color="auto" w:fill="B4C6E7" w:themeFill="accent1" w:themeFillTint="66"/>
            <w:noWrap/>
            <w:hideMark/>
          </w:tcPr>
          <w:p w14:paraId="797A3F9D" w14:textId="77777777" w:rsidR="00151C53" w:rsidRPr="00151C53" w:rsidRDefault="00151C53" w:rsidP="001B2E10">
            <w:pPr>
              <w:widowControl/>
              <w:autoSpaceDE/>
              <w:autoSpaceDN/>
              <w:rPr>
                <w:color w:val="000000"/>
              </w:rPr>
            </w:pPr>
            <w:r w:rsidRPr="00151C53">
              <w:rPr>
                <w:color w:val="000000"/>
              </w:rPr>
              <w:t>Week</w:t>
            </w:r>
          </w:p>
        </w:tc>
        <w:tc>
          <w:tcPr>
            <w:tcW w:w="1160" w:type="pct"/>
            <w:shd w:val="clear" w:color="auto" w:fill="B4C6E7" w:themeFill="accent1" w:themeFillTint="66"/>
            <w:noWrap/>
            <w:hideMark/>
          </w:tcPr>
          <w:p w14:paraId="61E7582E" w14:textId="77777777" w:rsidR="00151C53" w:rsidRPr="00151C53" w:rsidRDefault="00151C53" w:rsidP="001B2E10">
            <w:pPr>
              <w:widowControl/>
              <w:autoSpaceDE/>
              <w:autoSpaceDN/>
              <w:cnfStyle w:val="100000000000" w:firstRow="1" w:lastRow="0" w:firstColumn="0" w:lastColumn="0" w:oddVBand="0" w:evenVBand="0" w:oddHBand="0" w:evenHBand="0" w:firstRowFirstColumn="0" w:firstRowLastColumn="0" w:lastRowFirstColumn="0" w:lastRowLastColumn="0"/>
              <w:rPr>
                <w:color w:val="000000"/>
              </w:rPr>
            </w:pPr>
            <w:r w:rsidRPr="00151C53">
              <w:rPr>
                <w:color w:val="000000"/>
              </w:rPr>
              <w:t>Topic</w:t>
            </w:r>
          </w:p>
        </w:tc>
        <w:tc>
          <w:tcPr>
            <w:tcW w:w="1183" w:type="pct"/>
            <w:shd w:val="clear" w:color="auto" w:fill="B4C6E7" w:themeFill="accent1" w:themeFillTint="66"/>
            <w:noWrap/>
            <w:hideMark/>
          </w:tcPr>
          <w:p w14:paraId="032EB701" w14:textId="77777777" w:rsidR="00151C53" w:rsidRPr="00151C53" w:rsidRDefault="00151C53" w:rsidP="001B2E10">
            <w:pPr>
              <w:widowControl/>
              <w:autoSpaceDE/>
              <w:autoSpaceDN/>
              <w:cnfStyle w:val="100000000000" w:firstRow="1" w:lastRow="0" w:firstColumn="0" w:lastColumn="0" w:oddVBand="0" w:evenVBand="0" w:oddHBand="0" w:evenHBand="0" w:firstRowFirstColumn="0" w:firstRowLastColumn="0" w:lastRowFirstColumn="0" w:lastRowLastColumn="0"/>
              <w:rPr>
                <w:color w:val="000000"/>
              </w:rPr>
            </w:pPr>
            <w:r w:rsidRPr="00151C53">
              <w:rPr>
                <w:color w:val="000000"/>
              </w:rPr>
              <w:t>Resource 1</w:t>
            </w:r>
          </w:p>
        </w:tc>
        <w:tc>
          <w:tcPr>
            <w:tcW w:w="1191" w:type="pct"/>
            <w:shd w:val="clear" w:color="auto" w:fill="B4C6E7" w:themeFill="accent1" w:themeFillTint="66"/>
            <w:noWrap/>
            <w:hideMark/>
          </w:tcPr>
          <w:p w14:paraId="322F501F" w14:textId="77777777" w:rsidR="00151C53" w:rsidRPr="00151C53" w:rsidRDefault="00151C53" w:rsidP="001B2E10">
            <w:pPr>
              <w:widowControl/>
              <w:autoSpaceDE/>
              <w:autoSpaceDN/>
              <w:cnfStyle w:val="100000000000" w:firstRow="1" w:lastRow="0" w:firstColumn="0" w:lastColumn="0" w:oddVBand="0" w:evenVBand="0" w:oddHBand="0" w:evenHBand="0" w:firstRowFirstColumn="0" w:firstRowLastColumn="0" w:lastRowFirstColumn="0" w:lastRowLastColumn="0"/>
              <w:rPr>
                <w:color w:val="000000"/>
              </w:rPr>
            </w:pPr>
            <w:r w:rsidRPr="00151C53">
              <w:rPr>
                <w:color w:val="000000"/>
              </w:rPr>
              <w:t>Resource 2</w:t>
            </w:r>
          </w:p>
        </w:tc>
        <w:tc>
          <w:tcPr>
            <w:tcW w:w="1160" w:type="pct"/>
            <w:shd w:val="clear" w:color="auto" w:fill="B4C6E7" w:themeFill="accent1" w:themeFillTint="66"/>
            <w:noWrap/>
            <w:hideMark/>
          </w:tcPr>
          <w:p w14:paraId="5C2175ED" w14:textId="77777777" w:rsidR="00151C53" w:rsidRPr="00151C53" w:rsidRDefault="00151C53" w:rsidP="001B2E10">
            <w:pPr>
              <w:widowControl/>
              <w:autoSpaceDE/>
              <w:autoSpaceDN/>
              <w:cnfStyle w:val="100000000000" w:firstRow="1" w:lastRow="0" w:firstColumn="0" w:lastColumn="0" w:oddVBand="0" w:evenVBand="0" w:oddHBand="0" w:evenHBand="0" w:firstRowFirstColumn="0" w:firstRowLastColumn="0" w:lastRowFirstColumn="0" w:lastRowLastColumn="0"/>
              <w:rPr>
                <w:color w:val="000000"/>
              </w:rPr>
            </w:pPr>
            <w:r w:rsidRPr="00151C53">
              <w:rPr>
                <w:color w:val="000000"/>
              </w:rPr>
              <w:t>Assignments</w:t>
            </w:r>
          </w:p>
        </w:tc>
      </w:tr>
      <w:tr w:rsidR="00B94570" w:rsidRPr="00B94570" w14:paraId="44FBB4AC" w14:textId="77777777" w:rsidTr="00B9457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06" w:type="pct"/>
            <w:noWrap/>
            <w:hideMark/>
          </w:tcPr>
          <w:p w14:paraId="00419754" w14:textId="77777777" w:rsidR="00151C53" w:rsidRPr="00151C53" w:rsidRDefault="00151C53" w:rsidP="001B2E10">
            <w:pPr>
              <w:widowControl/>
              <w:autoSpaceDE/>
              <w:autoSpaceDN/>
              <w:jc w:val="right"/>
              <w:rPr>
                <w:color w:val="000000"/>
              </w:rPr>
            </w:pPr>
            <w:r w:rsidRPr="00151C53">
              <w:rPr>
                <w:color w:val="000000"/>
              </w:rPr>
              <w:t>1</w:t>
            </w:r>
          </w:p>
        </w:tc>
        <w:tc>
          <w:tcPr>
            <w:tcW w:w="1160" w:type="pct"/>
            <w:noWrap/>
            <w:hideMark/>
          </w:tcPr>
          <w:p w14:paraId="6F570F69"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r w:rsidRPr="00151C53">
              <w:rPr>
                <w:color w:val="000000"/>
              </w:rPr>
              <w:t>Intro to Statistics</w:t>
            </w:r>
          </w:p>
        </w:tc>
        <w:tc>
          <w:tcPr>
            <w:tcW w:w="1183" w:type="pct"/>
            <w:noWrap/>
            <w:hideMark/>
          </w:tcPr>
          <w:p w14:paraId="79F71B30"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r w:rsidRPr="00151C53">
              <w:rPr>
                <w:color w:val="000000"/>
              </w:rPr>
              <w:t>CC Intro to Statistics Video 1</w:t>
            </w:r>
          </w:p>
        </w:tc>
        <w:tc>
          <w:tcPr>
            <w:tcW w:w="1191" w:type="pct"/>
            <w:noWrap/>
            <w:hideMark/>
          </w:tcPr>
          <w:p w14:paraId="17DB0C2E"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r w:rsidRPr="00151C53">
              <w:rPr>
                <w:color w:val="000000"/>
              </w:rPr>
              <w:t>CC Statistical Thinking Video 2</w:t>
            </w:r>
          </w:p>
        </w:tc>
        <w:tc>
          <w:tcPr>
            <w:tcW w:w="1160" w:type="pct"/>
            <w:noWrap/>
            <w:hideMark/>
          </w:tcPr>
          <w:p w14:paraId="496F1169"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r w:rsidRPr="00151C53">
              <w:rPr>
                <w:color w:val="000000"/>
              </w:rPr>
              <w:t>Quiz</w:t>
            </w:r>
          </w:p>
        </w:tc>
      </w:tr>
      <w:tr w:rsidR="00B94570" w:rsidRPr="00B94570" w14:paraId="2D8FBF1E" w14:textId="77777777" w:rsidTr="00B94570">
        <w:trPr>
          <w:trHeight w:val="144"/>
        </w:trPr>
        <w:tc>
          <w:tcPr>
            <w:cnfStyle w:val="001000000000" w:firstRow="0" w:lastRow="0" w:firstColumn="1" w:lastColumn="0" w:oddVBand="0" w:evenVBand="0" w:oddHBand="0" w:evenHBand="0" w:firstRowFirstColumn="0" w:firstRowLastColumn="0" w:lastRowFirstColumn="0" w:lastRowLastColumn="0"/>
            <w:tcW w:w="306" w:type="pct"/>
            <w:noWrap/>
            <w:hideMark/>
          </w:tcPr>
          <w:p w14:paraId="074F07EC" w14:textId="77777777" w:rsidR="00151C53" w:rsidRPr="00151C53" w:rsidRDefault="00151C53" w:rsidP="001B2E10">
            <w:pPr>
              <w:widowControl/>
              <w:autoSpaceDE/>
              <w:autoSpaceDN/>
              <w:jc w:val="right"/>
              <w:rPr>
                <w:color w:val="000000"/>
              </w:rPr>
            </w:pPr>
            <w:r w:rsidRPr="00151C53">
              <w:rPr>
                <w:color w:val="000000"/>
              </w:rPr>
              <w:t>2</w:t>
            </w:r>
          </w:p>
        </w:tc>
        <w:tc>
          <w:tcPr>
            <w:tcW w:w="1160" w:type="pct"/>
            <w:noWrap/>
            <w:hideMark/>
          </w:tcPr>
          <w:p w14:paraId="7DEFAF9D"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r w:rsidRPr="00151C53">
              <w:rPr>
                <w:color w:val="000000"/>
              </w:rPr>
              <w:t>Cleaning Data</w:t>
            </w:r>
          </w:p>
        </w:tc>
        <w:tc>
          <w:tcPr>
            <w:tcW w:w="1183" w:type="pct"/>
            <w:noWrap/>
            <w:hideMark/>
          </w:tcPr>
          <w:p w14:paraId="6F3113CB"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r w:rsidRPr="00151C53">
              <w:rPr>
                <w:color w:val="000000"/>
              </w:rPr>
              <w:t>CC Data Cleaning Video Pt. 1</w:t>
            </w:r>
          </w:p>
        </w:tc>
        <w:tc>
          <w:tcPr>
            <w:tcW w:w="1191" w:type="pct"/>
            <w:noWrap/>
            <w:hideMark/>
          </w:tcPr>
          <w:p w14:paraId="48D13307"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r w:rsidRPr="00151C53">
              <w:rPr>
                <w:color w:val="000000"/>
              </w:rPr>
              <w:t>CC Data Cleaning Video Pt. 2</w:t>
            </w:r>
          </w:p>
        </w:tc>
        <w:tc>
          <w:tcPr>
            <w:tcW w:w="1160" w:type="pct"/>
            <w:noWrap/>
            <w:hideMark/>
          </w:tcPr>
          <w:p w14:paraId="1C9F7D1F"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r w:rsidRPr="00151C53">
              <w:rPr>
                <w:color w:val="000000"/>
              </w:rPr>
              <w:t>Quiz</w:t>
            </w:r>
          </w:p>
        </w:tc>
      </w:tr>
      <w:tr w:rsidR="00B94570" w:rsidRPr="00B94570" w14:paraId="5BA13E4C" w14:textId="77777777" w:rsidTr="00B9457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06" w:type="pct"/>
            <w:noWrap/>
            <w:hideMark/>
          </w:tcPr>
          <w:p w14:paraId="7EA3A5DB" w14:textId="77777777" w:rsidR="00151C53" w:rsidRPr="00151C53" w:rsidRDefault="00151C53" w:rsidP="001B2E10">
            <w:pPr>
              <w:widowControl/>
              <w:autoSpaceDE/>
              <w:autoSpaceDN/>
              <w:jc w:val="right"/>
              <w:rPr>
                <w:color w:val="000000"/>
              </w:rPr>
            </w:pPr>
            <w:r w:rsidRPr="00151C53">
              <w:rPr>
                <w:color w:val="000000"/>
              </w:rPr>
              <w:t>3</w:t>
            </w:r>
          </w:p>
        </w:tc>
        <w:tc>
          <w:tcPr>
            <w:tcW w:w="1160" w:type="pct"/>
            <w:noWrap/>
            <w:hideMark/>
          </w:tcPr>
          <w:p w14:paraId="671EB918"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r w:rsidRPr="00151C53">
              <w:rPr>
                <w:color w:val="000000"/>
              </w:rPr>
              <w:t>NO CLASS LABOR DAY</w:t>
            </w:r>
          </w:p>
        </w:tc>
        <w:tc>
          <w:tcPr>
            <w:tcW w:w="1183" w:type="pct"/>
            <w:noWrap/>
            <w:hideMark/>
          </w:tcPr>
          <w:p w14:paraId="20AFB532"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p>
        </w:tc>
        <w:tc>
          <w:tcPr>
            <w:tcW w:w="1191" w:type="pct"/>
            <w:noWrap/>
            <w:hideMark/>
          </w:tcPr>
          <w:p w14:paraId="0FC71316"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pPr>
          </w:p>
        </w:tc>
        <w:tc>
          <w:tcPr>
            <w:tcW w:w="1160" w:type="pct"/>
            <w:noWrap/>
            <w:hideMark/>
          </w:tcPr>
          <w:p w14:paraId="6333F740"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pPr>
          </w:p>
        </w:tc>
      </w:tr>
      <w:tr w:rsidR="00B94570" w:rsidRPr="00B94570" w14:paraId="23086C07" w14:textId="77777777" w:rsidTr="00B94570">
        <w:trPr>
          <w:trHeight w:val="144"/>
        </w:trPr>
        <w:tc>
          <w:tcPr>
            <w:cnfStyle w:val="001000000000" w:firstRow="0" w:lastRow="0" w:firstColumn="1" w:lastColumn="0" w:oddVBand="0" w:evenVBand="0" w:oddHBand="0" w:evenHBand="0" w:firstRowFirstColumn="0" w:firstRowLastColumn="0" w:lastRowFirstColumn="0" w:lastRowLastColumn="0"/>
            <w:tcW w:w="306" w:type="pct"/>
            <w:noWrap/>
            <w:hideMark/>
          </w:tcPr>
          <w:p w14:paraId="53DFC09A" w14:textId="77777777" w:rsidR="00151C53" w:rsidRPr="00151C53" w:rsidRDefault="00151C53" w:rsidP="001B2E10">
            <w:pPr>
              <w:widowControl/>
              <w:autoSpaceDE/>
              <w:autoSpaceDN/>
              <w:jc w:val="right"/>
              <w:rPr>
                <w:color w:val="000000"/>
              </w:rPr>
            </w:pPr>
            <w:r w:rsidRPr="00151C53">
              <w:rPr>
                <w:color w:val="000000"/>
              </w:rPr>
              <w:t>4</w:t>
            </w:r>
          </w:p>
        </w:tc>
        <w:tc>
          <w:tcPr>
            <w:tcW w:w="1160" w:type="pct"/>
            <w:noWrap/>
            <w:hideMark/>
          </w:tcPr>
          <w:p w14:paraId="49ECA95D"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r w:rsidRPr="00151C53">
              <w:rPr>
                <w:color w:val="000000"/>
              </w:rPr>
              <w:t>Where to find Data</w:t>
            </w:r>
          </w:p>
        </w:tc>
        <w:tc>
          <w:tcPr>
            <w:tcW w:w="1183" w:type="pct"/>
            <w:noWrap/>
            <w:hideMark/>
          </w:tcPr>
          <w:p w14:paraId="172A3153"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r w:rsidRPr="00151C53">
              <w:rPr>
                <w:color w:val="000000"/>
              </w:rPr>
              <w:t xml:space="preserve">CC Mean, CC Spread Videos </w:t>
            </w:r>
          </w:p>
        </w:tc>
        <w:tc>
          <w:tcPr>
            <w:tcW w:w="1191" w:type="pct"/>
            <w:noWrap/>
            <w:hideMark/>
          </w:tcPr>
          <w:p w14:paraId="48B2FD24"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r w:rsidRPr="00151C53">
              <w:rPr>
                <w:color w:val="000000"/>
              </w:rPr>
              <w:t>CC Distribution Video</w:t>
            </w:r>
          </w:p>
        </w:tc>
        <w:tc>
          <w:tcPr>
            <w:tcW w:w="1160" w:type="pct"/>
            <w:noWrap/>
            <w:hideMark/>
          </w:tcPr>
          <w:p w14:paraId="15A62C91"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r w:rsidRPr="00151C53">
              <w:rPr>
                <w:color w:val="000000"/>
              </w:rPr>
              <w:t>Quiz</w:t>
            </w:r>
          </w:p>
        </w:tc>
      </w:tr>
      <w:tr w:rsidR="00B94570" w:rsidRPr="00B94570" w14:paraId="2D2ED9EB" w14:textId="77777777" w:rsidTr="00B9457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06" w:type="pct"/>
            <w:noWrap/>
            <w:hideMark/>
          </w:tcPr>
          <w:p w14:paraId="1525089C" w14:textId="77777777" w:rsidR="00151C53" w:rsidRPr="00151C53" w:rsidRDefault="00151C53" w:rsidP="001B2E10">
            <w:pPr>
              <w:widowControl/>
              <w:autoSpaceDE/>
              <w:autoSpaceDN/>
              <w:jc w:val="right"/>
              <w:rPr>
                <w:color w:val="000000"/>
              </w:rPr>
            </w:pPr>
            <w:r w:rsidRPr="00151C53">
              <w:rPr>
                <w:color w:val="000000"/>
              </w:rPr>
              <w:t>5</w:t>
            </w:r>
          </w:p>
        </w:tc>
        <w:tc>
          <w:tcPr>
            <w:tcW w:w="1160" w:type="pct"/>
            <w:noWrap/>
            <w:hideMark/>
          </w:tcPr>
          <w:p w14:paraId="48C807C3"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r w:rsidRPr="00151C53">
              <w:rPr>
                <w:color w:val="000000"/>
              </w:rPr>
              <w:t xml:space="preserve">Introduction to </w:t>
            </w:r>
            <w:proofErr w:type="spellStart"/>
            <w:r w:rsidRPr="00151C53">
              <w:rPr>
                <w:color w:val="000000"/>
              </w:rPr>
              <w:t>Jamovi</w:t>
            </w:r>
            <w:proofErr w:type="spellEnd"/>
          </w:p>
        </w:tc>
        <w:tc>
          <w:tcPr>
            <w:tcW w:w="1183" w:type="pct"/>
            <w:noWrap/>
            <w:hideMark/>
          </w:tcPr>
          <w:p w14:paraId="3CDE9B6E"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proofErr w:type="spellStart"/>
            <w:r w:rsidRPr="00151C53">
              <w:rPr>
                <w:color w:val="000000"/>
              </w:rPr>
              <w:t>Jamovi</w:t>
            </w:r>
            <w:proofErr w:type="spellEnd"/>
            <w:r w:rsidRPr="00151C53">
              <w:rPr>
                <w:color w:val="000000"/>
              </w:rPr>
              <w:t xml:space="preserve"> Tutorial Videos 1-5</w:t>
            </w:r>
          </w:p>
        </w:tc>
        <w:tc>
          <w:tcPr>
            <w:tcW w:w="1191" w:type="pct"/>
            <w:noWrap/>
            <w:hideMark/>
          </w:tcPr>
          <w:p w14:paraId="42FDB1C3"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proofErr w:type="spellStart"/>
            <w:r w:rsidRPr="00151C53">
              <w:rPr>
                <w:color w:val="000000"/>
              </w:rPr>
              <w:t>Jamovi</w:t>
            </w:r>
            <w:proofErr w:type="spellEnd"/>
            <w:r w:rsidRPr="00151C53">
              <w:rPr>
                <w:color w:val="000000"/>
              </w:rPr>
              <w:t xml:space="preserve"> Tutorial Videos 9-12</w:t>
            </w:r>
          </w:p>
        </w:tc>
        <w:tc>
          <w:tcPr>
            <w:tcW w:w="1160" w:type="pct"/>
            <w:noWrap/>
            <w:hideMark/>
          </w:tcPr>
          <w:p w14:paraId="199967C6"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r w:rsidRPr="00151C53">
              <w:rPr>
                <w:color w:val="000000"/>
              </w:rPr>
              <w:t>Quiz</w:t>
            </w:r>
          </w:p>
        </w:tc>
      </w:tr>
      <w:tr w:rsidR="00B94570" w:rsidRPr="00B94570" w14:paraId="27A8AC73" w14:textId="77777777" w:rsidTr="00B94570">
        <w:trPr>
          <w:trHeight w:val="144"/>
        </w:trPr>
        <w:tc>
          <w:tcPr>
            <w:cnfStyle w:val="001000000000" w:firstRow="0" w:lastRow="0" w:firstColumn="1" w:lastColumn="0" w:oddVBand="0" w:evenVBand="0" w:oddHBand="0" w:evenHBand="0" w:firstRowFirstColumn="0" w:firstRowLastColumn="0" w:lastRowFirstColumn="0" w:lastRowLastColumn="0"/>
            <w:tcW w:w="306" w:type="pct"/>
            <w:noWrap/>
            <w:hideMark/>
          </w:tcPr>
          <w:p w14:paraId="796ACEAE" w14:textId="77777777" w:rsidR="00151C53" w:rsidRPr="00151C53" w:rsidRDefault="00151C53" w:rsidP="001B2E10">
            <w:pPr>
              <w:widowControl/>
              <w:autoSpaceDE/>
              <w:autoSpaceDN/>
              <w:jc w:val="right"/>
              <w:rPr>
                <w:color w:val="000000"/>
              </w:rPr>
            </w:pPr>
            <w:r w:rsidRPr="00151C53">
              <w:rPr>
                <w:color w:val="000000"/>
              </w:rPr>
              <w:t>6</w:t>
            </w:r>
          </w:p>
        </w:tc>
        <w:tc>
          <w:tcPr>
            <w:tcW w:w="1160" w:type="pct"/>
            <w:noWrap/>
            <w:hideMark/>
          </w:tcPr>
          <w:p w14:paraId="1187DFE7"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r w:rsidRPr="00151C53">
              <w:rPr>
                <w:color w:val="000000"/>
              </w:rPr>
              <w:t>Cleaning Data</w:t>
            </w:r>
          </w:p>
        </w:tc>
        <w:tc>
          <w:tcPr>
            <w:tcW w:w="1183" w:type="pct"/>
            <w:noWrap/>
            <w:hideMark/>
          </w:tcPr>
          <w:p w14:paraId="24A5499B"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r w:rsidRPr="00151C53">
              <w:rPr>
                <w:color w:val="000000"/>
              </w:rPr>
              <w:t>Stats Textbook Chapter 1</w:t>
            </w:r>
          </w:p>
        </w:tc>
        <w:tc>
          <w:tcPr>
            <w:tcW w:w="1191" w:type="pct"/>
            <w:noWrap/>
            <w:hideMark/>
          </w:tcPr>
          <w:p w14:paraId="74058AFC"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proofErr w:type="spellStart"/>
            <w:r w:rsidRPr="00151C53">
              <w:rPr>
                <w:color w:val="000000"/>
              </w:rPr>
              <w:t>Jamovi</w:t>
            </w:r>
            <w:proofErr w:type="spellEnd"/>
            <w:r w:rsidRPr="00151C53">
              <w:rPr>
                <w:color w:val="000000"/>
              </w:rPr>
              <w:t xml:space="preserve"> Tutorial Videos 13-16</w:t>
            </w:r>
          </w:p>
        </w:tc>
        <w:tc>
          <w:tcPr>
            <w:tcW w:w="1160" w:type="pct"/>
            <w:noWrap/>
            <w:hideMark/>
          </w:tcPr>
          <w:p w14:paraId="13B1D0EC"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r w:rsidRPr="00151C53">
              <w:rPr>
                <w:color w:val="000000"/>
              </w:rPr>
              <w:t>Quiz</w:t>
            </w:r>
          </w:p>
        </w:tc>
      </w:tr>
      <w:tr w:rsidR="00B94570" w:rsidRPr="00B94570" w14:paraId="757D3DAF" w14:textId="77777777" w:rsidTr="00B9457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06" w:type="pct"/>
            <w:noWrap/>
            <w:hideMark/>
          </w:tcPr>
          <w:p w14:paraId="0CEC92E5" w14:textId="77777777" w:rsidR="00151C53" w:rsidRPr="00151C53" w:rsidRDefault="00151C53" w:rsidP="001B2E10">
            <w:pPr>
              <w:widowControl/>
              <w:autoSpaceDE/>
              <w:autoSpaceDN/>
              <w:jc w:val="right"/>
              <w:rPr>
                <w:color w:val="000000"/>
              </w:rPr>
            </w:pPr>
            <w:r w:rsidRPr="00151C53">
              <w:rPr>
                <w:color w:val="000000"/>
              </w:rPr>
              <w:t>7</w:t>
            </w:r>
          </w:p>
        </w:tc>
        <w:tc>
          <w:tcPr>
            <w:tcW w:w="1160" w:type="pct"/>
            <w:noWrap/>
            <w:hideMark/>
          </w:tcPr>
          <w:p w14:paraId="6ACC09DF"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r w:rsidRPr="00151C53">
              <w:rPr>
                <w:color w:val="000000"/>
              </w:rPr>
              <w:t>Descriptive Statistics</w:t>
            </w:r>
          </w:p>
        </w:tc>
        <w:tc>
          <w:tcPr>
            <w:tcW w:w="1183" w:type="pct"/>
            <w:noWrap/>
            <w:hideMark/>
          </w:tcPr>
          <w:p w14:paraId="30A39012"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proofErr w:type="spellStart"/>
            <w:r w:rsidRPr="00151C53">
              <w:rPr>
                <w:color w:val="000000"/>
              </w:rPr>
              <w:t>Jamovi</w:t>
            </w:r>
            <w:proofErr w:type="spellEnd"/>
            <w:r w:rsidRPr="00151C53">
              <w:rPr>
                <w:color w:val="000000"/>
              </w:rPr>
              <w:t xml:space="preserve"> Tutorial Videos 17-18</w:t>
            </w:r>
          </w:p>
        </w:tc>
        <w:tc>
          <w:tcPr>
            <w:tcW w:w="1191" w:type="pct"/>
            <w:noWrap/>
            <w:hideMark/>
          </w:tcPr>
          <w:p w14:paraId="0DDAD723"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r w:rsidRPr="00151C53">
              <w:rPr>
                <w:color w:val="000000"/>
              </w:rPr>
              <w:t>Stats Textbook Ch 2</w:t>
            </w:r>
          </w:p>
        </w:tc>
        <w:tc>
          <w:tcPr>
            <w:tcW w:w="1160" w:type="pct"/>
            <w:noWrap/>
            <w:hideMark/>
          </w:tcPr>
          <w:p w14:paraId="1F7C0FF7"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r w:rsidRPr="00151C53">
              <w:rPr>
                <w:color w:val="000000"/>
              </w:rPr>
              <w:t>Quiz, Your Data: Descriptives</w:t>
            </w:r>
          </w:p>
        </w:tc>
      </w:tr>
      <w:tr w:rsidR="00B94570" w:rsidRPr="00B94570" w14:paraId="05657BF2" w14:textId="77777777" w:rsidTr="00B94570">
        <w:trPr>
          <w:trHeight w:val="144"/>
        </w:trPr>
        <w:tc>
          <w:tcPr>
            <w:cnfStyle w:val="001000000000" w:firstRow="0" w:lastRow="0" w:firstColumn="1" w:lastColumn="0" w:oddVBand="0" w:evenVBand="0" w:oddHBand="0" w:evenHBand="0" w:firstRowFirstColumn="0" w:firstRowLastColumn="0" w:lastRowFirstColumn="0" w:lastRowLastColumn="0"/>
            <w:tcW w:w="306" w:type="pct"/>
            <w:noWrap/>
            <w:hideMark/>
          </w:tcPr>
          <w:p w14:paraId="60B4634D" w14:textId="77777777" w:rsidR="00151C53" w:rsidRPr="00151C53" w:rsidRDefault="00151C53" w:rsidP="001B2E10">
            <w:pPr>
              <w:widowControl/>
              <w:autoSpaceDE/>
              <w:autoSpaceDN/>
              <w:jc w:val="right"/>
              <w:rPr>
                <w:color w:val="000000"/>
              </w:rPr>
            </w:pPr>
            <w:r w:rsidRPr="00151C53">
              <w:rPr>
                <w:color w:val="000000"/>
              </w:rPr>
              <w:t>8</w:t>
            </w:r>
          </w:p>
        </w:tc>
        <w:tc>
          <w:tcPr>
            <w:tcW w:w="1160" w:type="pct"/>
            <w:noWrap/>
            <w:hideMark/>
          </w:tcPr>
          <w:p w14:paraId="03525D10"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r w:rsidRPr="00151C53">
              <w:rPr>
                <w:color w:val="000000"/>
              </w:rPr>
              <w:t>Data Visualization</w:t>
            </w:r>
          </w:p>
        </w:tc>
        <w:tc>
          <w:tcPr>
            <w:tcW w:w="1183" w:type="pct"/>
            <w:noWrap/>
            <w:hideMark/>
          </w:tcPr>
          <w:p w14:paraId="09C8EB5C"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r w:rsidRPr="00151C53">
              <w:rPr>
                <w:color w:val="000000"/>
              </w:rPr>
              <w:t>CC Visualization 1 &amp; 2</w:t>
            </w:r>
          </w:p>
        </w:tc>
        <w:tc>
          <w:tcPr>
            <w:tcW w:w="1191" w:type="pct"/>
            <w:noWrap/>
            <w:hideMark/>
          </w:tcPr>
          <w:p w14:paraId="7BF9D2E8"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proofErr w:type="spellStart"/>
            <w:r w:rsidRPr="00151C53">
              <w:rPr>
                <w:color w:val="000000"/>
              </w:rPr>
              <w:t>Jamovi</w:t>
            </w:r>
            <w:proofErr w:type="spellEnd"/>
            <w:r w:rsidRPr="00151C53">
              <w:rPr>
                <w:color w:val="000000"/>
              </w:rPr>
              <w:t xml:space="preserve"> Tutorial Videos 19-25</w:t>
            </w:r>
          </w:p>
        </w:tc>
        <w:tc>
          <w:tcPr>
            <w:tcW w:w="1160" w:type="pct"/>
            <w:noWrap/>
            <w:hideMark/>
          </w:tcPr>
          <w:p w14:paraId="3A1CFEBD"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r w:rsidRPr="00151C53">
              <w:rPr>
                <w:color w:val="000000"/>
              </w:rPr>
              <w:t>Your Data: Graphs</w:t>
            </w:r>
          </w:p>
        </w:tc>
      </w:tr>
      <w:tr w:rsidR="00B94570" w:rsidRPr="00B94570" w14:paraId="3079CA35" w14:textId="77777777" w:rsidTr="00B9457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06" w:type="pct"/>
            <w:noWrap/>
            <w:hideMark/>
          </w:tcPr>
          <w:p w14:paraId="215099E1" w14:textId="77777777" w:rsidR="00151C53" w:rsidRPr="00151C53" w:rsidRDefault="00151C53" w:rsidP="001B2E10">
            <w:pPr>
              <w:widowControl/>
              <w:autoSpaceDE/>
              <w:autoSpaceDN/>
              <w:jc w:val="right"/>
              <w:rPr>
                <w:color w:val="000000"/>
              </w:rPr>
            </w:pPr>
            <w:r w:rsidRPr="00151C53">
              <w:rPr>
                <w:color w:val="000000"/>
              </w:rPr>
              <w:t>9</w:t>
            </w:r>
          </w:p>
        </w:tc>
        <w:tc>
          <w:tcPr>
            <w:tcW w:w="1160" w:type="pct"/>
            <w:noWrap/>
            <w:hideMark/>
          </w:tcPr>
          <w:p w14:paraId="2C2C1199"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r w:rsidRPr="00151C53">
              <w:rPr>
                <w:color w:val="000000"/>
              </w:rPr>
              <w:t>Two Way Differences</w:t>
            </w:r>
          </w:p>
        </w:tc>
        <w:tc>
          <w:tcPr>
            <w:tcW w:w="1183" w:type="pct"/>
            <w:noWrap/>
            <w:hideMark/>
          </w:tcPr>
          <w:p w14:paraId="31ABF1A6"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proofErr w:type="spellStart"/>
            <w:r w:rsidRPr="00151C53">
              <w:rPr>
                <w:color w:val="000000"/>
              </w:rPr>
              <w:t>Jamovi</w:t>
            </w:r>
            <w:proofErr w:type="spellEnd"/>
            <w:r w:rsidRPr="00151C53">
              <w:rPr>
                <w:color w:val="000000"/>
              </w:rPr>
              <w:t xml:space="preserve"> Tutorial Videos 26-29</w:t>
            </w:r>
          </w:p>
        </w:tc>
        <w:tc>
          <w:tcPr>
            <w:tcW w:w="1191" w:type="pct"/>
            <w:noWrap/>
            <w:hideMark/>
          </w:tcPr>
          <w:p w14:paraId="2C6249B1"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r w:rsidRPr="00151C53">
              <w:rPr>
                <w:color w:val="000000"/>
              </w:rPr>
              <w:t>CC Z Scores; CC T-Tests</w:t>
            </w:r>
          </w:p>
        </w:tc>
        <w:tc>
          <w:tcPr>
            <w:tcW w:w="1160" w:type="pct"/>
            <w:noWrap/>
            <w:hideMark/>
          </w:tcPr>
          <w:p w14:paraId="51B1E3B7"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r w:rsidRPr="00151C53">
              <w:rPr>
                <w:color w:val="000000"/>
              </w:rPr>
              <w:t>Quiz, Your Data: T-Tests</w:t>
            </w:r>
          </w:p>
        </w:tc>
      </w:tr>
      <w:tr w:rsidR="00B94570" w:rsidRPr="00B94570" w14:paraId="37171FB1" w14:textId="77777777" w:rsidTr="00B94570">
        <w:trPr>
          <w:trHeight w:val="144"/>
        </w:trPr>
        <w:tc>
          <w:tcPr>
            <w:cnfStyle w:val="001000000000" w:firstRow="0" w:lastRow="0" w:firstColumn="1" w:lastColumn="0" w:oddVBand="0" w:evenVBand="0" w:oddHBand="0" w:evenHBand="0" w:firstRowFirstColumn="0" w:firstRowLastColumn="0" w:lastRowFirstColumn="0" w:lastRowLastColumn="0"/>
            <w:tcW w:w="306" w:type="pct"/>
            <w:noWrap/>
            <w:hideMark/>
          </w:tcPr>
          <w:p w14:paraId="4B4F2E37" w14:textId="77777777" w:rsidR="00151C53" w:rsidRPr="00151C53" w:rsidRDefault="00151C53" w:rsidP="001B2E10">
            <w:pPr>
              <w:widowControl/>
              <w:autoSpaceDE/>
              <w:autoSpaceDN/>
              <w:jc w:val="right"/>
              <w:rPr>
                <w:color w:val="000000"/>
              </w:rPr>
            </w:pPr>
            <w:r w:rsidRPr="00151C53">
              <w:rPr>
                <w:color w:val="000000"/>
              </w:rPr>
              <w:t>10</w:t>
            </w:r>
          </w:p>
        </w:tc>
        <w:tc>
          <w:tcPr>
            <w:tcW w:w="1160" w:type="pct"/>
            <w:noWrap/>
            <w:hideMark/>
          </w:tcPr>
          <w:p w14:paraId="37ACE174"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r w:rsidRPr="00151C53">
              <w:rPr>
                <w:color w:val="000000"/>
              </w:rPr>
              <w:t>ANOVA</w:t>
            </w:r>
          </w:p>
        </w:tc>
        <w:tc>
          <w:tcPr>
            <w:tcW w:w="1183" w:type="pct"/>
            <w:noWrap/>
            <w:hideMark/>
          </w:tcPr>
          <w:p w14:paraId="7E51E113"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r w:rsidRPr="00151C53">
              <w:rPr>
                <w:color w:val="000000"/>
              </w:rPr>
              <w:t>CC ANOVA 1 &amp; 2</w:t>
            </w:r>
          </w:p>
        </w:tc>
        <w:tc>
          <w:tcPr>
            <w:tcW w:w="1191" w:type="pct"/>
            <w:noWrap/>
            <w:hideMark/>
          </w:tcPr>
          <w:p w14:paraId="2634901D"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proofErr w:type="spellStart"/>
            <w:r w:rsidRPr="00151C53">
              <w:rPr>
                <w:color w:val="000000"/>
              </w:rPr>
              <w:t>Jamovi</w:t>
            </w:r>
            <w:proofErr w:type="spellEnd"/>
            <w:r w:rsidRPr="00151C53">
              <w:rPr>
                <w:color w:val="000000"/>
              </w:rPr>
              <w:t xml:space="preserve"> Tutorials 30-36</w:t>
            </w:r>
          </w:p>
        </w:tc>
        <w:tc>
          <w:tcPr>
            <w:tcW w:w="1160" w:type="pct"/>
            <w:noWrap/>
            <w:hideMark/>
          </w:tcPr>
          <w:p w14:paraId="498965E7"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r w:rsidRPr="00151C53">
              <w:rPr>
                <w:color w:val="000000"/>
              </w:rPr>
              <w:t>Quiz, Your Data ANOVA</w:t>
            </w:r>
          </w:p>
        </w:tc>
      </w:tr>
      <w:tr w:rsidR="00B94570" w:rsidRPr="00B94570" w14:paraId="762ED093" w14:textId="77777777" w:rsidTr="00B9457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06" w:type="pct"/>
            <w:noWrap/>
            <w:hideMark/>
          </w:tcPr>
          <w:p w14:paraId="0D279BCD" w14:textId="77777777" w:rsidR="00151C53" w:rsidRPr="00151C53" w:rsidRDefault="00151C53" w:rsidP="001B2E10">
            <w:pPr>
              <w:widowControl/>
              <w:autoSpaceDE/>
              <w:autoSpaceDN/>
              <w:jc w:val="right"/>
              <w:rPr>
                <w:color w:val="000000"/>
              </w:rPr>
            </w:pPr>
            <w:r w:rsidRPr="00151C53">
              <w:rPr>
                <w:color w:val="000000"/>
              </w:rPr>
              <w:t>11</w:t>
            </w:r>
          </w:p>
        </w:tc>
        <w:tc>
          <w:tcPr>
            <w:tcW w:w="1160" w:type="pct"/>
            <w:noWrap/>
            <w:hideMark/>
          </w:tcPr>
          <w:p w14:paraId="4390BA6D"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r w:rsidRPr="00151C53">
              <w:rPr>
                <w:color w:val="000000"/>
              </w:rPr>
              <w:t>Regression Basics</w:t>
            </w:r>
          </w:p>
        </w:tc>
        <w:tc>
          <w:tcPr>
            <w:tcW w:w="1183" w:type="pct"/>
            <w:noWrap/>
            <w:hideMark/>
          </w:tcPr>
          <w:p w14:paraId="224CAEDB"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proofErr w:type="spellStart"/>
            <w:r w:rsidRPr="00151C53">
              <w:rPr>
                <w:color w:val="000000"/>
              </w:rPr>
              <w:t>Jamovi</w:t>
            </w:r>
            <w:proofErr w:type="spellEnd"/>
            <w:r w:rsidRPr="00151C53">
              <w:rPr>
                <w:color w:val="000000"/>
              </w:rPr>
              <w:t xml:space="preserve"> Tutorial 37-41</w:t>
            </w:r>
          </w:p>
        </w:tc>
        <w:tc>
          <w:tcPr>
            <w:tcW w:w="1191" w:type="pct"/>
            <w:noWrap/>
            <w:hideMark/>
          </w:tcPr>
          <w:p w14:paraId="72DCD76E"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r w:rsidRPr="00151C53">
              <w:rPr>
                <w:color w:val="000000"/>
              </w:rPr>
              <w:t xml:space="preserve">CC Regression </w:t>
            </w:r>
          </w:p>
        </w:tc>
        <w:tc>
          <w:tcPr>
            <w:tcW w:w="1160" w:type="pct"/>
            <w:noWrap/>
            <w:hideMark/>
          </w:tcPr>
          <w:p w14:paraId="1D4188EE"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r w:rsidRPr="00151C53">
              <w:rPr>
                <w:color w:val="000000"/>
              </w:rPr>
              <w:t>Quiz</w:t>
            </w:r>
          </w:p>
        </w:tc>
      </w:tr>
      <w:tr w:rsidR="00B94570" w:rsidRPr="00B94570" w14:paraId="15B642D2" w14:textId="77777777" w:rsidTr="00B94570">
        <w:trPr>
          <w:trHeight w:val="144"/>
        </w:trPr>
        <w:tc>
          <w:tcPr>
            <w:cnfStyle w:val="001000000000" w:firstRow="0" w:lastRow="0" w:firstColumn="1" w:lastColumn="0" w:oddVBand="0" w:evenVBand="0" w:oddHBand="0" w:evenHBand="0" w:firstRowFirstColumn="0" w:firstRowLastColumn="0" w:lastRowFirstColumn="0" w:lastRowLastColumn="0"/>
            <w:tcW w:w="306" w:type="pct"/>
            <w:noWrap/>
            <w:hideMark/>
          </w:tcPr>
          <w:p w14:paraId="7D04877E" w14:textId="77777777" w:rsidR="00151C53" w:rsidRPr="00151C53" w:rsidRDefault="00151C53" w:rsidP="001B2E10">
            <w:pPr>
              <w:widowControl/>
              <w:autoSpaceDE/>
              <w:autoSpaceDN/>
              <w:jc w:val="right"/>
              <w:rPr>
                <w:color w:val="000000"/>
              </w:rPr>
            </w:pPr>
            <w:r w:rsidRPr="00151C53">
              <w:rPr>
                <w:color w:val="000000"/>
              </w:rPr>
              <w:t>12</w:t>
            </w:r>
          </w:p>
        </w:tc>
        <w:tc>
          <w:tcPr>
            <w:tcW w:w="1160" w:type="pct"/>
            <w:noWrap/>
            <w:hideMark/>
          </w:tcPr>
          <w:p w14:paraId="31CEE2C9"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r w:rsidRPr="00151C53">
              <w:rPr>
                <w:color w:val="000000"/>
              </w:rPr>
              <w:t>Multiple Regression</w:t>
            </w:r>
          </w:p>
        </w:tc>
        <w:tc>
          <w:tcPr>
            <w:tcW w:w="1183" w:type="pct"/>
            <w:noWrap/>
            <w:hideMark/>
          </w:tcPr>
          <w:p w14:paraId="68DF1627"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proofErr w:type="spellStart"/>
            <w:r w:rsidRPr="00151C53">
              <w:rPr>
                <w:color w:val="000000"/>
              </w:rPr>
              <w:t>Jamovi</w:t>
            </w:r>
            <w:proofErr w:type="spellEnd"/>
            <w:r w:rsidRPr="00151C53">
              <w:rPr>
                <w:color w:val="000000"/>
              </w:rPr>
              <w:t xml:space="preserve"> </w:t>
            </w:r>
            <w:proofErr w:type="spellStart"/>
            <w:r w:rsidRPr="00151C53">
              <w:rPr>
                <w:color w:val="000000"/>
              </w:rPr>
              <w:t>Tutotial</w:t>
            </w:r>
            <w:proofErr w:type="spellEnd"/>
            <w:r w:rsidRPr="00151C53">
              <w:rPr>
                <w:color w:val="000000"/>
              </w:rPr>
              <w:t xml:space="preserve"> 42-44</w:t>
            </w:r>
          </w:p>
        </w:tc>
        <w:tc>
          <w:tcPr>
            <w:tcW w:w="1191" w:type="pct"/>
            <w:noWrap/>
            <w:hideMark/>
          </w:tcPr>
          <w:p w14:paraId="5161CDE7"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p>
        </w:tc>
        <w:tc>
          <w:tcPr>
            <w:tcW w:w="1160" w:type="pct"/>
            <w:noWrap/>
            <w:hideMark/>
          </w:tcPr>
          <w:p w14:paraId="3024FACC"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r w:rsidRPr="00151C53">
              <w:rPr>
                <w:color w:val="000000"/>
              </w:rPr>
              <w:t>Your Data: Regression</w:t>
            </w:r>
          </w:p>
        </w:tc>
      </w:tr>
      <w:tr w:rsidR="00B94570" w:rsidRPr="00B94570" w14:paraId="70784F03" w14:textId="77777777" w:rsidTr="00B9457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06" w:type="pct"/>
            <w:noWrap/>
            <w:hideMark/>
          </w:tcPr>
          <w:p w14:paraId="0C2E3C8C" w14:textId="77777777" w:rsidR="00151C53" w:rsidRPr="00151C53" w:rsidRDefault="00151C53" w:rsidP="001B2E10">
            <w:pPr>
              <w:widowControl/>
              <w:autoSpaceDE/>
              <w:autoSpaceDN/>
              <w:jc w:val="right"/>
              <w:rPr>
                <w:color w:val="000000"/>
              </w:rPr>
            </w:pPr>
            <w:r w:rsidRPr="00151C53">
              <w:rPr>
                <w:color w:val="000000"/>
              </w:rPr>
              <w:t>13</w:t>
            </w:r>
          </w:p>
        </w:tc>
        <w:tc>
          <w:tcPr>
            <w:tcW w:w="1160" w:type="pct"/>
            <w:noWrap/>
            <w:hideMark/>
          </w:tcPr>
          <w:p w14:paraId="64D57A8F"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r w:rsidRPr="00151C53">
              <w:rPr>
                <w:color w:val="000000"/>
              </w:rPr>
              <w:t>Data Analytics Pt. 1</w:t>
            </w:r>
          </w:p>
        </w:tc>
        <w:tc>
          <w:tcPr>
            <w:tcW w:w="1183" w:type="pct"/>
            <w:noWrap/>
            <w:hideMark/>
          </w:tcPr>
          <w:p w14:paraId="6CCBA686"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r w:rsidRPr="00151C53">
              <w:rPr>
                <w:color w:val="000000"/>
              </w:rPr>
              <w:t>Article 1 (See Canvas)</w:t>
            </w:r>
          </w:p>
        </w:tc>
        <w:tc>
          <w:tcPr>
            <w:tcW w:w="1191" w:type="pct"/>
            <w:noWrap/>
            <w:hideMark/>
          </w:tcPr>
          <w:p w14:paraId="5BC05611"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p>
        </w:tc>
        <w:tc>
          <w:tcPr>
            <w:tcW w:w="1160" w:type="pct"/>
            <w:noWrap/>
            <w:hideMark/>
          </w:tcPr>
          <w:p w14:paraId="7CB2BFE2"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r w:rsidRPr="00151C53">
              <w:rPr>
                <w:color w:val="000000"/>
              </w:rPr>
              <w:t>Your Data: Writing Results</w:t>
            </w:r>
          </w:p>
        </w:tc>
      </w:tr>
      <w:tr w:rsidR="00B94570" w:rsidRPr="00B94570" w14:paraId="749CFC7F" w14:textId="77777777" w:rsidTr="00B94570">
        <w:trPr>
          <w:trHeight w:val="144"/>
        </w:trPr>
        <w:tc>
          <w:tcPr>
            <w:cnfStyle w:val="001000000000" w:firstRow="0" w:lastRow="0" w:firstColumn="1" w:lastColumn="0" w:oddVBand="0" w:evenVBand="0" w:oddHBand="0" w:evenHBand="0" w:firstRowFirstColumn="0" w:firstRowLastColumn="0" w:lastRowFirstColumn="0" w:lastRowLastColumn="0"/>
            <w:tcW w:w="306" w:type="pct"/>
            <w:noWrap/>
            <w:hideMark/>
          </w:tcPr>
          <w:p w14:paraId="527C2757" w14:textId="77777777" w:rsidR="00151C53" w:rsidRPr="00151C53" w:rsidRDefault="00151C53" w:rsidP="001B2E10">
            <w:pPr>
              <w:widowControl/>
              <w:autoSpaceDE/>
              <w:autoSpaceDN/>
              <w:jc w:val="right"/>
              <w:rPr>
                <w:color w:val="000000"/>
              </w:rPr>
            </w:pPr>
            <w:r w:rsidRPr="00151C53">
              <w:rPr>
                <w:color w:val="000000"/>
              </w:rPr>
              <w:t>14</w:t>
            </w:r>
          </w:p>
        </w:tc>
        <w:tc>
          <w:tcPr>
            <w:tcW w:w="1160" w:type="pct"/>
            <w:noWrap/>
            <w:hideMark/>
          </w:tcPr>
          <w:p w14:paraId="7FFE1B2E"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r w:rsidRPr="00151C53">
              <w:rPr>
                <w:color w:val="000000"/>
              </w:rPr>
              <w:t>Data Analytics Pt. 2</w:t>
            </w:r>
          </w:p>
        </w:tc>
        <w:tc>
          <w:tcPr>
            <w:tcW w:w="1183" w:type="pct"/>
            <w:noWrap/>
            <w:hideMark/>
          </w:tcPr>
          <w:p w14:paraId="5265A71A"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r w:rsidRPr="00151C53">
              <w:rPr>
                <w:color w:val="000000"/>
              </w:rPr>
              <w:t>Article 2 (See Canvas)</w:t>
            </w:r>
          </w:p>
        </w:tc>
        <w:tc>
          <w:tcPr>
            <w:tcW w:w="1191" w:type="pct"/>
            <w:noWrap/>
            <w:hideMark/>
          </w:tcPr>
          <w:p w14:paraId="20C85FCC"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p>
        </w:tc>
        <w:tc>
          <w:tcPr>
            <w:tcW w:w="1160" w:type="pct"/>
            <w:noWrap/>
            <w:hideMark/>
          </w:tcPr>
          <w:p w14:paraId="420FD64C"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r w:rsidRPr="00151C53">
              <w:rPr>
                <w:color w:val="000000"/>
              </w:rPr>
              <w:t>Your Data: Telling the Story</w:t>
            </w:r>
          </w:p>
        </w:tc>
      </w:tr>
      <w:tr w:rsidR="00B94570" w:rsidRPr="00B94570" w14:paraId="1D5688A4" w14:textId="77777777" w:rsidTr="00B94570">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306" w:type="pct"/>
            <w:noWrap/>
            <w:hideMark/>
          </w:tcPr>
          <w:p w14:paraId="458F7AA3" w14:textId="77777777" w:rsidR="00151C53" w:rsidRPr="00151C53" w:rsidRDefault="00151C53" w:rsidP="001B2E10">
            <w:pPr>
              <w:widowControl/>
              <w:autoSpaceDE/>
              <w:autoSpaceDN/>
              <w:jc w:val="right"/>
              <w:rPr>
                <w:color w:val="000000"/>
              </w:rPr>
            </w:pPr>
            <w:r w:rsidRPr="00151C53">
              <w:rPr>
                <w:color w:val="000000"/>
              </w:rPr>
              <w:t>15</w:t>
            </w:r>
          </w:p>
        </w:tc>
        <w:tc>
          <w:tcPr>
            <w:tcW w:w="1160" w:type="pct"/>
            <w:noWrap/>
            <w:hideMark/>
          </w:tcPr>
          <w:p w14:paraId="2C60ABA3"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r w:rsidRPr="00151C53">
              <w:rPr>
                <w:color w:val="000000"/>
              </w:rPr>
              <w:t>NO CLASS THANKSGIVING</w:t>
            </w:r>
          </w:p>
        </w:tc>
        <w:tc>
          <w:tcPr>
            <w:tcW w:w="1183" w:type="pct"/>
            <w:noWrap/>
            <w:hideMark/>
          </w:tcPr>
          <w:p w14:paraId="13A55FB0"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rPr>
                <w:color w:val="000000"/>
              </w:rPr>
            </w:pPr>
          </w:p>
        </w:tc>
        <w:tc>
          <w:tcPr>
            <w:tcW w:w="1191" w:type="pct"/>
            <w:noWrap/>
            <w:hideMark/>
          </w:tcPr>
          <w:p w14:paraId="4A54A3C0"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pPr>
          </w:p>
        </w:tc>
        <w:tc>
          <w:tcPr>
            <w:tcW w:w="1160" w:type="pct"/>
            <w:noWrap/>
            <w:hideMark/>
          </w:tcPr>
          <w:p w14:paraId="2C1ADB29" w14:textId="77777777" w:rsidR="00151C53" w:rsidRPr="00151C53" w:rsidRDefault="00151C53" w:rsidP="001B2E10">
            <w:pPr>
              <w:widowControl/>
              <w:autoSpaceDE/>
              <w:autoSpaceDN/>
              <w:cnfStyle w:val="000000100000" w:firstRow="0" w:lastRow="0" w:firstColumn="0" w:lastColumn="0" w:oddVBand="0" w:evenVBand="0" w:oddHBand="1" w:evenHBand="0" w:firstRowFirstColumn="0" w:firstRowLastColumn="0" w:lastRowFirstColumn="0" w:lastRowLastColumn="0"/>
            </w:pPr>
          </w:p>
        </w:tc>
      </w:tr>
      <w:tr w:rsidR="00B94570" w:rsidRPr="00B94570" w14:paraId="1D98951B" w14:textId="77777777" w:rsidTr="00B94570">
        <w:trPr>
          <w:trHeight w:val="144"/>
        </w:trPr>
        <w:tc>
          <w:tcPr>
            <w:cnfStyle w:val="001000000000" w:firstRow="0" w:lastRow="0" w:firstColumn="1" w:lastColumn="0" w:oddVBand="0" w:evenVBand="0" w:oddHBand="0" w:evenHBand="0" w:firstRowFirstColumn="0" w:firstRowLastColumn="0" w:lastRowFirstColumn="0" w:lastRowLastColumn="0"/>
            <w:tcW w:w="306" w:type="pct"/>
            <w:noWrap/>
            <w:hideMark/>
          </w:tcPr>
          <w:p w14:paraId="1BC4BFC4" w14:textId="77777777" w:rsidR="00151C53" w:rsidRPr="00151C53" w:rsidRDefault="00151C53" w:rsidP="001B2E10">
            <w:pPr>
              <w:widowControl/>
              <w:autoSpaceDE/>
              <w:autoSpaceDN/>
              <w:jc w:val="right"/>
              <w:rPr>
                <w:color w:val="000000"/>
              </w:rPr>
            </w:pPr>
            <w:r w:rsidRPr="00151C53">
              <w:rPr>
                <w:color w:val="000000"/>
              </w:rPr>
              <w:t>16</w:t>
            </w:r>
          </w:p>
        </w:tc>
        <w:tc>
          <w:tcPr>
            <w:tcW w:w="1160" w:type="pct"/>
            <w:noWrap/>
            <w:hideMark/>
          </w:tcPr>
          <w:p w14:paraId="65FD80EB"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r w:rsidRPr="00151C53">
              <w:rPr>
                <w:color w:val="000000"/>
              </w:rPr>
              <w:t>Presentations</w:t>
            </w:r>
          </w:p>
        </w:tc>
        <w:tc>
          <w:tcPr>
            <w:tcW w:w="1183" w:type="pct"/>
            <w:noWrap/>
            <w:hideMark/>
          </w:tcPr>
          <w:p w14:paraId="4947927C"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r w:rsidRPr="00151C53">
              <w:rPr>
                <w:color w:val="000000"/>
              </w:rPr>
              <w:t> </w:t>
            </w:r>
          </w:p>
        </w:tc>
        <w:tc>
          <w:tcPr>
            <w:tcW w:w="1191" w:type="pct"/>
            <w:noWrap/>
            <w:hideMark/>
          </w:tcPr>
          <w:p w14:paraId="59CB7417"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r w:rsidRPr="00151C53">
              <w:rPr>
                <w:color w:val="000000"/>
              </w:rPr>
              <w:t> </w:t>
            </w:r>
          </w:p>
        </w:tc>
        <w:tc>
          <w:tcPr>
            <w:tcW w:w="1160" w:type="pct"/>
            <w:noWrap/>
            <w:hideMark/>
          </w:tcPr>
          <w:p w14:paraId="6D317669" w14:textId="77777777" w:rsidR="00151C53" w:rsidRPr="00151C53" w:rsidRDefault="00151C53" w:rsidP="001B2E10">
            <w:pPr>
              <w:widowControl/>
              <w:autoSpaceDE/>
              <w:autoSpaceDN/>
              <w:cnfStyle w:val="000000000000" w:firstRow="0" w:lastRow="0" w:firstColumn="0" w:lastColumn="0" w:oddVBand="0" w:evenVBand="0" w:oddHBand="0" w:evenHBand="0" w:firstRowFirstColumn="0" w:firstRowLastColumn="0" w:lastRowFirstColumn="0" w:lastRowLastColumn="0"/>
              <w:rPr>
                <w:color w:val="000000"/>
              </w:rPr>
            </w:pPr>
            <w:r w:rsidRPr="00151C53">
              <w:rPr>
                <w:color w:val="000000"/>
              </w:rPr>
              <w:t>Data Presentation</w:t>
            </w:r>
          </w:p>
        </w:tc>
      </w:tr>
    </w:tbl>
    <w:p w14:paraId="019CE323" w14:textId="77777777" w:rsidR="00151C53" w:rsidRDefault="00151C53" w:rsidP="00151C53">
      <w:pPr>
        <w:rPr>
          <w:b/>
          <w:color w:val="44546A" w:themeColor="text2"/>
        </w:rPr>
      </w:pPr>
    </w:p>
    <w:p w14:paraId="13221B1A" w14:textId="77777777" w:rsidR="00151C53" w:rsidRPr="006D297C" w:rsidRDefault="00151C53" w:rsidP="00EA681A">
      <w:pPr>
        <w:widowControl/>
        <w:autoSpaceDE/>
        <w:autoSpaceDN/>
        <w:contextualSpacing/>
      </w:pPr>
    </w:p>
    <w:sectPr w:rsidR="00151C53" w:rsidRPr="006D297C" w:rsidSect="00151C53">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AEB5B" w14:textId="77777777" w:rsidR="00C14077" w:rsidRDefault="00C14077" w:rsidP="00272B79">
      <w:r>
        <w:separator/>
      </w:r>
    </w:p>
  </w:endnote>
  <w:endnote w:type="continuationSeparator" w:id="0">
    <w:p w14:paraId="7CB923C0" w14:textId="77777777" w:rsidR="00C14077" w:rsidRDefault="00C14077" w:rsidP="0027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30E62" w14:textId="77777777" w:rsidR="00C14077" w:rsidRDefault="00C14077" w:rsidP="00272B79">
      <w:r>
        <w:separator/>
      </w:r>
    </w:p>
  </w:footnote>
  <w:footnote w:type="continuationSeparator" w:id="0">
    <w:p w14:paraId="5D75FCFF" w14:textId="77777777" w:rsidR="00C14077" w:rsidRDefault="00C14077" w:rsidP="00272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33C5"/>
    <w:multiLevelType w:val="hybridMultilevel"/>
    <w:tmpl w:val="38FEC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A70E5"/>
    <w:multiLevelType w:val="hybridMultilevel"/>
    <w:tmpl w:val="8472978C"/>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A59"/>
    <w:multiLevelType w:val="hybridMultilevel"/>
    <w:tmpl w:val="2F6A4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90D4B"/>
    <w:multiLevelType w:val="hybridMultilevel"/>
    <w:tmpl w:val="A6AA5E1E"/>
    <w:lvl w:ilvl="0" w:tplc="2648E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44792B"/>
    <w:multiLevelType w:val="hybridMultilevel"/>
    <w:tmpl w:val="04881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779A9"/>
    <w:multiLevelType w:val="hybridMultilevel"/>
    <w:tmpl w:val="B5ECA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F3278"/>
    <w:multiLevelType w:val="hybridMultilevel"/>
    <w:tmpl w:val="B1AA69C6"/>
    <w:lvl w:ilvl="0" w:tplc="0409001B">
      <w:start w:val="1"/>
      <w:numFmt w:val="lowerRoman"/>
      <w:lvlText w:val="%1."/>
      <w:lvlJc w:val="righ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1CF75BB2"/>
    <w:multiLevelType w:val="hybridMultilevel"/>
    <w:tmpl w:val="98AC9598"/>
    <w:lvl w:ilvl="0" w:tplc="7534C328">
      <w:start w:val="1"/>
      <w:numFmt w:val="decimal"/>
      <w:lvlText w:val="%1."/>
      <w:lvlJc w:val="left"/>
      <w:pPr>
        <w:ind w:left="720" w:hanging="360"/>
      </w:pPr>
      <w:rPr>
        <w:rFonts w:hint="default"/>
        <w:b/>
        <w:i w:val="0"/>
        <w:iCs/>
      </w:rPr>
    </w:lvl>
    <w:lvl w:ilvl="1" w:tplc="0B84063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52BA0"/>
    <w:multiLevelType w:val="hybridMultilevel"/>
    <w:tmpl w:val="AFF86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A7A8F"/>
    <w:multiLevelType w:val="multilevel"/>
    <w:tmpl w:val="334E919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9F00966"/>
    <w:multiLevelType w:val="multilevel"/>
    <w:tmpl w:val="9D509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D968C9"/>
    <w:multiLevelType w:val="hybridMultilevel"/>
    <w:tmpl w:val="8AAA3844"/>
    <w:lvl w:ilvl="0" w:tplc="7B84FFAC">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93383B"/>
    <w:multiLevelType w:val="hybridMultilevel"/>
    <w:tmpl w:val="C94C184C"/>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355D7820"/>
    <w:multiLevelType w:val="hybridMultilevel"/>
    <w:tmpl w:val="62944AA4"/>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A364A"/>
    <w:multiLevelType w:val="hybridMultilevel"/>
    <w:tmpl w:val="97144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34857"/>
    <w:multiLevelType w:val="multilevel"/>
    <w:tmpl w:val="05001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381126"/>
    <w:multiLevelType w:val="hybridMultilevel"/>
    <w:tmpl w:val="2A66E3D8"/>
    <w:lvl w:ilvl="0" w:tplc="7B84FFA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D90EB2"/>
    <w:multiLevelType w:val="hybridMultilevel"/>
    <w:tmpl w:val="C5A012CA"/>
    <w:lvl w:ilvl="0" w:tplc="7B84FFA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AF2C7B"/>
    <w:multiLevelType w:val="hybridMultilevel"/>
    <w:tmpl w:val="5E1E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226B3"/>
    <w:multiLevelType w:val="hybridMultilevel"/>
    <w:tmpl w:val="AA9CD192"/>
    <w:lvl w:ilvl="0" w:tplc="04090013">
      <w:start w:val="1"/>
      <w:numFmt w:val="upperRoman"/>
      <w:lvlText w:val="%1."/>
      <w:lvlJc w:val="righ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4115775F"/>
    <w:multiLevelType w:val="hybridMultilevel"/>
    <w:tmpl w:val="718A5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6160B2"/>
    <w:multiLevelType w:val="multilevel"/>
    <w:tmpl w:val="BD9C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DD29CB"/>
    <w:multiLevelType w:val="hybridMultilevel"/>
    <w:tmpl w:val="F8AA3932"/>
    <w:lvl w:ilvl="0" w:tplc="8D884620">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6B02A7"/>
    <w:multiLevelType w:val="hybridMultilevel"/>
    <w:tmpl w:val="C45C846C"/>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2A9632D"/>
    <w:multiLevelType w:val="hybridMultilevel"/>
    <w:tmpl w:val="E87A49CC"/>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357476"/>
    <w:multiLevelType w:val="multilevel"/>
    <w:tmpl w:val="3BFCA2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B11329"/>
    <w:multiLevelType w:val="hybridMultilevel"/>
    <w:tmpl w:val="A390491E"/>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FB2462"/>
    <w:multiLevelType w:val="hybridMultilevel"/>
    <w:tmpl w:val="E3CA5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9B2C6D"/>
    <w:multiLevelType w:val="hybridMultilevel"/>
    <w:tmpl w:val="299835B4"/>
    <w:lvl w:ilvl="0" w:tplc="7B84FFA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4B7E2C"/>
    <w:multiLevelType w:val="hybridMultilevel"/>
    <w:tmpl w:val="0D1425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C512E"/>
    <w:multiLevelType w:val="multilevel"/>
    <w:tmpl w:val="98D00038"/>
    <w:lvl w:ilvl="0">
      <w:start w:val="5"/>
      <w:numFmt w:val="upperLetter"/>
      <w:lvlText w:val="%1"/>
      <w:lvlJc w:val="left"/>
      <w:pPr>
        <w:ind w:left="791" w:hanging="441"/>
      </w:pPr>
      <w:rPr>
        <w:rFonts w:hint="default"/>
      </w:rPr>
    </w:lvl>
    <w:lvl w:ilvl="1">
      <w:start w:val="13"/>
      <w:numFmt w:val="upperLetter"/>
      <w:lvlText w:val="%1-%2"/>
      <w:lvlJc w:val="left"/>
      <w:pPr>
        <w:ind w:left="791" w:hanging="441"/>
      </w:pPr>
      <w:rPr>
        <w:rFonts w:ascii="Arial" w:eastAsia="Arial" w:hAnsi="Arial" w:cs="Arial" w:hint="default"/>
        <w:spacing w:val="-1"/>
        <w:w w:val="100"/>
        <w:sz w:val="22"/>
        <w:szCs w:val="22"/>
      </w:rPr>
    </w:lvl>
    <w:lvl w:ilvl="2">
      <w:start w:val="1"/>
      <w:numFmt w:val="decimal"/>
      <w:lvlText w:val="%3."/>
      <w:lvlJc w:val="left"/>
      <w:pPr>
        <w:ind w:left="1179" w:hanging="719"/>
      </w:pPr>
      <w:rPr>
        <w:rFonts w:ascii="Times New Roman" w:eastAsia="Times New Roman" w:hAnsi="Times New Roman" w:cs="Times New Roman" w:hint="default"/>
        <w:b/>
        <w:bCs/>
        <w:w w:val="95"/>
        <w:sz w:val="24"/>
        <w:szCs w:val="24"/>
      </w:rPr>
    </w:lvl>
    <w:lvl w:ilvl="3">
      <w:start w:val="1"/>
      <w:numFmt w:val="decimal"/>
      <w:lvlText w:val="%4."/>
      <w:lvlJc w:val="left"/>
      <w:pPr>
        <w:ind w:left="1160" w:hanging="240"/>
      </w:pPr>
      <w:rPr>
        <w:rFonts w:ascii="Times New Roman" w:eastAsia="Times New Roman" w:hAnsi="Times New Roman" w:cs="Times New Roman" w:hint="default"/>
        <w:spacing w:val="-1"/>
        <w:w w:val="95"/>
        <w:sz w:val="24"/>
        <w:szCs w:val="24"/>
      </w:rPr>
    </w:lvl>
    <w:lvl w:ilvl="4">
      <w:numFmt w:val="bullet"/>
      <w:lvlText w:val="•"/>
      <w:lvlJc w:val="left"/>
      <w:pPr>
        <w:ind w:left="3220" w:hanging="240"/>
      </w:pPr>
      <w:rPr>
        <w:rFonts w:hint="default"/>
      </w:rPr>
    </w:lvl>
    <w:lvl w:ilvl="5">
      <w:numFmt w:val="bullet"/>
      <w:lvlText w:val="•"/>
      <w:lvlJc w:val="left"/>
      <w:pPr>
        <w:ind w:left="4240" w:hanging="240"/>
      </w:pPr>
      <w:rPr>
        <w:rFonts w:hint="default"/>
      </w:rPr>
    </w:lvl>
    <w:lvl w:ilvl="6">
      <w:numFmt w:val="bullet"/>
      <w:lvlText w:val="•"/>
      <w:lvlJc w:val="left"/>
      <w:pPr>
        <w:ind w:left="5260" w:hanging="240"/>
      </w:pPr>
      <w:rPr>
        <w:rFonts w:hint="default"/>
      </w:rPr>
    </w:lvl>
    <w:lvl w:ilvl="7">
      <w:numFmt w:val="bullet"/>
      <w:lvlText w:val="•"/>
      <w:lvlJc w:val="left"/>
      <w:pPr>
        <w:ind w:left="6280" w:hanging="240"/>
      </w:pPr>
      <w:rPr>
        <w:rFonts w:hint="default"/>
      </w:rPr>
    </w:lvl>
    <w:lvl w:ilvl="8">
      <w:numFmt w:val="bullet"/>
      <w:lvlText w:val="•"/>
      <w:lvlJc w:val="left"/>
      <w:pPr>
        <w:ind w:left="7300" w:hanging="240"/>
      </w:pPr>
      <w:rPr>
        <w:rFonts w:hint="default"/>
      </w:rPr>
    </w:lvl>
  </w:abstractNum>
  <w:abstractNum w:abstractNumId="36" w15:restartNumberingAfterBreak="0">
    <w:nsid w:val="67A32CB5"/>
    <w:multiLevelType w:val="hybridMultilevel"/>
    <w:tmpl w:val="9078C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D81347"/>
    <w:multiLevelType w:val="hybridMultilevel"/>
    <w:tmpl w:val="5E2C505C"/>
    <w:lvl w:ilvl="0" w:tplc="7B84FFA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B544148"/>
    <w:multiLevelType w:val="hybridMultilevel"/>
    <w:tmpl w:val="4418A02A"/>
    <w:lvl w:ilvl="0" w:tplc="7B84FFA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CD2BF4"/>
    <w:multiLevelType w:val="hybridMultilevel"/>
    <w:tmpl w:val="6E1CC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7B3447"/>
    <w:multiLevelType w:val="hybridMultilevel"/>
    <w:tmpl w:val="8CAC4ECA"/>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4877350">
    <w:abstractNumId w:val="35"/>
  </w:num>
  <w:num w:numId="2" w16cid:durableId="727261952">
    <w:abstractNumId w:val="36"/>
  </w:num>
  <w:num w:numId="3" w16cid:durableId="708795758">
    <w:abstractNumId w:val="21"/>
  </w:num>
  <w:num w:numId="4" w16cid:durableId="380515761">
    <w:abstractNumId w:val="6"/>
  </w:num>
  <w:num w:numId="5" w16cid:durableId="363021314">
    <w:abstractNumId w:val="14"/>
  </w:num>
  <w:num w:numId="6" w16cid:durableId="1818105768">
    <w:abstractNumId w:val="28"/>
  </w:num>
  <w:num w:numId="7" w16cid:durableId="895894320">
    <w:abstractNumId w:val="4"/>
  </w:num>
  <w:num w:numId="8" w16cid:durableId="400180493">
    <w:abstractNumId w:val="33"/>
  </w:num>
  <w:num w:numId="9" w16cid:durableId="51924324">
    <w:abstractNumId w:val="0"/>
  </w:num>
  <w:num w:numId="10" w16cid:durableId="589046457">
    <w:abstractNumId w:val="1"/>
  </w:num>
  <w:num w:numId="11" w16cid:durableId="1792673328">
    <w:abstractNumId w:val="26"/>
  </w:num>
  <w:num w:numId="12" w16cid:durableId="660044950">
    <w:abstractNumId w:val="15"/>
  </w:num>
  <w:num w:numId="13" w16cid:durableId="763307377">
    <w:abstractNumId w:val="30"/>
  </w:num>
  <w:num w:numId="14" w16cid:durableId="673916764">
    <w:abstractNumId w:val="41"/>
  </w:num>
  <w:num w:numId="15" w16cid:durableId="1827748170">
    <w:abstractNumId w:val="40"/>
  </w:num>
  <w:num w:numId="16" w16cid:durableId="1461538172">
    <w:abstractNumId w:val="7"/>
  </w:num>
  <w:num w:numId="17" w16cid:durableId="553548679">
    <w:abstractNumId w:val="32"/>
  </w:num>
  <w:num w:numId="18" w16cid:durableId="1899394722">
    <w:abstractNumId w:val="29"/>
  </w:num>
  <w:num w:numId="19" w16cid:durableId="37318116">
    <w:abstractNumId w:val="27"/>
  </w:num>
  <w:num w:numId="20" w16cid:durableId="1194927484">
    <w:abstractNumId w:val="23"/>
  </w:num>
  <w:num w:numId="21" w16cid:durableId="1595237568">
    <w:abstractNumId w:val="34"/>
  </w:num>
  <w:num w:numId="22" w16cid:durableId="2069374735">
    <w:abstractNumId w:val="13"/>
  </w:num>
  <w:num w:numId="23" w16cid:durableId="2014792519">
    <w:abstractNumId w:val="39"/>
  </w:num>
  <w:num w:numId="24" w16cid:durableId="878784541">
    <w:abstractNumId w:val="12"/>
  </w:num>
  <w:num w:numId="25" w16cid:durableId="1562671733">
    <w:abstractNumId w:val="5"/>
  </w:num>
  <w:num w:numId="26" w16cid:durableId="1207333518">
    <w:abstractNumId w:val="19"/>
  </w:num>
  <w:num w:numId="27" w16cid:durableId="783116692">
    <w:abstractNumId w:val="38"/>
  </w:num>
  <w:num w:numId="28" w16cid:durableId="293607543">
    <w:abstractNumId w:val="18"/>
  </w:num>
  <w:num w:numId="29" w16cid:durableId="1992173785">
    <w:abstractNumId w:val="37"/>
  </w:num>
  <w:num w:numId="30" w16cid:durableId="1634024818">
    <w:abstractNumId w:val="8"/>
  </w:num>
  <w:num w:numId="31" w16cid:durableId="1719474318">
    <w:abstractNumId w:val="3"/>
  </w:num>
  <w:num w:numId="32" w16cid:durableId="1585843381">
    <w:abstractNumId w:val="2"/>
  </w:num>
  <w:num w:numId="33" w16cid:durableId="1714382873">
    <w:abstractNumId w:val="31"/>
  </w:num>
  <w:num w:numId="34" w16cid:durableId="961423887">
    <w:abstractNumId w:val="11"/>
  </w:num>
  <w:num w:numId="35" w16cid:durableId="319160827">
    <w:abstractNumId w:val="24"/>
  </w:num>
  <w:num w:numId="36" w16cid:durableId="1064184491">
    <w:abstractNumId w:val="17"/>
  </w:num>
  <w:num w:numId="37" w16cid:durableId="1212424944">
    <w:abstractNumId w:val="9"/>
  </w:num>
  <w:num w:numId="38" w16cid:durableId="1322855473">
    <w:abstractNumId w:val="10"/>
  </w:num>
  <w:num w:numId="39" w16cid:durableId="814107614">
    <w:abstractNumId w:val="22"/>
  </w:num>
  <w:num w:numId="40" w16cid:durableId="1263612175">
    <w:abstractNumId w:val="20"/>
  </w:num>
  <w:num w:numId="41" w16cid:durableId="1790509677">
    <w:abstractNumId w:val="25"/>
  </w:num>
  <w:num w:numId="42" w16cid:durableId="978738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05"/>
    <w:rsid w:val="0006407C"/>
    <w:rsid w:val="00071FCD"/>
    <w:rsid w:val="000915D0"/>
    <w:rsid w:val="00092324"/>
    <w:rsid w:val="000C05A8"/>
    <w:rsid w:val="000C7D48"/>
    <w:rsid w:val="000F59ED"/>
    <w:rsid w:val="00134CB3"/>
    <w:rsid w:val="00143124"/>
    <w:rsid w:val="001464D4"/>
    <w:rsid w:val="00151C53"/>
    <w:rsid w:val="00154D9F"/>
    <w:rsid w:val="001625A6"/>
    <w:rsid w:val="0017261E"/>
    <w:rsid w:val="001B05AE"/>
    <w:rsid w:val="001D392D"/>
    <w:rsid w:val="001F0993"/>
    <w:rsid w:val="001F1DC6"/>
    <w:rsid w:val="001F2C93"/>
    <w:rsid w:val="001F64D8"/>
    <w:rsid w:val="00232BED"/>
    <w:rsid w:val="00251DC7"/>
    <w:rsid w:val="00251FB1"/>
    <w:rsid w:val="00267188"/>
    <w:rsid w:val="00272B79"/>
    <w:rsid w:val="00290116"/>
    <w:rsid w:val="002F3A7C"/>
    <w:rsid w:val="00310C04"/>
    <w:rsid w:val="0033566A"/>
    <w:rsid w:val="00347626"/>
    <w:rsid w:val="003568A4"/>
    <w:rsid w:val="003705D2"/>
    <w:rsid w:val="003744A0"/>
    <w:rsid w:val="003B4E28"/>
    <w:rsid w:val="003C4AF1"/>
    <w:rsid w:val="003E16C6"/>
    <w:rsid w:val="003E309B"/>
    <w:rsid w:val="003E3CD7"/>
    <w:rsid w:val="0041776C"/>
    <w:rsid w:val="004318B5"/>
    <w:rsid w:val="00436736"/>
    <w:rsid w:val="00444EB7"/>
    <w:rsid w:val="0044569B"/>
    <w:rsid w:val="00445DD8"/>
    <w:rsid w:val="0045740C"/>
    <w:rsid w:val="004A0D38"/>
    <w:rsid w:val="004A798F"/>
    <w:rsid w:val="004C4AFF"/>
    <w:rsid w:val="004D2C21"/>
    <w:rsid w:val="004D72E7"/>
    <w:rsid w:val="004D7446"/>
    <w:rsid w:val="004E1C61"/>
    <w:rsid w:val="004E2B28"/>
    <w:rsid w:val="004E5628"/>
    <w:rsid w:val="004E6213"/>
    <w:rsid w:val="004E6356"/>
    <w:rsid w:val="00511674"/>
    <w:rsid w:val="0051370B"/>
    <w:rsid w:val="00537970"/>
    <w:rsid w:val="0054500A"/>
    <w:rsid w:val="00545989"/>
    <w:rsid w:val="00561C5A"/>
    <w:rsid w:val="00565288"/>
    <w:rsid w:val="00571972"/>
    <w:rsid w:val="005775F3"/>
    <w:rsid w:val="0058489B"/>
    <w:rsid w:val="005A2C79"/>
    <w:rsid w:val="005A5C06"/>
    <w:rsid w:val="005C61B4"/>
    <w:rsid w:val="005D2AEA"/>
    <w:rsid w:val="006036E5"/>
    <w:rsid w:val="00633E10"/>
    <w:rsid w:val="0069710E"/>
    <w:rsid w:val="006B12B0"/>
    <w:rsid w:val="006B3E69"/>
    <w:rsid w:val="006C4FBD"/>
    <w:rsid w:val="006C7CDE"/>
    <w:rsid w:val="006D297C"/>
    <w:rsid w:val="006E4158"/>
    <w:rsid w:val="006E4569"/>
    <w:rsid w:val="006E45A6"/>
    <w:rsid w:val="00700F69"/>
    <w:rsid w:val="00741B23"/>
    <w:rsid w:val="007457B3"/>
    <w:rsid w:val="007653CF"/>
    <w:rsid w:val="007976DC"/>
    <w:rsid w:val="007A615A"/>
    <w:rsid w:val="007C335F"/>
    <w:rsid w:val="00811BC3"/>
    <w:rsid w:val="00815FBA"/>
    <w:rsid w:val="008163F8"/>
    <w:rsid w:val="00844EAE"/>
    <w:rsid w:val="00856317"/>
    <w:rsid w:val="00856FA5"/>
    <w:rsid w:val="0086340B"/>
    <w:rsid w:val="00867817"/>
    <w:rsid w:val="00873E1D"/>
    <w:rsid w:val="008A3375"/>
    <w:rsid w:val="008B47F3"/>
    <w:rsid w:val="008B6A06"/>
    <w:rsid w:val="008C5AF2"/>
    <w:rsid w:val="008D0D0B"/>
    <w:rsid w:val="008E4522"/>
    <w:rsid w:val="008F44D9"/>
    <w:rsid w:val="0092707D"/>
    <w:rsid w:val="00950469"/>
    <w:rsid w:val="009559E8"/>
    <w:rsid w:val="00960040"/>
    <w:rsid w:val="0096442A"/>
    <w:rsid w:val="00966B42"/>
    <w:rsid w:val="00985C06"/>
    <w:rsid w:val="009A3BCD"/>
    <w:rsid w:val="009B128A"/>
    <w:rsid w:val="009C0736"/>
    <w:rsid w:val="00A065F2"/>
    <w:rsid w:val="00A10F96"/>
    <w:rsid w:val="00A14ABF"/>
    <w:rsid w:val="00A15AB6"/>
    <w:rsid w:val="00A206F0"/>
    <w:rsid w:val="00A2631F"/>
    <w:rsid w:val="00A45826"/>
    <w:rsid w:val="00A51129"/>
    <w:rsid w:val="00A57442"/>
    <w:rsid w:val="00A617AF"/>
    <w:rsid w:val="00AD5974"/>
    <w:rsid w:val="00AD73C2"/>
    <w:rsid w:val="00AD79D4"/>
    <w:rsid w:val="00B1285E"/>
    <w:rsid w:val="00B26675"/>
    <w:rsid w:val="00B35247"/>
    <w:rsid w:val="00B41120"/>
    <w:rsid w:val="00B504D5"/>
    <w:rsid w:val="00B7371E"/>
    <w:rsid w:val="00B778E2"/>
    <w:rsid w:val="00B86A2D"/>
    <w:rsid w:val="00B94570"/>
    <w:rsid w:val="00BC0CF4"/>
    <w:rsid w:val="00BC3755"/>
    <w:rsid w:val="00BC76F1"/>
    <w:rsid w:val="00C022B3"/>
    <w:rsid w:val="00C14077"/>
    <w:rsid w:val="00C1782B"/>
    <w:rsid w:val="00C266E0"/>
    <w:rsid w:val="00C30C52"/>
    <w:rsid w:val="00C563A4"/>
    <w:rsid w:val="00C7180E"/>
    <w:rsid w:val="00C71B93"/>
    <w:rsid w:val="00C7794E"/>
    <w:rsid w:val="00CA5430"/>
    <w:rsid w:val="00CA75B2"/>
    <w:rsid w:val="00CB01E5"/>
    <w:rsid w:val="00D0627A"/>
    <w:rsid w:val="00D25709"/>
    <w:rsid w:val="00D420FB"/>
    <w:rsid w:val="00D51EE5"/>
    <w:rsid w:val="00D6023E"/>
    <w:rsid w:val="00D65EA2"/>
    <w:rsid w:val="00D67436"/>
    <w:rsid w:val="00D71905"/>
    <w:rsid w:val="00D74003"/>
    <w:rsid w:val="00D74027"/>
    <w:rsid w:val="00D81BC3"/>
    <w:rsid w:val="00D85A55"/>
    <w:rsid w:val="00D93BF3"/>
    <w:rsid w:val="00DA0478"/>
    <w:rsid w:val="00DC1882"/>
    <w:rsid w:val="00DC727B"/>
    <w:rsid w:val="00DE3805"/>
    <w:rsid w:val="00DF4424"/>
    <w:rsid w:val="00DF4FC1"/>
    <w:rsid w:val="00E003E7"/>
    <w:rsid w:val="00E03B49"/>
    <w:rsid w:val="00E144EC"/>
    <w:rsid w:val="00E32131"/>
    <w:rsid w:val="00E37C56"/>
    <w:rsid w:val="00E766C8"/>
    <w:rsid w:val="00E926A7"/>
    <w:rsid w:val="00EA2139"/>
    <w:rsid w:val="00EA681A"/>
    <w:rsid w:val="00EA6C58"/>
    <w:rsid w:val="00EB11B7"/>
    <w:rsid w:val="00EB4B04"/>
    <w:rsid w:val="00EE6C36"/>
    <w:rsid w:val="00EF5890"/>
    <w:rsid w:val="00EF7C2C"/>
    <w:rsid w:val="00F30CE3"/>
    <w:rsid w:val="00F42A9E"/>
    <w:rsid w:val="00F51AF4"/>
    <w:rsid w:val="00F5312C"/>
    <w:rsid w:val="00F6799B"/>
    <w:rsid w:val="00F76D52"/>
    <w:rsid w:val="00F90AAD"/>
    <w:rsid w:val="00FA0087"/>
    <w:rsid w:val="00FA023F"/>
    <w:rsid w:val="00FB3751"/>
    <w:rsid w:val="00FB69C6"/>
    <w:rsid w:val="00FE2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C069"/>
  <w14:defaultImageDpi w14:val="32767"/>
  <w15:chartTrackingRefBased/>
  <w15:docId w15:val="{C94AAABB-19CB-B245-9885-33BC51AB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E3805"/>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DE3805"/>
    <w:pPr>
      <w:ind w:left="537"/>
      <w:outlineLvl w:val="0"/>
    </w:pPr>
    <w:rPr>
      <w:rFonts w:ascii="Arial" w:eastAsia="Arial" w:hAnsi="Arial" w:cs="Arial"/>
      <w:b/>
      <w:bCs/>
      <w:sz w:val="39"/>
      <w:szCs w:val="39"/>
    </w:rPr>
  </w:style>
  <w:style w:type="paragraph" w:styleId="Heading2">
    <w:name w:val="heading 2"/>
    <w:basedOn w:val="Normal"/>
    <w:link w:val="Heading2Char"/>
    <w:uiPriority w:val="9"/>
    <w:unhideWhenUsed/>
    <w:qFormat/>
    <w:rsid w:val="00DE3805"/>
    <w:pPr>
      <w:ind w:left="126"/>
      <w:outlineLvl w:val="1"/>
    </w:pPr>
    <w:rPr>
      <w:rFonts w:ascii="Arial" w:eastAsia="Arial" w:hAnsi="Arial" w:cs="Arial"/>
      <w:sz w:val="28"/>
      <w:szCs w:val="28"/>
    </w:rPr>
  </w:style>
  <w:style w:type="paragraph" w:styleId="Heading3">
    <w:name w:val="heading 3"/>
    <w:basedOn w:val="Normal"/>
    <w:next w:val="Normal"/>
    <w:link w:val="Heading3Char"/>
    <w:uiPriority w:val="9"/>
    <w:semiHidden/>
    <w:unhideWhenUsed/>
    <w:qFormat/>
    <w:rsid w:val="006E415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805"/>
    <w:rPr>
      <w:rFonts w:ascii="Arial" w:eastAsia="Arial" w:hAnsi="Arial" w:cs="Arial"/>
      <w:b/>
      <w:bCs/>
      <w:sz w:val="39"/>
      <w:szCs w:val="39"/>
    </w:rPr>
  </w:style>
  <w:style w:type="character" w:customStyle="1" w:styleId="Heading2Char">
    <w:name w:val="Heading 2 Char"/>
    <w:basedOn w:val="DefaultParagraphFont"/>
    <w:link w:val="Heading2"/>
    <w:uiPriority w:val="9"/>
    <w:rsid w:val="00DE3805"/>
    <w:rPr>
      <w:rFonts w:ascii="Arial" w:eastAsia="Arial" w:hAnsi="Arial" w:cs="Arial"/>
      <w:sz w:val="28"/>
      <w:szCs w:val="28"/>
    </w:rPr>
  </w:style>
  <w:style w:type="paragraph" w:styleId="BodyText">
    <w:name w:val="Body Text"/>
    <w:basedOn w:val="Normal"/>
    <w:link w:val="BodyTextChar"/>
    <w:uiPriority w:val="1"/>
    <w:qFormat/>
    <w:rsid w:val="00DE3805"/>
    <w:rPr>
      <w:sz w:val="24"/>
      <w:szCs w:val="24"/>
    </w:rPr>
  </w:style>
  <w:style w:type="character" w:customStyle="1" w:styleId="BodyTextChar">
    <w:name w:val="Body Text Char"/>
    <w:basedOn w:val="DefaultParagraphFont"/>
    <w:link w:val="BodyText"/>
    <w:uiPriority w:val="1"/>
    <w:rsid w:val="00DE3805"/>
    <w:rPr>
      <w:rFonts w:ascii="Times New Roman" w:eastAsia="Times New Roman" w:hAnsi="Times New Roman" w:cs="Times New Roman"/>
    </w:rPr>
  </w:style>
  <w:style w:type="paragraph" w:styleId="ListParagraph">
    <w:name w:val="List Paragraph"/>
    <w:basedOn w:val="Normal"/>
    <w:uiPriority w:val="34"/>
    <w:qFormat/>
    <w:rsid w:val="00DE3805"/>
    <w:pPr>
      <w:ind w:left="1780" w:hanging="360"/>
    </w:pPr>
  </w:style>
  <w:style w:type="character" w:styleId="Hyperlink">
    <w:name w:val="Hyperlink"/>
    <w:basedOn w:val="DefaultParagraphFont"/>
    <w:uiPriority w:val="99"/>
    <w:unhideWhenUsed/>
    <w:rsid w:val="00DE3805"/>
    <w:rPr>
      <w:color w:val="0563C1" w:themeColor="hyperlink"/>
      <w:u w:val="single"/>
    </w:rPr>
  </w:style>
  <w:style w:type="paragraph" w:styleId="Header">
    <w:name w:val="header"/>
    <w:basedOn w:val="Normal"/>
    <w:link w:val="HeaderChar"/>
    <w:uiPriority w:val="99"/>
    <w:unhideWhenUsed/>
    <w:rsid w:val="00272B79"/>
    <w:pPr>
      <w:tabs>
        <w:tab w:val="center" w:pos="4680"/>
        <w:tab w:val="right" w:pos="9360"/>
      </w:tabs>
    </w:pPr>
  </w:style>
  <w:style w:type="character" w:customStyle="1" w:styleId="HeaderChar">
    <w:name w:val="Header Char"/>
    <w:basedOn w:val="DefaultParagraphFont"/>
    <w:link w:val="Header"/>
    <w:uiPriority w:val="99"/>
    <w:rsid w:val="00272B79"/>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272B79"/>
    <w:pPr>
      <w:tabs>
        <w:tab w:val="center" w:pos="4680"/>
        <w:tab w:val="right" w:pos="9360"/>
      </w:tabs>
    </w:pPr>
  </w:style>
  <w:style w:type="character" w:customStyle="1" w:styleId="FooterChar">
    <w:name w:val="Footer Char"/>
    <w:basedOn w:val="DefaultParagraphFont"/>
    <w:link w:val="Footer"/>
    <w:uiPriority w:val="99"/>
    <w:rsid w:val="00272B79"/>
    <w:rPr>
      <w:rFonts w:ascii="Times New Roman" w:eastAsia="Times New Roman" w:hAnsi="Times New Roman" w:cs="Times New Roman"/>
      <w:sz w:val="22"/>
      <w:szCs w:val="22"/>
    </w:rPr>
  </w:style>
  <w:style w:type="character" w:styleId="UnresolvedMention">
    <w:name w:val="Unresolved Mention"/>
    <w:basedOn w:val="DefaultParagraphFont"/>
    <w:uiPriority w:val="99"/>
    <w:rsid w:val="00272B79"/>
    <w:rPr>
      <w:color w:val="605E5C"/>
      <w:shd w:val="clear" w:color="auto" w:fill="E1DFDD"/>
    </w:rPr>
  </w:style>
  <w:style w:type="character" w:customStyle="1" w:styleId="Heading3Char">
    <w:name w:val="Heading 3 Char"/>
    <w:basedOn w:val="DefaultParagraphFont"/>
    <w:link w:val="Heading3"/>
    <w:uiPriority w:val="9"/>
    <w:semiHidden/>
    <w:rsid w:val="006E4158"/>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310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E309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3E309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3568A4"/>
    <w:rPr>
      <w:color w:val="954F72" w:themeColor="followedHyperlink"/>
      <w:u w:val="single"/>
    </w:rPr>
  </w:style>
  <w:style w:type="paragraph" w:styleId="NormalWeb">
    <w:name w:val="Normal (Web)"/>
    <w:basedOn w:val="Normal"/>
    <w:uiPriority w:val="99"/>
    <w:rsid w:val="00F6799B"/>
    <w:pPr>
      <w:widowControl/>
      <w:autoSpaceDE/>
      <w:autoSpaceDN/>
      <w:spacing w:beforeLines="1" w:afterLines="1"/>
    </w:pPr>
    <w:rPr>
      <w:rFonts w:ascii="Times" w:eastAsiaTheme="minorEastAsia" w:hAnsi="Times"/>
      <w:sz w:val="20"/>
      <w:szCs w:val="20"/>
    </w:rPr>
  </w:style>
  <w:style w:type="table" w:styleId="GridTable2-Accent1">
    <w:name w:val="Grid Table 2 Accent 1"/>
    <w:basedOn w:val="TableNormal"/>
    <w:uiPriority w:val="47"/>
    <w:rsid w:val="00F6799B"/>
    <w:rPr>
      <w:rFonts w:eastAsiaTheme="minorEastAsia"/>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loonText">
    <w:name w:val="Balloon Text"/>
    <w:basedOn w:val="Normal"/>
    <w:link w:val="BalloonTextChar"/>
    <w:uiPriority w:val="99"/>
    <w:semiHidden/>
    <w:unhideWhenUsed/>
    <w:rsid w:val="00EA2139"/>
    <w:rPr>
      <w:sz w:val="18"/>
      <w:szCs w:val="18"/>
    </w:rPr>
  </w:style>
  <w:style w:type="character" w:customStyle="1" w:styleId="BalloonTextChar">
    <w:name w:val="Balloon Text Char"/>
    <w:basedOn w:val="DefaultParagraphFont"/>
    <w:link w:val="BalloonText"/>
    <w:uiPriority w:val="99"/>
    <w:semiHidden/>
    <w:rsid w:val="00EA2139"/>
    <w:rPr>
      <w:rFonts w:ascii="Times New Roman" w:eastAsia="Times New Roman" w:hAnsi="Times New Roman" w:cs="Times New Roman"/>
      <w:sz w:val="18"/>
      <w:szCs w:val="18"/>
    </w:rPr>
  </w:style>
  <w:style w:type="table" w:styleId="GridTable1Light-Accent1">
    <w:name w:val="Grid Table 1 Light Accent 1"/>
    <w:basedOn w:val="TableNormal"/>
    <w:uiPriority w:val="46"/>
    <w:rsid w:val="006C4FBD"/>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6Colorful-Accent1">
    <w:name w:val="Grid Table 6 Colorful Accent 1"/>
    <w:basedOn w:val="TableNormal"/>
    <w:uiPriority w:val="51"/>
    <w:rsid w:val="006C4FB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44569B"/>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Strong">
    <w:name w:val="Strong"/>
    <w:basedOn w:val="DefaultParagraphFont"/>
    <w:uiPriority w:val="22"/>
    <w:qFormat/>
    <w:rsid w:val="00C563A4"/>
    <w:rPr>
      <w:b/>
      <w:bCs/>
    </w:rPr>
  </w:style>
  <w:style w:type="character" w:customStyle="1" w:styleId="apple-converted-space">
    <w:name w:val="apple-converted-space"/>
    <w:basedOn w:val="DefaultParagraphFont"/>
    <w:rsid w:val="00151C53"/>
  </w:style>
  <w:style w:type="character" w:styleId="Emphasis">
    <w:name w:val="Emphasis"/>
    <w:basedOn w:val="DefaultParagraphFont"/>
    <w:uiPriority w:val="20"/>
    <w:qFormat/>
    <w:rsid w:val="00151C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4725">
      <w:bodyDiv w:val="1"/>
      <w:marLeft w:val="0"/>
      <w:marRight w:val="0"/>
      <w:marTop w:val="0"/>
      <w:marBottom w:val="0"/>
      <w:divBdr>
        <w:top w:val="none" w:sz="0" w:space="0" w:color="auto"/>
        <w:left w:val="none" w:sz="0" w:space="0" w:color="auto"/>
        <w:bottom w:val="none" w:sz="0" w:space="0" w:color="auto"/>
        <w:right w:val="none" w:sz="0" w:space="0" w:color="auto"/>
      </w:divBdr>
    </w:div>
    <w:div w:id="184485684">
      <w:bodyDiv w:val="1"/>
      <w:marLeft w:val="0"/>
      <w:marRight w:val="0"/>
      <w:marTop w:val="0"/>
      <w:marBottom w:val="0"/>
      <w:divBdr>
        <w:top w:val="none" w:sz="0" w:space="0" w:color="auto"/>
        <w:left w:val="none" w:sz="0" w:space="0" w:color="auto"/>
        <w:bottom w:val="none" w:sz="0" w:space="0" w:color="auto"/>
        <w:right w:val="none" w:sz="0" w:space="0" w:color="auto"/>
      </w:divBdr>
    </w:div>
    <w:div w:id="195506986">
      <w:bodyDiv w:val="1"/>
      <w:marLeft w:val="0"/>
      <w:marRight w:val="0"/>
      <w:marTop w:val="0"/>
      <w:marBottom w:val="0"/>
      <w:divBdr>
        <w:top w:val="none" w:sz="0" w:space="0" w:color="auto"/>
        <w:left w:val="none" w:sz="0" w:space="0" w:color="auto"/>
        <w:bottom w:val="none" w:sz="0" w:space="0" w:color="auto"/>
        <w:right w:val="none" w:sz="0" w:space="0" w:color="auto"/>
      </w:divBdr>
    </w:div>
    <w:div w:id="249003445">
      <w:bodyDiv w:val="1"/>
      <w:marLeft w:val="0"/>
      <w:marRight w:val="0"/>
      <w:marTop w:val="0"/>
      <w:marBottom w:val="0"/>
      <w:divBdr>
        <w:top w:val="none" w:sz="0" w:space="0" w:color="auto"/>
        <w:left w:val="none" w:sz="0" w:space="0" w:color="auto"/>
        <w:bottom w:val="none" w:sz="0" w:space="0" w:color="auto"/>
        <w:right w:val="none" w:sz="0" w:space="0" w:color="auto"/>
      </w:divBdr>
    </w:div>
    <w:div w:id="320013627">
      <w:bodyDiv w:val="1"/>
      <w:marLeft w:val="0"/>
      <w:marRight w:val="0"/>
      <w:marTop w:val="0"/>
      <w:marBottom w:val="0"/>
      <w:divBdr>
        <w:top w:val="none" w:sz="0" w:space="0" w:color="auto"/>
        <w:left w:val="none" w:sz="0" w:space="0" w:color="auto"/>
        <w:bottom w:val="none" w:sz="0" w:space="0" w:color="auto"/>
        <w:right w:val="none" w:sz="0" w:space="0" w:color="auto"/>
      </w:divBdr>
    </w:div>
    <w:div w:id="372117702">
      <w:bodyDiv w:val="1"/>
      <w:marLeft w:val="0"/>
      <w:marRight w:val="0"/>
      <w:marTop w:val="0"/>
      <w:marBottom w:val="0"/>
      <w:divBdr>
        <w:top w:val="none" w:sz="0" w:space="0" w:color="auto"/>
        <w:left w:val="none" w:sz="0" w:space="0" w:color="auto"/>
        <w:bottom w:val="none" w:sz="0" w:space="0" w:color="auto"/>
        <w:right w:val="none" w:sz="0" w:space="0" w:color="auto"/>
      </w:divBdr>
    </w:div>
    <w:div w:id="541595632">
      <w:bodyDiv w:val="1"/>
      <w:marLeft w:val="0"/>
      <w:marRight w:val="0"/>
      <w:marTop w:val="0"/>
      <w:marBottom w:val="0"/>
      <w:divBdr>
        <w:top w:val="none" w:sz="0" w:space="0" w:color="auto"/>
        <w:left w:val="none" w:sz="0" w:space="0" w:color="auto"/>
        <w:bottom w:val="none" w:sz="0" w:space="0" w:color="auto"/>
        <w:right w:val="none" w:sz="0" w:space="0" w:color="auto"/>
      </w:divBdr>
    </w:div>
    <w:div w:id="558514098">
      <w:bodyDiv w:val="1"/>
      <w:marLeft w:val="0"/>
      <w:marRight w:val="0"/>
      <w:marTop w:val="0"/>
      <w:marBottom w:val="0"/>
      <w:divBdr>
        <w:top w:val="none" w:sz="0" w:space="0" w:color="auto"/>
        <w:left w:val="none" w:sz="0" w:space="0" w:color="auto"/>
        <w:bottom w:val="none" w:sz="0" w:space="0" w:color="auto"/>
        <w:right w:val="none" w:sz="0" w:space="0" w:color="auto"/>
      </w:divBdr>
    </w:div>
    <w:div w:id="571307023">
      <w:bodyDiv w:val="1"/>
      <w:marLeft w:val="0"/>
      <w:marRight w:val="0"/>
      <w:marTop w:val="0"/>
      <w:marBottom w:val="0"/>
      <w:divBdr>
        <w:top w:val="none" w:sz="0" w:space="0" w:color="auto"/>
        <w:left w:val="none" w:sz="0" w:space="0" w:color="auto"/>
        <w:bottom w:val="none" w:sz="0" w:space="0" w:color="auto"/>
        <w:right w:val="none" w:sz="0" w:space="0" w:color="auto"/>
      </w:divBdr>
    </w:div>
    <w:div w:id="630868083">
      <w:bodyDiv w:val="1"/>
      <w:marLeft w:val="0"/>
      <w:marRight w:val="0"/>
      <w:marTop w:val="0"/>
      <w:marBottom w:val="0"/>
      <w:divBdr>
        <w:top w:val="none" w:sz="0" w:space="0" w:color="auto"/>
        <w:left w:val="none" w:sz="0" w:space="0" w:color="auto"/>
        <w:bottom w:val="none" w:sz="0" w:space="0" w:color="auto"/>
        <w:right w:val="none" w:sz="0" w:space="0" w:color="auto"/>
      </w:divBdr>
    </w:div>
    <w:div w:id="726490251">
      <w:bodyDiv w:val="1"/>
      <w:marLeft w:val="0"/>
      <w:marRight w:val="0"/>
      <w:marTop w:val="0"/>
      <w:marBottom w:val="0"/>
      <w:divBdr>
        <w:top w:val="none" w:sz="0" w:space="0" w:color="auto"/>
        <w:left w:val="none" w:sz="0" w:space="0" w:color="auto"/>
        <w:bottom w:val="none" w:sz="0" w:space="0" w:color="auto"/>
        <w:right w:val="none" w:sz="0" w:space="0" w:color="auto"/>
      </w:divBdr>
    </w:div>
    <w:div w:id="876697002">
      <w:bodyDiv w:val="1"/>
      <w:marLeft w:val="0"/>
      <w:marRight w:val="0"/>
      <w:marTop w:val="0"/>
      <w:marBottom w:val="0"/>
      <w:divBdr>
        <w:top w:val="none" w:sz="0" w:space="0" w:color="auto"/>
        <w:left w:val="none" w:sz="0" w:space="0" w:color="auto"/>
        <w:bottom w:val="none" w:sz="0" w:space="0" w:color="auto"/>
        <w:right w:val="none" w:sz="0" w:space="0" w:color="auto"/>
      </w:divBdr>
    </w:div>
    <w:div w:id="1088161717">
      <w:bodyDiv w:val="1"/>
      <w:marLeft w:val="0"/>
      <w:marRight w:val="0"/>
      <w:marTop w:val="0"/>
      <w:marBottom w:val="0"/>
      <w:divBdr>
        <w:top w:val="none" w:sz="0" w:space="0" w:color="auto"/>
        <w:left w:val="none" w:sz="0" w:space="0" w:color="auto"/>
        <w:bottom w:val="none" w:sz="0" w:space="0" w:color="auto"/>
        <w:right w:val="none" w:sz="0" w:space="0" w:color="auto"/>
      </w:divBdr>
    </w:div>
    <w:div w:id="1374113501">
      <w:bodyDiv w:val="1"/>
      <w:marLeft w:val="0"/>
      <w:marRight w:val="0"/>
      <w:marTop w:val="0"/>
      <w:marBottom w:val="0"/>
      <w:divBdr>
        <w:top w:val="none" w:sz="0" w:space="0" w:color="auto"/>
        <w:left w:val="none" w:sz="0" w:space="0" w:color="auto"/>
        <w:bottom w:val="none" w:sz="0" w:space="0" w:color="auto"/>
        <w:right w:val="none" w:sz="0" w:space="0" w:color="auto"/>
      </w:divBdr>
    </w:div>
    <w:div w:id="1451438451">
      <w:bodyDiv w:val="1"/>
      <w:marLeft w:val="0"/>
      <w:marRight w:val="0"/>
      <w:marTop w:val="0"/>
      <w:marBottom w:val="0"/>
      <w:divBdr>
        <w:top w:val="none" w:sz="0" w:space="0" w:color="auto"/>
        <w:left w:val="none" w:sz="0" w:space="0" w:color="auto"/>
        <w:bottom w:val="none" w:sz="0" w:space="0" w:color="auto"/>
        <w:right w:val="none" w:sz="0" w:space="0" w:color="auto"/>
      </w:divBdr>
    </w:div>
    <w:div w:id="1523591008">
      <w:bodyDiv w:val="1"/>
      <w:marLeft w:val="0"/>
      <w:marRight w:val="0"/>
      <w:marTop w:val="0"/>
      <w:marBottom w:val="0"/>
      <w:divBdr>
        <w:top w:val="none" w:sz="0" w:space="0" w:color="auto"/>
        <w:left w:val="none" w:sz="0" w:space="0" w:color="auto"/>
        <w:bottom w:val="none" w:sz="0" w:space="0" w:color="auto"/>
        <w:right w:val="none" w:sz="0" w:space="0" w:color="auto"/>
      </w:divBdr>
    </w:div>
    <w:div w:id="1553925151">
      <w:bodyDiv w:val="1"/>
      <w:marLeft w:val="0"/>
      <w:marRight w:val="0"/>
      <w:marTop w:val="0"/>
      <w:marBottom w:val="0"/>
      <w:divBdr>
        <w:top w:val="none" w:sz="0" w:space="0" w:color="auto"/>
        <w:left w:val="none" w:sz="0" w:space="0" w:color="auto"/>
        <w:bottom w:val="none" w:sz="0" w:space="0" w:color="auto"/>
        <w:right w:val="none" w:sz="0" w:space="0" w:color="auto"/>
      </w:divBdr>
    </w:div>
    <w:div w:id="1607231944">
      <w:bodyDiv w:val="1"/>
      <w:marLeft w:val="0"/>
      <w:marRight w:val="0"/>
      <w:marTop w:val="0"/>
      <w:marBottom w:val="0"/>
      <w:divBdr>
        <w:top w:val="none" w:sz="0" w:space="0" w:color="auto"/>
        <w:left w:val="none" w:sz="0" w:space="0" w:color="auto"/>
        <w:bottom w:val="none" w:sz="0" w:space="0" w:color="auto"/>
        <w:right w:val="none" w:sz="0" w:space="0" w:color="auto"/>
      </w:divBdr>
    </w:div>
    <w:div w:id="1663460592">
      <w:bodyDiv w:val="1"/>
      <w:marLeft w:val="0"/>
      <w:marRight w:val="0"/>
      <w:marTop w:val="0"/>
      <w:marBottom w:val="0"/>
      <w:divBdr>
        <w:top w:val="none" w:sz="0" w:space="0" w:color="auto"/>
        <w:left w:val="none" w:sz="0" w:space="0" w:color="auto"/>
        <w:bottom w:val="none" w:sz="0" w:space="0" w:color="auto"/>
        <w:right w:val="none" w:sz="0" w:space="0" w:color="auto"/>
      </w:divBdr>
    </w:div>
    <w:div w:id="1780292046">
      <w:bodyDiv w:val="1"/>
      <w:marLeft w:val="0"/>
      <w:marRight w:val="0"/>
      <w:marTop w:val="0"/>
      <w:marBottom w:val="0"/>
      <w:divBdr>
        <w:top w:val="none" w:sz="0" w:space="0" w:color="auto"/>
        <w:left w:val="none" w:sz="0" w:space="0" w:color="auto"/>
        <w:bottom w:val="none" w:sz="0" w:space="0" w:color="auto"/>
        <w:right w:val="none" w:sz="0" w:space="0" w:color="auto"/>
      </w:divBdr>
    </w:div>
    <w:div w:id="1829591845">
      <w:bodyDiv w:val="1"/>
      <w:marLeft w:val="0"/>
      <w:marRight w:val="0"/>
      <w:marTop w:val="0"/>
      <w:marBottom w:val="0"/>
      <w:divBdr>
        <w:top w:val="none" w:sz="0" w:space="0" w:color="auto"/>
        <w:left w:val="none" w:sz="0" w:space="0" w:color="auto"/>
        <w:bottom w:val="none" w:sz="0" w:space="0" w:color="auto"/>
        <w:right w:val="none" w:sz="0" w:space="0" w:color="auto"/>
      </w:divBdr>
    </w:div>
    <w:div w:id="1847592366">
      <w:bodyDiv w:val="1"/>
      <w:marLeft w:val="0"/>
      <w:marRight w:val="0"/>
      <w:marTop w:val="0"/>
      <w:marBottom w:val="0"/>
      <w:divBdr>
        <w:top w:val="none" w:sz="0" w:space="0" w:color="auto"/>
        <w:left w:val="none" w:sz="0" w:space="0" w:color="auto"/>
        <w:bottom w:val="none" w:sz="0" w:space="0" w:color="auto"/>
        <w:right w:val="none" w:sz="0" w:space="0" w:color="auto"/>
      </w:divBdr>
    </w:div>
    <w:div w:id="214160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endly.com/pendola" TargetMode="External"/><Relationship Id="rId13" Type="http://schemas.openxmlformats.org/officeDocument/2006/relationships/hyperlink" Target="http://www.auburn.edu/student_info/student_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endola@auburn.edu" TargetMode="External"/><Relationship Id="rId12" Type="http://schemas.openxmlformats.org/officeDocument/2006/relationships/hyperlink" Target="https://openstax.org/details/books/introductory-statistics-2e?Book%20detai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uburn.edu/student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647/OBP.0333" TargetMode="Externa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hyperlink" Target="http://www.calendly.com/pendola" TargetMode="External"/><Relationship Id="rId4" Type="http://schemas.openxmlformats.org/officeDocument/2006/relationships/webSettings" Target="webSettings.xml"/><Relationship Id="rId9" Type="http://schemas.openxmlformats.org/officeDocument/2006/relationships/hyperlink" Target="mailto:pendola@auburn.edu"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1036</Words>
  <Characters>5907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Pendola</dc:creator>
  <cp:keywords/>
  <dc:description/>
  <cp:lastModifiedBy>Andrew Pendola</cp:lastModifiedBy>
  <cp:revision>4</cp:revision>
  <cp:lastPrinted>2024-04-22T12:55:00Z</cp:lastPrinted>
  <dcterms:created xsi:type="dcterms:W3CDTF">2025-10-29T02:14:00Z</dcterms:created>
  <dcterms:modified xsi:type="dcterms:W3CDTF">2025-10-29T02:14:00Z</dcterms:modified>
</cp:coreProperties>
</file>