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DE5D0" w14:textId="77777777" w:rsidR="00D629E3" w:rsidRDefault="00D76068">
      <w:pPr>
        <w:spacing w:after="65" w:line="259" w:lineRule="auto"/>
        <w:ind w:left="11"/>
        <w:jc w:val="center"/>
      </w:pPr>
      <w:r>
        <w:rPr>
          <w:b/>
        </w:rPr>
        <w:t xml:space="preserve">Auburn University School of Kinesiology </w:t>
      </w:r>
    </w:p>
    <w:p w14:paraId="0A66283E" w14:textId="77777777" w:rsidR="00D629E3" w:rsidRDefault="00D76068">
      <w:pPr>
        <w:spacing w:after="20" w:line="259" w:lineRule="auto"/>
        <w:ind w:left="11" w:right="4"/>
        <w:jc w:val="center"/>
      </w:pPr>
      <w:r>
        <w:rPr>
          <w:b/>
        </w:rPr>
        <w:t xml:space="preserve">Doctor of Physical Therapy Program </w:t>
      </w:r>
    </w:p>
    <w:p w14:paraId="0C229789" w14:textId="77777777" w:rsidR="00D629E3" w:rsidRDefault="00D76068">
      <w:pPr>
        <w:spacing w:after="63" w:line="259" w:lineRule="auto"/>
        <w:ind w:left="0" w:firstLine="0"/>
      </w:pPr>
      <w:r>
        <w:t xml:space="preserve"> </w:t>
      </w:r>
    </w:p>
    <w:p w14:paraId="261C2169" w14:textId="7C3DB649" w:rsidR="00D629E3" w:rsidRDefault="00D76068">
      <w:pPr>
        <w:ind w:left="-5" w:right="1"/>
      </w:pPr>
      <w:r>
        <w:rPr>
          <w:b/>
        </w:rPr>
        <w:t>Course Number and Title:</w:t>
      </w:r>
      <w:r>
        <w:t xml:space="preserve"> KNPT 9010: Anatomy for Physical Therapy II  </w:t>
      </w:r>
    </w:p>
    <w:p w14:paraId="203A8D4B" w14:textId="7705E42D" w:rsidR="00D629E3" w:rsidRDefault="00D76068" w:rsidP="0020642C">
      <w:pPr>
        <w:spacing w:after="66" w:line="259" w:lineRule="auto"/>
        <w:ind w:left="-5" w:right="730"/>
      </w:pPr>
      <w:r>
        <w:rPr>
          <w:b/>
        </w:rPr>
        <w:t>Lecture Meetings:</w:t>
      </w:r>
      <w:r>
        <w:t xml:space="preserve"> </w:t>
      </w:r>
      <w:r w:rsidR="0020642C">
        <w:t>Lecture Monday &amp; Tuesday 8:00-9:30 am</w:t>
      </w:r>
    </w:p>
    <w:p w14:paraId="014B290D" w14:textId="6A150D4B" w:rsidR="00D629E3" w:rsidRDefault="00D76068">
      <w:pPr>
        <w:ind w:left="-5" w:right="1"/>
      </w:pPr>
      <w:r>
        <w:rPr>
          <w:b/>
        </w:rPr>
        <w:t>Lecture Meetings Location:</w:t>
      </w:r>
      <w:r w:rsidR="0020642C">
        <w:rPr>
          <w:b/>
        </w:rPr>
        <w:t xml:space="preserve"> </w:t>
      </w:r>
      <w:r w:rsidR="0020642C" w:rsidRPr="0020642C">
        <w:rPr>
          <w:bCs/>
        </w:rPr>
        <w:t>KINE 027</w:t>
      </w:r>
    </w:p>
    <w:p w14:paraId="3B72910B" w14:textId="00BC938A" w:rsidR="00D629E3" w:rsidRDefault="00D76068">
      <w:pPr>
        <w:spacing w:after="66" w:line="259" w:lineRule="auto"/>
        <w:ind w:left="-5" w:right="730"/>
      </w:pPr>
      <w:r>
        <w:rPr>
          <w:b/>
        </w:rPr>
        <w:t>Laboratory Meetings:</w:t>
      </w:r>
      <w:r>
        <w:t xml:space="preserve"> </w:t>
      </w:r>
      <w:r w:rsidR="0020642C">
        <w:t>Lab Wednesday 1:00-3:00 pm &amp; Thursday 8:00-10:00 am</w:t>
      </w:r>
    </w:p>
    <w:p w14:paraId="35332B1D" w14:textId="1F3E5C12" w:rsidR="00D629E3" w:rsidRDefault="00D76068">
      <w:pPr>
        <w:spacing w:after="20" w:line="259" w:lineRule="auto"/>
        <w:ind w:left="-5" w:right="730"/>
      </w:pPr>
      <w:r>
        <w:rPr>
          <w:b/>
        </w:rPr>
        <w:t>Laboratory Meetings Location:</w:t>
      </w:r>
      <w:r>
        <w:t xml:space="preserve"> </w:t>
      </w:r>
      <w:r w:rsidR="0020642C">
        <w:t xml:space="preserve">KINE 024 &amp; </w:t>
      </w:r>
      <w:r>
        <w:t>K</w:t>
      </w:r>
      <w:r w:rsidR="0020642C">
        <w:t xml:space="preserve">INE </w:t>
      </w:r>
      <w:r>
        <w:t xml:space="preserve">027 </w:t>
      </w:r>
    </w:p>
    <w:p w14:paraId="0709CDDB" w14:textId="77777777" w:rsidR="00D629E3" w:rsidRDefault="00D76068">
      <w:pPr>
        <w:spacing w:after="64" w:line="259" w:lineRule="auto"/>
        <w:ind w:left="0" w:firstLine="0"/>
      </w:pPr>
      <w:r>
        <w:t xml:space="preserve"> </w:t>
      </w:r>
    </w:p>
    <w:p w14:paraId="1E2B07A1" w14:textId="59A9EF41" w:rsidR="00D629E3" w:rsidRDefault="00D76068">
      <w:pPr>
        <w:spacing w:after="66" w:line="259" w:lineRule="auto"/>
        <w:ind w:left="-5" w:right="730"/>
      </w:pPr>
      <w:r>
        <w:rPr>
          <w:b/>
        </w:rPr>
        <w:t xml:space="preserve">Instructor &amp; Lab Director: </w:t>
      </w:r>
      <w:r w:rsidR="004C1163">
        <w:t xml:space="preserve">Shana Carter, </w:t>
      </w:r>
      <w:r w:rsidR="0020642C">
        <w:t xml:space="preserve">PT, </w:t>
      </w:r>
      <w:r w:rsidR="004C1163">
        <w:t>DPT, EdD, OCS</w:t>
      </w:r>
    </w:p>
    <w:p w14:paraId="7B7A5F4A" w14:textId="5EBF6C2E" w:rsidR="004C1163" w:rsidRDefault="00643079">
      <w:pPr>
        <w:spacing w:after="66" w:line="259" w:lineRule="auto"/>
        <w:ind w:left="-5" w:right="1450"/>
      </w:pPr>
      <w:r>
        <w:rPr>
          <w:b/>
        </w:rPr>
        <w:t>Instructor</w:t>
      </w:r>
      <w:r w:rsidR="00D76068">
        <w:rPr>
          <w:b/>
        </w:rPr>
        <w:t xml:space="preserve"> &amp; Lab Director:</w:t>
      </w:r>
      <w:r w:rsidR="00D76068">
        <w:t xml:space="preserve"> </w:t>
      </w:r>
      <w:r w:rsidR="004C1163">
        <w:t xml:space="preserve">Amanda Fields, </w:t>
      </w:r>
      <w:r w:rsidR="0020642C">
        <w:t xml:space="preserve">PT, </w:t>
      </w:r>
      <w:r w:rsidR="004C1163">
        <w:t xml:space="preserve">DPT, </w:t>
      </w:r>
      <w:r w:rsidR="0020642C">
        <w:t xml:space="preserve">PhD, </w:t>
      </w:r>
      <w:r w:rsidR="004C1163">
        <w:t>CCS</w:t>
      </w:r>
    </w:p>
    <w:p w14:paraId="73D06063" w14:textId="5861F18E" w:rsidR="00D629E3" w:rsidRDefault="00D76068">
      <w:pPr>
        <w:spacing w:after="66" w:line="259" w:lineRule="auto"/>
        <w:ind w:left="-5" w:right="1450"/>
      </w:pPr>
      <w:r>
        <w:rPr>
          <w:b/>
        </w:rPr>
        <w:t xml:space="preserve">Instructor Contact Information:  </w:t>
      </w:r>
      <w:r w:rsidR="0020642C" w:rsidRPr="0020642C">
        <w:rPr>
          <w:bCs/>
        </w:rPr>
        <w:t>Email or office hours by appointment</w:t>
      </w:r>
    </w:p>
    <w:p w14:paraId="1C0E98F3" w14:textId="7EDC9CCC" w:rsidR="00D629E3" w:rsidRPr="004C1163" w:rsidRDefault="00D76068">
      <w:pPr>
        <w:spacing w:after="66" w:line="259" w:lineRule="auto"/>
        <w:ind w:left="-5" w:right="730"/>
        <w:rPr>
          <w:bCs/>
        </w:rPr>
      </w:pPr>
      <w:r>
        <w:rPr>
          <w:b/>
        </w:rPr>
        <w:t xml:space="preserve">Instructor Office Number and Building:  </w:t>
      </w:r>
      <w:r w:rsidR="004C1163">
        <w:rPr>
          <w:bCs/>
        </w:rPr>
        <w:t>KINE 2</w:t>
      </w:r>
      <w:r w:rsidR="0020642C">
        <w:rPr>
          <w:bCs/>
        </w:rPr>
        <w:t>91</w:t>
      </w:r>
    </w:p>
    <w:p w14:paraId="770E53CD" w14:textId="2C98E080" w:rsidR="00D629E3" w:rsidRPr="004C1163" w:rsidRDefault="00D76068">
      <w:pPr>
        <w:spacing w:after="66" w:line="259" w:lineRule="auto"/>
        <w:ind w:left="-5" w:right="730"/>
        <w:rPr>
          <w:bCs/>
        </w:rPr>
      </w:pPr>
      <w:r>
        <w:rPr>
          <w:b/>
        </w:rPr>
        <w:t xml:space="preserve">Instructor Office Telephone Number:  </w:t>
      </w:r>
      <w:r w:rsidR="004C1163">
        <w:rPr>
          <w:bCs/>
        </w:rPr>
        <w:t>334-844-14</w:t>
      </w:r>
      <w:r w:rsidR="0020642C">
        <w:rPr>
          <w:bCs/>
        </w:rPr>
        <w:t>62</w:t>
      </w:r>
    </w:p>
    <w:p w14:paraId="7BB1E225" w14:textId="6F99BF1C" w:rsidR="00D629E3" w:rsidRPr="004C1163" w:rsidRDefault="00D76068">
      <w:pPr>
        <w:spacing w:after="66" w:line="259" w:lineRule="auto"/>
        <w:ind w:left="-5" w:right="730"/>
        <w:rPr>
          <w:bCs/>
        </w:rPr>
      </w:pPr>
      <w:r>
        <w:rPr>
          <w:b/>
        </w:rPr>
        <w:t xml:space="preserve">Instructor Email Address:  </w:t>
      </w:r>
      <w:r w:rsidR="0020642C">
        <w:rPr>
          <w:bCs/>
        </w:rPr>
        <w:t>abf0039</w:t>
      </w:r>
      <w:r w:rsidR="004C1163">
        <w:rPr>
          <w:bCs/>
        </w:rPr>
        <w:t>@auburn.edu</w:t>
      </w:r>
    </w:p>
    <w:p w14:paraId="514AABF6" w14:textId="0D60D93B" w:rsidR="004C1163" w:rsidRDefault="00D76068">
      <w:pPr>
        <w:spacing w:after="0" w:line="320" w:lineRule="auto"/>
        <w:ind w:left="-5" w:right="730"/>
      </w:pPr>
      <w:r>
        <w:rPr>
          <w:b/>
        </w:rPr>
        <w:t>Instructor Virtual Office Hours</w:t>
      </w:r>
      <w:r>
        <w:t xml:space="preserve"> (and what technology to use to have them): </w:t>
      </w:r>
      <w:r w:rsidR="004C1163">
        <w:t>By</w:t>
      </w:r>
      <w:r w:rsidR="00CF73D5">
        <w:t xml:space="preserve"> </w:t>
      </w:r>
      <w:r w:rsidR="004C1163">
        <w:t>appointment</w:t>
      </w:r>
      <w:r w:rsidR="00CF73D5">
        <w:t xml:space="preserve"> via Microsoft Teams</w:t>
      </w:r>
    </w:p>
    <w:p w14:paraId="4FB571C4" w14:textId="577A6A06" w:rsidR="004C1163" w:rsidRDefault="00D76068" w:rsidP="004C1163">
      <w:pPr>
        <w:pStyle w:val="NoSpacing"/>
        <w:rPr>
          <w:rStyle w:val="normaltextrun"/>
          <w:bdr w:val="none" w:sz="0" w:space="0" w:color="auto" w:frame="1"/>
        </w:rPr>
      </w:pPr>
      <w:r>
        <w:rPr>
          <w:b/>
        </w:rPr>
        <w:t xml:space="preserve">Instructor statement about when and how quickly you respond to email:  </w:t>
      </w:r>
      <w:r w:rsidR="004C1163">
        <w:rPr>
          <w:rStyle w:val="normaltextrun"/>
          <w:bdr w:val="none" w:sz="0" w:space="0" w:color="auto" w:frame="1"/>
        </w:rPr>
        <w:t>I will typically respond to emails within a 24-hour period. Emails sent after 5:00pm will be addressed the next business day. Emails sent on Friday, or the weekend will be addressed the following Monday. If I have not responded within a 48-hour business period, please email again, or call to discuss.</w:t>
      </w:r>
    </w:p>
    <w:p w14:paraId="40C68B2C" w14:textId="48ED3921" w:rsidR="00D629E3" w:rsidRDefault="00D76068" w:rsidP="004C1163">
      <w:pPr>
        <w:spacing w:after="0" w:line="320" w:lineRule="auto"/>
        <w:ind w:left="-5" w:right="730"/>
      </w:pPr>
      <w:r>
        <w:t xml:space="preserve"> </w:t>
      </w:r>
    </w:p>
    <w:p w14:paraId="1BD5F89E" w14:textId="77777777" w:rsidR="00D629E3" w:rsidRDefault="00D76068">
      <w:pPr>
        <w:spacing w:after="0" w:line="259" w:lineRule="auto"/>
        <w:ind w:left="-5"/>
      </w:pPr>
      <w:r>
        <w:rPr>
          <w:b/>
          <w:u w:val="single" w:color="000000"/>
        </w:rPr>
        <w:t>Course Description:</w:t>
      </w:r>
      <w:r>
        <w:rPr>
          <w:b/>
        </w:rPr>
        <w:t xml:space="preserve">  </w:t>
      </w:r>
    </w:p>
    <w:p w14:paraId="7AAF92DF" w14:textId="77777777" w:rsidR="00D629E3" w:rsidRDefault="00D76068">
      <w:pPr>
        <w:spacing w:after="2"/>
        <w:ind w:left="-5" w:right="1"/>
      </w:pPr>
      <w:bookmarkStart w:id="0" w:name="OLE_LINK9"/>
      <w:r w:rsidRPr="7EBD5C61">
        <w:rPr>
          <w:lang w:val="en-US"/>
        </w:rPr>
        <w:t xml:space="preserve">This course studies the structure and function of the neuromusculoskeletal system: muscles, nerves and joints of the upper extremity and spine. Develop an understanding of clinical </w:t>
      </w:r>
      <w:proofErr w:type="spellStart"/>
      <w:r w:rsidRPr="7EBD5C61">
        <w:rPr>
          <w:lang w:val="en-US"/>
        </w:rPr>
        <w:t>neurodynamics</w:t>
      </w:r>
      <w:proofErr w:type="spellEnd"/>
      <w:r w:rsidRPr="7EBD5C61">
        <w:rPr>
          <w:lang w:val="en-US"/>
        </w:rPr>
        <w:t>. Lecture and laboratory experiences will be utilized. Laboratory will include the use of cadaver dissection and/or virtual lab. The goal of the course is to provide the student with a three-dimensional understanding of the function of the upper quarter and spine.</w:t>
      </w:r>
      <w:r w:rsidRPr="7EBD5C61">
        <w:rPr>
          <w:rFonts w:ascii="Calibri" w:eastAsia="Calibri" w:hAnsi="Calibri" w:cs="Calibri"/>
          <w:lang w:val="en-US"/>
        </w:rPr>
        <w:t xml:space="preserve"> </w:t>
      </w:r>
    </w:p>
    <w:bookmarkEnd w:id="0"/>
    <w:p w14:paraId="3CA26E2C" w14:textId="77777777" w:rsidR="00D629E3" w:rsidRDefault="00D76068">
      <w:pPr>
        <w:spacing w:after="69" w:line="259" w:lineRule="auto"/>
        <w:ind w:left="0" w:firstLine="0"/>
      </w:pPr>
      <w:r>
        <w:t xml:space="preserve"> </w:t>
      </w:r>
    </w:p>
    <w:p w14:paraId="3E695CE2" w14:textId="77777777" w:rsidR="00D629E3" w:rsidRDefault="00D76068">
      <w:pPr>
        <w:spacing w:after="66" w:line="259" w:lineRule="auto"/>
        <w:ind w:left="-5" w:right="730"/>
      </w:pPr>
      <w:r>
        <w:rPr>
          <w:b/>
        </w:rPr>
        <w:t xml:space="preserve">Credit Hours: </w:t>
      </w:r>
      <w:r>
        <w:t>4</w:t>
      </w:r>
      <w:r>
        <w:rPr>
          <w:b/>
        </w:rPr>
        <w:t xml:space="preserve"> </w:t>
      </w:r>
    </w:p>
    <w:p w14:paraId="6B1D2E34" w14:textId="77777777" w:rsidR="00D629E3" w:rsidRDefault="00D76068">
      <w:pPr>
        <w:ind w:left="-5" w:right="1"/>
      </w:pPr>
      <w:r>
        <w:t xml:space="preserve">Lecture contact hours: 3 </w:t>
      </w:r>
    </w:p>
    <w:p w14:paraId="59827481" w14:textId="77777777" w:rsidR="00D629E3" w:rsidRDefault="00D76068">
      <w:pPr>
        <w:spacing w:after="3"/>
        <w:ind w:left="-5" w:right="1"/>
      </w:pPr>
      <w:r>
        <w:t xml:space="preserve">Lab contact hours: 2 </w:t>
      </w:r>
    </w:p>
    <w:p w14:paraId="7CBC5D30" w14:textId="77777777" w:rsidR="00D629E3" w:rsidRDefault="00D76068">
      <w:pPr>
        <w:spacing w:after="68" w:line="259" w:lineRule="auto"/>
        <w:ind w:left="0" w:firstLine="0"/>
      </w:pPr>
      <w:r>
        <w:t xml:space="preserve"> </w:t>
      </w:r>
    </w:p>
    <w:p w14:paraId="615002F5" w14:textId="77777777" w:rsidR="00D629E3" w:rsidRDefault="00D76068">
      <w:pPr>
        <w:spacing w:after="3"/>
        <w:ind w:left="-5" w:right="1"/>
      </w:pPr>
      <w:r>
        <w:rPr>
          <w:b/>
        </w:rPr>
        <w:t xml:space="preserve">Course Prerequisite: </w:t>
      </w:r>
      <w:r>
        <w:t xml:space="preserve">Admission into the Auburn University Physical Therapy Program  </w:t>
      </w:r>
    </w:p>
    <w:p w14:paraId="558E48E5" w14:textId="77777777" w:rsidR="00D629E3" w:rsidRDefault="00D76068">
      <w:pPr>
        <w:spacing w:after="69" w:line="259" w:lineRule="auto"/>
        <w:ind w:left="0" w:firstLine="0"/>
      </w:pPr>
      <w:r>
        <w:t xml:space="preserve"> </w:t>
      </w:r>
    </w:p>
    <w:p w14:paraId="4E8F5581" w14:textId="77777777" w:rsidR="00D629E3" w:rsidRDefault="00D76068">
      <w:pPr>
        <w:spacing w:after="62" w:line="259" w:lineRule="auto"/>
        <w:ind w:left="-5"/>
      </w:pPr>
      <w:r>
        <w:rPr>
          <w:b/>
          <w:u w:val="single" w:color="000000"/>
        </w:rPr>
        <w:t>Required Texts:</w:t>
      </w:r>
      <w:r>
        <w:rPr>
          <w:b/>
        </w:rPr>
        <w:t xml:space="preserve">  </w:t>
      </w:r>
    </w:p>
    <w:p w14:paraId="6BD0074F" w14:textId="77777777" w:rsidR="00D629E3" w:rsidRDefault="00D76068">
      <w:pPr>
        <w:numPr>
          <w:ilvl w:val="0"/>
          <w:numId w:val="1"/>
        </w:numPr>
        <w:spacing w:after="8"/>
        <w:ind w:right="1" w:hanging="240"/>
      </w:pPr>
      <w:r w:rsidRPr="7EBD5C61">
        <w:rPr>
          <w:lang w:val="en-US"/>
        </w:rPr>
        <w:t xml:space="preserve">Clinically Oriented Anatomy, Eighth Edition. Moore, Daily, Agur. Wolters Kluwer.  </w:t>
      </w:r>
    </w:p>
    <w:p w14:paraId="26B54C8D" w14:textId="77777777" w:rsidR="00D629E3" w:rsidRDefault="00D76068">
      <w:pPr>
        <w:numPr>
          <w:ilvl w:val="0"/>
          <w:numId w:val="1"/>
        </w:numPr>
        <w:ind w:right="1" w:hanging="240"/>
      </w:pPr>
      <w:r>
        <w:t xml:space="preserve">Joint Structure and Function: A Comprehensive Analysis Fifth Edition. Levangie and Norkin. </w:t>
      </w:r>
    </w:p>
    <w:p w14:paraId="14467173" w14:textId="77777777" w:rsidR="00D629E3" w:rsidRDefault="00D76068">
      <w:pPr>
        <w:ind w:left="-5" w:right="1"/>
      </w:pPr>
      <w:r w:rsidRPr="7EBD5C61">
        <w:rPr>
          <w:lang w:val="en-US"/>
        </w:rPr>
        <w:lastRenderedPageBreak/>
        <w:t xml:space="preserve">FA Davis Company.  </w:t>
      </w:r>
    </w:p>
    <w:p w14:paraId="6D7B1367" w14:textId="77777777" w:rsidR="00D629E3" w:rsidRDefault="00D76068">
      <w:pPr>
        <w:numPr>
          <w:ilvl w:val="0"/>
          <w:numId w:val="1"/>
        </w:numPr>
        <w:ind w:right="1" w:hanging="240"/>
      </w:pPr>
      <w:r w:rsidRPr="7EBD5C61">
        <w:rPr>
          <w:lang w:val="en-US"/>
        </w:rPr>
        <w:t xml:space="preserve">Grant’s Dissector Sixteenth Edition. Detton. Wolters Kluwer.  </w:t>
      </w:r>
    </w:p>
    <w:p w14:paraId="25A45353" w14:textId="77777777" w:rsidR="00D629E3" w:rsidRDefault="00D76068">
      <w:pPr>
        <w:numPr>
          <w:ilvl w:val="0"/>
          <w:numId w:val="1"/>
        </w:numPr>
        <w:spacing w:after="9"/>
        <w:ind w:right="1" w:hanging="240"/>
      </w:pPr>
      <w:r>
        <w:t xml:space="preserve">Gant’s Atlas of Anatomy Fourteenth Edition. Agur and Dalley. Wolters Kluwer. </w:t>
      </w:r>
    </w:p>
    <w:p w14:paraId="2C1D6933" w14:textId="77777777" w:rsidR="00D629E3" w:rsidRDefault="00D76068">
      <w:pPr>
        <w:spacing w:after="65" w:line="259" w:lineRule="auto"/>
        <w:ind w:left="0" w:firstLine="0"/>
      </w:pPr>
      <w:r>
        <w:t xml:space="preserve"> </w:t>
      </w:r>
    </w:p>
    <w:p w14:paraId="7F599F64" w14:textId="77777777" w:rsidR="00D629E3" w:rsidRDefault="00D76068">
      <w:pPr>
        <w:spacing w:after="0" w:line="259" w:lineRule="auto"/>
        <w:ind w:left="-5"/>
      </w:pPr>
      <w:r>
        <w:rPr>
          <w:b/>
          <w:u w:val="single" w:color="000000"/>
        </w:rPr>
        <w:t>Recommended Texts:</w:t>
      </w:r>
      <w:r>
        <w:rPr>
          <w:b/>
        </w:rPr>
        <w:t xml:space="preserve">  </w:t>
      </w:r>
    </w:p>
    <w:p w14:paraId="65604B8C" w14:textId="36834B23" w:rsidR="00D629E3" w:rsidRDefault="00D76068" w:rsidP="001C3AB0">
      <w:pPr>
        <w:spacing w:after="0" w:line="259" w:lineRule="auto"/>
        <w:ind w:left="0" w:firstLine="0"/>
      </w:pPr>
      <w:r>
        <w:rPr>
          <w:b/>
        </w:rPr>
        <w:t xml:space="preserve"> </w:t>
      </w:r>
    </w:p>
    <w:p w14:paraId="3A3F2190" w14:textId="77777777" w:rsidR="00D629E3" w:rsidRDefault="00D76068">
      <w:pPr>
        <w:numPr>
          <w:ilvl w:val="0"/>
          <w:numId w:val="1"/>
        </w:numPr>
        <w:ind w:right="1" w:hanging="240"/>
      </w:pPr>
      <w:r w:rsidRPr="7EBD5C61">
        <w:rPr>
          <w:lang w:val="en-US"/>
        </w:rPr>
        <w:t xml:space="preserve">The Physiology of the Joints Sixth Edition, Volume one, Upper Limb. AI </w:t>
      </w:r>
      <w:proofErr w:type="spellStart"/>
      <w:r w:rsidRPr="7EBD5C61">
        <w:rPr>
          <w:lang w:val="en-US"/>
        </w:rPr>
        <w:t>Kapandji</w:t>
      </w:r>
      <w:proofErr w:type="spellEnd"/>
      <w:r w:rsidRPr="7EBD5C61">
        <w:rPr>
          <w:lang w:val="en-US"/>
        </w:rPr>
        <w:t xml:space="preserve">. Churchill Livingstone.  </w:t>
      </w:r>
    </w:p>
    <w:p w14:paraId="22F753C7" w14:textId="77777777" w:rsidR="00D629E3" w:rsidRDefault="00D76068">
      <w:pPr>
        <w:numPr>
          <w:ilvl w:val="0"/>
          <w:numId w:val="1"/>
        </w:numPr>
        <w:ind w:right="1" w:hanging="240"/>
      </w:pPr>
      <w:r w:rsidRPr="7EBD5C61">
        <w:rPr>
          <w:lang w:val="en-US"/>
        </w:rPr>
        <w:t xml:space="preserve">The Physiology of the Joints Sixth Edition, Volume three, The Vertebral Column, Pelvic Girdle and Head. AI </w:t>
      </w:r>
      <w:proofErr w:type="spellStart"/>
      <w:r w:rsidRPr="7EBD5C61">
        <w:rPr>
          <w:lang w:val="en-US"/>
        </w:rPr>
        <w:t>Kapandji</w:t>
      </w:r>
      <w:proofErr w:type="spellEnd"/>
      <w:r w:rsidRPr="7EBD5C61">
        <w:rPr>
          <w:lang w:val="en-US"/>
        </w:rPr>
        <w:t xml:space="preserve">. Churchill Livingstone.  </w:t>
      </w:r>
    </w:p>
    <w:p w14:paraId="0555B132" w14:textId="77777777" w:rsidR="00D629E3" w:rsidRDefault="00D76068">
      <w:pPr>
        <w:numPr>
          <w:ilvl w:val="0"/>
          <w:numId w:val="1"/>
        </w:numPr>
        <w:spacing w:after="8"/>
        <w:ind w:right="1" w:hanging="240"/>
      </w:pPr>
      <w:r>
        <w:t xml:space="preserve">Biomechanics of the Nervous System: Brieg Revisited, Shacklock. Neurodynamic Solutions. </w:t>
      </w:r>
    </w:p>
    <w:p w14:paraId="733BF842" w14:textId="77777777" w:rsidR="00A91170" w:rsidRDefault="00A91170" w:rsidP="00A91170">
      <w:pPr>
        <w:spacing w:after="8"/>
        <w:ind w:right="1"/>
      </w:pPr>
    </w:p>
    <w:p w14:paraId="1D39E730" w14:textId="77777777" w:rsidR="00A91170" w:rsidRDefault="00A91170" w:rsidP="00A91170">
      <w:pPr>
        <w:spacing w:after="8"/>
        <w:ind w:right="1"/>
      </w:pPr>
    </w:p>
    <w:p w14:paraId="742888CD" w14:textId="0DF78F47" w:rsidR="00A91170" w:rsidRPr="001C3AB0" w:rsidRDefault="00A91170" w:rsidP="00A91170">
      <w:pPr>
        <w:spacing w:after="8"/>
        <w:ind w:right="1"/>
        <w:rPr>
          <w:b/>
          <w:bCs/>
          <w:u w:val="single"/>
        </w:rPr>
      </w:pPr>
      <w:r w:rsidRPr="001C3AB0">
        <w:rPr>
          <w:b/>
          <w:bCs/>
          <w:u w:val="single"/>
        </w:rPr>
        <w:t>Teaching Methods and Learning Experiences:</w:t>
      </w:r>
    </w:p>
    <w:p w14:paraId="57E979AB" w14:textId="77777777" w:rsidR="00A91170" w:rsidRDefault="00A91170" w:rsidP="00A91170">
      <w:pPr>
        <w:spacing w:after="8"/>
        <w:ind w:right="1"/>
      </w:pPr>
    </w:p>
    <w:p w14:paraId="58ACF1B6" w14:textId="71A7FF1E" w:rsidR="00A91170" w:rsidRPr="00A91170" w:rsidRDefault="00A91170" w:rsidP="00A91170">
      <w:pPr>
        <w:spacing w:after="8"/>
        <w:ind w:right="1"/>
      </w:pPr>
      <w:r w:rsidRPr="00A91170">
        <w:rPr>
          <w:color w:val="273540"/>
        </w:rPr>
        <w:t>The instructional approach in this course is designed to engage students through a blend of teaching methods, ensuring a comprehensive understanding of the subject matter and the development of essential foundational physical therapy knowledge and skills. This course aims to introduce and build upon fundamental knowledge, developing key skills necessary for effective physical therapist practice across a diverse range of clinical settings and specialties. A computer that meets the minimal standards outlined in the student handbook is required. Internet access is also required. Canvas will be used to distribute information, conduct live video conferences/classes as needed, discussion boards posting, distribute and receive assignments, take exams/quizzes, and distribute grades. Communication about the class will be done through email, Canvas, or in person. Students are expected to check their AU emails and Canvas regularly for updates or information about the class.  </w:t>
      </w:r>
    </w:p>
    <w:p w14:paraId="53EB6AF9" w14:textId="77777777" w:rsidR="00A91170" w:rsidRDefault="00A91170" w:rsidP="004C1163">
      <w:pPr>
        <w:pStyle w:val="paragraph"/>
        <w:spacing w:before="0" w:beforeAutospacing="0" w:after="0" w:afterAutospacing="0"/>
        <w:textAlignment w:val="baseline"/>
        <w:rPr>
          <w:rStyle w:val="eop"/>
          <w:color w:val="202020"/>
        </w:rPr>
      </w:pPr>
    </w:p>
    <w:p w14:paraId="0FDB279E" w14:textId="33E4D067" w:rsidR="00A91170" w:rsidRDefault="00A91170" w:rsidP="00A91170">
      <w:pPr>
        <w:spacing w:before="180" w:after="180" w:line="240" w:lineRule="auto"/>
        <w:ind w:left="0" w:firstLine="0"/>
        <w:rPr>
          <w:color w:val="273540"/>
          <w:kern w:val="0"/>
          <w:lang w:val="en-US" w:eastAsia="en-US"/>
          <w14:ligatures w14:val="none"/>
        </w:rPr>
      </w:pPr>
      <w:r w:rsidRPr="001C3AB0">
        <w:rPr>
          <w:b/>
          <w:bCs/>
          <w:color w:val="273540"/>
          <w:kern w:val="0"/>
          <w:lang w:val="en-US" w:eastAsia="en-US"/>
          <w14:ligatures w14:val="none"/>
        </w:rPr>
        <w:t>Note:</w:t>
      </w:r>
      <w:r>
        <w:rPr>
          <w:color w:val="273540"/>
          <w:kern w:val="0"/>
          <w:lang w:val="en-US" w:eastAsia="en-US"/>
          <w14:ligatures w14:val="none"/>
        </w:rPr>
        <w:t xml:space="preserve"> Canvas is a means of quickly providing grades in the course. It is the student’s responsibility to inform the instructor of record if there are any errors or discrepancies in grades provided through Canvas.</w:t>
      </w:r>
    </w:p>
    <w:p w14:paraId="2EE69ABA" w14:textId="10203276" w:rsidR="00A91170" w:rsidRPr="00A91170" w:rsidRDefault="00A91170" w:rsidP="00A91170">
      <w:pPr>
        <w:spacing w:before="180" w:after="180" w:line="240" w:lineRule="auto"/>
        <w:ind w:left="0" w:firstLine="0"/>
        <w:rPr>
          <w:color w:val="273540"/>
          <w:kern w:val="0"/>
          <w:lang w:val="en-US" w:eastAsia="en-US"/>
          <w14:ligatures w14:val="none"/>
        </w:rPr>
      </w:pPr>
      <w:r w:rsidRPr="00A91170">
        <w:rPr>
          <w:color w:val="273540"/>
          <w:kern w:val="0"/>
          <w:lang w:val="en-US" w:eastAsia="en-US"/>
          <w14:ligatures w14:val="none"/>
        </w:rPr>
        <w:t>The following teaching methods and learning experiences will be used:  </w:t>
      </w:r>
    </w:p>
    <w:p w14:paraId="1128252F" w14:textId="19F4CEB3" w:rsidR="00A91170" w:rsidRDefault="00A91170" w:rsidP="001C3AB0">
      <w:pPr>
        <w:pStyle w:val="NoSpacing"/>
        <w:numPr>
          <w:ilvl w:val="0"/>
          <w:numId w:val="17"/>
        </w:numPr>
        <w:rPr>
          <w:lang w:val="en-US" w:eastAsia="en-US"/>
        </w:rPr>
      </w:pPr>
      <w:r w:rsidRPr="00A91170">
        <w:rPr>
          <w:b/>
          <w:bCs/>
          <w:lang w:val="en-US" w:eastAsia="en-US"/>
        </w:rPr>
        <w:t>Lectures and Learning Materials:</w:t>
      </w:r>
      <w:r w:rsidRPr="00A91170">
        <w:rPr>
          <w:lang w:val="en-US" w:eastAsia="en-US"/>
        </w:rPr>
        <w:t> The course features traditional lectures, supplemented by detailed lecture notes, assigned readings, and curated video content available through a combination of textbooks and the Canvas learning management system. These resources provide students with a foundational knowledge and a clear framework for each topic.</w:t>
      </w:r>
    </w:p>
    <w:p w14:paraId="45753F38" w14:textId="77777777" w:rsidR="001C3AB0" w:rsidRDefault="001C3AB0" w:rsidP="001C3AB0">
      <w:pPr>
        <w:pStyle w:val="NoSpacing"/>
        <w:rPr>
          <w:lang w:val="en-US" w:eastAsia="en-US"/>
        </w:rPr>
      </w:pPr>
    </w:p>
    <w:p w14:paraId="31025EE6" w14:textId="07B3F41C" w:rsidR="00A91170" w:rsidRPr="00A91170" w:rsidRDefault="00A91170" w:rsidP="001C3AB0">
      <w:pPr>
        <w:pStyle w:val="NoSpacing"/>
        <w:numPr>
          <w:ilvl w:val="0"/>
          <w:numId w:val="17"/>
        </w:numPr>
        <w:rPr>
          <w:lang w:val="en-US" w:eastAsia="en-US"/>
        </w:rPr>
      </w:pPr>
      <w:r w:rsidRPr="00A91170">
        <w:rPr>
          <w:b/>
          <w:bCs/>
          <w:lang w:val="en-US" w:eastAsia="en-US"/>
        </w:rPr>
        <w:t>Laboratory Instruction and Demonstration</w:t>
      </w:r>
      <w:r w:rsidRPr="00A91170">
        <w:rPr>
          <w:lang w:val="en-US" w:eastAsia="en-US"/>
        </w:rPr>
        <w:t xml:space="preserve">: Hands-on learning is a key component of this course. In the laboratory setting, students observe demonstrations by faculty, followed by opportunities to practice and refine techniques. Concepts introduced in </w:t>
      </w:r>
      <w:r w:rsidRPr="00A91170">
        <w:rPr>
          <w:lang w:val="en-US" w:eastAsia="en-US"/>
        </w:rPr>
        <w:lastRenderedPageBreak/>
        <w:t xml:space="preserve">lectures will be further explored through critical thinking and application exercises. Whenever possible, the lab sessions are designed to simulate clinical environments allowing students to develop and perfect their skills in a controlled, supportive setting. Demonstrations and hands on learning related to basic principles of anatomy, biomechanics, and physiology will be used to foster learning and skill acquisition needed for later </w:t>
      </w:r>
      <w:r>
        <w:rPr>
          <w:lang w:val="en-US" w:eastAsia="en-US"/>
        </w:rPr>
        <w:t>coursework.</w:t>
      </w:r>
    </w:p>
    <w:p w14:paraId="2F631835" w14:textId="77777777" w:rsidR="00A91170" w:rsidRPr="00A91170" w:rsidRDefault="00A91170" w:rsidP="001C3AB0">
      <w:pPr>
        <w:pStyle w:val="NoSpacing"/>
        <w:rPr>
          <w:lang w:val="en-US" w:eastAsia="en-US"/>
        </w:rPr>
      </w:pPr>
    </w:p>
    <w:p w14:paraId="30A8EC08" w14:textId="3E7EB9DF" w:rsidR="00A91170" w:rsidRDefault="00A91170" w:rsidP="001C3AB0">
      <w:pPr>
        <w:pStyle w:val="NoSpacing"/>
        <w:numPr>
          <w:ilvl w:val="0"/>
          <w:numId w:val="17"/>
        </w:numPr>
        <w:rPr>
          <w:lang w:val="en-US" w:eastAsia="en-US"/>
        </w:rPr>
      </w:pPr>
      <w:r w:rsidRPr="00A91170">
        <w:rPr>
          <w:b/>
          <w:bCs/>
          <w:lang w:val="en-US" w:eastAsia="en-US"/>
        </w:rPr>
        <w:t>Group Interactions</w:t>
      </w:r>
      <w:r w:rsidRPr="00A91170">
        <w:rPr>
          <w:lang w:val="en-US" w:eastAsia="en-US"/>
        </w:rPr>
        <w:t>: To foster deeper understanding, the course includes guided classroom and small group discussions whenever possible. Much of the lab work will also be structured around group interactions. These interactions allow students to engage with the material actively, exchange ideas with peers, and apply theoretical concepts to real-world scenarios. Group assignments are intended to initiate collaboration, discussions, and hands-on practice to enhance critical thinking, problem-solving skills, performance, and teamwork. Peer learning outside of the classroom is highly encouraged to help facilitate hands-on-skills practice and reinforce concepts and critical thinking skills. Learning in the discussion format is a cooperative effort and everyone is expected to offer questions, ideas, and criticisms of the concepts being discussed.</w:t>
      </w:r>
    </w:p>
    <w:p w14:paraId="047312DB" w14:textId="77777777" w:rsidR="00A91170" w:rsidRPr="00A91170" w:rsidRDefault="00A91170" w:rsidP="001C3AB0">
      <w:pPr>
        <w:pStyle w:val="NoSpacing"/>
        <w:rPr>
          <w:lang w:val="en-US" w:eastAsia="en-US"/>
        </w:rPr>
      </w:pPr>
    </w:p>
    <w:p w14:paraId="5F8E883D" w14:textId="43240791" w:rsidR="00A91170" w:rsidRDefault="00A91170" w:rsidP="001C3AB0">
      <w:pPr>
        <w:pStyle w:val="NoSpacing"/>
        <w:numPr>
          <w:ilvl w:val="0"/>
          <w:numId w:val="17"/>
        </w:numPr>
        <w:rPr>
          <w:lang w:val="en-US" w:eastAsia="en-US"/>
        </w:rPr>
      </w:pPr>
      <w:r w:rsidRPr="00A91170">
        <w:rPr>
          <w:b/>
          <w:bCs/>
          <w:lang w:val="en-US" w:eastAsia="en-US"/>
        </w:rPr>
        <w:t>Lab Assignments:</w:t>
      </w:r>
      <w:r w:rsidRPr="00A91170">
        <w:rPr>
          <w:lang w:val="en-US" w:eastAsia="en-US"/>
        </w:rPr>
        <w:t> As part of the lab experience, students will complete a series of structured group lab assignments. These assignments are designed to reinforce the material covered in lectures and labs, encouraging students to apply their knowledge in practical scenarios and further engage with the material.   </w:t>
      </w:r>
    </w:p>
    <w:p w14:paraId="200B7F15" w14:textId="77777777" w:rsidR="00A91170" w:rsidRPr="00A91170" w:rsidRDefault="00A91170" w:rsidP="001C3AB0">
      <w:pPr>
        <w:pStyle w:val="NoSpacing"/>
        <w:rPr>
          <w:lang w:val="en-US" w:eastAsia="en-US"/>
        </w:rPr>
      </w:pPr>
    </w:p>
    <w:p w14:paraId="191F2346" w14:textId="77A3D590" w:rsidR="00A91170" w:rsidRDefault="00A91170" w:rsidP="001C3AB0">
      <w:pPr>
        <w:pStyle w:val="NoSpacing"/>
        <w:numPr>
          <w:ilvl w:val="0"/>
          <w:numId w:val="17"/>
        </w:numPr>
        <w:rPr>
          <w:lang w:val="en-US" w:eastAsia="en-US"/>
        </w:rPr>
      </w:pPr>
      <w:r w:rsidRPr="00A91170">
        <w:rPr>
          <w:b/>
          <w:bCs/>
          <w:lang w:val="en-US" w:eastAsia="en-US"/>
        </w:rPr>
        <w:t>Skills Development with Feedback:</w:t>
      </w:r>
      <w:r w:rsidRPr="00A91170">
        <w:rPr>
          <w:lang w:val="en-US" w:eastAsia="en-US"/>
        </w:rPr>
        <w:t> Students will engage in structured and unstructured skills development activities, where they will receive targeted feedback from faculty. This iterative process of practice and feedback ensures that students achieve mastery of critical physical therapy techniques.  </w:t>
      </w:r>
    </w:p>
    <w:p w14:paraId="3ABA6DFA" w14:textId="77777777" w:rsidR="00A91170" w:rsidRDefault="00A91170" w:rsidP="001C3AB0">
      <w:pPr>
        <w:pStyle w:val="NoSpacing"/>
        <w:rPr>
          <w:lang w:val="en-US" w:eastAsia="en-US"/>
        </w:rPr>
      </w:pPr>
    </w:p>
    <w:p w14:paraId="547681DE" w14:textId="2F047A5C" w:rsidR="00A91170" w:rsidRDefault="00A91170" w:rsidP="001C3AB0">
      <w:pPr>
        <w:pStyle w:val="NoSpacing"/>
        <w:numPr>
          <w:ilvl w:val="0"/>
          <w:numId w:val="17"/>
        </w:numPr>
        <w:rPr>
          <w:lang w:val="en-US" w:eastAsia="en-US"/>
        </w:rPr>
      </w:pPr>
      <w:r w:rsidRPr="00A91170">
        <w:rPr>
          <w:b/>
          <w:bCs/>
          <w:lang w:val="en-US" w:eastAsia="en-US"/>
        </w:rPr>
        <w:t>Independent Study:</w:t>
      </w:r>
      <w:r w:rsidRPr="00A91170">
        <w:rPr>
          <w:lang w:val="en-US" w:eastAsia="en-US"/>
        </w:rPr>
        <w:t> To reinforce learning and encourage self-directed exploration, students are expected to engage in independent study. This includes reviewing course materials, completing assigned readings, and practicing techniques outside of scheduled class times. Although students will have an opportunity to practice the skills taught during the laboratory, additional time outside of the classroom will be necessary for students to gain entry-level proficiency. Students may be called upon to demonstrate concepts or skills previously covered in a class or laboratory session.  </w:t>
      </w:r>
    </w:p>
    <w:p w14:paraId="54B4B611" w14:textId="77777777" w:rsidR="00A91170" w:rsidRDefault="00A91170" w:rsidP="001C3AB0">
      <w:pPr>
        <w:pStyle w:val="NoSpacing"/>
        <w:rPr>
          <w:lang w:val="en-US" w:eastAsia="en-US"/>
        </w:rPr>
      </w:pPr>
    </w:p>
    <w:p w14:paraId="0C8D7BD0" w14:textId="533E7F28" w:rsidR="00A91170" w:rsidRPr="00A91170" w:rsidRDefault="00A91170" w:rsidP="001C3AB0">
      <w:pPr>
        <w:pStyle w:val="NoSpacing"/>
        <w:numPr>
          <w:ilvl w:val="0"/>
          <w:numId w:val="17"/>
        </w:numPr>
        <w:rPr>
          <w:lang w:val="en-US" w:eastAsia="en-US"/>
        </w:rPr>
      </w:pPr>
      <w:r w:rsidRPr="00A91170">
        <w:rPr>
          <w:b/>
          <w:bCs/>
          <w:lang w:val="en-US" w:eastAsia="en-US"/>
        </w:rPr>
        <w:t>Continuous Informal Assessment:</w:t>
      </w:r>
      <w:r w:rsidRPr="00A91170">
        <w:rPr>
          <w:lang w:val="en-US" w:eastAsia="en-US"/>
        </w:rPr>
        <w:t> Throughout the lab activities, faculty will conduct ongoing informal assessments of students' mastery of techniques. Constructive feedback will be provided both individually and as a group, allowing students to continuously improve their skills and confidence.</w:t>
      </w:r>
    </w:p>
    <w:p w14:paraId="57F8AA7D" w14:textId="24232657" w:rsidR="00D629E3" w:rsidRDefault="00D629E3">
      <w:pPr>
        <w:spacing w:after="24" w:line="259" w:lineRule="auto"/>
        <w:ind w:left="0" w:firstLine="0"/>
      </w:pPr>
    </w:p>
    <w:p w14:paraId="4F27465D" w14:textId="77777777" w:rsidR="001C3AB0" w:rsidRDefault="001C3AB0">
      <w:pPr>
        <w:spacing w:after="24" w:line="259" w:lineRule="auto"/>
        <w:ind w:left="0" w:firstLine="0"/>
      </w:pPr>
    </w:p>
    <w:p w14:paraId="79B14F3B" w14:textId="77777777" w:rsidR="00D629E3" w:rsidRDefault="00D76068">
      <w:pPr>
        <w:spacing w:after="67" w:line="259" w:lineRule="auto"/>
        <w:ind w:left="-5"/>
      </w:pPr>
      <w:r>
        <w:rPr>
          <w:b/>
          <w:u w:val="single" w:color="000000"/>
        </w:rPr>
        <w:t>Course Objectives</w:t>
      </w:r>
      <w:r>
        <w:rPr>
          <w:u w:val="single" w:color="000000"/>
        </w:rPr>
        <w:t>:</w:t>
      </w:r>
      <w:r>
        <w:t xml:space="preserve">  </w:t>
      </w:r>
    </w:p>
    <w:p w14:paraId="223971C3" w14:textId="77777777" w:rsidR="00D629E3" w:rsidRDefault="00D76068">
      <w:pPr>
        <w:ind w:left="-5" w:right="1"/>
      </w:pPr>
      <w:r>
        <w:t xml:space="preserve">Upon successful completion of this course, the student shall be able to:  </w:t>
      </w:r>
    </w:p>
    <w:p w14:paraId="10CE0BE7" w14:textId="77777777" w:rsidR="00D629E3" w:rsidRDefault="00D76068">
      <w:pPr>
        <w:numPr>
          <w:ilvl w:val="1"/>
          <w:numId w:val="1"/>
        </w:numPr>
        <w:ind w:right="1" w:hanging="360"/>
      </w:pPr>
      <w:r w:rsidRPr="7EBD5C61">
        <w:rPr>
          <w:lang w:val="en-US"/>
        </w:rPr>
        <w:lastRenderedPageBreak/>
        <w:t xml:space="preserve">Students will participate in cadaver presentations involving anatomical knowledge of the human body. [S-7D12]  </w:t>
      </w:r>
    </w:p>
    <w:p w14:paraId="4BAB4A06" w14:textId="77777777" w:rsidR="00D629E3" w:rsidRDefault="00D76068">
      <w:pPr>
        <w:numPr>
          <w:ilvl w:val="1"/>
          <w:numId w:val="1"/>
        </w:numPr>
        <w:ind w:right="1" w:hanging="360"/>
      </w:pPr>
      <w:r w:rsidRPr="7EBD5C61">
        <w:rPr>
          <w:lang w:val="en-US"/>
        </w:rPr>
        <w:t xml:space="preserve">Students will participate in the dissection of a virtual cadaveric specimen, while maintaining the highest standard of ethical behavior. [S- 7D4]  </w:t>
      </w:r>
    </w:p>
    <w:p w14:paraId="0543AF5C" w14:textId="77777777" w:rsidR="00D629E3" w:rsidRDefault="00D76068">
      <w:pPr>
        <w:numPr>
          <w:ilvl w:val="1"/>
          <w:numId w:val="1"/>
        </w:numPr>
        <w:ind w:right="1" w:hanging="360"/>
      </w:pPr>
      <w:r>
        <w:t xml:space="preserve">Students will evaluate clinical vignettes that relate to disorders of the head, neck, or torso and upper extremity. [S- 7D10]  </w:t>
      </w:r>
    </w:p>
    <w:p w14:paraId="10AB1479" w14:textId="77777777" w:rsidR="00D629E3" w:rsidRDefault="00D76068">
      <w:pPr>
        <w:numPr>
          <w:ilvl w:val="1"/>
          <w:numId w:val="1"/>
        </w:numPr>
        <w:ind w:right="1" w:hanging="360"/>
      </w:pPr>
      <w:bookmarkStart w:id="1" w:name="OLE_LINK10"/>
      <w:r w:rsidRPr="7EBD5C61">
        <w:rPr>
          <w:lang w:val="en-US"/>
        </w:rPr>
        <w:t xml:space="preserve">Students will make appropriate diagnosis, determine common population with diagnosed disease, and identify various properties of diagnosed disease. [S- 7D22] </w:t>
      </w:r>
    </w:p>
    <w:bookmarkEnd w:id="1"/>
    <w:p w14:paraId="0E3D1457" w14:textId="77777777" w:rsidR="00D629E3" w:rsidRDefault="00D76068">
      <w:pPr>
        <w:numPr>
          <w:ilvl w:val="1"/>
          <w:numId w:val="1"/>
        </w:numPr>
        <w:ind w:right="1" w:hanging="360"/>
      </w:pPr>
      <w:r w:rsidRPr="7EBD5C61">
        <w:rPr>
          <w:lang w:val="en-US"/>
        </w:rPr>
        <w:t xml:space="preserve">Based on all available information, student will select appropriate treatment plan for diagnosed diseases of the head, neck and torso and upper extremity. [S- 7D20, 7D24]  </w:t>
      </w:r>
    </w:p>
    <w:p w14:paraId="584211CA" w14:textId="77777777" w:rsidR="00D629E3" w:rsidRDefault="00D76068">
      <w:pPr>
        <w:numPr>
          <w:ilvl w:val="1"/>
          <w:numId w:val="1"/>
        </w:numPr>
        <w:ind w:right="1" w:hanging="360"/>
      </w:pPr>
      <w:bookmarkStart w:id="2" w:name="OLE_LINK36"/>
      <w:r w:rsidRPr="7EBD5C61">
        <w:rPr>
          <w:lang w:val="en-US"/>
        </w:rPr>
        <w:t xml:space="preserve">Students will demonstrate an understanding of the arterial and venous pathways within the body </w:t>
      </w:r>
      <w:proofErr w:type="gramStart"/>
      <w:r w:rsidRPr="7EBD5C61">
        <w:rPr>
          <w:lang w:val="en-US"/>
        </w:rPr>
        <w:t>in order to</w:t>
      </w:r>
      <w:proofErr w:type="gramEnd"/>
      <w:r w:rsidRPr="7EBD5C61">
        <w:rPr>
          <w:lang w:val="en-US"/>
        </w:rPr>
        <w:t xml:space="preserve"> assess the flow of arterial and venous blood, pulse points, and pathways of lymphatic drainage. [S- 7D19e]  </w:t>
      </w:r>
    </w:p>
    <w:bookmarkEnd w:id="2"/>
    <w:p w14:paraId="79B15775" w14:textId="77777777" w:rsidR="00D629E3" w:rsidRDefault="00D76068">
      <w:pPr>
        <w:numPr>
          <w:ilvl w:val="1"/>
          <w:numId w:val="1"/>
        </w:numPr>
        <w:ind w:right="1" w:hanging="360"/>
      </w:pPr>
      <w:r w:rsidRPr="7EBD5C61">
        <w:rPr>
          <w:lang w:val="en-US"/>
        </w:rPr>
        <w:t xml:space="preserve">Students will be able to identify certain pathology of the body using their knowledge of arterial and venous blood, pulse points, and pathways of lymphatic drainage. [S7D19e]  </w:t>
      </w:r>
    </w:p>
    <w:p w14:paraId="237524FB" w14:textId="77777777" w:rsidR="00D629E3" w:rsidRDefault="00D76068">
      <w:pPr>
        <w:numPr>
          <w:ilvl w:val="1"/>
          <w:numId w:val="1"/>
        </w:numPr>
        <w:ind w:right="1" w:hanging="360"/>
      </w:pPr>
      <w:bookmarkStart w:id="3" w:name="OLE_LINK262"/>
      <w:r>
        <w:t xml:space="preserve">Interpret the anatomical relationships of the heart, myocardial circulation and mechanics, and the influence of diseased state on cardiac tissues. [S- 7D19a, e] </w:t>
      </w:r>
    </w:p>
    <w:p w14:paraId="6018863A" w14:textId="77777777" w:rsidR="00D629E3" w:rsidRDefault="00D76068">
      <w:pPr>
        <w:numPr>
          <w:ilvl w:val="1"/>
          <w:numId w:val="1"/>
        </w:numPr>
        <w:ind w:right="1" w:hanging="360"/>
      </w:pPr>
      <w:bookmarkStart w:id="4" w:name="OLE_LINK37"/>
      <w:bookmarkEnd w:id="3"/>
      <w:r w:rsidRPr="7EBD5C61">
        <w:rPr>
          <w:lang w:val="en-US"/>
        </w:rPr>
        <w:t xml:space="preserve">Identify the appropriate peripheral nerves, plexus, cord, etc. innervating the muscles, bones, and joints of the axial division and upper extremity, as well as the pathological conditions and integrity associated with these nerves. [S- 7D19g]  </w:t>
      </w:r>
    </w:p>
    <w:bookmarkEnd w:id="4"/>
    <w:p w14:paraId="27E23F21" w14:textId="77777777" w:rsidR="00D629E3" w:rsidRDefault="00D76068">
      <w:pPr>
        <w:numPr>
          <w:ilvl w:val="1"/>
          <w:numId w:val="1"/>
        </w:numPr>
        <w:ind w:right="1" w:hanging="360"/>
      </w:pPr>
      <w:r w:rsidRPr="7EBD5C61">
        <w:rPr>
          <w:lang w:val="en-US"/>
        </w:rPr>
        <w:t xml:space="preserve">Identify appropriate cranial nerves, including location, integrity and functional innervation, and the pathological conditions associated with them. [S-7D19g]  </w:t>
      </w:r>
    </w:p>
    <w:p w14:paraId="2D9CA995" w14:textId="77777777" w:rsidR="00D629E3" w:rsidRDefault="00D76068">
      <w:pPr>
        <w:numPr>
          <w:ilvl w:val="1"/>
          <w:numId w:val="1"/>
        </w:numPr>
        <w:ind w:right="1" w:hanging="360"/>
      </w:pPr>
      <w:bookmarkStart w:id="5" w:name="OLE_LINK38"/>
      <w:r w:rsidRPr="7EBD5C61">
        <w:rPr>
          <w:lang w:val="en-US"/>
        </w:rPr>
        <w:t xml:space="preserve">Students will be able to identify the muscles and joints involved when performing common movements and functional tasks. [S- 7D19]  </w:t>
      </w:r>
    </w:p>
    <w:bookmarkEnd w:id="5"/>
    <w:p w14:paraId="6E2295BD" w14:textId="77777777" w:rsidR="00D629E3" w:rsidRDefault="00D76068">
      <w:pPr>
        <w:numPr>
          <w:ilvl w:val="1"/>
          <w:numId w:val="1"/>
        </w:numPr>
        <w:ind w:right="1" w:hanging="360"/>
      </w:pPr>
      <w:r>
        <w:t xml:space="preserve">Students will be able to relate the biomechanics of each region of the spine and those factors contributing to stability and mobility. [S- 7D19]  </w:t>
      </w:r>
    </w:p>
    <w:p w14:paraId="3FD760FB" w14:textId="77777777" w:rsidR="00D629E3" w:rsidRDefault="00D76068">
      <w:pPr>
        <w:numPr>
          <w:ilvl w:val="1"/>
          <w:numId w:val="1"/>
        </w:numPr>
        <w:ind w:right="1" w:hanging="360"/>
      </w:pPr>
      <w:r w:rsidRPr="7EBD5C61">
        <w:rPr>
          <w:lang w:val="en-US"/>
        </w:rPr>
        <w:t xml:space="preserve">Students will be able to describe the anterior and posterior pillars, z-joints, and the mobile segments of the vertebral column. [S- 7D19 k, r, s, v]  </w:t>
      </w:r>
    </w:p>
    <w:p w14:paraId="44B0579F" w14:textId="77777777" w:rsidR="00D629E3" w:rsidRDefault="00D76068">
      <w:pPr>
        <w:numPr>
          <w:ilvl w:val="1"/>
          <w:numId w:val="1"/>
        </w:numPr>
        <w:ind w:right="1" w:hanging="360"/>
      </w:pPr>
      <w:r>
        <w:t xml:space="preserve">Students will describe the variations in vertebral regions, including normal changes that occur will aging. [S- 7D19 k, r, s, v]  </w:t>
      </w:r>
    </w:p>
    <w:p w14:paraId="3C1E51D1" w14:textId="77777777" w:rsidR="00D629E3" w:rsidRDefault="00D76068">
      <w:pPr>
        <w:numPr>
          <w:ilvl w:val="1"/>
          <w:numId w:val="1"/>
        </w:numPr>
        <w:ind w:right="1" w:hanging="360"/>
      </w:pPr>
      <w:bookmarkStart w:id="6" w:name="OLE_LINK263"/>
      <w:r w:rsidRPr="7EBD5C61">
        <w:rPr>
          <w:lang w:val="en-US"/>
        </w:rPr>
        <w:t xml:space="preserve">Describe the appropriate origins, insertions, and actions of all the major muscles of the axial division. [S- 7D19]  </w:t>
      </w:r>
    </w:p>
    <w:p w14:paraId="72359DB5" w14:textId="77777777" w:rsidR="00D629E3" w:rsidRDefault="00D76068">
      <w:pPr>
        <w:numPr>
          <w:ilvl w:val="1"/>
          <w:numId w:val="1"/>
        </w:numPr>
        <w:ind w:right="1" w:hanging="360"/>
      </w:pPr>
      <w:bookmarkStart w:id="7" w:name="OLE_LINK264"/>
      <w:bookmarkEnd w:id="6"/>
      <w:r w:rsidRPr="7EBD5C61">
        <w:rPr>
          <w:lang w:val="en-US"/>
        </w:rPr>
        <w:t xml:space="preserve">Students will be able to explain current scientific theories and evidence regarding the potential of axial skeleton and upper extremity structures to be a source of dysfunction, as well as a region in which pain can be referred from neurovascular and visceral structures. [S- 7D19 q]  </w:t>
      </w:r>
    </w:p>
    <w:p w14:paraId="0DF02058" w14:textId="77777777" w:rsidR="00D629E3" w:rsidRDefault="00D76068">
      <w:pPr>
        <w:numPr>
          <w:ilvl w:val="1"/>
          <w:numId w:val="1"/>
        </w:numPr>
        <w:ind w:right="1" w:hanging="360"/>
      </w:pPr>
      <w:bookmarkStart w:id="8" w:name="OLE_LINK265"/>
      <w:bookmarkEnd w:id="7"/>
      <w:r>
        <w:t xml:space="preserve">Students will be able to describe the clinical signs and symptoms distinguishing visceral pain from disorders of the musculoskeletal system. [S- 7D19 q]  </w:t>
      </w:r>
    </w:p>
    <w:p w14:paraId="50157F8C" w14:textId="77777777" w:rsidR="00D629E3" w:rsidRDefault="00D76068">
      <w:pPr>
        <w:numPr>
          <w:ilvl w:val="1"/>
          <w:numId w:val="1"/>
        </w:numPr>
        <w:ind w:right="1" w:hanging="360"/>
      </w:pPr>
      <w:bookmarkStart w:id="9" w:name="OLE_LINK8"/>
      <w:bookmarkEnd w:id="8"/>
      <w:r w:rsidRPr="7EBD5C61">
        <w:rPr>
          <w:lang w:val="en-US"/>
        </w:rPr>
        <w:lastRenderedPageBreak/>
        <w:t xml:space="preserve">Students will be able to determine the body’s sensory integrity through an understanding of each of the body’s dermatomes of the axial division, and knowledge of the structural innervations of the cutaneous nerves within the axial division and upper extremity.  [S- 7D19u]  </w:t>
      </w:r>
    </w:p>
    <w:p w14:paraId="63CB04CF" w14:textId="77777777" w:rsidR="00D629E3" w:rsidRDefault="00D76068">
      <w:pPr>
        <w:numPr>
          <w:ilvl w:val="1"/>
          <w:numId w:val="1"/>
        </w:numPr>
        <w:ind w:right="1" w:hanging="360"/>
      </w:pPr>
      <w:bookmarkStart w:id="10" w:name="OLE_LINK266"/>
      <w:bookmarkEnd w:id="9"/>
      <w:r w:rsidRPr="7EBD5C61">
        <w:rPr>
          <w:lang w:val="en-US"/>
        </w:rPr>
        <w:t xml:space="preserve">Students will be able to describe the mechanics of breathing, including the identification and function of the respiratory muscles, and the structure, action and variability of the ribs. [S- 7D19 a, w]  </w:t>
      </w:r>
    </w:p>
    <w:p w14:paraId="7E846910" w14:textId="77777777" w:rsidR="00D629E3" w:rsidRDefault="00D76068">
      <w:pPr>
        <w:numPr>
          <w:ilvl w:val="1"/>
          <w:numId w:val="1"/>
        </w:numPr>
        <w:ind w:right="1" w:hanging="360"/>
      </w:pPr>
      <w:r w:rsidRPr="7EBD5C61">
        <w:rPr>
          <w:lang w:val="en-US"/>
        </w:rPr>
        <w:t xml:space="preserve">Students will be able to describe the anatomy and function of the lungs, pleura, and pleural space. [S- 7D19 a, w]  </w:t>
      </w:r>
    </w:p>
    <w:bookmarkEnd w:id="10"/>
    <w:p w14:paraId="62908E2D" w14:textId="03124E23" w:rsidR="005C3D69" w:rsidRDefault="00D76068" w:rsidP="00CD3EC2">
      <w:pPr>
        <w:numPr>
          <w:ilvl w:val="1"/>
          <w:numId w:val="1"/>
        </w:numPr>
        <w:ind w:right="1" w:hanging="360"/>
      </w:pPr>
      <w:r>
        <w:t xml:space="preserve">Students will be able to describe the clinical signs and symptoms of common respiratory diseases. [S- 7D19 a, w] </w:t>
      </w:r>
    </w:p>
    <w:p w14:paraId="4C6204FC" w14:textId="77777777" w:rsidR="001C3AB0" w:rsidRDefault="001C3AB0" w:rsidP="005C3D69">
      <w:pPr>
        <w:ind w:left="240" w:right="1" w:firstLine="0"/>
      </w:pPr>
    </w:p>
    <w:p w14:paraId="27A1BEEA" w14:textId="77777777" w:rsidR="00CD3EC2" w:rsidRDefault="00CD3EC2" w:rsidP="005C3D69">
      <w:pPr>
        <w:ind w:left="240" w:right="1" w:firstLine="0"/>
      </w:pPr>
    </w:p>
    <w:p w14:paraId="680B2702" w14:textId="77777777" w:rsidR="005C3D69" w:rsidRDefault="005C3D69" w:rsidP="005C3D69">
      <w:pPr>
        <w:spacing w:after="0" w:line="259" w:lineRule="auto"/>
        <w:ind w:left="-5"/>
      </w:pPr>
      <w:r>
        <w:rPr>
          <w:b/>
          <w:u w:val="single" w:color="000000"/>
        </w:rPr>
        <w:t>Course Schedule:</w:t>
      </w:r>
      <w:r>
        <w:rPr>
          <w:b/>
        </w:rPr>
        <w:t xml:space="preserve">  </w:t>
      </w:r>
    </w:p>
    <w:p w14:paraId="0EE465E0" w14:textId="77777777" w:rsidR="005C3D69" w:rsidRDefault="005C3D69" w:rsidP="005C3D69">
      <w:pPr>
        <w:spacing w:after="15" w:line="259" w:lineRule="auto"/>
        <w:ind w:left="0" w:firstLine="0"/>
      </w:pPr>
      <w:r>
        <w:rPr>
          <w:i/>
        </w:rPr>
        <w:t xml:space="preserve"> </w:t>
      </w:r>
    </w:p>
    <w:p w14:paraId="6B24F64C" w14:textId="77777777" w:rsidR="005C3D69" w:rsidRDefault="005C3D69" w:rsidP="005C3D69">
      <w:pPr>
        <w:spacing w:after="15" w:line="259" w:lineRule="auto"/>
        <w:ind w:left="-5" w:right="730"/>
      </w:pPr>
      <w:r>
        <w:rPr>
          <w:b/>
        </w:rPr>
        <w:t xml:space="preserve"> </w:t>
      </w:r>
    </w:p>
    <w:tbl>
      <w:tblPr>
        <w:tblStyle w:val="TableGrid"/>
        <w:tblW w:w="9540" w:type="dxa"/>
        <w:tblInd w:w="-5" w:type="dxa"/>
        <w:tblLook w:val="04A0" w:firstRow="1" w:lastRow="0" w:firstColumn="1" w:lastColumn="0" w:noHBand="0" w:noVBand="1"/>
      </w:tblPr>
      <w:tblGrid>
        <w:gridCol w:w="803"/>
        <w:gridCol w:w="1551"/>
        <w:gridCol w:w="5550"/>
        <w:gridCol w:w="1636"/>
      </w:tblGrid>
      <w:tr w:rsidR="00425ADB" w14:paraId="5176E64B" w14:textId="77777777" w:rsidTr="00425ADB">
        <w:tc>
          <w:tcPr>
            <w:tcW w:w="803" w:type="dxa"/>
          </w:tcPr>
          <w:p w14:paraId="08AF2578" w14:textId="77777777" w:rsidR="00425ADB" w:rsidRPr="00692560" w:rsidRDefault="00425ADB" w:rsidP="007B0417">
            <w:pPr>
              <w:pStyle w:val="Default"/>
              <w:spacing w:line="276" w:lineRule="auto"/>
              <w:rPr>
                <w:b/>
                <w:bCs/>
              </w:rPr>
            </w:pPr>
            <w:bookmarkStart w:id="11" w:name="OLE_LINK7"/>
            <w:r w:rsidRPr="00692560">
              <w:rPr>
                <w:b/>
                <w:bCs/>
              </w:rPr>
              <w:t>Week</w:t>
            </w:r>
          </w:p>
        </w:tc>
        <w:tc>
          <w:tcPr>
            <w:tcW w:w="1551" w:type="dxa"/>
          </w:tcPr>
          <w:p w14:paraId="423D23E4" w14:textId="77777777" w:rsidR="00425ADB" w:rsidRPr="00692560" w:rsidRDefault="00425ADB" w:rsidP="007B0417">
            <w:pPr>
              <w:pStyle w:val="Default"/>
              <w:spacing w:line="276" w:lineRule="auto"/>
              <w:rPr>
                <w:b/>
                <w:bCs/>
              </w:rPr>
            </w:pPr>
            <w:r>
              <w:rPr>
                <w:b/>
                <w:bCs/>
              </w:rPr>
              <w:t>Date</w:t>
            </w:r>
          </w:p>
        </w:tc>
        <w:tc>
          <w:tcPr>
            <w:tcW w:w="5550" w:type="dxa"/>
          </w:tcPr>
          <w:p w14:paraId="3E96BD9E" w14:textId="77777777" w:rsidR="00425ADB" w:rsidRPr="00692560" w:rsidRDefault="00425ADB" w:rsidP="007B0417">
            <w:pPr>
              <w:pStyle w:val="Default"/>
              <w:spacing w:line="276" w:lineRule="auto"/>
              <w:rPr>
                <w:b/>
                <w:bCs/>
              </w:rPr>
            </w:pPr>
            <w:r>
              <w:rPr>
                <w:b/>
                <w:bCs/>
              </w:rPr>
              <w:t>Topic</w:t>
            </w:r>
          </w:p>
        </w:tc>
        <w:tc>
          <w:tcPr>
            <w:tcW w:w="1636" w:type="dxa"/>
          </w:tcPr>
          <w:p w14:paraId="37F51D6E" w14:textId="77777777" w:rsidR="00425ADB" w:rsidRPr="00692560" w:rsidRDefault="00425ADB" w:rsidP="007B0417">
            <w:pPr>
              <w:pStyle w:val="Default"/>
              <w:spacing w:line="276" w:lineRule="auto"/>
              <w:rPr>
                <w:b/>
                <w:bCs/>
              </w:rPr>
            </w:pPr>
            <w:r>
              <w:rPr>
                <w:b/>
                <w:bCs/>
              </w:rPr>
              <w:t>Reading</w:t>
            </w:r>
          </w:p>
        </w:tc>
      </w:tr>
      <w:tr w:rsidR="00425ADB" w14:paraId="584EE76F" w14:textId="77777777" w:rsidTr="00425ADB">
        <w:tc>
          <w:tcPr>
            <w:tcW w:w="803" w:type="dxa"/>
            <w:vMerge w:val="restart"/>
          </w:tcPr>
          <w:p w14:paraId="596DA336" w14:textId="77777777" w:rsidR="00425ADB" w:rsidRPr="00692560" w:rsidRDefault="00425ADB" w:rsidP="007B0417">
            <w:pPr>
              <w:pStyle w:val="Default"/>
              <w:spacing w:line="276" w:lineRule="auto"/>
            </w:pPr>
            <w:r w:rsidRPr="00692560">
              <w:t>1</w:t>
            </w:r>
            <w:r>
              <w:t xml:space="preserve"> </w:t>
            </w:r>
          </w:p>
        </w:tc>
        <w:tc>
          <w:tcPr>
            <w:tcW w:w="1551" w:type="dxa"/>
          </w:tcPr>
          <w:p w14:paraId="5E1B31E5" w14:textId="571AEEC3" w:rsidR="00425ADB" w:rsidRPr="00692560" w:rsidRDefault="00F02C5E" w:rsidP="007B0417">
            <w:pPr>
              <w:pStyle w:val="Default"/>
              <w:spacing w:line="276" w:lineRule="auto"/>
            </w:pPr>
            <w:r>
              <w:t>8</w:t>
            </w:r>
            <w:r w:rsidR="00425ADB">
              <w:t>/1</w:t>
            </w:r>
            <w:r>
              <w:t>8</w:t>
            </w:r>
          </w:p>
        </w:tc>
        <w:tc>
          <w:tcPr>
            <w:tcW w:w="5550" w:type="dxa"/>
          </w:tcPr>
          <w:p w14:paraId="545611E1" w14:textId="77777777" w:rsidR="00425ADB" w:rsidRPr="00692560" w:rsidRDefault="00425ADB" w:rsidP="007B0417">
            <w:pPr>
              <w:pStyle w:val="Default"/>
              <w:spacing w:line="276" w:lineRule="auto"/>
            </w:pPr>
            <w:r>
              <w:t>Lumbar Spine I</w:t>
            </w:r>
          </w:p>
        </w:tc>
        <w:tc>
          <w:tcPr>
            <w:tcW w:w="1636" w:type="dxa"/>
            <w:vMerge w:val="restart"/>
          </w:tcPr>
          <w:p w14:paraId="04F8CFF7" w14:textId="77777777" w:rsidR="00425ADB" w:rsidRPr="00692560" w:rsidRDefault="00425ADB" w:rsidP="007B0417">
            <w:pPr>
              <w:pStyle w:val="Default"/>
              <w:spacing w:line="276" w:lineRule="auto"/>
            </w:pPr>
            <w:r>
              <w:t>Netter Ch. 2</w:t>
            </w:r>
          </w:p>
        </w:tc>
      </w:tr>
      <w:tr w:rsidR="00425ADB" w14:paraId="40A80888" w14:textId="77777777" w:rsidTr="00425ADB">
        <w:tc>
          <w:tcPr>
            <w:tcW w:w="803" w:type="dxa"/>
            <w:vMerge/>
          </w:tcPr>
          <w:p w14:paraId="661169B5" w14:textId="77777777" w:rsidR="00425ADB" w:rsidRPr="00692560" w:rsidRDefault="00425ADB" w:rsidP="007B0417">
            <w:pPr>
              <w:pStyle w:val="Default"/>
              <w:spacing w:line="276" w:lineRule="auto"/>
            </w:pPr>
          </w:p>
        </w:tc>
        <w:tc>
          <w:tcPr>
            <w:tcW w:w="1551" w:type="dxa"/>
          </w:tcPr>
          <w:p w14:paraId="45114388" w14:textId="77777777" w:rsidR="00425ADB" w:rsidRPr="00692560" w:rsidRDefault="00425ADB" w:rsidP="007B0417">
            <w:pPr>
              <w:pStyle w:val="Default"/>
              <w:spacing w:line="276" w:lineRule="auto"/>
            </w:pPr>
            <w:r>
              <w:t>8/19</w:t>
            </w:r>
          </w:p>
        </w:tc>
        <w:tc>
          <w:tcPr>
            <w:tcW w:w="5550" w:type="dxa"/>
          </w:tcPr>
          <w:p w14:paraId="42589F22" w14:textId="77777777" w:rsidR="00425ADB" w:rsidRPr="00692560" w:rsidRDefault="00425ADB" w:rsidP="007B0417">
            <w:pPr>
              <w:pStyle w:val="Default"/>
              <w:spacing w:line="276" w:lineRule="auto"/>
            </w:pPr>
            <w:r>
              <w:t>Lumbar Spine II</w:t>
            </w:r>
          </w:p>
        </w:tc>
        <w:tc>
          <w:tcPr>
            <w:tcW w:w="1636" w:type="dxa"/>
            <w:vMerge/>
          </w:tcPr>
          <w:p w14:paraId="5CDDB650" w14:textId="77777777" w:rsidR="00425ADB" w:rsidRDefault="00425ADB" w:rsidP="007B0417">
            <w:pPr>
              <w:pStyle w:val="Default"/>
              <w:spacing w:line="276" w:lineRule="auto"/>
            </w:pPr>
          </w:p>
        </w:tc>
      </w:tr>
      <w:tr w:rsidR="00425ADB" w14:paraId="455DCC59" w14:textId="77777777" w:rsidTr="00425ADB">
        <w:tc>
          <w:tcPr>
            <w:tcW w:w="803" w:type="dxa"/>
            <w:vMerge w:val="restart"/>
          </w:tcPr>
          <w:p w14:paraId="095C31B6" w14:textId="77777777" w:rsidR="00425ADB" w:rsidRPr="00692560" w:rsidRDefault="00425ADB" w:rsidP="007B0417">
            <w:pPr>
              <w:pStyle w:val="Default"/>
              <w:spacing w:line="276" w:lineRule="auto"/>
            </w:pPr>
            <w:r w:rsidRPr="00692560">
              <w:t>2</w:t>
            </w:r>
          </w:p>
        </w:tc>
        <w:tc>
          <w:tcPr>
            <w:tcW w:w="1551" w:type="dxa"/>
          </w:tcPr>
          <w:p w14:paraId="30EBC09A" w14:textId="77777777" w:rsidR="00425ADB" w:rsidRPr="00692560" w:rsidRDefault="00425ADB" w:rsidP="007B0417">
            <w:pPr>
              <w:pStyle w:val="Default"/>
              <w:spacing w:line="276" w:lineRule="auto"/>
            </w:pPr>
            <w:r>
              <w:t>8/25</w:t>
            </w:r>
          </w:p>
        </w:tc>
        <w:tc>
          <w:tcPr>
            <w:tcW w:w="5550" w:type="dxa"/>
          </w:tcPr>
          <w:p w14:paraId="5F48913C" w14:textId="4558C510" w:rsidR="00425ADB" w:rsidRPr="00692560" w:rsidRDefault="00B62E4C" w:rsidP="007B0417">
            <w:pPr>
              <w:pStyle w:val="Default"/>
              <w:spacing w:line="276" w:lineRule="auto"/>
            </w:pPr>
            <w:r>
              <w:t xml:space="preserve">Cervical and </w:t>
            </w:r>
            <w:r w:rsidR="00425ADB">
              <w:t>Thoracic Spine I</w:t>
            </w:r>
          </w:p>
        </w:tc>
        <w:tc>
          <w:tcPr>
            <w:tcW w:w="1636" w:type="dxa"/>
            <w:vMerge w:val="restart"/>
          </w:tcPr>
          <w:p w14:paraId="7DF89AF6" w14:textId="77777777" w:rsidR="00425ADB" w:rsidRDefault="00425ADB" w:rsidP="007B0417">
            <w:pPr>
              <w:pStyle w:val="Default"/>
              <w:spacing w:line="276" w:lineRule="auto"/>
            </w:pPr>
            <w:r>
              <w:t>Netter Ch. 2</w:t>
            </w:r>
          </w:p>
        </w:tc>
      </w:tr>
      <w:tr w:rsidR="00425ADB" w14:paraId="77B31A30" w14:textId="77777777" w:rsidTr="00425ADB">
        <w:tc>
          <w:tcPr>
            <w:tcW w:w="803" w:type="dxa"/>
            <w:vMerge/>
          </w:tcPr>
          <w:p w14:paraId="3A754B46" w14:textId="77777777" w:rsidR="00425ADB" w:rsidRPr="00692560" w:rsidRDefault="00425ADB" w:rsidP="007B0417">
            <w:pPr>
              <w:pStyle w:val="Default"/>
              <w:spacing w:line="276" w:lineRule="auto"/>
            </w:pPr>
          </w:p>
        </w:tc>
        <w:tc>
          <w:tcPr>
            <w:tcW w:w="1551" w:type="dxa"/>
          </w:tcPr>
          <w:p w14:paraId="40D58735" w14:textId="77777777" w:rsidR="00425ADB" w:rsidRPr="00692560" w:rsidRDefault="00425ADB" w:rsidP="007B0417">
            <w:pPr>
              <w:pStyle w:val="Default"/>
              <w:spacing w:line="276" w:lineRule="auto"/>
            </w:pPr>
            <w:r>
              <w:t>8/26</w:t>
            </w:r>
          </w:p>
        </w:tc>
        <w:tc>
          <w:tcPr>
            <w:tcW w:w="5550" w:type="dxa"/>
          </w:tcPr>
          <w:p w14:paraId="5AB0E0BB" w14:textId="62481A89" w:rsidR="00425ADB" w:rsidRPr="00692560" w:rsidRDefault="00B62E4C" w:rsidP="007B0417">
            <w:pPr>
              <w:pStyle w:val="Default"/>
              <w:spacing w:line="276" w:lineRule="auto"/>
            </w:pPr>
            <w:r>
              <w:t>Cervical and Thoracic Spine II</w:t>
            </w:r>
          </w:p>
        </w:tc>
        <w:tc>
          <w:tcPr>
            <w:tcW w:w="1636" w:type="dxa"/>
            <w:vMerge/>
          </w:tcPr>
          <w:p w14:paraId="4EAA5607" w14:textId="77777777" w:rsidR="00425ADB" w:rsidRDefault="00425ADB" w:rsidP="007B0417">
            <w:pPr>
              <w:pStyle w:val="Default"/>
              <w:spacing w:line="276" w:lineRule="auto"/>
            </w:pPr>
          </w:p>
        </w:tc>
      </w:tr>
      <w:tr w:rsidR="00A22E49" w14:paraId="12082589" w14:textId="77777777" w:rsidTr="005871C3">
        <w:tc>
          <w:tcPr>
            <w:tcW w:w="9540" w:type="dxa"/>
            <w:gridSpan w:val="4"/>
          </w:tcPr>
          <w:p w14:paraId="28DBC458" w14:textId="4B7E7AE9" w:rsidR="00A22E49" w:rsidRPr="00A22E49" w:rsidRDefault="00A22E49" w:rsidP="00A22E49">
            <w:pPr>
              <w:pStyle w:val="Default"/>
              <w:spacing w:line="276" w:lineRule="auto"/>
              <w:jc w:val="center"/>
              <w:rPr>
                <w:b/>
                <w:bCs/>
              </w:rPr>
            </w:pPr>
            <w:r w:rsidRPr="00A22E49">
              <w:rPr>
                <w:b/>
                <w:bCs/>
              </w:rPr>
              <w:t>Quiz 1 Due</w:t>
            </w:r>
            <w:r w:rsidR="00AF6674">
              <w:rPr>
                <w:b/>
                <w:bCs/>
              </w:rPr>
              <w:t xml:space="preserve"> 9:30</w:t>
            </w:r>
            <w:r>
              <w:rPr>
                <w:b/>
                <w:bCs/>
              </w:rPr>
              <w:t xml:space="preserve"> </w:t>
            </w:r>
            <w:r w:rsidRPr="00A22E49">
              <w:rPr>
                <w:b/>
                <w:bCs/>
              </w:rPr>
              <w:t>pm Sunday, 8/31</w:t>
            </w:r>
          </w:p>
        </w:tc>
      </w:tr>
      <w:tr w:rsidR="00425ADB" w14:paraId="63351087" w14:textId="77777777" w:rsidTr="00425ADB">
        <w:tc>
          <w:tcPr>
            <w:tcW w:w="803" w:type="dxa"/>
            <w:vMerge w:val="restart"/>
          </w:tcPr>
          <w:p w14:paraId="2D00A6DD" w14:textId="77777777" w:rsidR="00425ADB" w:rsidRPr="00692560" w:rsidRDefault="00425ADB" w:rsidP="007B0417">
            <w:pPr>
              <w:pStyle w:val="Default"/>
              <w:spacing w:line="276" w:lineRule="auto"/>
            </w:pPr>
            <w:r w:rsidRPr="00692560">
              <w:t>3</w:t>
            </w:r>
          </w:p>
        </w:tc>
        <w:tc>
          <w:tcPr>
            <w:tcW w:w="1551" w:type="dxa"/>
          </w:tcPr>
          <w:p w14:paraId="0D0E36B1" w14:textId="77777777" w:rsidR="00425ADB" w:rsidRPr="00692560" w:rsidRDefault="00425ADB" w:rsidP="007B0417">
            <w:pPr>
              <w:pStyle w:val="Default"/>
              <w:spacing w:line="276" w:lineRule="auto"/>
            </w:pPr>
            <w:r>
              <w:t>9/1</w:t>
            </w:r>
          </w:p>
        </w:tc>
        <w:tc>
          <w:tcPr>
            <w:tcW w:w="5550" w:type="dxa"/>
          </w:tcPr>
          <w:p w14:paraId="7554E5EF" w14:textId="77777777" w:rsidR="00425ADB" w:rsidRPr="00254C8D" w:rsidRDefault="00425ADB" w:rsidP="007B0417">
            <w:pPr>
              <w:pStyle w:val="Default"/>
              <w:spacing w:line="276" w:lineRule="auto"/>
              <w:rPr>
                <w:b/>
                <w:bCs/>
              </w:rPr>
            </w:pPr>
            <w:r w:rsidRPr="00254C8D">
              <w:rPr>
                <w:b/>
                <w:bCs/>
              </w:rPr>
              <w:t>Labor Day- No Class</w:t>
            </w:r>
          </w:p>
        </w:tc>
        <w:tc>
          <w:tcPr>
            <w:tcW w:w="1636" w:type="dxa"/>
            <w:vMerge w:val="restart"/>
          </w:tcPr>
          <w:p w14:paraId="55060685" w14:textId="243BC2CD" w:rsidR="00425ADB" w:rsidRDefault="00425ADB" w:rsidP="007B0417">
            <w:pPr>
              <w:pStyle w:val="Default"/>
              <w:spacing w:line="276" w:lineRule="auto"/>
            </w:pPr>
            <w:r>
              <w:t>Netter Ch.</w:t>
            </w:r>
            <w:r w:rsidR="0059622D">
              <w:t>1,</w:t>
            </w:r>
            <w:r>
              <w:t xml:space="preserve"> 2</w:t>
            </w:r>
            <w:r w:rsidR="00E23272">
              <w:t>, pages 458-459</w:t>
            </w:r>
          </w:p>
        </w:tc>
      </w:tr>
      <w:tr w:rsidR="00425ADB" w14:paraId="1DF5372E" w14:textId="77777777" w:rsidTr="00425ADB">
        <w:tc>
          <w:tcPr>
            <w:tcW w:w="803" w:type="dxa"/>
            <w:vMerge/>
          </w:tcPr>
          <w:p w14:paraId="05C800AF" w14:textId="77777777" w:rsidR="00425ADB" w:rsidRPr="00692560" w:rsidRDefault="00425ADB" w:rsidP="007B0417">
            <w:pPr>
              <w:pStyle w:val="Default"/>
              <w:spacing w:line="276" w:lineRule="auto"/>
            </w:pPr>
          </w:p>
        </w:tc>
        <w:tc>
          <w:tcPr>
            <w:tcW w:w="1551" w:type="dxa"/>
          </w:tcPr>
          <w:p w14:paraId="64CEF3CB" w14:textId="77777777" w:rsidR="00425ADB" w:rsidRPr="00692560" w:rsidRDefault="00425ADB" w:rsidP="007B0417">
            <w:pPr>
              <w:pStyle w:val="Default"/>
              <w:spacing w:line="276" w:lineRule="auto"/>
            </w:pPr>
            <w:r>
              <w:t>9/2</w:t>
            </w:r>
          </w:p>
        </w:tc>
        <w:tc>
          <w:tcPr>
            <w:tcW w:w="5550" w:type="dxa"/>
          </w:tcPr>
          <w:p w14:paraId="726B91C1" w14:textId="4DA3E4F5" w:rsidR="00425ADB" w:rsidRPr="00692560" w:rsidRDefault="00AC1BE4" w:rsidP="007B0417">
            <w:pPr>
              <w:pStyle w:val="Default"/>
              <w:spacing w:line="276" w:lineRule="auto"/>
            </w:pPr>
            <w:r>
              <w:t>Cranial Nerves, Brain</w:t>
            </w:r>
          </w:p>
        </w:tc>
        <w:tc>
          <w:tcPr>
            <w:tcW w:w="1636" w:type="dxa"/>
            <w:vMerge/>
          </w:tcPr>
          <w:p w14:paraId="23C37F3E" w14:textId="77777777" w:rsidR="00425ADB" w:rsidRDefault="00425ADB" w:rsidP="007B0417">
            <w:pPr>
              <w:pStyle w:val="Default"/>
              <w:spacing w:line="276" w:lineRule="auto"/>
            </w:pPr>
          </w:p>
        </w:tc>
      </w:tr>
      <w:tr w:rsidR="00425ADB" w14:paraId="41C4DE63" w14:textId="77777777" w:rsidTr="00425ADB">
        <w:tc>
          <w:tcPr>
            <w:tcW w:w="803" w:type="dxa"/>
            <w:vMerge w:val="restart"/>
          </w:tcPr>
          <w:p w14:paraId="6352A864" w14:textId="77777777" w:rsidR="00425ADB" w:rsidRPr="00692560" w:rsidRDefault="00425ADB" w:rsidP="007B0417">
            <w:pPr>
              <w:pStyle w:val="Default"/>
              <w:spacing w:line="276" w:lineRule="auto"/>
            </w:pPr>
            <w:r w:rsidRPr="00692560">
              <w:t>4</w:t>
            </w:r>
          </w:p>
        </w:tc>
        <w:tc>
          <w:tcPr>
            <w:tcW w:w="1551" w:type="dxa"/>
          </w:tcPr>
          <w:p w14:paraId="7512E582" w14:textId="77777777" w:rsidR="00425ADB" w:rsidRPr="00692560" w:rsidRDefault="00425ADB" w:rsidP="007B0417">
            <w:pPr>
              <w:pStyle w:val="Default"/>
              <w:spacing w:line="276" w:lineRule="auto"/>
            </w:pPr>
            <w:r>
              <w:t>9/8</w:t>
            </w:r>
          </w:p>
        </w:tc>
        <w:tc>
          <w:tcPr>
            <w:tcW w:w="5550" w:type="dxa"/>
          </w:tcPr>
          <w:p w14:paraId="70FB9C9E" w14:textId="0510407F" w:rsidR="00425ADB" w:rsidRPr="00AC1BE4" w:rsidRDefault="00AC1BE4" w:rsidP="007B0417">
            <w:pPr>
              <w:pStyle w:val="Default"/>
              <w:spacing w:line="276" w:lineRule="auto"/>
              <w:rPr>
                <w:lang w:val="fr-FR"/>
              </w:rPr>
            </w:pPr>
            <w:r w:rsidRPr="00AC1BE4">
              <w:rPr>
                <w:lang w:val="fr-FR"/>
              </w:rPr>
              <w:t>Cranial Nerves, Brain II, Spinal T</w:t>
            </w:r>
            <w:r>
              <w:rPr>
                <w:lang w:val="fr-FR"/>
              </w:rPr>
              <w:t>racts</w:t>
            </w:r>
          </w:p>
        </w:tc>
        <w:tc>
          <w:tcPr>
            <w:tcW w:w="1636" w:type="dxa"/>
            <w:vMerge w:val="restart"/>
          </w:tcPr>
          <w:p w14:paraId="7FB444EB" w14:textId="289F2885" w:rsidR="00425ADB" w:rsidRDefault="00425ADB" w:rsidP="007B0417">
            <w:pPr>
              <w:pStyle w:val="Default"/>
              <w:spacing w:line="276" w:lineRule="auto"/>
            </w:pPr>
            <w:r>
              <w:t xml:space="preserve">Netter Ch. </w:t>
            </w:r>
            <w:r w:rsidR="00E23272">
              <w:t>1,</w:t>
            </w:r>
            <w:r>
              <w:t>2</w:t>
            </w:r>
            <w:r w:rsidR="00E23272">
              <w:t>, pages 458-459</w:t>
            </w:r>
          </w:p>
        </w:tc>
      </w:tr>
      <w:tr w:rsidR="00425ADB" w14:paraId="0EE6D7EF" w14:textId="77777777" w:rsidTr="00425ADB">
        <w:tc>
          <w:tcPr>
            <w:tcW w:w="803" w:type="dxa"/>
            <w:vMerge/>
          </w:tcPr>
          <w:p w14:paraId="38944EE9" w14:textId="77777777" w:rsidR="00425ADB" w:rsidRPr="00692560" w:rsidRDefault="00425ADB" w:rsidP="007B0417">
            <w:pPr>
              <w:pStyle w:val="Default"/>
              <w:spacing w:line="276" w:lineRule="auto"/>
            </w:pPr>
          </w:p>
        </w:tc>
        <w:tc>
          <w:tcPr>
            <w:tcW w:w="1551" w:type="dxa"/>
          </w:tcPr>
          <w:p w14:paraId="2CA41D68" w14:textId="77777777" w:rsidR="00425ADB" w:rsidRPr="00692560" w:rsidRDefault="00425ADB" w:rsidP="007B0417">
            <w:pPr>
              <w:pStyle w:val="Default"/>
              <w:spacing w:line="276" w:lineRule="auto"/>
            </w:pPr>
            <w:r>
              <w:t>9/9</w:t>
            </w:r>
          </w:p>
        </w:tc>
        <w:tc>
          <w:tcPr>
            <w:tcW w:w="5550" w:type="dxa"/>
          </w:tcPr>
          <w:p w14:paraId="2F08F3AD" w14:textId="77777777" w:rsidR="00425ADB" w:rsidRPr="00CF3549" w:rsidRDefault="00425ADB" w:rsidP="00A22E49">
            <w:pPr>
              <w:pStyle w:val="Default"/>
              <w:spacing w:line="276" w:lineRule="auto"/>
              <w:jc w:val="center"/>
              <w:rPr>
                <w:b/>
                <w:bCs/>
              </w:rPr>
            </w:pPr>
            <w:r w:rsidRPr="00CF3549">
              <w:rPr>
                <w:b/>
                <w:bCs/>
              </w:rPr>
              <w:t>Exam 1</w:t>
            </w:r>
          </w:p>
        </w:tc>
        <w:tc>
          <w:tcPr>
            <w:tcW w:w="1636" w:type="dxa"/>
            <w:vMerge/>
          </w:tcPr>
          <w:p w14:paraId="057905F9" w14:textId="77777777" w:rsidR="00425ADB" w:rsidRDefault="00425ADB" w:rsidP="007B0417">
            <w:pPr>
              <w:pStyle w:val="Default"/>
              <w:spacing w:line="276" w:lineRule="auto"/>
            </w:pPr>
          </w:p>
        </w:tc>
      </w:tr>
      <w:tr w:rsidR="00A22E49" w14:paraId="44194479" w14:textId="77777777" w:rsidTr="00110726">
        <w:tc>
          <w:tcPr>
            <w:tcW w:w="9540" w:type="dxa"/>
            <w:gridSpan w:val="4"/>
          </w:tcPr>
          <w:p w14:paraId="085BC821" w14:textId="2F02F81E" w:rsidR="00A22E49" w:rsidRPr="00A22E49" w:rsidRDefault="00A22E49" w:rsidP="00A22E49">
            <w:pPr>
              <w:pStyle w:val="Default"/>
              <w:spacing w:line="276" w:lineRule="auto"/>
              <w:jc w:val="center"/>
              <w:rPr>
                <w:b/>
                <w:bCs/>
              </w:rPr>
            </w:pPr>
            <w:r w:rsidRPr="00A22E49">
              <w:rPr>
                <w:b/>
                <w:bCs/>
              </w:rPr>
              <w:t xml:space="preserve">Quiz 2 Due </w:t>
            </w:r>
            <w:r w:rsidR="00AF6674">
              <w:rPr>
                <w:b/>
                <w:bCs/>
              </w:rPr>
              <w:t>9:30</w:t>
            </w:r>
            <w:r w:rsidRPr="00A22E49">
              <w:rPr>
                <w:b/>
                <w:bCs/>
              </w:rPr>
              <w:t xml:space="preserve"> pm Sunday, 9/14</w:t>
            </w:r>
          </w:p>
        </w:tc>
      </w:tr>
      <w:tr w:rsidR="00425ADB" w14:paraId="66DB0E86" w14:textId="77777777" w:rsidTr="00425ADB">
        <w:tc>
          <w:tcPr>
            <w:tcW w:w="803" w:type="dxa"/>
            <w:vMerge w:val="restart"/>
          </w:tcPr>
          <w:p w14:paraId="48F6A153" w14:textId="77777777" w:rsidR="00425ADB" w:rsidRPr="00692560" w:rsidRDefault="00425ADB" w:rsidP="007B0417">
            <w:pPr>
              <w:pStyle w:val="Default"/>
              <w:spacing w:line="276" w:lineRule="auto"/>
            </w:pPr>
            <w:r w:rsidRPr="00692560">
              <w:t>5</w:t>
            </w:r>
          </w:p>
        </w:tc>
        <w:tc>
          <w:tcPr>
            <w:tcW w:w="1551" w:type="dxa"/>
          </w:tcPr>
          <w:p w14:paraId="3897BB27" w14:textId="77777777" w:rsidR="00425ADB" w:rsidRPr="00692560" w:rsidRDefault="00425ADB" w:rsidP="007B0417">
            <w:pPr>
              <w:pStyle w:val="Default"/>
              <w:spacing w:line="276" w:lineRule="auto"/>
            </w:pPr>
            <w:r>
              <w:t>9/15</w:t>
            </w:r>
          </w:p>
        </w:tc>
        <w:tc>
          <w:tcPr>
            <w:tcW w:w="5550" w:type="dxa"/>
          </w:tcPr>
          <w:p w14:paraId="2FF3A461" w14:textId="77777777" w:rsidR="00425ADB" w:rsidRPr="00692560" w:rsidRDefault="00425ADB" w:rsidP="007B0417">
            <w:pPr>
              <w:pStyle w:val="Default"/>
              <w:spacing w:line="276" w:lineRule="auto"/>
            </w:pPr>
            <w:r>
              <w:t>TMJ &amp; Anterior Neck</w:t>
            </w:r>
          </w:p>
        </w:tc>
        <w:tc>
          <w:tcPr>
            <w:tcW w:w="1636" w:type="dxa"/>
            <w:vMerge w:val="restart"/>
          </w:tcPr>
          <w:p w14:paraId="30F5F594" w14:textId="77777777" w:rsidR="00425ADB" w:rsidRDefault="00425ADB" w:rsidP="007B0417">
            <w:pPr>
              <w:pStyle w:val="Default"/>
              <w:spacing w:line="276" w:lineRule="auto"/>
            </w:pPr>
            <w:r>
              <w:t>Netter Ch. 8</w:t>
            </w:r>
          </w:p>
        </w:tc>
      </w:tr>
      <w:tr w:rsidR="00425ADB" w14:paraId="7C5D661B" w14:textId="77777777" w:rsidTr="00425ADB">
        <w:tc>
          <w:tcPr>
            <w:tcW w:w="803" w:type="dxa"/>
            <w:vMerge/>
          </w:tcPr>
          <w:p w14:paraId="7CC909C3" w14:textId="77777777" w:rsidR="00425ADB" w:rsidRPr="00692560" w:rsidRDefault="00425ADB" w:rsidP="007B0417">
            <w:pPr>
              <w:pStyle w:val="Default"/>
              <w:spacing w:line="276" w:lineRule="auto"/>
            </w:pPr>
          </w:p>
        </w:tc>
        <w:tc>
          <w:tcPr>
            <w:tcW w:w="1551" w:type="dxa"/>
          </w:tcPr>
          <w:p w14:paraId="47886AEF" w14:textId="77777777" w:rsidR="00425ADB" w:rsidRPr="00692560" w:rsidRDefault="00425ADB" w:rsidP="007B0417">
            <w:pPr>
              <w:pStyle w:val="Default"/>
              <w:spacing w:line="276" w:lineRule="auto"/>
            </w:pPr>
            <w:r>
              <w:t>9/16</w:t>
            </w:r>
          </w:p>
        </w:tc>
        <w:tc>
          <w:tcPr>
            <w:tcW w:w="5550" w:type="dxa"/>
          </w:tcPr>
          <w:p w14:paraId="577B3EA5" w14:textId="77777777" w:rsidR="00425ADB" w:rsidRPr="00692560" w:rsidRDefault="00425ADB" w:rsidP="007B0417">
            <w:pPr>
              <w:pStyle w:val="Default"/>
              <w:spacing w:line="276" w:lineRule="auto"/>
            </w:pPr>
            <w:r>
              <w:t>Posterior Neck &amp; Face</w:t>
            </w:r>
          </w:p>
        </w:tc>
        <w:tc>
          <w:tcPr>
            <w:tcW w:w="1636" w:type="dxa"/>
            <w:vMerge/>
          </w:tcPr>
          <w:p w14:paraId="2E1F2865" w14:textId="77777777" w:rsidR="00425ADB" w:rsidRDefault="00425ADB" w:rsidP="007B0417">
            <w:pPr>
              <w:pStyle w:val="Default"/>
              <w:spacing w:line="276" w:lineRule="auto"/>
            </w:pPr>
          </w:p>
        </w:tc>
      </w:tr>
      <w:tr w:rsidR="00425ADB" w14:paraId="77856AE5" w14:textId="77777777" w:rsidTr="00425ADB">
        <w:tc>
          <w:tcPr>
            <w:tcW w:w="803" w:type="dxa"/>
            <w:vMerge w:val="restart"/>
          </w:tcPr>
          <w:p w14:paraId="26231B96" w14:textId="77777777" w:rsidR="00425ADB" w:rsidRPr="00692560" w:rsidRDefault="00425ADB" w:rsidP="007B0417">
            <w:pPr>
              <w:pStyle w:val="Default"/>
              <w:spacing w:line="276" w:lineRule="auto"/>
            </w:pPr>
            <w:r w:rsidRPr="00692560">
              <w:t>6</w:t>
            </w:r>
          </w:p>
        </w:tc>
        <w:tc>
          <w:tcPr>
            <w:tcW w:w="1551" w:type="dxa"/>
          </w:tcPr>
          <w:p w14:paraId="2BE6140C" w14:textId="77777777" w:rsidR="00425ADB" w:rsidRPr="00692560" w:rsidRDefault="00425ADB" w:rsidP="007B0417">
            <w:pPr>
              <w:pStyle w:val="Default"/>
              <w:spacing w:line="276" w:lineRule="auto"/>
            </w:pPr>
            <w:r>
              <w:t>9/22</w:t>
            </w:r>
          </w:p>
        </w:tc>
        <w:tc>
          <w:tcPr>
            <w:tcW w:w="5550" w:type="dxa"/>
          </w:tcPr>
          <w:p w14:paraId="349BDFEF" w14:textId="77777777" w:rsidR="00425ADB" w:rsidRPr="00692560" w:rsidRDefault="00425ADB" w:rsidP="007B0417">
            <w:pPr>
              <w:pStyle w:val="Default"/>
              <w:spacing w:line="276" w:lineRule="auto"/>
            </w:pPr>
            <w:r>
              <w:t>Anterior Shoulder, Axilla, &amp; Brachial Plexus</w:t>
            </w:r>
          </w:p>
        </w:tc>
        <w:tc>
          <w:tcPr>
            <w:tcW w:w="1636" w:type="dxa"/>
            <w:vMerge w:val="restart"/>
          </w:tcPr>
          <w:p w14:paraId="5AEAA9EA" w14:textId="77777777" w:rsidR="00425ADB" w:rsidRDefault="00425ADB" w:rsidP="007B0417">
            <w:pPr>
              <w:pStyle w:val="Default"/>
              <w:spacing w:line="276" w:lineRule="auto"/>
            </w:pPr>
            <w:r>
              <w:t>Netter Ch. 7</w:t>
            </w:r>
          </w:p>
        </w:tc>
      </w:tr>
      <w:tr w:rsidR="00425ADB" w14:paraId="6468E666" w14:textId="77777777" w:rsidTr="00425ADB">
        <w:tc>
          <w:tcPr>
            <w:tcW w:w="803" w:type="dxa"/>
            <w:vMerge/>
          </w:tcPr>
          <w:p w14:paraId="5462BAD1" w14:textId="77777777" w:rsidR="00425ADB" w:rsidRPr="00692560" w:rsidRDefault="00425ADB" w:rsidP="007B0417">
            <w:pPr>
              <w:pStyle w:val="Default"/>
              <w:spacing w:line="276" w:lineRule="auto"/>
            </w:pPr>
          </w:p>
        </w:tc>
        <w:tc>
          <w:tcPr>
            <w:tcW w:w="1551" w:type="dxa"/>
          </w:tcPr>
          <w:p w14:paraId="6AA5C5DB" w14:textId="77777777" w:rsidR="00425ADB" w:rsidRPr="00692560" w:rsidRDefault="00425ADB" w:rsidP="007B0417">
            <w:pPr>
              <w:pStyle w:val="Default"/>
              <w:spacing w:line="276" w:lineRule="auto"/>
            </w:pPr>
            <w:r>
              <w:t>9/23</w:t>
            </w:r>
          </w:p>
        </w:tc>
        <w:tc>
          <w:tcPr>
            <w:tcW w:w="5550" w:type="dxa"/>
          </w:tcPr>
          <w:p w14:paraId="74A44BE8" w14:textId="77777777" w:rsidR="00425ADB" w:rsidRPr="00692560" w:rsidRDefault="00425ADB" w:rsidP="007B0417">
            <w:pPr>
              <w:pStyle w:val="Default"/>
              <w:spacing w:line="276" w:lineRule="auto"/>
            </w:pPr>
            <w:r>
              <w:t>Posterior Shoulder &amp; Axilla II</w:t>
            </w:r>
          </w:p>
        </w:tc>
        <w:tc>
          <w:tcPr>
            <w:tcW w:w="1636" w:type="dxa"/>
            <w:vMerge/>
          </w:tcPr>
          <w:p w14:paraId="5E00EBF4" w14:textId="77777777" w:rsidR="00425ADB" w:rsidRPr="00692560" w:rsidRDefault="00425ADB" w:rsidP="007B0417">
            <w:pPr>
              <w:pStyle w:val="Default"/>
              <w:spacing w:line="276" w:lineRule="auto"/>
            </w:pPr>
          </w:p>
        </w:tc>
      </w:tr>
      <w:tr w:rsidR="00A22E49" w14:paraId="5727FFA7" w14:textId="77777777" w:rsidTr="00A73DB0">
        <w:tc>
          <w:tcPr>
            <w:tcW w:w="9540" w:type="dxa"/>
            <w:gridSpan w:val="4"/>
          </w:tcPr>
          <w:p w14:paraId="523F0823" w14:textId="4382673F" w:rsidR="00A22E49" w:rsidRPr="00A22E49" w:rsidRDefault="00A22E49" w:rsidP="00A22E49">
            <w:pPr>
              <w:pStyle w:val="Default"/>
              <w:spacing w:line="276" w:lineRule="auto"/>
              <w:jc w:val="center"/>
              <w:rPr>
                <w:b/>
                <w:bCs/>
              </w:rPr>
            </w:pPr>
            <w:r w:rsidRPr="00A22E49">
              <w:rPr>
                <w:b/>
                <w:bCs/>
              </w:rPr>
              <w:t xml:space="preserve">Quiz 3 Due </w:t>
            </w:r>
            <w:r w:rsidR="00AF6674">
              <w:rPr>
                <w:b/>
                <w:bCs/>
              </w:rPr>
              <w:t>9:30</w:t>
            </w:r>
            <w:r w:rsidRPr="00A22E49">
              <w:rPr>
                <w:b/>
                <w:bCs/>
              </w:rPr>
              <w:t xml:space="preserve"> pm Sunday, 9/28</w:t>
            </w:r>
          </w:p>
        </w:tc>
      </w:tr>
      <w:tr w:rsidR="00425ADB" w14:paraId="1D1FB1D7" w14:textId="77777777" w:rsidTr="00425ADB">
        <w:tc>
          <w:tcPr>
            <w:tcW w:w="803" w:type="dxa"/>
            <w:vMerge w:val="restart"/>
          </w:tcPr>
          <w:p w14:paraId="275BD370" w14:textId="77777777" w:rsidR="00425ADB" w:rsidRPr="00692560" w:rsidRDefault="00425ADB" w:rsidP="007B0417">
            <w:pPr>
              <w:pStyle w:val="Default"/>
              <w:spacing w:line="276" w:lineRule="auto"/>
            </w:pPr>
            <w:r w:rsidRPr="00692560">
              <w:t>7</w:t>
            </w:r>
          </w:p>
        </w:tc>
        <w:tc>
          <w:tcPr>
            <w:tcW w:w="1551" w:type="dxa"/>
          </w:tcPr>
          <w:p w14:paraId="08CB373F" w14:textId="77777777" w:rsidR="00425ADB" w:rsidRPr="00692560" w:rsidRDefault="00425ADB" w:rsidP="007B0417">
            <w:pPr>
              <w:pStyle w:val="Default"/>
              <w:spacing w:line="276" w:lineRule="auto"/>
            </w:pPr>
            <w:r>
              <w:t>9/29</w:t>
            </w:r>
          </w:p>
        </w:tc>
        <w:tc>
          <w:tcPr>
            <w:tcW w:w="5550" w:type="dxa"/>
          </w:tcPr>
          <w:p w14:paraId="77133144" w14:textId="77777777" w:rsidR="00425ADB" w:rsidRPr="002A7C57" w:rsidRDefault="00425ADB" w:rsidP="007B0417">
            <w:pPr>
              <w:pStyle w:val="Default"/>
              <w:spacing w:line="276" w:lineRule="auto"/>
            </w:pPr>
            <w:r w:rsidRPr="002A7C57">
              <w:t>Scapular Region</w:t>
            </w:r>
          </w:p>
        </w:tc>
        <w:tc>
          <w:tcPr>
            <w:tcW w:w="1636" w:type="dxa"/>
            <w:vMerge w:val="restart"/>
          </w:tcPr>
          <w:p w14:paraId="3656058D" w14:textId="77777777" w:rsidR="00425ADB" w:rsidRDefault="00425ADB" w:rsidP="007B0417">
            <w:pPr>
              <w:pStyle w:val="Default"/>
              <w:spacing w:line="276" w:lineRule="auto"/>
            </w:pPr>
            <w:r>
              <w:t>Netter Ch. 7</w:t>
            </w:r>
          </w:p>
        </w:tc>
      </w:tr>
      <w:tr w:rsidR="00425ADB" w14:paraId="74B8268F" w14:textId="77777777" w:rsidTr="00425ADB">
        <w:tc>
          <w:tcPr>
            <w:tcW w:w="803" w:type="dxa"/>
            <w:vMerge/>
          </w:tcPr>
          <w:p w14:paraId="63F640BF" w14:textId="77777777" w:rsidR="00425ADB" w:rsidRPr="00692560" w:rsidRDefault="00425ADB" w:rsidP="007B0417">
            <w:pPr>
              <w:pStyle w:val="Default"/>
              <w:spacing w:line="276" w:lineRule="auto"/>
            </w:pPr>
          </w:p>
        </w:tc>
        <w:tc>
          <w:tcPr>
            <w:tcW w:w="1551" w:type="dxa"/>
          </w:tcPr>
          <w:p w14:paraId="791ECFB3" w14:textId="77777777" w:rsidR="00425ADB" w:rsidRPr="00692560" w:rsidRDefault="00425ADB" w:rsidP="007B0417">
            <w:pPr>
              <w:pStyle w:val="Default"/>
              <w:spacing w:line="276" w:lineRule="auto"/>
            </w:pPr>
            <w:r>
              <w:t>9/30</w:t>
            </w:r>
          </w:p>
        </w:tc>
        <w:tc>
          <w:tcPr>
            <w:tcW w:w="5550" w:type="dxa"/>
          </w:tcPr>
          <w:p w14:paraId="2E1310F2" w14:textId="77777777" w:rsidR="00425ADB" w:rsidRPr="00692560" w:rsidRDefault="00425ADB" w:rsidP="007B0417">
            <w:pPr>
              <w:pStyle w:val="Default"/>
              <w:spacing w:line="276" w:lineRule="auto"/>
            </w:pPr>
            <w:r>
              <w:t>Pectoral Region</w:t>
            </w:r>
          </w:p>
        </w:tc>
        <w:tc>
          <w:tcPr>
            <w:tcW w:w="1636" w:type="dxa"/>
            <w:vMerge/>
          </w:tcPr>
          <w:p w14:paraId="2C7DE49D" w14:textId="77777777" w:rsidR="00425ADB" w:rsidRDefault="00425ADB" w:rsidP="007B0417">
            <w:pPr>
              <w:pStyle w:val="Default"/>
              <w:spacing w:line="276" w:lineRule="auto"/>
            </w:pPr>
          </w:p>
        </w:tc>
      </w:tr>
      <w:tr w:rsidR="00425ADB" w14:paraId="01F9CD75" w14:textId="77777777" w:rsidTr="00425ADB">
        <w:tc>
          <w:tcPr>
            <w:tcW w:w="803" w:type="dxa"/>
            <w:vMerge w:val="restart"/>
          </w:tcPr>
          <w:p w14:paraId="57AC3FBF" w14:textId="77777777" w:rsidR="00425ADB" w:rsidRPr="00692560" w:rsidRDefault="00425ADB" w:rsidP="007B0417">
            <w:pPr>
              <w:pStyle w:val="Default"/>
              <w:spacing w:line="276" w:lineRule="auto"/>
            </w:pPr>
            <w:r w:rsidRPr="00692560">
              <w:t>8</w:t>
            </w:r>
          </w:p>
        </w:tc>
        <w:tc>
          <w:tcPr>
            <w:tcW w:w="1551" w:type="dxa"/>
          </w:tcPr>
          <w:p w14:paraId="06166FB6" w14:textId="77777777" w:rsidR="00425ADB" w:rsidRPr="00692560" w:rsidRDefault="00425ADB" w:rsidP="007B0417">
            <w:pPr>
              <w:pStyle w:val="Default"/>
              <w:spacing w:line="276" w:lineRule="auto"/>
            </w:pPr>
            <w:r>
              <w:t>10/6</w:t>
            </w:r>
          </w:p>
        </w:tc>
        <w:tc>
          <w:tcPr>
            <w:tcW w:w="5550" w:type="dxa"/>
          </w:tcPr>
          <w:p w14:paraId="25C84D1F" w14:textId="77777777" w:rsidR="00425ADB" w:rsidRPr="002A7C57" w:rsidRDefault="00425ADB" w:rsidP="00A22E49">
            <w:pPr>
              <w:pStyle w:val="Default"/>
              <w:spacing w:line="276" w:lineRule="auto"/>
              <w:jc w:val="center"/>
              <w:rPr>
                <w:b/>
                <w:bCs/>
              </w:rPr>
            </w:pPr>
            <w:r w:rsidRPr="002A7C57">
              <w:rPr>
                <w:b/>
                <w:bCs/>
              </w:rPr>
              <w:t>Exam 2</w:t>
            </w:r>
          </w:p>
        </w:tc>
        <w:tc>
          <w:tcPr>
            <w:tcW w:w="1636" w:type="dxa"/>
            <w:vMerge w:val="restart"/>
          </w:tcPr>
          <w:p w14:paraId="104353FD" w14:textId="77777777" w:rsidR="00425ADB" w:rsidRDefault="00425ADB" w:rsidP="007B0417">
            <w:pPr>
              <w:pStyle w:val="Default"/>
              <w:spacing w:line="276" w:lineRule="auto"/>
            </w:pPr>
            <w:r>
              <w:t>Netter Ch. 7</w:t>
            </w:r>
          </w:p>
        </w:tc>
      </w:tr>
      <w:tr w:rsidR="00425ADB" w14:paraId="32E014C5" w14:textId="77777777" w:rsidTr="00425ADB">
        <w:tc>
          <w:tcPr>
            <w:tcW w:w="803" w:type="dxa"/>
            <w:vMerge/>
          </w:tcPr>
          <w:p w14:paraId="674BABFC" w14:textId="77777777" w:rsidR="00425ADB" w:rsidRPr="00692560" w:rsidRDefault="00425ADB" w:rsidP="007B0417">
            <w:pPr>
              <w:pStyle w:val="Default"/>
              <w:spacing w:line="276" w:lineRule="auto"/>
            </w:pPr>
          </w:p>
        </w:tc>
        <w:tc>
          <w:tcPr>
            <w:tcW w:w="1551" w:type="dxa"/>
          </w:tcPr>
          <w:p w14:paraId="5D11E260" w14:textId="77777777" w:rsidR="00425ADB" w:rsidRPr="00692560" w:rsidRDefault="00425ADB" w:rsidP="007B0417">
            <w:pPr>
              <w:pStyle w:val="Default"/>
              <w:spacing w:line="276" w:lineRule="auto"/>
            </w:pPr>
            <w:r>
              <w:t>10/7</w:t>
            </w:r>
          </w:p>
        </w:tc>
        <w:tc>
          <w:tcPr>
            <w:tcW w:w="5550" w:type="dxa"/>
          </w:tcPr>
          <w:p w14:paraId="12266913" w14:textId="77777777" w:rsidR="00425ADB" w:rsidRPr="00692560" w:rsidRDefault="00425ADB" w:rsidP="007B0417">
            <w:pPr>
              <w:pStyle w:val="Default"/>
              <w:spacing w:line="276" w:lineRule="auto"/>
            </w:pPr>
            <w:r>
              <w:t>Elbow I</w:t>
            </w:r>
          </w:p>
        </w:tc>
        <w:tc>
          <w:tcPr>
            <w:tcW w:w="1636" w:type="dxa"/>
            <w:vMerge/>
          </w:tcPr>
          <w:p w14:paraId="6699BC77" w14:textId="77777777" w:rsidR="00425ADB" w:rsidRDefault="00425ADB" w:rsidP="007B0417">
            <w:pPr>
              <w:pStyle w:val="Default"/>
              <w:spacing w:line="276" w:lineRule="auto"/>
            </w:pPr>
          </w:p>
        </w:tc>
      </w:tr>
      <w:tr w:rsidR="00A22E49" w14:paraId="1ECC6E30" w14:textId="77777777" w:rsidTr="00E552EB">
        <w:tc>
          <w:tcPr>
            <w:tcW w:w="9540" w:type="dxa"/>
            <w:gridSpan w:val="4"/>
          </w:tcPr>
          <w:p w14:paraId="6C0F3761" w14:textId="4A75DFF7" w:rsidR="00A22E49" w:rsidRPr="00A22E49" w:rsidRDefault="00A22E49" w:rsidP="00A22E49">
            <w:pPr>
              <w:pStyle w:val="Default"/>
              <w:spacing w:line="276" w:lineRule="auto"/>
              <w:jc w:val="center"/>
              <w:rPr>
                <w:b/>
                <w:bCs/>
              </w:rPr>
            </w:pPr>
            <w:r w:rsidRPr="00A22E49">
              <w:rPr>
                <w:b/>
                <w:bCs/>
              </w:rPr>
              <w:t xml:space="preserve">Quiz 4 Due </w:t>
            </w:r>
            <w:r w:rsidR="00AF6674">
              <w:rPr>
                <w:b/>
                <w:bCs/>
              </w:rPr>
              <w:t>9:30</w:t>
            </w:r>
            <w:r w:rsidRPr="00A22E49">
              <w:rPr>
                <w:b/>
                <w:bCs/>
              </w:rPr>
              <w:t xml:space="preserve"> pm Sunday, 10/12</w:t>
            </w:r>
          </w:p>
        </w:tc>
      </w:tr>
      <w:tr w:rsidR="00425ADB" w14:paraId="2C584194" w14:textId="77777777" w:rsidTr="00425ADB">
        <w:tc>
          <w:tcPr>
            <w:tcW w:w="803" w:type="dxa"/>
            <w:vMerge w:val="restart"/>
          </w:tcPr>
          <w:p w14:paraId="5989A6DA" w14:textId="77777777" w:rsidR="00425ADB" w:rsidRPr="00692560" w:rsidRDefault="00425ADB" w:rsidP="007B0417">
            <w:pPr>
              <w:pStyle w:val="Default"/>
              <w:spacing w:line="276" w:lineRule="auto"/>
            </w:pPr>
            <w:r w:rsidRPr="00692560">
              <w:t>9</w:t>
            </w:r>
          </w:p>
        </w:tc>
        <w:tc>
          <w:tcPr>
            <w:tcW w:w="1551" w:type="dxa"/>
          </w:tcPr>
          <w:p w14:paraId="10D2D882" w14:textId="77777777" w:rsidR="00425ADB" w:rsidRPr="00692560" w:rsidRDefault="00425ADB" w:rsidP="007B0417">
            <w:pPr>
              <w:pStyle w:val="Default"/>
              <w:spacing w:line="276" w:lineRule="auto"/>
            </w:pPr>
            <w:r>
              <w:t>10/13</w:t>
            </w:r>
          </w:p>
        </w:tc>
        <w:tc>
          <w:tcPr>
            <w:tcW w:w="5550" w:type="dxa"/>
          </w:tcPr>
          <w:p w14:paraId="03C8A881" w14:textId="77777777" w:rsidR="00425ADB" w:rsidRPr="00692560" w:rsidRDefault="00425ADB" w:rsidP="007B0417">
            <w:pPr>
              <w:pStyle w:val="Default"/>
              <w:spacing w:line="276" w:lineRule="auto"/>
            </w:pPr>
            <w:r>
              <w:t>Elbow II</w:t>
            </w:r>
          </w:p>
        </w:tc>
        <w:tc>
          <w:tcPr>
            <w:tcW w:w="1636" w:type="dxa"/>
            <w:vMerge w:val="restart"/>
          </w:tcPr>
          <w:p w14:paraId="43F515F5" w14:textId="77777777" w:rsidR="00425ADB" w:rsidRDefault="00425ADB" w:rsidP="007B0417">
            <w:pPr>
              <w:pStyle w:val="Default"/>
              <w:spacing w:line="276" w:lineRule="auto"/>
            </w:pPr>
            <w:r>
              <w:t>Netter Ch. 7</w:t>
            </w:r>
          </w:p>
        </w:tc>
      </w:tr>
      <w:tr w:rsidR="00425ADB" w14:paraId="4C4F9C53" w14:textId="77777777" w:rsidTr="00425ADB">
        <w:tc>
          <w:tcPr>
            <w:tcW w:w="803" w:type="dxa"/>
            <w:vMerge/>
          </w:tcPr>
          <w:p w14:paraId="50D8A1FB" w14:textId="77777777" w:rsidR="00425ADB" w:rsidRPr="00692560" w:rsidRDefault="00425ADB" w:rsidP="007B0417">
            <w:pPr>
              <w:pStyle w:val="Default"/>
              <w:spacing w:line="276" w:lineRule="auto"/>
            </w:pPr>
          </w:p>
        </w:tc>
        <w:tc>
          <w:tcPr>
            <w:tcW w:w="1551" w:type="dxa"/>
          </w:tcPr>
          <w:p w14:paraId="21CB0482" w14:textId="77777777" w:rsidR="00425ADB" w:rsidRPr="00692560" w:rsidRDefault="00425ADB" w:rsidP="007B0417">
            <w:pPr>
              <w:pStyle w:val="Default"/>
              <w:spacing w:line="276" w:lineRule="auto"/>
            </w:pPr>
            <w:r>
              <w:t>10/14</w:t>
            </w:r>
          </w:p>
        </w:tc>
        <w:tc>
          <w:tcPr>
            <w:tcW w:w="5550" w:type="dxa"/>
          </w:tcPr>
          <w:p w14:paraId="0478BF67" w14:textId="77777777" w:rsidR="00425ADB" w:rsidRPr="00692560" w:rsidRDefault="00425ADB" w:rsidP="007B0417">
            <w:pPr>
              <w:pStyle w:val="Default"/>
              <w:spacing w:line="276" w:lineRule="auto"/>
            </w:pPr>
            <w:r>
              <w:t>Posterior Forearm</w:t>
            </w:r>
          </w:p>
        </w:tc>
        <w:tc>
          <w:tcPr>
            <w:tcW w:w="1636" w:type="dxa"/>
            <w:vMerge/>
          </w:tcPr>
          <w:p w14:paraId="27539388" w14:textId="77777777" w:rsidR="00425ADB" w:rsidRDefault="00425ADB" w:rsidP="007B0417">
            <w:pPr>
              <w:pStyle w:val="Default"/>
              <w:spacing w:line="276" w:lineRule="auto"/>
            </w:pPr>
          </w:p>
        </w:tc>
      </w:tr>
      <w:tr w:rsidR="00425ADB" w14:paraId="6C7EC7B8" w14:textId="77777777" w:rsidTr="00425ADB">
        <w:tc>
          <w:tcPr>
            <w:tcW w:w="803" w:type="dxa"/>
            <w:vMerge w:val="restart"/>
          </w:tcPr>
          <w:p w14:paraId="252D06C7" w14:textId="77777777" w:rsidR="00425ADB" w:rsidRPr="00692560" w:rsidRDefault="00425ADB" w:rsidP="007B0417">
            <w:pPr>
              <w:pStyle w:val="Default"/>
              <w:spacing w:line="276" w:lineRule="auto"/>
            </w:pPr>
            <w:r w:rsidRPr="00692560">
              <w:lastRenderedPageBreak/>
              <w:t>10</w:t>
            </w:r>
          </w:p>
        </w:tc>
        <w:tc>
          <w:tcPr>
            <w:tcW w:w="1551" w:type="dxa"/>
          </w:tcPr>
          <w:p w14:paraId="4B69C5FA" w14:textId="77777777" w:rsidR="00425ADB" w:rsidRPr="00692560" w:rsidRDefault="00425ADB" w:rsidP="007B0417">
            <w:pPr>
              <w:pStyle w:val="Default"/>
              <w:spacing w:line="276" w:lineRule="auto"/>
            </w:pPr>
            <w:r>
              <w:t>10/20</w:t>
            </w:r>
          </w:p>
        </w:tc>
        <w:tc>
          <w:tcPr>
            <w:tcW w:w="5550" w:type="dxa"/>
          </w:tcPr>
          <w:p w14:paraId="33DCDED0" w14:textId="77777777" w:rsidR="00425ADB" w:rsidRPr="00692560" w:rsidRDefault="00425ADB" w:rsidP="007B0417">
            <w:pPr>
              <w:pStyle w:val="Default"/>
              <w:spacing w:line="276" w:lineRule="auto"/>
            </w:pPr>
            <w:r>
              <w:t>Anterior Forearm</w:t>
            </w:r>
          </w:p>
        </w:tc>
        <w:tc>
          <w:tcPr>
            <w:tcW w:w="1636" w:type="dxa"/>
            <w:vMerge w:val="restart"/>
          </w:tcPr>
          <w:p w14:paraId="3B5CA6FB" w14:textId="77777777" w:rsidR="00425ADB" w:rsidRDefault="00425ADB" w:rsidP="007B0417">
            <w:pPr>
              <w:pStyle w:val="Default"/>
              <w:spacing w:line="276" w:lineRule="auto"/>
            </w:pPr>
            <w:r>
              <w:t>Netter Ch. 7</w:t>
            </w:r>
          </w:p>
        </w:tc>
      </w:tr>
      <w:tr w:rsidR="00425ADB" w14:paraId="05DE2C32" w14:textId="77777777" w:rsidTr="00425ADB">
        <w:tc>
          <w:tcPr>
            <w:tcW w:w="803" w:type="dxa"/>
            <w:vMerge/>
          </w:tcPr>
          <w:p w14:paraId="56C0C432" w14:textId="77777777" w:rsidR="00425ADB" w:rsidRPr="00692560" w:rsidRDefault="00425ADB" w:rsidP="007B0417">
            <w:pPr>
              <w:pStyle w:val="Default"/>
              <w:spacing w:line="276" w:lineRule="auto"/>
            </w:pPr>
          </w:p>
        </w:tc>
        <w:tc>
          <w:tcPr>
            <w:tcW w:w="1551" w:type="dxa"/>
          </w:tcPr>
          <w:p w14:paraId="3C3390A6" w14:textId="77777777" w:rsidR="00425ADB" w:rsidRPr="00692560" w:rsidRDefault="00425ADB" w:rsidP="007B0417">
            <w:pPr>
              <w:pStyle w:val="Default"/>
              <w:spacing w:line="276" w:lineRule="auto"/>
            </w:pPr>
            <w:r>
              <w:t>10/21</w:t>
            </w:r>
          </w:p>
        </w:tc>
        <w:tc>
          <w:tcPr>
            <w:tcW w:w="5550" w:type="dxa"/>
          </w:tcPr>
          <w:p w14:paraId="21410C05" w14:textId="77777777" w:rsidR="00425ADB" w:rsidRPr="00692560" w:rsidRDefault="00425ADB" w:rsidP="007B0417">
            <w:pPr>
              <w:pStyle w:val="Default"/>
              <w:spacing w:line="276" w:lineRule="auto"/>
            </w:pPr>
            <w:r>
              <w:t>Wrist</w:t>
            </w:r>
          </w:p>
        </w:tc>
        <w:tc>
          <w:tcPr>
            <w:tcW w:w="1636" w:type="dxa"/>
            <w:vMerge/>
          </w:tcPr>
          <w:p w14:paraId="5776DBE1" w14:textId="77777777" w:rsidR="00425ADB" w:rsidRDefault="00425ADB" w:rsidP="007B0417">
            <w:pPr>
              <w:pStyle w:val="Default"/>
              <w:spacing w:line="276" w:lineRule="auto"/>
            </w:pPr>
          </w:p>
        </w:tc>
      </w:tr>
      <w:tr w:rsidR="00A22E49" w14:paraId="72B41116" w14:textId="77777777" w:rsidTr="0064326C">
        <w:tc>
          <w:tcPr>
            <w:tcW w:w="9540" w:type="dxa"/>
            <w:gridSpan w:val="4"/>
          </w:tcPr>
          <w:p w14:paraId="39FE7AA6" w14:textId="5D4D586B" w:rsidR="00A22E49" w:rsidRPr="00A22E49" w:rsidRDefault="00A22E49" w:rsidP="00A22E49">
            <w:pPr>
              <w:pStyle w:val="Default"/>
              <w:spacing w:line="276" w:lineRule="auto"/>
              <w:jc w:val="center"/>
              <w:rPr>
                <w:b/>
                <w:bCs/>
              </w:rPr>
            </w:pPr>
            <w:r w:rsidRPr="00A22E49">
              <w:rPr>
                <w:b/>
                <w:bCs/>
              </w:rPr>
              <w:t xml:space="preserve">Quiz 5 Due </w:t>
            </w:r>
            <w:r w:rsidR="00AF6674">
              <w:rPr>
                <w:b/>
                <w:bCs/>
              </w:rPr>
              <w:t>9:30</w:t>
            </w:r>
            <w:r w:rsidRPr="00A22E49">
              <w:rPr>
                <w:b/>
                <w:bCs/>
              </w:rPr>
              <w:t xml:space="preserve"> pm Sunday, 10/26</w:t>
            </w:r>
          </w:p>
        </w:tc>
      </w:tr>
      <w:tr w:rsidR="00425ADB" w14:paraId="7A6F5084" w14:textId="77777777" w:rsidTr="00425ADB">
        <w:tc>
          <w:tcPr>
            <w:tcW w:w="803" w:type="dxa"/>
            <w:vMerge w:val="restart"/>
          </w:tcPr>
          <w:p w14:paraId="37522B65" w14:textId="77777777" w:rsidR="00425ADB" w:rsidRPr="00692560" w:rsidRDefault="00425ADB" w:rsidP="007B0417">
            <w:pPr>
              <w:pStyle w:val="Default"/>
              <w:spacing w:line="276" w:lineRule="auto"/>
            </w:pPr>
            <w:r w:rsidRPr="00692560">
              <w:t>11</w:t>
            </w:r>
          </w:p>
        </w:tc>
        <w:tc>
          <w:tcPr>
            <w:tcW w:w="1551" w:type="dxa"/>
          </w:tcPr>
          <w:p w14:paraId="66578221" w14:textId="77777777" w:rsidR="00425ADB" w:rsidRPr="00692560" w:rsidRDefault="00425ADB" w:rsidP="007B0417">
            <w:pPr>
              <w:pStyle w:val="Default"/>
              <w:spacing w:line="276" w:lineRule="auto"/>
            </w:pPr>
            <w:r>
              <w:t>10/27</w:t>
            </w:r>
          </w:p>
        </w:tc>
        <w:tc>
          <w:tcPr>
            <w:tcW w:w="5550" w:type="dxa"/>
          </w:tcPr>
          <w:p w14:paraId="46280DEB" w14:textId="77777777" w:rsidR="00425ADB" w:rsidRPr="002A7C57" w:rsidRDefault="00425ADB" w:rsidP="007B0417">
            <w:pPr>
              <w:pStyle w:val="Default"/>
              <w:spacing w:line="276" w:lineRule="auto"/>
            </w:pPr>
            <w:r w:rsidRPr="002A7C57">
              <w:t>Hand I</w:t>
            </w:r>
          </w:p>
        </w:tc>
        <w:tc>
          <w:tcPr>
            <w:tcW w:w="1636" w:type="dxa"/>
            <w:vMerge w:val="restart"/>
          </w:tcPr>
          <w:p w14:paraId="09AAD9B9" w14:textId="77777777" w:rsidR="00425ADB" w:rsidRDefault="00425ADB" w:rsidP="007B0417">
            <w:pPr>
              <w:pStyle w:val="Default"/>
              <w:spacing w:line="276" w:lineRule="auto"/>
            </w:pPr>
            <w:r>
              <w:t>Netter Ch. 7</w:t>
            </w:r>
          </w:p>
        </w:tc>
      </w:tr>
      <w:tr w:rsidR="00425ADB" w14:paraId="7DA2077D" w14:textId="77777777" w:rsidTr="00425ADB">
        <w:tc>
          <w:tcPr>
            <w:tcW w:w="803" w:type="dxa"/>
            <w:vMerge/>
          </w:tcPr>
          <w:p w14:paraId="1B70CEA4" w14:textId="77777777" w:rsidR="00425ADB" w:rsidRPr="00692560" w:rsidRDefault="00425ADB" w:rsidP="007B0417">
            <w:pPr>
              <w:pStyle w:val="Default"/>
              <w:spacing w:line="276" w:lineRule="auto"/>
            </w:pPr>
          </w:p>
        </w:tc>
        <w:tc>
          <w:tcPr>
            <w:tcW w:w="1551" w:type="dxa"/>
          </w:tcPr>
          <w:p w14:paraId="51B438A0" w14:textId="77777777" w:rsidR="00425ADB" w:rsidRPr="00692560" w:rsidRDefault="00425ADB" w:rsidP="007B0417">
            <w:pPr>
              <w:pStyle w:val="Default"/>
              <w:spacing w:line="276" w:lineRule="auto"/>
            </w:pPr>
            <w:r>
              <w:t>10/28</w:t>
            </w:r>
          </w:p>
        </w:tc>
        <w:tc>
          <w:tcPr>
            <w:tcW w:w="5550" w:type="dxa"/>
          </w:tcPr>
          <w:p w14:paraId="09ED442B" w14:textId="77777777" w:rsidR="00425ADB" w:rsidRPr="00692560" w:rsidRDefault="00425ADB" w:rsidP="007B0417">
            <w:pPr>
              <w:pStyle w:val="Default"/>
              <w:spacing w:line="276" w:lineRule="auto"/>
            </w:pPr>
            <w:r>
              <w:t>Hand II</w:t>
            </w:r>
          </w:p>
        </w:tc>
        <w:tc>
          <w:tcPr>
            <w:tcW w:w="1636" w:type="dxa"/>
            <w:vMerge/>
          </w:tcPr>
          <w:p w14:paraId="6E5CEAA1" w14:textId="77777777" w:rsidR="00425ADB" w:rsidRDefault="00425ADB" w:rsidP="007B0417">
            <w:pPr>
              <w:pStyle w:val="Default"/>
              <w:spacing w:line="276" w:lineRule="auto"/>
            </w:pPr>
          </w:p>
        </w:tc>
      </w:tr>
      <w:tr w:rsidR="00425ADB" w14:paraId="1D898009" w14:textId="77777777" w:rsidTr="00425ADB">
        <w:tc>
          <w:tcPr>
            <w:tcW w:w="803" w:type="dxa"/>
            <w:vMerge w:val="restart"/>
          </w:tcPr>
          <w:p w14:paraId="4C0640EB" w14:textId="77777777" w:rsidR="00425ADB" w:rsidRPr="00692560" w:rsidRDefault="00425ADB" w:rsidP="007B0417">
            <w:pPr>
              <w:pStyle w:val="Default"/>
              <w:spacing w:line="276" w:lineRule="auto"/>
            </w:pPr>
            <w:r w:rsidRPr="00692560">
              <w:t>12</w:t>
            </w:r>
          </w:p>
        </w:tc>
        <w:tc>
          <w:tcPr>
            <w:tcW w:w="1551" w:type="dxa"/>
          </w:tcPr>
          <w:p w14:paraId="26F5509D" w14:textId="77777777" w:rsidR="00425ADB" w:rsidRPr="00692560" w:rsidRDefault="00425ADB" w:rsidP="007B0417">
            <w:pPr>
              <w:pStyle w:val="Default"/>
              <w:spacing w:line="276" w:lineRule="auto"/>
            </w:pPr>
            <w:r>
              <w:t>11/3</w:t>
            </w:r>
          </w:p>
        </w:tc>
        <w:tc>
          <w:tcPr>
            <w:tcW w:w="5550" w:type="dxa"/>
          </w:tcPr>
          <w:p w14:paraId="2C225753" w14:textId="77777777" w:rsidR="00425ADB" w:rsidRPr="002A7C57" w:rsidRDefault="00425ADB" w:rsidP="00A22E49">
            <w:pPr>
              <w:pStyle w:val="Default"/>
              <w:spacing w:line="276" w:lineRule="auto"/>
              <w:jc w:val="center"/>
              <w:rPr>
                <w:b/>
                <w:bCs/>
              </w:rPr>
            </w:pPr>
            <w:r w:rsidRPr="002A7C57">
              <w:rPr>
                <w:b/>
                <w:bCs/>
              </w:rPr>
              <w:t>Exam 3</w:t>
            </w:r>
          </w:p>
        </w:tc>
        <w:tc>
          <w:tcPr>
            <w:tcW w:w="1636" w:type="dxa"/>
            <w:vMerge w:val="restart"/>
          </w:tcPr>
          <w:p w14:paraId="3C7CDF26" w14:textId="77777777" w:rsidR="00425ADB" w:rsidRPr="00692560" w:rsidRDefault="00425ADB" w:rsidP="007B0417">
            <w:pPr>
              <w:pStyle w:val="Default"/>
              <w:spacing w:line="276" w:lineRule="auto"/>
            </w:pPr>
            <w:r>
              <w:t xml:space="preserve">Netter Ch. </w:t>
            </w:r>
          </w:p>
        </w:tc>
      </w:tr>
      <w:tr w:rsidR="00425ADB" w14:paraId="6DB73900" w14:textId="77777777" w:rsidTr="00425ADB">
        <w:tc>
          <w:tcPr>
            <w:tcW w:w="803" w:type="dxa"/>
            <w:vMerge/>
          </w:tcPr>
          <w:p w14:paraId="3F019AD5" w14:textId="77777777" w:rsidR="00425ADB" w:rsidRPr="00692560" w:rsidRDefault="00425ADB" w:rsidP="007B0417">
            <w:pPr>
              <w:pStyle w:val="Default"/>
              <w:spacing w:line="276" w:lineRule="auto"/>
            </w:pPr>
          </w:p>
        </w:tc>
        <w:tc>
          <w:tcPr>
            <w:tcW w:w="1551" w:type="dxa"/>
          </w:tcPr>
          <w:p w14:paraId="3B9DB4BF" w14:textId="77777777" w:rsidR="00425ADB" w:rsidRPr="00692560" w:rsidRDefault="00425ADB" w:rsidP="007B0417">
            <w:pPr>
              <w:pStyle w:val="Default"/>
              <w:spacing w:line="276" w:lineRule="auto"/>
            </w:pPr>
            <w:r>
              <w:t>11/4</w:t>
            </w:r>
          </w:p>
        </w:tc>
        <w:tc>
          <w:tcPr>
            <w:tcW w:w="5550" w:type="dxa"/>
          </w:tcPr>
          <w:p w14:paraId="2C2BD549" w14:textId="77777777" w:rsidR="00425ADB" w:rsidRPr="002A7C57" w:rsidRDefault="00425ADB" w:rsidP="007B0417">
            <w:pPr>
              <w:pStyle w:val="Default"/>
              <w:spacing w:line="276" w:lineRule="auto"/>
              <w:rPr>
                <w:b/>
                <w:bCs/>
              </w:rPr>
            </w:pPr>
            <w:r>
              <w:t>Upper Extremity Dermatomes &amp; Myotomes</w:t>
            </w:r>
          </w:p>
        </w:tc>
        <w:tc>
          <w:tcPr>
            <w:tcW w:w="1636" w:type="dxa"/>
            <w:vMerge/>
          </w:tcPr>
          <w:p w14:paraId="28A21974" w14:textId="77777777" w:rsidR="00425ADB" w:rsidRDefault="00425ADB" w:rsidP="007B0417">
            <w:pPr>
              <w:pStyle w:val="Default"/>
              <w:spacing w:line="276" w:lineRule="auto"/>
            </w:pPr>
          </w:p>
        </w:tc>
      </w:tr>
      <w:tr w:rsidR="00A22E49" w14:paraId="34994F74" w14:textId="77777777" w:rsidTr="00213921">
        <w:tc>
          <w:tcPr>
            <w:tcW w:w="9540" w:type="dxa"/>
            <w:gridSpan w:val="4"/>
          </w:tcPr>
          <w:p w14:paraId="1E04AE24" w14:textId="3CF0D6F7" w:rsidR="00A22E49" w:rsidRPr="00A22E49" w:rsidRDefault="00A22E49" w:rsidP="00A22E49">
            <w:pPr>
              <w:pStyle w:val="Default"/>
              <w:spacing w:line="276" w:lineRule="auto"/>
              <w:jc w:val="center"/>
              <w:rPr>
                <w:b/>
                <w:bCs/>
              </w:rPr>
            </w:pPr>
            <w:r w:rsidRPr="00A22E49">
              <w:rPr>
                <w:b/>
                <w:bCs/>
              </w:rPr>
              <w:t xml:space="preserve">Quiz 6 Due </w:t>
            </w:r>
            <w:r w:rsidR="00AF6674">
              <w:rPr>
                <w:b/>
                <w:bCs/>
              </w:rPr>
              <w:t>9:30</w:t>
            </w:r>
            <w:r w:rsidRPr="00A22E49">
              <w:rPr>
                <w:b/>
                <w:bCs/>
              </w:rPr>
              <w:t xml:space="preserve"> pm Sunday, 11/9</w:t>
            </w:r>
          </w:p>
        </w:tc>
      </w:tr>
      <w:tr w:rsidR="00425ADB" w14:paraId="55509F50" w14:textId="77777777" w:rsidTr="00425ADB">
        <w:tc>
          <w:tcPr>
            <w:tcW w:w="803" w:type="dxa"/>
            <w:vMerge w:val="restart"/>
          </w:tcPr>
          <w:p w14:paraId="2912A83E" w14:textId="77777777" w:rsidR="00425ADB" w:rsidRPr="00692560" w:rsidRDefault="00425ADB" w:rsidP="007B0417">
            <w:pPr>
              <w:pStyle w:val="Default"/>
              <w:spacing w:line="276" w:lineRule="auto"/>
            </w:pPr>
            <w:r w:rsidRPr="00692560">
              <w:t>13</w:t>
            </w:r>
          </w:p>
        </w:tc>
        <w:tc>
          <w:tcPr>
            <w:tcW w:w="1551" w:type="dxa"/>
          </w:tcPr>
          <w:p w14:paraId="4BCD13EF" w14:textId="77777777" w:rsidR="00425ADB" w:rsidRPr="00692560" w:rsidRDefault="00425ADB" w:rsidP="007B0417">
            <w:pPr>
              <w:pStyle w:val="Default"/>
              <w:spacing w:line="276" w:lineRule="auto"/>
            </w:pPr>
            <w:r>
              <w:t>11/10</w:t>
            </w:r>
          </w:p>
        </w:tc>
        <w:tc>
          <w:tcPr>
            <w:tcW w:w="5550" w:type="dxa"/>
          </w:tcPr>
          <w:p w14:paraId="1582A79F" w14:textId="77777777" w:rsidR="00425ADB" w:rsidRPr="00692560" w:rsidRDefault="00425ADB" w:rsidP="007B0417">
            <w:pPr>
              <w:pStyle w:val="Default"/>
              <w:spacing w:line="276" w:lineRule="auto"/>
            </w:pPr>
            <w:r>
              <w:t>Thorax I: Cardiac</w:t>
            </w:r>
          </w:p>
        </w:tc>
        <w:tc>
          <w:tcPr>
            <w:tcW w:w="1636" w:type="dxa"/>
            <w:vMerge w:val="restart"/>
          </w:tcPr>
          <w:p w14:paraId="50653289" w14:textId="77777777" w:rsidR="00425ADB" w:rsidRDefault="00425ADB" w:rsidP="007B0417">
            <w:pPr>
              <w:pStyle w:val="Default"/>
              <w:spacing w:line="276" w:lineRule="auto"/>
            </w:pPr>
            <w:r>
              <w:t>Netter Ch. 3</w:t>
            </w:r>
          </w:p>
        </w:tc>
      </w:tr>
      <w:tr w:rsidR="00425ADB" w14:paraId="608A80D2" w14:textId="77777777" w:rsidTr="00425ADB">
        <w:tc>
          <w:tcPr>
            <w:tcW w:w="803" w:type="dxa"/>
            <w:vMerge/>
          </w:tcPr>
          <w:p w14:paraId="10FCAF56" w14:textId="77777777" w:rsidR="00425ADB" w:rsidRPr="00692560" w:rsidRDefault="00425ADB" w:rsidP="007B0417">
            <w:pPr>
              <w:pStyle w:val="Default"/>
              <w:spacing w:line="276" w:lineRule="auto"/>
            </w:pPr>
          </w:p>
        </w:tc>
        <w:tc>
          <w:tcPr>
            <w:tcW w:w="1551" w:type="dxa"/>
          </w:tcPr>
          <w:p w14:paraId="48DF1F9A" w14:textId="77777777" w:rsidR="00425ADB" w:rsidRPr="00692560" w:rsidRDefault="00425ADB" w:rsidP="007B0417">
            <w:pPr>
              <w:pStyle w:val="Default"/>
              <w:spacing w:line="276" w:lineRule="auto"/>
            </w:pPr>
            <w:r>
              <w:t>11/11</w:t>
            </w:r>
          </w:p>
        </w:tc>
        <w:tc>
          <w:tcPr>
            <w:tcW w:w="5550" w:type="dxa"/>
          </w:tcPr>
          <w:p w14:paraId="32CC3AFA" w14:textId="77777777" w:rsidR="00425ADB" w:rsidRPr="00692560" w:rsidRDefault="00425ADB" w:rsidP="007B0417">
            <w:pPr>
              <w:pStyle w:val="Default"/>
              <w:spacing w:line="276" w:lineRule="auto"/>
            </w:pPr>
            <w:r>
              <w:t>Thorax II: Pulmonary</w:t>
            </w:r>
          </w:p>
        </w:tc>
        <w:tc>
          <w:tcPr>
            <w:tcW w:w="1636" w:type="dxa"/>
            <w:vMerge/>
          </w:tcPr>
          <w:p w14:paraId="5FFF4F1A" w14:textId="77777777" w:rsidR="00425ADB" w:rsidRDefault="00425ADB" w:rsidP="007B0417">
            <w:pPr>
              <w:pStyle w:val="Default"/>
              <w:spacing w:line="276" w:lineRule="auto"/>
            </w:pPr>
          </w:p>
        </w:tc>
      </w:tr>
      <w:tr w:rsidR="00425ADB" w14:paraId="7D92126F" w14:textId="77777777" w:rsidTr="00425ADB">
        <w:tc>
          <w:tcPr>
            <w:tcW w:w="803" w:type="dxa"/>
            <w:vMerge w:val="restart"/>
          </w:tcPr>
          <w:p w14:paraId="3C7CD31A" w14:textId="77777777" w:rsidR="00425ADB" w:rsidRPr="00692560" w:rsidRDefault="00425ADB" w:rsidP="007B0417">
            <w:pPr>
              <w:pStyle w:val="Default"/>
              <w:spacing w:line="276" w:lineRule="auto"/>
            </w:pPr>
            <w:r w:rsidRPr="00692560">
              <w:t>14</w:t>
            </w:r>
          </w:p>
        </w:tc>
        <w:tc>
          <w:tcPr>
            <w:tcW w:w="1551" w:type="dxa"/>
          </w:tcPr>
          <w:p w14:paraId="1BBB6BFB" w14:textId="77777777" w:rsidR="00425ADB" w:rsidRPr="00692560" w:rsidRDefault="00425ADB" w:rsidP="007B0417">
            <w:pPr>
              <w:pStyle w:val="Default"/>
              <w:spacing w:line="276" w:lineRule="auto"/>
            </w:pPr>
            <w:r>
              <w:t>11/17</w:t>
            </w:r>
          </w:p>
        </w:tc>
        <w:tc>
          <w:tcPr>
            <w:tcW w:w="5550" w:type="dxa"/>
          </w:tcPr>
          <w:p w14:paraId="002A465E" w14:textId="77777777" w:rsidR="00425ADB" w:rsidRPr="00692560" w:rsidRDefault="00425ADB" w:rsidP="007B0417">
            <w:pPr>
              <w:pStyle w:val="Default"/>
              <w:spacing w:line="276" w:lineRule="auto"/>
            </w:pPr>
            <w:r>
              <w:t>Viscera I</w:t>
            </w:r>
          </w:p>
        </w:tc>
        <w:tc>
          <w:tcPr>
            <w:tcW w:w="1636" w:type="dxa"/>
            <w:vMerge w:val="restart"/>
          </w:tcPr>
          <w:p w14:paraId="70DA30E1" w14:textId="77777777" w:rsidR="00425ADB" w:rsidRDefault="00425ADB" w:rsidP="007B0417">
            <w:pPr>
              <w:pStyle w:val="Default"/>
              <w:spacing w:line="276" w:lineRule="auto"/>
            </w:pPr>
            <w:r>
              <w:t>Netter Ch. 3</w:t>
            </w:r>
          </w:p>
        </w:tc>
      </w:tr>
      <w:tr w:rsidR="00425ADB" w14:paraId="1B16C006" w14:textId="77777777" w:rsidTr="00425ADB">
        <w:tc>
          <w:tcPr>
            <w:tcW w:w="803" w:type="dxa"/>
            <w:vMerge/>
          </w:tcPr>
          <w:p w14:paraId="67DA2DB9" w14:textId="77777777" w:rsidR="00425ADB" w:rsidRPr="00692560" w:rsidRDefault="00425ADB" w:rsidP="007B0417">
            <w:pPr>
              <w:pStyle w:val="Default"/>
              <w:spacing w:line="276" w:lineRule="auto"/>
            </w:pPr>
          </w:p>
        </w:tc>
        <w:tc>
          <w:tcPr>
            <w:tcW w:w="1551" w:type="dxa"/>
          </w:tcPr>
          <w:p w14:paraId="381906B9" w14:textId="77777777" w:rsidR="00425ADB" w:rsidRPr="00692560" w:rsidRDefault="00425ADB" w:rsidP="007B0417">
            <w:pPr>
              <w:pStyle w:val="Default"/>
              <w:spacing w:line="276" w:lineRule="auto"/>
            </w:pPr>
            <w:r>
              <w:t>11/18</w:t>
            </w:r>
          </w:p>
        </w:tc>
        <w:tc>
          <w:tcPr>
            <w:tcW w:w="5550" w:type="dxa"/>
          </w:tcPr>
          <w:p w14:paraId="3323ABFE" w14:textId="77777777" w:rsidR="00425ADB" w:rsidRPr="00CF3549" w:rsidRDefault="00425ADB" w:rsidP="007B0417">
            <w:pPr>
              <w:pStyle w:val="Default"/>
              <w:spacing w:line="276" w:lineRule="auto"/>
            </w:pPr>
            <w:r>
              <w:t>Viscera II</w:t>
            </w:r>
          </w:p>
        </w:tc>
        <w:tc>
          <w:tcPr>
            <w:tcW w:w="1636" w:type="dxa"/>
            <w:vMerge/>
          </w:tcPr>
          <w:p w14:paraId="7A89FF5E" w14:textId="77777777" w:rsidR="00425ADB" w:rsidRDefault="00425ADB" w:rsidP="007B0417">
            <w:pPr>
              <w:pStyle w:val="Default"/>
              <w:spacing w:line="276" w:lineRule="auto"/>
            </w:pPr>
          </w:p>
        </w:tc>
      </w:tr>
      <w:tr w:rsidR="00A22E49" w14:paraId="6CF568F8" w14:textId="77777777" w:rsidTr="000471F6">
        <w:tc>
          <w:tcPr>
            <w:tcW w:w="9540" w:type="dxa"/>
            <w:gridSpan w:val="4"/>
          </w:tcPr>
          <w:p w14:paraId="03F51A0F" w14:textId="2A82C60F" w:rsidR="00A22E49" w:rsidRPr="00CD3EC2" w:rsidRDefault="00A22E49" w:rsidP="00CD3EC2">
            <w:pPr>
              <w:pStyle w:val="Default"/>
              <w:spacing w:line="276" w:lineRule="auto"/>
              <w:jc w:val="center"/>
              <w:rPr>
                <w:b/>
                <w:bCs/>
              </w:rPr>
            </w:pPr>
            <w:r w:rsidRPr="00CD3EC2">
              <w:rPr>
                <w:b/>
                <w:bCs/>
              </w:rPr>
              <w:t xml:space="preserve">Quiz 7 Due </w:t>
            </w:r>
            <w:r w:rsidR="00AF6674">
              <w:rPr>
                <w:b/>
                <w:bCs/>
              </w:rPr>
              <w:t>9:30</w:t>
            </w:r>
            <w:r w:rsidRPr="00CD3EC2">
              <w:rPr>
                <w:b/>
                <w:bCs/>
              </w:rPr>
              <w:t xml:space="preserve"> pm</w:t>
            </w:r>
            <w:r w:rsidR="00CD3EC2" w:rsidRPr="00CD3EC2">
              <w:rPr>
                <w:b/>
                <w:bCs/>
              </w:rPr>
              <w:t xml:space="preserve"> Sunday, 11/30</w:t>
            </w:r>
          </w:p>
        </w:tc>
      </w:tr>
      <w:tr w:rsidR="00425ADB" w14:paraId="223CE800" w14:textId="77777777" w:rsidTr="00425ADB">
        <w:tc>
          <w:tcPr>
            <w:tcW w:w="803" w:type="dxa"/>
            <w:vMerge w:val="restart"/>
          </w:tcPr>
          <w:p w14:paraId="52D157DB" w14:textId="77777777" w:rsidR="00425ADB" w:rsidRPr="00692560" w:rsidRDefault="00425ADB" w:rsidP="007B0417">
            <w:pPr>
              <w:pStyle w:val="Default"/>
              <w:spacing w:line="276" w:lineRule="auto"/>
            </w:pPr>
            <w:r w:rsidRPr="00692560">
              <w:t>15</w:t>
            </w:r>
          </w:p>
        </w:tc>
        <w:tc>
          <w:tcPr>
            <w:tcW w:w="1551" w:type="dxa"/>
          </w:tcPr>
          <w:p w14:paraId="442456CF" w14:textId="77777777" w:rsidR="00425ADB" w:rsidRPr="00692560" w:rsidRDefault="00425ADB" w:rsidP="007B0417">
            <w:pPr>
              <w:pStyle w:val="Default"/>
              <w:spacing w:line="276" w:lineRule="auto"/>
            </w:pPr>
            <w:r>
              <w:t>12/1</w:t>
            </w:r>
          </w:p>
        </w:tc>
        <w:tc>
          <w:tcPr>
            <w:tcW w:w="5550" w:type="dxa"/>
          </w:tcPr>
          <w:p w14:paraId="41230C68" w14:textId="77777777" w:rsidR="00425ADB" w:rsidRPr="00692560" w:rsidRDefault="00425ADB" w:rsidP="007B0417">
            <w:pPr>
              <w:pStyle w:val="Default"/>
              <w:spacing w:line="276" w:lineRule="auto"/>
            </w:pPr>
            <w:r>
              <w:t>Neurobiomechanics of the Upper Extremity</w:t>
            </w:r>
          </w:p>
        </w:tc>
        <w:tc>
          <w:tcPr>
            <w:tcW w:w="1636" w:type="dxa"/>
            <w:vMerge w:val="restart"/>
          </w:tcPr>
          <w:p w14:paraId="789FB703" w14:textId="77777777" w:rsidR="00425ADB" w:rsidRDefault="00425ADB" w:rsidP="007B0417">
            <w:pPr>
              <w:pStyle w:val="Default"/>
              <w:spacing w:line="276" w:lineRule="auto"/>
            </w:pPr>
            <w:r>
              <w:t>Netter Ch. 1, 7</w:t>
            </w:r>
          </w:p>
        </w:tc>
      </w:tr>
      <w:tr w:rsidR="00425ADB" w14:paraId="15D087AB" w14:textId="77777777" w:rsidTr="00425ADB">
        <w:tc>
          <w:tcPr>
            <w:tcW w:w="803" w:type="dxa"/>
            <w:vMerge/>
          </w:tcPr>
          <w:p w14:paraId="159D0FDC" w14:textId="77777777" w:rsidR="00425ADB" w:rsidRPr="00692560" w:rsidRDefault="00425ADB" w:rsidP="007B0417">
            <w:pPr>
              <w:pStyle w:val="Default"/>
              <w:spacing w:line="276" w:lineRule="auto"/>
            </w:pPr>
          </w:p>
        </w:tc>
        <w:tc>
          <w:tcPr>
            <w:tcW w:w="1551" w:type="dxa"/>
          </w:tcPr>
          <w:p w14:paraId="457625D1" w14:textId="77777777" w:rsidR="00425ADB" w:rsidRPr="00692560" w:rsidRDefault="00425ADB" w:rsidP="007B0417">
            <w:pPr>
              <w:pStyle w:val="Default"/>
              <w:spacing w:line="276" w:lineRule="auto"/>
            </w:pPr>
            <w:r>
              <w:t>12/2</w:t>
            </w:r>
          </w:p>
        </w:tc>
        <w:tc>
          <w:tcPr>
            <w:tcW w:w="5550" w:type="dxa"/>
          </w:tcPr>
          <w:p w14:paraId="609593EC" w14:textId="77777777" w:rsidR="00425ADB" w:rsidRPr="00CF3549" w:rsidRDefault="00425ADB" w:rsidP="00A22E49">
            <w:pPr>
              <w:pStyle w:val="Default"/>
              <w:spacing w:line="276" w:lineRule="auto"/>
              <w:jc w:val="center"/>
              <w:rPr>
                <w:b/>
                <w:bCs/>
              </w:rPr>
            </w:pPr>
            <w:r w:rsidRPr="00CF3549">
              <w:rPr>
                <w:b/>
                <w:bCs/>
              </w:rPr>
              <w:t>Exam 4</w:t>
            </w:r>
          </w:p>
        </w:tc>
        <w:tc>
          <w:tcPr>
            <w:tcW w:w="1636" w:type="dxa"/>
            <w:vMerge/>
          </w:tcPr>
          <w:p w14:paraId="6558AC22" w14:textId="77777777" w:rsidR="00425ADB" w:rsidRDefault="00425ADB" w:rsidP="007B0417">
            <w:pPr>
              <w:pStyle w:val="Default"/>
              <w:spacing w:line="276" w:lineRule="auto"/>
            </w:pPr>
          </w:p>
        </w:tc>
      </w:tr>
      <w:tr w:rsidR="00CD3EC2" w14:paraId="763602D2" w14:textId="77777777" w:rsidTr="00914E65">
        <w:tc>
          <w:tcPr>
            <w:tcW w:w="9540" w:type="dxa"/>
            <w:gridSpan w:val="4"/>
          </w:tcPr>
          <w:p w14:paraId="0A1C2EA4" w14:textId="2116602C" w:rsidR="00CD3EC2" w:rsidRPr="00CD3EC2" w:rsidRDefault="00CD3EC2" w:rsidP="00CD3EC2">
            <w:pPr>
              <w:pStyle w:val="Default"/>
              <w:spacing w:line="276" w:lineRule="auto"/>
              <w:jc w:val="center"/>
              <w:rPr>
                <w:b/>
                <w:bCs/>
              </w:rPr>
            </w:pPr>
            <w:r w:rsidRPr="00CD3EC2">
              <w:rPr>
                <w:b/>
                <w:bCs/>
              </w:rPr>
              <w:t>Case Presentations Wednesday, 12/3</w:t>
            </w:r>
          </w:p>
        </w:tc>
      </w:tr>
      <w:tr w:rsidR="00CD3EC2" w14:paraId="517C1247" w14:textId="77777777" w:rsidTr="00914E65">
        <w:tc>
          <w:tcPr>
            <w:tcW w:w="9540" w:type="dxa"/>
            <w:gridSpan w:val="4"/>
          </w:tcPr>
          <w:p w14:paraId="3D1B0ADA" w14:textId="54A574FB" w:rsidR="00CD3EC2" w:rsidRPr="00CD3EC2" w:rsidRDefault="00CD3EC2" w:rsidP="00CD3EC2">
            <w:pPr>
              <w:pStyle w:val="Default"/>
              <w:spacing w:line="276" w:lineRule="auto"/>
              <w:jc w:val="center"/>
              <w:rPr>
                <w:b/>
                <w:bCs/>
              </w:rPr>
            </w:pPr>
            <w:r w:rsidRPr="00CD3EC2">
              <w:rPr>
                <w:b/>
                <w:bCs/>
              </w:rPr>
              <w:t>Final Wet and Dry Practical Exams Thursday, 12/4</w:t>
            </w:r>
          </w:p>
        </w:tc>
      </w:tr>
      <w:tr w:rsidR="00425ADB" w14:paraId="0CA61A53" w14:textId="77777777" w:rsidTr="00425ADB">
        <w:tc>
          <w:tcPr>
            <w:tcW w:w="803" w:type="dxa"/>
          </w:tcPr>
          <w:p w14:paraId="7BF17380" w14:textId="77777777" w:rsidR="00425ADB" w:rsidRPr="00692560" w:rsidRDefault="00425ADB" w:rsidP="007B0417">
            <w:pPr>
              <w:pStyle w:val="Default"/>
              <w:spacing w:line="276" w:lineRule="auto"/>
            </w:pPr>
            <w:r w:rsidRPr="00692560">
              <w:t>16</w:t>
            </w:r>
          </w:p>
        </w:tc>
        <w:tc>
          <w:tcPr>
            <w:tcW w:w="1551" w:type="dxa"/>
          </w:tcPr>
          <w:p w14:paraId="78E8E12B" w14:textId="77777777" w:rsidR="00425ADB" w:rsidRPr="00692560" w:rsidRDefault="00425ADB" w:rsidP="007B0417">
            <w:pPr>
              <w:pStyle w:val="Default"/>
              <w:spacing w:line="276" w:lineRule="auto"/>
            </w:pPr>
            <w:r>
              <w:t>12/8-12</w:t>
            </w:r>
          </w:p>
        </w:tc>
        <w:tc>
          <w:tcPr>
            <w:tcW w:w="5550" w:type="dxa"/>
          </w:tcPr>
          <w:p w14:paraId="19132F93" w14:textId="77777777" w:rsidR="00425ADB" w:rsidRPr="00692560" w:rsidRDefault="00425ADB" w:rsidP="00A22E49">
            <w:pPr>
              <w:pStyle w:val="Default"/>
              <w:spacing w:line="276" w:lineRule="auto"/>
              <w:jc w:val="center"/>
              <w:rPr>
                <w:b/>
                <w:bCs/>
              </w:rPr>
            </w:pPr>
            <w:r>
              <w:rPr>
                <w:b/>
                <w:bCs/>
              </w:rPr>
              <w:t>Final Exam Week</w:t>
            </w:r>
          </w:p>
        </w:tc>
        <w:tc>
          <w:tcPr>
            <w:tcW w:w="1636" w:type="dxa"/>
          </w:tcPr>
          <w:p w14:paraId="1014E51C" w14:textId="77777777" w:rsidR="00425ADB" w:rsidRDefault="00425ADB" w:rsidP="007B0417">
            <w:pPr>
              <w:pStyle w:val="Default"/>
              <w:spacing w:line="276" w:lineRule="auto"/>
              <w:rPr>
                <w:b/>
                <w:bCs/>
              </w:rPr>
            </w:pPr>
          </w:p>
        </w:tc>
      </w:tr>
      <w:bookmarkEnd w:id="11"/>
    </w:tbl>
    <w:p w14:paraId="2E0A9BE3" w14:textId="77777777" w:rsidR="005C3D69" w:rsidRDefault="005C3D69" w:rsidP="005C3D69">
      <w:pPr>
        <w:ind w:left="240" w:right="1" w:firstLine="0"/>
      </w:pPr>
    </w:p>
    <w:p w14:paraId="285BBD95" w14:textId="77777777" w:rsidR="00D629E3" w:rsidRDefault="00D76068">
      <w:pPr>
        <w:spacing w:after="25" w:line="259" w:lineRule="auto"/>
        <w:ind w:left="0" w:firstLine="0"/>
      </w:pPr>
      <w:r>
        <w:t xml:space="preserve"> </w:t>
      </w:r>
    </w:p>
    <w:p w14:paraId="6284C668" w14:textId="77777777" w:rsidR="00D629E3" w:rsidRDefault="00D76068">
      <w:pPr>
        <w:spacing w:after="0" w:line="259" w:lineRule="auto"/>
        <w:ind w:left="-5"/>
      </w:pPr>
      <w:r>
        <w:rPr>
          <w:b/>
          <w:u w:val="single" w:color="000000"/>
        </w:rPr>
        <w:t>Course Assignments and Grading Scale:</w:t>
      </w:r>
      <w:r>
        <w:rPr>
          <w:b/>
        </w:rPr>
        <w:t xml:space="preserve"> </w:t>
      </w:r>
    </w:p>
    <w:p w14:paraId="54D5F8C0" w14:textId="77777777" w:rsidR="0020642C" w:rsidRPr="00706767" w:rsidRDefault="0020642C" w:rsidP="0020642C">
      <w:pPr>
        <w:pStyle w:val="Default"/>
        <w:spacing w:line="276" w:lineRule="auto"/>
      </w:pPr>
    </w:p>
    <w:p w14:paraId="2FB4CC0C" w14:textId="3D4CFA86" w:rsidR="0020642C" w:rsidRPr="00706767" w:rsidRDefault="0020642C" w:rsidP="0020642C">
      <w:pPr>
        <w:pStyle w:val="Default"/>
        <w:spacing w:line="276" w:lineRule="auto"/>
      </w:pPr>
      <w:r w:rsidRPr="00706767">
        <w:t>Exams</w:t>
      </w:r>
      <w:r w:rsidRPr="00706767">
        <w:tab/>
      </w:r>
      <w:r w:rsidRPr="00706767">
        <w:tab/>
      </w:r>
      <w:r w:rsidRPr="00706767">
        <w:tab/>
      </w:r>
      <w:r w:rsidRPr="00706767">
        <w:tab/>
      </w:r>
      <w:r>
        <w:t>40</w:t>
      </w:r>
      <w:r w:rsidRPr="00706767">
        <w:t>%</w:t>
      </w:r>
    </w:p>
    <w:p w14:paraId="4604AA39" w14:textId="5067ED38" w:rsidR="0020642C" w:rsidRPr="00706767" w:rsidRDefault="0020642C" w:rsidP="0020642C">
      <w:pPr>
        <w:pStyle w:val="Default"/>
        <w:spacing w:line="276" w:lineRule="auto"/>
      </w:pPr>
      <w:r>
        <w:t>Quizzes</w:t>
      </w:r>
      <w:r w:rsidRPr="00706767">
        <w:tab/>
      </w:r>
      <w:r w:rsidRPr="00706767">
        <w:tab/>
      </w:r>
      <w:r w:rsidRPr="00706767">
        <w:tab/>
      </w:r>
      <w:r>
        <w:t>20</w:t>
      </w:r>
      <w:r w:rsidRPr="00706767">
        <w:t>%</w:t>
      </w:r>
    </w:p>
    <w:p w14:paraId="3C031996" w14:textId="7F958856" w:rsidR="0020642C" w:rsidRPr="00706767" w:rsidRDefault="0020642C" w:rsidP="0020642C">
      <w:pPr>
        <w:pStyle w:val="Default"/>
        <w:spacing w:line="276" w:lineRule="auto"/>
      </w:pPr>
      <w:r>
        <w:t>Case Presentation</w:t>
      </w:r>
      <w:r w:rsidRPr="00706767">
        <w:tab/>
      </w:r>
      <w:r w:rsidRPr="00706767">
        <w:tab/>
      </w:r>
      <w:r>
        <w:t>10</w:t>
      </w:r>
      <w:r w:rsidRPr="00706767">
        <w:t>%</w:t>
      </w:r>
    </w:p>
    <w:p w14:paraId="5DF950E7" w14:textId="3D4156A9" w:rsidR="0020642C" w:rsidRPr="00706767" w:rsidRDefault="0020642C" w:rsidP="0020642C">
      <w:pPr>
        <w:pStyle w:val="Default"/>
        <w:spacing w:line="276" w:lineRule="auto"/>
      </w:pPr>
      <w:r>
        <w:t>Practical Lab Exams</w:t>
      </w:r>
      <w:r w:rsidRPr="00706767">
        <w:tab/>
      </w:r>
      <w:r w:rsidRPr="00706767">
        <w:tab/>
      </w:r>
      <w:r>
        <w:t>15</w:t>
      </w:r>
      <w:r w:rsidRPr="00706767">
        <w:t>%</w:t>
      </w:r>
    </w:p>
    <w:p w14:paraId="40A19DB6" w14:textId="3FE5FDF6" w:rsidR="0020642C" w:rsidRPr="00681213" w:rsidRDefault="0020642C" w:rsidP="0020642C">
      <w:pPr>
        <w:pStyle w:val="Default"/>
        <w:spacing w:line="276" w:lineRule="auto"/>
      </w:pPr>
      <w:r>
        <w:rPr>
          <w:u w:val="single"/>
        </w:rPr>
        <w:t>Final Exam</w:t>
      </w:r>
      <w:r w:rsidRPr="00E86560">
        <w:rPr>
          <w:u w:val="single"/>
        </w:rPr>
        <w:tab/>
      </w:r>
      <w:r w:rsidRPr="00E86560">
        <w:rPr>
          <w:u w:val="single"/>
        </w:rPr>
        <w:tab/>
        <w:t xml:space="preserve">            1</w:t>
      </w:r>
      <w:r>
        <w:rPr>
          <w:u w:val="single"/>
        </w:rPr>
        <w:t>5</w:t>
      </w:r>
      <w:r w:rsidRPr="00E86560">
        <w:rPr>
          <w:u w:val="single"/>
        </w:rPr>
        <w:t>%</w:t>
      </w:r>
      <w:r w:rsidRPr="00681213">
        <w:t>__________</w:t>
      </w:r>
    </w:p>
    <w:p w14:paraId="132C2942" w14:textId="77777777" w:rsidR="0020642C" w:rsidRPr="00706767" w:rsidRDefault="0020642C" w:rsidP="0020642C">
      <w:pPr>
        <w:pStyle w:val="Default"/>
        <w:spacing w:line="276" w:lineRule="auto"/>
      </w:pPr>
      <w:r w:rsidRPr="00706767">
        <w:t xml:space="preserve">Total </w:t>
      </w:r>
      <w:r w:rsidRPr="00706767">
        <w:tab/>
      </w:r>
      <w:r w:rsidRPr="00706767">
        <w:tab/>
      </w:r>
      <w:r w:rsidRPr="00706767">
        <w:tab/>
      </w:r>
      <w:r w:rsidRPr="00706767">
        <w:tab/>
        <w:t>100%</w:t>
      </w:r>
    </w:p>
    <w:p w14:paraId="451E2470" w14:textId="0E8823FE" w:rsidR="001E2B52" w:rsidRDefault="004B2113" w:rsidP="0020642C">
      <w:pPr>
        <w:spacing w:after="70" w:line="259" w:lineRule="auto"/>
        <w:ind w:left="0" w:firstLine="0"/>
      </w:pPr>
      <w:r>
        <w:t xml:space="preserve"> </w:t>
      </w:r>
    </w:p>
    <w:p w14:paraId="4CF7A68D" w14:textId="77777777" w:rsidR="00D629E3" w:rsidRDefault="00D76068">
      <w:pPr>
        <w:tabs>
          <w:tab w:val="center" w:pos="4249"/>
        </w:tabs>
        <w:spacing w:after="63" w:line="259" w:lineRule="auto"/>
        <w:ind w:left="-15" w:firstLine="0"/>
      </w:pPr>
      <w:r>
        <w:rPr>
          <w:b/>
          <w:u w:val="single" w:color="000000"/>
        </w:rPr>
        <w:t xml:space="preserve">Grading Scale Points: </w:t>
      </w:r>
      <w:r>
        <w:rPr>
          <w:b/>
        </w:rPr>
        <w:t xml:space="preserve"> </w:t>
      </w:r>
      <w:r>
        <w:rPr>
          <w:b/>
        </w:rPr>
        <w:tab/>
      </w:r>
      <w:r>
        <w:rPr>
          <w:b/>
          <w:u w:val="single" w:color="000000"/>
        </w:rPr>
        <w:t>Grade Scale Letter Grade</w:t>
      </w:r>
      <w:r>
        <w:rPr>
          <w:b/>
        </w:rPr>
        <w:t xml:space="preserve">: </w:t>
      </w:r>
    </w:p>
    <w:p w14:paraId="14E7034D" w14:textId="77777777" w:rsidR="0020642C" w:rsidRDefault="0020642C" w:rsidP="0020642C">
      <w:pPr>
        <w:pStyle w:val="Default"/>
        <w:spacing w:line="276" w:lineRule="auto"/>
      </w:pPr>
      <w:r>
        <w:t>90-100%</w:t>
      </w:r>
      <w:r>
        <w:tab/>
      </w:r>
      <w:r>
        <w:tab/>
      </w:r>
      <w:r>
        <w:tab/>
        <w:t>A</w:t>
      </w:r>
    </w:p>
    <w:p w14:paraId="7D766202" w14:textId="77777777" w:rsidR="0020642C" w:rsidRDefault="0020642C" w:rsidP="0020642C">
      <w:pPr>
        <w:pStyle w:val="Default"/>
        <w:spacing w:line="276" w:lineRule="auto"/>
      </w:pPr>
      <w:r>
        <w:t>80-89%</w:t>
      </w:r>
      <w:r>
        <w:tab/>
      </w:r>
      <w:r>
        <w:tab/>
      </w:r>
      <w:r>
        <w:tab/>
        <w:t>B</w:t>
      </w:r>
    </w:p>
    <w:p w14:paraId="419ADA0B" w14:textId="77777777" w:rsidR="0020642C" w:rsidRDefault="0020642C" w:rsidP="0020642C">
      <w:pPr>
        <w:pStyle w:val="Default"/>
        <w:spacing w:line="276" w:lineRule="auto"/>
      </w:pPr>
      <w:r>
        <w:t>60-79%</w:t>
      </w:r>
      <w:r>
        <w:tab/>
      </w:r>
      <w:r>
        <w:tab/>
      </w:r>
      <w:r>
        <w:tab/>
        <w:t>C</w:t>
      </w:r>
    </w:p>
    <w:p w14:paraId="6CABA073" w14:textId="77777777" w:rsidR="0020642C" w:rsidRDefault="0020642C" w:rsidP="0020642C">
      <w:pPr>
        <w:pStyle w:val="Default"/>
        <w:spacing w:line="276" w:lineRule="auto"/>
      </w:pPr>
      <w:r>
        <w:t>50-59%</w:t>
      </w:r>
      <w:r>
        <w:tab/>
      </w:r>
      <w:r>
        <w:tab/>
      </w:r>
      <w:r>
        <w:tab/>
        <w:t>D</w:t>
      </w:r>
    </w:p>
    <w:p w14:paraId="0F374E6C" w14:textId="77777777" w:rsidR="0020642C" w:rsidRDefault="0020642C" w:rsidP="0020642C">
      <w:pPr>
        <w:pStyle w:val="Default"/>
        <w:spacing w:line="276" w:lineRule="auto"/>
      </w:pPr>
      <w:r>
        <w:t>&lt;49%</w:t>
      </w:r>
      <w:r>
        <w:tab/>
      </w:r>
      <w:r>
        <w:tab/>
      </w:r>
      <w:r>
        <w:tab/>
      </w:r>
      <w:r>
        <w:tab/>
        <w:t>F</w:t>
      </w:r>
    </w:p>
    <w:p w14:paraId="2120751E" w14:textId="77777777" w:rsidR="00D629E3" w:rsidRDefault="00D76068">
      <w:pPr>
        <w:spacing w:after="65" w:line="259" w:lineRule="auto"/>
        <w:ind w:left="0" w:firstLine="0"/>
      </w:pPr>
      <w:r>
        <w:rPr>
          <w:b/>
        </w:rPr>
        <w:t xml:space="preserve"> </w:t>
      </w:r>
    </w:p>
    <w:p w14:paraId="7539CB33" w14:textId="77777777" w:rsidR="00D629E3" w:rsidRDefault="00D76068">
      <w:pPr>
        <w:spacing w:after="0" w:line="259" w:lineRule="auto"/>
        <w:ind w:left="-5"/>
      </w:pPr>
      <w:r>
        <w:rPr>
          <w:b/>
          <w:u w:val="single" w:color="000000"/>
        </w:rPr>
        <w:t>Course Expectations</w:t>
      </w:r>
      <w:r>
        <w:rPr>
          <w:b/>
        </w:rPr>
        <w:t xml:space="preserve">  </w:t>
      </w:r>
    </w:p>
    <w:p w14:paraId="4535526C" w14:textId="77777777" w:rsidR="00D629E3" w:rsidRDefault="00D76068">
      <w:pPr>
        <w:spacing w:after="87" w:line="259" w:lineRule="auto"/>
        <w:ind w:left="0" w:firstLine="0"/>
      </w:pPr>
      <w:r>
        <w:rPr>
          <w:b/>
        </w:rPr>
        <w:t xml:space="preserve"> </w:t>
      </w:r>
    </w:p>
    <w:p w14:paraId="29A7CC7B" w14:textId="77777777" w:rsidR="00D629E3" w:rsidRDefault="00D76068">
      <w:pPr>
        <w:numPr>
          <w:ilvl w:val="0"/>
          <w:numId w:val="2"/>
        </w:numPr>
        <w:spacing w:after="0" w:line="259" w:lineRule="auto"/>
        <w:ind w:hanging="361"/>
      </w:pPr>
      <w:r>
        <w:rPr>
          <w:b/>
          <w:u w:val="single" w:color="000000"/>
        </w:rPr>
        <w:t>Justification for Graduate Credit:</w:t>
      </w:r>
      <w:r>
        <w:rPr>
          <w:b/>
        </w:rPr>
        <w:t xml:space="preserve"> </w:t>
      </w:r>
    </w:p>
    <w:p w14:paraId="255C5CF5" w14:textId="77777777" w:rsidR="00D629E3" w:rsidRDefault="00D76068">
      <w:pPr>
        <w:spacing w:after="12"/>
        <w:ind w:left="371" w:right="1"/>
      </w:pPr>
      <w:r w:rsidRPr="7EBD5C61">
        <w:rPr>
          <w:lang w:val="en-US"/>
        </w:rPr>
        <w:lastRenderedPageBreak/>
        <w:t xml:space="preserve">Successful completion of the Auburn University Physical Therapy Program requires the student to demonstrate a depth and sophistication of knowledge substantially beyond the level required for a baccalaureate degree. Consequently, all courses are progressively more advanced in academic content than undergraduate courses. This program provides capable students with the opportunity to pursue advances study, training, and research designed to enhance their academic and professional development.  </w:t>
      </w:r>
    </w:p>
    <w:p w14:paraId="6366E769" w14:textId="77777777" w:rsidR="00D629E3" w:rsidRDefault="00D76068">
      <w:pPr>
        <w:spacing w:after="87" w:line="259" w:lineRule="auto"/>
        <w:ind w:left="0" w:firstLine="0"/>
      </w:pPr>
      <w:r>
        <w:t xml:space="preserve"> </w:t>
      </w:r>
    </w:p>
    <w:p w14:paraId="7DC8A120" w14:textId="77777777" w:rsidR="00D629E3" w:rsidRDefault="00D76068">
      <w:pPr>
        <w:numPr>
          <w:ilvl w:val="0"/>
          <w:numId w:val="2"/>
        </w:numPr>
        <w:spacing w:after="0" w:line="259" w:lineRule="auto"/>
        <w:ind w:hanging="361"/>
      </w:pPr>
      <w:r>
        <w:rPr>
          <w:b/>
          <w:u w:val="single" w:color="000000"/>
        </w:rPr>
        <w:t>Technology and Communication:</w:t>
      </w:r>
      <w:r>
        <w:t xml:space="preserve">  </w:t>
      </w:r>
    </w:p>
    <w:p w14:paraId="14DA3DBE" w14:textId="77777777" w:rsidR="00D629E3" w:rsidRDefault="00D76068">
      <w:pPr>
        <w:spacing w:after="24"/>
        <w:ind w:left="371" w:right="1"/>
      </w:pPr>
      <w:r w:rsidRPr="7EBD5C61">
        <w:rPr>
          <w:lang w:val="en-US"/>
        </w:rPr>
        <w:t xml:space="preserve">Students are responsible for checking university email and the Canvas site regularly. Phones, tablets, laptops are welcome in the classroom for use in course related activities. Regular subtle use of devices (text, social media, etc.) should be avoided. </w:t>
      </w:r>
    </w:p>
    <w:p w14:paraId="137F51E8" w14:textId="77777777" w:rsidR="00D629E3" w:rsidRDefault="00D76068">
      <w:pPr>
        <w:spacing w:after="88" w:line="259" w:lineRule="auto"/>
        <w:ind w:left="0" w:firstLine="0"/>
      </w:pPr>
      <w:r>
        <w:t xml:space="preserve"> </w:t>
      </w:r>
    </w:p>
    <w:p w14:paraId="1675E762" w14:textId="77777777" w:rsidR="00D629E3" w:rsidRDefault="00D76068">
      <w:pPr>
        <w:numPr>
          <w:ilvl w:val="0"/>
          <w:numId w:val="2"/>
        </w:numPr>
        <w:spacing w:after="0" w:line="259" w:lineRule="auto"/>
        <w:ind w:hanging="361"/>
      </w:pPr>
      <w:r>
        <w:rPr>
          <w:b/>
          <w:u w:val="single" w:color="000000"/>
        </w:rPr>
        <w:t>Class Attendance and Participation:</w:t>
      </w:r>
      <w:r>
        <w:rPr>
          <w:b/>
        </w:rPr>
        <w:t xml:space="preserve">  </w:t>
      </w:r>
    </w:p>
    <w:p w14:paraId="443A539F" w14:textId="77777777" w:rsidR="00D629E3" w:rsidRDefault="00D76068">
      <w:pPr>
        <w:spacing w:after="17"/>
        <w:ind w:left="371" w:right="1"/>
      </w:pPr>
      <w:r w:rsidRPr="7EBD5C61">
        <w:rPr>
          <w:lang w:val="en-US"/>
        </w:rPr>
        <w:t xml:space="preserve">As adult learners in the AUPT program, every class and lab are important to facilitate development, and therefore attendance is expected for the scheduled didactic and clinical education experiences. We strongly encourage students to attend and actively participate in every lecture and lab session. </w:t>
      </w:r>
      <w:r w:rsidRPr="7EBD5C61">
        <w:rPr>
          <w:b/>
          <w:bCs/>
          <w:lang w:val="en-US"/>
        </w:rPr>
        <w:t xml:space="preserve">  </w:t>
      </w:r>
    </w:p>
    <w:p w14:paraId="0CA6DD5F" w14:textId="77777777" w:rsidR="00D629E3" w:rsidRDefault="00D76068">
      <w:pPr>
        <w:spacing w:after="91" w:line="259" w:lineRule="auto"/>
        <w:ind w:left="0" w:firstLine="0"/>
      </w:pPr>
      <w:r>
        <w:rPr>
          <w:b/>
        </w:rPr>
        <w:t xml:space="preserve"> </w:t>
      </w:r>
    </w:p>
    <w:p w14:paraId="78873A7C" w14:textId="77777777" w:rsidR="00D629E3" w:rsidRDefault="00D76068">
      <w:pPr>
        <w:numPr>
          <w:ilvl w:val="0"/>
          <w:numId w:val="2"/>
        </w:numPr>
        <w:spacing w:after="0" w:line="259" w:lineRule="auto"/>
        <w:ind w:hanging="361"/>
      </w:pPr>
      <w:r>
        <w:rPr>
          <w:b/>
          <w:u w:val="single" w:color="000000"/>
        </w:rPr>
        <w:t>Excused Absences:</w:t>
      </w:r>
      <w:r>
        <w:t xml:space="preserve">  </w:t>
      </w:r>
    </w:p>
    <w:p w14:paraId="76DB90FE" w14:textId="77777777" w:rsidR="00D629E3" w:rsidRDefault="00D76068">
      <w:pPr>
        <w:spacing w:after="4"/>
        <w:ind w:left="371" w:right="1"/>
      </w:pPr>
      <w:r w:rsidRPr="7EBD5C61">
        <w:rPr>
          <w:lang w:val="en-US"/>
        </w:rPr>
        <w:t xml:space="preserve">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60565A54" w14:textId="77777777" w:rsidR="00D629E3" w:rsidRDefault="00D76068">
      <w:pPr>
        <w:spacing w:after="86" w:line="259" w:lineRule="auto"/>
        <w:ind w:left="361" w:firstLine="0"/>
      </w:pPr>
      <w:r>
        <w:t xml:space="preserve"> </w:t>
      </w:r>
    </w:p>
    <w:p w14:paraId="6BD444AB" w14:textId="77777777" w:rsidR="00D629E3" w:rsidRDefault="00D76068">
      <w:pPr>
        <w:numPr>
          <w:ilvl w:val="0"/>
          <w:numId w:val="2"/>
        </w:numPr>
        <w:spacing w:after="0" w:line="259" w:lineRule="auto"/>
        <w:ind w:hanging="361"/>
      </w:pPr>
      <w:r>
        <w:rPr>
          <w:b/>
          <w:u w:val="single" w:color="000000"/>
        </w:rPr>
        <w:t>Make Up Policy:</w:t>
      </w:r>
      <w:r>
        <w:rPr>
          <w:b/>
        </w:rPr>
        <w:t xml:space="preserve"> </w:t>
      </w:r>
      <w:r>
        <w:t xml:space="preserve"> </w:t>
      </w:r>
    </w:p>
    <w:p w14:paraId="495B5380" w14:textId="77777777" w:rsidR="00D629E3" w:rsidRDefault="00D76068">
      <w:pPr>
        <w:spacing w:after="72"/>
        <w:ind w:left="371" w:right="1"/>
      </w:pPr>
      <w:r>
        <w:t xml:space="preserve">Arrangements to make up missed major examination (e.g.,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w:t>
      </w:r>
    </w:p>
    <w:p w14:paraId="4F9F273F" w14:textId="77777777" w:rsidR="00D629E3" w:rsidRDefault="00D76068">
      <w:pPr>
        <w:numPr>
          <w:ilvl w:val="0"/>
          <w:numId w:val="2"/>
        </w:numPr>
        <w:spacing w:after="0" w:line="259" w:lineRule="auto"/>
        <w:ind w:hanging="361"/>
      </w:pPr>
      <w:r>
        <w:rPr>
          <w:b/>
          <w:u w:val="single" w:color="000000"/>
        </w:rPr>
        <w:t>Generative Artificial Intelligence Tools:</w:t>
      </w:r>
      <w:r>
        <w:rPr>
          <w:b/>
        </w:rPr>
        <w:t xml:space="preserve">  </w:t>
      </w:r>
    </w:p>
    <w:p w14:paraId="27B17C3F" w14:textId="77777777" w:rsidR="00D629E3" w:rsidRDefault="00D76068" w:rsidP="7EBD5C61">
      <w:pPr>
        <w:spacing w:after="13"/>
        <w:ind w:left="371" w:right="1"/>
        <w:rPr>
          <w:lang w:val="en-US"/>
        </w:rPr>
      </w:pPr>
      <w:r w:rsidRPr="7EBD5C61">
        <w:rPr>
          <w:lang w:val="en-US"/>
        </w:rPr>
        <w:t xml:space="preserve">In this course, it is expected that all submitted work is produced by the students themselves, whether individually or collaboratively. Students must not seek the assistance of Generative </w:t>
      </w:r>
      <w:r w:rsidRPr="7EBD5C61">
        <w:rPr>
          <w:lang w:val="en-US"/>
        </w:rPr>
        <w:lastRenderedPageBreak/>
        <w:t xml:space="preserve">AI Tools like ChatGPT for graded assessments. Use of a Generative AI Tool to complete an assignment constitutes dishonesty. Students may use Generative AI tools as a study tool but be forewarned that AU tools are not trustworthy.  </w:t>
      </w:r>
    </w:p>
    <w:p w14:paraId="5EF846FD" w14:textId="77777777" w:rsidR="00D629E3" w:rsidRDefault="00D76068">
      <w:pPr>
        <w:spacing w:after="92" w:line="259" w:lineRule="auto"/>
        <w:ind w:left="0" w:firstLine="0"/>
      </w:pPr>
      <w:r>
        <w:t xml:space="preserve"> </w:t>
      </w:r>
    </w:p>
    <w:p w14:paraId="75C84A66" w14:textId="77777777" w:rsidR="00D629E3" w:rsidRDefault="00D76068">
      <w:pPr>
        <w:numPr>
          <w:ilvl w:val="0"/>
          <w:numId w:val="2"/>
        </w:numPr>
        <w:spacing w:after="0" w:line="259" w:lineRule="auto"/>
        <w:ind w:hanging="361"/>
      </w:pPr>
      <w:r>
        <w:rPr>
          <w:b/>
          <w:u w:val="single" w:color="000000"/>
        </w:rPr>
        <w:t>Academic Honesty:</w:t>
      </w:r>
      <w:r>
        <w:t xml:space="preserve">  </w:t>
      </w:r>
    </w:p>
    <w:p w14:paraId="1FDB19E0" w14:textId="77777777" w:rsidR="00D629E3" w:rsidRDefault="00D76068" w:rsidP="7EBD5C61">
      <w:pPr>
        <w:spacing w:after="16"/>
        <w:ind w:left="371" w:right="1"/>
        <w:rPr>
          <w:lang w:val="en-US"/>
        </w:rPr>
      </w:pPr>
      <w:r w:rsidRPr="7EBD5C61">
        <w:rPr>
          <w:lang w:val="en-US"/>
        </w:rPr>
        <w:t xml:space="preserve">All portions of the Auburn University Student Academic Honesty code (Title XII) found in the </w:t>
      </w:r>
      <w:hyperlink r:id="rId7">
        <w:r w:rsidR="00D629E3" w:rsidRPr="7EBD5C61">
          <w:rPr>
            <w:color w:val="0563C1"/>
            <w:u w:val="single"/>
            <w:lang w:val="en-US"/>
          </w:rPr>
          <w:t xml:space="preserve">Student Policy </w:t>
        </w:r>
        <w:proofErr w:type="spellStart"/>
        <w:r w:rsidR="00D629E3" w:rsidRPr="7EBD5C61">
          <w:rPr>
            <w:color w:val="0563C1"/>
            <w:u w:val="single"/>
            <w:lang w:val="en-US"/>
          </w:rPr>
          <w:t>eHandbook</w:t>
        </w:r>
        <w:proofErr w:type="spellEnd"/>
      </w:hyperlink>
      <w:hyperlink r:id="rId8">
        <w:r w:rsidR="00D629E3" w:rsidRPr="7EBD5C61">
          <w:rPr>
            <w:lang w:val="en-US"/>
          </w:rPr>
          <w:t xml:space="preserve"> </w:t>
        </w:r>
      </w:hyperlink>
      <w:r w:rsidRPr="7EBD5C61">
        <w:rPr>
          <w:lang w:val="en-US"/>
        </w:rPr>
        <w:t xml:space="preserve">will apply to this class. All academic honesty violations or alleged violations of the SGA Code of Laws will be reported to the Office of the Provost, which will then refer the case to the Academic Honesty Committee.  </w:t>
      </w:r>
    </w:p>
    <w:p w14:paraId="337C72BA" w14:textId="77777777" w:rsidR="00D629E3" w:rsidRDefault="00D76068">
      <w:pPr>
        <w:spacing w:after="86" w:line="259" w:lineRule="auto"/>
        <w:ind w:left="0" w:firstLine="0"/>
      </w:pPr>
      <w:r>
        <w:t xml:space="preserve"> </w:t>
      </w:r>
    </w:p>
    <w:p w14:paraId="484A26EE" w14:textId="77777777" w:rsidR="00D629E3" w:rsidRDefault="00D76068">
      <w:pPr>
        <w:numPr>
          <w:ilvl w:val="0"/>
          <w:numId w:val="2"/>
        </w:numPr>
        <w:spacing w:after="0" w:line="259" w:lineRule="auto"/>
        <w:ind w:hanging="361"/>
      </w:pPr>
      <w:r>
        <w:rPr>
          <w:b/>
          <w:u w:val="single" w:color="000000"/>
        </w:rPr>
        <w:t>Classroom Behavior:</w:t>
      </w:r>
      <w:r>
        <w:t xml:space="preserve">  </w:t>
      </w:r>
    </w:p>
    <w:p w14:paraId="5FC45EBD" w14:textId="77777777" w:rsidR="00D629E3" w:rsidRDefault="00D76068" w:rsidP="7EBD5C61">
      <w:pPr>
        <w:ind w:left="371" w:right="1"/>
        <w:rPr>
          <w:lang w:val="en-US"/>
        </w:rPr>
      </w:pPr>
      <w:r w:rsidRPr="7EBD5C61">
        <w:rPr>
          <w:lang w:val="en-US"/>
        </w:rPr>
        <w:t xml:space="preserve">The Auburn University Classroom Behavior Policy is strictly followed in the course; please refer to the </w:t>
      </w:r>
      <w:hyperlink r:id="rId9">
        <w:r w:rsidR="00D629E3" w:rsidRPr="7EBD5C61">
          <w:rPr>
            <w:color w:val="0563C1"/>
            <w:u w:val="single"/>
            <w:lang w:val="en-US"/>
          </w:rPr>
          <w:t xml:space="preserve">Student Policy </w:t>
        </w:r>
        <w:proofErr w:type="spellStart"/>
        <w:r w:rsidR="00D629E3" w:rsidRPr="7EBD5C61">
          <w:rPr>
            <w:color w:val="0563C1"/>
            <w:u w:val="single"/>
            <w:lang w:val="en-US"/>
          </w:rPr>
          <w:t>eHandbook</w:t>
        </w:r>
        <w:proofErr w:type="spellEnd"/>
      </w:hyperlink>
      <w:hyperlink r:id="rId10">
        <w:r w:rsidR="00D629E3" w:rsidRPr="7EBD5C61">
          <w:rPr>
            <w:lang w:val="en-US"/>
          </w:rPr>
          <w:t xml:space="preserve"> </w:t>
        </w:r>
      </w:hyperlink>
      <w:r w:rsidRPr="7EBD5C61">
        <w:rPr>
          <w:lang w:val="en-US"/>
        </w:rPr>
        <w:t xml:space="preserve">details of this policy.  </w:t>
      </w:r>
    </w:p>
    <w:p w14:paraId="0B73502E" w14:textId="77777777" w:rsidR="00D629E3" w:rsidRDefault="00D76068">
      <w:pPr>
        <w:spacing w:after="46" w:line="259" w:lineRule="auto"/>
        <w:ind w:left="721" w:firstLine="0"/>
      </w:pPr>
      <w:r>
        <w:rPr>
          <w:rFonts w:ascii="Calibri" w:eastAsia="Calibri" w:hAnsi="Calibri" w:cs="Calibri"/>
        </w:rPr>
        <w:t xml:space="preserve"> </w:t>
      </w:r>
    </w:p>
    <w:p w14:paraId="61D7AE2E" w14:textId="77777777" w:rsidR="00D629E3" w:rsidRDefault="00D76068">
      <w:pPr>
        <w:numPr>
          <w:ilvl w:val="0"/>
          <w:numId w:val="2"/>
        </w:numPr>
        <w:spacing w:after="0" w:line="259" w:lineRule="auto"/>
        <w:ind w:hanging="361"/>
      </w:pPr>
      <w:r>
        <w:rPr>
          <w:b/>
          <w:u w:val="single" w:color="000000"/>
        </w:rPr>
        <w:t>Emergency Contingency:</w:t>
      </w:r>
      <w:r>
        <w:t xml:space="preserve">  </w:t>
      </w:r>
    </w:p>
    <w:p w14:paraId="2A4200C4" w14:textId="77777777" w:rsidR="00D629E3" w:rsidRDefault="00D76068">
      <w:pPr>
        <w:spacing w:after="16"/>
        <w:ind w:left="371" w:right="1"/>
      </w:pPr>
      <w:r w:rsidRPr="7EBD5C61">
        <w:rPr>
          <w:lang w:val="en-US"/>
        </w:rPr>
        <w:t xml:space="preserve">If normal lecture or lab activities are disrupted due to illness, emergency, or </w:t>
      </w:r>
      <w:proofErr w:type="gramStart"/>
      <w:r w:rsidRPr="7EBD5C61">
        <w:rPr>
          <w:lang w:val="en-US"/>
        </w:rPr>
        <w:t>crisis situation</w:t>
      </w:r>
      <w:proofErr w:type="gramEnd"/>
      <w:r w:rsidRPr="7EBD5C61">
        <w:rPr>
          <w:lang w:val="en-US"/>
        </w:rPr>
        <w:t xml:space="preserve">, the syllabus and other course plans and assignments may be modified to allow completion of the course. If this occurs, an addendum to your syllabus and or course assignments will replace the original materials. </w:t>
      </w:r>
    </w:p>
    <w:p w14:paraId="412421D1" w14:textId="77777777" w:rsidR="00D629E3" w:rsidRDefault="00D76068">
      <w:pPr>
        <w:spacing w:after="64" w:line="259" w:lineRule="auto"/>
        <w:ind w:left="0" w:firstLine="0"/>
      </w:pPr>
      <w:r>
        <w:t xml:space="preserve"> </w:t>
      </w:r>
    </w:p>
    <w:p w14:paraId="223214C3" w14:textId="77777777" w:rsidR="00D629E3" w:rsidRDefault="00D76068">
      <w:pPr>
        <w:spacing w:after="0" w:line="259" w:lineRule="auto"/>
        <w:ind w:left="-5"/>
      </w:pPr>
      <w:r>
        <w:rPr>
          <w:b/>
          <w:u w:val="single" w:color="000000"/>
        </w:rPr>
        <w:t>Student Support</w:t>
      </w:r>
      <w:r>
        <w:rPr>
          <w:b/>
        </w:rPr>
        <w:t xml:space="preserve"> </w:t>
      </w:r>
    </w:p>
    <w:p w14:paraId="76533B67" w14:textId="77777777" w:rsidR="00D629E3" w:rsidRDefault="00D76068">
      <w:pPr>
        <w:spacing w:after="92" w:line="259" w:lineRule="auto"/>
        <w:ind w:left="0" w:firstLine="0"/>
      </w:pPr>
      <w:r>
        <w:t xml:space="preserve"> </w:t>
      </w:r>
    </w:p>
    <w:p w14:paraId="721AD1F4" w14:textId="77777777" w:rsidR="00D629E3" w:rsidRDefault="00D76068">
      <w:pPr>
        <w:numPr>
          <w:ilvl w:val="0"/>
          <w:numId w:val="2"/>
        </w:numPr>
        <w:spacing w:after="0" w:line="259" w:lineRule="auto"/>
        <w:ind w:hanging="361"/>
      </w:pPr>
      <w:r>
        <w:rPr>
          <w:b/>
          <w:u w:val="single" w:color="000000"/>
        </w:rPr>
        <w:t>Disability Accommodations:</w:t>
      </w:r>
      <w:r>
        <w:t xml:space="preserve">  </w:t>
      </w:r>
    </w:p>
    <w:p w14:paraId="09F5814B" w14:textId="77777777" w:rsidR="00D629E3" w:rsidRDefault="00D76068" w:rsidP="7EBD5C61">
      <w:pPr>
        <w:spacing w:after="12"/>
        <w:ind w:left="371" w:right="1"/>
        <w:rPr>
          <w:lang w:val="en-US"/>
        </w:rPr>
      </w:pPr>
      <w:r w:rsidRPr="7EBD5C61">
        <w:rPr>
          <w:lang w:val="en-US"/>
        </w:rPr>
        <w:t xml:space="preserve">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contract the Office of Accessibility.  </w:t>
      </w:r>
    </w:p>
    <w:p w14:paraId="2A6DD345" w14:textId="77777777" w:rsidR="00D629E3" w:rsidRDefault="00D76068">
      <w:pPr>
        <w:numPr>
          <w:ilvl w:val="1"/>
          <w:numId w:val="2"/>
        </w:numPr>
        <w:spacing w:after="5" w:line="332" w:lineRule="auto"/>
        <w:ind w:right="2234" w:hanging="360"/>
      </w:pPr>
      <w:r w:rsidRPr="7EBD5C61">
        <w:rPr>
          <w:lang w:val="en-US"/>
        </w:rPr>
        <w:t xml:space="preserve">Email: </w:t>
      </w:r>
      <w:proofErr w:type="gramStart"/>
      <w:r w:rsidRPr="7EBD5C61">
        <w:rPr>
          <w:color w:val="0563C1"/>
          <w:u w:val="single"/>
          <w:lang w:val="en-US"/>
        </w:rPr>
        <w:t>accessibility@auburn.edu</w:t>
      </w:r>
      <w:r w:rsidRPr="7EBD5C61">
        <w:rPr>
          <w:lang w:val="en-US"/>
        </w:rPr>
        <w:t xml:space="preserve">  </w:t>
      </w:r>
      <w:r w:rsidRPr="7EBD5C61">
        <w:rPr>
          <w:rFonts w:ascii="Courier New" w:eastAsia="Courier New" w:hAnsi="Courier New" w:cs="Courier New"/>
          <w:lang w:val="en-US"/>
        </w:rPr>
        <w:t>o</w:t>
      </w:r>
      <w:proofErr w:type="gramEnd"/>
      <w:r w:rsidRPr="7EBD5C61">
        <w:rPr>
          <w:rFonts w:ascii="Arial" w:eastAsia="Arial" w:hAnsi="Arial" w:cs="Arial"/>
          <w:lang w:val="en-US"/>
        </w:rPr>
        <w:t xml:space="preserve"> </w:t>
      </w:r>
      <w:r w:rsidRPr="7EBD5C61">
        <w:rPr>
          <w:lang w:val="en-US"/>
        </w:rPr>
        <w:t xml:space="preserve">Phone: (334) 844 – 2096 </w:t>
      </w:r>
    </w:p>
    <w:p w14:paraId="524EBA4F" w14:textId="77777777" w:rsidR="00D629E3" w:rsidRDefault="00D76068">
      <w:pPr>
        <w:numPr>
          <w:ilvl w:val="1"/>
          <w:numId w:val="2"/>
        </w:numPr>
        <w:spacing w:after="22"/>
        <w:ind w:right="2234" w:hanging="360"/>
      </w:pPr>
      <w:r>
        <w:t xml:space="preserve">Location: Haley Center 1228  </w:t>
      </w:r>
    </w:p>
    <w:p w14:paraId="314E440A" w14:textId="77777777" w:rsidR="00D629E3" w:rsidRDefault="00D76068">
      <w:pPr>
        <w:spacing w:after="20" w:line="259" w:lineRule="auto"/>
        <w:ind w:left="0" w:firstLine="0"/>
      </w:pPr>
      <w:r>
        <w:t xml:space="preserve"> </w:t>
      </w:r>
    </w:p>
    <w:p w14:paraId="2294F738" w14:textId="77777777" w:rsidR="00D629E3" w:rsidRDefault="00D76068">
      <w:pPr>
        <w:spacing w:after="86" w:line="259" w:lineRule="auto"/>
        <w:ind w:left="0" w:firstLine="0"/>
      </w:pPr>
      <w:r>
        <w:t xml:space="preserve"> </w:t>
      </w:r>
    </w:p>
    <w:p w14:paraId="47DCF30A" w14:textId="77777777" w:rsidR="00D629E3" w:rsidRDefault="00D76068">
      <w:pPr>
        <w:numPr>
          <w:ilvl w:val="0"/>
          <w:numId w:val="2"/>
        </w:numPr>
        <w:spacing w:after="0" w:line="259" w:lineRule="auto"/>
        <w:ind w:hanging="361"/>
      </w:pPr>
      <w:r>
        <w:rPr>
          <w:b/>
          <w:u w:val="single" w:color="000000"/>
        </w:rPr>
        <w:t>Mental Health:</w:t>
      </w:r>
      <w:r>
        <w:rPr>
          <w:b/>
        </w:rPr>
        <w:t xml:space="preserve">  </w:t>
      </w:r>
    </w:p>
    <w:p w14:paraId="02649C5B" w14:textId="77777777" w:rsidR="00D629E3" w:rsidRDefault="00D76068">
      <w:pPr>
        <w:spacing w:after="8"/>
        <w:ind w:left="371" w:right="1"/>
      </w:pPr>
      <w:r w:rsidRPr="7EBD5C61">
        <w:rPr>
          <w:lang w:val="en-US"/>
        </w:rPr>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w:t>
      </w:r>
      <w:r w:rsidRPr="7EBD5C61">
        <w:rPr>
          <w:lang w:val="en-US"/>
        </w:rPr>
        <w:lastRenderedPageBreak/>
        <w:t xml:space="preserve">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(334) 844-5123 or by stopping by their offices on the bottom floor of Haley Center or the second floor of the </w:t>
      </w:r>
      <w:hyperlink r:id="rId11">
        <w:r w:rsidR="00D629E3" w:rsidRPr="7EBD5C61">
          <w:rPr>
            <w:color w:val="0563C1"/>
            <w:u w:val="single"/>
            <w:lang w:val="en-US"/>
          </w:rPr>
          <w:t>Auburn University Medical Clinic.</w:t>
        </w:r>
      </w:hyperlink>
      <w:hyperlink r:id="rId12">
        <w:r w:rsidR="00D629E3" w:rsidRPr="7EBD5C61">
          <w:rPr>
            <w:lang w:val="en-US"/>
          </w:rPr>
          <w:t xml:space="preserve"> </w:t>
        </w:r>
      </w:hyperlink>
      <w:r w:rsidRPr="7EBD5C61">
        <w:rPr>
          <w:lang w:val="en-US"/>
        </w:rPr>
        <w:t xml:space="preserve"> </w:t>
      </w:r>
    </w:p>
    <w:p w14:paraId="68CEFABD" w14:textId="77777777" w:rsidR="00D629E3" w:rsidRDefault="00D76068">
      <w:pPr>
        <w:spacing w:after="15" w:line="259" w:lineRule="auto"/>
        <w:ind w:left="0" w:firstLine="0"/>
      </w:pPr>
      <w:r>
        <w:t xml:space="preserve"> </w:t>
      </w:r>
    </w:p>
    <w:p w14:paraId="677620E4" w14:textId="77777777" w:rsidR="00D629E3" w:rsidRDefault="00D76068">
      <w:pPr>
        <w:spacing w:after="13"/>
        <w:ind w:left="371" w:right="1"/>
      </w:pPr>
      <w:r w:rsidRPr="7EBD5C61">
        <w:rPr>
          <w:lang w:val="en-US"/>
        </w:rPr>
        <w:t xml:space="preserve">If you or someone you know needs to speak with a professional counselor immediately, the SCPS offers counseling during both summer term as well as the traditional academic year. Students may come directly to the SCPS and be seen by the counselor on call, or you may call (334) 844-5123 to speak with someone. Additional information can be found at </w:t>
      </w:r>
      <w:hyperlink r:id="rId13">
        <w:r w:rsidR="00D629E3" w:rsidRPr="7EBD5C61">
          <w:rPr>
            <w:color w:val="0563C1"/>
            <w:u w:val="single"/>
            <w:lang w:val="en-US"/>
          </w:rPr>
          <w:t>https://scps.auburn.edu/</w:t>
        </w:r>
      </w:hyperlink>
      <w:hyperlink r:id="rId14">
        <w:r w:rsidR="00D629E3" w:rsidRPr="7EBD5C61">
          <w:rPr>
            <w:lang w:val="en-US"/>
          </w:rPr>
          <w:t>.</w:t>
        </w:r>
      </w:hyperlink>
      <w:r w:rsidRPr="7EBD5C61">
        <w:rPr>
          <w:lang w:val="en-US"/>
        </w:rPr>
        <w:t xml:space="preserve">  </w:t>
      </w:r>
    </w:p>
    <w:p w14:paraId="39D8C1D1" w14:textId="77777777" w:rsidR="00D629E3" w:rsidRDefault="00D76068">
      <w:pPr>
        <w:spacing w:after="92" w:line="259" w:lineRule="auto"/>
        <w:ind w:left="0" w:firstLine="0"/>
      </w:pPr>
      <w:r>
        <w:t xml:space="preserve"> </w:t>
      </w:r>
    </w:p>
    <w:p w14:paraId="4B90337C" w14:textId="77777777" w:rsidR="00D629E3" w:rsidRDefault="00D76068">
      <w:pPr>
        <w:numPr>
          <w:ilvl w:val="0"/>
          <w:numId w:val="2"/>
        </w:numPr>
        <w:spacing w:after="0" w:line="259" w:lineRule="auto"/>
        <w:ind w:hanging="361"/>
      </w:pPr>
      <w:r>
        <w:rPr>
          <w:b/>
          <w:u w:val="single" w:color="000000"/>
        </w:rPr>
        <w:t>Basic Needs Resources:</w:t>
      </w:r>
      <w:r>
        <w:rPr>
          <w:b/>
        </w:rPr>
        <w:t xml:space="preserve">   </w:t>
      </w:r>
    </w:p>
    <w:p w14:paraId="7613FD9A" w14:textId="77777777" w:rsidR="00D629E3" w:rsidRDefault="00D76068">
      <w:pPr>
        <w:spacing w:after="13"/>
        <w:ind w:left="371" w:right="1"/>
      </w:pPr>
      <w:r>
        <w:t xml:space="preserve">Anyone who faces challenges securing their food or housing and believes this may affect their performance in the course or others is urged to contact Auburn’s Basic Needs Center for support at </w:t>
      </w:r>
      <w:hyperlink r:id="rId15">
        <w:r w:rsidR="00D629E3">
          <w:rPr>
            <w:color w:val="0563C1"/>
            <w:u w:val="single" w:color="0563C1"/>
          </w:rPr>
          <w:t>https://aucares.auburn.edu/basic</w:t>
        </w:r>
      </w:hyperlink>
      <w:hyperlink r:id="rId16">
        <w:r w:rsidR="00D629E3">
          <w:rPr>
            <w:color w:val="0563C1"/>
            <w:u w:val="single" w:color="0563C1"/>
          </w:rPr>
          <w:t>-</w:t>
        </w:r>
      </w:hyperlink>
      <w:hyperlink r:id="rId17">
        <w:r w:rsidR="00D629E3">
          <w:rPr>
            <w:color w:val="0563C1"/>
            <w:u w:val="single" w:color="0563C1"/>
          </w:rPr>
          <w:t>needs</w:t>
        </w:r>
      </w:hyperlink>
      <w:hyperlink r:id="rId18">
        <w:r w:rsidR="00D629E3">
          <w:rPr>
            <w:color w:val="0563C1"/>
            <w:u w:val="single" w:color="0563C1"/>
          </w:rPr>
          <w:t>-</w:t>
        </w:r>
      </w:hyperlink>
      <w:hyperlink r:id="rId19">
        <w:r w:rsidR="00D629E3">
          <w:rPr>
            <w:color w:val="0563C1"/>
            <w:u w:val="single" w:color="0563C1"/>
          </w:rPr>
          <w:t>resources/</w:t>
        </w:r>
      </w:hyperlink>
      <w:hyperlink r:id="rId20">
        <w:r w:rsidR="00D629E3">
          <w:t>.</w:t>
        </w:r>
      </w:hyperlink>
      <w:r>
        <w:t xml:space="preserve"> Furthermore, please notify the professor if you are comfortable in doing so this will allow the faculty member to connect you with any other known resources.  </w:t>
      </w:r>
    </w:p>
    <w:p w14:paraId="77F4E9D0" w14:textId="77777777" w:rsidR="00D629E3" w:rsidRDefault="00D76068">
      <w:pPr>
        <w:spacing w:after="0" w:line="259" w:lineRule="auto"/>
        <w:ind w:left="0" w:firstLine="0"/>
      </w:pPr>
      <w:r>
        <w:t xml:space="preserve"> </w:t>
      </w:r>
    </w:p>
    <w:p w14:paraId="09BACDEC" w14:textId="77777777" w:rsidR="00D629E3" w:rsidRDefault="00D76068">
      <w:pPr>
        <w:spacing w:after="29" w:line="259" w:lineRule="auto"/>
        <w:ind w:left="0" w:firstLine="0"/>
      </w:pPr>
      <w:r>
        <w:t xml:space="preserve"> </w:t>
      </w:r>
    </w:p>
    <w:p w14:paraId="0216AEF9" w14:textId="4C4E14AA" w:rsidR="00D629E3" w:rsidRDefault="00D629E3">
      <w:pPr>
        <w:spacing w:after="0" w:line="259" w:lineRule="auto"/>
        <w:ind w:left="0" w:firstLine="0"/>
      </w:pPr>
    </w:p>
    <w:sectPr w:rsidR="00D629E3">
      <w:footerReference w:type="even" r:id="rId21"/>
      <w:footerReference w:type="default" r:id="rId22"/>
      <w:footerReference w:type="first" r:id="rId23"/>
      <w:pgSz w:w="12240" w:h="15840"/>
      <w:pgMar w:top="1475" w:right="1446" w:bottom="1464" w:left="1441" w:header="72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C9116" w14:textId="77777777" w:rsidR="006C3EA9" w:rsidRDefault="006C3EA9">
      <w:pPr>
        <w:spacing w:after="0" w:line="240" w:lineRule="auto"/>
      </w:pPr>
      <w:r>
        <w:separator/>
      </w:r>
    </w:p>
  </w:endnote>
  <w:endnote w:type="continuationSeparator" w:id="0">
    <w:p w14:paraId="19E09929" w14:textId="77777777" w:rsidR="006C3EA9" w:rsidRDefault="006C3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6054" w14:textId="77777777" w:rsidR="00D629E3" w:rsidRDefault="00D76068">
    <w:pPr>
      <w:tabs>
        <w:tab w:val="right" w:pos="9354"/>
      </w:tabs>
      <w:spacing w:after="0" w:line="259" w:lineRule="auto"/>
      <w:ind w:left="0" w:right="-5" w:firstLine="0"/>
    </w:pPr>
    <w:r>
      <w:rPr>
        <w:b/>
      </w:rPr>
      <w:t xml:space="preserve">KNPT 9010: Anatomy II Syllabus </w:t>
    </w:r>
    <w:r>
      <w:rPr>
        <w:b/>
      </w:rPr>
      <w:tab/>
      <w:t xml:space="preserve">Page </w:t>
    </w:r>
    <w:r>
      <w:fldChar w:fldCharType="begin"/>
    </w:r>
    <w:r>
      <w:instrText xml:space="preserve"> PAGE   \* MERGEFORMAT </w:instrText>
    </w:r>
    <w:r>
      <w:fldChar w:fldCharType="separate"/>
    </w:r>
    <w:r>
      <w:rPr>
        <w:b/>
      </w:rPr>
      <w:t>1</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BFD0" w14:textId="77777777" w:rsidR="00D629E3" w:rsidRDefault="00D76068">
    <w:pPr>
      <w:tabs>
        <w:tab w:val="right" w:pos="9354"/>
      </w:tabs>
      <w:spacing w:after="0" w:line="259" w:lineRule="auto"/>
      <w:ind w:left="0" w:right="-5" w:firstLine="0"/>
    </w:pPr>
    <w:r>
      <w:rPr>
        <w:b/>
      </w:rPr>
      <w:t xml:space="preserve">KNPT 9010: Anatomy II Syllabus </w:t>
    </w:r>
    <w:r>
      <w:rPr>
        <w:b/>
      </w:rPr>
      <w:tab/>
      <w:t xml:space="preserve">Page </w:t>
    </w:r>
    <w:r>
      <w:fldChar w:fldCharType="begin"/>
    </w:r>
    <w:r>
      <w:instrText xml:space="preserve"> PAGE   \* MERGEFORMAT </w:instrText>
    </w:r>
    <w:r>
      <w:fldChar w:fldCharType="separate"/>
    </w:r>
    <w:r>
      <w:rPr>
        <w:b/>
      </w:rPr>
      <w:t>1</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CD29" w14:textId="77777777" w:rsidR="00D629E3" w:rsidRDefault="00D76068">
    <w:pPr>
      <w:tabs>
        <w:tab w:val="right" w:pos="9354"/>
      </w:tabs>
      <w:spacing w:after="0" w:line="259" w:lineRule="auto"/>
      <w:ind w:left="0" w:right="-5" w:firstLine="0"/>
    </w:pPr>
    <w:r>
      <w:rPr>
        <w:b/>
      </w:rPr>
      <w:t xml:space="preserve">KNPT 9010: Anatomy II Syllabus </w:t>
    </w:r>
    <w:r>
      <w:rPr>
        <w:b/>
      </w:rPr>
      <w:tab/>
      <w:t xml:space="preserve">Page </w:t>
    </w:r>
    <w:r>
      <w:fldChar w:fldCharType="begin"/>
    </w:r>
    <w:r>
      <w:instrText xml:space="preserve"> PAGE   \* MERGEFORMAT </w:instrText>
    </w:r>
    <w:r>
      <w:fldChar w:fldCharType="separate"/>
    </w:r>
    <w:r>
      <w:rPr>
        <w:b/>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5D296" w14:textId="77777777" w:rsidR="006C3EA9" w:rsidRDefault="006C3EA9">
      <w:pPr>
        <w:spacing w:after="0" w:line="240" w:lineRule="auto"/>
      </w:pPr>
      <w:r>
        <w:separator/>
      </w:r>
    </w:p>
  </w:footnote>
  <w:footnote w:type="continuationSeparator" w:id="0">
    <w:p w14:paraId="53AD0F73" w14:textId="77777777" w:rsidR="006C3EA9" w:rsidRDefault="006C3E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5E27"/>
    <w:multiLevelType w:val="multilevel"/>
    <w:tmpl w:val="2B108F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20E40"/>
    <w:multiLevelType w:val="hybridMultilevel"/>
    <w:tmpl w:val="86F4E050"/>
    <w:lvl w:ilvl="0" w:tplc="BBC4E4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6281E"/>
    <w:multiLevelType w:val="multilevel"/>
    <w:tmpl w:val="77D47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B21255"/>
    <w:multiLevelType w:val="hybridMultilevel"/>
    <w:tmpl w:val="09405796"/>
    <w:lvl w:ilvl="0" w:tplc="A30A563A">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D4D6AA">
      <w:start w:val="1"/>
      <w:numFmt w:val="bullet"/>
      <w:lvlText w:val="o"/>
      <w:lvlJc w:val="left"/>
      <w:pPr>
        <w:ind w:left="14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1A693DA">
      <w:start w:val="1"/>
      <w:numFmt w:val="bullet"/>
      <w:lvlText w:val="▪"/>
      <w:lvlJc w:val="left"/>
      <w:pPr>
        <w:ind w:left="2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3409440">
      <w:start w:val="1"/>
      <w:numFmt w:val="bullet"/>
      <w:lvlText w:val="•"/>
      <w:lvlJc w:val="left"/>
      <w:pPr>
        <w:ind w:left="2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83C379C">
      <w:start w:val="1"/>
      <w:numFmt w:val="bullet"/>
      <w:lvlText w:val="o"/>
      <w:lvlJc w:val="left"/>
      <w:pPr>
        <w:ind w:left="3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3263D3C">
      <w:start w:val="1"/>
      <w:numFmt w:val="bullet"/>
      <w:lvlText w:val="▪"/>
      <w:lvlJc w:val="left"/>
      <w:pPr>
        <w:ind w:left="4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82EE50C">
      <w:start w:val="1"/>
      <w:numFmt w:val="bullet"/>
      <w:lvlText w:val="•"/>
      <w:lvlJc w:val="left"/>
      <w:pPr>
        <w:ind w:left="5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AF8E08E">
      <w:start w:val="1"/>
      <w:numFmt w:val="bullet"/>
      <w:lvlText w:val="o"/>
      <w:lvlJc w:val="left"/>
      <w:pPr>
        <w:ind w:left="5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37CA778">
      <w:start w:val="1"/>
      <w:numFmt w:val="bullet"/>
      <w:lvlText w:val="▪"/>
      <w:lvlJc w:val="left"/>
      <w:pPr>
        <w:ind w:left="64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A8751A"/>
    <w:multiLevelType w:val="multilevel"/>
    <w:tmpl w:val="4C98B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5C2675"/>
    <w:multiLevelType w:val="multilevel"/>
    <w:tmpl w:val="2B108F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426FAB"/>
    <w:multiLevelType w:val="multilevel"/>
    <w:tmpl w:val="2B108F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D54432"/>
    <w:multiLevelType w:val="multilevel"/>
    <w:tmpl w:val="2B108F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202251"/>
    <w:multiLevelType w:val="multilevel"/>
    <w:tmpl w:val="6C14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53470A"/>
    <w:multiLevelType w:val="multilevel"/>
    <w:tmpl w:val="0B507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74563A"/>
    <w:multiLevelType w:val="hybridMultilevel"/>
    <w:tmpl w:val="76728158"/>
    <w:lvl w:ilvl="0" w:tplc="8FDA471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90F000">
      <w:start w:val="1"/>
      <w:numFmt w:val="decimal"/>
      <w:lvlText w:val="%2."/>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607E1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480846">
      <w:start w:val="1"/>
      <w:numFmt w:val="decimal"/>
      <w:lvlText w:val="%4"/>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2464A2">
      <w:start w:val="1"/>
      <w:numFmt w:val="lowerLetter"/>
      <w:lvlText w:val="%5"/>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90DDF2">
      <w:start w:val="1"/>
      <w:numFmt w:val="lowerRoman"/>
      <w:lvlText w:val="%6"/>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AE9294">
      <w:start w:val="1"/>
      <w:numFmt w:val="decimal"/>
      <w:lvlText w:val="%7"/>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841864">
      <w:start w:val="1"/>
      <w:numFmt w:val="lowerLetter"/>
      <w:lvlText w:val="%8"/>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B4C738">
      <w:start w:val="1"/>
      <w:numFmt w:val="lowerRoman"/>
      <w:lvlText w:val="%9"/>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3424F0D"/>
    <w:multiLevelType w:val="multilevel"/>
    <w:tmpl w:val="2B108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5E67E9"/>
    <w:multiLevelType w:val="multilevel"/>
    <w:tmpl w:val="36886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B00C34"/>
    <w:multiLevelType w:val="multilevel"/>
    <w:tmpl w:val="2B108F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F438F9"/>
    <w:multiLevelType w:val="multilevel"/>
    <w:tmpl w:val="2B108F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7145E8"/>
    <w:multiLevelType w:val="multilevel"/>
    <w:tmpl w:val="4EE87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68003F"/>
    <w:multiLevelType w:val="multilevel"/>
    <w:tmpl w:val="2DBE6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250192">
    <w:abstractNumId w:val="10"/>
  </w:num>
  <w:num w:numId="2" w16cid:durableId="1404909003">
    <w:abstractNumId w:val="3"/>
  </w:num>
  <w:num w:numId="3" w16cid:durableId="1507284598">
    <w:abstractNumId w:val="11"/>
  </w:num>
  <w:num w:numId="4" w16cid:durableId="449664057">
    <w:abstractNumId w:val="5"/>
  </w:num>
  <w:num w:numId="5" w16cid:durableId="891383545">
    <w:abstractNumId w:val="6"/>
  </w:num>
  <w:num w:numId="6" w16cid:durableId="1439333929">
    <w:abstractNumId w:val="0"/>
  </w:num>
  <w:num w:numId="7" w16cid:durableId="1585722826">
    <w:abstractNumId w:val="14"/>
  </w:num>
  <w:num w:numId="8" w16cid:durableId="1222520274">
    <w:abstractNumId w:val="13"/>
  </w:num>
  <w:num w:numId="9" w16cid:durableId="1705446240">
    <w:abstractNumId w:val="7"/>
  </w:num>
  <w:num w:numId="10" w16cid:durableId="73552002">
    <w:abstractNumId w:val="2"/>
  </w:num>
  <w:num w:numId="11" w16cid:durableId="181435906">
    <w:abstractNumId w:val="15"/>
  </w:num>
  <w:num w:numId="12" w16cid:durableId="144323338">
    <w:abstractNumId w:val="12"/>
  </w:num>
  <w:num w:numId="13" w16cid:durableId="449205793">
    <w:abstractNumId w:val="8"/>
  </w:num>
  <w:num w:numId="14" w16cid:durableId="833564936">
    <w:abstractNumId w:val="16"/>
  </w:num>
  <w:num w:numId="15" w16cid:durableId="1985894146">
    <w:abstractNumId w:val="9"/>
  </w:num>
  <w:num w:numId="16" w16cid:durableId="759258032">
    <w:abstractNumId w:val="4"/>
  </w:num>
  <w:num w:numId="17" w16cid:durableId="841698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E3"/>
    <w:rsid w:val="000137B6"/>
    <w:rsid w:val="000A4D4E"/>
    <w:rsid w:val="000B284F"/>
    <w:rsid w:val="00120F7E"/>
    <w:rsid w:val="00141B5E"/>
    <w:rsid w:val="00182BEB"/>
    <w:rsid w:val="001C3AB0"/>
    <w:rsid w:val="001E2B52"/>
    <w:rsid w:val="0020642C"/>
    <w:rsid w:val="002667D4"/>
    <w:rsid w:val="003842FF"/>
    <w:rsid w:val="00425ADB"/>
    <w:rsid w:val="004655FC"/>
    <w:rsid w:val="004B2113"/>
    <w:rsid w:val="004C1163"/>
    <w:rsid w:val="004F7A8B"/>
    <w:rsid w:val="00525542"/>
    <w:rsid w:val="0059622D"/>
    <w:rsid w:val="005C3D69"/>
    <w:rsid w:val="00643079"/>
    <w:rsid w:val="00663298"/>
    <w:rsid w:val="006C3EA9"/>
    <w:rsid w:val="00705978"/>
    <w:rsid w:val="00751A24"/>
    <w:rsid w:val="00787FF2"/>
    <w:rsid w:val="008114B8"/>
    <w:rsid w:val="008B7140"/>
    <w:rsid w:val="00923000"/>
    <w:rsid w:val="009B3C8D"/>
    <w:rsid w:val="009D42E9"/>
    <w:rsid w:val="00A22E49"/>
    <w:rsid w:val="00A424A6"/>
    <w:rsid w:val="00A4361C"/>
    <w:rsid w:val="00A7773F"/>
    <w:rsid w:val="00A91170"/>
    <w:rsid w:val="00AA6ECC"/>
    <w:rsid w:val="00AB3E19"/>
    <w:rsid w:val="00AB42AC"/>
    <w:rsid w:val="00AC1BE4"/>
    <w:rsid w:val="00AD6343"/>
    <w:rsid w:val="00AF20AD"/>
    <w:rsid w:val="00AF6674"/>
    <w:rsid w:val="00B62E4C"/>
    <w:rsid w:val="00B7781C"/>
    <w:rsid w:val="00BE1CFA"/>
    <w:rsid w:val="00C50969"/>
    <w:rsid w:val="00C74866"/>
    <w:rsid w:val="00CC7045"/>
    <w:rsid w:val="00CD3EC2"/>
    <w:rsid w:val="00CF73D5"/>
    <w:rsid w:val="00D103F2"/>
    <w:rsid w:val="00D629E3"/>
    <w:rsid w:val="00D70E63"/>
    <w:rsid w:val="00D76068"/>
    <w:rsid w:val="00DF4C31"/>
    <w:rsid w:val="00E048DD"/>
    <w:rsid w:val="00E1038A"/>
    <w:rsid w:val="00E23272"/>
    <w:rsid w:val="00F02C5E"/>
    <w:rsid w:val="00F05CC9"/>
    <w:rsid w:val="49C09FE5"/>
    <w:rsid w:val="7EBD5C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83C30"/>
  <w15:docId w15:val="{9E7D3EAD-2A8D-5847-8D19-4B150900F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1" w:line="271" w:lineRule="auto"/>
      <w:ind w:left="10" w:hanging="10"/>
    </w:pPr>
    <w:rPr>
      <w:rFonts w:ascii="Times New Roman" w:eastAsia="Times New Roman" w:hAnsi="Times New Roman" w:cs="Times New Roman"/>
      <w:color w:val="00000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C1163"/>
  </w:style>
  <w:style w:type="paragraph" w:styleId="NoSpacing">
    <w:name w:val="No Spacing"/>
    <w:uiPriority w:val="1"/>
    <w:qFormat/>
    <w:rsid w:val="004C1163"/>
    <w:pPr>
      <w:spacing w:after="0" w:line="240" w:lineRule="auto"/>
      <w:ind w:left="10" w:hanging="10"/>
    </w:pPr>
    <w:rPr>
      <w:rFonts w:ascii="Times New Roman" w:eastAsia="Times New Roman" w:hAnsi="Times New Roman" w:cs="Times New Roman"/>
      <w:color w:val="000000"/>
      <w:lang w:val="en" w:eastAsia="en"/>
    </w:rPr>
  </w:style>
  <w:style w:type="paragraph" w:customStyle="1" w:styleId="paragraph">
    <w:name w:val="paragraph"/>
    <w:basedOn w:val="Normal"/>
    <w:rsid w:val="004C1163"/>
    <w:pPr>
      <w:spacing w:before="100" w:beforeAutospacing="1" w:after="100" w:afterAutospacing="1" w:line="240" w:lineRule="auto"/>
      <w:ind w:left="0" w:firstLine="0"/>
    </w:pPr>
    <w:rPr>
      <w:color w:val="auto"/>
      <w:kern w:val="0"/>
      <w:lang w:val="en-US" w:eastAsia="en-US"/>
      <w14:ligatures w14:val="none"/>
    </w:rPr>
  </w:style>
  <w:style w:type="character" w:customStyle="1" w:styleId="eop">
    <w:name w:val="eop"/>
    <w:basedOn w:val="DefaultParagraphFont"/>
    <w:rsid w:val="004C1163"/>
  </w:style>
  <w:style w:type="table" w:styleId="TableGrid">
    <w:name w:val="Table Grid"/>
    <w:basedOn w:val="TableNormal"/>
    <w:uiPriority w:val="39"/>
    <w:rsid w:val="004C1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3D69"/>
    <w:pPr>
      <w:ind w:left="720"/>
      <w:contextualSpacing/>
    </w:pPr>
  </w:style>
  <w:style w:type="paragraph" w:customStyle="1" w:styleId="Default">
    <w:name w:val="Default"/>
    <w:rsid w:val="0020642C"/>
    <w:pPr>
      <w:autoSpaceDE w:val="0"/>
      <w:autoSpaceDN w:val="0"/>
      <w:adjustRightInd w:val="0"/>
      <w:spacing w:after="0" w:line="240" w:lineRule="auto"/>
    </w:pPr>
    <w:rPr>
      <w:rFonts w:ascii="Times New Roman" w:eastAsiaTheme="minorHAnsi" w:hAnsi="Times New Roman" w:cs="Times New Roman"/>
      <w:color w:val="000000"/>
      <w:kern w:val="0"/>
    </w:rPr>
  </w:style>
  <w:style w:type="paragraph" w:styleId="NormalWeb">
    <w:name w:val="Normal (Web)"/>
    <w:basedOn w:val="Normal"/>
    <w:uiPriority w:val="99"/>
    <w:semiHidden/>
    <w:unhideWhenUsed/>
    <w:rsid w:val="00A91170"/>
    <w:pPr>
      <w:spacing w:before="100" w:beforeAutospacing="1" w:after="100" w:afterAutospacing="1" w:line="240" w:lineRule="auto"/>
      <w:ind w:left="0" w:firstLine="0"/>
    </w:pPr>
    <w:rPr>
      <w:color w:val="auto"/>
      <w:kern w:val="0"/>
      <w:lang w:val="en-US" w:eastAsia="en-US"/>
      <w14:ligatures w14:val="none"/>
    </w:rPr>
  </w:style>
  <w:style w:type="character" w:styleId="Strong">
    <w:name w:val="Strong"/>
    <w:basedOn w:val="DefaultParagraphFont"/>
    <w:uiPriority w:val="22"/>
    <w:qFormat/>
    <w:rsid w:val="00A91170"/>
    <w:rPr>
      <w:b/>
      <w:bCs/>
    </w:rPr>
  </w:style>
  <w:style w:type="character" w:customStyle="1" w:styleId="apple-converted-space">
    <w:name w:val="apple-converted-space"/>
    <w:basedOn w:val="DefaultParagraphFont"/>
    <w:rsid w:val="00A91170"/>
  </w:style>
  <w:style w:type="paragraph" w:styleId="Header">
    <w:name w:val="header"/>
    <w:basedOn w:val="Normal"/>
    <w:link w:val="HeaderChar"/>
    <w:uiPriority w:val="99"/>
    <w:semiHidden/>
    <w:unhideWhenUsed/>
    <w:rsid w:val="006632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3298"/>
    <w:rPr>
      <w:rFonts w:ascii="Times New Roman" w:eastAsia="Times New Roman" w:hAnsi="Times New Roman" w:cs="Times New Roman"/>
      <w:color w:val="000000"/>
      <w:lang w:val="en" w:eastAsia="en"/>
    </w:rPr>
  </w:style>
  <w:style w:type="paragraph" w:styleId="Footer">
    <w:name w:val="footer"/>
    <w:basedOn w:val="Normal"/>
    <w:link w:val="FooterChar"/>
    <w:uiPriority w:val="99"/>
    <w:semiHidden/>
    <w:unhideWhenUsed/>
    <w:rsid w:val="006632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3298"/>
    <w:rPr>
      <w:rFonts w:ascii="Times New Roman" w:eastAsia="Times New Roman" w:hAnsi="Times New Roman" w:cs="Times New Roman"/>
      <w:color w:val="000000"/>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687917">
      <w:bodyDiv w:val="1"/>
      <w:marLeft w:val="0"/>
      <w:marRight w:val="0"/>
      <w:marTop w:val="0"/>
      <w:marBottom w:val="0"/>
      <w:divBdr>
        <w:top w:val="none" w:sz="0" w:space="0" w:color="auto"/>
        <w:left w:val="none" w:sz="0" w:space="0" w:color="auto"/>
        <w:bottom w:val="none" w:sz="0" w:space="0" w:color="auto"/>
        <w:right w:val="none" w:sz="0" w:space="0" w:color="auto"/>
      </w:divBdr>
      <w:divsChild>
        <w:div w:id="784495615">
          <w:marLeft w:val="0"/>
          <w:marRight w:val="0"/>
          <w:marTop w:val="0"/>
          <w:marBottom w:val="0"/>
          <w:divBdr>
            <w:top w:val="none" w:sz="0" w:space="0" w:color="auto"/>
            <w:left w:val="none" w:sz="0" w:space="0" w:color="auto"/>
            <w:bottom w:val="none" w:sz="0" w:space="0" w:color="auto"/>
            <w:right w:val="none" w:sz="0" w:space="0" w:color="auto"/>
          </w:divBdr>
          <w:divsChild>
            <w:div w:id="212736757">
              <w:marLeft w:val="0"/>
              <w:marRight w:val="0"/>
              <w:marTop w:val="0"/>
              <w:marBottom w:val="0"/>
              <w:divBdr>
                <w:top w:val="none" w:sz="0" w:space="0" w:color="auto"/>
                <w:left w:val="none" w:sz="0" w:space="0" w:color="auto"/>
                <w:bottom w:val="none" w:sz="0" w:space="0" w:color="auto"/>
                <w:right w:val="none" w:sz="0" w:space="0" w:color="auto"/>
              </w:divBdr>
            </w:div>
            <w:div w:id="1209876008">
              <w:marLeft w:val="0"/>
              <w:marRight w:val="0"/>
              <w:marTop w:val="0"/>
              <w:marBottom w:val="0"/>
              <w:divBdr>
                <w:top w:val="none" w:sz="0" w:space="0" w:color="auto"/>
                <w:left w:val="none" w:sz="0" w:space="0" w:color="auto"/>
                <w:bottom w:val="none" w:sz="0" w:space="0" w:color="auto"/>
                <w:right w:val="none" w:sz="0" w:space="0" w:color="auto"/>
              </w:divBdr>
            </w:div>
            <w:div w:id="689650647">
              <w:marLeft w:val="0"/>
              <w:marRight w:val="0"/>
              <w:marTop w:val="0"/>
              <w:marBottom w:val="0"/>
              <w:divBdr>
                <w:top w:val="none" w:sz="0" w:space="0" w:color="auto"/>
                <w:left w:val="none" w:sz="0" w:space="0" w:color="auto"/>
                <w:bottom w:val="none" w:sz="0" w:space="0" w:color="auto"/>
                <w:right w:val="none" w:sz="0" w:space="0" w:color="auto"/>
              </w:divBdr>
            </w:div>
            <w:div w:id="934628145">
              <w:marLeft w:val="0"/>
              <w:marRight w:val="0"/>
              <w:marTop w:val="0"/>
              <w:marBottom w:val="0"/>
              <w:divBdr>
                <w:top w:val="none" w:sz="0" w:space="0" w:color="auto"/>
                <w:left w:val="none" w:sz="0" w:space="0" w:color="auto"/>
                <w:bottom w:val="none" w:sz="0" w:space="0" w:color="auto"/>
                <w:right w:val="none" w:sz="0" w:space="0" w:color="auto"/>
              </w:divBdr>
            </w:div>
            <w:div w:id="635647239">
              <w:marLeft w:val="0"/>
              <w:marRight w:val="0"/>
              <w:marTop w:val="0"/>
              <w:marBottom w:val="0"/>
              <w:divBdr>
                <w:top w:val="none" w:sz="0" w:space="0" w:color="auto"/>
                <w:left w:val="none" w:sz="0" w:space="0" w:color="auto"/>
                <w:bottom w:val="none" w:sz="0" w:space="0" w:color="auto"/>
                <w:right w:val="none" w:sz="0" w:space="0" w:color="auto"/>
              </w:divBdr>
            </w:div>
            <w:div w:id="819882607">
              <w:marLeft w:val="0"/>
              <w:marRight w:val="0"/>
              <w:marTop w:val="0"/>
              <w:marBottom w:val="0"/>
              <w:divBdr>
                <w:top w:val="none" w:sz="0" w:space="0" w:color="auto"/>
                <w:left w:val="none" w:sz="0" w:space="0" w:color="auto"/>
                <w:bottom w:val="none" w:sz="0" w:space="0" w:color="auto"/>
                <w:right w:val="none" w:sz="0" w:space="0" w:color="auto"/>
              </w:divBdr>
            </w:div>
            <w:div w:id="1578783324">
              <w:marLeft w:val="0"/>
              <w:marRight w:val="0"/>
              <w:marTop w:val="0"/>
              <w:marBottom w:val="0"/>
              <w:divBdr>
                <w:top w:val="none" w:sz="0" w:space="0" w:color="auto"/>
                <w:left w:val="none" w:sz="0" w:space="0" w:color="auto"/>
                <w:bottom w:val="none" w:sz="0" w:space="0" w:color="auto"/>
                <w:right w:val="none" w:sz="0" w:space="0" w:color="auto"/>
              </w:divBdr>
            </w:div>
            <w:div w:id="1612394985">
              <w:marLeft w:val="0"/>
              <w:marRight w:val="0"/>
              <w:marTop w:val="0"/>
              <w:marBottom w:val="0"/>
              <w:divBdr>
                <w:top w:val="none" w:sz="0" w:space="0" w:color="auto"/>
                <w:left w:val="none" w:sz="0" w:space="0" w:color="auto"/>
                <w:bottom w:val="none" w:sz="0" w:space="0" w:color="auto"/>
                <w:right w:val="none" w:sz="0" w:space="0" w:color="auto"/>
              </w:divBdr>
            </w:div>
            <w:div w:id="1325012561">
              <w:marLeft w:val="0"/>
              <w:marRight w:val="0"/>
              <w:marTop w:val="0"/>
              <w:marBottom w:val="0"/>
              <w:divBdr>
                <w:top w:val="none" w:sz="0" w:space="0" w:color="auto"/>
                <w:left w:val="none" w:sz="0" w:space="0" w:color="auto"/>
                <w:bottom w:val="none" w:sz="0" w:space="0" w:color="auto"/>
                <w:right w:val="none" w:sz="0" w:space="0" w:color="auto"/>
              </w:divBdr>
            </w:div>
            <w:div w:id="151337839">
              <w:marLeft w:val="0"/>
              <w:marRight w:val="0"/>
              <w:marTop w:val="0"/>
              <w:marBottom w:val="0"/>
              <w:divBdr>
                <w:top w:val="none" w:sz="0" w:space="0" w:color="auto"/>
                <w:left w:val="none" w:sz="0" w:space="0" w:color="auto"/>
                <w:bottom w:val="none" w:sz="0" w:space="0" w:color="auto"/>
                <w:right w:val="none" w:sz="0" w:space="0" w:color="auto"/>
              </w:divBdr>
            </w:div>
            <w:div w:id="940725521">
              <w:marLeft w:val="0"/>
              <w:marRight w:val="0"/>
              <w:marTop w:val="0"/>
              <w:marBottom w:val="0"/>
              <w:divBdr>
                <w:top w:val="none" w:sz="0" w:space="0" w:color="auto"/>
                <w:left w:val="none" w:sz="0" w:space="0" w:color="auto"/>
                <w:bottom w:val="none" w:sz="0" w:space="0" w:color="auto"/>
                <w:right w:val="none" w:sz="0" w:space="0" w:color="auto"/>
              </w:divBdr>
            </w:div>
            <w:div w:id="886335425">
              <w:marLeft w:val="0"/>
              <w:marRight w:val="0"/>
              <w:marTop w:val="0"/>
              <w:marBottom w:val="0"/>
              <w:divBdr>
                <w:top w:val="none" w:sz="0" w:space="0" w:color="auto"/>
                <w:left w:val="none" w:sz="0" w:space="0" w:color="auto"/>
                <w:bottom w:val="none" w:sz="0" w:space="0" w:color="auto"/>
                <w:right w:val="none" w:sz="0" w:space="0" w:color="auto"/>
              </w:divBdr>
            </w:div>
            <w:div w:id="1906602748">
              <w:marLeft w:val="0"/>
              <w:marRight w:val="0"/>
              <w:marTop w:val="0"/>
              <w:marBottom w:val="0"/>
              <w:divBdr>
                <w:top w:val="none" w:sz="0" w:space="0" w:color="auto"/>
                <w:left w:val="none" w:sz="0" w:space="0" w:color="auto"/>
                <w:bottom w:val="none" w:sz="0" w:space="0" w:color="auto"/>
                <w:right w:val="none" w:sz="0" w:space="0" w:color="auto"/>
              </w:divBdr>
            </w:div>
            <w:div w:id="1166633863">
              <w:marLeft w:val="0"/>
              <w:marRight w:val="0"/>
              <w:marTop w:val="0"/>
              <w:marBottom w:val="0"/>
              <w:divBdr>
                <w:top w:val="none" w:sz="0" w:space="0" w:color="auto"/>
                <w:left w:val="none" w:sz="0" w:space="0" w:color="auto"/>
                <w:bottom w:val="none" w:sz="0" w:space="0" w:color="auto"/>
                <w:right w:val="none" w:sz="0" w:space="0" w:color="auto"/>
              </w:divBdr>
            </w:div>
            <w:div w:id="944072917">
              <w:marLeft w:val="0"/>
              <w:marRight w:val="0"/>
              <w:marTop w:val="0"/>
              <w:marBottom w:val="0"/>
              <w:divBdr>
                <w:top w:val="none" w:sz="0" w:space="0" w:color="auto"/>
                <w:left w:val="none" w:sz="0" w:space="0" w:color="auto"/>
                <w:bottom w:val="none" w:sz="0" w:space="0" w:color="auto"/>
                <w:right w:val="none" w:sz="0" w:space="0" w:color="auto"/>
              </w:divBdr>
            </w:div>
            <w:div w:id="45377066">
              <w:marLeft w:val="0"/>
              <w:marRight w:val="0"/>
              <w:marTop w:val="0"/>
              <w:marBottom w:val="0"/>
              <w:divBdr>
                <w:top w:val="none" w:sz="0" w:space="0" w:color="auto"/>
                <w:left w:val="none" w:sz="0" w:space="0" w:color="auto"/>
                <w:bottom w:val="none" w:sz="0" w:space="0" w:color="auto"/>
                <w:right w:val="none" w:sz="0" w:space="0" w:color="auto"/>
              </w:divBdr>
            </w:div>
            <w:div w:id="1853033571">
              <w:marLeft w:val="0"/>
              <w:marRight w:val="0"/>
              <w:marTop w:val="0"/>
              <w:marBottom w:val="0"/>
              <w:divBdr>
                <w:top w:val="none" w:sz="0" w:space="0" w:color="auto"/>
                <w:left w:val="none" w:sz="0" w:space="0" w:color="auto"/>
                <w:bottom w:val="none" w:sz="0" w:space="0" w:color="auto"/>
                <w:right w:val="none" w:sz="0" w:space="0" w:color="auto"/>
              </w:divBdr>
            </w:div>
          </w:divsChild>
        </w:div>
        <w:div w:id="55785468">
          <w:marLeft w:val="0"/>
          <w:marRight w:val="0"/>
          <w:marTop w:val="0"/>
          <w:marBottom w:val="0"/>
          <w:divBdr>
            <w:top w:val="none" w:sz="0" w:space="0" w:color="auto"/>
            <w:left w:val="none" w:sz="0" w:space="0" w:color="auto"/>
            <w:bottom w:val="none" w:sz="0" w:space="0" w:color="auto"/>
            <w:right w:val="none" w:sz="0" w:space="0" w:color="auto"/>
          </w:divBdr>
          <w:divsChild>
            <w:div w:id="18147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burn.edu/student_info/student_policies/" TargetMode="External"/><Relationship Id="rId13" Type="http://schemas.openxmlformats.org/officeDocument/2006/relationships/hyperlink" Target="https://scps.auburn.edu/" TargetMode="External"/><Relationship Id="rId18" Type="http://schemas.openxmlformats.org/officeDocument/2006/relationships/hyperlink" Target="https://aucares.auburn.edu/basic-needs-resource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auburn.edu/student_info/student_policies/" TargetMode="External"/><Relationship Id="rId12" Type="http://schemas.openxmlformats.org/officeDocument/2006/relationships/hyperlink" Target="https://cws.auburn.edu/map/?id=150" TargetMode="External"/><Relationship Id="rId17" Type="http://schemas.openxmlformats.org/officeDocument/2006/relationships/hyperlink" Target="https://aucares.auburn.edu/basic-needs-resourc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ucares.auburn.edu/basic-needs-resources/" TargetMode="External"/><Relationship Id="rId20" Type="http://schemas.openxmlformats.org/officeDocument/2006/relationships/hyperlink" Target="https://aucares.auburn.edu/basic-needs-resour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map/?id=15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ucares.auburn.edu/basic-needs-resources/" TargetMode="External"/><Relationship Id="rId23" Type="http://schemas.openxmlformats.org/officeDocument/2006/relationships/footer" Target="footer3.xml"/><Relationship Id="rId10" Type="http://schemas.openxmlformats.org/officeDocument/2006/relationships/hyperlink" Target="https://www.auburn.edu/student_info/student_policies/" TargetMode="External"/><Relationship Id="rId19" Type="http://schemas.openxmlformats.org/officeDocument/2006/relationships/hyperlink" Target="https://aucares.auburn.edu/basic-needs-resources/" TargetMode="External"/><Relationship Id="rId4" Type="http://schemas.openxmlformats.org/officeDocument/2006/relationships/webSettings" Target="webSettings.xml"/><Relationship Id="rId9" Type="http://schemas.openxmlformats.org/officeDocument/2006/relationships/hyperlink" Target="https://www.auburn.edu/student_info/student_policies/" TargetMode="External"/><Relationship Id="rId14" Type="http://schemas.openxmlformats.org/officeDocument/2006/relationships/hyperlink" Target="https://scps.auburn.ed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3076</TotalTime>
  <Pages>9</Pages>
  <Words>2935</Words>
  <Characters>16731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Kirkham</dc:creator>
  <cp:keywords/>
  <cp:lastModifiedBy>Amanda Fields</cp:lastModifiedBy>
  <cp:revision>16</cp:revision>
  <dcterms:created xsi:type="dcterms:W3CDTF">2025-08-14T14:52:00Z</dcterms:created>
  <dcterms:modified xsi:type="dcterms:W3CDTF">2025-10-26T23:09:00Z</dcterms:modified>
</cp:coreProperties>
</file>