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3B4" w:rsidRDefault="00A75453" w:rsidP="006223B4">
      <w:pPr>
        <w:pStyle w:val="Default"/>
        <w:ind w:left="-720" w:right="-720"/>
        <w:jc w:val="center"/>
        <w:rPr>
          <w:b/>
          <w:bCs/>
          <w:sz w:val="22"/>
          <w:szCs w:val="22"/>
        </w:rPr>
      </w:pPr>
      <w:r>
        <w:rPr>
          <w:b/>
          <w:bCs/>
          <w:sz w:val="22"/>
          <w:szCs w:val="22"/>
        </w:rPr>
        <w:t xml:space="preserve">Department of Kinesiology </w:t>
      </w:r>
    </w:p>
    <w:p w:rsidR="006223B4" w:rsidRPr="00D87FB2" w:rsidRDefault="00A75453" w:rsidP="006223B4">
      <w:pPr>
        <w:pStyle w:val="Default"/>
        <w:ind w:left="-720" w:right="-720"/>
        <w:jc w:val="center"/>
        <w:rPr>
          <w:sz w:val="22"/>
          <w:szCs w:val="22"/>
        </w:rPr>
      </w:pPr>
      <w:r>
        <w:rPr>
          <w:b/>
          <w:bCs/>
          <w:sz w:val="22"/>
          <w:szCs w:val="22"/>
        </w:rPr>
        <w:t>Scientific Writing</w:t>
      </w:r>
      <w:r w:rsidR="006223B4">
        <w:rPr>
          <w:b/>
          <w:bCs/>
          <w:sz w:val="22"/>
          <w:szCs w:val="22"/>
        </w:rPr>
        <w:t>—Course Syllabus</w:t>
      </w:r>
    </w:p>
    <w:p w:rsidR="006223B4" w:rsidRDefault="006223B4" w:rsidP="006223B4">
      <w:pPr>
        <w:pStyle w:val="Default"/>
        <w:ind w:left="360" w:hanging="360"/>
        <w:rPr>
          <w:b/>
          <w:bCs/>
          <w:sz w:val="22"/>
          <w:szCs w:val="22"/>
        </w:rPr>
      </w:pPr>
    </w:p>
    <w:p w:rsidR="006223B4" w:rsidRDefault="006223B4" w:rsidP="006223B4">
      <w:pPr>
        <w:pStyle w:val="Default"/>
        <w:ind w:left="360" w:hanging="360"/>
        <w:rPr>
          <w:sz w:val="22"/>
          <w:szCs w:val="22"/>
        </w:rPr>
      </w:pPr>
      <w:r>
        <w:rPr>
          <w:b/>
          <w:bCs/>
          <w:sz w:val="22"/>
          <w:szCs w:val="22"/>
        </w:rPr>
        <w:t>1.</w:t>
      </w:r>
      <w:r>
        <w:rPr>
          <w:b/>
          <w:bCs/>
          <w:sz w:val="22"/>
          <w:szCs w:val="22"/>
        </w:rPr>
        <w:tab/>
        <w:t>Course Number:</w:t>
      </w:r>
      <w:r>
        <w:rPr>
          <w:b/>
          <w:bCs/>
          <w:sz w:val="22"/>
          <w:szCs w:val="22"/>
        </w:rPr>
        <w:tab/>
      </w:r>
      <w:r>
        <w:rPr>
          <w:bCs/>
          <w:sz w:val="22"/>
          <w:szCs w:val="22"/>
        </w:rPr>
        <w:t>HLHP 7</w:t>
      </w:r>
      <w:r w:rsidR="00A75453">
        <w:rPr>
          <w:bCs/>
          <w:sz w:val="22"/>
          <w:szCs w:val="22"/>
        </w:rPr>
        <w:t>950</w:t>
      </w:r>
    </w:p>
    <w:p w:rsidR="006223B4" w:rsidRDefault="006223B4" w:rsidP="006223B4">
      <w:pPr>
        <w:pStyle w:val="Default"/>
        <w:ind w:firstLine="360"/>
        <w:rPr>
          <w:bCs/>
          <w:sz w:val="22"/>
          <w:szCs w:val="22"/>
        </w:rPr>
      </w:pPr>
      <w:r>
        <w:rPr>
          <w:b/>
          <w:bCs/>
          <w:sz w:val="22"/>
          <w:szCs w:val="22"/>
        </w:rPr>
        <w:t>Course Title:</w:t>
      </w:r>
      <w:r>
        <w:rPr>
          <w:b/>
          <w:bCs/>
          <w:sz w:val="22"/>
          <w:szCs w:val="22"/>
        </w:rPr>
        <w:tab/>
      </w:r>
      <w:r w:rsidR="000E30E1">
        <w:rPr>
          <w:bCs/>
          <w:sz w:val="22"/>
          <w:szCs w:val="22"/>
        </w:rPr>
        <w:t>Scientific Writing</w:t>
      </w:r>
    </w:p>
    <w:p w:rsidR="006223B4" w:rsidRDefault="006223B4" w:rsidP="006223B4">
      <w:pPr>
        <w:pStyle w:val="Default"/>
        <w:ind w:firstLine="360"/>
        <w:rPr>
          <w:bCs/>
          <w:sz w:val="22"/>
          <w:szCs w:val="22"/>
        </w:rPr>
      </w:pPr>
      <w:r>
        <w:rPr>
          <w:b/>
          <w:bCs/>
          <w:sz w:val="22"/>
          <w:szCs w:val="22"/>
        </w:rPr>
        <w:t>Credit Hours:</w:t>
      </w:r>
      <w:r>
        <w:rPr>
          <w:bCs/>
          <w:sz w:val="22"/>
          <w:szCs w:val="22"/>
        </w:rPr>
        <w:tab/>
        <w:t>3 semester hours (Lecture 3)</w:t>
      </w:r>
    </w:p>
    <w:p w:rsidR="006223B4" w:rsidRPr="00532F4A" w:rsidRDefault="006223B4" w:rsidP="006223B4">
      <w:pPr>
        <w:pStyle w:val="Default"/>
        <w:ind w:firstLine="360"/>
        <w:rPr>
          <w:sz w:val="22"/>
          <w:szCs w:val="22"/>
        </w:rPr>
      </w:pPr>
      <w:r>
        <w:rPr>
          <w:b/>
          <w:bCs/>
          <w:sz w:val="22"/>
          <w:szCs w:val="22"/>
        </w:rPr>
        <w:t>Prerequisites:</w:t>
      </w:r>
      <w:r>
        <w:rPr>
          <w:bCs/>
          <w:sz w:val="22"/>
          <w:szCs w:val="22"/>
        </w:rPr>
        <w:tab/>
      </w:r>
      <w:r w:rsidR="000E30E1">
        <w:rPr>
          <w:bCs/>
          <w:sz w:val="22"/>
          <w:szCs w:val="22"/>
        </w:rPr>
        <w:t>None</w:t>
      </w:r>
    </w:p>
    <w:p w:rsidR="006223B4" w:rsidRDefault="006223B4" w:rsidP="006223B4">
      <w:pPr>
        <w:pStyle w:val="Default"/>
        <w:ind w:firstLine="360"/>
        <w:rPr>
          <w:bCs/>
          <w:sz w:val="22"/>
          <w:szCs w:val="22"/>
        </w:rPr>
      </w:pPr>
      <w:r>
        <w:rPr>
          <w:b/>
          <w:bCs/>
          <w:sz w:val="22"/>
          <w:szCs w:val="22"/>
        </w:rPr>
        <w:t>Co-requisites:</w:t>
      </w:r>
      <w:r>
        <w:rPr>
          <w:bCs/>
          <w:sz w:val="22"/>
          <w:szCs w:val="22"/>
        </w:rPr>
        <w:tab/>
        <w:t>None</w:t>
      </w:r>
    </w:p>
    <w:p w:rsidR="006223B4" w:rsidRDefault="006223B4" w:rsidP="006223B4">
      <w:pPr>
        <w:pStyle w:val="Default"/>
        <w:rPr>
          <w:sz w:val="22"/>
          <w:szCs w:val="22"/>
        </w:rPr>
      </w:pPr>
    </w:p>
    <w:p w:rsidR="006223B4" w:rsidRDefault="006223B4" w:rsidP="006223B4">
      <w:pPr>
        <w:pStyle w:val="Default"/>
        <w:ind w:left="360" w:hanging="360"/>
        <w:rPr>
          <w:sz w:val="22"/>
          <w:szCs w:val="22"/>
        </w:rPr>
      </w:pPr>
      <w:r>
        <w:rPr>
          <w:b/>
          <w:bCs/>
          <w:sz w:val="22"/>
          <w:szCs w:val="22"/>
        </w:rPr>
        <w:t xml:space="preserve">2. Term:  </w:t>
      </w:r>
      <w:r>
        <w:rPr>
          <w:bCs/>
          <w:sz w:val="22"/>
          <w:szCs w:val="22"/>
        </w:rPr>
        <w:t>Spring 2010</w:t>
      </w:r>
    </w:p>
    <w:p w:rsidR="006223B4" w:rsidRDefault="006223B4" w:rsidP="006223B4">
      <w:pPr>
        <w:pStyle w:val="Default"/>
        <w:ind w:left="360"/>
        <w:rPr>
          <w:sz w:val="22"/>
          <w:szCs w:val="22"/>
        </w:rPr>
      </w:pPr>
      <w:r>
        <w:rPr>
          <w:b/>
          <w:bCs/>
          <w:sz w:val="22"/>
          <w:szCs w:val="22"/>
        </w:rPr>
        <w:t xml:space="preserve">Day/Time:  </w:t>
      </w:r>
      <w:r w:rsidR="00A75453">
        <w:rPr>
          <w:bCs/>
          <w:sz w:val="22"/>
          <w:szCs w:val="22"/>
        </w:rPr>
        <w:t>TR</w:t>
      </w:r>
      <w:r>
        <w:rPr>
          <w:bCs/>
          <w:sz w:val="22"/>
          <w:szCs w:val="22"/>
        </w:rPr>
        <w:t xml:space="preserve"> </w:t>
      </w:r>
      <w:r w:rsidR="00A75453">
        <w:rPr>
          <w:bCs/>
          <w:sz w:val="22"/>
          <w:szCs w:val="22"/>
        </w:rPr>
        <w:t>11</w:t>
      </w:r>
      <w:r>
        <w:rPr>
          <w:bCs/>
          <w:sz w:val="22"/>
          <w:szCs w:val="22"/>
        </w:rPr>
        <w:t xml:space="preserve"> – </w:t>
      </w:r>
      <w:r w:rsidR="00A75453">
        <w:rPr>
          <w:bCs/>
          <w:sz w:val="22"/>
          <w:szCs w:val="22"/>
        </w:rPr>
        <w:t>12:15 pm</w:t>
      </w:r>
      <w:r>
        <w:rPr>
          <w:sz w:val="22"/>
          <w:szCs w:val="22"/>
        </w:rPr>
        <w:t xml:space="preserve"> </w:t>
      </w:r>
    </w:p>
    <w:p w:rsidR="006223B4" w:rsidRPr="00532F4A" w:rsidRDefault="006223B4" w:rsidP="006223B4">
      <w:pPr>
        <w:pStyle w:val="Default"/>
        <w:ind w:left="360"/>
        <w:rPr>
          <w:sz w:val="22"/>
          <w:szCs w:val="22"/>
        </w:rPr>
      </w:pPr>
      <w:r>
        <w:rPr>
          <w:b/>
          <w:bCs/>
          <w:sz w:val="22"/>
          <w:szCs w:val="22"/>
        </w:rPr>
        <w:t>Instructor:</w:t>
      </w:r>
      <w:r>
        <w:rPr>
          <w:bCs/>
          <w:sz w:val="22"/>
          <w:szCs w:val="22"/>
        </w:rPr>
        <w:t xml:space="preserve">  Michael Falvo, MS, CSCS</w:t>
      </w:r>
    </w:p>
    <w:p w:rsidR="006223B4" w:rsidRDefault="006223B4" w:rsidP="006223B4">
      <w:pPr>
        <w:pStyle w:val="Default"/>
        <w:ind w:left="360"/>
        <w:rPr>
          <w:sz w:val="22"/>
          <w:szCs w:val="22"/>
        </w:rPr>
      </w:pPr>
      <w:r>
        <w:rPr>
          <w:b/>
          <w:bCs/>
          <w:sz w:val="22"/>
          <w:szCs w:val="22"/>
        </w:rPr>
        <w:t xml:space="preserve">Office Address:  </w:t>
      </w:r>
      <w:r>
        <w:rPr>
          <w:bCs/>
          <w:sz w:val="22"/>
          <w:szCs w:val="22"/>
        </w:rPr>
        <w:t xml:space="preserve">COLSM </w:t>
      </w:r>
      <w:r w:rsidR="00312B91">
        <w:rPr>
          <w:bCs/>
          <w:sz w:val="22"/>
          <w:szCs w:val="22"/>
        </w:rPr>
        <w:t>1082</w:t>
      </w:r>
    </w:p>
    <w:p w:rsidR="006223B4" w:rsidRPr="00532F4A" w:rsidRDefault="006223B4" w:rsidP="006223B4">
      <w:pPr>
        <w:pStyle w:val="Default"/>
        <w:ind w:left="360"/>
        <w:rPr>
          <w:sz w:val="22"/>
          <w:szCs w:val="22"/>
        </w:rPr>
      </w:pPr>
      <w:r>
        <w:rPr>
          <w:b/>
          <w:bCs/>
          <w:sz w:val="22"/>
          <w:szCs w:val="22"/>
        </w:rPr>
        <w:t>Contact Information:</w:t>
      </w:r>
      <w:r>
        <w:rPr>
          <w:bCs/>
          <w:sz w:val="22"/>
          <w:szCs w:val="22"/>
        </w:rPr>
        <w:t xml:space="preserve">  </w:t>
      </w:r>
      <w:hyperlink r:id="rId5" w:history="1">
        <w:r w:rsidRPr="00FA1E37">
          <w:rPr>
            <w:rStyle w:val="Hyperlink"/>
            <w:bCs/>
            <w:sz w:val="22"/>
            <w:szCs w:val="22"/>
          </w:rPr>
          <w:t>MJFALVO@WUSTL.EDU</w:t>
        </w:r>
      </w:hyperlink>
      <w:r>
        <w:rPr>
          <w:bCs/>
          <w:sz w:val="22"/>
          <w:szCs w:val="22"/>
        </w:rPr>
        <w:t xml:space="preserve"> </w:t>
      </w:r>
    </w:p>
    <w:p w:rsidR="006223B4" w:rsidRDefault="006223B4" w:rsidP="006223B4">
      <w:pPr>
        <w:pStyle w:val="Default"/>
        <w:ind w:left="360"/>
        <w:rPr>
          <w:bCs/>
          <w:sz w:val="22"/>
          <w:szCs w:val="22"/>
        </w:rPr>
      </w:pPr>
      <w:r>
        <w:rPr>
          <w:b/>
          <w:bCs/>
          <w:sz w:val="22"/>
          <w:szCs w:val="22"/>
        </w:rPr>
        <w:t xml:space="preserve">Office Hours:  </w:t>
      </w:r>
      <w:r>
        <w:rPr>
          <w:bCs/>
          <w:sz w:val="22"/>
          <w:szCs w:val="22"/>
        </w:rPr>
        <w:t>By appointment</w:t>
      </w:r>
    </w:p>
    <w:p w:rsidR="006223B4" w:rsidRDefault="006223B4" w:rsidP="006223B4">
      <w:pPr>
        <w:pStyle w:val="Default"/>
        <w:ind w:left="360"/>
        <w:rPr>
          <w:sz w:val="22"/>
          <w:szCs w:val="22"/>
        </w:rPr>
      </w:pPr>
      <w:r>
        <w:rPr>
          <w:b/>
          <w:bCs/>
          <w:sz w:val="22"/>
          <w:szCs w:val="22"/>
        </w:rPr>
        <w:t xml:space="preserve"> </w:t>
      </w:r>
    </w:p>
    <w:p w:rsidR="006223B4" w:rsidRDefault="006223B4" w:rsidP="006223B4">
      <w:pPr>
        <w:pStyle w:val="Default"/>
        <w:ind w:left="360" w:hanging="360"/>
        <w:rPr>
          <w:sz w:val="22"/>
          <w:szCs w:val="22"/>
        </w:rPr>
      </w:pPr>
      <w:r>
        <w:rPr>
          <w:b/>
          <w:bCs/>
          <w:sz w:val="22"/>
          <w:szCs w:val="22"/>
        </w:rPr>
        <w:t xml:space="preserve">3. Texts or Major Resources: </w:t>
      </w:r>
    </w:p>
    <w:p w:rsidR="006223B4" w:rsidRDefault="006223B4" w:rsidP="00A75453">
      <w:pPr>
        <w:pStyle w:val="Default"/>
        <w:ind w:left="720" w:hanging="360"/>
        <w:rPr>
          <w:sz w:val="22"/>
          <w:szCs w:val="22"/>
        </w:rPr>
      </w:pPr>
      <w:r>
        <w:rPr>
          <w:sz w:val="22"/>
          <w:szCs w:val="22"/>
        </w:rPr>
        <w:t xml:space="preserve">A. </w:t>
      </w:r>
      <w:r w:rsidR="00A75453">
        <w:rPr>
          <w:sz w:val="22"/>
          <w:szCs w:val="22"/>
        </w:rPr>
        <w:t xml:space="preserve">Ingersoll CD, </w:t>
      </w:r>
      <w:r w:rsidR="00A75453" w:rsidRPr="00A75453">
        <w:rPr>
          <w:i/>
          <w:sz w:val="22"/>
          <w:szCs w:val="22"/>
        </w:rPr>
        <w:t>Research in Athletic Training</w:t>
      </w:r>
      <w:r w:rsidR="00A75453">
        <w:rPr>
          <w:sz w:val="22"/>
          <w:szCs w:val="22"/>
        </w:rPr>
        <w:t xml:space="preserve">.  </w:t>
      </w:r>
      <w:proofErr w:type="spellStart"/>
      <w:r w:rsidR="00A75453">
        <w:rPr>
          <w:sz w:val="22"/>
          <w:szCs w:val="22"/>
        </w:rPr>
        <w:t>T</w:t>
      </w:r>
      <w:r w:rsidR="00444CB0">
        <w:rPr>
          <w:sz w:val="22"/>
          <w:szCs w:val="22"/>
        </w:rPr>
        <w:t>horofare</w:t>
      </w:r>
      <w:proofErr w:type="spellEnd"/>
      <w:r w:rsidR="00444CB0">
        <w:rPr>
          <w:sz w:val="22"/>
          <w:szCs w:val="22"/>
        </w:rPr>
        <w:t>, NJ, Slack, Inc., 2001.</w:t>
      </w:r>
    </w:p>
    <w:p w:rsidR="00A75453" w:rsidRDefault="00380AFC" w:rsidP="00A75453">
      <w:pPr>
        <w:pStyle w:val="Default"/>
        <w:ind w:left="720" w:hanging="360"/>
        <w:rPr>
          <w:sz w:val="22"/>
          <w:szCs w:val="22"/>
        </w:rPr>
      </w:pPr>
      <w:r>
        <w:rPr>
          <w:sz w:val="22"/>
          <w:szCs w:val="22"/>
        </w:rPr>
        <w:t>B</w:t>
      </w:r>
      <w:r w:rsidR="006B7944">
        <w:rPr>
          <w:sz w:val="22"/>
          <w:szCs w:val="22"/>
        </w:rPr>
        <w:t xml:space="preserve">. </w:t>
      </w:r>
      <w:r w:rsidR="00A75453">
        <w:rPr>
          <w:sz w:val="22"/>
          <w:szCs w:val="22"/>
        </w:rPr>
        <w:t xml:space="preserve">Day, R.A., and </w:t>
      </w:r>
      <w:proofErr w:type="spellStart"/>
      <w:r w:rsidR="00A75453">
        <w:rPr>
          <w:sz w:val="22"/>
          <w:szCs w:val="22"/>
        </w:rPr>
        <w:t>Gastel</w:t>
      </w:r>
      <w:proofErr w:type="spellEnd"/>
      <w:r w:rsidR="00A75453">
        <w:rPr>
          <w:sz w:val="22"/>
          <w:szCs w:val="22"/>
        </w:rPr>
        <w:t xml:space="preserve">, B.  </w:t>
      </w:r>
      <w:r w:rsidR="00A75453" w:rsidRPr="00A75453">
        <w:rPr>
          <w:i/>
          <w:sz w:val="22"/>
          <w:szCs w:val="22"/>
        </w:rPr>
        <w:t>How to Write and Publish a Scientific Paper: 6</w:t>
      </w:r>
      <w:r w:rsidR="00A75453" w:rsidRPr="00A75453">
        <w:rPr>
          <w:i/>
          <w:sz w:val="22"/>
          <w:szCs w:val="22"/>
          <w:vertAlign w:val="superscript"/>
        </w:rPr>
        <w:t>th</w:t>
      </w:r>
      <w:r w:rsidR="00A75453" w:rsidRPr="00A75453">
        <w:rPr>
          <w:i/>
          <w:sz w:val="22"/>
          <w:szCs w:val="22"/>
        </w:rPr>
        <w:t xml:space="preserve"> Ed</w:t>
      </w:r>
      <w:r w:rsidR="00A75453">
        <w:rPr>
          <w:sz w:val="22"/>
          <w:szCs w:val="22"/>
        </w:rPr>
        <w:t>. Westport, CT: Greenwood Press (recommended).</w:t>
      </w:r>
    </w:p>
    <w:p w:rsidR="00A75453" w:rsidRDefault="00A75453" w:rsidP="00A75453">
      <w:pPr>
        <w:pStyle w:val="Default"/>
        <w:ind w:left="720" w:hanging="360"/>
        <w:rPr>
          <w:sz w:val="22"/>
          <w:szCs w:val="22"/>
        </w:rPr>
      </w:pPr>
      <w:r>
        <w:rPr>
          <w:sz w:val="22"/>
          <w:szCs w:val="22"/>
        </w:rPr>
        <w:t>C. Additional readings as assigned</w:t>
      </w:r>
    </w:p>
    <w:p w:rsidR="003300BE" w:rsidRDefault="003300BE" w:rsidP="003300BE">
      <w:pPr>
        <w:pStyle w:val="Default"/>
        <w:rPr>
          <w:sz w:val="22"/>
          <w:szCs w:val="22"/>
        </w:rPr>
      </w:pPr>
    </w:p>
    <w:p w:rsidR="003300BE" w:rsidRDefault="003300BE" w:rsidP="003300BE">
      <w:pPr>
        <w:pStyle w:val="Default"/>
        <w:ind w:left="360" w:hanging="360"/>
        <w:rPr>
          <w:sz w:val="22"/>
          <w:szCs w:val="22"/>
        </w:rPr>
      </w:pPr>
      <w:r>
        <w:rPr>
          <w:b/>
          <w:bCs/>
          <w:sz w:val="22"/>
          <w:szCs w:val="22"/>
        </w:rPr>
        <w:t xml:space="preserve">4. Course Description: </w:t>
      </w:r>
      <w:r w:rsidR="00BE5F13">
        <w:rPr>
          <w:sz w:val="22"/>
          <w:szCs w:val="22"/>
        </w:rPr>
        <w:t>Methods of critical analysis of scientific writing and proper preparation of a scientific research proposal.</w:t>
      </w:r>
    </w:p>
    <w:p w:rsidR="003300BE" w:rsidRDefault="003300BE" w:rsidP="003300BE">
      <w:pPr>
        <w:pStyle w:val="Default"/>
        <w:rPr>
          <w:sz w:val="22"/>
          <w:szCs w:val="22"/>
        </w:rPr>
      </w:pPr>
    </w:p>
    <w:p w:rsidR="003300BE" w:rsidRDefault="003300BE" w:rsidP="000A59FC">
      <w:pPr>
        <w:pStyle w:val="Default"/>
        <w:ind w:left="360" w:hanging="360"/>
        <w:rPr>
          <w:bCs/>
          <w:sz w:val="22"/>
          <w:szCs w:val="22"/>
        </w:rPr>
      </w:pPr>
      <w:r>
        <w:rPr>
          <w:b/>
          <w:bCs/>
          <w:sz w:val="22"/>
          <w:szCs w:val="22"/>
        </w:rPr>
        <w:t>5. Student Learning Outcomes:</w:t>
      </w:r>
      <w:r w:rsidR="000A59FC">
        <w:rPr>
          <w:b/>
          <w:bCs/>
          <w:sz w:val="22"/>
          <w:szCs w:val="22"/>
        </w:rPr>
        <w:t xml:space="preserve">  </w:t>
      </w:r>
      <w:r w:rsidR="000A59FC">
        <w:rPr>
          <w:bCs/>
          <w:sz w:val="22"/>
          <w:szCs w:val="22"/>
        </w:rPr>
        <w:t>Following completion of course, students understand the following:</w:t>
      </w:r>
    </w:p>
    <w:p w:rsidR="000A59FC" w:rsidRDefault="000A59FC" w:rsidP="000A59FC">
      <w:pPr>
        <w:pStyle w:val="Default"/>
        <w:ind w:left="360" w:hanging="360"/>
        <w:rPr>
          <w:bCs/>
          <w:sz w:val="22"/>
          <w:szCs w:val="22"/>
        </w:rPr>
      </w:pPr>
      <w:r>
        <w:rPr>
          <w:b/>
          <w:bCs/>
          <w:sz w:val="22"/>
          <w:szCs w:val="22"/>
        </w:rPr>
        <w:tab/>
      </w:r>
      <w:r w:rsidR="002E5593">
        <w:rPr>
          <w:bCs/>
          <w:sz w:val="22"/>
          <w:szCs w:val="22"/>
        </w:rPr>
        <w:t xml:space="preserve">a. </w:t>
      </w:r>
      <w:r>
        <w:rPr>
          <w:bCs/>
          <w:sz w:val="22"/>
          <w:szCs w:val="22"/>
        </w:rPr>
        <w:t>Techniques to critically analyze scientific writing</w:t>
      </w:r>
    </w:p>
    <w:p w:rsidR="000A59FC" w:rsidRDefault="002E5593" w:rsidP="000A59FC">
      <w:pPr>
        <w:pStyle w:val="Default"/>
        <w:ind w:left="360" w:hanging="360"/>
        <w:rPr>
          <w:bCs/>
          <w:sz w:val="22"/>
          <w:szCs w:val="22"/>
        </w:rPr>
      </w:pPr>
      <w:r>
        <w:rPr>
          <w:bCs/>
          <w:sz w:val="22"/>
          <w:szCs w:val="22"/>
        </w:rPr>
        <w:tab/>
        <w:t xml:space="preserve">b. </w:t>
      </w:r>
      <w:r w:rsidR="000A59FC">
        <w:rPr>
          <w:bCs/>
          <w:sz w:val="22"/>
          <w:szCs w:val="22"/>
        </w:rPr>
        <w:t>Evaluating the validity and quality of published research articles</w:t>
      </w:r>
    </w:p>
    <w:p w:rsidR="000A59FC" w:rsidRDefault="002E5593" w:rsidP="000A59FC">
      <w:pPr>
        <w:pStyle w:val="Default"/>
        <w:ind w:left="360" w:hanging="360"/>
        <w:rPr>
          <w:bCs/>
          <w:sz w:val="22"/>
          <w:szCs w:val="22"/>
        </w:rPr>
      </w:pPr>
      <w:r>
        <w:rPr>
          <w:bCs/>
          <w:sz w:val="22"/>
          <w:szCs w:val="22"/>
        </w:rPr>
        <w:tab/>
        <w:t xml:space="preserve">c. </w:t>
      </w:r>
      <w:r w:rsidR="000A59FC">
        <w:rPr>
          <w:bCs/>
          <w:sz w:val="22"/>
          <w:szCs w:val="22"/>
        </w:rPr>
        <w:t>Methods of literature review</w:t>
      </w:r>
    </w:p>
    <w:p w:rsidR="000A59FC" w:rsidRDefault="002E5593" w:rsidP="000A59FC">
      <w:pPr>
        <w:pStyle w:val="Default"/>
        <w:ind w:left="360" w:hanging="360"/>
        <w:rPr>
          <w:bCs/>
          <w:sz w:val="22"/>
          <w:szCs w:val="22"/>
        </w:rPr>
      </w:pPr>
      <w:r>
        <w:rPr>
          <w:bCs/>
          <w:sz w:val="22"/>
          <w:szCs w:val="22"/>
        </w:rPr>
        <w:tab/>
        <w:t xml:space="preserve">d. </w:t>
      </w:r>
      <w:r w:rsidR="000A59FC">
        <w:rPr>
          <w:bCs/>
          <w:sz w:val="22"/>
          <w:szCs w:val="22"/>
        </w:rPr>
        <w:t>Components and content of a scientific paper</w:t>
      </w:r>
    </w:p>
    <w:p w:rsidR="000A59FC" w:rsidRPr="000A59FC" w:rsidRDefault="002E5593" w:rsidP="000A59FC">
      <w:pPr>
        <w:pStyle w:val="Default"/>
        <w:ind w:left="360" w:hanging="360"/>
        <w:rPr>
          <w:sz w:val="20"/>
          <w:szCs w:val="20"/>
        </w:rPr>
      </w:pPr>
      <w:r>
        <w:rPr>
          <w:bCs/>
          <w:sz w:val="22"/>
          <w:szCs w:val="22"/>
        </w:rPr>
        <w:tab/>
        <w:t xml:space="preserve">e. </w:t>
      </w:r>
      <w:r w:rsidR="000A59FC">
        <w:rPr>
          <w:bCs/>
          <w:sz w:val="22"/>
          <w:szCs w:val="22"/>
        </w:rPr>
        <w:t>Successful completion of</w:t>
      </w:r>
      <w:r>
        <w:rPr>
          <w:bCs/>
          <w:sz w:val="22"/>
          <w:szCs w:val="22"/>
        </w:rPr>
        <w:t xml:space="preserve"> a research proposal and paper</w:t>
      </w:r>
      <w:r w:rsidR="000A59FC">
        <w:rPr>
          <w:bCs/>
          <w:sz w:val="22"/>
          <w:szCs w:val="22"/>
        </w:rPr>
        <w:t xml:space="preserve"> </w:t>
      </w:r>
    </w:p>
    <w:p w:rsidR="00590BE7" w:rsidRDefault="00590BE7" w:rsidP="00590BE7">
      <w:pPr>
        <w:pStyle w:val="Default"/>
        <w:rPr>
          <w:sz w:val="20"/>
          <w:szCs w:val="20"/>
        </w:rPr>
      </w:pPr>
    </w:p>
    <w:p w:rsidR="003300BE" w:rsidRDefault="003300BE" w:rsidP="00590BE7">
      <w:pPr>
        <w:pStyle w:val="Default"/>
        <w:rPr>
          <w:sz w:val="22"/>
          <w:szCs w:val="22"/>
        </w:rPr>
      </w:pPr>
      <w:r>
        <w:rPr>
          <w:b/>
          <w:bCs/>
          <w:sz w:val="22"/>
          <w:szCs w:val="22"/>
        </w:rPr>
        <w:t xml:space="preserve">6. Course Content Outline: </w:t>
      </w:r>
    </w:p>
    <w:p w:rsidR="002E5593" w:rsidRDefault="002E5593" w:rsidP="003300BE">
      <w:pPr>
        <w:pStyle w:val="Default"/>
        <w:ind w:left="360" w:hanging="360"/>
        <w:rPr>
          <w:sz w:val="22"/>
          <w:szCs w:val="22"/>
        </w:rPr>
      </w:pPr>
    </w:p>
    <w:p w:rsidR="00951F41" w:rsidRDefault="00951F41" w:rsidP="003300BE">
      <w:pPr>
        <w:pStyle w:val="Default"/>
        <w:ind w:left="360" w:hanging="360"/>
        <w:rPr>
          <w:sz w:val="22"/>
          <w:szCs w:val="22"/>
        </w:rPr>
      </w:pPr>
      <w:r>
        <w:rPr>
          <w:i/>
          <w:sz w:val="22"/>
          <w:szCs w:val="22"/>
          <w:u w:val="single"/>
        </w:rPr>
        <w:t>Week</w:t>
      </w:r>
      <w:r>
        <w:rPr>
          <w:sz w:val="22"/>
          <w:szCs w:val="22"/>
        </w:rPr>
        <w:tab/>
      </w:r>
      <w:r>
        <w:rPr>
          <w:sz w:val="22"/>
          <w:szCs w:val="22"/>
        </w:rPr>
        <w:tab/>
      </w:r>
      <w:r>
        <w:rPr>
          <w:sz w:val="22"/>
          <w:szCs w:val="22"/>
        </w:rPr>
        <w:tab/>
      </w:r>
      <w:r w:rsidR="00444CB0">
        <w:rPr>
          <w:sz w:val="22"/>
          <w:szCs w:val="22"/>
        </w:rPr>
        <w:tab/>
      </w:r>
      <w:r>
        <w:rPr>
          <w:i/>
          <w:sz w:val="22"/>
          <w:szCs w:val="22"/>
          <w:u w:val="single"/>
        </w:rPr>
        <w:t>Topic</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00C7155F">
        <w:rPr>
          <w:i/>
          <w:sz w:val="22"/>
          <w:szCs w:val="22"/>
          <w:u w:val="single"/>
        </w:rPr>
        <w:t>Due</w:t>
      </w:r>
    </w:p>
    <w:p w:rsidR="00951F41" w:rsidRDefault="00951F41" w:rsidP="00951F41">
      <w:pPr>
        <w:pStyle w:val="Default"/>
        <w:ind w:left="360" w:hanging="360"/>
        <w:rPr>
          <w:bCs/>
          <w:sz w:val="22"/>
          <w:szCs w:val="22"/>
        </w:rPr>
      </w:pPr>
      <w:r>
        <w:rPr>
          <w:bCs/>
          <w:sz w:val="22"/>
          <w:szCs w:val="22"/>
        </w:rPr>
        <w:t>Wk 1 (12, 14 Jan)</w:t>
      </w:r>
      <w:r w:rsidR="00444CB0">
        <w:rPr>
          <w:bCs/>
          <w:sz w:val="22"/>
          <w:szCs w:val="22"/>
        </w:rPr>
        <w:tab/>
      </w:r>
      <w:r w:rsidR="00444CB0">
        <w:rPr>
          <w:bCs/>
          <w:sz w:val="22"/>
          <w:szCs w:val="22"/>
        </w:rPr>
        <w:tab/>
        <w:t>Intro to course/</w:t>
      </w:r>
      <w:r w:rsidR="007E0232">
        <w:rPr>
          <w:bCs/>
          <w:sz w:val="22"/>
          <w:szCs w:val="22"/>
        </w:rPr>
        <w:t xml:space="preserve">Identifying Funding </w:t>
      </w:r>
    </w:p>
    <w:p w:rsidR="00951F41" w:rsidRDefault="00951F41" w:rsidP="00951F41">
      <w:pPr>
        <w:pStyle w:val="Default"/>
        <w:ind w:left="360" w:hanging="360"/>
        <w:rPr>
          <w:bCs/>
          <w:sz w:val="22"/>
          <w:szCs w:val="22"/>
        </w:rPr>
      </w:pPr>
      <w:r>
        <w:rPr>
          <w:bCs/>
          <w:sz w:val="22"/>
          <w:szCs w:val="22"/>
        </w:rPr>
        <w:t>Wk 2 (</w:t>
      </w:r>
      <w:r w:rsidRPr="00815243">
        <w:rPr>
          <w:bCs/>
          <w:sz w:val="22"/>
          <w:szCs w:val="22"/>
        </w:rPr>
        <w:t>19 Jan</w:t>
      </w:r>
      <w:r w:rsidR="00815243">
        <w:rPr>
          <w:bCs/>
          <w:sz w:val="22"/>
          <w:szCs w:val="22"/>
        </w:rPr>
        <w:t>*</w:t>
      </w:r>
      <w:r>
        <w:rPr>
          <w:bCs/>
          <w:sz w:val="22"/>
          <w:szCs w:val="22"/>
        </w:rPr>
        <w:t>)</w:t>
      </w:r>
      <w:r w:rsidR="00961CB7">
        <w:rPr>
          <w:bCs/>
          <w:sz w:val="22"/>
          <w:szCs w:val="22"/>
        </w:rPr>
        <w:tab/>
      </w:r>
      <w:r w:rsidR="00961CB7">
        <w:rPr>
          <w:bCs/>
          <w:sz w:val="22"/>
          <w:szCs w:val="22"/>
        </w:rPr>
        <w:tab/>
      </w:r>
      <w:r w:rsidR="00961CB7">
        <w:rPr>
          <w:bCs/>
          <w:sz w:val="22"/>
          <w:szCs w:val="22"/>
        </w:rPr>
        <w:tab/>
      </w:r>
      <w:r w:rsidR="007E0232">
        <w:rPr>
          <w:bCs/>
          <w:sz w:val="22"/>
          <w:szCs w:val="22"/>
        </w:rPr>
        <w:t>Intro to Writing/</w:t>
      </w:r>
      <w:r w:rsidR="00961CB7">
        <w:rPr>
          <w:bCs/>
          <w:sz w:val="22"/>
          <w:szCs w:val="22"/>
        </w:rPr>
        <w:t>Style and Structure</w:t>
      </w:r>
      <w:r w:rsidR="00D06710">
        <w:rPr>
          <w:bCs/>
          <w:sz w:val="22"/>
          <w:szCs w:val="22"/>
        </w:rPr>
        <w:tab/>
      </w:r>
      <w:r w:rsidR="00D06710">
        <w:rPr>
          <w:bCs/>
          <w:sz w:val="22"/>
          <w:szCs w:val="22"/>
        </w:rPr>
        <w:tab/>
      </w:r>
      <w:r w:rsidR="00380AFC" w:rsidRPr="00380AFC">
        <w:rPr>
          <w:bCs/>
          <w:sz w:val="22"/>
          <w:szCs w:val="22"/>
        </w:rPr>
        <w:t>Research Topic Due</w:t>
      </w:r>
      <w:r w:rsidR="00D06710">
        <w:rPr>
          <w:b/>
          <w:bCs/>
          <w:sz w:val="22"/>
          <w:szCs w:val="22"/>
        </w:rPr>
        <w:t xml:space="preserve"> </w:t>
      </w:r>
    </w:p>
    <w:p w:rsidR="00951F41" w:rsidRDefault="00951F41" w:rsidP="00951F41">
      <w:pPr>
        <w:pStyle w:val="Default"/>
        <w:ind w:left="360" w:hanging="360"/>
        <w:rPr>
          <w:bCs/>
          <w:sz w:val="22"/>
          <w:szCs w:val="22"/>
        </w:rPr>
      </w:pPr>
      <w:r>
        <w:rPr>
          <w:bCs/>
          <w:sz w:val="22"/>
          <w:szCs w:val="22"/>
        </w:rPr>
        <w:t>Wk 3 (26, 28 Jan)</w:t>
      </w:r>
      <w:r w:rsidR="00961CB7">
        <w:rPr>
          <w:bCs/>
          <w:sz w:val="22"/>
          <w:szCs w:val="22"/>
        </w:rPr>
        <w:tab/>
      </w:r>
      <w:r w:rsidR="00961CB7">
        <w:rPr>
          <w:bCs/>
          <w:sz w:val="22"/>
          <w:szCs w:val="22"/>
        </w:rPr>
        <w:tab/>
        <w:t>Manuscript Components</w:t>
      </w:r>
      <w:r w:rsidR="00380AFC">
        <w:rPr>
          <w:bCs/>
          <w:sz w:val="22"/>
          <w:szCs w:val="22"/>
        </w:rPr>
        <w:t>/Types/Lit Review</w:t>
      </w:r>
      <w:r w:rsidR="00C7155F">
        <w:rPr>
          <w:bCs/>
          <w:sz w:val="22"/>
          <w:szCs w:val="22"/>
        </w:rPr>
        <w:tab/>
      </w:r>
      <w:r w:rsidR="00380AFC">
        <w:rPr>
          <w:b/>
          <w:bCs/>
          <w:sz w:val="22"/>
          <w:szCs w:val="22"/>
        </w:rPr>
        <w:t>Funding Source</w:t>
      </w:r>
      <w:r w:rsidR="00C7155F">
        <w:rPr>
          <w:bCs/>
          <w:sz w:val="22"/>
          <w:szCs w:val="22"/>
        </w:rPr>
        <w:tab/>
      </w:r>
    </w:p>
    <w:p w:rsidR="00951F41" w:rsidRDefault="00951F41" w:rsidP="00951F41">
      <w:pPr>
        <w:pStyle w:val="Default"/>
        <w:ind w:left="360" w:hanging="360"/>
        <w:rPr>
          <w:bCs/>
          <w:sz w:val="22"/>
          <w:szCs w:val="22"/>
        </w:rPr>
      </w:pPr>
      <w:r>
        <w:rPr>
          <w:bCs/>
          <w:sz w:val="22"/>
          <w:szCs w:val="22"/>
        </w:rPr>
        <w:t>Wk 4 (2, 4 Feb)</w:t>
      </w:r>
      <w:r w:rsidR="00961CB7">
        <w:rPr>
          <w:bCs/>
          <w:sz w:val="22"/>
          <w:szCs w:val="22"/>
        </w:rPr>
        <w:tab/>
      </w:r>
      <w:r w:rsidR="00961CB7">
        <w:rPr>
          <w:bCs/>
          <w:sz w:val="22"/>
          <w:szCs w:val="22"/>
        </w:rPr>
        <w:tab/>
      </w:r>
      <w:r w:rsidR="00961CB7">
        <w:rPr>
          <w:bCs/>
          <w:sz w:val="22"/>
          <w:szCs w:val="22"/>
        </w:rPr>
        <w:tab/>
      </w:r>
      <w:r w:rsidR="0080655F">
        <w:rPr>
          <w:bCs/>
          <w:sz w:val="22"/>
          <w:szCs w:val="22"/>
        </w:rPr>
        <w:t>Study Design/</w:t>
      </w:r>
      <w:r w:rsidR="00C7155F">
        <w:rPr>
          <w:bCs/>
          <w:sz w:val="22"/>
          <w:szCs w:val="22"/>
        </w:rPr>
        <w:t xml:space="preserve">Abstract/Title </w:t>
      </w:r>
    </w:p>
    <w:p w:rsidR="00951F41" w:rsidRPr="007E0232" w:rsidRDefault="00951F41" w:rsidP="00951F41">
      <w:pPr>
        <w:pStyle w:val="Default"/>
        <w:ind w:left="360" w:hanging="360"/>
        <w:rPr>
          <w:b/>
          <w:bCs/>
          <w:sz w:val="22"/>
          <w:szCs w:val="22"/>
        </w:rPr>
      </w:pPr>
      <w:r>
        <w:rPr>
          <w:bCs/>
          <w:sz w:val="22"/>
          <w:szCs w:val="22"/>
        </w:rPr>
        <w:t>Wk 5 (9, 11 Feb)</w:t>
      </w:r>
      <w:r w:rsidR="00961CB7">
        <w:rPr>
          <w:bCs/>
          <w:sz w:val="22"/>
          <w:szCs w:val="22"/>
        </w:rPr>
        <w:tab/>
      </w:r>
      <w:r w:rsidR="00961CB7">
        <w:rPr>
          <w:bCs/>
          <w:sz w:val="22"/>
          <w:szCs w:val="22"/>
        </w:rPr>
        <w:tab/>
      </w:r>
      <w:r w:rsidR="00C7155F">
        <w:rPr>
          <w:bCs/>
          <w:sz w:val="22"/>
          <w:szCs w:val="22"/>
        </w:rPr>
        <w:t>Introduction/Methods</w:t>
      </w:r>
      <w:r w:rsidR="007E0232">
        <w:rPr>
          <w:bCs/>
          <w:sz w:val="22"/>
          <w:szCs w:val="22"/>
        </w:rPr>
        <w:tab/>
      </w:r>
      <w:r w:rsidR="007E0232">
        <w:rPr>
          <w:bCs/>
          <w:sz w:val="22"/>
          <w:szCs w:val="22"/>
        </w:rPr>
        <w:tab/>
      </w:r>
      <w:r w:rsidR="007E0232">
        <w:rPr>
          <w:bCs/>
          <w:sz w:val="22"/>
          <w:szCs w:val="22"/>
        </w:rPr>
        <w:tab/>
      </w:r>
      <w:r w:rsidR="007E0232">
        <w:rPr>
          <w:bCs/>
          <w:sz w:val="22"/>
          <w:szCs w:val="22"/>
        </w:rPr>
        <w:tab/>
      </w:r>
      <w:r w:rsidR="00380AFC">
        <w:rPr>
          <w:b/>
          <w:bCs/>
          <w:sz w:val="22"/>
          <w:szCs w:val="22"/>
        </w:rPr>
        <w:t>Lit Review</w:t>
      </w:r>
      <w:r w:rsidR="0080655F">
        <w:rPr>
          <w:b/>
          <w:bCs/>
          <w:sz w:val="22"/>
          <w:szCs w:val="22"/>
        </w:rPr>
        <w:t>/References</w:t>
      </w:r>
    </w:p>
    <w:p w:rsidR="00951F41" w:rsidRPr="00380AFC" w:rsidRDefault="00951F41" w:rsidP="00951F41">
      <w:pPr>
        <w:pStyle w:val="Default"/>
        <w:ind w:left="360" w:hanging="360"/>
        <w:rPr>
          <w:b/>
          <w:bCs/>
          <w:sz w:val="22"/>
          <w:szCs w:val="22"/>
        </w:rPr>
      </w:pPr>
      <w:r>
        <w:rPr>
          <w:bCs/>
          <w:sz w:val="22"/>
          <w:szCs w:val="22"/>
        </w:rPr>
        <w:t>Wk 6 (16, 18 Feb)</w:t>
      </w:r>
      <w:r w:rsidR="00C7155F">
        <w:rPr>
          <w:bCs/>
          <w:sz w:val="22"/>
          <w:szCs w:val="22"/>
        </w:rPr>
        <w:tab/>
      </w:r>
      <w:r w:rsidR="00C7155F">
        <w:rPr>
          <w:bCs/>
          <w:sz w:val="22"/>
          <w:szCs w:val="22"/>
        </w:rPr>
        <w:tab/>
        <w:t>Results/Technology</w:t>
      </w:r>
      <w:r w:rsidR="007E0232">
        <w:rPr>
          <w:bCs/>
          <w:sz w:val="22"/>
          <w:szCs w:val="22"/>
        </w:rPr>
        <w:tab/>
      </w:r>
      <w:r w:rsidR="007E0232">
        <w:rPr>
          <w:bCs/>
          <w:sz w:val="22"/>
          <w:szCs w:val="22"/>
        </w:rPr>
        <w:tab/>
      </w:r>
      <w:r w:rsidR="007E0232">
        <w:rPr>
          <w:bCs/>
          <w:sz w:val="22"/>
          <w:szCs w:val="22"/>
        </w:rPr>
        <w:tab/>
      </w:r>
      <w:r w:rsidR="007E0232">
        <w:rPr>
          <w:bCs/>
          <w:sz w:val="22"/>
          <w:szCs w:val="22"/>
        </w:rPr>
        <w:tab/>
      </w:r>
      <w:r w:rsidR="00380AFC">
        <w:rPr>
          <w:b/>
          <w:bCs/>
          <w:sz w:val="22"/>
          <w:szCs w:val="22"/>
        </w:rPr>
        <w:t xml:space="preserve">Abstract/Title </w:t>
      </w:r>
    </w:p>
    <w:p w:rsidR="00951F41" w:rsidRPr="007E0232" w:rsidRDefault="00951F41" w:rsidP="00951F41">
      <w:pPr>
        <w:pStyle w:val="Default"/>
        <w:ind w:left="360" w:hanging="360"/>
        <w:rPr>
          <w:b/>
          <w:bCs/>
          <w:sz w:val="22"/>
          <w:szCs w:val="22"/>
        </w:rPr>
      </w:pPr>
      <w:r>
        <w:rPr>
          <w:bCs/>
          <w:sz w:val="22"/>
          <w:szCs w:val="22"/>
        </w:rPr>
        <w:t>Wk 7 (23, 25 Feb)</w:t>
      </w:r>
      <w:r w:rsidR="00C7155F">
        <w:rPr>
          <w:bCs/>
          <w:sz w:val="22"/>
          <w:szCs w:val="22"/>
        </w:rPr>
        <w:tab/>
      </w:r>
      <w:r w:rsidR="00C7155F">
        <w:rPr>
          <w:bCs/>
          <w:sz w:val="22"/>
          <w:szCs w:val="22"/>
        </w:rPr>
        <w:tab/>
        <w:t>Discussion/Conclusion</w:t>
      </w:r>
      <w:r w:rsidR="007E0232">
        <w:rPr>
          <w:bCs/>
          <w:sz w:val="22"/>
          <w:szCs w:val="22"/>
        </w:rPr>
        <w:tab/>
      </w:r>
      <w:r w:rsidR="007E0232">
        <w:rPr>
          <w:bCs/>
          <w:sz w:val="22"/>
          <w:szCs w:val="22"/>
        </w:rPr>
        <w:tab/>
      </w:r>
      <w:r w:rsidR="007E0232">
        <w:rPr>
          <w:bCs/>
          <w:sz w:val="22"/>
          <w:szCs w:val="22"/>
        </w:rPr>
        <w:tab/>
      </w:r>
      <w:r w:rsidR="007E0232">
        <w:rPr>
          <w:bCs/>
          <w:sz w:val="22"/>
          <w:szCs w:val="22"/>
        </w:rPr>
        <w:tab/>
      </w:r>
      <w:r w:rsidR="007E0232">
        <w:rPr>
          <w:b/>
          <w:bCs/>
          <w:sz w:val="22"/>
          <w:szCs w:val="22"/>
        </w:rPr>
        <w:t>Intro</w:t>
      </w:r>
      <w:r w:rsidR="00815243">
        <w:rPr>
          <w:b/>
          <w:bCs/>
          <w:sz w:val="22"/>
          <w:szCs w:val="22"/>
        </w:rPr>
        <w:t>duction</w:t>
      </w:r>
    </w:p>
    <w:p w:rsidR="00951F41" w:rsidRPr="007E0232" w:rsidRDefault="00951F41" w:rsidP="00951F41">
      <w:pPr>
        <w:pStyle w:val="Default"/>
        <w:ind w:left="360" w:hanging="360"/>
        <w:rPr>
          <w:b/>
          <w:bCs/>
          <w:sz w:val="22"/>
          <w:szCs w:val="22"/>
        </w:rPr>
      </w:pPr>
      <w:r>
        <w:rPr>
          <w:bCs/>
          <w:sz w:val="22"/>
          <w:szCs w:val="22"/>
        </w:rPr>
        <w:t>Wk 8 (2, 4 Mar)</w:t>
      </w:r>
      <w:r>
        <w:rPr>
          <w:bCs/>
          <w:sz w:val="22"/>
          <w:szCs w:val="22"/>
        </w:rPr>
        <w:tab/>
      </w:r>
      <w:r>
        <w:rPr>
          <w:bCs/>
          <w:sz w:val="22"/>
          <w:szCs w:val="22"/>
        </w:rPr>
        <w:tab/>
      </w:r>
      <w:r w:rsidR="00444CB0">
        <w:rPr>
          <w:bCs/>
          <w:sz w:val="22"/>
          <w:szCs w:val="22"/>
        </w:rPr>
        <w:tab/>
      </w:r>
      <w:r>
        <w:rPr>
          <w:bCs/>
          <w:sz w:val="22"/>
          <w:szCs w:val="22"/>
        </w:rPr>
        <w:t>NO CLASS</w:t>
      </w:r>
      <w:r w:rsidR="007E0232">
        <w:rPr>
          <w:bCs/>
          <w:sz w:val="22"/>
          <w:szCs w:val="22"/>
        </w:rPr>
        <w:tab/>
      </w:r>
      <w:r w:rsidR="007E0232">
        <w:rPr>
          <w:bCs/>
          <w:sz w:val="22"/>
          <w:szCs w:val="22"/>
        </w:rPr>
        <w:tab/>
      </w:r>
      <w:r w:rsidR="007E0232">
        <w:rPr>
          <w:bCs/>
          <w:sz w:val="22"/>
          <w:szCs w:val="22"/>
        </w:rPr>
        <w:tab/>
      </w:r>
      <w:r w:rsidR="007E0232">
        <w:rPr>
          <w:bCs/>
          <w:sz w:val="22"/>
          <w:szCs w:val="22"/>
        </w:rPr>
        <w:tab/>
      </w:r>
      <w:r w:rsidR="007E0232">
        <w:rPr>
          <w:bCs/>
          <w:sz w:val="22"/>
          <w:szCs w:val="22"/>
        </w:rPr>
        <w:tab/>
      </w:r>
      <w:r w:rsidR="00815243">
        <w:rPr>
          <w:b/>
          <w:bCs/>
          <w:sz w:val="22"/>
          <w:szCs w:val="22"/>
        </w:rPr>
        <w:t xml:space="preserve">Methods </w:t>
      </w:r>
    </w:p>
    <w:p w:rsidR="00951F41" w:rsidRDefault="00951F41" w:rsidP="00951F41">
      <w:pPr>
        <w:pStyle w:val="Default"/>
        <w:ind w:left="360" w:hanging="360"/>
        <w:rPr>
          <w:bCs/>
          <w:sz w:val="22"/>
          <w:szCs w:val="22"/>
        </w:rPr>
      </w:pPr>
      <w:r>
        <w:rPr>
          <w:bCs/>
          <w:sz w:val="22"/>
          <w:szCs w:val="22"/>
        </w:rPr>
        <w:t>Wk 9 (9, 11 Mar)</w:t>
      </w:r>
      <w:r w:rsidR="00C7155F">
        <w:rPr>
          <w:bCs/>
          <w:sz w:val="22"/>
          <w:szCs w:val="22"/>
        </w:rPr>
        <w:tab/>
      </w:r>
      <w:r w:rsidR="00C7155F">
        <w:rPr>
          <w:bCs/>
          <w:sz w:val="22"/>
          <w:szCs w:val="22"/>
        </w:rPr>
        <w:tab/>
      </w:r>
      <w:r w:rsidR="007E0232">
        <w:rPr>
          <w:bCs/>
          <w:sz w:val="22"/>
          <w:szCs w:val="22"/>
        </w:rPr>
        <w:t>IRB/HIPPA</w:t>
      </w:r>
      <w:r w:rsidR="007E0232">
        <w:rPr>
          <w:bCs/>
          <w:sz w:val="22"/>
          <w:szCs w:val="22"/>
        </w:rPr>
        <w:tab/>
      </w:r>
      <w:r w:rsidR="007E0232">
        <w:rPr>
          <w:bCs/>
          <w:sz w:val="22"/>
          <w:szCs w:val="22"/>
        </w:rPr>
        <w:tab/>
      </w:r>
      <w:r w:rsidR="00FF5AD6">
        <w:rPr>
          <w:bCs/>
          <w:sz w:val="22"/>
          <w:szCs w:val="22"/>
        </w:rPr>
        <w:tab/>
      </w:r>
      <w:r w:rsidR="00FF5AD6">
        <w:rPr>
          <w:bCs/>
          <w:sz w:val="22"/>
          <w:szCs w:val="22"/>
        </w:rPr>
        <w:tab/>
      </w:r>
      <w:r w:rsidR="00FF5AD6">
        <w:rPr>
          <w:bCs/>
          <w:sz w:val="22"/>
          <w:szCs w:val="22"/>
        </w:rPr>
        <w:tab/>
        <w:t>Grant Agency Due</w:t>
      </w:r>
    </w:p>
    <w:p w:rsidR="00951F41" w:rsidRPr="007E0232" w:rsidRDefault="00951F41" w:rsidP="00951F41">
      <w:pPr>
        <w:pStyle w:val="Default"/>
        <w:ind w:left="360" w:hanging="360"/>
        <w:rPr>
          <w:b/>
          <w:bCs/>
          <w:sz w:val="22"/>
          <w:szCs w:val="22"/>
        </w:rPr>
      </w:pPr>
      <w:r>
        <w:rPr>
          <w:bCs/>
          <w:sz w:val="22"/>
          <w:szCs w:val="22"/>
        </w:rPr>
        <w:t>Wk 10 (23, 25 Mar)</w:t>
      </w:r>
      <w:r w:rsidR="007E0232">
        <w:rPr>
          <w:bCs/>
          <w:sz w:val="22"/>
          <w:szCs w:val="22"/>
        </w:rPr>
        <w:tab/>
      </w:r>
      <w:r w:rsidR="007E0232">
        <w:rPr>
          <w:bCs/>
          <w:sz w:val="22"/>
          <w:szCs w:val="22"/>
        </w:rPr>
        <w:tab/>
      </w:r>
      <w:r w:rsidR="00D06710">
        <w:rPr>
          <w:bCs/>
          <w:sz w:val="22"/>
          <w:szCs w:val="22"/>
        </w:rPr>
        <w:t>Specific Aims/Grant Agencies</w:t>
      </w:r>
      <w:r w:rsidR="00D06710">
        <w:rPr>
          <w:bCs/>
          <w:sz w:val="22"/>
          <w:szCs w:val="22"/>
        </w:rPr>
        <w:tab/>
      </w:r>
      <w:r w:rsidR="007E0232">
        <w:rPr>
          <w:bCs/>
          <w:sz w:val="22"/>
          <w:szCs w:val="22"/>
        </w:rPr>
        <w:tab/>
      </w:r>
      <w:r w:rsidR="007E0232">
        <w:rPr>
          <w:bCs/>
          <w:sz w:val="22"/>
          <w:szCs w:val="22"/>
        </w:rPr>
        <w:tab/>
      </w:r>
      <w:r w:rsidR="00815243">
        <w:rPr>
          <w:b/>
          <w:bCs/>
          <w:sz w:val="22"/>
          <w:szCs w:val="22"/>
        </w:rPr>
        <w:t>Expected Results</w:t>
      </w:r>
    </w:p>
    <w:p w:rsidR="00951F41" w:rsidRPr="00D06710" w:rsidRDefault="00951F41" w:rsidP="00951F41">
      <w:pPr>
        <w:pStyle w:val="Default"/>
        <w:ind w:left="360" w:hanging="360"/>
        <w:rPr>
          <w:b/>
          <w:bCs/>
          <w:sz w:val="22"/>
          <w:szCs w:val="22"/>
        </w:rPr>
      </w:pPr>
      <w:r>
        <w:rPr>
          <w:bCs/>
          <w:sz w:val="22"/>
          <w:szCs w:val="22"/>
        </w:rPr>
        <w:t>Wk 11 (30 Mar, 1 Apr)</w:t>
      </w:r>
      <w:r w:rsidR="00D06710">
        <w:rPr>
          <w:bCs/>
          <w:sz w:val="22"/>
          <w:szCs w:val="22"/>
        </w:rPr>
        <w:tab/>
      </w:r>
      <w:r w:rsidR="00D06710">
        <w:rPr>
          <w:bCs/>
          <w:sz w:val="22"/>
          <w:szCs w:val="22"/>
        </w:rPr>
        <w:tab/>
        <w:t>Grant Writing</w:t>
      </w:r>
      <w:r w:rsidR="00D06710">
        <w:rPr>
          <w:bCs/>
          <w:sz w:val="22"/>
          <w:szCs w:val="22"/>
        </w:rPr>
        <w:tab/>
      </w:r>
      <w:r w:rsidR="00D06710">
        <w:rPr>
          <w:bCs/>
          <w:sz w:val="22"/>
          <w:szCs w:val="22"/>
        </w:rPr>
        <w:tab/>
      </w:r>
      <w:r w:rsidR="00D06710">
        <w:rPr>
          <w:bCs/>
          <w:sz w:val="22"/>
          <w:szCs w:val="22"/>
        </w:rPr>
        <w:tab/>
      </w:r>
      <w:r w:rsidR="00D06710">
        <w:rPr>
          <w:bCs/>
          <w:sz w:val="22"/>
          <w:szCs w:val="22"/>
        </w:rPr>
        <w:tab/>
      </w:r>
      <w:r w:rsidR="00D06710">
        <w:rPr>
          <w:bCs/>
          <w:sz w:val="22"/>
          <w:szCs w:val="22"/>
        </w:rPr>
        <w:tab/>
      </w:r>
      <w:r w:rsidR="00EB1120">
        <w:rPr>
          <w:b/>
          <w:bCs/>
          <w:sz w:val="22"/>
          <w:szCs w:val="22"/>
        </w:rPr>
        <w:t>Figures/Tables</w:t>
      </w:r>
    </w:p>
    <w:p w:rsidR="00951F41" w:rsidRPr="00EB1120" w:rsidRDefault="00951F41" w:rsidP="00951F41">
      <w:pPr>
        <w:pStyle w:val="Default"/>
        <w:ind w:left="360" w:hanging="360"/>
        <w:rPr>
          <w:b/>
          <w:bCs/>
          <w:sz w:val="22"/>
          <w:szCs w:val="22"/>
        </w:rPr>
      </w:pPr>
      <w:r>
        <w:rPr>
          <w:bCs/>
          <w:sz w:val="22"/>
          <w:szCs w:val="22"/>
        </w:rPr>
        <w:t>Wk 12 (6, 8 Apr)</w:t>
      </w:r>
      <w:r w:rsidR="00815243">
        <w:rPr>
          <w:bCs/>
          <w:sz w:val="22"/>
          <w:szCs w:val="22"/>
        </w:rPr>
        <w:tab/>
      </w:r>
      <w:r w:rsidR="00815243">
        <w:rPr>
          <w:bCs/>
          <w:sz w:val="22"/>
          <w:szCs w:val="22"/>
        </w:rPr>
        <w:tab/>
        <w:t>Reviewing</w:t>
      </w:r>
      <w:r w:rsidR="00EB1120">
        <w:rPr>
          <w:bCs/>
          <w:sz w:val="22"/>
          <w:szCs w:val="22"/>
        </w:rPr>
        <w:tab/>
      </w:r>
      <w:r w:rsidR="00EB1120">
        <w:rPr>
          <w:bCs/>
          <w:sz w:val="22"/>
          <w:szCs w:val="22"/>
        </w:rPr>
        <w:tab/>
      </w:r>
      <w:r w:rsidR="00EB1120">
        <w:rPr>
          <w:bCs/>
          <w:sz w:val="22"/>
          <w:szCs w:val="22"/>
        </w:rPr>
        <w:tab/>
      </w:r>
      <w:r w:rsidR="00EB1120">
        <w:rPr>
          <w:bCs/>
          <w:sz w:val="22"/>
          <w:szCs w:val="22"/>
        </w:rPr>
        <w:tab/>
      </w:r>
      <w:r w:rsidR="00EB1120">
        <w:rPr>
          <w:bCs/>
          <w:sz w:val="22"/>
          <w:szCs w:val="22"/>
        </w:rPr>
        <w:tab/>
      </w:r>
      <w:r w:rsidR="00EB1120">
        <w:rPr>
          <w:b/>
          <w:bCs/>
          <w:sz w:val="22"/>
          <w:szCs w:val="22"/>
        </w:rPr>
        <w:t>Specific Aims</w:t>
      </w:r>
    </w:p>
    <w:p w:rsidR="00951F41" w:rsidRPr="007E0232" w:rsidRDefault="00951F41" w:rsidP="00951F41">
      <w:pPr>
        <w:pStyle w:val="Default"/>
        <w:ind w:left="360" w:hanging="360"/>
        <w:rPr>
          <w:b/>
          <w:bCs/>
          <w:sz w:val="22"/>
          <w:szCs w:val="22"/>
        </w:rPr>
      </w:pPr>
      <w:r>
        <w:rPr>
          <w:bCs/>
          <w:sz w:val="22"/>
          <w:szCs w:val="22"/>
        </w:rPr>
        <w:t>Wk 13 (13, 15 Apr)</w:t>
      </w:r>
      <w:r w:rsidR="00815243">
        <w:rPr>
          <w:bCs/>
          <w:sz w:val="22"/>
          <w:szCs w:val="22"/>
        </w:rPr>
        <w:tab/>
      </w:r>
      <w:r w:rsidR="00815243">
        <w:rPr>
          <w:bCs/>
          <w:sz w:val="22"/>
          <w:szCs w:val="22"/>
        </w:rPr>
        <w:tab/>
        <w:t>Journal Submission</w:t>
      </w:r>
      <w:r w:rsidR="004B1540">
        <w:rPr>
          <w:bCs/>
          <w:sz w:val="22"/>
          <w:szCs w:val="22"/>
        </w:rPr>
        <w:t xml:space="preserve"> Process</w:t>
      </w:r>
      <w:r w:rsidR="00815243">
        <w:rPr>
          <w:bCs/>
          <w:sz w:val="22"/>
          <w:szCs w:val="22"/>
        </w:rPr>
        <w:tab/>
      </w:r>
      <w:r w:rsidR="007E0232">
        <w:rPr>
          <w:bCs/>
          <w:sz w:val="22"/>
          <w:szCs w:val="22"/>
        </w:rPr>
        <w:tab/>
      </w:r>
      <w:r w:rsidR="007E0232">
        <w:rPr>
          <w:bCs/>
          <w:sz w:val="22"/>
          <w:szCs w:val="22"/>
        </w:rPr>
        <w:tab/>
      </w:r>
      <w:r w:rsidR="00815243">
        <w:rPr>
          <w:b/>
          <w:bCs/>
          <w:sz w:val="22"/>
          <w:szCs w:val="22"/>
        </w:rPr>
        <w:t>Discussion</w:t>
      </w:r>
    </w:p>
    <w:p w:rsidR="00951F41" w:rsidRPr="004B1540" w:rsidRDefault="00951F41" w:rsidP="00951F41">
      <w:pPr>
        <w:pStyle w:val="Default"/>
        <w:ind w:left="360" w:hanging="360"/>
        <w:rPr>
          <w:b/>
          <w:bCs/>
          <w:sz w:val="22"/>
          <w:szCs w:val="22"/>
        </w:rPr>
      </w:pPr>
      <w:r>
        <w:rPr>
          <w:bCs/>
          <w:sz w:val="22"/>
          <w:szCs w:val="22"/>
        </w:rPr>
        <w:t>Wk 14 (20, 22 Apr)</w:t>
      </w:r>
      <w:r w:rsidR="00D06710">
        <w:rPr>
          <w:bCs/>
          <w:sz w:val="22"/>
          <w:szCs w:val="22"/>
        </w:rPr>
        <w:tab/>
      </w:r>
      <w:r w:rsidR="00D06710">
        <w:rPr>
          <w:bCs/>
          <w:sz w:val="22"/>
          <w:szCs w:val="22"/>
        </w:rPr>
        <w:tab/>
        <w:t>Presenting your research</w:t>
      </w:r>
      <w:r w:rsidR="004B1540">
        <w:rPr>
          <w:bCs/>
          <w:sz w:val="22"/>
          <w:szCs w:val="22"/>
        </w:rPr>
        <w:tab/>
      </w:r>
      <w:r w:rsidR="004B1540">
        <w:rPr>
          <w:bCs/>
          <w:sz w:val="22"/>
          <w:szCs w:val="22"/>
        </w:rPr>
        <w:tab/>
      </w:r>
      <w:r w:rsidR="004B1540">
        <w:rPr>
          <w:bCs/>
          <w:sz w:val="22"/>
          <w:szCs w:val="22"/>
        </w:rPr>
        <w:tab/>
      </w:r>
      <w:r w:rsidR="004B1540">
        <w:rPr>
          <w:b/>
          <w:bCs/>
          <w:sz w:val="22"/>
          <w:szCs w:val="22"/>
        </w:rPr>
        <w:t>Grant Application</w:t>
      </w:r>
    </w:p>
    <w:p w:rsidR="00951F41" w:rsidRPr="00590BE7" w:rsidRDefault="00951F41" w:rsidP="00590BE7">
      <w:pPr>
        <w:pStyle w:val="Default"/>
        <w:ind w:left="360" w:hanging="360"/>
        <w:rPr>
          <w:b/>
          <w:bCs/>
          <w:sz w:val="22"/>
          <w:szCs w:val="22"/>
        </w:rPr>
      </w:pPr>
      <w:r>
        <w:rPr>
          <w:bCs/>
          <w:sz w:val="22"/>
          <w:szCs w:val="22"/>
        </w:rPr>
        <w:t>Wk 15 (27, 29 Apr)</w:t>
      </w:r>
      <w:r w:rsidR="00D06710">
        <w:rPr>
          <w:bCs/>
          <w:sz w:val="22"/>
          <w:szCs w:val="22"/>
        </w:rPr>
        <w:tab/>
      </w:r>
      <w:r w:rsidR="00D06710">
        <w:rPr>
          <w:bCs/>
          <w:sz w:val="22"/>
          <w:szCs w:val="22"/>
        </w:rPr>
        <w:tab/>
        <w:t>S</w:t>
      </w:r>
      <w:r w:rsidR="00815243">
        <w:rPr>
          <w:bCs/>
          <w:sz w:val="22"/>
          <w:szCs w:val="22"/>
        </w:rPr>
        <w:t>tudent Presentations</w:t>
      </w:r>
      <w:r w:rsidR="00380AFC">
        <w:rPr>
          <w:bCs/>
          <w:sz w:val="22"/>
          <w:szCs w:val="22"/>
        </w:rPr>
        <w:tab/>
      </w:r>
      <w:r w:rsidR="00380AFC">
        <w:rPr>
          <w:bCs/>
          <w:sz w:val="22"/>
          <w:szCs w:val="22"/>
        </w:rPr>
        <w:tab/>
      </w:r>
      <w:r w:rsidR="00380AFC">
        <w:rPr>
          <w:bCs/>
          <w:sz w:val="22"/>
          <w:szCs w:val="22"/>
        </w:rPr>
        <w:tab/>
      </w:r>
      <w:r w:rsidR="00380AFC">
        <w:rPr>
          <w:bCs/>
          <w:sz w:val="22"/>
          <w:szCs w:val="22"/>
        </w:rPr>
        <w:tab/>
      </w:r>
      <w:r w:rsidR="00380AFC">
        <w:rPr>
          <w:b/>
          <w:bCs/>
          <w:sz w:val="22"/>
          <w:szCs w:val="22"/>
        </w:rPr>
        <w:t>Final Proposal</w:t>
      </w:r>
    </w:p>
    <w:p w:rsidR="00815243" w:rsidRPr="00951F41" w:rsidRDefault="00815243" w:rsidP="003300BE">
      <w:pPr>
        <w:pStyle w:val="Default"/>
        <w:ind w:left="360" w:hanging="360"/>
        <w:rPr>
          <w:sz w:val="22"/>
          <w:szCs w:val="22"/>
        </w:rPr>
      </w:pPr>
      <w:r>
        <w:rPr>
          <w:sz w:val="22"/>
          <w:szCs w:val="22"/>
        </w:rPr>
        <w:t>*No class on Jan 21</w:t>
      </w:r>
      <w:r w:rsidRPr="00815243">
        <w:rPr>
          <w:sz w:val="22"/>
          <w:szCs w:val="22"/>
          <w:vertAlign w:val="superscript"/>
        </w:rPr>
        <w:t>st</w:t>
      </w:r>
      <w:r>
        <w:rPr>
          <w:sz w:val="22"/>
          <w:szCs w:val="22"/>
        </w:rPr>
        <w:t xml:space="preserve"> </w:t>
      </w:r>
    </w:p>
    <w:p w:rsidR="00380AFC" w:rsidRDefault="003300BE" w:rsidP="00380AFC">
      <w:pPr>
        <w:pStyle w:val="Default"/>
        <w:rPr>
          <w:bCs/>
          <w:sz w:val="22"/>
          <w:szCs w:val="22"/>
        </w:rPr>
      </w:pPr>
      <w:r>
        <w:rPr>
          <w:b/>
          <w:bCs/>
          <w:sz w:val="22"/>
          <w:szCs w:val="22"/>
        </w:rPr>
        <w:lastRenderedPageBreak/>
        <w:t xml:space="preserve">7. Assignments/Projects: </w:t>
      </w:r>
      <w:r w:rsidR="0080655F">
        <w:rPr>
          <w:bCs/>
          <w:sz w:val="22"/>
          <w:szCs w:val="22"/>
        </w:rPr>
        <w:t>Students will develop a project that investigates a publishable question in an area specific to their work</w:t>
      </w:r>
      <w:r w:rsidR="000E30E1">
        <w:rPr>
          <w:bCs/>
          <w:sz w:val="22"/>
          <w:szCs w:val="22"/>
        </w:rPr>
        <w:t xml:space="preserve">.  </w:t>
      </w:r>
      <w:r w:rsidR="006A5C70">
        <w:rPr>
          <w:bCs/>
          <w:sz w:val="22"/>
          <w:szCs w:val="22"/>
        </w:rPr>
        <w:t xml:space="preserve">For students in the Post-Certification Graduate Athletic Training </w:t>
      </w:r>
      <w:proofErr w:type="spellStart"/>
      <w:r w:rsidR="006A5C70">
        <w:rPr>
          <w:bCs/>
          <w:sz w:val="22"/>
          <w:szCs w:val="22"/>
        </w:rPr>
        <w:t>Progran</w:t>
      </w:r>
      <w:proofErr w:type="spellEnd"/>
      <w:r w:rsidR="006A5C70">
        <w:rPr>
          <w:bCs/>
          <w:sz w:val="22"/>
          <w:szCs w:val="22"/>
        </w:rPr>
        <w:t xml:space="preserve"> t</w:t>
      </w:r>
      <w:r w:rsidR="000E30E1">
        <w:rPr>
          <w:bCs/>
          <w:sz w:val="22"/>
          <w:szCs w:val="22"/>
        </w:rPr>
        <w:t xml:space="preserve">his project should have been previously identified in KINE 7950 and approved by Dr. </w:t>
      </w:r>
      <w:proofErr w:type="spellStart"/>
      <w:r w:rsidR="000E30E1">
        <w:rPr>
          <w:bCs/>
          <w:sz w:val="22"/>
          <w:szCs w:val="22"/>
        </w:rPr>
        <w:t>JoEllen</w:t>
      </w:r>
      <w:proofErr w:type="spellEnd"/>
      <w:r w:rsidR="000E30E1">
        <w:rPr>
          <w:bCs/>
          <w:sz w:val="22"/>
          <w:szCs w:val="22"/>
        </w:rPr>
        <w:t xml:space="preserve"> Sefton.  New projects must be </w:t>
      </w:r>
      <w:r w:rsidR="0080655F">
        <w:rPr>
          <w:bCs/>
          <w:sz w:val="22"/>
          <w:szCs w:val="22"/>
        </w:rPr>
        <w:t>approved by the instructor</w:t>
      </w:r>
      <w:r w:rsidR="000E30E1">
        <w:rPr>
          <w:bCs/>
          <w:sz w:val="22"/>
          <w:szCs w:val="22"/>
        </w:rPr>
        <w:t xml:space="preserve"> as well as Dr. Sefton</w:t>
      </w:r>
      <w:r w:rsidR="006A5C70">
        <w:rPr>
          <w:bCs/>
          <w:sz w:val="22"/>
          <w:szCs w:val="22"/>
        </w:rPr>
        <w:t>, and the research project agreement form signed and filed with Dr. Sefton</w:t>
      </w:r>
      <w:r w:rsidR="0080655F">
        <w:rPr>
          <w:bCs/>
          <w:sz w:val="22"/>
          <w:szCs w:val="22"/>
        </w:rPr>
        <w:t xml:space="preserve">.  </w:t>
      </w:r>
      <w:r w:rsidR="000E30E1">
        <w:rPr>
          <w:bCs/>
          <w:sz w:val="22"/>
          <w:szCs w:val="22"/>
        </w:rPr>
        <w:t>Students</w:t>
      </w:r>
      <w:r w:rsidR="0080655F">
        <w:rPr>
          <w:bCs/>
          <w:sz w:val="22"/>
          <w:szCs w:val="22"/>
        </w:rPr>
        <w:t xml:space="preserve"> will complete all aspects of this proposal (lit review/references, abstract/title, intro, methods, expected results, </w:t>
      </w:r>
      <w:r w:rsidR="00EB1120">
        <w:rPr>
          <w:bCs/>
          <w:sz w:val="22"/>
          <w:szCs w:val="22"/>
        </w:rPr>
        <w:t xml:space="preserve">figures/tables, </w:t>
      </w:r>
      <w:r w:rsidR="0080655F">
        <w:rPr>
          <w:bCs/>
          <w:sz w:val="22"/>
          <w:szCs w:val="22"/>
        </w:rPr>
        <w:t>and discussion).  This proposal should confo</w:t>
      </w:r>
      <w:r w:rsidR="00FF5AD6">
        <w:rPr>
          <w:bCs/>
          <w:sz w:val="22"/>
          <w:szCs w:val="22"/>
        </w:rPr>
        <w:t xml:space="preserve">rm to a specific peer-reviewed (Medline indexed) journal.  Additionally, students will be required to convert this proposal into a grant application.  The grant agency/application should be specific to the student’s research and must be approved by the instructor.  A breakdown of all requirements is as follows: </w:t>
      </w:r>
    </w:p>
    <w:p w:rsidR="00FF5AD6" w:rsidRDefault="00FF5AD6" w:rsidP="00380AFC">
      <w:pPr>
        <w:pStyle w:val="Default"/>
        <w:ind w:left="360"/>
        <w:rPr>
          <w:bCs/>
          <w:sz w:val="22"/>
          <w:szCs w:val="22"/>
        </w:rPr>
      </w:pPr>
    </w:p>
    <w:p w:rsidR="00380AFC" w:rsidRDefault="0080655F" w:rsidP="00380AFC">
      <w:pPr>
        <w:pStyle w:val="Default"/>
        <w:ind w:left="360"/>
        <w:rPr>
          <w:bCs/>
          <w:sz w:val="22"/>
          <w:szCs w:val="22"/>
        </w:rPr>
      </w:pPr>
      <w:r>
        <w:rPr>
          <w:bCs/>
          <w:sz w:val="22"/>
          <w:szCs w:val="22"/>
        </w:rPr>
        <w:t>a</w:t>
      </w:r>
      <w:r w:rsidR="00380AFC">
        <w:rPr>
          <w:bCs/>
          <w:sz w:val="22"/>
          <w:szCs w:val="22"/>
        </w:rPr>
        <w:t xml:space="preserve">. </w:t>
      </w:r>
      <w:r w:rsidR="00380AFC" w:rsidRPr="00FF5AD6">
        <w:rPr>
          <w:bCs/>
          <w:i/>
          <w:sz w:val="22"/>
          <w:szCs w:val="22"/>
        </w:rPr>
        <w:t>Proposal Components</w:t>
      </w:r>
      <w:r w:rsidR="00380AFC">
        <w:rPr>
          <w:bCs/>
          <w:sz w:val="22"/>
          <w:szCs w:val="22"/>
        </w:rPr>
        <w:t>:  each component of the proposal (</w:t>
      </w:r>
      <w:r>
        <w:rPr>
          <w:bCs/>
          <w:sz w:val="22"/>
          <w:szCs w:val="22"/>
        </w:rPr>
        <w:t>literature review, abstract/</w:t>
      </w:r>
      <w:r w:rsidR="00380AFC">
        <w:rPr>
          <w:bCs/>
          <w:sz w:val="22"/>
          <w:szCs w:val="22"/>
        </w:rPr>
        <w:t>title, intro, methods, expected results,</w:t>
      </w:r>
      <w:r w:rsidR="00EB1120">
        <w:rPr>
          <w:bCs/>
          <w:sz w:val="22"/>
          <w:szCs w:val="22"/>
        </w:rPr>
        <w:t xml:space="preserve"> figures/tables,</w:t>
      </w:r>
      <w:r w:rsidR="00380AFC">
        <w:rPr>
          <w:bCs/>
          <w:sz w:val="22"/>
          <w:szCs w:val="22"/>
        </w:rPr>
        <w:t xml:space="preserve"> </w:t>
      </w:r>
      <w:proofErr w:type="gramStart"/>
      <w:r w:rsidR="00380AFC">
        <w:rPr>
          <w:bCs/>
          <w:sz w:val="22"/>
          <w:szCs w:val="22"/>
        </w:rPr>
        <w:t>discussion</w:t>
      </w:r>
      <w:proofErr w:type="gramEnd"/>
      <w:r w:rsidR="00380AFC">
        <w:rPr>
          <w:bCs/>
          <w:sz w:val="22"/>
          <w:szCs w:val="22"/>
        </w:rPr>
        <w:t>) will be due as listed in section # 6 above.</w:t>
      </w:r>
      <w:r>
        <w:rPr>
          <w:bCs/>
          <w:sz w:val="22"/>
          <w:szCs w:val="22"/>
        </w:rPr>
        <w:t xml:space="preserve">  Students are required to bring to class extra paper copies for small group in-class critical analysis.</w:t>
      </w:r>
    </w:p>
    <w:p w:rsidR="00380AFC" w:rsidRDefault="00380AFC" w:rsidP="00380AFC">
      <w:pPr>
        <w:pStyle w:val="Default"/>
        <w:ind w:left="360"/>
        <w:rPr>
          <w:bCs/>
          <w:sz w:val="22"/>
          <w:szCs w:val="22"/>
        </w:rPr>
      </w:pPr>
    </w:p>
    <w:p w:rsidR="00FF5AD6" w:rsidRDefault="0080655F" w:rsidP="00380AFC">
      <w:pPr>
        <w:pStyle w:val="Default"/>
        <w:ind w:left="360"/>
        <w:rPr>
          <w:bCs/>
          <w:sz w:val="22"/>
          <w:szCs w:val="22"/>
        </w:rPr>
      </w:pPr>
      <w:r>
        <w:rPr>
          <w:bCs/>
          <w:sz w:val="22"/>
          <w:szCs w:val="22"/>
        </w:rPr>
        <w:t>b</w:t>
      </w:r>
      <w:r w:rsidR="00380AFC">
        <w:rPr>
          <w:bCs/>
          <w:sz w:val="22"/>
          <w:szCs w:val="22"/>
        </w:rPr>
        <w:t xml:space="preserve">. </w:t>
      </w:r>
      <w:r w:rsidRPr="00FF5AD6">
        <w:rPr>
          <w:bCs/>
          <w:i/>
          <w:sz w:val="22"/>
          <w:szCs w:val="22"/>
        </w:rPr>
        <w:t>Final Proposal</w:t>
      </w:r>
      <w:r>
        <w:rPr>
          <w:bCs/>
          <w:sz w:val="22"/>
          <w:szCs w:val="22"/>
        </w:rPr>
        <w:t>:  based on feedback from classmates and instructor, students will revise each component and compile their final proposal to be turned in during the last week of class.  Students should also include their original version (uncorrected) as well.</w:t>
      </w:r>
      <w:r w:rsidR="00FF5AD6">
        <w:rPr>
          <w:bCs/>
          <w:sz w:val="22"/>
          <w:szCs w:val="22"/>
        </w:rPr>
        <w:t xml:space="preserve">  All formatting should follow that required by the intended journal.</w:t>
      </w:r>
    </w:p>
    <w:p w:rsidR="00FF5AD6" w:rsidRDefault="00FF5AD6" w:rsidP="00380AFC">
      <w:pPr>
        <w:pStyle w:val="Default"/>
        <w:ind w:left="360"/>
        <w:rPr>
          <w:bCs/>
          <w:sz w:val="22"/>
          <w:szCs w:val="22"/>
        </w:rPr>
      </w:pPr>
    </w:p>
    <w:p w:rsidR="00380AFC" w:rsidRDefault="00FF5AD6" w:rsidP="00380AFC">
      <w:pPr>
        <w:pStyle w:val="Default"/>
        <w:ind w:left="360"/>
        <w:rPr>
          <w:bCs/>
          <w:sz w:val="22"/>
          <w:szCs w:val="22"/>
        </w:rPr>
      </w:pPr>
      <w:proofErr w:type="gramStart"/>
      <w:r>
        <w:rPr>
          <w:bCs/>
          <w:sz w:val="22"/>
          <w:szCs w:val="22"/>
        </w:rPr>
        <w:t>c</w:t>
      </w:r>
      <w:proofErr w:type="gramEnd"/>
      <w:r>
        <w:rPr>
          <w:bCs/>
          <w:sz w:val="22"/>
          <w:szCs w:val="22"/>
        </w:rPr>
        <w:t xml:space="preserve">. </w:t>
      </w:r>
      <w:r w:rsidRPr="00FF5AD6">
        <w:rPr>
          <w:bCs/>
          <w:i/>
          <w:sz w:val="22"/>
          <w:szCs w:val="22"/>
        </w:rPr>
        <w:t>Grant Components</w:t>
      </w:r>
      <w:r>
        <w:rPr>
          <w:bCs/>
          <w:sz w:val="22"/>
          <w:szCs w:val="22"/>
        </w:rPr>
        <w:t>: students are required to provide a short (5 – 10 min) class presentation on a potential grant funding agency applicable to their current or future work.  The agency identified in presentation does not have to be the one chosen for the grant application.  Students will also complete a ‘Specific Aims’ pag</w:t>
      </w:r>
      <w:r w:rsidR="00EB1120">
        <w:rPr>
          <w:bCs/>
          <w:sz w:val="22"/>
          <w:szCs w:val="22"/>
        </w:rPr>
        <w:t>e based on their research question.</w:t>
      </w:r>
    </w:p>
    <w:p w:rsidR="00EB1120" w:rsidRDefault="00EB1120" w:rsidP="00380AFC">
      <w:pPr>
        <w:pStyle w:val="Default"/>
        <w:ind w:left="360"/>
        <w:rPr>
          <w:bCs/>
          <w:sz w:val="22"/>
          <w:szCs w:val="22"/>
        </w:rPr>
      </w:pPr>
    </w:p>
    <w:p w:rsidR="00EB1120" w:rsidRDefault="00EB1120" w:rsidP="00380AFC">
      <w:pPr>
        <w:pStyle w:val="Default"/>
        <w:ind w:left="360"/>
        <w:rPr>
          <w:bCs/>
          <w:sz w:val="22"/>
          <w:szCs w:val="22"/>
        </w:rPr>
      </w:pPr>
      <w:r>
        <w:rPr>
          <w:bCs/>
          <w:sz w:val="22"/>
          <w:szCs w:val="22"/>
        </w:rPr>
        <w:t xml:space="preserve">d. </w:t>
      </w:r>
      <w:r>
        <w:rPr>
          <w:bCs/>
          <w:i/>
          <w:sz w:val="22"/>
          <w:szCs w:val="22"/>
        </w:rPr>
        <w:t>Grant Application</w:t>
      </w:r>
      <w:r>
        <w:rPr>
          <w:bCs/>
          <w:sz w:val="22"/>
          <w:szCs w:val="22"/>
        </w:rPr>
        <w:t>:  Students will prepare an entire grant application, following guidelines from the grant agency (i.e. NIH, NATA, ACSM, NSCA, etc.).  The grant agency must be approved by the instructor.</w:t>
      </w:r>
    </w:p>
    <w:p w:rsidR="0009319D" w:rsidRDefault="0009319D" w:rsidP="00380AFC">
      <w:pPr>
        <w:pStyle w:val="Default"/>
        <w:ind w:left="360"/>
        <w:rPr>
          <w:bCs/>
          <w:sz w:val="22"/>
          <w:szCs w:val="22"/>
        </w:rPr>
      </w:pPr>
    </w:p>
    <w:p w:rsidR="0009319D" w:rsidRPr="0009319D" w:rsidRDefault="0009319D" w:rsidP="00380AFC">
      <w:pPr>
        <w:pStyle w:val="Default"/>
        <w:ind w:left="360"/>
        <w:rPr>
          <w:bCs/>
          <w:sz w:val="22"/>
          <w:szCs w:val="22"/>
        </w:rPr>
      </w:pPr>
      <w:r>
        <w:rPr>
          <w:bCs/>
          <w:sz w:val="22"/>
          <w:szCs w:val="22"/>
        </w:rPr>
        <w:t xml:space="preserve">e. </w:t>
      </w:r>
      <w:r>
        <w:rPr>
          <w:bCs/>
          <w:i/>
          <w:sz w:val="22"/>
          <w:szCs w:val="22"/>
        </w:rPr>
        <w:t>Final Presentation:</w:t>
      </w:r>
      <w:r>
        <w:rPr>
          <w:bCs/>
          <w:sz w:val="22"/>
          <w:szCs w:val="22"/>
        </w:rPr>
        <w:t xml:space="preserve">  Students will be required to deliver a 10 – 15 min presentation on </w:t>
      </w:r>
      <w:r>
        <w:rPr>
          <w:b/>
          <w:bCs/>
          <w:sz w:val="22"/>
          <w:szCs w:val="22"/>
        </w:rPr>
        <w:t>either</w:t>
      </w:r>
      <w:r>
        <w:rPr>
          <w:bCs/>
          <w:sz w:val="22"/>
          <w:szCs w:val="22"/>
        </w:rPr>
        <w:t xml:space="preserve"> their final proposal or grant application.  The format should be </w:t>
      </w:r>
      <w:proofErr w:type="spellStart"/>
      <w:proofErr w:type="gramStart"/>
      <w:r>
        <w:rPr>
          <w:bCs/>
          <w:sz w:val="22"/>
          <w:szCs w:val="22"/>
        </w:rPr>
        <w:t>powerpoint</w:t>
      </w:r>
      <w:proofErr w:type="spellEnd"/>
      <w:proofErr w:type="gramEnd"/>
      <w:r>
        <w:rPr>
          <w:bCs/>
          <w:sz w:val="22"/>
          <w:szCs w:val="22"/>
        </w:rPr>
        <w:t>.</w:t>
      </w:r>
    </w:p>
    <w:p w:rsidR="003300BE" w:rsidRDefault="003300BE" w:rsidP="003300BE">
      <w:pPr>
        <w:pStyle w:val="Default"/>
        <w:ind w:left="360" w:hanging="360"/>
        <w:rPr>
          <w:sz w:val="22"/>
          <w:szCs w:val="22"/>
        </w:rPr>
      </w:pPr>
    </w:p>
    <w:p w:rsidR="002E5593" w:rsidRDefault="002E5593" w:rsidP="002E5593">
      <w:pPr>
        <w:pStyle w:val="Default"/>
        <w:rPr>
          <w:sz w:val="22"/>
          <w:szCs w:val="22"/>
        </w:rPr>
      </w:pPr>
      <w:r>
        <w:rPr>
          <w:b/>
          <w:bCs/>
          <w:sz w:val="22"/>
          <w:szCs w:val="22"/>
        </w:rPr>
        <w:t xml:space="preserve">8. Rubric and Grading Scale: </w:t>
      </w:r>
    </w:p>
    <w:p w:rsidR="00EB1120" w:rsidRPr="00075280" w:rsidRDefault="00EB1120" w:rsidP="002E5593">
      <w:pPr>
        <w:pStyle w:val="Default"/>
      </w:pPr>
      <w:r w:rsidRPr="00075280">
        <w:rPr>
          <w:i/>
          <w:u w:val="single"/>
        </w:rPr>
        <w:t>Item</w:t>
      </w:r>
      <w:r w:rsidR="00075280" w:rsidRPr="00075280">
        <w:rPr>
          <w:i/>
        </w:rPr>
        <w:tab/>
      </w:r>
      <w:r w:rsidR="00075280" w:rsidRPr="00075280">
        <w:rPr>
          <w:i/>
        </w:rPr>
        <w:tab/>
      </w:r>
      <w:r w:rsidR="00075280" w:rsidRPr="00075280">
        <w:rPr>
          <w:i/>
        </w:rPr>
        <w:tab/>
      </w:r>
      <w:r w:rsidR="00075280" w:rsidRPr="00075280">
        <w:rPr>
          <w:i/>
        </w:rPr>
        <w:tab/>
      </w:r>
      <w:r w:rsidR="00075280" w:rsidRPr="00075280">
        <w:rPr>
          <w:i/>
        </w:rPr>
        <w:tab/>
      </w:r>
      <w:r w:rsidR="00075280" w:rsidRPr="00075280">
        <w:rPr>
          <w:i/>
        </w:rPr>
        <w:tab/>
      </w:r>
      <w:r w:rsidR="00075280" w:rsidRPr="00075280">
        <w:rPr>
          <w:i/>
        </w:rPr>
        <w:tab/>
      </w:r>
      <w:r w:rsidR="00075280" w:rsidRPr="00075280">
        <w:rPr>
          <w:i/>
        </w:rPr>
        <w:tab/>
      </w:r>
      <w:r w:rsidR="00075280" w:rsidRPr="00075280">
        <w:rPr>
          <w:i/>
          <w:u w:val="single"/>
        </w:rPr>
        <w:t>Final Letter Grade</w:t>
      </w:r>
      <w:r w:rsidR="00075280" w:rsidRPr="00075280">
        <w:tab/>
      </w:r>
    </w:p>
    <w:p w:rsidR="00EB1120" w:rsidRPr="00075280" w:rsidRDefault="0009319D" w:rsidP="002E5593">
      <w:pPr>
        <w:pStyle w:val="Default"/>
      </w:pPr>
      <w:proofErr w:type="gramStart"/>
      <w:r w:rsidRPr="00075280">
        <w:t>a</w:t>
      </w:r>
      <w:proofErr w:type="gramEnd"/>
      <w:r w:rsidRPr="00075280">
        <w:t xml:space="preserve">. </w:t>
      </w:r>
      <w:r w:rsidR="00EB1120" w:rsidRPr="00075280">
        <w:t>Proposal Components</w:t>
      </w:r>
      <w:r w:rsidRPr="00075280">
        <w:t>—100 pts total</w:t>
      </w:r>
      <w:r w:rsidR="00075280">
        <w:tab/>
      </w:r>
      <w:r w:rsidR="00075280">
        <w:tab/>
      </w:r>
      <w:r w:rsidR="00075280">
        <w:tab/>
      </w:r>
      <w:r w:rsidR="00075280" w:rsidRPr="00075280">
        <w:t>89.9 – 100 = A</w:t>
      </w:r>
    </w:p>
    <w:p w:rsidR="00EB1120" w:rsidRPr="00075280" w:rsidRDefault="00EB1120" w:rsidP="00075280">
      <w:pPr>
        <w:pStyle w:val="Default"/>
        <w:numPr>
          <w:ilvl w:val="0"/>
          <w:numId w:val="2"/>
        </w:numPr>
      </w:pPr>
      <w:r w:rsidRPr="00075280">
        <w:t>Literature Review/References</w:t>
      </w:r>
      <w:r w:rsidR="0009319D" w:rsidRPr="00075280">
        <w:t xml:space="preserve"> (20)</w:t>
      </w:r>
      <w:r w:rsidR="00075280">
        <w:tab/>
      </w:r>
      <w:r w:rsidR="00075280">
        <w:tab/>
      </w:r>
      <w:r w:rsidR="00075280" w:rsidRPr="00075280">
        <w:t>79.9 – 89.8 = B</w:t>
      </w:r>
    </w:p>
    <w:p w:rsidR="00EB1120" w:rsidRPr="00075280" w:rsidRDefault="00EB1120" w:rsidP="00075280">
      <w:pPr>
        <w:pStyle w:val="Default"/>
        <w:numPr>
          <w:ilvl w:val="0"/>
          <w:numId w:val="2"/>
        </w:numPr>
      </w:pPr>
      <w:r w:rsidRPr="00075280">
        <w:t>Abstract/Title</w:t>
      </w:r>
      <w:r w:rsidR="0009319D" w:rsidRPr="00075280">
        <w:t xml:space="preserve"> (10)</w:t>
      </w:r>
      <w:r w:rsidR="00075280" w:rsidRPr="00075280">
        <w:tab/>
      </w:r>
      <w:r w:rsidR="00075280" w:rsidRPr="00075280">
        <w:tab/>
      </w:r>
      <w:r w:rsidR="00075280" w:rsidRPr="00075280">
        <w:tab/>
      </w:r>
      <w:r w:rsidR="00075280" w:rsidRPr="00075280">
        <w:tab/>
      </w:r>
      <w:r w:rsidR="00075280" w:rsidRPr="00075280">
        <w:tab/>
        <w:t>69.9 – 79.8 = C</w:t>
      </w:r>
    </w:p>
    <w:p w:rsidR="00EB1120" w:rsidRPr="00075280" w:rsidRDefault="00EB1120" w:rsidP="00075280">
      <w:pPr>
        <w:pStyle w:val="Default"/>
        <w:numPr>
          <w:ilvl w:val="0"/>
          <w:numId w:val="2"/>
        </w:numPr>
      </w:pPr>
      <w:r w:rsidRPr="00075280">
        <w:t>Introduction</w:t>
      </w:r>
      <w:r w:rsidR="0009319D" w:rsidRPr="00075280">
        <w:t xml:space="preserve"> (</w:t>
      </w:r>
      <w:r w:rsidRPr="00075280">
        <w:t>10</w:t>
      </w:r>
      <w:r w:rsidR="0009319D" w:rsidRPr="00075280">
        <w:t>)</w:t>
      </w:r>
      <w:r w:rsidR="00075280" w:rsidRPr="00075280">
        <w:tab/>
      </w:r>
      <w:r w:rsidR="00075280" w:rsidRPr="00075280">
        <w:tab/>
      </w:r>
      <w:r w:rsidR="00075280" w:rsidRPr="00075280">
        <w:tab/>
      </w:r>
      <w:r w:rsidR="00075280" w:rsidRPr="00075280">
        <w:tab/>
      </w:r>
      <w:r w:rsidR="00075280" w:rsidRPr="00075280">
        <w:tab/>
        <w:t>59.9 – 69.8 = D</w:t>
      </w:r>
    </w:p>
    <w:p w:rsidR="00EB1120" w:rsidRPr="00075280" w:rsidRDefault="00EB1120" w:rsidP="00075280">
      <w:pPr>
        <w:pStyle w:val="Default"/>
        <w:numPr>
          <w:ilvl w:val="0"/>
          <w:numId w:val="2"/>
        </w:numPr>
      </w:pPr>
      <w:r w:rsidRPr="00075280">
        <w:t>Methods</w:t>
      </w:r>
      <w:r w:rsidR="0009319D" w:rsidRPr="00075280">
        <w:t xml:space="preserve"> (15)</w:t>
      </w:r>
      <w:r w:rsidR="00075280" w:rsidRPr="00075280">
        <w:tab/>
      </w:r>
      <w:r w:rsidR="00075280" w:rsidRPr="00075280">
        <w:tab/>
      </w:r>
      <w:r w:rsidR="00075280" w:rsidRPr="00075280">
        <w:tab/>
      </w:r>
      <w:r w:rsidR="00075280" w:rsidRPr="00075280">
        <w:tab/>
      </w:r>
      <w:r w:rsidR="00075280" w:rsidRPr="00075280">
        <w:tab/>
        <w:t>&gt;59.9 = F</w:t>
      </w:r>
    </w:p>
    <w:p w:rsidR="0009319D" w:rsidRPr="00075280" w:rsidRDefault="0009319D" w:rsidP="00EB1120">
      <w:pPr>
        <w:pStyle w:val="Default"/>
        <w:numPr>
          <w:ilvl w:val="0"/>
          <w:numId w:val="2"/>
        </w:numPr>
      </w:pPr>
      <w:r w:rsidRPr="00075280">
        <w:t>Expected Results (15)</w:t>
      </w:r>
    </w:p>
    <w:p w:rsidR="0009319D" w:rsidRPr="00075280" w:rsidRDefault="0009319D" w:rsidP="00EB1120">
      <w:pPr>
        <w:pStyle w:val="Default"/>
        <w:numPr>
          <w:ilvl w:val="0"/>
          <w:numId w:val="2"/>
        </w:numPr>
      </w:pPr>
      <w:r w:rsidRPr="00075280">
        <w:t>Figures/Tables (10)</w:t>
      </w:r>
    </w:p>
    <w:p w:rsidR="0009319D" w:rsidRPr="00075280" w:rsidRDefault="0009319D" w:rsidP="00EB1120">
      <w:pPr>
        <w:pStyle w:val="Default"/>
        <w:numPr>
          <w:ilvl w:val="0"/>
          <w:numId w:val="2"/>
        </w:numPr>
      </w:pPr>
      <w:r w:rsidRPr="00075280">
        <w:t>Discussion (20)</w:t>
      </w:r>
    </w:p>
    <w:p w:rsidR="0009319D" w:rsidRPr="00075280" w:rsidRDefault="0009319D" w:rsidP="0009319D">
      <w:pPr>
        <w:pStyle w:val="Default"/>
      </w:pPr>
      <w:proofErr w:type="gramStart"/>
      <w:r w:rsidRPr="00075280">
        <w:t>b</w:t>
      </w:r>
      <w:proofErr w:type="gramEnd"/>
      <w:r w:rsidRPr="00075280">
        <w:t>. Final Proposal—30 pts</w:t>
      </w:r>
    </w:p>
    <w:p w:rsidR="0009319D" w:rsidRPr="00075280" w:rsidRDefault="0009319D" w:rsidP="0009319D">
      <w:pPr>
        <w:pStyle w:val="Default"/>
      </w:pPr>
      <w:r w:rsidRPr="00075280">
        <w:t>c. Funding Source Presentation—10 pts</w:t>
      </w:r>
    </w:p>
    <w:p w:rsidR="0009319D" w:rsidRPr="00075280" w:rsidRDefault="0009319D" w:rsidP="0009319D">
      <w:pPr>
        <w:pStyle w:val="Default"/>
      </w:pPr>
      <w:r w:rsidRPr="00075280">
        <w:t>d. Specific Aims—10 pts</w:t>
      </w:r>
    </w:p>
    <w:p w:rsidR="0009319D" w:rsidRPr="00075280" w:rsidRDefault="0009319D" w:rsidP="0009319D">
      <w:pPr>
        <w:pStyle w:val="Default"/>
      </w:pPr>
      <w:proofErr w:type="gramStart"/>
      <w:r w:rsidRPr="00075280">
        <w:t>e</w:t>
      </w:r>
      <w:proofErr w:type="gramEnd"/>
      <w:r w:rsidRPr="00075280">
        <w:t>. Grant Application—30 pts</w:t>
      </w:r>
    </w:p>
    <w:p w:rsidR="0009319D" w:rsidRPr="00075280" w:rsidRDefault="0009319D" w:rsidP="0009319D">
      <w:pPr>
        <w:pStyle w:val="Default"/>
      </w:pPr>
      <w:proofErr w:type="gramStart"/>
      <w:r w:rsidRPr="00075280">
        <w:t>f</w:t>
      </w:r>
      <w:proofErr w:type="gramEnd"/>
      <w:r w:rsidRPr="00075280">
        <w:t>. Final Presentation—20 pts</w:t>
      </w:r>
    </w:p>
    <w:p w:rsidR="0009319D" w:rsidRDefault="0009319D" w:rsidP="0009319D">
      <w:pPr>
        <w:pStyle w:val="Default"/>
        <w:rPr>
          <w:sz w:val="22"/>
          <w:szCs w:val="22"/>
        </w:rPr>
      </w:pPr>
    </w:p>
    <w:p w:rsidR="00590BE7" w:rsidRDefault="00590BE7" w:rsidP="00075280">
      <w:pPr>
        <w:pStyle w:val="Default"/>
        <w:rPr>
          <w:b/>
          <w:bCs/>
          <w:sz w:val="22"/>
          <w:szCs w:val="22"/>
        </w:rPr>
      </w:pPr>
    </w:p>
    <w:p w:rsidR="002E5593" w:rsidRDefault="002E5593" w:rsidP="00075280">
      <w:pPr>
        <w:pStyle w:val="Default"/>
        <w:rPr>
          <w:sz w:val="22"/>
          <w:szCs w:val="22"/>
        </w:rPr>
      </w:pPr>
      <w:r>
        <w:rPr>
          <w:b/>
          <w:bCs/>
          <w:sz w:val="22"/>
          <w:szCs w:val="22"/>
        </w:rPr>
        <w:lastRenderedPageBreak/>
        <w:t xml:space="preserve">9. Class Policy Statements: </w:t>
      </w:r>
    </w:p>
    <w:p w:rsidR="002E5593" w:rsidRDefault="002E5593" w:rsidP="002E5593">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Pr>
          <w:i/>
          <w:iCs/>
          <w:sz w:val="22"/>
          <w:szCs w:val="22"/>
        </w:rPr>
        <w:t>Tiger Cub</w:t>
      </w:r>
      <w:r>
        <w:rPr>
          <w:sz w:val="22"/>
          <w:szCs w:val="22"/>
        </w:rPr>
        <w:t xml:space="preserve">. Instructors may not invoke grade penalties for appropriately documented excused absences. </w:t>
      </w:r>
    </w:p>
    <w:p w:rsidR="002E5593" w:rsidRDefault="002E5593" w:rsidP="002E5593">
      <w:pPr>
        <w:pStyle w:val="Default"/>
        <w:ind w:left="1080" w:hanging="360"/>
        <w:rPr>
          <w:sz w:val="22"/>
          <w:szCs w:val="22"/>
        </w:rPr>
      </w:pPr>
    </w:p>
    <w:p w:rsidR="002E5593" w:rsidRDefault="002E5593" w:rsidP="002E5593">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2E5593" w:rsidRDefault="002E5593" w:rsidP="002E5593">
      <w:pPr>
        <w:pStyle w:val="Default"/>
        <w:rPr>
          <w:sz w:val="22"/>
          <w:szCs w:val="22"/>
        </w:rPr>
      </w:pPr>
    </w:p>
    <w:p w:rsidR="002E5593" w:rsidRDefault="002E5593" w:rsidP="002E5593">
      <w:pPr>
        <w:pStyle w:val="Default"/>
        <w:ind w:left="720" w:hanging="360"/>
        <w:rPr>
          <w:sz w:val="22"/>
          <w:szCs w:val="22"/>
        </w:rPr>
      </w:pPr>
      <w:r>
        <w:rPr>
          <w:sz w:val="22"/>
          <w:szCs w:val="22"/>
        </w:rPr>
        <w:t xml:space="preserve">C. </w:t>
      </w:r>
      <w:r>
        <w:rPr>
          <w:sz w:val="22"/>
          <w:szCs w:val="22"/>
          <w:u w:val="single"/>
        </w:rPr>
        <w:t>Make-Up Policy</w:t>
      </w:r>
      <w:r>
        <w:rPr>
          <w:sz w:val="22"/>
          <w:szCs w:val="22"/>
        </w:rPr>
        <w:t>: Arrange</w:t>
      </w:r>
      <w:r w:rsidR="00824BEF">
        <w:rPr>
          <w:sz w:val="22"/>
          <w:szCs w:val="22"/>
        </w:rPr>
        <w:t>ment to make up a missed major assignment</w:t>
      </w:r>
      <w:r>
        <w:rPr>
          <w:sz w:val="22"/>
          <w:szCs w:val="22"/>
        </w:rPr>
        <w:t xml:space="preserve"> (e.g., </w:t>
      </w:r>
      <w:r w:rsidR="00824BEF">
        <w:rPr>
          <w:sz w:val="22"/>
          <w:szCs w:val="22"/>
        </w:rPr>
        <w:t>those in bold in Section 6</w:t>
      </w:r>
      <w:r>
        <w:rPr>
          <w:sz w:val="22"/>
          <w:szCs w:val="22"/>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sidR="00824BEF">
        <w:rPr>
          <w:sz w:val="22"/>
          <w:szCs w:val="22"/>
        </w:rPr>
        <w:t>must be completed in</w:t>
      </w:r>
      <w:r>
        <w:rPr>
          <w:sz w:val="22"/>
          <w:szCs w:val="22"/>
        </w:rPr>
        <w:t xml:space="preserve"> two weeks of the date that the student initiates arrangements for it. Except in extraordinary circumstance, no make-up </w:t>
      </w:r>
      <w:r w:rsidR="00824BEF">
        <w:rPr>
          <w:sz w:val="22"/>
          <w:szCs w:val="22"/>
        </w:rPr>
        <w:t>dates</w:t>
      </w:r>
      <w:r>
        <w:rPr>
          <w:sz w:val="22"/>
          <w:szCs w:val="22"/>
        </w:rPr>
        <w:t xml:space="preserve"> will be arranged during the last three days before the final exam period begins.</w:t>
      </w:r>
    </w:p>
    <w:p w:rsidR="002E5593" w:rsidRDefault="002E5593" w:rsidP="002E5593">
      <w:pPr>
        <w:pStyle w:val="Default"/>
        <w:rPr>
          <w:sz w:val="20"/>
          <w:szCs w:val="20"/>
        </w:rPr>
      </w:pPr>
    </w:p>
    <w:p w:rsidR="002E5593" w:rsidRDefault="002E5593" w:rsidP="002E5593">
      <w:pPr>
        <w:pStyle w:val="Default"/>
        <w:ind w:left="720" w:hanging="36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75280" w:rsidRDefault="00075280" w:rsidP="002E5593">
      <w:pPr>
        <w:pStyle w:val="Default"/>
        <w:ind w:left="720" w:hanging="360"/>
        <w:rPr>
          <w:sz w:val="22"/>
          <w:szCs w:val="22"/>
        </w:rPr>
      </w:pPr>
    </w:p>
    <w:p w:rsidR="002E5593" w:rsidRDefault="002E5593" w:rsidP="002E5593">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2E5593" w:rsidRDefault="002E5593" w:rsidP="002E5593">
      <w:pPr>
        <w:pStyle w:val="Default"/>
        <w:rPr>
          <w:i/>
          <w:iCs/>
          <w:sz w:val="22"/>
          <w:szCs w:val="22"/>
        </w:rPr>
      </w:pPr>
    </w:p>
    <w:p w:rsidR="002E5593" w:rsidRDefault="002E5593" w:rsidP="002E5593">
      <w:pPr>
        <w:pStyle w:val="Default"/>
        <w:ind w:left="720" w:hanging="360"/>
        <w:rPr>
          <w:sz w:val="22"/>
          <w:szCs w:val="22"/>
        </w:rPr>
      </w:pPr>
      <w:r>
        <w:rPr>
          <w:sz w:val="22"/>
          <w:szCs w:val="22"/>
        </w:rPr>
        <w:t xml:space="preserve">F. </w:t>
      </w: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2E5593" w:rsidRDefault="002E5593" w:rsidP="002E5593">
      <w:pPr>
        <w:pStyle w:val="Default"/>
        <w:numPr>
          <w:ilvl w:val="0"/>
          <w:numId w:val="1"/>
        </w:numPr>
        <w:rPr>
          <w:sz w:val="22"/>
          <w:szCs w:val="22"/>
        </w:rPr>
      </w:pPr>
      <w:r>
        <w:rPr>
          <w:sz w:val="22"/>
          <w:szCs w:val="22"/>
        </w:rPr>
        <w:t xml:space="preserve">Engage in responsible and ethical professional practices </w:t>
      </w:r>
    </w:p>
    <w:p w:rsidR="002E5593" w:rsidRDefault="002E5593" w:rsidP="002E5593">
      <w:pPr>
        <w:pStyle w:val="Default"/>
        <w:numPr>
          <w:ilvl w:val="0"/>
          <w:numId w:val="1"/>
        </w:numPr>
        <w:rPr>
          <w:sz w:val="22"/>
          <w:szCs w:val="22"/>
        </w:rPr>
      </w:pPr>
      <w:r>
        <w:rPr>
          <w:sz w:val="22"/>
          <w:szCs w:val="22"/>
        </w:rPr>
        <w:t xml:space="preserve">Contribute to collaborative learning communities </w:t>
      </w:r>
    </w:p>
    <w:p w:rsidR="002E5593" w:rsidRDefault="002E5593" w:rsidP="002E5593">
      <w:pPr>
        <w:pStyle w:val="Default"/>
        <w:numPr>
          <w:ilvl w:val="0"/>
          <w:numId w:val="1"/>
        </w:numPr>
        <w:rPr>
          <w:sz w:val="22"/>
          <w:szCs w:val="22"/>
        </w:rPr>
      </w:pPr>
      <w:r>
        <w:rPr>
          <w:sz w:val="22"/>
          <w:szCs w:val="22"/>
        </w:rPr>
        <w:t xml:space="preserve">Demonstrate a commitment to diversity </w:t>
      </w:r>
    </w:p>
    <w:p w:rsidR="00043970" w:rsidRPr="002E5593" w:rsidRDefault="002E5593" w:rsidP="003300BE">
      <w:pPr>
        <w:pStyle w:val="Default"/>
        <w:numPr>
          <w:ilvl w:val="0"/>
          <w:numId w:val="1"/>
        </w:numPr>
        <w:rPr>
          <w:sz w:val="22"/>
          <w:szCs w:val="22"/>
        </w:rPr>
      </w:pPr>
      <w:r>
        <w:rPr>
          <w:sz w:val="22"/>
          <w:szCs w:val="22"/>
        </w:rPr>
        <w:t xml:space="preserve">Model and nurture intellectual vitality </w:t>
      </w:r>
    </w:p>
    <w:sectPr w:rsidR="00043970" w:rsidRPr="002E5593" w:rsidSect="000439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27A35"/>
    <w:multiLevelType w:val="hybridMultilevel"/>
    <w:tmpl w:val="681EA1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A571B0"/>
    <w:multiLevelType w:val="hybridMultilevel"/>
    <w:tmpl w:val="74E85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00BE"/>
    <w:rsid w:val="00043970"/>
    <w:rsid w:val="00065183"/>
    <w:rsid w:val="00075280"/>
    <w:rsid w:val="0009319D"/>
    <w:rsid w:val="000A59FC"/>
    <w:rsid w:val="000E30E1"/>
    <w:rsid w:val="00143DE5"/>
    <w:rsid w:val="00217A9A"/>
    <w:rsid w:val="00246885"/>
    <w:rsid w:val="002E5593"/>
    <w:rsid w:val="00312B91"/>
    <w:rsid w:val="003300BE"/>
    <w:rsid w:val="003521C3"/>
    <w:rsid w:val="00380AFC"/>
    <w:rsid w:val="00444CB0"/>
    <w:rsid w:val="004B1540"/>
    <w:rsid w:val="005652EE"/>
    <w:rsid w:val="00590BE7"/>
    <w:rsid w:val="00605FA9"/>
    <w:rsid w:val="0061330F"/>
    <w:rsid w:val="006223B4"/>
    <w:rsid w:val="006A5C70"/>
    <w:rsid w:val="006B7944"/>
    <w:rsid w:val="007129F9"/>
    <w:rsid w:val="007E0232"/>
    <w:rsid w:val="0080655F"/>
    <w:rsid w:val="00815243"/>
    <w:rsid w:val="00824BEF"/>
    <w:rsid w:val="00856801"/>
    <w:rsid w:val="00951F41"/>
    <w:rsid w:val="00961CB7"/>
    <w:rsid w:val="00A04F86"/>
    <w:rsid w:val="00A75453"/>
    <w:rsid w:val="00BE5F13"/>
    <w:rsid w:val="00C7155F"/>
    <w:rsid w:val="00D06710"/>
    <w:rsid w:val="00EB1120"/>
    <w:rsid w:val="00FF5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BE"/>
    <w:rPr>
      <w:rFonts w:ascii="Tahoma" w:hAnsi="Tahoma" w:cs="Tahoma"/>
      <w:sz w:val="16"/>
      <w:szCs w:val="16"/>
    </w:rPr>
  </w:style>
  <w:style w:type="paragraph" w:customStyle="1" w:styleId="Default">
    <w:name w:val="Default"/>
    <w:rsid w:val="003300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23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JFALVO@WUST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Falvo</dc:creator>
  <cp:keywords/>
  <dc:description/>
  <cp:lastModifiedBy>Michael Falvo</cp:lastModifiedBy>
  <cp:revision>3</cp:revision>
  <dcterms:created xsi:type="dcterms:W3CDTF">2009-12-28T15:18:00Z</dcterms:created>
  <dcterms:modified xsi:type="dcterms:W3CDTF">2010-01-11T13:43:00Z</dcterms:modified>
</cp:coreProperties>
</file>