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B01" w:rsidRPr="00446429" w:rsidRDefault="00346B01" w:rsidP="00346B01">
      <w:pPr>
        <w:spacing w:before="100" w:beforeAutospacing="1" w:after="100" w:afterAutospacing="1"/>
        <w:contextualSpacing/>
        <w:jc w:val="center"/>
        <w:rPr>
          <w:rFonts w:ascii="Trebuchet MS" w:eastAsia="Times New Roman" w:hAnsi="Trebuchet MS"/>
          <w:b/>
          <w:bCs/>
          <w:sz w:val="28"/>
          <w:szCs w:val="28"/>
        </w:rPr>
      </w:pPr>
      <w:r w:rsidRPr="00446429">
        <w:rPr>
          <w:rFonts w:ascii="Trebuchet MS" w:eastAsia="Times New Roman" w:hAnsi="Trebuchet MS"/>
          <w:b/>
          <w:bCs/>
          <w:sz w:val="28"/>
          <w:szCs w:val="28"/>
        </w:rPr>
        <w:t>Fall 2010</w:t>
      </w:r>
    </w:p>
    <w:p w:rsidR="00346B01" w:rsidRPr="00446429" w:rsidRDefault="00346B01" w:rsidP="00346B01">
      <w:pPr>
        <w:spacing w:before="100" w:beforeAutospacing="1" w:after="100" w:afterAutospacing="1"/>
        <w:contextualSpacing/>
        <w:jc w:val="center"/>
        <w:rPr>
          <w:rFonts w:ascii="Trebuchet MS" w:eastAsia="Times New Roman" w:hAnsi="Trebuchet MS"/>
          <w:b/>
          <w:bCs/>
          <w:sz w:val="28"/>
          <w:szCs w:val="28"/>
        </w:rPr>
      </w:pPr>
      <w:r>
        <w:rPr>
          <w:rFonts w:ascii="Trebuchet MS" w:eastAsia="Times New Roman" w:hAnsi="Trebuchet MS"/>
          <w:b/>
          <w:bCs/>
          <w:sz w:val="28"/>
          <w:szCs w:val="28"/>
        </w:rPr>
        <w:t>KINE</w:t>
      </w:r>
      <w:r w:rsidRPr="00446429">
        <w:rPr>
          <w:rFonts w:ascii="Trebuchet MS" w:eastAsia="Times New Roman" w:hAnsi="Trebuchet MS"/>
          <w:b/>
          <w:bCs/>
          <w:sz w:val="28"/>
          <w:szCs w:val="28"/>
        </w:rPr>
        <w:t xml:space="preserve"> 3020 </w:t>
      </w:r>
    </w:p>
    <w:p w:rsidR="00346B01" w:rsidRPr="00446429" w:rsidRDefault="00346B01" w:rsidP="00346B01">
      <w:pPr>
        <w:spacing w:before="100" w:beforeAutospacing="1" w:after="100" w:afterAutospacing="1"/>
        <w:contextualSpacing/>
        <w:jc w:val="center"/>
        <w:rPr>
          <w:rFonts w:ascii="Trebuchet MS" w:eastAsia="Times New Roman" w:hAnsi="Trebuchet MS"/>
          <w:sz w:val="28"/>
          <w:szCs w:val="28"/>
        </w:rPr>
      </w:pPr>
      <w:r w:rsidRPr="00446429">
        <w:rPr>
          <w:rFonts w:ascii="Trebuchet MS" w:eastAsia="Times New Roman" w:hAnsi="Trebuchet MS"/>
          <w:b/>
          <w:bCs/>
          <w:sz w:val="28"/>
          <w:szCs w:val="28"/>
        </w:rPr>
        <w:t xml:space="preserve">Scientific Foundations of </w:t>
      </w:r>
      <w:r>
        <w:rPr>
          <w:rFonts w:ascii="Trebuchet MS" w:eastAsia="Times New Roman" w:hAnsi="Trebuchet MS"/>
          <w:b/>
          <w:bCs/>
          <w:sz w:val="28"/>
          <w:szCs w:val="28"/>
        </w:rPr>
        <w:t>Kinesiology</w:t>
      </w:r>
      <w:r w:rsidRPr="00446429">
        <w:rPr>
          <w:rFonts w:ascii="Trebuchet MS" w:eastAsia="Times New Roman" w:hAnsi="Trebuchet MS"/>
          <w:b/>
          <w:bCs/>
          <w:sz w:val="28"/>
          <w:szCs w:val="28"/>
        </w:rPr>
        <w:t xml:space="preserve"> (4 hour credit)</w:t>
      </w:r>
    </w:p>
    <w:p w:rsidR="00346B01" w:rsidRPr="00446429" w:rsidRDefault="00346B01" w:rsidP="00346B01">
      <w:pPr>
        <w:spacing w:after="0"/>
        <w:jc w:val="center"/>
        <w:rPr>
          <w:rFonts w:ascii="Trebuchet MS" w:eastAsia="Times New Roman" w:hAnsi="Trebuchet MS"/>
          <w:sz w:val="24"/>
          <w:szCs w:val="24"/>
        </w:rPr>
      </w:pPr>
      <w:r w:rsidRPr="00446429">
        <w:rPr>
          <w:rFonts w:ascii="Trebuchet MS" w:eastAsia="Times New Roman" w:hAnsi="Trebuchet MS"/>
          <w:sz w:val="24"/>
          <w:szCs w:val="24"/>
        </w:rPr>
        <w:pict>
          <v:rect id="_x0000_i1025" style="width:468pt;height:1.5pt" o:hralign="center" o:hrstd="t" o:hr="t" fillcolor="gray" stroked="f"/>
        </w:pict>
      </w:r>
    </w:p>
    <w:p w:rsidR="00346B01" w:rsidRPr="00446429" w:rsidRDefault="00346B01" w:rsidP="00346B01">
      <w:pPr>
        <w:spacing w:before="100" w:beforeAutospacing="1" w:after="100" w:afterAutospacing="1"/>
        <w:contextualSpacing/>
        <w:rPr>
          <w:rFonts w:ascii="Trebuchet MS" w:eastAsia="Times New Roman" w:hAnsi="Trebuchet MS"/>
          <w:sz w:val="24"/>
          <w:szCs w:val="24"/>
        </w:rPr>
      </w:pPr>
      <w:r w:rsidRPr="00446429">
        <w:rPr>
          <w:rFonts w:ascii="Trebuchet MS" w:eastAsia="Times New Roman" w:hAnsi="Trebuchet MS"/>
          <w:b/>
          <w:bCs/>
          <w:sz w:val="24"/>
          <w:szCs w:val="24"/>
          <w:u w:val="single"/>
        </w:rPr>
        <w:t>Meetings:</w:t>
      </w:r>
      <w:r w:rsidRPr="00446429">
        <w:rPr>
          <w:rFonts w:ascii="Trebuchet MS" w:eastAsia="Times New Roman" w:hAnsi="Trebuchet MS"/>
          <w:sz w:val="24"/>
          <w:szCs w:val="24"/>
        </w:rPr>
        <w:t xml:space="preserve"> </w:t>
      </w:r>
      <w:r w:rsidRPr="00446429">
        <w:rPr>
          <w:rFonts w:ascii="Trebuchet MS" w:eastAsia="Times New Roman" w:hAnsi="Trebuchet MS"/>
          <w:sz w:val="24"/>
          <w:szCs w:val="24"/>
        </w:rPr>
        <w:br/>
        <w:t xml:space="preserve">Section 001: Monday, Wednesday 9:00-10:15 &amp; </w:t>
      </w:r>
      <w:r>
        <w:rPr>
          <w:rFonts w:ascii="Trebuchet MS" w:eastAsia="Times New Roman" w:hAnsi="Trebuchet MS"/>
          <w:sz w:val="24"/>
          <w:szCs w:val="24"/>
        </w:rPr>
        <w:t>Friday</w:t>
      </w:r>
      <w:r w:rsidRPr="00446429">
        <w:rPr>
          <w:rFonts w:ascii="Trebuchet MS" w:eastAsia="Times New Roman" w:hAnsi="Trebuchet MS"/>
          <w:sz w:val="24"/>
          <w:szCs w:val="24"/>
        </w:rPr>
        <w:t xml:space="preserve"> 9:00-9:50 AM (MC 1081)</w:t>
      </w:r>
    </w:p>
    <w:p w:rsidR="00346B01" w:rsidRPr="00446429" w:rsidRDefault="00346B01" w:rsidP="00346B01">
      <w:pPr>
        <w:spacing w:before="100" w:beforeAutospacing="1" w:after="100" w:afterAutospacing="1"/>
        <w:contextualSpacing/>
        <w:rPr>
          <w:rFonts w:ascii="Trebuchet MS" w:eastAsia="Times New Roman" w:hAnsi="Trebuchet MS"/>
          <w:b/>
          <w:bCs/>
          <w:sz w:val="24"/>
          <w:szCs w:val="24"/>
          <w:u w:val="single"/>
        </w:rPr>
      </w:pPr>
    </w:p>
    <w:p w:rsidR="00346B01" w:rsidRDefault="00346B01" w:rsidP="00346B01">
      <w:pPr>
        <w:spacing w:before="100" w:beforeAutospacing="1" w:after="100" w:afterAutospacing="1"/>
        <w:contextualSpacing/>
        <w:rPr>
          <w:rFonts w:ascii="Trebuchet MS" w:eastAsia="Times New Roman" w:hAnsi="Trebuchet MS"/>
          <w:sz w:val="24"/>
          <w:szCs w:val="24"/>
        </w:rPr>
      </w:pPr>
      <w:r w:rsidRPr="00446429">
        <w:rPr>
          <w:rFonts w:ascii="Trebuchet MS" w:eastAsia="Times New Roman" w:hAnsi="Trebuchet MS"/>
          <w:b/>
          <w:bCs/>
          <w:sz w:val="24"/>
          <w:szCs w:val="24"/>
          <w:u w:val="single"/>
        </w:rPr>
        <w:t>Instructors:</w:t>
      </w:r>
      <w:r>
        <w:rPr>
          <w:rFonts w:ascii="Trebuchet MS" w:eastAsia="Times New Roman" w:hAnsi="Trebuchet MS"/>
          <w:sz w:val="24"/>
          <w:szCs w:val="24"/>
        </w:rPr>
        <w:t xml:space="preserve"> </w:t>
      </w:r>
      <w:r>
        <w:rPr>
          <w:rFonts w:ascii="Trebuchet MS" w:eastAsia="Times New Roman" w:hAnsi="Trebuchet MS"/>
          <w:sz w:val="24"/>
          <w:szCs w:val="24"/>
        </w:rPr>
        <w:br/>
      </w:r>
      <w:r w:rsidRPr="00446429">
        <w:rPr>
          <w:rFonts w:ascii="Trebuchet MS" w:eastAsia="Times New Roman" w:hAnsi="Trebuchet MS"/>
          <w:sz w:val="24"/>
          <w:szCs w:val="24"/>
        </w:rPr>
        <w:t>Jay Patel - Biomechanics - 844-1468 pateljh</w:t>
      </w:r>
      <w:hyperlink r:id="rId4" w:history="1">
        <w:r w:rsidRPr="00446429">
          <w:rPr>
            <w:rFonts w:ascii="Trebuchet MS" w:eastAsia="Times New Roman" w:hAnsi="Trebuchet MS"/>
            <w:color w:val="0000FF"/>
            <w:sz w:val="24"/>
            <w:szCs w:val="24"/>
            <w:u w:val="single"/>
          </w:rPr>
          <w:t>@auburn.edu</w:t>
        </w:r>
      </w:hyperlink>
      <w:r w:rsidRPr="00446429">
        <w:rPr>
          <w:rFonts w:ascii="Trebuchet MS" w:eastAsia="Times New Roman" w:hAnsi="Trebuchet MS"/>
          <w:sz w:val="24"/>
          <w:szCs w:val="24"/>
        </w:rPr>
        <w:t xml:space="preserve"> </w:t>
      </w:r>
      <w:r w:rsidRPr="00446429">
        <w:rPr>
          <w:rFonts w:ascii="Trebuchet MS" w:eastAsia="Times New Roman" w:hAnsi="Trebuchet MS"/>
          <w:sz w:val="24"/>
          <w:szCs w:val="24"/>
        </w:rPr>
        <w:br/>
      </w:r>
      <w:r>
        <w:rPr>
          <w:rFonts w:ascii="Trebuchet MS" w:eastAsia="Times New Roman" w:hAnsi="Trebuchet MS"/>
          <w:sz w:val="24"/>
          <w:szCs w:val="24"/>
        </w:rPr>
        <w:t xml:space="preserve">Mike </w:t>
      </w:r>
      <w:proofErr w:type="spellStart"/>
      <w:r>
        <w:rPr>
          <w:rFonts w:ascii="Trebuchet MS" w:eastAsia="Times New Roman" w:hAnsi="Trebuchet MS"/>
          <w:sz w:val="24"/>
          <w:szCs w:val="24"/>
        </w:rPr>
        <w:t>Urbin</w:t>
      </w:r>
      <w:proofErr w:type="spellEnd"/>
      <w:r>
        <w:rPr>
          <w:rFonts w:ascii="Trebuchet MS" w:eastAsia="Times New Roman" w:hAnsi="Trebuchet MS"/>
          <w:sz w:val="24"/>
          <w:szCs w:val="24"/>
        </w:rPr>
        <w:t xml:space="preserve"> </w:t>
      </w:r>
      <w:r w:rsidRPr="00446429">
        <w:rPr>
          <w:rFonts w:ascii="Trebuchet MS" w:eastAsia="Times New Roman" w:hAnsi="Trebuchet MS"/>
          <w:sz w:val="24"/>
          <w:szCs w:val="24"/>
        </w:rPr>
        <w:t>-</w:t>
      </w:r>
      <w:r>
        <w:rPr>
          <w:rFonts w:ascii="Trebuchet MS" w:eastAsia="Times New Roman" w:hAnsi="Trebuchet MS"/>
          <w:sz w:val="24"/>
          <w:szCs w:val="24"/>
        </w:rPr>
        <w:t xml:space="preserve"> Motor Behavior - 844-1465</w:t>
      </w:r>
      <w:r w:rsidRPr="00446429">
        <w:rPr>
          <w:rFonts w:ascii="Trebuchet MS" w:eastAsia="Times New Roman" w:hAnsi="Trebuchet MS"/>
          <w:sz w:val="24"/>
          <w:szCs w:val="24"/>
        </w:rPr>
        <w:t xml:space="preserve"> </w:t>
      </w:r>
      <w:hyperlink r:id="rId5" w:history="1">
        <w:r w:rsidRPr="00165059">
          <w:rPr>
            <w:rStyle w:val="Hyperlink"/>
            <w:rFonts w:ascii="Trebuchet MS" w:eastAsia="Times New Roman" w:hAnsi="Trebuchet MS"/>
            <w:sz w:val="24"/>
            <w:szCs w:val="24"/>
          </w:rPr>
          <w:t>mau0003@auburn.edu</w:t>
        </w:r>
      </w:hyperlink>
    </w:p>
    <w:p w:rsidR="00346B01" w:rsidRPr="00446429" w:rsidRDefault="00346B01" w:rsidP="00346B01">
      <w:pPr>
        <w:spacing w:before="100" w:beforeAutospacing="1" w:after="100" w:afterAutospacing="1"/>
        <w:contextualSpacing/>
        <w:rPr>
          <w:rFonts w:ascii="Trebuchet MS" w:eastAsia="Times New Roman" w:hAnsi="Trebuchet MS"/>
          <w:sz w:val="24"/>
          <w:szCs w:val="24"/>
        </w:rPr>
      </w:pPr>
      <w:r w:rsidRPr="00446429">
        <w:rPr>
          <w:rFonts w:ascii="Trebuchet MS" w:eastAsia="Times New Roman" w:hAnsi="Trebuchet MS"/>
          <w:sz w:val="24"/>
          <w:szCs w:val="24"/>
        </w:rPr>
        <w:t xml:space="preserve">David Elmer - Exercise Physiology - 844-1479 </w:t>
      </w:r>
      <w:r>
        <w:rPr>
          <w:rFonts w:ascii="Trebuchet MS" w:eastAsia="Times New Roman" w:hAnsi="Trebuchet MS"/>
          <w:sz w:val="24"/>
          <w:szCs w:val="24"/>
        </w:rPr>
        <w:t>elmerdj</w:t>
      </w:r>
      <w:hyperlink r:id="rId6" w:history="1">
        <w:r w:rsidRPr="00446429">
          <w:rPr>
            <w:rFonts w:ascii="Trebuchet MS" w:eastAsia="Times New Roman" w:hAnsi="Trebuchet MS"/>
            <w:color w:val="0000FF"/>
            <w:sz w:val="24"/>
            <w:szCs w:val="24"/>
            <w:u w:val="single"/>
          </w:rPr>
          <w:t>@auburn.edu</w:t>
        </w:r>
      </w:hyperlink>
      <w:r w:rsidRPr="00446429">
        <w:rPr>
          <w:rFonts w:ascii="Trebuchet MS" w:eastAsia="Times New Roman" w:hAnsi="Trebuchet MS"/>
          <w:sz w:val="24"/>
          <w:szCs w:val="24"/>
        </w:rPr>
        <w:t xml:space="preserve"> </w:t>
      </w:r>
      <w:r w:rsidRPr="00446429">
        <w:rPr>
          <w:rFonts w:ascii="Trebuchet MS" w:eastAsia="Times New Roman" w:hAnsi="Trebuchet MS"/>
          <w:sz w:val="24"/>
          <w:szCs w:val="24"/>
        </w:rPr>
        <w:br/>
      </w:r>
    </w:p>
    <w:p w:rsidR="00346B01" w:rsidRPr="00446429" w:rsidRDefault="00346B01" w:rsidP="00346B01">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b/>
          <w:bCs/>
          <w:sz w:val="24"/>
          <w:szCs w:val="24"/>
          <w:u w:val="single"/>
        </w:rPr>
        <w:t>Recommended Textbook (not required):</w:t>
      </w:r>
      <w:r>
        <w:rPr>
          <w:rFonts w:ascii="Trebuchet MS" w:eastAsia="Times New Roman" w:hAnsi="Trebuchet MS"/>
          <w:sz w:val="24"/>
          <w:szCs w:val="24"/>
        </w:rPr>
        <w:t xml:space="preserve"> </w:t>
      </w:r>
      <w:r>
        <w:rPr>
          <w:rFonts w:ascii="Trebuchet MS" w:eastAsia="Times New Roman" w:hAnsi="Trebuchet MS"/>
          <w:sz w:val="24"/>
          <w:szCs w:val="24"/>
        </w:rPr>
        <w:br/>
      </w:r>
      <w:r w:rsidRPr="00446429">
        <w:rPr>
          <w:rFonts w:ascii="Trebuchet MS" w:hAnsi="Trebuchet MS"/>
          <w:sz w:val="24"/>
        </w:rPr>
        <w:t xml:space="preserve">Abernathy, B., </w:t>
      </w:r>
      <w:proofErr w:type="spellStart"/>
      <w:r w:rsidRPr="00446429">
        <w:rPr>
          <w:rFonts w:ascii="Trebuchet MS" w:hAnsi="Trebuchet MS"/>
          <w:sz w:val="24"/>
        </w:rPr>
        <w:t>Hanrahan</w:t>
      </w:r>
      <w:proofErr w:type="spellEnd"/>
      <w:r w:rsidRPr="00446429">
        <w:rPr>
          <w:rFonts w:ascii="Trebuchet MS" w:hAnsi="Trebuchet MS"/>
          <w:sz w:val="24"/>
        </w:rPr>
        <w:t xml:space="preserve">, S. J., </w:t>
      </w:r>
      <w:proofErr w:type="gramStart"/>
      <w:r w:rsidRPr="00446429">
        <w:rPr>
          <w:rFonts w:ascii="Trebuchet MS" w:hAnsi="Trebuchet MS"/>
          <w:sz w:val="24"/>
        </w:rPr>
        <w:t>Kippers</w:t>
      </w:r>
      <w:proofErr w:type="gramEnd"/>
      <w:r w:rsidRPr="00446429">
        <w:rPr>
          <w:rFonts w:ascii="Trebuchet MS" w:hAnsi="Trebuchet MS"/>
          <w:sz w:val="24"/>
        </w:rPr>
        <w:t xml:space="preserve">, V., Mackinnon, L. T., &amp; </w:t>
      </w:r>
      <w:proofErr w:type="spellStart"/>
      <w:r w:rsidRPr="00446429">
        <w:rPr>
          <w:rFonts w:ascii="Trebuchet MS" w:hAnsi="Trebuchet MS"/>
          <w:sz w:val="24"/>
        </w:rPr>
        <w:t>Pandy</w:t>
      </w:r>
      <w:proofErr w:type="spellEnd"/>
      <w:r w:rsidRPr="00446429">
        <w:rPr>
          <w:rFonts w:ascii="Trebuchet MS" w:hAnsi="Trebuchet MS"/>
          <w:sz w:val="24"/>
        </w:rPr>
        <w:t xml:space="preserve">, M. G. (2005). </w:t>
      </w:r>
      <w:r w:rsidRPr="00446429">
        <w:rPr>
          <w:rFonts w:ascii="Trebuchet MS" w:eastAsia="ヒラギノ角ゴ Pro W3" w:hAnsi="Trebuchet MS"/>
          <w:sz w:val="24"/>
        </w:rPr>
        <w:t>The Biophysical Foundations of Human Movement</w:t>
      </w:r>
      <w:r w:rsidRPr="00446429">
        <w:rPr>
          <w:rFonts w:ascii="Trebuchet MS" w:hAnsi="Trebuchet MS"/>
          <w:sz w:val="24"/>
        </w:rPr>
        <w:t xml:space="preserve"> (2</w:t>
      </w:r>
      <w:r w:rsidRPr="00446429">
        <w:rPr>
          <w:rFonts w:ascii="Trebuchet MS" w:hAnsi="Trebuchet MS"/>
          <w:sz w:val="24"/>
          <w:vertAlign w:val="superscript"/>
        </w:rPr>
        <w:t>nd</w:t>
      </w:r>
      <w:r w:rsidRPr="00446429">
        <w:rPr>
          <w:rFonts w:ascii="Trebuchet MS" w:hAnsi="Trebuchet MS"/>
          <w:sz w:val="24"/>
        </w:rPr>
        <w:t xml:space="preserve"> </w:t>
      </w:r>
      <w:proofErr w:type="gramStart"/>
      <w:r w:rsidRPr="00446429">
        <w:rPr>
          <w:rFonts w:ascii="Trebuchet MS" w:hAnsi="Trebuchet MS"/>
          <w:sz w:val="24"/>
        </w:rPr>
        <w:t>ed</w:t>
      </w:r>
      <w:proofErr w:type="gramEnd"/>
      <w:r w:rsidRPr="00446429">
        <w:rPr>
          <w:rFonts w:ascii="Trebuchet MS" w:hAnsi="Trebuchet MS"/>
          <w:sz w:val="24"/>
        </w:rPr>
        <w:t>.). Champaign, IL: Human K</w:t>
      </w:r>
      <w:r w:rsidRPr="00446429">
        <w:rPr>
          <w:rFonts w:ascii="Trebuchet MS" w:hAnsi="Trebuchet MS"/>
          <w:sz w:val="24"/>
        </w:rPr>
        <w:t>i</w:t>
      </w:r>
      <w:r w:rsidRPr="00446429">
        <w:rPr>
          <w:rFonts w:ascii="Trebuchet MS" w:hAnsi="Trebuchet MS"/>
          <w:sz w:val="24"/>
        </w:rPr>
        <w:t>netics.</w:t>
      </w:r>
    </w:p>
    <w:p w:rsidR="00346B01" w:rsidRPr="00446429" w:rsidRDefault="00346B01" w:rsidP="00346B01">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b/>
          <w:bCs/>
          <w:sz w:val="24"/>
          <w:szCs w:val="24"/>
          <w:u w:val="single"/>
        </w:rPr>
        <w:t>Course Description:</w:t>
      </w:r>
      <w:r w:rsidRPr="00446429">
        <w:rPr>
          <w:rFonts w:ascii="Trebuchet MS" w:eastAsia="Times New Roman" w:hAnsi="Trebuchet MS"/>
          <w:sz w:val="24"/>
          <w:szCs w:val="24"/>
        </w:rPr>
        <w:t xml:space="preserve"> </w:t>
      </w:r>
      <w:r w:rsidRPr="00446429">
        <w:rPr>
          <w:rFonts w:ascii="Trebuchet MS" w:eastAsia="Times New Roman" w:hAnsi="Trebuchet MS"/>
          <w:sz w:val="24"/>
          <w:szCs w:val="24"/>
        </w:rPr>
        <w:br/>
        <w:t xml:space="preserve">Overview of the scientific basis of physical activity, including the biomechanical, physiological and psychological foundations of human movement. </w:t>
      </w:r>
    </w:p>
    <w:p w:rsidR="00346B01" w:rsidRPr="00446429" w:rsidRDefault="00346B01" w:rsidP="00346B01">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b/>
          <w:bCs/>
          <w:sz w:val="24"/>
          <w:szCs w:val="24"/>
          <w:u w:val="single"/>
        </w:rPr>
        <w:t>Course Objectives:</w:t>
      </w:r>
      <w:r w:rsidRPr="00446429">
        <w:rPr>
          <w:rFonts w:ascii="Trebuchet MS" w:eastAsia="Times New Roman" w:hAnsi="Trebuchet MS"/>
          <w:sz w:val="24"/>
          <w:szCs w:val="24"/>
        </w:rPr>
        <w:t xml:space="preserve"> </w:t>
      </w:r>
      <w:r w:rsidRPr="00446429">
        <w:rPr>
          <w:rFonts w:ascii="Trebuchet MS" w:eastAsia="Times New Roman" w:hAnsi="Trebuchet MS"/>
          <w:sz w:val="24"/>
          <w:szCs w:val="24"/>
        </w:rPr>
        <w:br/>
        <w:t xml:space="preserve">Upon completion of this course, students will understand: </w:t>
      </w:r>
      <w:r w:rsidRPr="00446429">
        <w:rPr>
          <w:rFonts w:ascii="Trebuchet MS" w:eastAsia="Times New Roman" w:hAnsi="Trebuchet MS"/>
          <w:sz w:val="24"/>
          <w:szCs w:val="24"/>
        </w:rPr>
        <w:br/>
        <w:t xml:space="preserve">1. The concept of a scientific perspective of physical activity; </w:t>
      </w:r>
      <w:r w:rsidRPr="00446429">
        <w:rPr>
          <w:rFonts w:ascii="Trebuchet MS" w:eastAsia="Times New Roman" w:hAnsi="Trebuchet MS"/>
          <w:sz w:val="24"/>
          <w:szCs w:val="24"/>
        </w:rPr>
        <w:br/>
        <w:t xml:space="preserve">2. The historical origins of the scientific study of human movement; </w:t>
      </w:r>
      <w:r w:rsidRPr="00446429">
        <w:rPr>
          <w:rFonts w:ascii="Trebuchet MS" w:eastAsia="Times New Roman" w:hAnsi="Trebuchet MS"/>
          <w:sz w:val="24"/>
          <w:szCs w:val="24"/>
        </w:rPr>
        <w:br/>
        <w:t xml:space="preserve">3. The definitions, distinctions and interrelationships of biomechanics, exercise physiology, motor behavior and exercise/sport psychology; </w:t>
      </w:r>
      <w:r w:rsidRPr="00446429">
        <w:rPr>
          <w:rFonts w:ascii="Trebuchet MS" w:eastAsia="Times New Roman" w:hAnsi="Trebuchet MS"/>
          <w:sz w:val="24"/>
          <w:szCs w:val="24"/>
        </w:rPr>
        <w:br/>
        <w:t xml:space="preserve">4. The role of kinematic and kinetic factors in human motion (7.a.3); </w:t>
      </w:r>
      <w:r w:rsidRPr="00446429">
        <w:rPr>
          <w:rFonts w:ascii="Trebuchet MS" w:eastAsia="Times New Roman" w:hAnsi="Trebuchet MS"/>
          <w:sz w:val="24"/>
          <w:szCs w:val="24"/>
        </w:rPr>
        <w:br/>
        <w:t xml:space="preserve">5. </w:t>
      </w:r>
      <w:proofErr w:type="gramStart"/>
      <w:r w:rsidRPr="00446429">
        <w:rPr>
          <w:rFonts w:ascii="Trebuchet MS" w:eastAsia="Times New Roman" w:hAnsi="Trebuchet MS"/>
          <w:sz w:val="24"/>
          <w:szCs w:val="24"/>
        </w:rPr>
        <w:t xml:space="preserve">The changes that occur in the musculoskeletal system, physiological capacity and performance over the life span of an individual (7.a.2.i); </w:t>
      </w:r>
      <w:r w:rsidRPr="00446429">
        <w:rPr>
          <w:rFonts w:ascii="Trebuchet MS" w:eastAsia="Times New Roman" w:hAnsi="Trebuchet MS"/>
          <w:sz w:val="24"/>
          <w:szCs w:val="24"/>
        </w:rPr>
        <w:br/>
        <w:t>6.</w:t>
      </w:r>
      <w:proofErr w:type="gramEnd"/>
      <w:r w:rsidRPr="00446429">
        <w:rPr>
          <w:rFonts w:ascii="Trebuchet MS" w:eastAsia="Times New Roman" w:hAnsi="Trebuchet MS"/>
          <w:sz w:val="24"/>
          <w:szCs w:val="24"/>
        </w:rPr>
        <w:t xml:space="preserve"> </w:t>
      </w:r>
      <w:proofErr w:type="gramStart"/>
      <w:r w:rsidRPr="00446429">
        <w:rPr>
          <w:rFonts w:ascii="Trebuchet MS" w:eastAsia="Times New Roman" w:hAnsi="Trebuchet MS"/>
          <w:sz w:val="24"/>
          <w:szCs w:val="24"/>
        </w:rPr>
        <w:t xml:space="preserve">Basic concepts of exercise metabolism as it relates to the physiological basis of human movement and performance (7.2.a.ii); </w:t>
      </w:r>
      <w:r w:rsidRPr="00446429">
        <w:rPr>
          <w:rFonts w:ascii="Trebuchet MS" w:eastAsia="Times New Roman" w:hAnsi="Trebuchet MS"/>
          <w:sz w:val="24"/>
          <w:szCs w:val="24"/>
        </w:rPr>
        <w:br/>
        <w:t>7.</w:t>
      </w:r>
      <w:proofErr w:type="gramEnd"/>
      <w:r w:rsidRPr="00446429">
        <w:rPr>
          <w:rFonts w:ascii="Trebuchet MS" w:eastAsia="Times New Roman" w:hAnsi="Trebuchet MS"/>
          <w:sz w:val="24"/>
          <w:szCs w:val="24"/>
        </w:rPr>
        <w:t xml:space="preserve"> </w:t>
      </w:r>
      <w:proofErr w:type="gramStart"/>
      <w:r w:rsidRPr="00446429">
        <w:rPr>
          <w:rFonts w:ascii="Trebuchet MS" w:eastAsia="Times New Roman" w:hAnsi="Trebuchet MS"/>
          <w:sz w:val="24"/>
          <w:szCs w:val="24"/>
        </w:rPr>
        <w:t xml:space="preserve">The physiological and musculoskeletal adaptations that result from training (7.a.ii); </w:t>
      </w:r>
      <w:r w:rsidRPr="00446429">
        <w:rPr>
          <w:rFonts w:ascii="Trebuchet MS" w:eastAsia="Times New Roman" w:hAnsi="Trebuchet MS"/>
          <w:sz w:val="24"/>
          <w:szCs w:val="24"/>
        </w:rPr>
        <w:br/>
        <w:t>8.</w:t>
      </w:r>
      <w:proofErr w:type="gramEnd"/>
      <w:r w:rsidRPr="00446429">
        <w:rPr>
          <w:rFonts w:ascii="Trebuchet MS" w:eastAsia="Times New Roman" w:hAnsi="Trebuchet MS"/>
          <w:sz w:val="24"/>
          <w:szCs w:val="24"/>
        </w:rPr>
        <w:t xml:space="preserve"> </w:t>
      </w:r>
      <w:proofErr w:type="gramStart"/>
      <w:r w:rsidRPr="00446429">
        <w:rPr>
          <w:rFonts w:ascii="Trebuchet MS" w:eastAsia="Times New Roman" w:hAnsi="Trebuchet MS"/>
          <w:sz w:val="24"/>
          <w:szCs w:val="24"/>
        </w:rPr>
        <w:t xml:space="preserve">The basic psychological principles influencing human performance (7.a.4.i); </w:t>
      </w:r>
      <w:r w:rsidRPr="00446429">
        <w:rPr>
          <w:rFonts w:ascii="Trebuchet MS" w:eastAsia="Times New Roman" w:hAnsi="Trebuchet MS"/>
          <w:sz w:val="24"/>
          <w:szCs w:val="24"/>
        </w:rPr>
        <w:br/>
        <w:t>9.</w:t>
      </w:r>
      <w:proofErr w:type="gramEnd"/>
      <w:r w:rsidRPr="00446429">
        <w:rPr>
          <w:rFonts w:ascii="Trebuchet MS" w:eastAsia="Times New Roman" w:hAnsi="Trebuchet MS"/>
          <w:sz w:val="24"/>
          <w:szCs w:val="24"/>
        </w:rPr>
        <w:t xml:space="preserve"> </w:t>
      </w:r>
      <w:proofErr w:type="gramStart"/>
      <w:r w:rsidRPr="00446429">
        <w:rPr>
          <w:rFonts w:ascii="Trebuchet MS" w:eastAsia="Times New Roman" w:hAnsi="Trebuchet MS"/>
          <w:sz w:val="24"/>
          <w:szCs w:val="24"/>
        </w:rPr>
        <w:t>The specific contributions that motor control, motor development, motor learning and sport and exercise psychology offer to the study of human performance (7.a.4.iii).</w:t>
      </w:r>
      <w:proofErr w:type="gramEnd"/>
      <w:r w:rsidRPr="00446429">
        <w:rPr>
          <w:rFonts w:ascii="Trebuchet MS" w:eastAsia="Times New Roman" w:hAnsi="Trebuchet MS"/>
          <w:sz w:val="24"/>
          <w:szCs w:val="24"/>
        </w:rPr>
        <w:t xml:space="preserve"> </w:t>
      </w:r>
      <w:r w:rsidRPr="00446429">
        <w:rPr>
          <w:rFonts w:ascii="Trebuchet MS" w:eastAsia="Times New Roman" w:hAnsi="Trebuchet MS"/>
          <w:sz w:val="24"/>
          <w:szCs w:val="24"/>
        </w:rPr>
        <w:br/>
        <w:t xml:space="preserve">  </w:t>
      </w:r>
    </w:p>
    <w:p w:rsidR="00346B01" w:rsidRPr="00446429" w:rsidRDefault="00346B01" w:rsidP="00346B01">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b/>
          <w:bCs/>
          <w:sz w:val="24"/>
          <w:szCs w:val="24"/>
          <w:u w:val="single"/>
        </w:rPr>
        <w:t>Course Requirements:</w:t>
      </w:r>
      <w:r w:rsidRPr="00446429">
        <w:rPr>
          <w:rFonts w:ascii="Trebuchet MS" w:eastAsia="Times New Roman" w:hAnsi="Trebuchet MS"/>
          <w:sz w:val="24"/>
          <w:szCs w:val="24"/>
        </w:rPr>
        <w:t xml:space="preserve"> </w:t>
      </w:r>
      <w:r w:rsidRPr="00446429">
        <w:rPr>
          <w:rFonts w:ascii="Trebuchet MS" w:eastAsia="Times New Roman" w:hAnsi="Trebuchet MS"/>
          <w:sz w:val="24"/>
          <w:szCs w:val="24"/>
        </w:rPr>
        <w:br/>
        <w:t>One examination (format to be determined by each instructor) will be given at the end of each unit of study: Biomechanics, Motor Behavior/Sport Psychology, and Exercise Physiology.  Each examination is worth 100 point</w:t>
      </w:r>
      <w:r>
        <w:rPr>
          <w:rFonts w:ascii="Trebuchet MS" w:eastAsia="Times New Roman" w:hAnsi="Trebuchet MS"/>
          <w:sz w:val="24"/>
          <w:szCs w:val="24"/>
        </w:rPr>
        <w:t>s</w:t>
      </w:r>
      <w:r w:rsidRPr="00446429">
        <w:rPr>
          <w:rFonts w:ascii="Trebuchet MS" w:eastAsia="Times New Roman" w:hAnsi="Trebuchet MS"/>
          <w:sz w:val="24"/>
          <w:szCs w:val="24"/>
        </w:rPr>
        <w:t xml:space="preserve"> and counts one third of the course total.  </w:t>
      </w:r>
    </w:p>
    <w:p w:rsidR="00346B01" w:rsidRPr="00446429" w:rsidRDefault="00346B01" w:rsidP="00346B01">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b/>
          <w:bCs/>
          <w:sz w:val="24"/>
          <w:szCs w:val="24"/>
          <w:u w:val="single"/>
        </w:rPr>
        <w:lastRenderedPageBreak/>
        <w:t>Grading and Evaluation Procedures:</w:t>
      </w:r>
      <w:r w:rsidRPr="00446429">
        <w:rPr>
          <w:rFonts w:ascii="Trebuchet MS" w:eastAsia="Times New Roman" w:hAnsi="Trebuchet MS"/>
          <w:sz w:val="24"/>
          <w:szCs w:val="24"/>
        </w:rPr>
        <w:t xml:space="preserve"> </w:t>
      </w:r>
      <w:r w:rsidRPr="00446429">
        <w:rPr>
          <w:rFonts w:ascii="Trebuchet MS" w:eastAsia="Times New Roman" w:hAnsi="Trebuchet MS"/>
          <w:sz w:val="24"/>
          <w:szCs w:val="24"/>
        </w:rPr>
        <w:br/>
        <w:t xml:space="preserve">Item                                                            Final Grade </w:t>
      </w:r>
      <w:r w:rsidRPr="00446429">
        <w:rPr>
          <w:rFonts w:ascii="Trebuchet MS" w:eastAsia="Times New Roman" w:hAnsi="Trebuchet MS"/>
          <w:sz w:val="24"/>
          <w:szCs w:val="24"/>
        </w:rPr>
        <w:br/>
        <w:t xml:space="preserve">Exam 1 - 33 1/3                                     </w:t>
      </w:r>
      <w:r w:rsidRPr="00446429">
        <w:rPr>
          <w:rFonts w:ascii="Trebuchet MS" w:eastAsia="Times New Roman" w:hAnsi="Trebuchet MS"/>
          <w:sz w:val="24"/>
          <w:szCs w:val="24"/>
          <w:u w:val="single"/>
        </w:rPr>
        <w:t>&gt;</w:t>
      </w:r>
      <w:r>
        <w:rPr>
          <w:rFonts w:ascii="Trebuchet MS" w:eastAsia="Times New Roman" w:hAnsi="Trebuchet MS"/>
          <w:sz w:val="24"/>
          <w:szCs w:val="24"/>
        </w:rPr>
        <w:t xml:space="preserve"> 90      =   </w:t>
      </w:r>
      <w:r w:rsidRPr="00446429">
        <w:rPr>
          <w:rFonts w:ascii="Trebuchet MS" w:eastAsia="Times New Roman" w:hAnsi="Trebuchet MS"/>
          <w:sz w:val="24"/>
          <w:szCs w:val="24"/>
        </w:rPr>
        <w:t xml:space="preserve">A </w:t>
      </w:r>
      <w:r w:rsidRPr="00446429">
        <w:rPr>
          <w:rFonts w:ascii="Trebuchet MS" w:eastAsia="Times New Roman" w:hAnsi="Trebuchet MS"/>
          <w:sz w:val="24"/>
          <w:szCs w:val="24"/>
        </w:rPr>
        <w:br/>
        <w:t xml:space="preserve">Exam 2 - 33 1/3                                     </w:t>
      </w:r>
      <w:r w:rsidRPr="00446429">
        <w:rPr>
          <w:rFonts w:ascii="Trebuchet MS" w:eastAsia="Times New Roman" w:hAnsi="Trebuchet MS"/>
          <w:sz w:val="24"/>
          <w:szCs w:val="24"/>
          <w:u w:val="single"/>
        </w:rPr>
        <w:t>&gt;</w:t>
      </w:r>
      <w:r>
        <w:rPr>
          <w:rFonts w:ascii="Trebuchet MS" w:eastAsia="Times New Roman" w:hAnsi="Trebuchet MS"/>
          <w:sz w:val="24"/>
          <w:szCs w:val="24"/>
        </w:rPr>
        <w:t xml:space="preserve"> 80-90</w:t>
      </w:r>
      <w:proofErr w:type="gramStart"/>
      <w:r>
        <w:rPr>
          <w:rFonts w:ascii="Trebuchet MS" w:eastAsia="Times New Roman" w:hAnsi="Trebuchet MS"/>
          <w:sz w:val="24"/>
          <w:szCs w:val="24"/>
        </w:rPr>
        <w:t>  =</w:t>
      </w:r>
      <w:proofErr w:type="gramEnd"/>
      <w:r>
        <w:rPr>
          <w:rFonts w:ascii="Trebuchet MS" w:eastAsia="Times New Roman" w:hAnsi="Trebuchet MS"/>
          <w:sz w:val="24"/>
          <w:szCs w:val="24"/>
        </w:rPr>
        <w:t>   </w:t>
      </w:r>
      <w:r w:rsidRPr="00446429">
        <w:rPr>
          <w:rFonts w:ascii="Trebuchet MS" w:eastAsia="Times New Roman" w:hAnsi="Trebuchet MS"/>
          <w:sz w:val="24"/>
          <w:szCs w:val="24"/>
        </w:rPr>
        <w:t xml:space="preserve">B </w:t>
      </w:r>
      <w:r w:rsidRPr="00446429">
        <w:rPr>
          <w:rFonts w:ascii="Trebuchet MS" w:eastAsia="Times New Roman" w:hAnsi="Trebuchet MS"/>
          <w:sz w:val="24"/>
          <w:szCs w:val="24"/>
        </w:rPr>
        <w:br/>
        <w:t xml:space="preserve">Exam 3 - 33 1/3                                     </w:t>
      </w:r>
      <w:r w:rsidRPr="00446429">
        <w:rPr>
          <w:rFonts w:ascii="Trebuchet MS" w:eastAsia="Times New Roman" w:hAnsi="Trebuchet MS"/>
          <w:sz w:val="24"/>
          <w:szCs w:val="24"/>
          <w:u w:val="single"/>
        </w:rPr>
        <w:t>&gt;</w:t>
      </w:r>
      <w:r>
        <w:rPr>
          <w:rFonts w:ascii="Trebuchet MS" w:eastAsia="Times New Roman" w:hAnsi="Trebuchet MS"/>
          <w:sz w:val="24"/>
          <w:szCs w:val="24"/>
        </w:rPr>
        <w:t xml:space="preserve"> 70-80  =   </w:t>
      </w:r>
      <w:r w:rsidRPr="00446429">
        <w:rPr>
          <w:rFonts w:ascii="Trebuchet MS" w:eastAsia="Times New Roman" w:hAnsi="Trebuchet MS"/>
          <w:sz w:val="24"/>
          <w:szCs w:val="24"/>
        </w:rPr>
        <w:t xml:space="preserve">C </w:t>
      </w:r>
      <w:r w:rsidRPr="00446429">
        <w:rPr>
          <w:rFonts w:ascii="Trebuchet MS" w:eastAsia="Times New Roman" w:hAnsi="Trebuchet MS"/>
          <w:sz w:val="24"/>
          <w:szCs w:val="24"/>
        </w:rPr>
        <w:br/>
        <w:t>                                                             </w:t>
      </w:r>
      <w:r w:rsidRPr="00446429">
        <w:rPr>
          <w:rFonts w:ascii="Trebuchet MS" w:eastAsia="Times New Roman" w:hAnsi="Trebuchet MS"/>
          <w:sz w:val="24"/>
          <w:szCs w:val="24"/>
          <w:u w:val="single"/>
        </w:rPr>
        <w:t>&gt;</w:t>
      </w:r>
      <w:r>
        <w:rPr>
          <w:rFonts w:ascii="Trebuchet MS" w:eastAsia="Times New Roman" w:hAnsi="Trebuchet MS"/>
          <w:sz w:val="24"/>
          <w:szCs w:val="24"/>
        </w:rPr>
        <w:t xml:space="preserve"> 60-70  =   </w:t>
      </w:r>
      <w:r w:rsidRPr="00446429">
        <w:rPr>
          <w:rFonts w:ascii="Trebuchet MS" w:eastAsia="Times New Roman" w:hAnsi="Trebuchet MS"/>
          <w:sz w:val="24"/>
          <w:szCs w:val="24"/>
        </w:rPr>
        <w:t xml:space="preserve">D </w:t>
      </w:r>
      <w:r w:rsidRPr="00446429">
        <w:rPr>
          <w:rFonts w:ascii="Trebuchet MS" w:eastAsia="Times New Roman" w:hAnsi="Trebuchet MS"/>
          <w:sz w:val="24"/>
          <w:szCs w:val="24"/>
        </w:rPr>
        <w:br/>
        <w:t>                                                        </w:t>
      </w:r>
      <w:r>
        <w:rPr>
          <w:rFonts w:ascii="Trebuchet MS" w:eastAsia="Times New Roman" w:hAnsi="Trebuchet MS"/>
          <w:sz w:val="24"/>
          <w:szCs w:val="24"/>
        </w:rPr>
        <w:t xml:space="preserve">        &lt;60     =   F </w:t>
      </w:r>
    </w:p>
    <w:p w:rsidR="00346B01" w:rsidRPr="00446429" w:rsidRDefault="00346B01" w:rsidP="00346B01">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b/>
          <w:bCs/>
          <w:sz w:val="24"/>
          <w:szCs w:val="24"/>
        </w:rPr>
        <w:t>Class Policy Statements:</w:t>
      </w:r>
      <w:r w:rsidRPr="00446429">
        <w:rPr>
          <w:rFonts w:ascii="Trebuchet MS" w:eastAsia="Times New Roman" w:hAnsi="Trebuchet MS"/>
          <w:sz w:val="24"/>
          <w:szCs w:val="24"/>
        </w:rPr>
        <w:t xml:space="preserve"> </w:t>
      </w:r>
      <w:r w:rsidRPr="00446429">
        <w:rPr>
          <w:rFonts w:ascii="Trebuchet MS" w:eastAsia="Times New Roman" w:hAnsi="Trebuchet MS"/>
          <w:sz w:val="24"/>
          <w:szCs w:val="24"/>
        </w:rPr>
        <w:br/>
        <w:t xml:space="preserve">There are no unannounced quizzes in this course. </w:t>
      </w:r>
    </w:p>
    <w:p w:rsidR="00346B01" w:rsidRPr="00446429" w:rsidRDefault="00346B01" w:rsidP="00346B01">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 xml:space="preserve">"Taking a class" means attending all meetings of that class.  One point for each unexcused absence will be subtracted from the student's final average.  Please refer to the current edition of the </w:t>
      </w:r>
      <w:r w:rsidRPr="00446429">
        <w:rPr>
          <w:rFonts w:ascii="Trebuchet MS" w:eastAsia="Times New Roman" w:hAnsi="Trebuchet MS"/>
          <w:sz w:val="24"/>
          <w:szCs w:val="24"/>
          <w:u w:val="single"/>
        </w:rPr>
        <w:t>Tiger Cub</w:t>
      </w:r>
      <w:r w:rsidRPr="00446429">
        <w:rPr>
          <w:rFonts w:ascii="Trebuchet MS" w:eastAsia="Times New Roman" w:hAnsi="Trebuchet MS"/>
          <w:sz w:val="24"/>
          <w:szCs w:val="24"/>
        </w:rPr>
        <w:t xml:space="preserve"> for definition of excused absences. </w:t>
      </w:r>
    </w:p>
    <w:p w:rsidR="00346B01" w:rsidRPr="00446429" w:rsidRDefault="00346B01" w:rsidP="00346B01">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b/>
          <w:bCs/>
          <w:sz w:val="24"/>
          <w:szCs w:val="24"/>
        </w:rPr>
        <w:t>Students with Special Needs Who Require Accommodations:</w:t>
      </w:r>
      <w:r w:rsidRPr="00446429">
        <w:rPr>
          <w:rFonts w:ascii="Trebuchet MS" w:eastAsia="Times New Roman" w:hAnsi="Trebuchet MS"/>
          <w:sz w:val="24"/>
          <w:szCs w:val="24"/>
        </w:rPr>
        <w:t xml:space="preserve"> </w:t>
      </w:r>
      <w:r w:rsidRPr="00446429">
        <w:rPr>
          <w:rFonts w:ascii="Trebuchet MS" w:eastAsia="Times New Roman" w:hAnsi="Trebuchet MS"/>
          <w:sz w:val="24"/>
          <w:szCs w:val="24"/>
        </w:rPr>
        <w:b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 </w:t>
      </w:r>
      <w:r w:rsidRPr="00446429">
        <w:rPr>
          <w:rFonts w:ascii="Trebuchet MS" w:eastAsia="Times New Roman" w:hAnsi="Trebuchet MS"/>
          <w:sz w:val="24"/>
          <w:szCs w:val="24"/>
        </w:rPr>
        <w:br/>
      </w:r>
    </w:p>
    <w:p w:rsidR="00346B01" w:rsidRPr="00446429" w:rsidRDefault="00346B01" w:rsidP="00346B01">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b/>
          <w:bCs/>
          <w:sz w:val="24"/>
          <w:szCs w:val="24"/>
        </w:rPr>
        <w:t>Course Content:</w:t>
      </w:r>
      <w:r w:rsidRPr="00446429">
        <w:rPr>
          <w:rFonts w:ascii="Trebuchet MS" w:eastAsia="Times New Roman" w:hAnsi="Trebuchet MS"/>
          <w:sz w:val="24"/>
          <w:szCs w:val="24"/>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42"/>
        <w:gridCol w:w="8063"/>
        <w:gridCol w:w="45"/>
      </w:tblGrid>
      <w:tr w:rsidR="00346B01" w:rsidRPr="00446429" w:rsidTr="0034004D">
        <w:trPr>
          <w:tblCellSpacing w:w="15" w:type="dxa"/>
        </w:trPr>
        <w:tc>
          <w:tcPr>
            <w:tcW w:w="0" w:type="auto"/>
            <w:gridSpan w:val="3"/>
            <w:tcBorders>
              <w:top w:val="nil"/>
              <w:left w:val="nil"/>
              <w:bottom w:val="nil"/>
              <w:right w:val="nil"/>
            </w:tcBorders>
            <w:tcMar>
              <w:top w:w="15" w:type="dxa"/>
              <w:left w:w="15" w:type="dxa"/>
              <w:bottom w:w="15" w:type="dxa"/>
              <w:right w:w="15" w:type="dxa"/>
            </w:tcMar>
            <w:vAlign w:val="center"/>
            <w:hideMark/>
          </w:tcPr>
          <w:p w:rsidR="00346B01" w:rsidRPr="00446429" w:rsidRDefault="00346B01" w:rsidP="0034004D">
            <w:pPr>
              <w:spacing w:after="0"/>
              <w:rPr>
                <w:rFonts w:ascii="Trebuchet MS" w:eastAsia="Times New Roman" w:hAnsi="Trebuchet MS"/>
                <w:sz w:val="24"/>
                <w:szCs w:val="24"/>
              </w:rPr>
            </w:pP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Week</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Topics</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1</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 xml:space="preserve">Biomechanics, Introduction </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2</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Mechanical Basis of human movement: The sub discipline of biomechanics</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3</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Basic concepts of kinetics/kinematics</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4</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Types of machines in the body / Basic concepts of work, power, energy</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5</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Biomechanical changes throughout the lifespan/ Biomechanical adaptations during training</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b/>
                <w:sz w:val="24"/>
                <w:szCs w:val="24"/>
              </w:rPr>
            </w:pPr>
            <w:r w:rsidRPr="00446429">
              <w:rPr>
                <w:rFonts w:ascii="Trebuchet MS" w:eastAsia="Times New Roman" w:hAnsi="Trebuchet MS"/>
                <w:b/>
                <w:sz w:val="24"/>
                <w:szCs w:val="24"/>
              </w:rPr>
              <w:t>Exam 1</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7 </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 xml:space="preserve">Introduction to the neural basis of human movement. Basic concepts of motor control: Neurophysiology perspectives </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8</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Basic concepts of motor control: Psychological perspectives</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b/>
                <w:sz w:val="24"/>
                <w:szCs w:val="24"/>
              </w:rPr>
              <w:t>Break</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10</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 xml:space="preserve">Motor learning: Control adaptations to training </w:t>
            </w:r>
          </w:p>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lastRenderedPageBreak/>
              <w:t>Introduction to the sub discipline of Sport and Exercise Psychology. Basic concepts of Sport Psychology</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b/>
                <w:sz w:val="24"/>
                <w:szCs w:val="24"/>
              </w:rPr>
            </w:pPr>
            <w:r w:rsidRPr="00446429">
              <w:rPr>
                <w:rFonts w:ascii="Trebuchet MS" w:eastAsia="Times New Roman" w:hAnsi="Trebuchet MS"/>
                <w:b/>
                <w:sz w:val="24"/>
                <w:szCs w:val="24"/>
              </w:rPr>
              <w:lastRenderedPageBreak/>
              <w:t>Exam 2</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11</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Default="00346B01" w:rsidP="0034004D">
            <w:pPr>
              <w:spacing w:before="100" w:beforeAutospacing="1" w:after="100" w:afterAutospacing="1"/>
              <w:contextualSpacing/>
              <w:rPr>
                <w:rFonts w:ascii="Trebuchet MS" w:eastAsia="Times New Roman" w:hAnsi="Trebuchet MS"/>
                <w:sz w:val="24"/>
                <w:szCs w:val="24"/>
              </w:rPr>
            </w:pPr>
            <w:r w:rsidRPr="00446429">
              <w:rPr>
                <w:rFonts w:ascii="Trebuchet MS" w:eastAsia="Times New Roman" w:hAnsi="Trebuchet MS"/>
                <w:sz w:val="24"/>
                <w:szCs w:val="24"/>
              </w:rPr>
              <w:t>Basic concepts of Exercise Psychology</w:t>
            </w:r>
          </w:p>
          <w:p w:rsidR="00346B01" w:rsidRPr="00446429" w:rsidRDefault="00346B01" w:rsidP="0034004D">
            <w:pPr>
              <w:spacing w:before="100" w:beforeAutospacing="1" w:after="100" w:afterAutospacing="1"/>
              <w:contextualSpacing/>
              <w:rPr>
                <w:rFonts w:ascii="Trebuchet MS" w:eastAsia="Times New Roman" w:hAnsi="Trebuchet MS"/>
                <w:sz w:val="24"/>
                <w:szCs w:val="24"/>
              </w:rPr>
            </w:pPr>
            <w:r>
              <w:rPr>
                <w:rFonts w:ascii="Trebuchet MS" w:eastAsia="Times New Roman" w:hAnsi="Trebuchet MS"/>
                <w:sz w:val="24"/>
                <w:szCs w:val="24"/>
              </w:rPr>
              <w:t>History and basics of exercise science</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12</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Pr>
                <w:rFonts w:ascii="Trebuchet MS" w:eastAsia="Times New Roman" w:hAnsi="Trebuchet MS"/>
                <w:sz w:val="24"/>
                <w:szCs w:val="24"/>
              </w:rPr>
              <w:t>Bioenergetics</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13</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Human movement studies as a discipline and a profession - Introduction to exercise physiology as a discipline - how is exercise physiology integrated into movement studies?</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14</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Structure and function of the musculoskeletal system. Lifespan musculoskeletal changes</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15</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Physiological adaptations to training</w:t>
            </w:r>
          </w:p>
          <w:p w:rsidR="00346B01" w:rsidRPr="00446429" w:rsidRDefault="00346B01" w:rsidP="0034004D">
            <w:pPr>
              <w:spacing w:before="100" w:beforeAutospacing="1" w:after="100" w:afterAutospacing="1"/>
              <w:rPr>
                <w:rFonts w:ascii="Trebuchet MS" w:eastAsia="Times New Roman" w:hAnsi="Trebuchet MS"/>
                <w:sz w:val="24"/>
                <w:szCs w:val="24"/>
              </w:rPr>
            </w:pPr>
            <w:r w:rsidRPr="00446429">
              <w:rPr>
                <w:rFonts w:ascii="Trebuchet MS" w:eastAsia="Times New Roman" w:hAnsi="Trebuchet MS"/>
                <w:sz w:val="24"/>
                <w:szCs w:val="24"/>
              </w:rPr>
              <w:t xml:space="preserve">Changes in physiological capacity and performance throughout the lifespan </w:t>
            </w:r>
          </w:p>
        </w:tc>
      </w:tr>
      <w:tr w:rsidR="00346B01" w:rsidRPr="00446429" w:rsidTr="0034004D">
        <w:trPr>
          <w:gridAfter w:val="1"/>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b/>
                <w:sz w:val="24"/>
                <w:szCs w:val="24"/>
              </w:rPr>
            </w:pPr>
            <w:r>
              <w:rPr>
                <w:rFonts w:ascii="Trebuchet MS" w:eastAsia="Times New Roman" w:hAnsi="Trebuchet MS"/>
                <w:b/>
                <w:sz w:val="24"/>
                <w:szCs w:val="24"/>
              </w:rPr>
              <w:t>Final</w:t>
            </w: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C4AB3" w:rsidRDefault="00346B01" w:rsidP="0034004D">
            <w:pPr>
              <w:spacing w:before="100" w:beforeAutospacing="1" w:after="100" w:afterAutospacing="1"/>
              <w:rPr>
                <w:rFonts w:ascii="Trebuchet MS" w:eastAsia="Times New Roman" w:hAnsi="Trebuchet MS"/>
                <w:b/>
                <w:sz w:val="24"/>
                <w:szCs w:val="24"/>
              </w:rPr>
            </w:pPr>
            <w:r>
              <w:rPr>
                <w:rFonts w:ascii="Trebuchet MS" w:eastAsia="Times New Roman" w:hAnsi="Trebuchet MS"/>
                <w:b/>
                <w:sz w:val="24"/>
                <w:szCs w:val="24"/>
              </w:rPr>
              <w:t>Cumulative exam for section 3</w:t>
            </w:r>
          </w:p>
        </w:tc>
      </w:tr>
      <w:tr w:rsidR="00346B01" w:rsidRPr="00446429" w:rsidTr="0034004D">
        <w:trPr>
          <w:gridAfter w:val="1"/>
          <w:trHeight w:val="342"/>
          <w:tblCellSpacing w:w="15" w:type="dxa"/>
        </w:trPr>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46429" w:rsidRDefault="00346B01" w:rsidP="0034004D">
            <w:pPr>
              <w:spacing w:before="100" w:beforeAutospacing="1" w:after="100" w:afterAutospacing="1"/>
              <w:rPr>
                <w:rFonts w:ascii="Trebuchet MS" w:eastAsia="Times New Roman" w:hAnsi="Trebuchet MS"/>
                <w:b/>
                <w:sz w:val="24"/>
                <w:szCs w:val="24"/>
              </w:rPr>
            </w:pPr>
          </w:p>
        </w:tc>
        <w:tc>
          <w:tcPr>
            <w:tcW w:w="37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46B01" w:rsidRPr="004C4AB3" w:rsidRDefault="00346B01" w:rsidP="0034004D">
            <w:pPr>
              <w:spacing w:before="100" w:beforeAutospacing="1" w:after="100" w:afterAutospacing="1"/>
              <w:rPr>
                <w:rFonts w:ascii="Trebuchet MS" w:eastAsia="Times New Roman" w:hAnsi="Trebuchet MS"/>
                <w:b/>
                <w:sz w:val="24"/>
                <w:szCs w:val="24"/>
              </w:rPr>
            </w:pPr>
          </w:p>
        </w:tc>
      </w:tr>
    </w:tbl>
    <w:p w:rsidR="00346B01" w:rsidRDefault="00346B01" w:rsidP="00346B01">
      <w:pPr>
        <w:spacing w:before="100" w:beforeAutospacing="1" w:after="100" w:afterAutospacing="1"/>
        <w:rPr>
          <w:rFonts w:ascii="Trebuchet MS" w:eastAsia="Times New Roman" w:hAnsi="Trebuchet MS"/>
          <w:sz w:val="24"/>
          <w:szCs w:val="24"/>
        </w:rPr>
      </w:pPr>
      <w:r>
        <w:rPr>
          <w:rFonts w:ascii="Trebuchet MS" w:eastAsia="Times New Roman" w:hAnsi="Trebuchet MS"/>
          <w:sz w:val="24"/>
          <w:szCs w:val="24"/>
        </w:rPr>
        <w:t>**</w:t>
      </w:r>
      <w:r w:rsidRPr="00446429">
        <w:rPr>
          <w:rFonts w:ascii="Trebuchet MS" w:eastAsia="Times New Roman" w:hAnsi="Trebuchet MS"/>
          <w:sz w:val="24"/>
          <w:szCs w:val="24"/>
        </w:rPr>
        <w:t> </w:t>
      </w:r>
      <w:r>
        <w:rPr>
          <w:rFonts w:ascii="Trebuchet MS" w:eastAsia="Times New Roman" w:hAnsi="Trebuchet MS"/>
          <w:sz w:val="24"/>
          <w:szCs w:val="24"/>
        </w:rPr>
        <w:t>The instructors reserve the right to change the syllabus as needed during the course of the semester.</w:t>
      </w:r>
    </w:p>
    <w:p w:rsidR="00DA582F" w:rsidRDefault="00DA582F"/>
    <w:sectPr w:rsidR="00DA582F" w:rsidSect="00DA58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346B01"/>
    <w:rsid w:val="00346B01"/>
    <w:rsid w:val="00DA58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B01"/>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B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scodd@auburn.edu" TargetMode="External"/><Relationship Id="rId5" Type="http://schemas.openxmlformats.org/officeDocument/2006/relationships/hyperlink" Target="mailto:mau0003@auburn.edu" TargetMode="External"/><Relationship Id="rId4" Type="http://schemas.openxmlformats.org/officeDocument/2006/relationships/hyperlink" Target="http://www.auburn.edu/%7Eweimawh/weimawh@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pateljh</dc:creator>
  <cp:lastModifiedBy>pateljh</cp:lastModifiedBy>
  <cp:revision>1</cp:revision>
  <dcterms:created xsi:type="dcterms:W3CDTF">2011-01-04T15:39:00Z</dcterms:created>
  <dcterms:modified xsi:type="dcterms:W3CDTF">2011-01-04T15:40:00Z</dcterms:modified>
</cp:coreProperties>
</file>