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E14143" w14:textId="39E3D322" w:rsidR="007D7A2C" w:rsidRDefault="007D7A2C" w:rsidP="007D7A2C">
      <w:pPr>
        <w:pStyle w:val="Default"/>
        <w:spacing w:after="730"/>
        <w:ind w:left="802"/>
        <w:rPr>
          <w:sz w:val="35"/>
          <w:szCs w:val="35"/>
        </w:rPr>
      </w:pPr>
      <w:bookmarkStart w:id="0" w:name="_GoBack"/>
      <w:bookmarkEnd w:id="0"/>
      <w:r>
        <w:rPr>
          <w:b/>
          <w:bCs/>
          <w:sz w:val="35"/>
          <w:szCs w:val="35"/>
        </w:rPr>
        <w:t>FOUN 3120</w:t>
      </w:r>
    </w:p>
    <w:p w14:paraId="39914ED4" w14:textId="2A474B5A" w:rsidR="007D7A2C" w:rsidRPr="008630FE" w:rsidRDefault="007D7A2C" w:rsidP="007D7A2C">
      <w:pPr>
        <w:pStyle w:val="Default"/>
        <w:spacing w:after="730"/>
        <w:ind w:left="802"/>
        <w:rPr>
          <w:sz w:val="35"/>
          <w:szCs w:val="35"/>
        </w:rPr>
      </w:pPr>
      <w:r>
        <w:rPr>
          <w:b/>
          <w:bCs/>
          <w:sz w:val="36"/>
          <w:szCs w:val="36"/>
        </w:rPr>
        <w:t xml:space="preserve">Adolescent Development </w:t>
      </w:r>
    </w:p>
    <w:p w14:paraId="1689EA4C" w14:textId="0D52AA00" w:rsidR="007D7A2C" w:rsidRPr="00DA7F76" w:rsidRDefault="002306EA" w:rsidP="002306EA">
      <w:pPr>
        <w:pStyle w:val="CM24"/>
        <w:spacing w:after="1338"/>
        <w:ind w:left="360" w:hanging="713"/>
        <w:rPr>
          <w:b/>
          <w:bCs/>
          <w:i/>
          <w:iCs/>
          <w:color w:val="000000"/>
          <w:sz w:val="30"/>
          <w:szCs w:val="30"/>
        </w:rPr>
      </w:pPr>
      <w:r>
        <w:rPr>
          <w:b/>
          <w:bCs/>
          <w:i/>
          <w:iCs/>
          <w:color w:val="000000"/>
          <w:sz w:val="30"/>
          <w:szCs w:val="30"/>
        </w:rPr>
        <w:t xml:space="preserve">        </w:t>
      </w:r>
      <w:r w:rsidR="007D7A2C">
        <w:rPr>
          <w:b/>
          <w:bCs/>
          <w:i/>
          <w:iCs/>
          <w:color w:val="000000"/>
          <w:sz w:val="30"/>
          <w:szCs w:val="30"/>
        </w:rPr>
        <w:t xml:space="preserve">Learning, Motivation </w:t>
      </w:r>
      <w:proofErr w:type="gramStart"/>
      <w:r w:rsidR="007D7A2C">
        <w:rPr>
          <w:b/>
          <w:bCs/>
          <w:i/>
          <w:iCs/>
          <w:color w:val="000000"/>
          <w:sz w:val="30"/>
          <w:szCs w:val="30"/>
        </w:rPr>
        <w:t xml:space="preserve">&amp; </w:t>
      </w:r>
      <w:r>
        <w:rPr>
          <w:b/>
          <w:bCs/>
          <w:i/>
          <w:iCs/>
          <w:color w:val="000000"/>
          <w:sz w:val="30"/>
          <w:szCs w:val="30"/>
        </w:rPr>
        <w:t xml:space="preserve">        </w:t>
      </w:r>
      <w:r w:rsidR="007D7A2C">
        <w:rPr>
          <w:b/>
          <w:bCs/>
          <w:i/>
          <w:iCs/>
          <w:color w:val="000000"/>
          <w:sz w:val="30"/>
          <w:szCs w:val="30"/>
        </w:rPr>
        <w:t>Assessment</w:t>
      </w:r>
      <w:proofErr w:type="gramEnd"/>
      <w:r w:rsidR="007D7A2C">
        <w:rPr>
          <w:b/>
          <w:bCs/>
          <w:i/>
          <w:iCs/>
          <w:color w:val="000000"/>
          <w:sz w:val="30"/>
          <w:szCs w:val="30"/>
        </w:rPr>
        <w:t xml:space="preserve"> II</w:t>
      </w:r>
    </w:p>
    <w:p w14:paraId="43EE1078" w14:textId="775560DF" w:rsidR="007D7A2C" w:rsidRDefault="001B4C17" w:rsidP="007D7A2C">
      <w:pPr>
        <w:pStyle w:val="CM25"/>
        <w:spacing w:after="547"/>
        <w:ind w:left="657"/>
        <w:rPr>
          <w:b/>
          <w:bCs/>
          <w:color w:val="000000"/>
          <w:sz w:val="35"/>
          <w:szCs w:val="35"/>
        </w:rPr>
      </w:pPr>
      <w:r>
        <w:rPr>
          <w:b/>
          <w:bCs/>
          <w:color w:val="000000"/>
          <w:sz w:val="35"/>
          <w:szCs w:val="35"/>
        </w:rPr>
        <w:t>Spring 2012</w:t>
      </w:r>
    </w:p>
    <w:p w14:paraId="1EFAA18A" w14:textId="77777777" w:rsidR="007D7A2C" w:rsidRPr="00DA7F76" w:rsidRDefault="007D7A2C" w:rsidP="007D7A2C">
      <w:pPr>
        <w:pStyle w:val="CM25"/>
        <w:spacing w:after="547"/>
        <w:rPr>
          <w:color w:val="000000"/>
          <w:sz w:val="35"/>
          <w:szCs w:val="35"/>
        </w:rPr>
      </w:pPr>
      <w:r w:rsidRPr="00DA7F76">
        <w:rPr>
          <w:bCs/>
          <w:color w:val="000000"/>
        </w:rPr>
        <w:t>Department of Educational</w:t>
      </w:r>
    </w:p>
    <w:p w14:paraId="1013EBB9" w14:textId="77777777" w:rsidR="007D7A2C" w:rsidRPr="00DA7F76" w:rsidRDefault="007D7A2C" w:rsidP="007D7A2C">
      <w:pPr>
        <w:pStyle w:val="CM26"/>
        <w:spacing w:after="402"/>
        <w:ind w:right="1085"/>
        <w:rPr>
          <w:color w:val="000000"/>
        </w:rPr>
      </w:pPr>
      <w:r w:rsidRPr="00DA7F76">
        <w:rPr>
          <w:bCs/>
          <w:color w:val="000000"/>
        </w:rPr>
        <w:t>Foundations, Leadership &amp; Technology</w:t>
      </w:r>
    </w:p>
    <w:p w14:paraId="6746E1B6" w14:textId="77777777" w:rsidR="007D7A2C" w:rsidRPr="00DA7F76" w:rsidRDefault="007D7A2C" w:rsidP="007D7A2C">
      <w:pPr>
        <w:pStyle w:val="CM26"/>
        <w:spacing w:after="432"/>
        <w:ind w:left="105"/>
        <w:rPr>
          <w:color w:val="000000"/>
          <w:sz w:val="33"/>
          <w:szCs w:val="33"/>
        </w:rPr>
      </w:pPr>
      <w:r w:rsidRPr="00DA7F76">
        <w:rPr>
          <w:color w:val="000000"/>
          <w:sz w:val="33"/>
          <w:szCs w:val="33"/>
        </w:rPr>
        <w:t>College of Education</w:t>
      </w:r>
    </w:p>
    <w:p w14:paraId="254DE43A" w14:textId="77777777" w:rsidR="007D7A2C" w:rsidRPr="00BF0FC3" w:rsidRDefault="007D7A2C" w:rsidP="007D7A2C">
      <w:pPr>
        <w:pStyle w:val="CM27"/>
        <w:spacing w:after="262" w:line="248" w:lineRule="atLeast"/>
        <w:ind w:left="105"/>
        <w:rPr>
          <w:sz w:val="21"/>
          <w:szCs w:val="21"/>
        </w:rPr>
      </w:pPr>
      <w:r>
        <w:rPr>
          <w:color w:val="000000"/>
          <w:sz w:val="21"/>
          <w:szCs w:val="21"/>
        </w:rPr>
        <w:t xml:space="preserve">Instructor: </w:t>
      </w:r>
      <w:proofErr w:type="spellStart"/>
      <w:r w:rsidRPr="00BF0FC3">
        <w:rPr>
          <w:sz w:val="21"/>
          <w:szCs w:val="21"/>
        </w:rPr>
        <w:t>Marte</w:t>
      </w:r>
      <w:proofErr w:type="spellEnd"/>
      <w:r w:rsidRPr="00BF0FC3">
        <w:rPr>
          <w:sz w:val="21"/>
          <w:szCs w:val="21"/>
        </w:rPr>
        <w:t xml:space="preserve"> Kelley</w:t>
      </w:r>
    </w:p>
    <w:p w14:paraId="38394822" w14:textId="77777777" w:rsidR="007D7A2C" w:rsidRPr="00DA7F76" w:rsidRDefault="007D7A2C" w:rsidP="007D7A2C">
      <w:pPr>
        <w:pStyle w:val="Default"/>
      </w:pPr>
    </w:p>
    <w:p w14:paraId="089109A3" w14:textId="77777777" w:rsidR="007D7A2C" w:rsidRPr="00BF0FC3" w:rsidRDefault="007D7A2C" w:rsidP="007D7A2C">
      <w:pPr>
        <w:pStyle w:val="Default"/>
        <w:spacing w:line="246" w:lineRule="atLeast"/>
        <w:ind w:left="97"/>
        <w:rPr>
          <w:color w:val="auto"/>
          <w:sz w:val="21"/>
          <w:szCs w:val="21"/>
        </w:rPr>
      </w:pPr>
      <w:r>
        <w:rPr>
          <w:sz w:val="21"/>
          <w:szCs w:val="21"/>
        </w:rPr>
        <w:t>Work: 1-</w:t>
      </w:r>
      <w:r w:rsidRPr="00BF0FC3">
        <w:rPr>
          <w:color w:val="auto"/>
          <w:sz w:val="21"/>
          <w:szCs w:val="21"/>
        </w:rPr>
        <w:t>334-514-7514 Cell: 1-321-794-4422 Fax: 1-334-514-7514 Call first</w:t>
      </w:r>
    </w:p>
    <w:p w14:paraId="3F2B580E" w14:textId="77777777" w:rsidR="007D7A2C" w:rsidRPr="00BF0FC3" w:rsidRDefault="007D7A2C" w:rsidP="007D7A2C">
      <w:pPr>
        <w:pStyle w:val="Default"/>
        <w:spacing w:line="246" w:lineRule="atLeast"/>
        <w:ind w:left="97"/>
        <w:rPr>
          <w:color w:val="auto"/>
          <w:sz w:val="21"/>
          <w:szCs w:val="21"/>
        </w:rPr>
      </w:pPr>
    </w:p>
    <w:p w14:paraId="7CDDE082" w14:textId="77777777" w:rsidR="007D7A2C" w:rsidRPr="00BF0FC3" w:rsidRDefault="007D7A2C" w:rsidP="007D7A2C">
      <w:pPr>
        <w:pStyle w:val="Default"/>
        <w:spacing w:line="246" w:lineRule="atLeast"/>
        <w:ind w:left="97"/>
        <w:rPr>
          <w:color w:val="auto"/>
          <w:sz w:val="21"/>
          <w:szCs w:val="21"/>
        </w:rPr>
      </w:pPr>
    </w:p>
    <w:p w14:paraId="66FAC9BE" w14:textId="77777777" w:rsidR="007D7A2C" w:rsidRPr="00BF0FC3" w:rsidRDefault="007D7A2C" w:rsidP="007D7A2C">
      <w:pPr>
        <w:pStyle w:val="CM27"/>
        <w:spacing w:after="262" w:line="248" w:lineRule="atLeast"/>
        <w:ind w:left="105"/>
        <w:rPr>
          <w:sz w:val="21"/>
          <w:szCs w:val="21"/>
          <w:u w:val="single"/>
        </w:rPr>
      </w:pPr>
      <w:r w:rsidRPr="00BF0FC3">
        <w:rPr>
          <w:sz w:val="21"/>
          <w:szCs w:val="21"/>
        </w:rPr>
        <w:t xml:space="preserve">E-Mail: </w:t>
      </w:r>
      <w:r w:rsidRPr="00BF0FC3">
        <w:rPr>
          <w:sz w:val="21"/>
          <w:szCs w:val="21"/>
          <w:u w:val="single"/>
        </w:rPr>
        <w:t>kellemj@auburn.edu</w:t>
      </w:r>
    </w:p>
    <w:p w14:paraId="3E1A7B3B" w14:textId="77777777" w:rsidR="007D7A2C" w:rsidRPr="00BF0FC3" w:rsidRDefault="007D7A2C" w:rsidP="007D7A2C">
      <w:pPr>
        <w:pStyle w:val="Default"/>
        <w:rPr>
          <w:color w:val="auto"/>
        </w:rPr>
      </w:pPr>
    </w:p>
    <w:p w14:paraId="18F64DEB" w14:textId="47B52068" w:rsidR="007D7A2C" w:rsidRPr="00BF0FC3" w:rsidRDefault="007D7A2C" w:rsidP="007D7A2C">
      <w:pPr>
        <w:pStyle w:val="CM1"/>
        <w:ind w:left="105"/>
        <w:rPr>
          <w:color w:val="FF0000"/>
          <w:sz w:val="21"/>
          <w:szCs w:val="21"/>
        </w:rPr>
      </w:pPr>
      <w:r w:rsidRPr="00BF0FC3">
        <w:rPr>
          <w:b/>
          <w:bCs/>
          <w:sz w:val="21"/>
          <w:szCs w:val="21"/>
        </w:rPr>
        <w:t>Office Hours</w:t>
      </w:r>
      <w:r w:rsidR="00685AA6">
        <w:rPr>
          <w:sz w:val="21"/>
          <w:szCs w:val="21"/>
        </w:rPr>
        <w:t xml:space="preserve">: </w:t>
      </w:r>
      <w:r>
        <w:rPr>
          <w:color w:val="000000"/>
          <w:sz w:val="21"/>
          <w:szCs w:val="21"/>
        </w:rPr>
        <w:t xml:space="preserve">by appointment made by scheduling </w:t>
      </w:r>
      <w:r w:rsidR="00181A71">
        <w:rPr>
          <w:color w:val="000000"/>
          <w:sz w:val="21"/>
          <w:szCs w:val="21"/>
        </w:rPr>
        <w:t xml:space="preserve">on </w:t>
      </w:r>
      <w:r w:rsidR="002F7CB9">
        <w:rPr>
          <w:color w:val="000000"/>
          <w:sz w:val="21"/>
          <w:szCs w:val="21"/>
        </w:rPr>
        <w:t>email</w:t>
      </w:r>
      <w:r w:rsidR="001B4C17">
        <w:rPr>
          <w:color w:val="000000"/>
          <w:sz w:val="21"/>
          <w:szCs w:val="21"/>
        </w:rPr>
        <w:t xml:space="preserve"> two days in advance</w:t>
      </w:r>
      <w:r w:rsidR="0006450B">
        <w:rPr>
          <w:color w:val="000000"/>
          <w:sz w:val="21"/>
          <w:szCs w:val="21"/>
        </w:rPr>
        <w:t xml:space="preserve"> for a </w:t>
      </w:r>
      <w:r w:rsidR="001B4C17">
        <w:rPr>
          <w:color w:val="000000"/>
          <w:sz w:val="21"/>
          <w:szCs w:val="21"/>
        </w:rPr>
        <w:t>Wedn</w:t>
      </w:r>
      <w:r w:rsidR="002F7CB9">
        <w:rPr>
          <w:color w:val="000000"/>
          <w:sz w:val="21"/>
          <w:szCs w:val="21"/>
        </w:rPr>
        <w:t>esday</w:t>
      </w:r>
      <w:r>
        <w:rPr>
          <w:color w:val="000000"/>
          <w:sz w:val="21"/>
          <w:szCs w:val="21"/>
        </w:rPr>
        <w:t xml:space="preserve">. </w:t>
      </w:r>
    </w:p>
    <w:p w14:paraId="3C17EEC9" w14:textId="77777777" w:rsidR="007D7A2C" w:rsidRDefault="007D7A2C" w:rsidP="007D7A2C">
      <w:pPr>
        <w:pStyle w:val="Default"/>
        <w:framePr w:w="6207" w:wrap="auto" w:vAnchor="page" w:hAnchor="page" w:x="6154" w:y="1353"/>
        <w:rPr>
          <w:sz w:val="21"/>
          <w:szCs w:val="21"/>
        </w:rPr>
      </w:pPr>
      <w:r>
        <w:rPr>
          <w:noProof/>
          <w:sz w:val="21"/>
          <w:szCs w:val="21"/>
        </w:rPr>
        <w:drawing>
          <wp:inline distT="0" distB="0" distL="0" distR="0" wp14:anchorId="47DD0B4A" wp14:editId="5E23C7AC">
            <wp:extent cx="3427095" cy="8060267"/>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427095" cy="8060267"/>
                    </a:xfrm>
                    <a:prstGeom prst="rect">
                      <a:avLst/>
                    </a:prstGeom>
                    <a:noFill/>
                    <a:ln w="9525">
                      <a:noFill/>
                      <a:miter lim="800000"/>
                      <a:headEnd/>
                      <a:tailEnd/>
                    </a:ln>
                  </pic:spPr>
                </pic:pic>
              </a:graphicData>
            </a:graphic>
          </wp:inline>
        </w:drawing>
      </w:r>
    </w:p>
    <w:p w14:paraId="5B3E58CB" w14:textId="77777777" w:rsidR="007D7A2C" w:rsidRDefault="007D7A2C" w:rsidP="00723CDA">
      <w:pPr>
        <w:jc w:val="center"/>
        <w:rPr>
          <w:b/>
          <w:sz w:val="22"/>
          <w:szCs w:val="22"/>
        </w:rPr>
      </w:pPr>
    </w:p>
    <w:p w14:paraId="156A5E51" w14:textId="77777777" w:rsidR="002306EA" w:rsidRDefault="002306EA" w:rsidP="00723CDA">
      <w:pPr>
        <w:jc w:val="center"/>
        <w:rPr>
          <w:b/>
          <w:sz w:val="22"/>
          <w:szCs w:val="22"/>
        </w:rPr>
      </w:pPr>
    </w:p>
    <w:p w14:paraId="2CB0F7CF" w14:textId="77777777" w:rsidR="002306EA" w:rsidRDefault="002306EA" w:rsidP="00723CDA">
      <w:pPr>
        <w:jc w:val="center"/>
        <w:rPr>
          <w:b/>
          <w:sz w:val="22"/>
          <w:szCs w:val="22"/>
        </w:rPr>
      </w:pPr>
    </w:p>
    <w:p w14:paraId="1C1F8463" w14:textId="77777777" w:rsidR="002306EA" w:rsidRDefault="002306EA" w:rsidP="00723CDA">
      <w:pPr>
        <w:jc w:val="center"/>
        <w:rPr>
          <w:b/>
          <w:sz w:val="22"/>
          <w:szCs w:val="22"/>
        </w:rPr>
      </w:pPr>
    </w:p>
    <w:p w14:paraId="002688AF" w14:textId="77777777" w:rsidR="002306EA" w:rsidRDefault="002306EA" w:rsidP="00723CDA">
      <w:pPr>
        <w:jc w:val="center"/>
        <w:rPr>
          <w:b/>
          <w:sz w:val="22"/>
          <w:szCs w:val="22"/>
        </w:rPr>
      </w:pPr>
    </w:p>
    <w:p w14:paraId="61565652" w14:textId="77777777" w:rsidR="002306EA" w:rsidRDefault="002306EA" w:rsidP="00723CDA">
      <w:pPr>
        <w:jc w:val="center"/>
        <w:rPr>
          <w:b/>
          <w:sz w:val="22"/>
          <w:szCs w:val="22"/>
        </w:rPr>
      </w:pPr>
    </w:p>
    <w:p w14:paraId="483A8332" w14:textId="77777777" w:rsidR="002306EA" w:rsidRDefault="002306EA" w:rsidP="00723CDA">
      <w:pPr>
        <w:jc w:val="center"/>
        <w:rPr>
          <w:b/>
          <w:sz w:val="22"/>
          <w:szCs w:val="22"/>
        </w:rPr>
      </w:pPr>
    </w:p>
    <w:p w14:paraId="07C8039D" w14:textId="77777777" w:rsidR="002306EA" w:rsidRDefault="002306EA" w:rsidP="00723CDA">
      <w:pPr>
        <w:jc w:val="center"/>
        <w:rPr>
          <w:b/>
          <w:sz w:val="22"/>
          <w:szCs w:val="22"/>
        </w:rPr>
      </w:pPr>
    </w:p>
    <w:p w14:paraId="5E80D433" w14:textId="77777777" w:rsidR="009A031F" w:rsidRDefault="009A031F" w:rsidP="00723CDA">
      <w:pPr>
        <w:jc w:val="center"/>
        <w:rPr>
          <w:b/>
          <w:sz w:val="22"/>
          <w:szCs w:val="22"/>
        </w:rPr>
      </w:pPr>
    </w:p>
    <w:p w14:paraId="58870A65" w14:textId="77777777" w:rsidR="00723CDA" w:rsidRPr="00C563CD" w:rsidRDefault="00723CDA" w:rsidP="00723CDA">
      <w:pPr>
        <w:jc w:val="center"/>
        <w:rPr>
          <w:b/>
          <w:sz w:val="22"/>
          <w:szCs w:val="22"/>
        </w:rPr>
      </w:pPr>
      <w:r w:rsidRPr="00C563CD">
        <w:rPr>
          <w:b/>
          <w:sz w:val="22"/>
          <w:szCs w:val="22"/>
        </w:rPr>
        <w:t>Auburn University</w:t>
      </w:r>
    </w:p>
    <w:p w14:paraId="4FA69A7C" w14:textId="77777777" w:rsidR="00723CDA" w:rsidRPr="00C563CD" w:rsidRDefault="00723CDA" w:rsidP="00723CDA">
      <w:pPr>
        <w:jc w:val="center"/>
        <w:rPr>
          <w:b/>
          <w:sz w:val="22"/>
          <w:szCs w:val="22"/>
        </w:rPr>
      </w:pPr>
      <w:r w:rsidRPr="00C563CD">
        <w:rPr>
          <w:b/>
          <w:sz w:val="22"/>
          <w:szCs w:val="22"/>
        </w:rPr>
        <w:lastRenderedPageBreak/>
        <w:t>Course Syllabus</w:t>
      </w:r>
    </w:p>
    <w:p w14:paraId="45816010" w14:textId="77777777" w:rsidR="00723CDA" w:rsidRPr="00C563CD" w:rsidRDefault="00723CDA" w:rsidP="00723CDA">
      <w:pPr>
        <w:pStyle w:val="Heading4"/>
        <w:rPr>
          <w:sz w:val="22"/>
          <w:szCs w:val="22"/>
        </w:rPr>
      </w:pPr>
    </w:p>
    <w:p w14:paraId="0F4F1790" w14:textId="77777777" w:rsidR="00723CDA" w:rsidRPr="00C563CD" w:rsidRDefault="00723CDA" w:rsidP="00723CDA">
      <w:pPr>
        <w:ind w:left="360"/>
        <w:rPr>
          <w:b/>
          <w:sz w:val="22"/>
          <w:szCs w:val="22"/>
        </w:rPr>
      </w:pPr>
    </w:p>
    <w:p w14:paraId="6847A94E" w14:textId="77777777" w:rsidR="00723CDA" w:rsidRPr="00C563CD" w:rsidRDefault="00723CDA" w:rsidP="00723CDA">
      <w:pPr>
        <w:rPr>
          <w:sz w:val="22"/>
          <w:szCs w:val="22"/>
        </w:rPr>
      </w:pPr>
      <w:r w:rsidRPr="00C563CD">
        <w:rPr>
          <w:b/>
          <w:sz w:val="22"/>
          <w:szCs w:val="22"/>
        </w:rPr>
        <w:t xml:space="preserve">1.    </w:t>
      </w:r>
      <w:r w:rsidRPr="00C563CD">
        <w:rPr>
          <w:b/>
          <w:sz w:val="22"/>
          <w:szCs w:val="22"/>
        </w:rPr>
        <w:tab/>
        <w:t xml:space="preserve">Course Number: </w:t>
      </w:r>
      <w:r w:rsidRPr="00C563CD">
        <w:rPr>
          <w:sz w:val="22"/>
          <w:szCs w:val="22"/>
        </w:rPr>
        <w:t>FOUN 3120</w:t>
      </w:r>
    </w:p>
    <w:p w14:paraId="203705CE" w14:textId="41378D4A" w:rsidR="00723CDA" w:rsidRPr="00C563CD" w:rsidRDefault="00723CDA" w:rsidP="00723CDA">
      <w:pPr>
        <w:rPr>
          <w:sz w:val="22"/>
          <w:szCs w:val="22"/>
        </w:rPr>
      </w:pPr>
      <w:r w:rsidRPr="00C563CD">
        <w:rPr>
          <w:sz w:val="22"/>
          <w:szCs w:val="22"/>
        </w:rPr>
        <w:tab/>
      </w:r>
      <w:r w:rsidRPr="00C563CD">
        <w:rPr>
          <w:b/>
          <w:sz w:val="22"/>
          <w:szCs w:val="22"/>
        </w:rPr>
        <w:t>Course Title:</w:t>
      </w:r>
      <w:r w:rsidRPr="00C563CD">
        <w:rPr>
          <w:sz w:val="22"/>
          <w:szCs w:val="22"/>
        </w:rPr>
        <w:t xml:space="preserve"> Adolescent Development, Learning, Motivation and Assessment</w:t>
      </w:r>
      <w:r w:rsidR="0036488E">
        <w:rPr>
          <w:sz w:val="22"/>
          <w:szCs w:val="22"/>
        </w:rPr>
        <w:t xml:space="preserve"> II</w:t>
      </w:r>
    </w:p>
    <w:p w14:paraId="79E67BF6" w14:textId="77777777" w:rsidR="00723CDA" w:rsidRPr="00C563CD" w:rsidRDefault="00723CDA" w:rsidP="00723CDA">
      <w:pPr>
        <w:rPr>
          <w:sz w:val="22"/>
          <w:szCs w:val="22"/>
        </w:rPr>
      </w:pPr>
      <w:r w:rsidRPr="00C563CD">
        <w:rPr>
          <w:sz w:val="22"/>
          <w:szCs w:val="22"/>
        </w:rPr>
        <w:tab/>
      </w:r>
      <w:r w:rsidRPr="00C563CD">
        <w:rPr>
          <w:b/>
          <w:sz w:val="22"/>
          <w:szCs w:val="22"/>
        </w:rPr>
        <w:t>Credit Hours:</w:t>
      </w:r>
      <w:r w:rsidRPr="00C563CD">
        <w:rPr>
          <w:sz w:val="22"/>
          <w:szCs w:val="22"/>
        </w:rPr>
        <w:t xml:space="preserve"> 3 semester hours </w:t>
      </w:r>
    </w:p>
    <w:p w14:paraId="1A2E7B30" w14:textId="24D2B03A" w:rsidR="00723CDA" w:rsidRPr="00C563CD" w:rsidRDefault="00723CDA" w:rsidP="00723CDA">
      <w:pPr>
        <w:rPr>
          <w:sz w:val="22"/>
          <w:szCs w:val="22"/>
        </w:rPr>
      </w:pPr>
      <w:r w:rsidRPr="00C563CD">
        <w:rPr>
          <w:b/>
          <w:sz w:val="22"/>
          <w:szCs w:val="22"/>
        </w:rPr>
        <w:t xml:space="preserve">            </w:t>
      </w:r>
      <w:r w:rsidR="00BF6F29">
        <w:rPr>
          <w:b/>
          <w:sz w:val="22"/>
          <w:szCs w:val="22"/>
        </w:rPr>
        <w:t xml:space="preserve">  </w:t>
      </w:r>
      <w:r w:rsidRPr="00C563CD">
        <w:rPr>
          <w:b/>
          <w:sz w:val="22"/>
          <w:szCs w:val="22"/>
        </w:rPr>
        <w:t xml:space="preserve">Instructor: </w:t>
      </w:r>
      <w:proofErr w:type="spellStart"/>
      <w:r w:rsidR="00780FB2">
        <w:rPr>
          <w:sz w:val="22"/>
          <w:szCs w:val="22"/>
        </w:rPr>
        <w:t>Marte</w:t>
      </w:r>
      <w:proofErr w:type="spellEnd"/>
      <w:r w:rsidR="00780FB2">
        <w:rPr>
          <w:sz w:val="22"/>
          <w:szCs w:val="22"/>
        </w:rPr>
        <w:t xml:space="preserve"> Kelley</w:t>
      </w:r>
    </w:p>
    <w:p w14:paraId="0438ACCB" w14:textId="77777777" w:rsidR="00723CDA" w:rsidRPr="00723CDA" w:rsidRDefault="00723CDA" w:rsidP="00723CDA">
      <w:pPr>
        <w:rPr>
          <w:sz w:val="22"/>
          <w:szCs w:val="22"/>
          <w:lang w:val="fr-FR"/>
        </w:rPr>
      </w:pPr>
      <w:r w:rsidRPr="00C563CD">
        <w:rPr>
          <w:sz w:val="22"/>
          <w:szCs w:val="22"/>
        </w:rPr>
        <w:t xml:space="preserve">                                </w:t>
      </w:r>
      <w:r w:rsidRPr="00723CDA">
        <w:rPr>
          <w:sz w:val="22"/>
          <w:szCs w:val="22"/>
          <w:lang w:val="fr-FR"/>
        </w:rPr>
        <w:t xml:space="preserve">Phone: </w:t>
      </w:r>
      <w:r w:rsidR="00780FB2">
        <w:rPr>
          <w:sz w:val="22"/>
          <w:szCs w:val="22"/>
          <w:lang w:val="fr-FR"/>
        </w:rPr>
        <w:t>(321)-794-4422</w:t>
      </w:r>
    </w:p>
    <w:p w14:paraId="0D499EBF" w14:textId="77777777" w:rsidR="00723CDA" w:rsidRPr="00723CDA" w:rsidRDefault="00723CDA" w:rsidP="00723CDA">
      <w:pPr>
        <w:rPr>
          <w:sz w:val="22"/>
          <w:szCs w:val="22"/>
          <w:lang w:val="fr-FR"/>
        </w:rPr>
      </w:pPr>
      <w:r w:rsidRPr="00723CDA">
        <w:rPr>
          <w:sz w:val="22"/>
          <w:szCs w:val="22"/>
          <w:lang w:val="fr-FR"/>
        </w:rPr>
        <w:t xml:space="preserve">                                E-mail: </w:t>
      </w:r>
      <w:r w:rsidR="00780FB2">
        <w:rPr>
          <w:color w:val="000000"/>
          <w:sz w:val="22"/>
          <w:szCs w:val="22"/>
          <w:lang w:val="fr-FR"/>
        </w:rPr>
        <w:t>kellemj</w:t>
      </w:r>
      <w:r w:rsidRPr="00723CDA">
        <w:rPr>
          <w:color w:val="000000"/>
          <w:sz w:val="22"/>
          <w:szCs w:val="22"/>
          <w:lang w:val="fr-FR"/>
        </w:rPr>
        <w:t>@auburn.edu</w:t>
      </w:r>
    </w:p>
    <w:p w14:paraId="5C5BC54D" w14:textId="77777777" w:rsidR="00723CDA" w:rsidRPr="00723CDA" w:rsidRDefault="00723CDA" w:rsidP="00723CDA">
      <w:pPr>
        <w:ind w:left="360"/>
        <w:rPr>
          <w:sz w:val="22"/>
          <w:szCs w:val="22"/>
          <w:lang w:val="fr-FR"/>
        </w:rPr>
      </w:pPr>
    </w:p>
    <w:p w14:paraId="47ACF27D" w14:textId="00BFE469" w:rsidR="00723CDA" w:rsidRPr="00C563CD" w:rsidRDefault="00723CDA" w:rsidP="00723CDA">
      <w:pPr>
        <w:rPr>
          <w:b/>
          <w:sz w:val="22"/>
          <w:szCs w:val="22"/>
        </w:rPr>
      </w:pPr>
      <w:r w:rsidRPr="00C563CD">
        <w:rPr>
          <w:b/>
          <w:sz w:val="22"/>
          <w:szCs w:val="22"/>
        </w:rPr>
        <w:t xml:space="preserve">2. Date Syllabus Prepared: </w:t>
      </w:r>
      <w:r w:rsidR="001B4C17">
        <w:rPr>
          <w:sz w:val="22"/>
          <w:szCs w:val="22"/>
        </w:rPr>
        <w:t>December 2010</w:t>
      </w:r>
      <w:r w:rsidRPr="00C563CD">
        <w:rPr>
          <w:sz w:val="22"/>
          <w:szCs w:val="22"/>
        </w:rPr>
        <w:t>.</w:t>
      </w:r>
    </w:p>
    <w:p w14:paraId="50DF853E" w14:textId="77777777" w:rsidR="00723CDA" w:rsidRPr="00C563CD" w:rsidRDefault="00723CDA" w:rsidP="00723CDA">
      <w:pPr>
        <w:rPr>
          <w:b/>
          <w:sz w:val="22"/>
          <w:szCs w:val="22"/>
        </w:rPr>
      </w:pPr>
    </w:p>
    <w:p w14:paraId="2A078194" w14:textId="77777777" w:rsidR="00723CDA" w:rsidRPr="00C563CD" w:rsidRDefault="00723CDA" w:rsidP="00723CDA">
      <w:pPr>
        <w:rPr>
          <w:b/>
          <w:sz w:val="22"/>
          <w:szCs w:val="22"/>
        </w:rPr>
      </w:pPr>
    </w:p>
    <w:p w14:paraId="7D02CD60" w14:textId="7C761D4A" w:rsidR="00723CDA" w:rsidRPr="00C563CD" w:rsidRDefault="00723CDA" w:rsidP="00723CDA">
      <w:pPr>
        <w:ind w:left="1440" w:hanging="1440"/>
        <w:rPr>
          <w:bCs/>
          <w:sz w:val="22"/>
          <w:szCs w:val="22"/>
        </w:rPr>
      </w:pPr>
      <w:r w:rsidRPr="00C563CD">
        <w:rPr>
          <w:b/>
          <w:sz w:val="22"/>
          <w:szCs w:val="22"/>
        </w:rPr>
        <w:t>3. Texts:</w:t>
      </w:r>
      <w:r w:rsidRPr="00C563CD">
        <w:rPr>
          <w:b/>
          <w:sz w:val="22"/>
          <w:szCs w:val="22"/>
        </w:rPr>
        <w:tab/>
      </w:r>
      <w:r w:rsidR="00D9263F" w:rsidRPr="00B02D9B">
        <w:rPr>
          <w:sz w:val="22"/>
          <w:szCs w:val="22"/>
        </w:rPr>
        <w:t>Forbes, S. A., Ross, M. E.</w:t>
      </w:r>
      <w:proofErr w:type="gramStart"/>
      <w:r w:rsidR="00D9263F" w:rsidRPr="00B02D9B">
        <w:rPr>
          <w:sz w:val="22"/>
          <w:szCs w:val="22"/>
        </w:rPr>
        <w:t>,  Salisbury</w:t>
      </w:r>
      <w:proofErr w:type="gramEnd"/>
      <w:r w:rsidR="003819E1">
        <w:rPr>
          <w:sz w:val="22"/>
          <w:szCs w:val="22"/>
        </w:rPr>
        <w:t>-</w:t>
      </w:r>
      <w:proofErr w:type="spellStart"/>
      <w:r w:rsidR="003819E1">
        <w:rPr>
          <w:sz w:val="22"/>
          <w:szCs w:val="22"/>
        </w:rPr>
        <w:t>Glennon</w:t>
      </w:r>
      <w:proofErr w:type="spellEnd"/>
      <w:r w:rsidR="003819E1">
        <w:rPr>
          <w:sz w:val="22"/>
          <w:szCs w:val="22"/>
        </w:rPr>
        <w:t>, J. D., &amp; Strom, P. S.</w:t>
      </w:r>
      <w:r w:rsidR="00D9263F" w:rsidRPr="00B02D9B">
        <w:rPr>
          <w:sz w:val="22"/>
          <w:szCs w:val="22"/>
        </w:rPr>
        <w:t xml:space="preserve"> (2006).</w:t>
      </w:r>
      <w:r w:rsidR="00D9263F">
        <w:rPr>
          <w:b/>
          <w:sz w:val="22"/>
          <w:szCs w:val="22"/>
        </w:rPr>
        <w:t xml:space="preserve"> </w:t>
      </w:r>
      <w:r w:rsidR="00E51B6A">
        <w:rPr>
          <w:b/>
          <w:sz w:val="22"/>
          <w:szCs w:val="22"/>
        </w:rPr>
        <w:tab/>
      </w:r>
      <w:proofErr w:type="gramStart"/>
      <w:r w:rsidRPr="00D9263F">
        <w:rPr>
          <w:bCs/>
          <w:i/>
          <w:sz w:val="22"/>
          <w:szCs w:val="22"/>
        </w:rPr>
        <w:t>Assessment, Development, Learning, &amp; Motivation o</w:t>
      </w:r>
      <w:r w:rsidR="00D9263F" w:rsidRPr="00D9263F">
        <w:rPr>
          <w:bCs/>
          <w:i/>
          <w:sz w:val="22"/>
          <w:szCs w:val="22"/>
        </w:rPr>
        <w:t xml:space="preserve">f Children and </w:t>
      </w:r>
      <w:r w:rsidR="00E51B6A">
        <w:rPr>
          <w:bCs/>
          <w:i/>
          <w:sz w:val="22"/>
          <w:szCs w:val="22"/>
        </w:rPr>
        <w:tab/>
      </w:r>
      <w:r w:rsidR="00D9263F" w:rsidRPr="00D9263F">
        <w:rPr>
          <w:bCs/>
          <w:i/>
          <w:sz w:val="22"/>
          <w:szCs w:val="22"/>
        </w:rPr>
        <w:t>Adolescents</w:t>
      </w:r>
      <w:r w:rsidRPr="00C563CD">
        <w:rPr>
          <w:bCs/>
          <w:sz w:val="22"/>
          <w:szCs w:val="22"/>
        </w:rPr>
        <w:t>.</w:t>
      </w:r>
      <w:proofErr w:type="gramEnd"/>
      <w:r w:rsidRPr="00C563CD">
        <w:rPr>
          <w:bCs/>
          <w:sz w:val="22"/>
          <w:szCs w:val="22"/>
        </w:rPr>
        <w:t xml:space="preserve"> </w:t>
      </w:r>
      <w:proofErr w:type="gramStart"/>
      <w:r w:rsidR="00E51B6A">
        <w:rPr>
          <w:bCs/>
          <w:sz w:val="22"/>
          <w:szCs w:val="22"/>
        </w:rPr>
        <w:t>(2nd</w:t>
      </w:r>
      <w:r w:rsidR="00D9263F" w:rsidRPr="003819E1">
        <w:rPr>
          <w:bCs/>
          <w:sz w:val="22"/>
          <w:szCs w:val="22"/>
        </w:rPr>
        <w:t xml:space="preserve"> </w:t>
      </w:r>
      <w:r w:rsidR="00E51B6A">
        <w:rPr>
          <w:bCs/>
          <w:sz w:val="22"/>
          <w:szCs w:val="22"/>
        </w:rPr>
        <w:t>Custom Ed).</w:t>
      </w:r>
      <w:proofErr w:type="gramEnd"/>
      <w:r w:rsidR="00B02D9B">
        <w:rPr>
          <w:bCs/>
          <w:sz w:val="22"/>
          <w:szCs w:val="22"/>
        </w:rPr>
        <w:t xml:space="preserve"> Pearson Custom Publishing, Boston, MA</w:t>
      </w:r>
    </w:p>
    <w:p w14:paraId="6F8DC812" w14:textId="77777777" w:rsidR="00723CDA" w:rsidRPr="00C563CD" w:rsidRDefault="00723CDA" w:rsidP="00723CDA">
      <w:pPr>
        <w:ind w:left="1440" w:hanging="1440"/>
        <w:rPr>
          <w:bCs/>
          <w:sz w:val="22"/>
          <w:szCs w:val="22"/>
        </w:rPr>
      </w:pPr>
    </w:p>
    <w:p w14:paraId="2D413F78" w14:textId="77777777" w:rsidR="00723CDA" w:rsidRPr="00C563CD" w:rsidRDefault="00723CDA" w:rsidP="00723CDA">
      <w:pPr>
        <w:ind w:left="1440" w:hanging="1440"/>
        <w:rPr>
          <w:b/>
          <w:sz w:val="22"/>
          <w:szCs w:val="22"/>
        </w:rPr>
      </w:pPr>
      <w:r w:rsidRPr="00C563CD">
        <w:rPr>
          <w:bCs/>
          <w:sz w:val="22"/>
          <w:szCs w:val="22"/>
        </w:rPr>
        <w:tab/>
      </w:r>
      <w:r w:rsidRPr="00C563CD">
        <w:rPr>
          <w:bCs/>
          <w:sz w:val="22"/>
          <w:szCs w:val="22"/>
        </w:rPr>
        <w:tab/>
      </w:r>
    </w:p>
    <w:p w14:paraId="3B2CABD8" w14:textId="582183DE" w:rsidR="00723CDA" w:rsidRPr="00C563CD" w:rsidRDefault="00723CDA" w:rsidP="00723CDA">
      <w:pPr>
        <w:spacing w:line="240" w:lineRule="atLeast"/>
        <w:rPr>
          <w:sz w:val="22"/>
          <w:szCs w:val="22"/>
        </w:rPr>
      </w:pPr>
      <w:r w:rsidRPr="00C563CD">
        <w:rPr>
          <w:b/>
          <w:sz w:val="22"/>
          <w:szCs w:val="22"/>
        </w:rPr>
        <w:t>4. Course Description</w:t>
      </w:r>
      <w:r w:rsidRPr="00C563CD">
        <w:rPr>
          <w:sz w:val="22"/>
          <w:szCs w:val="22"/>
        </w:rPr>
        <w:t xml:space="preserve"> T</w:t>
      </w:r>
      <w:r w:rsidR="00B964C0">
        <w:rPr>
          <w:sz w:val="22"/>
          <w:szCs w:val="22"/>
        </w:rPr>
        <w:t>his course explains the</w:t>
      </w:r>
      <w:r w:rsidRPr="00C563CD">
        <w:rPr>
          <w:sz w:val="22"/>
          <w:szCs w:val="22"/>
        </w:rPr>
        <w:t>, cognitive, social, and moral development of individuals as well as individual and group differences. Psychological problems involved in the education and the practical application of psychological principles of teaching will be discussed.</w:t>
      </w:r>
      <w:r w:rsidR="00780FB2">
        <w:rPr>
          <w:sz w:val="22"/>
          <w:szCs w:val="22"/>
        </w:rPr>
        <w:t xml:space="preserve">  The course emphasizes theories of motivation and assessment principles.</w:t>
      </w:r>
    </w:p>
    <w:p w14:paraId="3BC961B9" w14:textId="77777777" w:rsidR="00723CDA" w:rsidRPr="00C563CD" w:rsidRDefault="00723CDA" w:rsidP="00723CDA">
      <w:pPr>
        <w:rPr>
          <w:sz w:val="22"/>
          <w:szCs w:val="22"/>
        </w:rPr>
      </w:pPr>
    </w:p>
    <w:p w14:paraId="37B6D165" w14:textId="77777777" w:rsidR="00723CDA" w:rsidRPr="00C563CD" w:rsidRDefault="00723CDA" w:rsidP="00723CDA">
      <w:pPr>
        <w:pStyle w:val="NormalWeb"/>
        <w:rPr>
          <w:color w:val="auto"/>
          <w:sz w:val="22"/>
          <w:szCs w:val="22"/>
        </w:rPr>
      </w:pPr>
      <w:r w:rsidRPr="00C563CD">
        <w:rPr>
          <w:b/>
          <w:color w:val="auto"/>
          <w:sz w:val="22"/>
          <w:szCs w:val="22"/>
        </w:rPr>
        <w:t>5. Course Objectives</w:t>
      </w:r>
      <w:r w:rsidRPr="00C563CD">
        <w:rPr>
          <w:bCs/>
          <w:color w:val="auto"/>
          <w:sz w:val="22"/>
          <w:szCs w:val="22"/>
        </w:rPr>
        <w:t>:</w:t>
      </w:r>
      <w:r w:rsidRPr="00C563CD">
        <w:rPr>
          <w:bCs/>
          <w:sz w:val="22"/>
          <w:szCs w:val="22"/>
        </w:rPr>
        <w:t xml:space="preserve"> </w:t>
      </w:r>
      <w:r w:rsidRPr="00C563CD">
        <w:rPr>
          <w:color w:val="auto"/>
          <w:sz w:val="22"/>
          <w:szCs w:val="22"/>
        </w:rPr>
        <w:t xml:space="preserve">By the end of the course, you should be able to describe (1) how students differ, (2) how students learn, (3) what motivates students' behavior, and (4) how to best assess student progress. You should be able to discuss the difficulties teachers face when putting educational/psychological theory into practice and should be able to use your knowledge and ingenuity to provide suggestions for improving classroom environments to promote learning. </w:t>
      </w:r>
    </w:p>
    <w:p w14:paraId="7B8BEBB3" w14:textId="77777777" w:rsidR="00723CDA" w:rsidRPr="00C563CD" w:rsidRDefault="00723CDA" w:rsidP="00723CDA">
      <w:pPr>
        <w:ind w:left="1440" w:hanging="1440"/>
        <w:rPr>
          <w:bCs/>
          <w:sz w:val="22"/>
          <w:szCs w:val="22"/>
        </w:rPr>
      </w:pPr>
      <w:r w:rsidRPr="00C563CD">
        <w:rPr>
          <w:bCs/>
          <w:sz w:val="22"/>
          <w:szCs w:val="22"/>
        </w:rPr>
        <w:t>In addition, course objectives include a subset of key indicators from the Alabama</w:t>
      </w:r>
    </w:p>
    <w:p w14:paraId="41DE3454" w14:textId="77777777" w:rsidR="00723CDA" w:rsidRPr="00C563CD" w:rsidRDefault="00723CDA" w:rsidP="00723CDA">
      <w:pPr>
        <w:ind w:left="1440" w:hanging="1440"/>
        <w:rPr>
          <w:bCs/>
          <w:sz w:val="22"/>
          <w:szCs w:val="22"/>
        </w:rPr>
      </w:pPr>
      <w:proofErr w:type="gramStart"/>
      <w:r w:rsidRPr="00C563CD">
        <w:rPr>
          <w:bCs/>
          <w:sz w:val="22"/>
          <w:szCs w:val="22"/>
        </w:rPr>
        <w:t>Quality Teaching Standards.</w:t>
      </w:r>
      <w:proofErr w:type="gramEnd"/>
      <w:r w:rsidRPr="00C563CD">
        <w:rPr>
          <w:bCs/>
          <w:sz w:val="22"/>
          <w:szCs w:val="22"/>
        </w:rPr>
        <w:t xml:space="preserve"> These indicators pertain to human development,</w:t>
      </w:r>
    </w:p>
    <w:p w14:paraId="048A4F90" w14:textId="5B4D1741" w:rsidR="00723CDA" w:rsidRPr="00C563CD" w:rsidRDefault="00723CDA" w:rsidP="00723CDA">
      <w:pPr>
        <w:ind w:hanging="1440"/>
        <w:rPr>
          <w:bCs/>
          <w:sz w:val="22"/>
          <w:szCs w:val="22"/>
        </w:rPr>
      </w:pPr>
      <w:r w:rsidRPr="00C563CD">
        <w:rPr>
          <w:bCs/>
          <w:sz w:val="22"/>
          <w:szCs w:val="22"/>
        </w:rPr>
        <w:t xml:space="preserve">                        </w:t>
      </w:r>
      <w:r w:rsidR="0055463A">
        <w:rPr>
          <w:bCs/>
          <w:sz w:val="22"/>
          <w:szCs w:val="22"/>
        </w:rPr>
        <w:t xml:space="preserve">  </w:t>
      </w:r>
      <w:proofErr w:type="gramStart"/>
      <w:r w:rsidRPr="00C563CD">
        <w:rPr>
          <w:bCs/>
          <w:sz w:val="22"/>
          <w:szCs w:val="22"/>
        </w:rPr>
        <w:t>organization</w:t>
      </w:r>
      <w:proofErr w:type="gramEnd"/>
      <w:r w:rsidRPr="00C563CD">
        <w:rPr>
          <w:bCs/>
          <w:sz w:val="22"/>
          <w:szCs w:val="22"/>
        </w:rPr>
        <w:t xml:space="preserve"> and management, learning environment, instructional strategies, assessment, learning styles, collaboration, continuous lifelong professional learning, Alabama-specific improvement initiatives, school improvement, ethics, and local, state and federal laws and policies. </w:t>
      </w:r>
    </w:p>
    <w:p w14:paraId="491B0102" w14:textId="77777777" w:rsidR="00723CDA" w:rsidRPr="00C563CD" w:rsidRDefault="00723CDA" w:rsidP="00723CDA">
      <w:pPr>
        <w:rPr>
          <w:bCs/>
          <w:sz w:val="22"/>
          <w:szCs w:val="22"/>
        </w:rPr>
      </w:pPr>
    </w:p>
    <w:p w14:paraId="2C027E52" w14:textId="77777777" w:rsidR="00723CDA" w:rsidRPr="00C563CD" w:rsidRDefault="00723CDA" w:rsidP="00723CDA">
      <w:pPr>
        <w:rPr>
          <w:sz w:val="22"/>
          <w:szCs w:val="22"/>
        </w:rPr>
      </w:pPr>
      <w:r w:rsidRPr="00C563CD">
        <w:rPr>
          <w:sz w:val="22"/>
          <w:szCs w:val="22"/>
        </w:rPr>
        <w:t>FOUN 3120 Objectives (aligned with the Alabama State Standards as of March 2007)</w:t>
      </w:r>
    </w:p>
    <w:p w14:paraId="76B4EC66" w14:textId="77777777" w:rsidR="00723CDA" w:rsidRPr="00C563CD" w:rsidRDefault="00723CDA" w:rsidP="00723CDA">
      <w:pPr>
        <w:rPr>
          <w:color w:val="000000"/>
          <w:sz w:val="22"/>
          <w:szCs w:val="22"/>
        </w:rPr>
      </w:pPr>
    </w:p>
    <w:p w14:paraId="15DDF261" w14:textId="77777777" w:rsidR="00723CDA" w:rsidRPr="00C563CD" w:rsidRDefault="00723CDA" w:rsidP="00723CDA">
      <w:pPr>
        <w:rPr>
          <w:color w:val="000000"/>
          <w:sz w:val="22"/>
          <w:szCs w:val="22"/>
        </w:rPr>
      </w:pPr>
      <w:r w:rsidRPr="00C563CD">
        <w:rPr>
          <w:color w:val="000000"/>
          <w:sz w:val="22"/>
          <w:szCs w:val="22"/>
        </w:rPr>
        <w:t>Content Knowledge</w:t>
      </w:r>
    </w:p>
    <w:p w14:paraId="7EA8274F" w14:textId="77777777" w:rsidR="00723CDA" w:rsidRPr="00C563CD" w:rsidRDefault="00723CDA" w:rsidP="00723CDA">
      <w:pPr>
        <w:rPr>
          <w:color w:val="000000"/>
          <w:sz w:val="22"/>
          <w:szCs w:val="22"/>
        </w:rPr>
      </w:pPr>
      <w:r w:rsidRPr="00C563CD">
        <w:rPr>
          <w:color w:val="000000"/>
          <w:sz w:val="22"/>
          <w:szCs w:val="22"/>
        </w:rPr>
        <w:tab/>
      </w:r>
    </w:p>
    <w:p w14:paraId="13F90B1F" w14:textId="77777777" w:rsidR="00723CDA" w:rsidRPr="00C563CD" w:rsidRDefault="00723CDA" w:rsidP="00723CDA">
      <w:pPr>
        <w:rPr>
          <w:color w:val="000000"/>
          <w:sz w:val="22"/>
          <w:szCs w:val="22"/>
          <w:u w:val="single"/>
        </w:rPr>
      </w:pPr>
      <w:r w:rsidRPr="00C563CD">
        <w:rPr>
          <w:color w:val="000000"/>
          <w:sz w:val="22"/>
          <w:szCs w:val="22"/>
        </w:rPr>
        <w:tab/>
      </w:r>
      <w:r w:rsidRPr="00C563CD">
        <w:rPr>
          <w:color w:val="000000"/>
          <w:sz w:val="22"/>
          <w:szCs w:val="22"/>
          <w:u w:val="single"/>
        </w:rPr>
        <w:t>Academic Discipline</w:t>
      </w:r>
    </w:p>
    <w:p w14:paraId="542C5CD5" w14:textId="77777777" w:rsidR="00723CDA" w:rsidRPr="00C563CD" w:rsidRDefault="00723CDA" w:rsidP="00723CDA">
      <w:pPr>
        <w:rPr>
          <w:color w:val="000000"/>
          <w:sz w:val="22"/>
          <w:szCs w:val="22"/>
        </w:rPr>
      </w:pPr>
    </w:p>
    <w:p w14:paraId="44F2368A" w14:textId="77777777" w:rsidR="00723CDA" w:rsidRPr="00C563CD" w:rsidRDefault="00723CDA" w:rsidP="00723CDA">
      <w:pPr>
        <w:numPr>
          <w:ilvl w:val="0"/>
          <w:numId w:val="1"/>
        </w:numPr>
        <w:rPr>
          <w:color w:val="000000"/>
          <w:sz w:val="22"/>
          <w:szCs w:val="22"/>
        </w:rPr>
      </w:pPr>
      <w:r w:rsidRPr="00C563CD">
        <w:rPr>
          <w:color w:val="000000"/>
          <w:sz w:val="22"/>
          <w:szCs w:val="22"/>
        </w:rPr>
        <w:t>Knowledge of the ways to organize and present content so that it is meaningful and engaging to all learners whom they teach (pedagogical content knowledge). (1)(</w:t>
      </w:r>
      <w:proofErr w:type="gramStart"/>
      <w:r w:rsidRPr="00C563CD">
        <w:rPr>
          <w:color w:val="000000"/>
          <w:sz w:val="22"/>
          <w:szCs w:val="22"/>
        </w:rPr>
        <w:t>c)1</w:t>
      </w:r>
      <w:proofErr w:type="gramEnd"/>
      <w:r w:rsidRPr="00C563CD">
        <w:rPr>
          <w:color w:val="000000"/>
          <w:sz w:val="22"/>
          <w:szCs w:val="22"/>
        </w:rPr>
        <w:t>.(ii)</w:t>
      </w:r>
    </w:p>
    <w:p w14:paraId="1B2319D6" w14:textId="77777777" w:rsidR="00723CDA" w:rsidRPr="00C563CD" w:rsidRDefault="00723CDA" w:rsidP="00723CDA">
      <w:pPr>
        <w:rPr>
          <w:color w:val="000000"/>
          <w:sz w:val="22"/>
          <w:szCs w:val="22"/>
        </w:rPr>
      </w:pPr>
      <w:r w:rsidRPr="00C563CD">
        <w:rPr>
          <w:color w:val="000000"/>
          <w:sz w:val="22"/>
          <w:szCs w:val="22"/>
        </w:rPr>
        <w:tab/>
      </w:r>
    </w:p>
    <w:p w14:paraId="2CA2E815" w14:textId="77777777" w:rsidR="00723CDA" w:rsidRPr="00C563CD" w:rsidRDefault="00723CDA" w:rsidP="00723CDA">
      <w:pPr>
        <w:rPr>
          <w:color w:val="000000"/>
          <w:sz w:val="22"/>
          <w:szCs w:val="22"/>
          <w:u w:val="single"/>
        </w:rPr>
      </w:pPr>
      <w:r w:rsidRPr="00C563CD">
        <w:rPr>
          <w:color w:val="000000"/>
          <w:sz w:val="22"/>
          <w:szCs w:val="22"/>
        </w:rPr>
        <w:tab/>
      </w:r>
      <w:r w:rsidRPr="00C563CD">
        <w:rPr>
          <w:color w:val="000000"/>
          <w:sz w:val="22"/>
          <w:szCs w:val="22"/>
          <w:u w:val="single"/>
        </w:rPr>
        <w:t>Organization and Management</w:t>
      </w:r>
    </w:p>
    <w:p w14:paraId="00AE3018" w14:textId="77777777" w:rsidR="00723CDA" w:rsidRPr="00C563CD" w:rsidRDefault="00723CDA" w:rsidP="00723CDA">
      <w:pPr>
        <w:rPr>
          <w:color w:val="000000"/>
          <w:sz w:val="22"/>
          <w:szCs w:val="22"/>
          <w:u w:val="single"/>
        </w:rPr>
      </w:pPr>
    </w:p>
    <w:p w14:paraId="3577C09E" w14:textId="77777777" w:rsidR="00723CDA" w:rsidRPr="00C563CD" w:rsidRDefault="00723CDA" w:rsidP="00723CDA">
      <w:pPr>
        <w:numPr>
          <w:ilvl w:val="0"/>
          <w:numId w:val="2"/>
        </w:numPr>
        <w:rPr>
          <w:color w:val="000000"/>
          <w:sz w:val="22"/>
          <w:szCs w:val="22"/>
        </w:rPr>
      </w:pPr>
      <w:r w:rsidRPr="00C563CD">
        <w:rPr>
          <w:color w:val="000000"/>
          <w:sz w:val="22"/>
          <w:szCs w:val="22"/>
        </w:rPr>
        <w:t>Knowledge of the principles underpinning a sound age-appropriate classroom organization and management plan and of supportive behavior management strategies. (2)(</w:t>
      </w:r>
      <w:proofErr w:type="gramStart"/>
      <w:r w:rsidRPr="00C563CD">
        <w:rPr>
          <w:color w:val="000000"/>
          <w:sz w:val="22"/>
          <w:szCs w:val="22"/>
        </w:rPr>
        <w:t>c)2</w:t>
      </w:r>
      <w:proofErr w:type="gramEnd"/>
      <w:r w:rsidRPr="00C563CD">
        <w:rPr>
          <w:color w:val="000000"/>
          <w:sz w:val="22"/>
          <w:szCs w:val="22"/>
        </w:rPr>
        <w:t>.(ii)</w:t>
      </w:r>
    </w:p>
    <w:p w14:paraId="4E253435" w14:textId="77777777" w:rsidR="00723CDA" w:rsidRPr="00C563CD" w:rsidRDefault="00723CDA" w:rsidP="00723CDA">
      <w:pPr>
        <w:rPr>
          <w:color w:val="000000"/>
          <w:sz w:val="22"/>
          <w:szCs w:val="22"/>
        </w:rPr>
      </w:pPr>
    </w:p>
    <w:p w14:paraId="0450AD26" w14:textId="77777777" w:rsidR="00723CDA" w:rsidRPr="00C563CD" w:rsidRDefault="00723CDA" w:rsidP="00723CDA">
      <w:pPr>
        <w:rPr>
          <w:color w:val="000000"/>
          <w:sz w:val="22"/>
          <w:szCs w:val="22"/>
          <w:u w:val="single"/>
        </w:rPr>
      </w:pPr>
      <w:r w:rsidRPr="00C563CD">
        <w:rPr>
          <w:color w:val="000000"/>
          <w:sz w:val="22"/>
          <w:szCs w:val="22"/>
        </w:rPr>
        <w:lastRenderedPageBreak/>
        <w:tab/>
      </w:r>
      <w:r w:rsidRPr="00C563CD">
        <w:rPr>
          <w:color w:val="000000"/>
          <w:sz w:val="22"/>
          <w:szCs w:val="22"/>
          <w:u w:val="single"/>
        </w:rPr>
        <w:t>Learning Environment</w:t>
      </w:r>
    </w:p>
    <w:p w14:paraId="260F40C1" w14:textId="77777777" w:rsidR="00723CDA" w:rsidRPr="00C563CD" w:rsidRDefault="00723CDA" w:rsidP="00723CDA">
      <w:pPr>
        <w:rPr>
          <w:color w:val="000000"/>
          <w:sz w:val="22"/>
          <w:szCs w:val="22"/>
          <w:u w:val="single"/>
        </w:rPr>
      </w:pPr>
    </w:p>
    <w:p w14:paraId="3233FD90" w14:textId="77777777" w:rsidR="00723CDA" w:rsidRPr="00C563CD" w:rsidRDefault="00723CDA" w:rsidP="00723CDA">
      <w:pPr>
        <w:numPr>
          <w:ilvl w:val="0"/>
          <w:numId w:val="2"/>
        </w:numPr>
        <w:rPr>
          <w:color w:val="000000"/>
          <w:sz w:val="22"/>
          <w:szCs w:val="22"/>
        </w:rPr>
      </w:pPr>
      <w:r w:rsidRPr="00C563CD">
        <w:rPr>
          <w:color w:val="000000"/>
          <w:sz w:val="22"/>
          <w:szCs w:val="22"/>
        </w:rPr>
        <w:t>Knowledge of factors and situations that promote or diminish intrinsic motivation. (2)(</w:t>
      </w:r>
      <w:proofErr w:type="gramStart"/>
      <w:r w:rsidRPr="00C563CD">
        <w:rPr>
          <w:color w:val="000000"/>
          <w:sz w:val="22"/>
          <w:szCs w:val="22"/>
        </w:rPr>
        <w:t>c)3</w:t>
      </w:r>
      <w:proofErr w:type="gramEnd"/>
      <w:r w:rsidRPr="00C563CD">
        <w:rPr>
          <w:color w:val="000000"/>
          <w:sz w:val="22"/>
          <w:szCs w:val="22"/>
        </w:rPr>
        <w:t>.(ii)</w:t>
      </w:r>
    </w:p>
    <w:p w14:paraId="0F9341CD" w14:textId="77777777" w:rsidR="00723CDA" w:rsidRPr="00C563CD" w:rsidRDefault="00723CDA" w:rsidP="00723CDA">
      <w:pPr>
        <w:rPr>
          <w:color w:val="000000"/>
          <w:sz w:val="22"/>
          <w:szCs w:val="22"/>
        </w:rPr>
      </w:pPr>
    </w:p>
    <w:p w14:paraId="1F5009B3" w14:textId="77777777" w:rsidR="00723CDA" w:rsidRPr="00C563CD" w:rsidRDefault="00723CDA" w:rsidP="00723CDA">
      <w:pPr>
        <w:ind w:left="720"/>
        <w:rPr>
          <w:color w:val="000000"/>
          <w:sz w:val="22"/>
          <w:szCs w:val="22"/>
          <w:u w:val="single"/>
        </w:rPr>
      </w:pPr>
      <w:r w:rsidRPr="00C563CD">
        <w:rPr>
          <w:color w:val="000000"/>
          <w:sz w:val="22"/>
          <w:szCs w:val="22"/>
          <w:u w:val="single"/>
        </w:rPr>
        <w:t>Instructional Strategies</w:t>
      </w:r>
    </w:p>
    <w:p w14:paraId="5C90E2A8" w14:textId="77777777" w:rsidR="00723CDA" w:rsidRPr="00C563CD" w:rsidRDefault="00723CDA" w:rsidP="00723CDA">
      <w:pPr>
        <w:ind w:left="720"/>
        <w:rPr>
          <w:color w:val="000000"/>
          <w:sz w:val="22"/>
          <w:szCs w:val="22"/>
        </w:rPr>
      </w:pPr>
    </w:p>
    <w:p w14:paraId="3D541D93" w14:textId="77777777" w:rsidR="00723CDA" w:rsidRPr="00C563CD" w:rsidRDefault="00723CDA" w:rsidP="00723CDA">
      <w:pPr>
        <w:numPr>
          <w:ilvl w:val="0"/>
          <w:numId w:val="2"/>
        </w:numPr>
        <w:rPr>
          <w:color w:val="000000"/>
          <w:sz w:val="22"/>
          <w:szCs w:val="22"/>
        </w:rPr>
      </w:pPr>
      <w:r w:rsidRPr="00C563CD">
        <w:rPr>
          <w:color w:val="000000"/>
          <w:sz w:val="22"/>
          <w:szCs w:val="22"/>
        </w:rPr>
        <w:t>Knowledge of research and theory underpinning effective teaching and learning. (2)(</w:t>
      </w:r>
      <w:proofErr w:type="gramStart"/>
      <w:r w:rsidRPr="00C563CD">
        <w:rPr>
          <w:color w:val="000000"/>
          <w:sz w:val="22"/>
          <w:szCs w:val="22"/>
        </w:rPr>
        <w:t>c)4</w:t>
      </w:r>
      <w:proofErr w:type="gramEnd"/>
      <w:r w:rsidRPr="00C563CD">
        <w:rPr>
          <w:color w:val="000000"/>
          <w:sz w:val="22"/>
          <w:szCs w:val="22"/>
        </w:rPr>
        <w:t>.(</w:t>
      </w:r>
      <w:proofErr w:type="spellStart"/>
      <w:r w:rsidRPr="00C563CD">
        <w:rPr>
          <w:color w:val="000000"/>
          <w:sz w:val="22"/>
          <w:szCs w:val="22"/>
        </w:rPr>
        <w:t>i</w:t>
      </w:r>
      <w:proofErr w:type="spellEnd"/>
      <w:r w:rsidRPr="00C563CD">
        <w:rPr>
          <w:color w:val="000000"/>
          <w:sz w:val="22"/>
          <w:szCs w:val="22"/>
        </w:rPr>
        <w:t>)</w:t>
      </w:r>
    </w:p>
    <w:p w14:paraId="5EFF625F" w14:textId="77777777" w:rsidR="00723CDA" w:rsidRPr="00C563CD" w:rsidRDefault="00723CDA" w:rsidP="00723CDA">
      <w:pPr>
        <w:numPr>
          <w:ilvl w:val="0"/>
          <w:numId w:val="2"/>
        </w:numPr>
        <w:rPr>
          <w:color w:val="000000"/>
          <w:sz w:val="22"/>
          <w:szCs w:val="22"/>
        </w:rPr>
      </w:pPr>
      <w:r w:rsidRPr="00C563CD">
        <w:rPr>
          <w:color w:val="000000"/>
          <w:sz w:val="22"/>
          <w:szCs w:val="22"/>
        </w:rPr>
        <w:t>Knowledge of a wide range of research-based instructional strategies and the advantages and disadvantages associated with each. (2)(</w:t>
      </w:r>
      <w:proofErr w:type="gramStart"/>
      <w:r w:rsidRPr="00C563CD">
        <w:rPr>
          <w:color w:val="000000"/>
          <w:sz w:val="22"/>
          <w:szCs w:val="22"/>
        </w:rPr>
        <w:t>c)4</w:t>
      </w:r>
      <w:proofErr w:type="gramEnd"/>
      <w:r w:rsidRPr="00C563CD">
        <w:rPr>
          <w:color w:val="000000"/>
          <w:sz w:val="22"/>
          <w:szCs w:val="22"/>
        </w:rPr>
        <w:t>.(ii)</w:t>
      </w:r>
    </w:p>
    <w:p w14:paraId="066DCBC7" w14:textId="77777777" w:rsidR="00723CDA" w:rsidRPr="00C563CD" w:rsidRDefault="00723CDA" w:rsidP="00723CDA">
      <w:pPr>
        <w:numPr>
          <w:ilvl w:val="0"/>
          <w:numId w:val="2"/>
        </w:numPr>
        <w:rPr>
          <w:color w:val="000000"/>
          <w:sz w:val="22"/>
          <w:szCs w:val="22"/>
        </w:rPr>
      </w:pPr>
      <w:r w:rsidRPr="00C563CD">
        <w:rPr>
          <w:color w:val="000000"/>
          <w:sz w:val="22"/>
          <w:szCs w:val="22"/>
        </w:rPr>
        <w:t>Knowledge of strategies that promote retention as well as transfer of learning and the relationship between these two learning outcomes. (2)(</w:t>
      </w:r>
      <w:proofErr w:type="gramStart"/>
      <w:r w:rsidRPr="00C563CD">
        <w:rPr>
          <w:color w:val="000000"/>
          <w:sz w:val="22"/>
          <w:szCs w:val="22"/>
        </w:rPr>
        <w:t>c)4</w:t>
      </w:r>
      <w:proofErr w:type="gramEnd"/>
      <w:r w:rsidRPr="00C563CD">
        <w:rPr>
          <w:color w:val="000000"/>
          <w:sz w:val="22"/>
          <w:szCs w:val="22"/>
        </w:rPr>
        <w:t>.(iii)</w:t>
      </w:r>
    </w:p>
    <w:p w14:paraId="3D2F4F09" w14:textId="77777777" w:rsidR="00723CDA" w:rsidRPr="00C563CD" w:rsidRDefault="00723CDA" w:rsidP="00723CDA">
      <w:pPr>
        <w:rPr>
          <w:color w:val="000000"/>
          <w:sz w:val="22"/>
          <w:szCs w:val="22"/>
        </w:rPr>
      </w:pPr>
    </w:p>
    <w:p w14:paraId="5AF7D985" w14:textId="77777777" w:rsidR="00723CDA" w:rsidRPr="00C563CD" w:rsidRDefault="00723CDA" w:rsidP="00723CDA">
      <w:pPr>
        <w:rPr>
          <w:color w:val="000000"/>
          <w:sz w:val="22"/>
          <w:szCs w:val="22"/>
          <w:u w:val="single"/>
        </w:rPr>
      </w:pPr>
      <w:r w:rsidRPr="00C563CD">
        <w:rPr>
          <w:color w:val="000000"/>
          <w:sz w:val="22"/>
          <w:szCs w:val="22"/>
        </w:rPr>
        <w:tab/>
      </w:r>
      <w:r w:rsidRPr="00C563CD">
        <w:rPr>
          <w:color w:val="000000"/>
          <w:sz w:val="22"/>
          <w:szCs w:val="22"/>
          <w:u w:val="single"/>
        </w:rPr>
        <w:t>Assessment</w:t>
      </w:r>
    </w:p>
    <w:p w14:paraId="7160A791" w14:textId="77777777" w:rsidR="00723CDA" w:rsidRPr="00C563CD" w:rsidRDefault="00723CDA" w:rsidP="00723CDA">
      <w:pPr>
        <w:rPr>
          <w:color w:val="000000"/>
          <w:sz w:val="22"/>
          <w:szCs w:val="22"/>
          <w:u w:val="single"/>
        </w:rPr>
      </w:pPr>
    </w:p>
    <w:p w14:paraId="2409673B" w14:textId="77777777" w:rsidR="00723CDA" w:rsidRPr="00C563CD" w:rsidRDefault="00723CDA" w:rsidP="00723CDA">
      <w:pPr>
        <w:numPr>
          <w:ilvl w:val="0"/>
          <w:numId w:val="3"/>
        </w:numPr>
        <w:rPr>
          <w:color w:val="000000"/>
          <w:sz w:val="22"/>
          <w:szCs w:val="22"/>
        </w:rPr>
      </w:pPr>
      <w:r w:rsidRPr="00C563CD">
        <w:rPr>
          <w:color w:val="000000"/>
          <w:sz w:val="22"/>
          <w:szCs w:val="22"/>
        </w:rPr>
        <w:t>Knowledge of the purposes, strengths, and limitations of formative and summative assessment and of formal and informal assessment strategies. (2)(</w:t>
      </w:r>
      <w:proofErr w:type="gramStart"/>
      <w:r w:rsidRPr="00C563CD">
        <w:rPr>
          <w:color w:val="000000"/>
          <w:sz w:val="22"/>
          <w:szCs w:val="22"/>
        </w:rPr>
        <w:t>c)5</w:t>
      </w:r>
      <w:proofErr w:type="gramEnd"/>
      <w:r w:rsidRPr="00C563CD">
        <w:rPr>
          <w:color w:val="000000"/>
          <w:sz w:val="22"/>
          <w:szCs w:val="22"/>
        </w:rPr>
        <w:t>.(</w:t>
      </w:r>
      <w:proofErr w:type="spellStart"/>
      <w:r w:rsidRPr="00C563CD">
        <w:rPr>
          <w:color w:val="000000"/>
          <w:sz w:val="22"/>
          <w:szCs w:val="22"/>
        </w:rPr>
        <w:t>i</w:t>
      </w:r>
      <w:proofErr w:type="spellEnd"/>
      <w:r w:rsidRPr="00C563CD">
        <w:rPr>
          <w:color w:val="000000"/>
          <w:sz w:val="22"/>
          <w:szCs w:val="22"/>
        </w:rPr>
        <w:t>)</w:t>
      </w:r>
    </w:p>
    <w:p w14:paraId="17C9F829" w14:textId="77777777" w:rsidR="00723CDA" w:rsidRPr="00C563CD" w:rsidRDefault="00723CDA" w:rsidP="00723CDA">
      <w:pPr>
        <w:numPr>
          <w:ilvl w:val="0"/>
          <w:numId w:val="3"/>
        </w:numPr>
        <w:rPr>
          <w:color w:val="000000"/>
          <w:sz w:val="22"/>
          <w:szCs w:val="22"/>
        </w:rPr>
      </w:pPr>
      <w:r w:rsidRPr="00C563CD">
        <w:rPr>
          <w:color w:val="000000"/>
          <w:sz w:val="22"/>
          <w:szCs w:val="22"/>
        </w:rPr>
        <w:t>Knowledge of the relationship between assessment and learning and of how to integrate appropriate assessments into all stages of the learning process. (2)(</w:t>
      </w:r>
      <w:proofErr w:type="gramStart"/>
      <w:r w:rsidRPr="00C563CD">
        <w:rPr>
          <w:color w:val="000000"/>
          <w:sz w:val="22"/>
          <w:szCs w:val="22"/>
        </w:rPr>
        <w:t>c)5</w:t>
      </w:r>
      <w:proofErr w:type="gramEnd"/>
      <w:r w:rsidRPr="00C563CD">
        <w:rPr>
          <w:color w:val="000000"/>
          <w:sz w:val="22"/>
          <w:szCs w:val="22"/>
        </w:rPr>
        <w:t>.(ii)</w:t>
      </w:r>
    </w:p>
    <w:p w14:paraId="3A41F970" w14:textId="77777777" w:rsidR="00723CDA" w:rsidRPr="00C563CD" w:rsidRDefault="00723CDA" w:rsidP="00723CDA">
      <w:pPr>
        <w:numPr>
          <w:ilvl w:val="0"/>
          <w:numId w:val="3"/>
        </w:numPr>
        <w:rPr>
          <w:color w:val="000000"/>
          <w:sz w:val="22"/>
          <w:szCs w:val="22"/>
        </w:rPr>
      </w:pPr>
      <w:r w:rsidRPr="00C563CD">
        <w:rPr>
          <w:color w:val="000000"/>
          <w:sz w:val="22"/>
          <w:szCs w:val="22"/>
        </w:rPr>
        <w:t>Knowledge of measurement-related issues such as validity, reliability, norms, bias, scoring concerns, and ethical uses of tests and test results. (2)(</w:t>
      </w:r>
      <w:proofErr w:type="gramStart"/>
      <w:r w:rsidRPr="00C563CD">
        <w:rPr>
          <w:color w:val="000000"/>
          <w:sz w:val="22"/>
          <w:szCs w:val="22"/>
        </w:rPr>
        <w:t>c)5</w:t>
      </w:r>
      <w:proofErr w:type="gramEnd"/>
      <w:r w:rsidRPr="00C563CD">
        <w:rPr>
          <w:color w:val="000000"/>
          <w:sz w:val="22"/>
          <w:szCs w:val="22"/>
        </w:rPr>
        <w:t>.(iii)</w:t>
      </w:r>
    </w:p>
    <w:p w14:paraId="100B0E8A" w14:textId="77777777" w:rsidR="00723CDA" w:rsidRPr="00C563CD" w:rsidRDefault="00723CDA" w:rsidP="00723CDA">
      <w:pPr>
        <w:numPr>
          <w:ilvl w:val="0"/>
          <w:numId w:val="3"/>
        </w:numPr>
        <w:rPr>
          <w:color w:val="000000"/>
          <w:sz w:val="22"/>
          <w:szCs w:val="22"/>
        </w:rPr>
      </w:pPr>
      <w:r w:rsidRPr="00C563CD">
        <w:rPr>
          <w:color w:val="000000"/>
          <w:sz w:val="22"/>
          <w:szCs w:val="22"/>
        </w:rPr>
        <w:t>Knowledge of current Alabama assessment requirements and procedures. (2)(</w:t>
      </w:r>
      <w:proofErr w:type="gramStart"/>
      <w:r w:rsidRPr="00C563CD">
        <w:rPr>
          <w:color w:val="000000"/>
          <w:sz w:val="22"/>
          <w:szCs w:val="22"/>
        </w:rPr>
        <w:t>c)5</w:t>
      </w:r>
      <w:proofErr w:type="gramEnd"/>
      <w:r w:rsidRPr="00C563CD">
        <w:rPr>
          <w:color w:val="000000"/>
          <w:sz w:val="22"/>
          <w:szCs w:val="22"/>
        </w:rPr>
        <w:t>.(iv)</w:t>
      </w:r>
    </w:p>
    <w:p w14:paraId="1339773D" w14:textId="77777777" w:rsidR="00723CDA" w:rsidRPr="00C563CD" w:rsidRDefault="00723CDA" w:rsidP="00723CDA">
      <w:pPr>
        <w:rPr>
          <w:color w:val="000000"/>
          <w:sz w:val="22"/>
          <w:szCs w:val="22"/>
        </w:rPr>
      </w:pPr>
    </w:p>
    <w:p w14:paraId="1EA00DFE" w14:textId="77777777" w:rsidR="00723CDA" w:rsidRPr="00C563CD" w:rsidRDefault="00723CDA" w:rsidP="00723CDA">
      <w:pPr>
        <w:rPr>
          <w:color w:val="000000"/>
          <w:sz w:val="22"/>
          <w:szCs w:val="22"/>
          <w:u w:val="single"/>
        </w:rPr>
      </w:pPr>
      <w:r w:rsidRPr="00C563CD">
        <w:rPr>
          <w:color w:val="000000"/>
          <w:sz w:val="22"/>
          <w:szCs w:val="22"/>
        </w:rPr>
        <w:tab/>
      </w:r>
      <w:r w:rsidRPr="00C563CD">
        <w:rPr>
          <w:color w:val="000000"/>
          <w:sz w:val="22"/>
          <w:szCs w:val="22"/>
          <w:u w:val="single"/>
        </w:rPr>
        <w:t>Collaboration</w:t>
      </w:r>
    </w:p>
    <w:p w14:paraId="7D4590E7" w14:textId="77777777" w:rsidR="00723CDA" w:rsidRPr="00C563CD" w:rsidRDefault="00723CDA" w:rsidP="00723CDA">
      <w:pPr>
        <w:rPr>
          <w:color w:val="000000"/>
          <w:sz w:val="22"/>
          <w:szCs w:val="22"/>
          <w:u w:val="single"/>
        </w:rPr>
      </w:pPr>
    </w:p>
    <w:p w14:paraId="70D4E0A1" w14:textId="77777777" w:rsidR="00723CDA" w:rsidRPr="00C563CD" w:rsidRDefault="00723CDA" w:rsidP="00723CDA">
      <w:pPr>
        <w:numPr>
          <w:ilvl w:val="0"/>
          <w:numId w:val="4"/>
        </w:numPr>
        <w:rPr>
          <w:color w:val="000000"/>
          <w:sz w:val="22"/>
          <w:szCs w:val="22"/>
        </w:rPr>
      </w:pPr>
      <w:r w:rsidRPr="00C563CD">
        <w:rPr>
          <w:color w:val="000000"/>
          <w:sz w:val="22"/>
          <w:szCs w:val="22"/>
        </w:rPr>
        <w:t>Knowledge of the purposes, processes, structures, and potential benefits associated with collaboration and teaming</w:t>
      </w:r>
      <w:proofErr w:type="gramStart"/>
      <w:r w:rsidRPr="00C563CD">
        <w:rPr>
          <w:color w:val="000000"/>
          <w:sz w:val="22"/>
          <w:szCs w:val="22"/>
        </w:rPr>
        <w:t>.(</w:t>
      </w:r>
      <w:proofErr w:type="gramEnd"/>
      <w:r w:rsidRPr="00C563CD">
        <w:rPr>
          <w:color w:val="000000"/>
          <w:sz w:val="22"/>
          <w:szCs w:val="22"/>
        </w:rPr>
        <w:t>5)(c)1.(</w:t>
      </w:r>
      <w:proofErr w:type="spellStart"/>
      <w:r w:rsidRPr="00C563CD">
        <w:rPr>
          <w:color w:val="000000"/>
          <w:sz w:val="22"/>
          <w:szCs w:val="22"/>
        </w:rPr>
        <w:t>i</w:t>
      </w:r>
      <w:proofErr w:type="spellEnd"/>
      <w:r w:rsidRPr="00C563CD">
        <w:rPr>
          <w:color w:val="000000"/>
          <w:sz w:val="22"/>
          <w:szCs w:val="22"/>
        </w:rPr>
        <w:t>)</w:t>
      </w:r>
    </w:p>
    <w:p w14:paraId="31BA844A" w14:textId="77777777" w:rsidR="00723CDA" w:rsidRPr="00C563CD" w:rsidRDefault="00723CDA" w:rsidP="00723CDA">
      <w:pPr>
        <w:rPr>
          <w:color w:val="000000"/>
          <w:sz w:val="22"/>
          <w:szCs w:val="22"/>
        </w:rPr>
      </w:pPr>
    </w:p>
    <w:p w14:paraId="5B71D1D7" w14:textId="77777777" w:rsidR="00723CDA" w:rsidRPr="00C563CD" w:rsidRDefault="00723CDA" w:rsidP="00723CDA">
      <w:pPr>
        <w:rPr>
          <w:color w:val="000000"/>
          <w:sz w:val="22"/>
          <w:szCs w:val="22"/>
          <w:u w:val="single"/>
        </w:rPr>
      </w:pPr>
      <w:r w:rsidRPr="00C563CD">
        <w:rPr>
          <w:color w:val="000000"/>
          <w:sz w:val="22"/>
          <w:szCs w:val="22"/>
        </w:rPr>
        <w:tab/>
      </w:r>
      <w:r w:rsidRPr="00C563CD">
        <w:rPr>
          <w:color w:val="000000"/>
          <w:sz w:val="22"/>
          <w:szCs w:val="22"/>
          <w:u w:val="single"/>
        </w:rPr>
        <w:t>Continuous, Lifelong Professional Learning</w:t>
      </w:r>
    </w:p>
    <w:p w14:paraId="388BFF78" w14:textId="77777777" w:rsidR="00723CDA" w:rsidRPr="00C563CD" w:rsidRDefault="00723CDA" w:rsidP="00723CDA">
      <w:pPr>
        <w:rPr>
          <w:color w:val="000000"/>
          <w:sz w:val="22"/>
          <w:szCs w:val="22"/>
          <w:u w:val="single"/>
        </w:rPr>
      </w:pPr>
    </w:p>
    <w:p w14:paraId="6DD47AAE" w14:textId="77777777" w:rsidR="00723CDA" w:rsidRPr="00C563CD" w:rsidRDefault="00723CDA" w:rsidP="00723CDA">
      <w:pPr>
        <w:numPr>
          <w:ilvl w:val="0"/>
          <w:numId w:val="4"/>
        </w:numPr>
        <w:rPr>
          <w:color w:val="000000"/>
          <w:sz w:val="22"/>
          <w:szCs w:val="22"/>
        </w:rPr>
      </w:pPr>
      <w:r w:rsidRPr="00C563CD">
        <w:rPr>
          <w:color w:val="000000"/>
          <w:sz w:val="22"/>
          <w:szCs w:val="22"/>
        </w:rPr>
        <w:t>Knowledge of a range of professional literature, particularly resources that relate to one’s own teaching field(s)</w:t>
      </w:r>
      <w:proofErr w:type="gramStart"/>
      <w:r w:rsidRPr="00C563CD">
        <w:rPr>
          <w:color w:val="000000"/>
          <w:sz w:val="22"/>
          <w:szCs w:val="22"/>
        </w:rPr>
        <w:t>.(</w:t>
      </w:r>
      <w:proofErr w:type="gramEnd"/>
      <w:r w:rsidRPr="00C563CD">
        <w:rPr>
          <w:color w:val="000000"/>
          <w:sz w:val="22"/>
          <w:szCs w:val="22"/>
        </w:rPr>
        <w:t>5)(c)2.(</w:t>
      </w:r>
      <w:proofErr w:type="spellStart"/>
      <w:r w:rsidRPr="00C563CD">
        <w:rPr>
          <w:color w:val="000000"/>
          <w:sz w:val="22"/>
          <w:szCs w:val="22"/>
        </w:rPr>
        <w:t>i</w:t>
      </w:r>
      <w:proofErr w:type="spellEnd"/>
      <w:r w:rsidRPr="00C563CD">
        <w:rPr>
          <w:color w:val="000000"/>
          <w:sz w:val="22"/>
          <w:szCs w:val="22"/>
        </w:rPr>
        <w:t>)</w:t>
      </w:r>
    </w:p>
    <w:p w14:paraId="0B73481F" w14:textId="77777777" w:rsidR="00723CDA" w:rsidRPr="00C563CD" w:rsidRDefault="00723CDA" w:rsidP="00723CDA">
      <w:pPr>
        <w:numPr>
          <w:ilvl w:val="0"/>
          <w:numId w:val="4"/>
        </w:numPr>
        <w:rPr>
          <w:color w:val="000000"/>
          <w:sz w:val="22"/>
          <w:szCs w:val="22"/>
        </w:rPr>
      </w:pPr>
      <w:r w:rsidRPr="00C563CD">
        <w:rPr>
          <w:color w:val="000000"/>
          <w:sz w:val="22"/>
          <w:szCs w:val="22"/>
        </w:rPr>
        <w:t>Knowledge of the processes and skills associated with peer coaching and mentoring. (5)(</w:t>
      </w:r>
      <w:proofErr w:type="gramStart"/>
      <w:r w:rsidRPr="00C563CD">
        <w:rPr>
          <w:color w:val="000000"/>
          <w:sz w:val="22"/>
          <w:szCs w:val="22"/>
        </w:rPr>
        <w:t>c)2</w:t>
      </w:r>
      <w:proofErr w:type="gramEnd"/>
      <w:r w:rsidRPr="00C563CD">
        <w:rPr>
          <w:color w:val="000000"/>
          <w:sz w:val="22"/>
          <w:szCs w:val="22"/>
        </w:rPr>
        <w:t>.(iii)</w:t>
      </w:r>
    </w:p>
    <w:p w14:paraId="60A277BF" w14:textId="77777777" w:rsidR="00723CDA" w:rsidRPr="00C563CD" w:rsidRDefault="00723CDA" w:rsidP="00723CDA">
      <w:pPr>
        <w:rPr>
          <w:color w:val="000000"/>
          <w:sz w:val="22"/>
          <w:szCs w:val="22"/>
        </w:rPr>
      </w:pPr>
    </w:p>
    <w:p w14:paraId="53D8B3DA" w14:textId="77777777" w:rsidR="00723CDA" w:rsidRPr="00C563CD" w:rsidRDefault="00723CDA" w:rsidP="00723CDA">
      <w:pPr>
        <w:rPr>
          <w:color w:val="000000"/>
          <w:sz w:val="22"/>
          <w:szCs w:val="22"/>
          <w:u w:val="single"/>
        </w:rPr>
      </w:pPr>
      <w:r w:rsidRPr="00C563CD">
        <w:rPr>
          <w:color w:val="000000"/>
          <w:sz w:val="22"/>
          <w:szCs w:val="22"/>
        </w:rPr>
        <w:tab/>
      </w:r>
      <w:r w:rsidRPr="00C563CD">
        <w:rPr>
          <w:color w:val="000000"/>
          <w:sz w:val="22"/>
          <w:szCs w:val="22"/>
          <w:u w:val="single"/>
        </w:rPr>
        <w:t>Alabama Specific Improvement Initiatives</w:t>
      </w:r>
    </w:p>
    <w:p w14:paraId="3B788764" w14:textId="77777777" w:rsidR="00723CDA" w:rsidRPr="00C563CD" w:rsidRDefault="00723CDA" w:rsidP="00723CDA">
      <w:pPr>
        <w:rPr>
          <w:color w:val="000000"/>
          <w:sz w:val="22"/>
          <w:szCs w:val="22"/>
          <w:u w:val="single"/>
        </w:rPr>
      </w:pPr>
    </w:p>
    <w:p w14:paraId="19EECEF6" w14:textId="77777777" w:rsidR="00723CDA" w:rsidRPr="00C563CD" w:rsidRDefault="00723CDA" w:rsidP="00723CDA">
      <w:pPr>
        <w:numPr>
          <w:ilvl w:val="0"/>
          <w:numId w:val="5"/>
        </w:numPr>
        <w:rPr>
          <w:color w:val="000000"/>
          <w:sz w:val="22"/>
          <w:szCs w:val="22"/>
        </w:rPr>
      </w:pPr>
      <w:r w:rsidRPr="00C563CD">
        <w:rPr>
          <w:color w:val="000000"/>
          <w:sz w:val="22"/>
          <w:szCs w:val="22"/>
        </w:rPr>
        <w:t>Knowledge of Alabama’s state assessment requirements and processes. (5)(</w:t>
      </w:r>
      <w:proofErr w:type="gramStart"/>
      <w:r w:rsidRPr="00C563CD">
        <w:rPr>
          <w:color w:val="000000"/>
          <w:sz w:val="22"/>
          <w:szCs w:val="22"/>
        </w:rPr>
        <w:t>c)3</w:t>
      </w:r>
      <w:proofErr w:type="gramEnd"/>
      <w:r w:rsidRPr="00C563CD">
        <w:rPr>
          <w:color w:val="000000"/>
          <w:sz w:val="22"/>
          <w:szCs w:val="22"/>
        </w:rPr>
        <w:t>.(ii)</w:t>
      </w:r>
    </w:p>
    <w:p w14:paraId="79867FB7" w14:textId="77777777" w:rsidR="00723CDA" w:rsidRPr="00C563CD" w:rsidRDefault="00723CDA" w:rsidP="00723CDA">
      <w:pPr>
        <w:rPr>
          <w:color w:val="000000"/>
          <w:sz w:val="22"/>
          <w:szCs w:val="22"/>
        </w:rPr>
      </w:pPr>
    </w:p>
    <w:p w14:paraId="37DE9335" w14:textId="77777777" w:rsidR="00723CDA" w:rsidRPr="00C563CD" w:rsidRDefault="00723CDA" w:rsidP="00723CDA">
      <w:pPr>
        <w:rPr>
          <w:color w:val="000000"/>
          <w:sz w:val="22"/>
          <w:szCs w:val="22"/>
          <w:u w:val="single"/>
        </w:rPr>
      </w:pPr>
      <w:r w:rsidRPr="00C563CD">
        <w:rPr>
          <w:color w:val="000000"/>
          <w:sz w:val="22"/>
          <w:szCs w:val="22"/>
        </w:rPr>
        <w:tab/>
      </w:r>
      <w:r w:rsidRPr="00C563CD">
        <w:rPr>
          <w:color w:val="000000"/>
          <w:sz w:val="22"/>
          <w:szCs w:val="22"/>
          <w:u w:val="single"/>
        </w:rPr>
        <w:t>School Improvement</w:t>
      </w:r>
    </w:p>
    <w:p w14:paraId="70C21851" w14:textId="77777777" w:rsidR="00723CDA" w:rsidRPr="00C563CD" w:rsidRDefault="00723CDA" w:rsidP="00723CDA">
      <w:pPr>
        <w:rPr>
          <w:color w:val="000000"/>
          <w:sz w:val="22"/>
          <w:szCs w:val="22"/>
          <w:u w:val="single"/>
        </w:rPr>
      </w:pPr>
    </w:p>
    <w:p w14:paraId="612BC0E1" w14:textId="77777777" w:rsidR="00723CDA" w:rsidRPr="00C563CD" w:rsidRDefault="00723CDA" w:rsidP="00723CDA">
      <w:pPr>
        <w:numPr>
          <w:ilvl w:val="0"/>
          <w:numId w:val="5"/>
        </w:numPr>
        <w:rPr>
          <w:color w:val="000000"/>
          <w:sz w:val="22"/>
          <w:szCs w:val="22"/>
        </w:rPr>
      </w:pPr>
      <w:r w:rsidRPr="00C563CD">
        <w:rPr>
          <w:color w:val="000000"/>
          <w:sz w:val="22"/>
          <w:szCs w:val="22"/>
        </w:rPr>
        <w:t>Knowledge of research relating collective responsibility for student learning to increased achievement for all students. (5)(</w:t>
      </w:r>
      <w:proofErr w:type="gramStart"/>
      <w:r w:rsidRPr="00C563CD">
        <w:rPr>
          <w:color w:val="000000"/>
          <w:sz w:val="22"/>
          <w:szCs w:val="22"/>
        </w:rPr>
        <w:t>c)4</w:t>
      </w:r>
      <w:proofErr w:type="gramEnd"/>
      <w:r w:rsidRPr="00C563CD">
        <w:rPr>
          <w:color w:val="000000"/>
          <w:sz w:val="22"/>
          <w:szCs w:val="22"/>
        </w:rPr>
        <w:t>.(</w:t>
      </w:r>
      <w:proofErr w:type="spellStart"/>
      <w:r w:rsidRPr="00C563CD">
        <w:rPr>
          <w:color w:val="000000"/>
          <w:sz w:val="22"/>
          <w:szCs w:val="22"/>
        </w:rPr>
        <w:t>i</w:t>
      </w:r>
      <w:proofErr w:type="spellEnd"/>
      <w:r w:rsidRPr="00C563CD">
        <w:rPr>
          <w:color w:val="000000"/>
          <w:sz w:val="22"/>
          <w:szCs w:val="22"/>
        </w:rPr>
        <w:t>)</w:t>
      </w:r>
    </w:p>
    <w:p w14:paraId="66934F7A" w14:textId="77777777" w:rsidR="00723CDA" w:rsidRPr="00C563CD" w:rsidRDefault="00723CDA" w:rsidP="00723CDA">
      <w:pPr>
        <w:rPr>
          <w:color w:val="000000"/>
          <w:sz w:val="22"/>
          <w:szCs w:val="22"/>
        </w:rPr>
      </w:pPr>
    </w:p>
    <w:p w14:paraId="3C5CF00F" w14:textId="77777777" w:rsidR="00723CDA" w:rsidRPr="00C563CD" w:rsidRDefault="00723CDA" w:rsidP="00723CDA">
      <w:pPr>
        <w:rPr>
          <w:color w:val="000000"/>
          <w:sz w:val="22"/>
          <w:szCs w:val="22"/>
          <w:u w:val="single"/>
        </w:rPr>
      </w:pPr>
      <w:r w:rsidRPr="00C563CD">
        <w:rPr>
          <w:color w:val="000000"/>
          <w:sz w:val="22"/>
          <w:szCs w:val="22"/>
        </w:rPr>
        <w:tab/>
      </w:r>
      <w:r w:rsidRPr="00C563CD">
        <w:rPr>
          <w:color w:val="000000"/>
          <w:sz w:val="22"/>
          <w:szCs w:val="22"/>
          <w:u w:val="single"/>
        </w:rPr>
        <w:t>Ethics</w:t>
      </w:r>
    </w:p>
    <w:p w14:paraId="54724923" w14:textId="77777777" w:rsidR="00723CDA" w:rsidRPr="00C563CD" w:rsidRDefault="00723CDA" w:rsidP="00723CDA">
      <w:pPr>
        <w:rPr>
          <w:color w:val="000000"/>
          <w:sz w:val="22"/>
          <w:szCs w:val="22"/>
          <w:u w:val="single"/>
        </w:rPr>
      </w:pPr>
    </w:p>
    <w:p w14:paraId="3F6CADD0" w14:textId="77777777" w:rsidR="00723CDA" w:rsidRPr="00C563CD" w:rsidRDefault="00723CDA" w:rsidP="00723CDA">
      <w:pPr>
        <w:numPr>
          <w:ilvl w:val="0"/>
          <w:numId w:val="5"/>
        </w:numPr>
        <w:rPr>
          <w:color w:val="000000"/>
          <w:sz w:val="22"/>
          <w:szCs w:val="22"/>
        </w:rPr>
      </w:pPr>
      <w:r w:rsidRPr="00C563CD">
        <w:rPr>
          <w:color w:val="000000"/>
          <w:sz w:val="22"/>
          <w:szCs w:val="22"/>
        </w:rPr>
        <w:t>Knowledge of appropriate professional behavior and dispositions expected of professionals as outlined in the Alabama Educator Code of Ethics. (5)(</w:t>
      </w:r>
      <w:proofErr w:type="gramStart"/>
      <w:r w:rsidRPr="00C563CD">
        <w:rPr>
          <w:color w:val="000000"/>
          <w:sz w:val="22"/>
          <w:szCs w:val="22"/>
        </w:rPr>
        <w:t>c)5</w:t>
      </w:r>
      <w:proofErr w:type="gramEnd"/>
      <w:r w:rsidRPr="00C563CD">
        <w:rPr>
          <w:color w:val="000000"/>
          <w:sz w:val="22"/>
          <w:szCs w:val="22"/>
        </w:rPr>
        <w:t>.(</w:t>
      </w:r>
      <w:proofErr w:type="spellStart"/>
      <w:r w:rsidRPr="00C563CD">
        <w:rPr>
          <w:color w:val="000000"/>
          <w:sz w:val="22"/>
          <w:szCs w:val="22"/>
        </w:rPr>
        <w:t>i</w:t>
      </w:r>
      <w:proofErr w:type="spellEnd"/>
      <w:r w:rsidRPr="00C563CD">
        <w:rPr>
          <w:color w:val="000000"/>
          <w:sz w:val="22"/>
          <w:szCs w:val="22"/>
        </w:rPr>
        <w:t>)</w:t>
      </w:r>
    </w:p>
    <w:p w14:paraId="4754E632" w14:textId="77777777" w:rsidR="00723CDA" w:rsidRPr="00C563CD" w:rsidRDefault="00723CDA" w:rsidP="00723CDA">
      <w:pPr>
        <w:rPr>
          <w:color w:val="000000"/>
          <w:sz w:val="22"/>
          <w:szCs w:val="22"/>
        </w:rPr>
      </w:pPr>
    </w:p>
    <w:p w14:paraId="1F0FD9A4" w14:textId="77777777" w:rsidR="00723CDA" w:rsidRPr="00C563CD" w:rsidRDefault="00723CDA" w:rsidP="00723CDA">
      <w:pPr>
        <w:ind w:left="720"/>
        <w:rPr>
          <w:color w:val="000000"/>
          <w:sz w:val="22"/>
          <w:szCs w:val="22"/>
        </w:rPr>
      </w:pPr>
    </w:p>
    <w:p w14:paraId="3E1D3B60" w14:textId="77777777" w:rsidR="00723CDA" w:rsidRPr="00C563CD" w:rsidRDefault="00723CDA" w:rsidP="00723CDA">
      <w:pPr>
        <w:rPr>
          <w:color w:val="000000"/>
          <w:sz w:val="22"/>
          <w:szCs w:val="22"/>
        </w:rPr>
      </w:pPr>
    </w:p>
    <w:p w14:paraId="027BA0B4" w14:textId="77777777" w:rsidR="00723CDA" w:rsidRPr="00C563CD" w:rsidRDefault="00723CDA" w:rsidP="00723CDA">
      <w:pPr>
        <w:rPr>
          <w:color w:val="000000"/>
          <w:sz w:val="22"/>
          <w:szCs w:val="22"/>
        </w:rPr>
      </w:pPr>
    </w:p>
    <w:p w14:paraId="5BD0D029" w14:textId="77777777" w:rsidR="00723CDA" w:rsidRDefault="00723CDA" w:rsidP="00723CDA">
      <w:pPr>
        <w:rPr>
          <w:b/>
          <w:sz w:val="22"/>
          <w:szCs w:val="22"/>
        </w:rPr>
      </w:pPr>
    </w:p>
    <w:p w14:paraId="74CEACA1" w14:textId="77777777" w:rsidR="00723CDA" w:rsidRDefault="00723CDA" w:rsidP="00723CDA">
      <w:pPr>
        <w:rPr>
          <w:b/>
          <w:sz w:val="22"/>
          <w:szCs w:val="22"/>
        </w:rPr>
      </w:pPr>
    </w:p>
    <w:p w14:paraId="37C1975F" w14:textId="77777777" w:rsidR="00723CDA" w:rsidRDefault="00723CDA" w:rsidP="00723CDA">
      <w:pPr>
        <w:rPr>
          <w:b/>
          <w:sz w:val="22"/>
          <w:szCs w:val="22"/>
        </w:rPr>
      </w:pPr>
    </w:p>
    <w:p w14:paraId="18D8ED28" w14:textId="77777777" w:rsidR="00723CDA" w:rsidRDefault="00723CDA" w:rsidP="00723CDA">
      <w:pPr>
        <w:rPr>
          <w:b/>
          <w:sz w:val="22"/>
          <w:szCs w:val="22"/>
        </w:rPr>
      </w:pPr>
    </w:p>
    <w:p w14:paraId="550EE29C" w14:textId="77777777" w:rsidR="00723CDA" w:rsidRPr="00C563CD" w:rsidRDefault="00723CDA" w:rsidP="00723CDA">
      <w:pPr>
        <w:rPr>
          <w:b/>
          <w:sz w:val="22"/>
          <w:szCs w:val="22"/>
        </w:rPr>
      </w:pPr>
      <w:r w:rsidRPr="00C563CD">
        <w:rPr>
          <w:b/>
          <w:sz w:val="22"/>
          <w:szCs w:val="22"/>
        </w:rPr>
        <w:t>6. Course Content:</w:t>
      </w:r>
    </w:p>
    <w:p w14:paraId="371854A9" w14:textId="03C806A4" w:rsidR="00723CDA" w:rsidRPr="00B02D9B" w:rsidRDefault="00B02D9B" w:rsidP="00723CDA">
      <w:pPr>
        <w:pStyle w:val="NormalWeb"/>
        <w:rPr>
          <w:b/>
          <w:bCs/>
          <w:color w:val="auto"/>
          <w:sz w:val="22"/>
          <w:szCs w:val="22"/>
        </w:rPr>
      </w:pPr>
      <w:r>
        <w:rPr>
          <w:b/>
          <w:bCs/>
          <w:color w:val="auto"/>
          <w:sz w:val="22"/>
          <w:szCs w:val="22"/>
        </w:rPr>
        <w:t>January 11</w:t>
      </w:r>
      <w:r w:rsidRPr="00B02D9B">
        <w:rPr>
          <w:b/>
          <w:bCs/>
          <w:color w:val="auto"/>
          <w:sz w:val="22"/>
          <w:szCs w:val="22"/>
          <w:vertAlign w:val="superscript"/>
        </w:rPr>
        <w:t>th</w:t>
      </w:r>
      <w:r w:rsidR="00723CDA" w:rsidRPr="00C563CD">
        <w:rPr>
          <w:b/>
          <w:bCs/>
          <w:color w:val="auto"/>
          <w:sz w:val="22"/>
          <w:szCs w:val="22"/>
        </w:rPr>
        <w:t>, 201</w:t>
      </w:r>
      <w:r>
        <w:rPr>
          <w:b/>
          <w:bCs/>
          <w:color w:val="auto"/>
          <w:sz w:val="22"/>
          <w:szCs w:val="22"/>
        </w:rPr>
        <w:t>2</w:t>
      </w:r>
      <w:r w:rsidR="00723CDA" w:rsidRPr="00C563CD">
        <w:rPr>
          <w:b/>
          <w:bCs/>
          <w:color w:val="auto"/>
          <w:sz w:val="22"/>
          <w:szCs w:val="22"/>
        </w:rPr>
        <w:t xml:space="preserve">. </w:t>
      </w:r>
      <w:proofErr w:type="gramStart"/>
      <w:r w:rsidR="005540F5">
        <w:rPr>
          <w:b/>
          <w:bCs/>
          <w:color w:val="auto"/>
          <w:sz w:val="22"/>
          <w:szCs w:val="22"/>
        </w:rPr>
        <w:t xml:space="preserve">Introductions and </w:t>
      </w:r>
      <w:r w:rsidR="007038C0">
        <w:rPr>
          <w:b/>
          <w:bCs/>
          <w:color w:val="auto"/>
          <w:sz w:val="22"/>
          <w:szCs w:val="22"/>
        </w:rPr>
        <w:t>Class Overview</w:t>
      </w:r>
      <w:r w:rsidR="00723CDA" w:rsidRPr="00C563CD">
        <w:rPr>
          <w:b/>
          <w:bCs/>
          <w:i/>
          <w:color w:val="auto"/>
          <w:sz w:val="22"/>
          <w:szCs w:val="22"/>
          <w:u w:val="single"/>
        </w:rPr>
        <w:t xml:space="preserve"> - Introduction to Educational Psychology</w:t>
      </w:r>
      <w:r w:rsidR="00B964C0">
        <w:rPr>
          <w:b/>
          <w:bCs/>
          <w:i/>
          <w:color w:val="auto"/>
          <w:sz w:val="22"/>
          <w:szCs w:val="22"/>
          <w:u w:val="single"/>
        </w:rPr>
        <w:t xml:space="preserve"> and the Field of Adolescent</w:t>
      </w:r>
      <w:r w:rsidR="00E37A68">
        <w:rPr>
          <w:b/>
          <w:bCs/>
          <w:i/>
          <w:color w:val="auto"/>
          <w:sz w:val="22"/>
          <w:szCs w:val="22"/>
          <w:u w:val="single"/>
        </w:rPr>
        <w:t xml:space="preserve"> Development.</w:t>
      </w:r>
      <w:proofErr w:type="gramEnd"/>
      <w:r w:rsidR="00723CDA" w:rsidRPr="00C563CD">
        <w:rPr>
          <w:b/>
          <w:bCs/>
          <w:i/>
          <w:color w:val="auto"/>
          <w:sz w:val="22"/>
          <w:szCs w:val="22"/>
          <w:u w:val="single"/>
        </w:rPr>
        <w:t xml:space="preserve"> </w:t>
      </w:r>
    </w:p>
    <w:p w14:paraId="3B74B701" w14:textId="77777777" w:rsidR="00723CDA" w:rsidRDefault="00723CDA" w:rsidP="00723CDA">
      <w:pPr>
        <w:ind w:left="1440" w:hanging="1440"/>
        <w:jc w:val="both"/>
        <w:rPr>
          <w:sz w:val="22"/>
          <w:szCs w:val="22"/>
        </w:rPr>
      </w:pPr>
      <w:r w:rsidRPr="00C563CD">
        <w:rPr>
          <w:sz w:val="22"/>
          <w:szCs w:val="22"/>
        </w:rPr>
        <w:t>This lesson will summarize the principles that characterize huma</w:t>
      </w:r>
      <w:r>
        <w:rPr>
          <w:sz w:val="22"/>
          <w:szCs w:val="22"/>
        </w:rPr>
        <w:t>n development as well</w:t>
      </w:r>
    </w:p>
    <w:p w14:paraId="079D7284" w14:textId="77777777" w:rsidR="00723CDA" w:rsidRDefault="00723CDA" w:rsidP="00723CDA">
      <w:pPr>
        <w:ind w:left="1440" w:hanging="1440"/>
        <w:jc w:val="both"/>
        <w:rPr>
          <w:sz w:val="22"/>
          <w:szCs w:val="22"/>
        </w:rPr>
      </w:pPr>
      <w:r>
        <w:rPr>
          <w:sz w:val="22"/>
          <w:szCs w:val="22"/>
        </w:rPr>
        <w:t xml:space="preserve"> </w:t>
      </w:r>
      <w:proofErr w:type="gramStart"/>
      <w:r>
        <w:rPr>
          <w:sz w:val="22"/>
          <w:szCs w:val="22"/>
        </w:rPr>
        <w:t>as</w:t>
      </w:r>
      <w:proofErr w:type="gramEnd"/>
      <w:r>
        <w:rPr>
          <w:sz w:val="22"/>
          <w:szCs w:val="22"/>
        </w:rPr>
        <w:t xml:space="preserve"> </w:t>
      </w:r>
      <w:r w:rsidRPr="00C563CD">
        <w:rPr>
          <w:sz w:val="22"/>
          <w:szCs w:val="22"/>
        </w:rPr>
        <w:t>describe the key principles and theories that guide teachers in their efforts to adapt</w:t>
      </w:r>
    </w:p>
    <w:p w14:paraId="3E3EDA91" w14:textId="0D4C9A78" w:rsidR="00723CDA" w:rsidRDefault="00E51B6A" w:rsidP="00723CDA">
      <w:pPr>
        <w:ind w:left="1440" w:hanging="1440"/>
        <w:jc w:val="both"/>
        <w:rPr>
          <w:sz w:val="22"/>
          <w:szCs w:val="22"/>
        </w:rPr>
      </w:pPr>
      <w:r>
        <w:rPr>
          <w:sz w:val="22"/>
          <w:szCs w:val="22"/>
        </w:rPr>
        <w:t xml:space="preserve"> </w:t>
      </w:r>
      <w:proofErr w:type="gramStart"/>
      <w:r>
        <w:rPr>
          <w:sz w:val="22"/>
          <w:szCs w:val="22"/>
        </w:rPr>
        <w:t>instruction</w:t>
      </w:r>
      <w:proofErr w:type="gramEnd"/>
      <w:r>
        <w:rPr>
          <w:sz w:val="22"/>
          <w:szCs w:val="22"/>
        </w:rPr>
        <w:t xml:space="preserve"> to student</w:t>
      </w:r>
      <w:r w:rsidR="00723CDA" w:rsidRPr="00C563CD">
        <w:rPr>
          <w:sz w:val="22"/>
          <w:szCs w:val="22"/>
        </w:rPr>
        <w:t>s</w:t>
      </w:r>
      <w:r>
        <w:rPr>
          <w:sz w:val="22"/>
          <w:szCs w:val="22"/>
        </w:rPr>
        <w:t>’</w:t>
      </w:r>
      <w:r w:rsidR="00723CDA" w:rsidRPr="00C563CD">
        <w:rPr>
          <w:sz w:val="22"/>
          <w:szCs w:val="22"/>
        </w:rPr>
        <w:t xml:space="preserve"> cognitive abilities and promote their </w:t>
      </w:r>
      <w:r w:rsidR="00723CDA">
        <w:rPr>
          <w:sz w:val="22"/>
          <w:szCs w:val="22"/>
        </w:rPr>
        <w:t>further cognitive development. </w:t>
      </w:r>
    </w:p>
    <w:p w14:paraId="0C53B163" w14:textId="40587FA6" w:rsidR="00723CDA" w:rsidRDefault="00723CDA" w:rsidP="00723CDA">
      <w:pPr>
        <w:ind w:left="1440" w:hanging="1440"/>
        <w:jc w:val="both"/>
        <w:rPr>
          <w:sz w:val="22"/>
          <w:szCs w:val="22"/>
        </w:rPr>
      </w:pPr>
      <w:r w:rsidRPr="00C563CD">
        <w:rPr>
          <w:sz w:val="22"/>
          <w:szCs w:val="22"/>
        </w:rPr>
        <w:t>Additionally, the lesson will demonstrate how students differ from</w:t>
      </w:r>
      <w:r>
        <w:rPr>
          <w:sz w:val="22"/>
          <w:szCs w:val="22"/>
        </w:rPr>
        <w:t xml:space="preserve"> one another in their physical</w:t>
      </w:r>
      <w:r w:rsidR="00A24ED1">
        <w:rPr>
          <w:sz w:val="22"/>
          <w:szCs w:val="22"/>
        </w:rPr>
        <w:t>,</w:t>
      </w:r>
      <w:r w:rsidR="005540F5">
        <w:rPr>
          <w:sz w:val="22"/>
          <w:szCs w:val="22"/>
        </w:rPr>
        <w:t xml:space="preserve"> </w:t>
      </w:r>
    </w:p>
    <w:p w14:paraId="39102A14" w14:textId="1367B61F" w:rsidR="007038C0" w:rsidRPr="007038C0" w:rsidRDefault="00723CDA" w:rsidP="007038C0">
      <w:pPr>
        <w:ind w:left="1440" w:hanging="1440"/>
        <w:jc w:val="both"/>
        <w:rPr>
          <w:sz w:val="22"/>
          <w:szCs w:val="22"/>
        </w:rPr>
      </w:pPr>
      <w:proofErr w:type="gramStart"/>
      <w:r w:rsidRPr="00C563CD">
        <w:rPr>
          <w:sz w:val="22"/>
          <w:szCs w:val="22"/>
        </w:rPr>
        <w:t>cognitive</w:t>
      </w:r>
      <w:proofErr w:type="gramEnd"/>
      <w:r w:rsidRPr="00C563CD">
        <w:rPr>
          <w:sz w:val="22"/>
          <w:szCs w:val="22"/>
        </w:rPr>
        <w:t xml:space="preserve"> and </w:t>
      </w:r>
      <w:r>
        <w:rPr>
          <w:sz w:val="22"/>
          <w:szCs w:val="22"/>
        </w:rPr>
        <w:t xml:space="preserve"> </w:t>
      </w:r>
      <w:r w:rsidRPr="00C563CD">
        <w:rPr>
          <w:sz w:val="22"/>
          <w:szCs w:val="22"/>
        </w:rPr>
        <w:t>social-emotional development.   </w:t>
      </w:r>
      <w:r w:rsidRPr="00C563CD">
        <w:rPr>
          <w:b/>
          <w:bCs/>
          <w:sz w:val="22"/>
          <w:szCs w:val="22"/>
        </w:rPr>
        <w:t>.</w:t>
      </w:r>
      <w:r w:rsidR="00A24ED1">
        <w:rPr>
          <w:b/>
          <w:bCs/>
          <w:sz w:val="22"/>
          <w:szCs w:val="22"/>
        </w:rPr>
        <w:t xml:space="preserve"> </w:t>
      </w:r>
    </w:p>
    <w:p w14:paraId="1F68EF37" w14:textId="79A73A3C" w:rsidR="007F179A" w:rsidRPr="00C563CD" w:rsidRDefault="007F179A" w:rsidP="007F179A">
      <w:pPr>
        <w:pStyle w:val="NormalWeb"/>
        <w:rPr>
          <w:b/>
          <w:color w:val="auto"/>
          <w:sz w:val="22"/>
          <w:szCs w:val="22"/>
          <w:u w:val="single"/>
        </w:rPr>
      </w:pPr>
      <w:r w:rsidRPr="00E51B6A">
        <w:rPr>
          <w:b/>
          <w:bCs/>
          <w:color w:val="auto"/>
          <w:sz w:val="22"/>
          <w:szCs w:val="22"/>
        </w:rPr>
        <w:t>January 18</w:t>
      </w:r>
      <w:r w:rsidRPr="00E51B6A">
        <w:rPr>
          <w:b/>
          <w:bCs/>
          <w:color w:val="auto"/>
          <w:sz w:val="22"/>
          <w:szCs w:val="22"/>
          <w:vertAlign w:val="superscript"/>
        </w:rPr>
        <w:t>th</w:t>
      </w:r>
      <w:r w:rsidRPr="00E51B6A">
        <w:rPr>
          <w:b/>
          <w:bCs/>
          <w:color w:val="auto"/>
          <w:sz w:val="22"/>
          <w:szCs w:val="22"/>
        </w:rPr>
        <w:t>, 2012</w:t>
      </w:r>
      <w:r w:rsidR="00CD660B">
        <w:rPr>
          <w:b/>
          <w:bCs/>
          <w:color w:val="auto"/>
          <w:sz w:val="22"/>
          <w:szCs w:val="22"/>
        </w:rPr>
        <w:t xml:space="preserve">. </w:t>
      </w:r>
      <w:r w:rsidR="00723CDA" w:rsidRPr="00E51B6A">
        <w:rPr>
          <w:b/>
          <w:bCs/>
          <w:color w:val="auto"/>
          <w:sz w:val="22"/>
          <w:szCs w:val="22"/>
        </w:rPr>
        <w:t>-</w:t>
      </w:r>
      <w:r w:rsidR="00723CDA" w:rsidRPr="00372578">
        <w:rPr>
          <w:b/>
          <w:bCs/>
          <w:color w:val="auto"/>
          <w:sz w:val="22"/>
          <w:szCs w:val="22"/>
          <w:u w:val="single"/>
        </w:rPr>
        <w:t xml:space="preserve"> </w:t>
      </w:r>
      <w:r>
        <w:rPr>
          <w:b/>
          <w:bCs/>
          <w:color w:val="auto"/>
          <w:sz w:val="22"/>
          <w:szCs w:val="22"/>
          <w:u w:val="single"/>
        </w:rPr>
        <w:t>Chapter 4</w:t>
      </w:r>
      <w:r w:rsidR="00D11A00">
        <w:rPr>
          <w:b/>
          <w:bCs/>
          <w:color w:val="auto"/>
          <w:sz w:val="22"/>
          <w:szCs w:val="22"/>
          <w:u w:val="single"/>
        </w:rPr>
        <w:t xml:space="preserve"> </w:t>
      </w:r>
      <w:r w:rsidRPr="00C563CD">
        <w:rPr>
          <w:b/>
          <w:bCs/>
          <w:i/>
          <w:color w:val="auto"/>
          <w:sz w:val="22"/>
          <w:szCs w:val="22"/>
          <w:u w:val="single"/>
        </w:rPr>
        <w:t>-</w:t>
      </w:r>
      <w:r w:rsidR="00D11A00">
        <w:rPr>
          <w:b/>
          <w:bCs/>
          <w:i/>
          <w:color w:val="auto"/>
          <w:sz w:val="22"/>
          <w:szCs w:val="22"/>
          <w:u w:val="single"/>
        </w:rPr>
        <w:t xml:space="preserve"> </w:t>
      </w:r>
      <w:r w:rsidRPr="00C563CD">
        <w:rPr>
          <w:b/>
          <w:bCs/>
          <w:i/>
          <w:color w:val="auto"/>
          <w:sz w:val="22"/>
          <w:szCs w:val="22"/>
          <w:u w:val="single"/>
        </w:rPr>
        <w:t xml:space="preserve">Cognitive development: Piaget and </w:t>
      </w:r>
      <w:proofErr w:type="spellStart"/>
      <w:r w:rsidRPr="00C563CD">
        <w:rPr>
          <w:b/>
          <w:bCs/>
          <w:i/>
          <w:color w:val="auto"/>
          <w:sz w:val="22"/>
          <w:szCs w:val="22"/>
          <w:u w:val="single"/>
        </w:rPr>
        <w:t>Vygotsky</w:t>
      </w:r>
      <w:proofErr w:type="spellEnd"/>
    </w:p>
    <w:p w14:paraId="33A2E300" w14:textId="02CEF1BA" w:rsidR="00723CDA" w:rsidRPr="007F179A" w:rsidRDefault="007F179A" w:rsidP="00723CDA">
      <w:pPr>
        <w:pStyle w:val="NormalWeb"/>
        <w:rPr>
          <w:color w:val="auto"/>
          <w:sz w:val="22"/>
          <w:szCs w:val="22"/>
        </w:rPr>
      </w:pPr>
      <w:r w:rsidRPr="00C563CD">
        <w:rPr>
          <w:color w:val="auto"/>
          <w:sz w:val="22"/>
          <w:szCs w:val="22"/>
        </w:rPr>
        <w:t xml:space="preserve">This lesson provides views on Piaget and </w:t>
      </w:r>
      <w:proofErr w:type="spellStart"/>
      <w:r w:rsidRPr="00C563CD">
        <w:rPr>
          <w:color w:val="auto"/>
          <w:sz w:val="22"/>
          <w:szCs w:val="22"/>
        </w:rPr>
        <w:t>Vygotsky</w:t>
      </w:r>
      <w:proofErr w:type="spellEnd"/>
      <w:r w:rsidRPr="00C563CD">
        <w:rPr>
          <w:color w:val="auto"/>
          <w:sz w:val="22"/>
          <w:szCs w:val="22"/>
        </w:rPr>
        <w:t xml:space="preserve"> theories of c</w:t>
      </w:r>
      <w:r w:rsidRPr="00C563CD">
        <w:rPr>
          <w:bCs/>
          <w:color w:val="auto"/>
          <w:sz w:val="22"/>
          <w:szCs w:val="22"/>
        </w:rPr>
        <w:t>ognitive development</w:t>
      </w:r>
      <w:r w:rsidRPr="00C563CD">
        <w:rPr>
          <w:color w:val="auto"/>
          <w:sz w:val="22"/>
          <w:szCs w:val="22"/>
        </w:rPr>
        <w:t xml:space="preserve"> and suggestions for merging Piagetian and </w:t>
      </w:r>
      <w:proofErr w:type="spellStart"/>
      <w:r w:rsidRPr="00C563CD">
        <w:rPr>
          <w:color w:val="auto"/>
          <w:sz w:val="22"/>
          <w:szCs w:val="22"/>
        </w:rPr>
        <w:t>Vygotskian</w:t>
      </w:r>
      <w:proofErr w:type="spellEnd"/>
      <w:r w:rsidRPr="00C563CD">
        <w:rPr>
          <w:color w:val="auto"/>
          <w:sz w:val="22"/>
          <w:szCs w:val="22"/>
        </w:rPr>
        <w:t xml:space="preserve"> psychology on the basis of their apparent similarity. </w:t>
      </w:r>
    </w:p>
    <w:p w14:paraId="41B8DA8E" w14:textId="5E3A6D1E" w:rsidR="00415BBD" w:rsidRPr="00C563CD" w:rsidRDefault="007F179A" w:rsidP="00415BBD">
      <w:pPr>
        <w:pStyle w:val="NormalWeb"/>
        <w:rPr>
          <w:b/>
          <w:sz w:val="22"/>
          <w:szCs w:val="22"/>
          <w:u w:val="single"/>
        </w:rPr>
      </w:pPr>
      <w:r>
        <w:rPr>
          <w:b/>
          <w:bCs/>
          <w:color w:val="auto"/>
          <w:sz w:val="22"/>
          <w:szCs w:val="22"/>
        </w:rPr>
        <w:t>January 25th</w:t>
      </w:r>
      <w:r w:rsidR="00723CDA" w:rsidRPr="00C563CD">
        <w:rPr>
          <w:b/>
          <w:bCs/>
          <w:color w:val="auto"/>
          <w:sz w:val="22"/>
          <w:szCs w:val="22"/>
        </w:rPr>
        <w:t>, 201</w:t>
      </w:r>
      <w:r>
        <w:rPr>
          <w:b/>
          <w:bCs/>
          <w:color w:val="auto"/>
          <w:sz w:val="22"/>
          <w:szCs w:val="22"/>
        </w:rPr>
        <w:t>2</w:t>
      </w:r>
      <w:r w:rsidR="00723CDA" w:rsidRPr="00C563CD">
        <w:rPr>
          <w:b/>
          <w:bCs/>
          <w:color w:val="auto"/>
          <w:sz w:val="22"/>
          <w:szCs w:val="22"/>
        </w:rPr>
        <w:t xml:space="preserve">. </w:t>
      </w:r>
      <w:r w:rsidR="00CD660B">
        <w:rPr>
          <w:b/>
          <w:bCs/>
          <w:color w:val="auto"/>
          <w:sz w:val="22"/>
          <w:szCs w:val="22"/>
        </w:rPr>
        <w:t>-</w:t>
      </w:r>
      <w:r w:rsidR="00415BBD">
        <w:rPr>
          <w:b/>
          <w:bCs/>
          <w:color w:val="auto"/>
          <w:sz w:val="22"/>
          <w:szCs w:val="22"/>
        </w:rPr>
        <w:t xml:space="preserve"> </w:t>
      </w:r>
      <w:r w:rsidR="00D11A00">
        <w:rPr>
          <w:b/>
          <w:bCs/>
          <w:color w:val="auto"/>
          <w:sz w:val="22"/>
          <w:szCs w:val="22"/>
          <w:u w:val="single"/>
        </w:rPr>
        <w:t>Chapter 5 -</w:t>
      </w:r>
      <w:r w:rsidR="00415BBD" w:rsidRPr="00CD660B">
        <w:rPr>
          <w:b/>
          <w:bCs/>
          <w:color w:val="auto"/>
          <w:sz w:val="22"/>
          <w:szCs w:val="22"/>
          <w:u w:val="single"/>
        </w:rPr>
        <w:t xml:space="preserve"> </w:t>
      </w:r>
      <w:r w:rsidR="00415BBD" w:rsidRPr="00CD660B">
        <w:rPr>
          <w:b/>
          <w:i/>
          <w:color w:val="auto"/>
          <w:sz w:val="22"/>
          <w:szCs w:val="22"/>
          <w:u w:val="single"/>
        </w:rPr>
        <w:t>Intelligence</w:t>
      </w:r>
    </w:p>
    <w:p w14:paraId="6251E42B" w14:textId="426F97E5" w:rsidR="00723CDA" w:rsidRPr="00C563CD" w:rsidRDefault="00415BBD" w:rsidP="00415BBD">
      <w:pPr>
        <w:rPr>
          <w:sz w:val="22"/>
          <w:szCs w:val="22"/>
        </w:rPr>
      </w:pPr>
      <w:r w:rsidRPr="00C563CD">
        <w:rPr>
          <w:sz w:val="22"/>
          <w:szCs w:val="22"/>
        </w:rPr>
        <w:t xml:space="preserve">This lesson will introduce theoretical perspectives of intelligence as well as discuss various ways of measuring intelligence. This lesson will also compare and contrast the ways in which students from various cultural and ethnic groups are apt to be alike and different from one another, and identify the implications of these differences for classroom practice.  Additionally, the lesson will enable you to compare and contrast the ways in which males and females are alike and different and identify what can be done to provide equitable educational opportunities for both genders.  </w:t>
      </w:r>
    </w:p>
    <w:p w14:paraId="7AAB2C58" w14:textId="77777777" w:rsidR="00723CDA" w:rsidRPr="00C563CD" w:rsidRDefault="00723CDA" w:rsidP="00723CDA">
      <w:pPr>
        <w:autoSpaceDE w:val="0"/>
        <w:autoSpaceDN w:val="0"/>
        <w:adjustRightInd w:val="0"/>
        <w:rPr>
          <w:sz w:val="22"/>
          <w:szCs w:val="22"/>
        </w:rPr>
      </w:pPr>
    </w:p>
    <w:p w14:paraId="19A6AB86" w14:textId="351C32A5" w:rsidR="00723CDA" w:rsidRPr="00C563CD" w:rsidRDefault="00346BCB" w:rsidP="00723CDA">
      <w:pPr>
        <w:rPr>
          <w:b/>
          <w:bCs/>
          <w:i/>
          <w:sz w:val="22"/>
          <w:szCs w:val="22"/>
          <w:u w:val="single"/>
        </w:rPr>
      </w:pPr>
      <w:r>
        <w:rPr>
          <w:b/>
          <w:bCs/>
          <w:sz w:val="22"/>
          <w:szCs w:val="22"/>
        </w:rPr>
        <w:t xml:space="preserve"> </w:t>
      </w:r>
      <w:r w:rsidR="00285A67">
        <w:rPr>
          <w:b/>
          <w:bCs/>
          <w:sz w:val="22"/>
          <w:szCs w:val="22"/>
        </w:rPr>
        <w:t>February 1</w:t>
      </w:r>
      <w:r w:rsidR="00285A67" w:rsidRPr="00285A67">
        <w:rPr>
          <w:b/>
          <w:bCs/>
          <w:sz w:val="22"/>
          <w:szCs w:val="22"/>
          <w:vertAlign w:val="superscript"/>
        </w:rPr>
        <w:t>st</w:t>
      </w:r>
      <w:r w:rsidR="00723CDA" w:rsidRPr="00C563CD">
        <w:rPr>
          <w:b/>
          <w:bCs/>
          <w:sz w:val="22"/>
          <w:szCs w:val="22"/>
        </w:rPr>
        <w:t>, 201</w:t>
      </w:r>
      <w:r w:rsidR="00285A67">
        <w:rPr>
          <w:b/>
          <w:bCs/>
          <w:sz w:val="22"/>
          <w:szCs w:val="22"/>
        </w:rPr>
        <w:t>2</w:t>
      </w:r>
      <w:r w:rsidR="00723CDA" w:rsidRPr="00C563CD">
        <w:rPr>
          <w:b/>
          <w:bCs/>
          <w:sz w:val="22"/>
          <w:szCs w:val="22"/>
        </w:rPr>
        <w:t xml:space="preserve">. </w:t>
      </w:r>
      <w:r w:rsidR="00285A67">
        <w:rPr>
          <w:b/>
          <w:bCs/>
          <w:i/>
          <w:sz w:val="22"/>
          <w:szCs w:val="22"/>
          <w:u w:val="single"/>
        </w:rPr>
        <w:t xml:space="preserve">Chapter 6 </w:t>
      </w:r>
      <w:r w:rsidR="00700446">
        <w:rPr>
          <w:b/>
          <w:bCs/>
          <w:i/>
          <w:sz w:val="22"/>
          <w:szCs w:val="22"/>
          <w:u w:val="single"/>
        </w:rPr>
        <w:t>-</w:t>
      </w:r>
      <w:r w:rsidR="00D11A00">
        <w:rPr>
          <w:b/>
          <w:bCs/>
          <w:i/>
          <w:sz w:val="22"/>
          <w:szCs w:val="22"/>
          <w:u w:val="single"/>
        </w:rPr>
        <w:t xml:space="preserve"> </w:t>
      </w:r>
      <w:r w:rsidR="00723CDA" w:rsidRPr="00C563CD">
        <w:rPr>
          <w:b/>
          <w:bCs/>
          <w:i/>
          <w:sz w:val="22"/>
          <w:szCs w:val="22"/>
          <w:u w:val="single"/>
        </w:rPr>
        <w:t>Emotional Development</w:t>
      </w:r>
    </w:p>
    <w:p w14:paraId="2A0EFF49" w14:textId="77777777" w:rsidR="00723CDA" w:rsidRPr="00C563CD" w:rsidRDefault="00723CDA" w:rsidP="00723CDA">
      <w:pPr>
        <w:rPr>
          <w:b/>
          <w:bCs/>
          <w:sz w:val="22"/>
          <w:szCs w:val="22"/>
          <w:u w:val="single"/>
        </w:rPr>
      </w:pPr>
    </w:p>
    <w:p w14:paraId="1C645190" w14:textId="77777777" w:rsidR="00723CDA" w:rsidRPr="00C563CD" w:rsidRDefault="00723CDA" w:rsidP="00723CDA">
      <w:pPr>
        <w:rPr>
          <w:sz w:val="22"/>
          <w:szCs w:val="22"/>
        </w:rPr>
      </w:pPr>
      <w:r w:rsidRPr="00C563CD">
        <w:rPr>
          <w:sz w:val="22"/>
          <w:szCs w:val="22"/>
        </w:rPr>
        <w:t xml:space="preserve">This lesson will provide view on Erikson’s theory of </w:t>
      </w:r>
      <w:r w:rsidRPr="00C563CD">
        <w:rPr>
          <w:bCs/>
          <w:sz w:val="22"/>
          <w:szCs w:val="22"/>
        </w:rPr>
        <w:t>psychosocial development and describe eight stages of psychosocial development as well as identify biological and psychological nature of emotions and explain how emotions influence cognitive processes.</w:t>
      </w:r>
      <w:r w:rsidRPr="00C563CD">
        <w:rPr>
          <w:sz w:val="22"/>
          <w:szCs w:val="22"/>
        </w:rPr>
        <w:t xml:space="preserve"> Additionally, the lesson will enable you to discriminate between temperament and personality.</w:t>
      </w:r>
    </w:p>
    <w:p w14:paraId="4F99C413" w14:textId="77777777" w:rsidR="00723CDA" w:rsidRPr="00C563CD" w:rsidRDefault="00723CDA" w:rsidP="00723CDA">
      <w:pPr>
        <w:rPr>
          <w:sz w:val="22"/>
          <w:szCs w:val="22"/>
        </w:rPr>
      </w:pPr>
    </w:p>
    <w:p w14:paraId="5903E0AC" w14:textId="216B6931" w:rsidR="00723CDA" w:rsidRPr="00C563CD" w:rsidRDefault="00F823FB" w:rsidP="00723CDA">
      <w:pPr>
        <w:rPr>
          <w:bCs/>
          <w:i/>
          <w:sz w:val="22"/>
          <w:szCs w:val="22"/>
        </w:rPr>
      </w:pPr>
      <w:r>
        <w:rPr>
          <w:b/>
          <w:bCs/>
          <w:sz w:val="22"/>
          <w:szCs w:val="22"/>
        </w:rPr>
        <w:t>February 8</w:t>
      </w:r>
      <w:r w:rsidRPr="00F823FB">
        <w:rPr>
          <w:b/>
          <w:bCs/>
          <w:sz w:val="22"/>
          <w:szCs w:val="22"/>
          <w:vertAlign w:val="superscript"/>
        </w:rPr>
        <w:t>th</w:t>
      </w:r>
      <w:r w:rsidR="00723CDA" w:rsidRPr="00C563CD">
        <w:rPr>
          <w:b/>
          <w:bCs/>
          <w:sz w:val="22"/>
          <w:szCs w:val="22"/>
        </w:rPr>
        <w:t>, 201</w:t>
      </w:r>
      <w:r>
        <w:rPr>
          <w:b/>
          <w:bCs/>
          <w:sz w:val="22"/>
          <w:szCs w:val="22"/>
        </w:rPr>
        <w:t>2</w:t>
      </w:r>
      <w:r w:rsidR="00723CDA" w:rsidRPr="00C563CD">
        <w:rPr>
          <w:b/>
          <w:bCs/>
          <w:sz w:val="22"/>
          <w:szCs w:val="22"/>
        </w:rPr>
        <w:t xml:space="preserve">. </w:t>
      </w:r>
      <w:r>
        <w:rPr>
          <w:b/>
          <w:bCs/>
          <w:i/>
          <w:sz w:val="22"/>
          <w:szCs w:val="22"/>
          <w:u w:val="single"/>
        </w:rPr>
        <w:t xml:space="preserve">Chapters 7, 8 and 9 </w:t>
      </w:r>
      <w:r w:rsidR="00723CDA" w:rsidRPr="00C563CD">
        <w:rPr>
          <w:bCs/>
          <w:i/>
          <w:sz w:val="22"/>
          <w:szCs w:val="22"/>
          <w:u w:val="single"/>
        </w:rPr>
        <w:t>-</w:t>
      </w:r>
      <w:r>
        <w:rPr>
          <w:bCs/>
          <w:i/>
          <w:sz w:val="22"/>
          <w:szCs w:val="22"/>
          <w:u w:val="single"/>
        </w:rPr>
        <w:t xml:space="preserve"> </w:t>
      </w:r>
      <w:r w:rsidR="00723CDA" w:rsidRPr="00C563CD">
        <w:rPr>
          <w:b/>
          <w:bCs/>
          <w:i/>
          <w:sz w:val="22"/>
          <w:szCs w:val="22"/>
          <w:u w:val="single"/>
        </w:rPr>
        <w:t xml:space="preserve">Self and self-understanding. </w:t>
      </w:r>
      <w:proofErr w:type="gramStart"/>
      <w:r w:rsidR="00723CDA" w:rsidRPr="00C563CD">
        <w:rPr>
          <w:b/>
          <w:bCs/>
          <w:i/>
          <w:sz w:val="22"/>
          <w:szCs w:val="22"/>
          <w:u w:val="single"/>
        </w:rPr>
        <w:t>Family, culture &amp; community.</w:t>
      </w:r>
      <w:proofErr w:type="gramEnd"/>
      <w:r w:rsidR="00723CDA" w:rsidRPr="00C563CD">
        <w:rPr>
          <w:b/>
          <w:bCs/>
          <w:i/>
          <w:sz w:val="22"/>
          <w:szCs w:val="22"/>
          <w:u w:val="single"/>
        </w:rPr>
        <w:t xml:space="preserve"> </w:t>
      </w:r>
      <w:proofErr w:type="gramStart"/>
      <w:r w:rsidR="00723CDA" w:rsidRPr="00C563CD">
        <w:rPr>
          <w:b/>
          <w:bCs/>
          <w:i/>
          <w:sz w:val="22"/>
          <w:szCs w:val="22"/>
          <w:u w:val="single"/>
        </w:rPr>
        <w:t>Peers, school and society.</w:t>
      </w:r>
      <w:proofErr w:type="gramEnd"/>
    </w:p>
    <w:p w14:paraId="04CF032D" w14:textId="77777777" w:rsidR="00723CDA" w:rsidRPr="00C563CD" w:rsidRDefault="00723CDA" w:rsidP="00723CDA">
      <w:pPr>
        <w:rPr>
          <w:b/>
          <w:bCs/>
          <w:i/>
          <w:sz w:val="22"/>
          <w:szCs w:val="22"/>
          <w:u w:val="single"/>
        </w:rPr>
      </w:pPr>
    </w:p>
    <w:p w14:paraId="43F731B0" w14:textId="77777777" w:rsidR="00F823FB" w:rsidRDefault="00723CDA" w:rsidP="00F823FB">
      <w:pPr>
        <w:rPr>
          <w:sz w:val="22"/>
          <w:szCs w:val="22"/>
        </w:rPr>
      </w:pPr>
      <w:r w:rsidRPr="00C563CD">
        <w:rPr>
          <w:sz w:val="22"/>
          <w:szCs w:val="22"/>
        </w:rPr>
        <w:t>This lesson will explain how self-concept and self-esteem affect the classroom performance of students as well as identify the strategies most likely to promote good relationships among diverse students.  This lesson will compare and contrast the ways in which students from various cultural and ethnic groups are alike and different from one another, and identify the implications of these differences for classroom practice.  Additionally, the lesson will enable you to compare and contrast the ways in which males and females are alike and different and identify what can be done to provide equitable educational opportunities for both genders.    </w:t>
      </w:r>
    </w:p>
    <w:p w14:paraId="38255AD1" w14:textId="77777777" w:rsidR="00F823FB" w:rsidRDefault="00F823FB" w:rsidP="00F823FB">
      <w:pPr>
        <w:rPr>
          <w:sz w:val="22"/>
          <w:szCs w:val="22"/>
        </w:rPr>
      </w:pPr>
    </w:p>
    <w:p w14:paraId="4C35FCED" w14:textId="1AC51BB0" w:rsidR="00F823FB" w:rsidRPr="00C563CD" w:rsidRDefault="00F823FB" w:rsidP="00F823FB">
      <w:pPr>
        <w:rPr>
          <w:sz w:val="22"/>
          <w:szCs w:val="22"/>
        </w:rPr>
      </w:pPr>
      <w:r w:rsidRPr="00F823FB">
        <w:rPr>
          <w:b/>
          <w:sz w:val="22"/>
          <w:szCs w:val="22"/>
        </w:rPr>
        <w:t>February 15</w:t>
      </w:r>
      <w:r w:rsidR="00D11A00">
        <w:rPr>
          <w:b/>
          <w:sz w:val="22"/>
          <w:szCs w:val="22"/>
          <w:vertAlign w:val="superscript"/>
        </w:rPr>
        <w:t>th</w:t>
      </w:r>
      <w:r w:rsidR="00CD660B">
        <w:rPr>
          <w:b/>
          <w:bCs/>
          <w:sz w:val="22"/>
          <w:szCs w:val="22"/>
        </w:rPr>
        <w:t xml:space="preserve">, </w:t>
      </w:r>
      <w:r w:rsidR="00723CDA" w:rsidRPr="00C563CD">
        <w:rPr>
          <w:b/>
          <w:bCs/>
          <w:sz w:val="22"/>
          <w:szCs w:val="22"/>
        </w:rPr>
        <w:t>201</w:t>
      </w:r>
      <w:r>
        <w:rPr>
          <w:b/>
          <w:bCs/>
          <w:sz w:val="22"/>
          <w:szCs w:val="22"/>
        </w:rPr>
        <w:t>2—No Class</w:t>
      </w:r>
      <w:r w:rsidR="00CD660B">
        <w:rPr>
          <w:b/>
          <w:bCs/>
          <w:sz w:val="22"/>
          <w:szCs w:val="22"/>
        </w:rPr>
        <w:t xml:space="preserve"> -</w:t>
      </w:r>
      <w:r>
        <w:rPr>
          <w:b/>
          <w:bCs/>
          <w:sz w:val="22"/>
          <w:szCs w:val="22"/>
        </w:rPr>
        <w:t xml:space="preserve"> conference</w:t>
      </w:r>
    </w:p>
    <w:p w14:paraId="13002A1E" w14:textId="77777777" w:rsidR="005E0B02" w:rsidRPr="00C563CD" w:rsidRDefault="005E0B02" w:rsidP="005E0B02">
      <w:pPr>
        <w:rPr>
          <w:sz w:val="22"/>
          <w:szCs w:val="22"/>
        </w:rPr>
      </w:pPr>
    </w:p>
    <w:p w14:paraId="32A8F046" w14:textId="77777777" w:rsidR="00CD660B" w:rsidRDefault="00CD660B" w:rsidP="00723CDA">
      <w:pPr>
        <w:rPr>
          <w:b/>
          <w:bCs/>
          <w:sz w:val="22"/>
          <w:szCs w:val="22"/>
        </w:rPr>
      </w:pPr>
    </w:p>
    <w:p w14:paraId="68810638" w14:textId="7770CAD7" w:rsidR="00723CDA" w:rsidRPr="00C563CD" w:rsidRDefault="00F823FB" w:rsidP="00723CDA">
      <w:pPr>
        <w:rPr>
          <w:b/>
          <w:i/>
          <w:sz w:val="22"/>
          <w:szCs w:val="22"/>
          <w:u w:val="single"/>
        </w:rPr>
      </w:pPr>
      <w:r>
        <w:rPr>
          <w:b/>
          <w:bCs/>
          <w:sz w:val="22"/>
          <w:szCs w:val="22"/>
        </w:rPr>
        <w:lastRenderedPageBreak/>
        <w:t>February 22</w:t>
      </w:r>
      <w:r w:rsidRPr="00F823FB">
        <w:rPr>
          <w:b/>
          <w:bCs/>
          <w:sz w:val="22"/>
          <w:szCs w:val="22"/>
          <w:vertAlign w:val="superscript"/>
        </w:rPr>
        <w:t>nd</w:t>
      </w:r>
      <w:r w:rsidR="00723CDA" w:rsidRPr="00C563CD">
        <w:rPr>
          <w:b/>
          <w:bCs/>
          <w:sz w:val="22"/>
          <w:szCs w:val="22"/>
        </w:rPr>
        <w:t>, 201</w:t>
      </w:r>
      <w:r>
        <w:rPr>
          <w:b/>
          <w:bCs/>
          <w:sz w:val="22"/>
          <w:szCs w:val="22"/>
        </w:rPr>
        <w:t>2</w:t>
      </w:r>
      <w:r w:rsidR="00723CDA" w:rsidRPr="00C563CD">
        <w:rPr>
          <w:b/>
          <w:bCs/>
          <w:sz w:val="22"/>
          <w:szCs w:val="22"/>
        </w:rPr>
        <w:t xml:space="preserve">. </w:t>
      </w:r>
      <w:r w:rsidR="00CD660B">
        <w:rPr>
          <w:b/>
          <w:bCs/>
          <w:sz w:val="22"/>
          <w:szCs w:val="22"/>
        </w:rPr>
        <w:t xml:space="preserve"> </w:t>
      </w:r>
      <w:r w:rsidR="00D11A00">
        <w:rPr>
          <w:b/>
          <w:bCs/>
          <w:sz w:val="22"/>
          <w:szCs w:val="22"/>
        </w:rPr>
        <w:t>–</w:t>
      </w:r>
      <w:r w:rsidR="00CD660B">
        <w:rPr>
          <w:b/>
          <w:bCs/>
          <w:sz w:val="22"/>
          <w:szCs w:val="22"/>
        </w:rPr>
        <w:t xml:space="preserve"> </w:t>
      </w:r>
      <w:r w:rsidR="00D11A00">
        <w:rPr>
          <w:b/>
          <w:i/>
          <w:sz w:val="22"/>
          <w:szCs w:val="22"/>
          <w:u w:val="single"/>
        </w:rPr>
        <w:t>Chapter 10</w:t>
      </w:r>
      <w:r w:rsidR="00700446">
        <w:rPr>
          <w:b/>
          <w:i/>
          <w:sz w:val="22"/>
          <w:szCs w:val="22"/>
          <w:u w:val="single"/>
        </w:rPr>
        <w:t xml:space="preserve"> -</w:t>
      </w:r>
      <w:r w:rsidR="00D11A00">
        <w:rPr>
          <w:b/>
          <w:i/>
          <w:sz w:val="22"/>
          <w:szCs w:val="22"/>
          <w:u w:val="single"/>
        </w:rPr>
        <w:t xml:space="preserve"> </w:t>
      </w:r>
      <w:r w:rsidR="00723CDA" w:rsidRPr="00C563CD">
        <w:rPr>
          <w:b/>
          <w:i/>
          <w:sz w:val="22"/>
          <w:szCs w:val="22"/>
          <w:u w:val="single"/>
        </w:rPr>
        <w:t xml:space="preserve">Behaviorist Views of Learning </w:t>
      </w:r>
    </w:p>
    <w:p w14:paraId="38D87C4B" w14:textId="77777777" w:rsidR="00723CDA" w:rsidRPr="00C563CD" w:rsidRDefault="00723CDA" w:rsidP="00723CDA">
      <w:pPr>
        <w:rPr>
          <w:b/>
          <w:i/>
          <w:sz w:val="22"/>
          <w:szCs w:val="22"/>
          <w:u w:val="single"/>
        </w:rPr>
      </w:pPr>
    </w:p>
    <w:p w14:paraId="64251CF0" w14:textId="2C556821" w:rsidR="00723CDA" w:rsidRPr="00C563CD" w:rsidRDefault="00723CDA" w:rsidP="00723CDA">
      <w:pPr>
        <w:rPr>
          <w:sz w:val="22"/>
          <w:szCs w:val="22"/>
        </w:rPr>
      </w:pPr>
      <w:r w:rsidRPr="00C563CD">
        <w:rPr>
          <w:sz w:val="22"/>
          <w:szCs w:val="22"/>
        </w:rPr>
        <w:t>This lesson will enable you to demonstrate an understanding of the basic principles of behaviorism as well as explain contiguity</w:t>
      </w:r>
      <w:r w:rsidR="00210EBD">
        <w:rPr>
          <w:sz w:val="22"/>
          <w:szCs w:val="22"/>
        </w:rPr>
        <w:t xml:space="preserve"> (the association of two events because of pairing)</w:t>
      </w:r>
      <w:r w:rsidRPr="00C563CD">
        <w:rPr>
          <w:sz w:val="22"/>
          <w:szCs w:val="22"/>
        </w:rPr>
        <w:t>, classical and operant conditioning and describe how it can be used in the classroom. This lesson will also discuss how you could apply behavior analyses to solve common academic and behavior problems.  Additionally, the lesson will summarize some of the strengths and potential weaknesses of behaviorist teaching techniques.</w:t>
      </w:r>
    </w:p>
    <w:p w14:paraId="33006A7B" w14:textId="2EB2D0D5" w:rsidR="00723CDA" w:rsidRPr="005E0B02" w:rsidRDefault="00C87C9E" w:rsidP="005E0B02">
      <w:pPr>
        <w:rPr>
          <w:i/>
          <w:sz w:val="22"/>
          <w:szCs w:val="22"/>
          <w:u w:val="single"/>
        </w:rPr>
      </w:pPr>
      <w:r>
        <w:rPr>
          <w:b/>
          <w:bCs/>
          <w:i/>
          <w:sz w:val="22"/>
          <w:szCs w:val="22"/>
          <w:u w:val="single"/>
        </w:rPr>
        <w:t xml:space="preserve"> </w:t>
      </w:r>
    </w:p>
    <w:p w14:paraId="05FA93F0" w14:textId="7CECDF8D" w:rsidR="00723CDA" w:rsidRPr="005E0B02" w:rsidRDefault="00C87C9E" w:rsidP="005E0B02">
      <w:pPr>
        <w:pStyle w:val="NormalWeb"/>
        <w:rPr>
          <w:b/>
          <w:i/>
          <w:color w:val="auto"/>
          <w:sz w:val="22"/>
          <w:szCs w:val="22"/>
          <w:u w:val="single"/>
        </w:rPr>
      </w:pPr>
      <w:r>
        <w:rPr>
          <w:b/>
          <w:bCs/>
          <w:color w:val="auto"/>
          <w:sz w:val="22"/>
          <w:szCs w:val="22"/>
        </w:rPr>
        <w:t>February</w:t>
      </w:r>
      <w:r w:rsidR="00346BCB">
        <w:rPr>
          <w:b/>
          <w:bCs/>
          <w:color w:val="auto"/>
          <w:sz w:val="22"/>
          <w:szCs w:val="22"/>
        </w:rPr>
        <w:t xml:space="preserve"> 2</w:t>
      </w:r>
      <w:r>
        <w:rPr>
          <w:b/>
          <w:bCs/>
          <w:color w:val="auto"/>
          <w:sz w:val="22"/>
          <w:szCs w:val="22"/>
        </w:rPr>
        <w:t>9</w:t>
      </w:r>
      <w:r w:rsidR="00346BCB" w:rsidRPr="00346BCB">
        <w:rPr>
          <w:b/>
          <w:bCs/>
          <w:color w:val="auto"/>
          <w:sz w:val="22"/>
          <w:szCs w:val="22"/>
          <w:vertAlign w:val="superscript"/>
        </w:rPr>
        <w:t>th</w:t>
      </w:r>
      <w:r w:rsidR="00723CDA" w:rsidRPr="00C563CD">
        <w:rPr>
          <w:b/>
          <w:bCs/>
          <w:color w:val="auto"/>
          <w:sz w:val="22"/>
          <w:szCs w:val="22"/>
        </w:rPr>
        <w:t>, 201</w:t>
      </w:r>
      <w:r>
        <w:rPr>
          <w:b/>
          <w:bCs/>
          <w:color w:val="auto"/>
          <w:sz w:val="22"/>
          <w:szCs w:val="22"/>
        </w:rPr>
        <w:t>2</w:t>
      </w:r>
      <w:r w:rsidR="00723CDA" w:rsidRPr="00CD08F7">
        <w:rPr>
          <w:b/>
          <w:bCs/>
          <w:color w:val="auto"/>
          <w:sz w:val="22"/>
          <w:szCs w:val="22"/>
        </w:rPr>
        <w:t>.</w:t>
      </w:r>
      <w:r w:rsidR="005E0B02" w:rsidRPr="00CD08F7">
        <w:rPr>
          <w:b/>
          <w:bCs/>
          <w:color w:val="auto"/>
          <w:sz w:val="22"/>
          <w:szCs w:val="22"/>
        </w:rPr>
        <w:t xml:space="preserve"> </w:t>
      </w:r>
      <w:r w:rsidR="00700446" w:rsidRPr="00CD08F7">
        <w:rPr>
          <w:b/>
          <w:i/>
          <w:color w:val="auto"/>
          <w:sz w:val="22"/>
          <w:szCs w:val="22"/>
        </w:rPr>
        <w:t xml:space="preserve"> </w:t>
      </w:r>
      <w:r w:rsidR="00D11A00">
        <w:rPr>
          <w:b/>
          <w:i/>
          <w:color w:val="auto"/>
          <w:sz w:val="22"/>
          <w:szCs w:val="22"/>
        </w:rPr>
        <w:t>–</w:t>
      </w:r>
      <w:r w:rsidR="00854EDF">
        <w:rPr>
          <w:b/>
          <w:i/>
          <w:color w:val="auto"/>
          <w:sz w:val="22"/>
          <w:szCs w:val="22"/>
          <w:u w:val="single"/>
        </w:rPr>
        <w:t xml:space="preserve"> </w:t>
      </w:r>
      <w:r w:rsidR="00D11A00">
        <w:rPr>
          <w:b/>
          <w:i/>
          <w:color w:val="auto"/>
          <w:sz w:val="22"/>
          <w:szCs w:val="22"/>
          <w:u w:val="single"/>
        </w:rPr>
        <w:t xml:space="preserve">Chapter 11 - </w:t>
      </w:r>
      <w:r w:rsidR="00723CDA" w:rsidRPr="00C563CD">
        <w:rPr>
          <w:b/>
          <w:i/>
          <w:color w:val="auto"/>
          <w:sz w:val="22"/>
          <w:szCs w:val="22"/>
          <w:u w:val="single"/>
        </w:rPr>
        <w:t>Cognitive Views of Learning</w:t>
      </w:r>
    </w:p>
    <w:p w14:paraId="790A18EE" w14:textId="77777777" w:rsidR="00723CDA" w:rsidRPr="00C563CD" w:rsidRDefault="00723CDA" w:rsidP="00723CDA">
      <w:pPr>
        <w:tabs>
          <w:tab w:val="left" w:pos="2040"/>
        </w:tabs>
        <w:rPr>
          <w:sz w:val="22"/>
          <w:szCs w:val="22"/>
        </w:rPr>
      </w:pPr>
      <w:r w:rsidRPr="00C563CD">
        <w:rPr>
          <w:sz w:val="22"/>
          <w:szCs w:val="22"/>
        </w:rPr>
        <w:t xml:space="preserve">This lesson will describe the role of knowledge and define declarative, procedural and conditional knowledge and introduce the </w:t>
      </w:r>
      <w:proofErr w:type="gramStart"/>
      <w:r w:rsidRPr="00C563CD">
        <w:rPr>
          <w:sz w:val="22"/>
          <w:szCs w:val="22"/>
        </w:rPr>
        <w:t>information processing</w:t>
      </w:r>
      <w:proofErr w:type="gramEnd"/>
      <w:r w:rsidRPr="00C563CD">
        <w:rPr>
          <w:sz w:val="22"/>
          <w:szCs w:val="22"/>
        </w:rPr>
        <w:t xml:space="preserve"> model of memory as well as factors such as perception, attention, schemas and scripts that influence learning and memorization. Additionally, this lesson will identify the components of self-regulation and metacognition, and explain how teachers can promote these behaviors in their students.  </w:t>
      </w:r>
    </w:p>
    <w:p w14:paraId="136B4BE3" w14:textId="77777777" w:rsidR="00723CDA" w:rsidRPr="00C563CD" w:rsidRDefault="00723CDA" w:rsidP="00723CDA">
      <w:pPr>
        <w:tabs>
          <w:tab w:val="left" w:pos="2040"/>
        </w:tabs>
        <w:rPr>
          <w:sz w:val="22"/>
          <w:szCs w:val="22"/>
        </w:rPr>
      </w:pPr>
    </w:p>
    <w:p w14:paraId="164B0CD3" w14:textId="65A222DE" w:rsidR="00723CDA" w:rsidRPr="00CE4EE9" w:rsidRDefault="00C87C9E" w:rsidP="00723CDA">
      <w:pPr>
        <w:tabs>
          <w:tab w:val="right" w:pos="360"/>
          <w:tab w:val="left" w:pos="5748"/>
        </w:tabs>
        <w:rPr>
          <w:b/>
          <w:i/>
          <w:sz w:val="22"/>
          <w:szCs w:val="22"/>
          <w:u w:val="single"/>
        </w:rPr>
      </w:pPr>
      <w:r>
        <w:rPr>
          <w:b/>
          <w:bCs/>
          <w:sz w:val="22"/>
          <w:szCs w:val="22"/>
        </w:rPr>
        <w:t>March 7</w:t>
      </w:r>
      <w:r w:rsidRPr="00C87C9E">
        <w:rPr>
          <w:b/>
          <w:bCs/>
          <w:sz w:val="22"/>
          <w:szCs w:val="22"/>
          <w:vertAlign w:val="superscript"/>
        </w:rPr>
        <w:t>th</w:t>
      </w:r>
      <w:r w:rsidR="00723CDA" w:rsidRPr="00C563CD">
        <w:rPr>
          <w:b/>
          <w:bCs/>
          <w:sz w:val="22"/>
          <w:szCs w:val="22"/>
        </w:rPr>
        <w:t>, 201</w:t>
      </w:r>
      <w:r>
        <w:rPr>
          <w:b/>
          <w:bCs/>
          <w:sz w:val="22"/>
          <w:szCs w:val="22"/>
        </w:rPr>
        <w:t>2</w:t>
      </w:r>
      <w:r w:rsidR="00723CDA" w:rsidRPr="00C563CD">
        <w:rPr>
          <w:b/>
          <w:bCs/>
          <w:sz w:val="22"/>
          <w:szCs w:val="22"/>
        </w:rPr>
        <w:t>.</w:t>
      </w:r>
      <w:r>
        <w:rPr>
          <w:b/>
          <w:bCs/>
          <w:sz w:val="22"/>
          <w:szCs w:val="22"/>
        </w:rPr>
        <w:t xml:space="preserve"> </w:t>
      </w:r>
      <w:r w:rsidR="00700446">
        <w:rPr>
          <w:b/>
          <w:i/>
          <w:sz w:val="22"/>
          <w:szCs w:val="22"/>
          <w:u w:val="single"/>
        </w:rPr>
        <w:t xml:space="preserve"> </w:t>
      </w:r>
      <w:r w:rsidR="00CE4EE9">
        <w:rPr>
          <w:b/>
          <w:i/>
          <w:sz w:val="22"/>
          <w:szCs w:val="22"/>
          <w:u w:val="single"/>
        </w:rPr>
        <w:t>–</w:t>
      </w:r>
      <w:r w:rsidR="00854EDF">
        <w:rPr>
          <w:b/>
          <w:i/>
          <w:sz w:val="22"/>
          <w:szCs w:val="22"/>
          <w:u w:val="single"/>
        </w:rPr>
        <w:t xml:space="preserve"> </w:t>
      </w:r>
      <w:r w:rsidR="00D11A00">
        <w:rPr>
          <w:b/>
          <w:i/>
          <w:sz w:val="22"/>
          <w:szCs w:val="22"/>
          <w:u w:val="single"/>
        </w:rPr>
        <w:t>Chapter12 -</w:t>
      </w:r>
      <w:r w:rsidR="00CE4EE9">
        <w:rPr>
          <w:b/>
          <w:i/>
          <w:sz w:val="22"/>
          <w:szCs w:val="22"/>
          <w:u w:val="single"/>
        </w:rPr>
        <w:t xml:space="preserve"> </w:t>
      </w:r>
      <w:r w:rsidR="00723CDA" w:rsidRPr="00C563CD">
        <w:rPr>
          <w:b/>
          <w:i/>
          <w:sz w:val="22"/>
          <w:szCs w:val="22"/>
          <w:u w:val="single"/>
        </w:rPr>
        <w:t xml:space="preserve">Social Cognitive and Constructivist Views of Learning </w:t>
      </w:r>
    </w:p>
    <w:p w14:paraId="5837A775" w14:textId="77777777" w:rsidR="00723CDA" w:rsidRPr="00C563CD" w:rsidRDefault="00723CDA" w:rsidP="00723CDA">
      <w:pPr>
        <w:tabs>
          <w:tab w:val="left" w:pos="2040"/>
        </w:tabs>
        <w:rPr>
          <w:b/>
          <w:sz w:val="22"/>
          <w:szCs w:val="22"/>
        </w:rPr>
      </w:pPr>
    </w:p>
    <w:p w14:paraId="6A20252B" w14:textId="77777777" w:rsidR="00723CDA" w:rsidRPr="00C563CD" w:rsidRDefault="00723CDA" w:rsidP="00723CDA">
      <w:pPr>
        <w:tabs>
          <w:tab w:val="left" w:pos="2040"/>
        </w:tabs>
        <w:rPr>
          <w:sz w:val="22"/>
          <w:szCs w:val="22"/>
        </w:rPr>
      </w:pPr>
      <w:r w:rsidRPr="00C563CD">
        <w:rPr>
          <w:sz w:val="22"/>
          <w:szCs w:val="22"/>
        </w:rPr>
        <w:t>This lesson will enable you to summarize the basic assumptions of social cognitive theory and explain reciprocal determinism, as well as describe the role played by self-efficacy in learning, and identify how teachers can enhance self-efficacy in students.</w:t>
      </w:r>
    </w:p>
    <w:p w14:paraId="6E3ED183" w14:textId="77777777" w:rsidR="00723CDA" w:rsidRPr="00C563CD" w:rsidRDefault="00723CDA" w:rsidP="00723CDA">
      <w:pPr>
        <w:tabs>
          <w:tab w:val="left" w:pos="2040"/>
        </w:tabs>
        <w:rPr>
          <w:sz w:val="22"/>
          <w:szCs w:val="22"/>
        </w:rPr>
      </w:pPr>
      <w:r w:rsidRPr="00C563CD">
        <w:rPr>
          <w:sz w:val="22"/>
          <w:szCs w:val="22"/>
        </w:rPr>
        <w:t>This lesson will evaluate constructivist perspectives on learning and give examples of incorporating some techniques in your teaching.</w:t>
      </w:r>
    </w:p>
    <w:p w14:paraId="7AF88832" w14:textId="77777777" w:rsidR="00723CDA" w:rsidRPr="00C563CD" w:rsidRDefault="00723CDA" w:rsidP="00723CDA">
      <w:pPr>
        <w:tabs>
          <w:tab w:val="left" w:pos="2040"/>
        </w:tabs>
        <w:rPr>
          <w:sz w:val="22"/>
          <w:szCs w:val="22"/>
        </w:rPr>
      </w:pPr>
    </w:p>
    <w:p w14:paraId="441F2D57" w14:textId="2C5520A7" w:rsidR="00854EDF" w:rsidRDefault="00854EDF" w:rsidP="00723CDA">
      <w:pPr>
        <w:tabs>
          <w:tab w:val="left" w:pos="2040"/>
        </w:tabs>
        <w:rPr>
          <w:b/>
          <w:i/>
          <w:sz w:val="22"/>
          <w:szCs w:val="22"/>
          <w:u w:val="single"/>
        </w:rPr>
      </w:pPr>
      <w:r>
        <w:rPr>
          <w:b/>
          <w:sz w:val="22"/>
          <w:szCs w:val="22"/>
        </w:rPr>
        <w:t>March 12</w:t>
      </w:r>
      <w:r w:rsidRPr="00854EDF">
        <w:rPr>
          <w:b/>
          <w:sz w:val="22"/>
          <w:szCs w:val="22"/>
          <w:vertAlign w:val="superscript"/>
        </w:rPr>
        <w:t>th</w:t>
      </w:r>
      <w:r>
        <w:rPr>
          <w:b/>
          <w:sz w:val="22"/>
          <w:szCs w:val="22"/>
        </w:rPr>
        <w:t xml:space="preserve"> </w:t>
      </w:r>
      <w:r w:rsidR="00210EBD">
        <w:rPr>
          <w:b/>
          <w:sz w:val="22"/>
          <w:szCs w:val="22"/>
        </w:rPr>
        <w:t>–</w:t>
      </w:r>
      <w:r>
        <w:rPr>
          <w:b/>
          <w:sz w:val="22"/>
          <w:szCs w:val="22"/>
        </w:rPr>
        <w:t xml:space="preserve"> </w:t>
      </w:r>
      <w:proofErr w:type="gramStart"/>
      <w:r>
        <w:rPr>
          <w:b/>
          <w:sz w:val="22"/>
          <w:szCs w:val="22"/>
        </w:rPr>
        <w:t>16</w:t>
      </w:r>
      <w:r w:rsidR="00210EBD">
        <w:rPr>
          <w:b/>
          <w:sz w:val="22"/>
          <w:szCs w:val="22"/>
          <w:vertAlign w:val="superscript"/>
        </w:rPr>
        <w:t>th</w:t>
      </w:r>
      <w:r>
        <w:rPr>
          <w:b/>
          <w:sz w:val="22"/>
          <w:szCs w:val="22"/>
        </w:rPr>
        <w:t xml:space="preserve"> </w:t>
      </w:r>
      <w:r w:rsidR="002D1AE1">
        <w:rPr>
          <w:b/>
          <w:sz w:val="22"/>
          <w:szCs w:val="22"/>
        </w:rPr>
        <w:t>,</w:t>
      </w:r>
      <w:proofErr w:type="gramEnd"/>
      <w:r w:rsidR="002D1AE1">
        <w:rPr>
          <w:b/>
          <w:sz w:val="22"/>
          <w:szCs w:val="22"/>
        </w:rPr>
        <w:t xml:space="preserve"> 2012</w:t>
      </w:r>
      <w:r w:rsidR="00210EBD">
        <w:rPr>
          <w:b/>
          <w:sz w:val="22"/>
          <w:szCs w:val="22"/>
        </w:rPr>
        <w:t xml:space="preserve">. - </w:t>
      </w:r>
      <w:r w:rsidR="002D1AE1">
        <w:rPr>
          <w:b/>
          <w:sz w:val="22"/>
          <w:szCs w:val="22"/>
        </w:rPr>
        <w:t xml:space="preserve"> </w:t>
      </w:r>
      <w:r>
        <w:rPr>
          <w:b/>
          <w:i/>
          <w:sz w:val="22"/>
          <w:szCs w:val="22"/>
          <w:u w:val="single"/>
        </w:rPr>
        <w:t>Spring Break</w:t>
      </w:r>
    </w:p>
    <w:p w14:paraId="5E1D6999" w14:textId="77777777" w:rsidR="00854EDF" w:rsidRPr="00854EDF" w:rsidRDefault="00854EDF" w:rsidP="00723CDA">
      <w:pPr>
        <w:tabs>
          <w:tab w:val="left" w:pos="2040"/>
        </w:tabs>
        <w:rPr>
          <w:b/>
          <w:i/>
          <w:sz w:val="22"/>
          <w:szCs w:val="22"/>
          <w:u w:val="single"/>
        </w:rPr>
      </w:pPr>
    </w:p>
    <w:p w14:paraId="397F1A31" w14:textId="4D8EA9D4" w:rsidR="00854EDF" w:rsidRDefault="00854EDF" w:rsidP="00723CDA">
      <w:pPr>
        <w:tabs>
          <w:tab w:val="left" w:pos="2040"/>
        </w:tabs>
        <w:rPr>
          <w:b/>
          <w:sz w:val="22"/>
          <w:szCs w:val="22"/>
        </w:rPr>
      </w:pPr>
      <w:r>
        <w:rPr>
          <w:b/>
          <w:sz w:val="22"/>
          <w:szCs w:val="22"/>
        </w:rPr>
        <w:t xml:space="preserve">March </w:t>
      </w:r>
      <w:proofErr w:type="gramStart"/>
      <w:r>
        <w:rPr>
          <w:b/>
          <w:sz w:val="22"/>
          <w:szCs w:val="22"/>
        </w:rPr>
        <w:t>21</w:t>
      </w:r>
      <w:r w:rsidRPr="00854EDF">
        <w:rPr>
          <w:b/>
          <w:sz w:val="22"/>
          <w:szCs w:val="22"/>
          <w:vertAlign w:val="superscript"/>
        </w:rPr>
        <w:t>st</w:t>
      </w:r>
      <w:r>
        <w:rPr>
          <w:b/>
          <w:sz w:val="22"/>
          <w:szCs w:val="22"/>
        </w:rPr>
        <w:t xml:space="preserve"> </w:t>
      </w:r>
      <w:r w:rsidR="002D1AE1">
        <w:rPr>
          <w:b/>
          <w:sz w:val="22"/>
          <w:szCs w:val="22"/>
        </w:rPr>
        <w:t xml:space="preserve"> 2012</w:t>
      </w:r>
      <w:proofErr w:type="gramEnd"/>
      <w:r w:rsidR="002D1AE1">
        <w:rPr>
          <w:b/>
          <w:sz w:val="22"/>
          <w:szCs w:val="22"/>
        </w:rPr>
        <w:t xml:space="preserve"> </w:t>
      </w:r>
      <w:r>
        <w:rPr>
          <w:b/>
          <w:sz w:val="22"/>
          <w:szCs w:val="22"/>
        </w:rPr>
        <w:t>- Midterm</w:t>
      </w:r>
    </w:p>
    <w:p w14:paraId="2727CCF5" w14:textId="77777777" w:rsidR="00CE4EE9" w:rsidRDefault="00CE4EE9" w:rsidP="00723CDA">
      <w:pPr>
        <w:tabs>
          <w:tab w:val="left" w:pos="2040"/>
        </w:tabs>
        <w:rPr>
          <w:b/>
          <w:sz w:val="22"/>
          <w:szCs w:val="22"/>
        </w:rPr>
      </w:pPr>
    </w:p>
    <w:p w14:paraId="2B8DDEE0" w14:textId="182E35C5" w:rsidR="00723CDA" w:rsidRPr="00CE4EE9" w:rsidRDefault="00CE4EE9" w:rsidP="00723CDA">
      <w:pPr>
        <w:tabs>
          <w:tab w:val="left" w:pos="2040"/>
        </w:tabs>
        <w:rPr>
          <w:b/>
          <w:sz w:val="22"/>
          <w:szCs w:val="22"/>
        </w:rPr>
      </w:pPr>
      <w:r>
        <w:rPr>
          <w:b/>
          <w:sz w:val="22"/>
          <w:szCs w:val="22"/>
        </w:rPr>
        <w:t>March 2</w:t>
      </w:r>
      <w:r w:rsidR="00D11A00">
        <w:rPr>
          <w:b/>
          <w:sz w:val="22"/>
          <w:szCs w:val="22"/>
        </w:rPr>
        <w:t>8</w:t>
      </w:r>
      <w:r w:rsidR="00D11A00">
        <w:rPr>
          <w:b/>
          <w:sz w:val="22"/>
          <w:szCs w:val="22"/>
          <w:vertAlign w:val="superscript"/>
        </w:rPr>
        <w:t>th</w:t>
      </w:r>
      <w:r w:rsidR="00723CDA" w:rsidRPr="00C563CD">
        <w:rPr>
          <w:b/>
          <w:sz w:val="22"/>
          <w:szCs w:val="22"/>
        </w:rPr>
        <w:t>, 201</w:t>
      </w:r>
      <w:r>
        <w:rPr>
          <w:b/>
          <w:sz w:val="22"/>
          <w:szCs w:val="22"/>
        </w:rPr>
        <w:t>2</w:t>
      </w:r>
      <w:r w:rsidR="00723CDA" w:rsidRPr="00C563CD">
        <w:rPr>
          <w:b/>
          <w:sz w:val="22"/>
          <w:szCs w:val="22"/>
        </w:rPr>
        <w:t xml:space="preserve">. </w:t>
      </w:r>
      <w:proofErr w:type="gramStart"/>
      <w:r>
        <w:rPr>
          <w:b/>
          <w:i/>
          <w:sz w:val="22"/>
          <w:szCs w:val="22"/>
          <w:u w:val="single"/>
        </w:rPr>
        <w:t>Chapter 13</w:t>
      </w:r>
      <w:r w:rsidR="00700446">
        <w:rPr>
          <w:b/>
          <w:i/>
          <w:sz w:val="22"/>
          <w:szCs w:val="22"/>
          <w:u w:val="single"/>
        </w:rPr>
        <w:t>–</w:t>
      </w:r>
      <w:r w:rsidR="00723CDA" w:rsidRPr="00C563CD">
        <w:rPr>
          <w:b/>
          <w:i/>
          <w:sz w:val="22"/>
          <w:szCs w:val="22"/>
          <w:u w:val="single"/>
        </w:rPr>
        <w:t>Motivation in Learning and Teaching.</w:t>
      </w:r>
      <w:proofErr w:type="gramEnd"/>
    </w:p>
    <w:p w14:paraId="7CAC02D3" w14:textId="77777777" w:rsidR="00723CDA" w:rsidRPr="00C563CD" w:rsidRDefault="00723CDA" w:rsidP="00723CDA">
      <w:pPr>
        <w:tabs>
          <w:tab w:val="left" w:pos="2040"/>
        </w:tabs>
        <w:rPr>
          <w:b/>
          <w:sz w:val="22"/>
          <w:szCs w:val="22"/>
          <w:u w:val="single"/>
        </w:rPr>
      </w:pPr>
    </w:p>
    <w:p w14:paraId="6DF5557B" w14:textId="77777777" w:rsidR="00723CDA" w:rsidRPr="00C563CD" w:rsidRDefault="00723CDA" w:rsidP="00723CDA">
      <w:pPr>
        <w:tabs>
          <w:tab w:val="left" w:pos="2040"/>
        </w:tabs>
        <w:rPr>
          <w:sz w:val="22"/>
          <w:szCs w:val="22"/>
        </w:rPr>
      </w:pPr>
      <w:r w:rsidRPr="00C563CD">
        <w:rPr>
          <w:b/>
          <w:sz w:val="22"/>
          <w:szCs w:val="22"/>
        </w:rPr>
        <w:t xml:space="preserve"> </w:t>
      </w:r>
      <w:r w:rsidRPr="00C563CD">
        <w:rPr>
          <w:sz w:val="22"/>
          <w:szCs w:val="22"/>
        </w:rPr>
        <w:t xml:space="preserve">This lesson will enable you to define motivation and explain its role in learning, compare and contrast intrinsic and extrinsic motivation and explain how the basic human needs for self-worth and relatedness influence motivation.  Additionally this lesson describes the role played by emotions in learning and discusses strategies for teaching your subject to uninterested students. </w:t>
      </w:r>
    </w:p>
    <w:p w14:paraId="77DD4132" w14:textId="77777777" w:rsidR="00723CDA" w:rsidRPr="00C563CD" w:rsidRDefault="00723CDA" w:rsidP="00723CDA">
      <w:pPr>
        <w:tabs>
          <w:tab w:val="left" w:pos="2040"/>
        </w:tabs>
        <w:rPr>
          <w:sz w:val="22"/>
          <w:szCs w:val="22"/>
        </w:rPr>
      </w:pPr>
    </w:p>
    <w:p w14:paraId="7E1B228E" w14:textId="50705FC3" w:rsidR="00723CDA" w:rsidRPr="00C563CD" w:rsidRDefault="002274D3" w:rsidP="00723CDA">
      <w:pPr>
        <w:tabs>
          <w:tab w:val="left" w:pos="2040"/>
        </w:tabs>
        <w:rPr>
          <w:b/>
          <w:sz w:val="22"/>
          <w:szCs w:val="22"/>
          <w:u w:val="single"/>
        </w:rPr>
      </w:pPr>
      <w:r>
        <w:rPr>
          <w:b/>
          <w:sz w:val="22"/>
          <w:szCs w:val="22"/>
        </w:rPr>
        <w:t>April 4</w:t>
      </w:r>
      <w:r>
        <w:rPr>
          <w:b/>
          <w:sz w:val="22"/>
          <w:szCs w:val="22"/>
          <w:vertAlign w:val="superscript"/>
        </w:rPr>
        <w:t>th</w:t>
      </w:r>
      <w:r w:rsidR="00CE4EE9">
        <w:rPr>
          <w:b/>
          <w:sz w:val="22"/>
          <w:szCs w:val="22"/>
        </w:rPr>
        <w:t>, 2012</w:t>
      </w:r>
      <w:r w:rsidR="00723CDA" w:rsidRPr="00C563CD">
        <w:rPr>
          <w:b/>
          <w:sz w:val="22"/>
          <w:szCs w:val="22"/>
        </w:rPr>
        <w:t xml:space="preserve">. </w:t>
      </w:r>
      <w:proofErr w:type="gramStart"/>
      <w:r w:rsidR="002D1AE1">
        <w:rPr>
          <w:b/>
          <w:i/>
          <w:sz w:val="22"/>
          <w:szCs w:val="22"/>
          <w:u w:val="single"/>
        </w:rPr>
        <w:t>Chapter 14</w:t>
      </w:r>
      <w:r w:rsidR="00700446">
        <w:rPr>
          <w:b/>
          <w:i/>
          <w:sz w:val="22"/>
          <w:szCs w:val="22"/>
          <w:u w:val="single"/>
        </w:rPr>
        <w:t xml:space="preserve"> -</w:t>
      </w:r>
      <w:r w:rsidR="00723CDA" w:rsidRPr="00C563CD">
        <w:rPr>
          <w:b/>
          <w:i/>
          <w:sz w:val="22"/>
          <w:szCs w:val="22"/>
          <w:u w:val="single"/>
        </w:rPr>
        <w:t>Types of Achievement Targets.</w:t>
      </w:r>
      <w:proofErr w:type="gramEnd"/>
    </w:p>
    <w:p w14:paraId="7209AA7A" w14:textId="77777777" w:rsidR="00723CDA" w:rsidRPr="00C563CD" w:rsidRDefault="00723CDA" w:rsidP="00723CDA">
      <w:pPr>
        <w:tabs>
          <w:tab w:val="left" w:pos="2040"/>
        </w:tabs>
        <w:rPr>
          <w:b/>
          <w:sz w:val="22"/>
          <w:szCs w:val="22"/>
          <w:u w:val="single"/>
        </w:rPr>
      </w:pPr>
    </w:p>
    <w:p w14:paraId="77DE0520" w14:textId="77777777" w:rsidR="00723CDA" w:rsidRPr="00C563CD" w:rsidRDefault="00723CDA" w:rsidP="00723CDA">
      <w:pPr>
        <w:tabs>
          <w:tab w:val="left" w:pos="2040"/>
        </w:tabs>
        <w:rPr>
          <w:sz w:val="22"/>
          <w:szCs w:val="22"/>
        </w:rPr>
      </w:pPr>
      <w:r w:rsidRPr="00C563CD">
        <w:rPr>
          <w:sz w:val="22"/>
          <w:szCs w:val="22"/>
        </w:rPr>
        <w:t xml:space="preserve">This lesson will enable you to differentiate between knowledge and understanding and define reasoning and problem solving proficiency as well as show relationship to other targets such as performance skills, product development and dispositional with emphasis on responsibility of the teacher to specify desired targets in the classroom for sound assessment. </w:t>
      </w:r>
    </w:p>
    <w:p w14:paraId="1B7791BE" w14:textId="77777777" w:rsidR="00723CDA" w:rsidRPr="00C563CD" w:rsidRDefault="00723CDA" w:rsidP="00723CDA">
      <w:pPr>
        <w:tabs>
          <w:tab w:val="right" w:pos="360"/>
          <w:tab w:val="left" w:pos="5748"/>
        </w:tabs>
        <w:rPr>
          <w:b/>
          <w:sz w:val="22"/>
          <w:szCs w:val="22"/>
        </w:rPr>
      </w:pPr>
    </w:p>
    <w:p w14:paraId="551ED5E7" w14:textId="77777777" w:rsidR="00723CDA" w:rsidRPr="00C563CD" w:rsidRDefault="00723CDA" w:rsidP="00723CDA">
      <w:pPr>
        <w:tabs>
          <w:tab w:val="right" w:pos="360"/>
          <w:tab w:val="left" w:pos="5748"/>
        </w:tabs>
        <w:rPr>
          <w:b/>
          <w:sz w:val="22"/>
          <w:szCs w:val="22"/>
        </w:rPr>
      </w:pPr>
    </w:p>
    <w:p w14:paraId="1B00DB62" w14:textId="379B8455" w:rsidR="00723CDA" w:rsidRPr="002D1AE1" w:rsidRDefault="002D1AE1" w:rsidP="00723CDA">
      <w:pPr>
        <w:tabs>
          <w:tab w:val="left" w:pos="2040"/>
        </w:tabs>
        <w:rPr>
          <w:b/>
          <w:sz w:val="22"/>
          <w:szCs w:val="22"/>
        </w:rPr>
      </w:pPr>
      <w:r>
        <w:rPr>
          <w:b/>
          <w:sz w:val="22"/>
          <w:szCs w:val="22"/>
        </w:rPr>
        <w:t xml:space="preserve">April </w:t>
      </w:r>
      <w:r w:rsidR="002274D3">
        <w:rPr>
          <w:b/>
          <w:sz w:val="22"/>
          <w:szCs w:val="22"/>
        </w:rPr>
        <w:t>11</w:t>
      </w:r>
      <w:r w:rsidRPr="002D1AE1">
        <w:rPr>
          <w:b/>
          <w:sz w:val="22"/>
          <w:szCs w:val="22"/>
          <w:vertAlign w:val="superscript"/>
        </w:rPr>
        <w:t>th</w:t>
      </w:r>
      <w:r>
        <w:rPr>
          <w:b/>
          <w:sz w:val="22"/>
          <w:szCs w:val="22"/>
        </w:rPr>
        <w:t>, 2012</w:t>
      </w:r>
      <w:r w:rsidR="00723CDA" w:rsidRPr="00C563CD">
        <w:rPr>
          <w:b/>
          <w:sz w:val="22"/>
          <w:szCs w:val="22"/>
        </w:rPr>
        <w:t>.</w:t>
      </w:r>
      <w:r>
        <w:rPr>
          <w:b/>
          <w:sz w:val="22"/>
          <w:szCs w:val="22"/>
          <w:u w:val="single"/>
        </w:rPr>
        <w:t xml:space="preserve"> </w:t>
      </w:r>
      <w:proofErr w:type="gramStart"/>
      <w:r>
        <w:rPr>
          <w:b/>
          <w:sz w:val="22"/>
          <w:szCs w:val="22"/>
          <w:u w:val="single"/>
        </w:rPr>
        <w:t>Chapter</w:t>
      </w:r>
      <w:r w:rsidR="00723CDA" w:rsidRPr="00C563CD">
        <w:rPr>
          <w:b/>
          <w:i/>
          <w:sz w:val="22"/>
          <w:szCs w:val="22"/>
          <w:u w:val="single"/>
        </w:rPr>
        <w:t xml:space="preserve"> </w:t>
      </w:r>
      <w:r>
        <w:rPr>
          <w:b/>
          <w:i/>
          <w:sz w:val="22"/>
          <w:szCs w:val="22"/>
          <w:u w:val="single"/>
        </w:rPr>
        <w:t>15</w:t>
      </w:r>
      <w:r w:rsidR="00700446">
        <w:rPr>
          <w:b/>
          <w:i/>
          <w:sz w:val="22"/>
          <w:szCs w:val="22"/>
          <w:u w:val="single"/>
        </w:rPr>
        <w:t xml:space="preserve"> </w:t>
      </w:r>
      <w:r w:rsidR="00723CDA" w:rsidRPr="00C563CD">
        <w:rPr>
          <w:b/>
          <w:i/>
          <w:sz w:val="22"/>
          <w:szCs w:val="22"/>
          <w:u w:val="single"/>
        </w:rPr>
        <w:t>-Selecting Proper Assessment Method.</w:t>
      </w:r>
      <w:proofErr w:type="gramEnd"/>
    </w:p>
    <w:p w14:paraId="0AECF7A0" w14:textId="77777777" w:rsidR="00723CDA" w:rsidRPr="00C563CD" w:rsidRDefault="00723CDA" w:rsidP="00723CDA">
      <w:pPr>
        <w:tabs>
          <w:tab w:val="left" w:pos="2040"/>
        </w:tabs>
        <w:rPr>
          <w:b/>
          <w:sz w:val="22"/>
          <w:szCs w:val="22"/>
          <w:u w:val="single"/>
        </w:rPr>
      </w:pPr>
    </w:p>
    <w:p w14:paraId="3FE4715E" w14:textId="77777777" w:rsidR="00723CDA" w:rsidRPr="00C563CD" w:rsidRDefault="00723CDA" w:rsidP="00723CDA">
      <w:pPr>
        <w:tabs>
          <w:tab w:val="left" w:pos="2040"/>
        </w:tabs>
        <w:rPr>
          <w:sz w:val="22"/>
          <w:szCs w:val="22"/>
        </w:rPr>
      </w:pPr>
      <w:r w:rsidRPr="00C563CD">
        <w:rPr>
          <w:sz w:val="22"/>
          <w:szCs w:val="22"/>
        </w:rPr>
        <w:t>This lesson will enable you to define characteristics of good assessment as well as understand 4 categories of assessment methods with focus on selected response assessment. The lesson will also explain the importance of matching the method of assessment with selected target.</w:t>
      </w:r>
    </w:p>
    <w:p w14:paraId="782A3E54" w14:textId="77777777" w:rsidR="00723CDA" w:rsidRDefault="00723CDA" w:rsidP="00723CDA">
      <w:pPr>
        <w:tabs>
          <w:tab w:val="left" w:pos="2040"/>
        </w:tabs>
        <w:rPr>
          <w:b/>
          <w:sz w:val="22"/>
          <w:szCs w:val="22"/>
        </w:rPr>
      </w:pPr>
    </w:p>
    <w:p w14:paraId="4712D1D7" w14:textId="77777777" w:rsidR="00BC004C" w:rsidRDefault="00BC004C" w:rsidP="00723CDA">
      <w:pPr>
        <w:tabs>
          <w:tab w:val="left" w:pos="2040"/>
        </w:tabs>
        <w:rPr>
          <w:b/>
          <w:sz w:val="22"/>
          <w:szCs w:val="22"/>
        </w:rPr>
      </w:pPr>
    </w:p>
    <w:p w14:paraId="3808F44E" w14:textId="77777777" w:rsidR="00BC004C" w:rsidRDefault="00BC004C" w:rsidP="00723CDA">
      <w:pPr>
        <w:tabs>
          <w:tab w:val="left" w:pos="2040"/>
        </w:tabs>
        <w:rPr>
          <w:b/>
          <w:sz w:val="22"/>
          <w:szCs w:val="22"/>
        </w:rPr>
      </w:pPr>
    </w:p>
    <w:p w14:paraId="5E150701" w14:textId="338BF170" w:rsidR="00BC004C" w:rsidRDefault="002D1AE1" w:rsidP="00723CDA">
      <w:pPr>
        <w:tabs>
          <w:tab w:val="left" w:pos="2040"/>
        </w:tabs>
        <w:rPr>
          <w:b/>
          <w:sz w:val="22"/>
          <w:szCs w:val="22"/>
        </w:rPr>
      </w:pPr>
      <w:r>
        <w:rPr>
          <w:b/>
          <w:sz w:val="22"/>
          <w:szCs w:val="22"/>
        </w:rPr>
        <w:t xml:space="preserve">April </w:t>
      </w:r>
      <w:r w:rsidR="00BC004C">
        <w:rPr>
          <w:b/>
          <w:sz w:val="22"/>
          <w:szCs w:val="22"/>
        </w:rPr>
        <w:t>1</w:t>
      </w:r>
      <w:r w:rsidR="002274D3">
        <w:rPr>
          <w:b/>
          <w:sz w:val="22"/>
          <w:szCs w:val="22"/>
        </w:rPr>
        <w:t>6</w:t>
      </w:r>
      <w:r w:rsidR="008E5C33" w:rsidRPr="008E5C33">
        <w:rPr>
          <w:b/>
          <w:sz w:val="22"/>
          <w:szCs w:val="22"/>
          <w:vertAlign w:val="superscript"/>
        </w:rPr>
        <w:t>th</w:t>
      </w:r>
      <w:r w:rsidR="00723CDA" w:rsidRPr="00C563CD">
        <w:rPr>
          <w:b/>
          <w:sz w:val="22"/>
          <w:szCs w:val="22"/>
        </w:rPr>
        <w:t>, 201</w:t>
      </w:r>
      <w:r w:rsidR="00BC004C">
        <w:rPr>
          <w:b/>
          <w:sz w:val="22"/>
          <w:szCs w:val="22"/>
        </w:rPr>
        <w:t>2</w:t>
      </w:r>
      <w:r w:rsidR="00723CDA" w:rsidRPr="00C563CD">
        <w:rPr>
          <w:b/>
          <w:sz w:val="22"/>
          <w:szCs w:val="22"/>
        </w:rPr>
        <w:t xml:space="preserve">. </w:t>
      </w:r>
      <w:r w:rsidR="00BC004C">
        <w:rPr>
          <w:b/>
          <w:sz w:val="22"/>
          <w:szCs w:val="22"/>
        </w:rPr>
        <w:t xml:space="preserve"> </w:t>
      </w:r>
      <w:r w:rsidR="00BC004C" w:rsidRPr="00BC004C">
        <w:rPr>
          <w:b/>
          <w:i/>
          <w:sz w:val="22"/>
          <w:szCs w:val="22"/>
          <w:u w:val="single"/>
        </w:rPr>
        <w:t xml:space="preserve">Chapter </w:t>
      </w:r>
      <w:r w:rsidR="00BC004C" w:rsidRPr="00E530DA">
        <w:rPr>
          <w:b/>
          <w:i/>
          <w:sz w:val="22"/>
          <w:szCs w:val="22"/>
          <w:u w:val="single"/>
        </w:rPr>
        <w:t>16</w:t>
      </w:r>
      <w:r w:rsidR="00E530DA">
        <w:rPr>
          <w:b/>
          <w:i/>
          <w:sz w:val="22"/>
          <w:szCs w:val="22"/>
          <w:u w:val="single"/>
        </w:rPr>
        <w:t xml:space="preserve"> -</w:t>
      </w:r>
      <w:r w:rsidR="00BC004C" w:rsidRPr="00E530DA">
        <w:rPr>
          <w:b/>
          <w:i/>
          <w:sz w:val="22"/>
          <w:szCs w:val="22"/>
          <w:u w:val="single"/>
        </w:rPr>
        <w:t xml:space="preserve"> </w:t>
      </w:r>
      <w:r w:rsidR="00E530DA">
        <w:rPr>
          <w:b/>
          <w:i/>
          <w:sz w:val="22"/>
          <w:szCs w:val="22"/>
          <w:u w:val="single"/>
        </w:rPr>
        <w:t>Selected Response Ass</w:t>
      </w:r>
      <w:r w:rsidR="00E530DA" w:rsidRPr="00E530DA">
        <w:rPr>
          <w:b/>
          <w:i/>
          <w:sz w:val="22"/>
          <w:szCs w:val="22"/>
          <w:u w:val="single"/>
        </w:rPr>
        <w:t>essment</w:t>
      </w:r>
      <w:r w:rsidR="00BC004C">
        <w:rPr>
          <w:b/>
          <w:sz w:val="22"/>
          <w:szCs w:val="22"/>
        </w:rPr>
        <w:t xml:space="preserve"> </w:t>
      </w:r>
    </w:p>
    <w:p w14:paraId="14193FAC" w14:textId="77777777" w:rsidR="00E530DA" w:rsidRDefault="00E530DA" w:rsidP="00723CDA">
      <w:pPr>
        <w:tabs>
          <w:tab w:val="left" w:pos="2040"/>
        </w:tabs>
        <w:rPr>
          <w:b/>
          <w:sz w:val="22"/>
          <w:szCs w:val="22"/>
        </w:rPr>
      </w:pPr>
    </w:p>
    <w:p w14:paraId="27AC625B" w14:textId="610590A9" w:rsidR="00E530DA" w:rsidRPr="001305D7" w:rsidRDefault="00E530DA" w:rsidP="00723CDA">
      <w:pPr>
        <w:tabs>
          <w:tab w:val="left" w:pos="2040"/>
        </w:tabs>
        <w:rPr>
          <w:sz w:val="22"/>
          <w:szCs w:val="22"/>
        </w:rPr>
      </w:pPr>
      <w:r w:rsidRPr="001305D7">
        <w:rPr>
          <w:sz w:val="22"/>
          <w:szCs w:val="22"/>
        </w:rPr>
        <w:t xml:space="preserve">This lesson will enable you to understand how to best construct and use selected response assessments and give you some </w:t>
      </w:r>
      <w:r w:rsidR="001305D7" w:rsidRPr="001305D7">
        <w:rPr>
          <w:sz w:val="22"/>
          <w:szCs w:val="22"/>
        </w:rPr>
        <w:t>good ideas for developing your own selected response assessments in your classroom.</w:t>
      </w:r>
    </w:p>
    <w:p w14:paraId="79F401A3" w14:textId="77777777" w:rsidR="00BC004C" w:rsidRPr="001305D7" w:rsidRDefault="00BC004C" w:rsidP="00723CDA">
      <w:pPr>
        <w:tabs>
          <w:tab w:val="left" w:pos="2040"/>
        </w:tabs>
        <w:rPr>
          <w:sz w:val="22"/>
          <w:szCs w:val="22"/>
        </w:rPr>
      </w:pPr>
    </w:p>
    <w:p w14:paraId="20EFCBD8" w14:textId="77777777" w:rsidR="00BC004C" w:rsidRDefault="00BC004C" w:rsidP="00723CDA">
      <w:pPr>
        <w:tabs>
          <w:tab w:val="left" w:pos="2040"/>
        </w:tabs>
        <w:rPr>
          <w:b/>
          <w:sz w:val="22"/>
          <w:szCs w:val="22"/>
        </w:rPr>
      </w:pPr>
    </w:p>
    <w:p w14:paraId="07A6189A" w14:textId="201BAEC1" w:rsidR="00723CDA" w:rsidRPr="00BC004C" w:rsidRDefault="00BC004C" w:rsidP="00723CDA">
      <w:pPr>
        <w:tabs>
          <w:tab w:val="left" w:pos="2040"/>
        </w:tabs>
        <w:rPr>
          <w:b/>
          <w:sz w:val="22"/>
          <w:szCs w:val="22"/>
        </w:rPr>
      </w:pPr>
      <w:r>
        <w:rPr>
          <w:b/>
          <w:sz w:val="22"/>
          <w:szCs w:val="22"/>
        </w:rPr>
        <w:t xml:space="preserve">April </w:t>
      </w:r>
      <w:proofErr w:type="gramStart"/>
      <w:r w:rsidR="002274D3">
        <w:rPr>
          <w:b/>
          <w:sz w:val="22"/>
          <w:szCs w:val="22"/>
        </w:rPr>
        <w:t>25</w:t>
      </w:r>
      <w:r w:rsidRPr="00BC004C">
        <w:rPr>
          <w:b/>
          <w:sz w:val="22"/>
          <w:szCs w:val="22"/>
          <w:vertAlign w:val="superscript"/>
        </w:rPr>
        <w:t>th</w:t>
      </w:r>
      <w:r>
        <w:rPr>
          <w:b/>
          <w:sz w:val="22"/>
          <w:szCs w:val="22"/>
          <w:vertAlign w:val="superscript"/>
        </w:rPr>
        <w:t xml:space="preserve"> </w:t>
      </w:r>
      <w:r w:rsidR="00F016FB">
        <w:rPr>
          <w:b/>
          <w:sz w:val="22"/>
          <w:szCs w:val="22"/>
          <w:vertAlign w:val="subscript"/>
        </w:rPr>
        <w:t>,</w:t>
      </w:r>
      <w:proofErr w:type="gramEnd"/>
      <w:r w:rsidR="00F016FB">
        <w:rPr>
          <w:b/>
          <w:sz w:val="22"/>
          <w:szCs w:val="22"/>
          <w:vertAlign w:val="subscript"/>
        </w:rPr>
        <w:t xml:space="preserve"> </w:t>
      </w:r>
      <w:r>
        <w:rPr>
          <w:b/>
          <w:sz w:val="22"/>
          <w:szCs w:val="22"/>
        </w:rPr>
        <w:t>2012</w:t>
      </w:r>
      <w:r w:rsidR="001305D7">
        <w:rPr>
          <w:b/>
          <w:sz w:val="22"/>
          <w:szCs w:val="22"/>
        </w:rPr>
        <w:t>.</w:t>
      </w:r>
      <w:r>
        <w:rPr>
          <w:b/>
          <w:sz w:val="22"/>
          <w:szCs w:val="22"/>
        </w:rPr>
        <w:t xml:space="preserve"> </w:t>
      </w:r>
      <w:proofErr w:type="gramStart"/>
      <w:r>
        <w:rPr>
          <w:b/>
          <w:i/>
          <w:sz w:val="22"/>
          <w:szCs w:val="22"/>
          <w:u w:val="single"/>
        </w:rPr>
        <w:t>Chapter 17</w:t>
      </w:r>
      <w:r w:rsidR="00700446">
        <w:rPr>
          <w:b/>
          <w:i/>
          <w:sz w:val="22"/>
          <w:szCs w:val="22"/>
          <w:u w:val="single"/>
        </w:rPr>
        <w:t xml:space="preserve"> </w:t>
      </w:r>
      <w:r w:rsidR="00723CDA" w:rsidRPr="00C563CD">
        <w:rPr>
          <w:b/>
          <w:i/>
          <w:sz w:val="22"/>
          <w:szCs w:val="22"/>
          <w:u w:val="single"/>
        </w:rPr>
        <w:t>-Performance Assessment.</w:t>
      </w:r>
      <w:proofErr w:type="gramEnd"/>
    </w:p>
    <w:p w14:paraId="0A0A77A2" w14:textId="77777777" w:rsidR="00723CDA" w:rsidRPr="00C563CD" w:rsidRDefault="00723CDA" w:rsidP="00723CDA">
      <w:pPr>
        <w:tabs>
          <w:tab w:val="left" w:pos="2040"/>
        </w:tabs>
        <w:rPr>
          <w:b/>
          <w:sz w:val="22"/>
          <w:szCs w:val="22"/>
          <w:u w:val="single"/>
        </w:rPr>
      </w:pPr>
    </w:p>
    <w:p w14:paraId="591E500A" w14:textId="75307538" w:rsidR="00723CDA" w:rsidRPr="00C563CD" w:rsidRDefault="00723CDA" w:rsidP="00723CDA">
      <w:pPr>
        <w:tabs>
          <w:tab w:val="left" w:pos="2040"/>
        </w:tabs>
        <w:rPr>
          <w:sz w:val="22"/>
          <w:szCs w:val="22"/>
        </w:rPr>
      </w:pPr>
      <w:r w:rsidRPr="00C563CD">
        <w:rPr>
          <w:sz w:val="22"/>
          <w:szCs w:val="22"/>
        </w:rPr>
        <w:t>This lesson will enable you to understand when and how to use performance assessment most effectively to help your students succeed. This lesson will discuss steps of development of good performance assessment and give you some ideas for student-involved assessment.</w:t>
      </w:r>
    </w:p>
    <w:p w14:paraId="7AF1839E" w14:textId="77777777" w:rsidR="00723CDA" w:rsidRPr="00C563CD" w:rsidRDefault="00723CDA" w:rsidP="00723CDA">
      <w:pPr>
        <w:ind w:left="1440" w:hanging="1440"/>
        <w:jc w:val="both"/>
        <w:rPr>
          <w:b/>
          <w:sz w:val="22"/>
          <w:szCs w:val="22"/>
          <w:u w:val="single"/>
        </w:rPr>
      </w:pPr>
    </w:p>
    <w:p w14:paraId="1E534B7F" w14:textId="2A99880A" w:rsidR="00723CDA" w:rsidRDefault="001305D7" w:rsidP="00723CDA">
      <w:pPr>
        <w:rPr>
          <w:b/>
          <w:bCs/>
          <w:i/>
          <w:sz w:val="22"/>
          <w:szCs w:val="22"/>
          <w:u w:val="single"/>
        </w:rPr>
      </w:pPr>
      <w:r>
        <w:rPr>
          <w:b/>
          <w:bCs/>
          <w:sz w:val="22"/>
          <w:szCs w:val="22"/>
        </w:rPr>
        <w:t>April 25</w:t>
      </w:r>
      <w:r w:rsidR="008E5C33" w:rsidRPr="008E5C33">
        <w:rPr>
          <w:b/>
          <w:bCs/>
          <w:sz w:val="22"/>
          <w:szCs w:val="22"/>
          <w:vertAlign w:val="superscript"/>
        </w:rPr>
        <w:t>th</w:t>
      </w:r>
      <w:r>
        <w:rPr>
          <w:b/>
          <w:bCs/>
          <w:sz w:val="22"/>
          <w:szCs w:val="22"/>
          <w:vertAlign w:val="subscript"/>
        </w:rPr>
        <w:t xml:space="preserve">, </w:t>
      </w:r>
      <w:r>
        <w:rPr>
          <w:b/>
          <w:bCs/>
          <w:sz w:val="22"/>
          <w:szCs w:val="22"/>
        </w:rPr>
        <w:t xml:space="preserve">2012. </w:t>
      </w:r>
      <w:r w:rsidR="00AE7D76">
        <w:rPr>
          <w:b/>
          <w:bCs/>
          <w:sz w:val="22"/>
          <w:szCs w:val="22"/>
        </w:rPr>
        <w:t xml:space="preserve"> </w:t>
      </w:r>
      <w:r>
        <w:rPr>
          <w:b/>
          <w:bCs/>
          <w:i/>
          <w:sz w:val="22"/>
          <w:szCs w:val="22"/>
          <w:u w:val="single"/>
        </w:rPr>
        <w:t>Chapter 18 – Standardized Test Assessment</w:t>
      </w:r>
    </w:p>
    <w:p w14:paraId="50949104" w14:textId="77777777" w:rsidR="001305D7" w:rsidRDefault="001305D7" w:rsidP="00723CDA">
      <w:pPr>
        <w:rPr>
          <w:b/>
          <w:bCs/>
          <w:i/>
          <w:sz w:val="22"/>
          <w:szCs w:val="22"/>
          <w:u w:val="single"/>
        </w:rPr>
      </w:pPr>
    </w:p>
    <w:p w14:paraId="446A7AD0" w14:textId="7AF8ACB8" w:rsidR="001305D7" w:rsidRPr="00045EDB" w:rsidRDefault="001305D7" w:rsidP="00723CDA">
      <w:pPr>
        <w:rPr>
          <w:bCs/>
          <w:sz w:val="22"/>
          <w:szCs w:val="22"/>
        </w:rPr>
      </w:pPr>
      <w:r>
        <w:rPr>
          <w:bCs/>
          <w:sz w:val="22"/>
          <w:szCs w:val="22"/>
        </w:rPr>
        <w:t xml:space="preserve">This lesson will enable you to understand as a teacher </w:t>
      </w:r>
      <w:r w:rsidR="00045EDB">
        <w:rPr>
          <w:bCs/>
          <w:sz w:val="22"/>
          <w:szCs w:val="22"/>
        </w:rPr>
        <w:t xml:space="preserve">some of the different standardized test assessments that your students will be taking and be able to explain results to parents and others.  </w:t>
      </w:r>
    </w:p>
    <w:p w14:paraId="7C840DCA" w14:textId="77777777" w:rsidR="00723CDA" w:rsidRPr="00C563CD" w:rsidRDefault="00723CDA" w:rsidP="00723CDA">
      <w:pPr>
        <w:rPr>
          <w:b/>
          <w:sz w:val="22"/>
          <w:szCs w:val="22"/>
        </w:rPr>
      </w:pPr>
    </w:p>
    <w:p w14:paraId="71120999" w14:textId="77777777" w:rsidR="00723CDA" w:rsidRPr="00C563CD" w:rsidRDefault="00723CDA" w:rsidP="00723CDA">
      <w:pPr>
        <w:rPr>
          <w:b/>
          <w:sz w:val="22"/>
          <w:szCs w:val="22"/>
        </w:rPr>
      </w:pPr>
      <w:r w:rsidRPr="00C563CD">
        <w:rPr>
          <w:b/>
          <w:sz w:val="22"/>
          <w:szCs w:val="22"/>
        </w:rPr>
        <w:t>7. Course Requirements/Evaluation:</w:t>
      </w:r>
    </w:p>
    <w:p w14:paraId="5C071F4D" w14:textId="77777777" w:rsidR="00723CDA" w:rsidRPr="00C563CD" w:rsidRDefault="00723CDA" w:rsidP="00723CDA">
      <w:pPr>
        <w:rPr>
          <w:b/>
          <w:sz w:val="22"/>
          <w:szCs w:val="22"/>
        </w:rPr>
      </w:pPr>
    </w:p>
    <w:p w14:paraId="1848BC65" w14:textId="77777777" w:rsidR="00723CDA" w:rsidRPr="00C563CD" w:rsidRDefault="00723CDA" w:rsidP="00723CDA">
      <w:pPr>
        <w:rPr>
          <w:sz w:val="22"/>
          <w:szCs w:val="22"/>
        </w:rPr>
      </w:pPr>
      <w:r w:rsidRPr="00C563CD">
        <w:rPr>
          <w:sz w:val="22"/>
          <w:szCs w:val="22"/>
          <w:u w:val="single"/>
        </w:rPr>
        <w:t>Grade Requirements</w:t>
      </w:r>
      <w:r w:rsidRPr="00C563CD">
        <w:rPr>
          <w:sz w:val="22"/>
          <w:szCs w:val="22"/>
        </w:rPr>
        <w:t>:</w:t>
      </w:r>
    </w:p>
    <w:p w14:paraId="397025FD" w14:textId="77777777" w:rsidR="00723CDA" w:rsidRPr="00C563CD" w:rsidRDefault="00723CDA" w:rsidP="00723CDA">
      <w:pPr>
        <w:rPr>
          <w:sz w:val="22"/>
          <w:szCs w:val="22"/>
        </w:rPr>
      </w:pPr>
    </w:p>
    <w:p w14:paraId="1E6E36B3" w14:textId="77777777" w:rsidR="00723CDA" w:rsidRPr="00C563CD" w:rsidRDefault="00723CDA" w:rsidP="00723CDA">
      <w:pPr>
        <w:rPr>
          <w:b/>
          <w:bCs/>
          <w:i/>
          <w:iCs/>
          <w:sz w:val="22"/>
          <w:szCs w:val="22"/>
        </w:rPr>
      </w:pPr>
      <w:r w:rsidRPr="00C563CD">
        <w:rPr>
          <w:b/>
          <w:bCs/>
          <w:i/>
          <w:iCs/>
          <w:sz w:val="22"/>
          <w:szCs w:val="22"/>
        </w:rPr>
        <w:t xml:space="preserve">A= 90-100 percent of possible points </w:t>
      </w:r>
      <w:r w:rsidRPr="00C563CD">
        <w:rPr>
          <w:b/>
          <w:bCs/>
          <w:i/>
          <w:iCs/>
          <w:sz w:val="22"/>
          <w:szCs w:val="22"/>
          <w:u w:val="single"/>
        </w:rPr>
        <w:t>and</w:t>
      </w:r>
      <w:r w:rsidRPr="00C563CD">
        <w:rPr>
          <w:b/>
          <w:bCs/>
          <w:i/>
          <w:iCs/>
          <w:sz w:val="22"/>
          <w:szCs w:val="22"/>
        </w:rPr>
        <w:t xml:space="preserve"> excellent attendance and participation</w:t>
      </w:r>
    </w:p>
    <w:p w14:paraId="05353810" w14:textId="77777777" w:rsidR="00723CDA" w:rsidRPr="00C563CD" w:rsidRDefault="00723CDA" w:rsidP="00723CDA">
      <w:pPr>
        <w:rPr>
          <w:b/>
          <w:i/>
          <w:sz w:val="22"/>
          <w:szCs w:val="22"/>
        </w:rPr>
      </w:pPr>
      <w:r w:rsidRPr="00C563CD">
        <w:rPr>
          <w:b/>
          <w:i/>
          <w:sz w:val="22"/>
          <w:szCs w:val="22"/>
        </w:rPr>
        <w:t xml:space="preserve">B= 80-89 percent of possible points </w:t>
      </w:r>
      <w:r w:rsidRPr="00C563CD">
        <w:rPr>
          <w:b/>
          <w:i/>
          <w:sz w:val="22"/>
          <w:szCs w:val="22"/>
          <w:u w:val="single"/>
        </w:rPr>
        <w:t>and</w:t>
      </w:r>
      <w:r w:rsidRPr="00C563CD">
        <w:rPr>
          <w:b/>
          <w:i/>
          <w:sz w:val="22"/>
          <w:szCs w:val="22"/>
        </w:rPr>
        <w:t xml:space="preserve"> at least good attendance and participation</w:t>
      </w:r>
    </w:p>
    <w:p w14:paraId="65B478C7" w14:textId="77777777" w:rsidR="00723CDA" w:rsidRPr="00C563CD" w:rsidRDefault="00723CDA" w:rsidP="00723CDA">
      <w:pPr>
        <w:rPr>
          <w:b/>
          <w:i/>
          <w:sz w:val="22"/>
          <w:szCs w:val="22"/>
        </w:rPr>
      </w:pPr>
      <w:r w:rsidRPr="00C563CD">
        <w:rPr>
          <w:b/>
          <w:i/>
          <w:sz w:val="22"/>
          <w:szCs w:val="22"/>
        </w:rPr>
        <w:t>C= 70-79 percent of possible points</w:t>
      </w:r>
    </w:p>
    <w:p w14:paraId="578A689F" w14:textId="77777777" w:rsidR="00723CDA" w:rsidRPr="00C563CD" w:rsidRDefault="00723CDA" w:rsidP="00723CDA">
      <w:pPr>
        <w:rPr>
          <w:b/>
          <w:i/>
          <w:sz w:val="22"/>
          <w:szCs w:val="22"/>
        </w:rPr>
      </w:pPr>
      <w:r w:rsidRPr="00C563CD">
        <w:rPr>
          <w:b/>
          <w:i/>
          <w:sz w:val="22"/>
          <w:szCs w:val="22"/>
        </w:rPr>
        <w:t xml:space="preserve">D= 60-69 percent of possible points </w:t>
      </w:r>
    </w:p>
    <w:p w14:paraId="73DC7F0A" w14:textId="77777777" w:rsidR="00723CDA" w:rsidRPr="00C563CD" w:rsidRDefault="00723CDA" w:rsidP="00723CDA">
      <w:pPr>
        <w:rPr>
          <w:b/>
          <w:i/>
          <w:sz w:val="22"/>
          <w:szCs w:val="22"/>
        </w:rPr>
      </w:pPr>
      <w:r w:rsidRPr="00C563CD">
        <w:rPr>
          <w:b/>
          <w:i/>
          <w:sz w:val="22"/>
          <w:szCs w:val="22"/>
        </w:rPr>
        <w:t>F= below 60</w:t>
      </w:r>
    </w:p>
    <w:p w14:paraId="6D029652" w14:textId="77777777" w:rsidR="00723CDA" w:rsidRPr="00C563CD" w:rsidRDefault="00723CDA" w:rsidP="00723CDA">
      <w:pPr>
        <w:rPr>
          <w:b/>
          <w:i/>
          <w:sz w:val="22"/>
          <w:szCs w:val="22"/>
        </w:rPr>
      </w:pPr>
    </w:p>
    <w:p w14:paraId="174DB304" w14:textId="3DE91C4A" w:rsidR="00723CDA" w:rsidRPr="00C563CD" w:rsidRDefault="00723CDA" w:rsidP="00723CDA">
      <w:pPr>
        <w:rPr>
          <w:i/>
          <w:sz w:val="22"/>
          <w:szCs w:val="22"/>
        </w:rPr>
      </w:pPr>
      <w:r w:rsidRPr="00C563CD">
        <w:rPr>
          <w:i/>
          <w:sz w:val="22"/>
          <w:szCs w:val="22"/>
        </w:rPr>
        <w:t>Please note that excellent attendance and participation may be defined as having no more than one unexcused absence. Good attendance and participation may be de</w:t>
      </w:r>
      <w:r w:rsidR="00CF0A86">
        <w:rPr>
          <w:i/>
          <w:sz w:val="22"/>
          <w:szCs w:val="22"/>
        </w:rPr>
        <w:t>fined as having no more than one</w:t>
      </w:r>
      <w:r w:rsidRPr="00C563CD">
        <w:rPr>
          <w:i/>
          <w:sz w:val="22"/>
          <w:szCs w:val="22"/>
        </w:rPr>
        <w:t xml:space="preserve"> unexcused absences. </w:t>
      </w:r>
    </w:p>
    <w:p w14:paraId="1AD9513C" w14:textId="77777777" w:rsidR="00723CDA" w:rsidRPr="00C563CD" w:rsidRDefault="00723CDA" w:rsidP="00723CDA">
      <w:pPr>
        <w:rPr>
          <w:i/>
          <w:sz w:val="22"/>
          <w:szCs w:val="22"/>
        </w:rPr>
      </w:pPr>
    </w:p>
    <w:p w14:paraId="1E0E27CA" w14:textId="77777777" w:rsidR="00723CDA" w:rsidRPr="00C563CD" w:rsidRDefault="00723CDA" w:rsidP="00723CDA">
      <w:pPr>
        <w:rPr>
          <w:i/>
          <w:sz w:val="22"/>
          <w:szCs w:val="22"/>
        </w:rPr>
      </w:pPr>
    </w:p>
    <w:p w14:paraId="201944AE" w14:textId="77777777" w:rsidR="00723CDA" w:rsidRDefault="00723CDA" w:rsidP="00723CDA">
      <w:pPr>
        <w:pStyle w:val="BodyText"/>
        <w:tabs>
          <w:tab w:val="left" w:pos="90"/>
        </w:tabs>
        <w:ind w:firstLine="90"/>
        <w:rPr>
          <w:b/>
          <w:sz w:val="22"/>
          <w:szCs w:val="22"/>
          <w:u w:val="single"/>
        </w:rPr>
      </w:pPr>
      <w:r w:rsidRPr="00C563CD">
        <w:rPr>
          <w:i/>
          <w:sz w:val="22"/>
          <w:szCs w:val="22"/>
        </w:rPr>
        <w:t xml:space="preserve"> </w:t>
      </w:r>
      <w:r w:rsidRPr="00C563CD">
        <w:rPr>
          <w:b/>
          <w:i/>
          <w:sz w:val="22"/>
          <w:szCs w:val="22"/>
          <w:u w:val="single"/>
        </w:rPr>
        <w:t>Evaluation Criteria</w:t>
      </w:r>
      <w:r w:rsidRPr="00C563CD">
        <w:rPr>
          <w:b/>
          <w:sz w:val="22"/>
          <w:szCs w:val="22"/>
          <w:u w:val="single"/>
        </w:rPr>
        <w:t>:</w:t>
      </w:r>
    </w:p>
    <w:p w14:paraId="046C87F4" w14:textId="77777777" w:rsidR="00723CDA" w:rsidRPr="00C563CD" w:rsidRDefault="00723CDA" w:rsidP="00723CDA">
      <w:pPr>
        <w:pStyle w:val="BodyText"/>
        <w:tabs>
          <w:tab w:val="left" w:pos="90"/>
        </w:tabs>
        <w:ind w:firstLine="90"/>
        <w:rPr>
          <w:b/>
          <w:sz w:val="22"/>
          <w:szCs w:val="22"/>
          <w:u w:val="single"/>
        </w:rPr>
      </w:pPr>
    </w:p>
    <w:p w14:paraId="52A84CB8" w14:textId="0D5AF6F5" w:rsidR="00723CDA" w:rsidRPr="00C563CD" w:rsidRDefault="00723CDA" w:rsidP="00723CDA">
      <w:pPr>
        <w:rPr>
          <w:sz w:val="22"/>
          <w:szCs w:val="22"/>
        </w:rPr>
      </w:pPr>
      <w:r w:rsidRPr="00C563CD">
        <w:rPr>
          <w:b/>
          <w:sz w:val="22"/>
          <w:szCs w:val="22"/>
        </w:rPr>
        <w:t>Chapter(s) teaching p</w:t>
      </w:r>
      <w:r w:rsidRPr="00C563CD">
        <w:rPr>
          <w:b/>
          <w:bCs/>
          <w:sz w:val="22"/>
          <w:szCs w:val="22"/>
        </w:rPr>
        <w:t>resentation</w:t>
      </w:r>
      <w:r w:rsidR="00693D46">
        <w:rPr>
          <w:b/>
          <w:bCs/>
          <w:sz w:val="22"/>
          <w:szCs w:val="22"/>
        </w:rPr>
        <w:t>s</w:t>
      </w:r>
      <w:r>
        <w:rPr>
          <w:b/>
          <w:bCs/>
          <w:sz w:val="22"/>
          <w:szCs w:val="22"/>
        </w:rPr>
        <w:t>………………………………</w:t>
      </w:r>
      <w:r w:rsidR="00D30F31">
        <w:rPr>
          <w:b/>
          <w:bCs/>
          <w:sz w:val="22"/>
          <w:szCs w:val="22"/>
        </w:rPr>
        <w:t>.</w:t>
      </w:r>
      <w:r w:rsidR="00693D46">
        <w:rPr>
          <w:b/>
          <w:bCs/>
          <w:sz w:val="22"/>
          <w:szCs w:val="22"/>
        </w:rPr>
        <w:t>25</w:t>
      </w:r>
      <w:proofErr w:type="gramStart"/>
      <w:r>
        <w:rPr>
          <w:b/>
          <w:bCs/>
          <w:sz w:val="22"/>
          <w:szCs w:val="22"/>
        </w:rPr>
        <w:t>%</w:t>
      </w:r>
      <w:r w:rsidR="00693D46">
        <w:rPr>
          <w:b/>
          <w:bCs/>
          <w:sz w:val="22"/>
          <w:szCs w:val="22"/>
        </w:rPr>
        <w:t xml:space="preserve">   1</w:t>
      </w:r>
      <w:r w:rsidR="00223720">
        <w:rPr>
          <w:b/>
          <w:bCs/>
          <w:sz w:val="22"/>
          <w:szCs w:val="22"/>
        </w:rPr>
        <w:t>00</w:t>
      </w:r>
      <w:proofErr w:type="gramEnd"/>
      <w:r w:rsidR="00223720">
        <w:rPr>
          <w:b/>
          <w:bCs/>
          <w:sz w:val="22"/>
          <w:szCs w:val="22"/>
        </w:rPr>
        <w:t xml:space="preserve"> points</w:t>
      </w:r>
    </w:p>
    <w:p w14:paraId="1D9407B6" w14:textId="75C0D896" w:rsidR="00723CDA" w:rsidRPr="00C563CD" w:rsidRDefault="00723CDA" w:rsidP="00723CDA">
      <w:pPr>
        <w:pStyle w:val="BodyTextIndent"/>
        <w:tabs>
          <w:tab w:val="left" w:pos="0"/>
          <w:tab w:val="left" w:pos="2520"/>
        </w:tabs>
        <w:ind w:left="0"/>
        <w:rPr>
          <w:sz w:val="22"/>
          <w:szCs w:val="22"/>
          <w:u w:val="single"/>
        </w:rPr>
      </w:pPr>
      <w:r w:rsidRPr="00C563CD">
        <w:rPr>
          <w:sz w:val="22"/>
          <w:szCs w:val="22"/>
        </w:rPr>
        <w:tab/>
        <w:t>Exams (midterm, final</w:t>
      </w:r>
      <w:proofErr w:type="gramStart"/>
      <w:r w:rsidRPr="00C563CD">
        <w:rPr>
          <w:sz w:val="22"/>
          <w:szCs w:val="22"/>
        </w:rPr>
        <w:t>) …………………………………………</w:t>
      </w:r>
      <w:r w:rsidR="00D30F31">
        <w:rPr>
          <w:sz w:val="22"/>
          <w:szCs w:val="22"/>
        </w:rPr>
        <w:t>.</w:t>
      </w:r>
      <w:proofErr w:type="gramEnd"/>
      <w:r w:rsidR="00693D46">
        <w:rPr>
          <w:sz w:val="22"/>
          <w:szCs w:val="22"/>
        </w:rPr>
        <w:t xml:space="preserve"> </w:t>
      </w:r>
      <w:r w:rsidR="00223720">
        <w:rPr>
          <w:sz w:val="22"/>
          <w:szCs w:val="22"/>
        </w:rPr>
        <w:t>2</w:t>
      </w:r>
      <w:r w:rsidR="00693D46">
        <w:rPr>
          <w:sz w:val="22"/>
          <w:szCs w:val="22"/>
        </w:rPr>
        <w:t>5</w:t>
      </w:r>
      <w:proofErr w:type="gramStart"/>
      <w:r w:rsidRPr="00C563CD">
        <w:rPr>
          <w:sz w:val="22"/>
          <w:szCs w:val="22"/>
        </w:rPr>
        <w:t>%</w:t>
      </w:r>
      <w:r w:rsidR="00223720">
        <w:rPr>
          <w:sz w:val="22"/>
          <w:szCs w:val="22"/>
        </w:rPr>
        <w:t xml:space="preserve">  </w:t>
      </w:r>
      <w:r w:rsidR="00693D46">
        <w:rPr>
          <w:sz w:val="22"/>
          <w:szCs w:val="22"/>
        </w:rPr>
        <w:t xml:space="preserve"> </w:t>
      </w:r>
      <w:r w:rsidR="00223720">
        <w:rPr>
          <w:sz w:val="22"/>
          <w:szCs w:val="22"/>
        </w:rPr>
        <w:t>100</w:t>
      </w:r>
      <w:proofErr w:type="gramEnd"/>
      <w:r w:rsidR="00223720">
        <w:rPr>
          <w:sz w:val="22"/>
          <w:szCs w:val="22"/>
        </w:rPr>
        <w:t xml:space="preserve"> points</w:t>
      </w:r>
    </w:p>
    <w:p w14:paraId="52F894ED" w14:textId="0241EC8E" w:rsidR="00723CDA" w:rsidRPr="00C563CD" w:rsidRDefault="00723CDA" w:rsidP="00723CDA">
      <w:pPr>
        <w:pStyle w:val="BodyTextIndent"/>
        <w:tabs>
          <w:tab w:val="left" w:pos="0"/>
          <w:tab w:val="left" w:pos="2520"/>
        </w:tabs>
        <w:ind w:left="0"/>
        <w:rPr>
          <w:sz w:val="22"/>
          <w:szCs w:val="22"/>
        </w:rPr>
      </w:pPr>
      <w:r>
        <w:rPr>
          <w:sz w:val="22"/>
          <w:szCs w:val="22"/>
        </w:rPr>
        <w:t xml:space="preserve">                          </w:t>
      </w:r>
      <w:r w:rsidR="00D30F31">
        <w:rPr>
          <w:sz w:val="22"/>
          <w:szCs w:val="22"/>
        </w:rPr>
        <w:t>Quizzes ……………………………………………………………</w:t>
      </w:r>
      <w:r w:rsidR="00693D46">
        <w:rPr>
          <w:sz w:val="22"/>
          <w:szCs w:val="22"/>
        </w:rPr>
        <w:t>12.5</w:t>
      </w:r>
      <w:r w:rsidRPr="00C563CD">
        <w:rPr>
          <w:sz w:val="22"/>
          <w:szCs w:val="22"/>
        </w:rPr>
        <w:t>%</w:t>
      </w:r>
      <w:r w:rsidRPr="00C563CD">
        <w:rPr>
          <w:sz w:val="22"/>
          <w:szCs w:val="22"/>
        </w:rPr>
        <w:tab/>
      </w:r>
      <w:r w:rsidR="00693D46">
        <w:rPr>
          <w:sz w:val="22"/>
          <w:szCs w:val="22"/>
        </w:rPr>
        <w:t xml:space="preserve">  </w:t>
      </w:r>
      <w:r w:rsidR="00223720">
        <w:rPr>
          <w:sz w:val="22"/>
          <w:szCs w:val="22"/>
        </w:rPr>
        <w:t>50 points</w:t>
      </w:r>
    </w:p>
    <w:p w14:paraId="38541180" w14:textId="04A2D160" w:rsidR="00045EDB" w:rsidRDefault="00723CDA" w:rsidP="00723CDA">
      <w:pPr>
        <w:pStyle w:val="BodyTextIndent"/>
        <w:tabs>
          <w:tab w:val="left" w:pos="0"/>
          <w:tab w:val="left" w:pos="2520"/>
        </w:tabs>
        <w:ind w:left="0"/>
        <w:rPr>
          <w:sz w:val="22"/>
          <w:szCs w:val="22"/>
        </w:rPr>
      </w:pPr>
      <w:r w:rsidRPr="00C563CD">
        <w:rPr>
          <w:sz w:val="22"/>
          <w:szCs w:val="22"/>
        </w:rPr>
        <w:t xml:space="preserve">                         </w:t>
      </w:r>
      <w:r>
        <w:rPr>
          <w:sz w:val="22"/>
          <w:szCs w:val="22"/>
        </w:rPr>
        <w:t xml:space="preserve"> </w:t>
      </w:r>
      <w:r w:rsidR="00045EDB">
        <w:rPr>
          <w:sz w:val="22"/>
          <w:szCs w:val="22"/>
        </w:rPr>
        <w:t>Attendance and participation...........................</w:t>
      </w:r>
      <w:r w:rsidR="00CF0A86">
        <w:rPr>
          <w:sz w:val="22"/>
          <w:szCs w:val="22"/>
        </w:rPr>
        <w:t>................................5</w:t>
      </w:r>
      <w:r w:rsidR="00045EDB">
        <w:rPr>
          <w:sz w:val="22"/>
          <w:szCs w:val="22"/>
        </w:rPr>
        <w:t>%</w:t>
      </w:r>
      <w:r w:rsidR="00CF0A86">
        <w:rPr>
          <w:sz w:val="22"/>
          <w:szCs w:val="22"/>
        </w:rPr>
        <w:tab/>
        <w:t xml:space="preserve">  20 points</w:t>
      </w:r>
    </w:p>
    <w:p w14:paraId="257630B3" w14:textId="184BC670" w:rsidR="00723CDA" w:rsidRDefault="00045EDB" w:rsidP="00723CDA">
      <w:pPr>
        <w:pStyle w:val="BodyTextIndent"/>
        <w:tabs>
          <w:tab w:val="left" w:pos="0"/>
          <w:tab w:val="left" w:pos="2520"/>
        </w:tabs>
        <w:ind w:left="0"/>
        <w:rPr>
          <w:sz w:val="22"/>
          <w:szCs w:val="22"/>
        </w:rPr>
      </w:pPr>
      <w:r>
        <w:rPr>
          <w:sz w:val="22"/>
          <w:szCs w:val="22"/>
        </w:rPr>
        <w:tab/>
      </w:r>
      <w:r w:rsidR="00723CDA" w:rsidRPr="00C563CD">
        <w:rPr>
          <w:sz w:val="22"/>
          <w:szCs w:val="22"/>
        </w:rPr>
        <w:t>Take home assignments ...............................</w:t>
      </w:r>
      <w:r w:rsidR="00D30F31">
        <w:rPr>
          <w:sz w:val="22"/>
          <w:szCs w:val="22"/>
        </w:rPr>
        <w:t>............................…..</w:t>
      </w:r>
      <w:r w:rsidR="00223720">
        <w:rPr>
          <w:sz w:val="22"/>
          <w:szCs w:val="22"/>
        </w:rPr>
        <w:t>3</w:t>
      </w:r>
      <w:r w:rsidR="00CF0A86">
        <w:rPr>
          <w:sz w:val="22"/>
          <w:szCs w:val="22"/>
        </w:rPr>
        <w:t>2</w:t>
      </w:r>
      <w:r w:rsidR="00693D46">
        <w:rPr>
          <w:sz w:val="22"/>
          <w:szCs w:val="22"/>
        </w:rPr>
        <w:t>.5</w:t>
      </w:r>
      <w:r w:rsidR="00723CDA" w:rsidRPr="00C563CD">
        <w:rPr>
          <w:sz w:val="22"/>
          <w:szCs w:val="22"/>
        </w:rPr>
        <w:t>%</w:t>
      </w:r>
      <w:r>
        <w:rPr>
          <w:sz w:val="22"/>
          <w:szCs w:val="22"/>
        </w:rPr>
        <w:t xml:space="preserve"> 13</w:t>
      </w:r>
      <w:r w:rsidR="00223720">
        <w:rPr>
          <w:sz w:val="22"/>
          <w:szCs w:val="22"/>
        </w:rPr>
        <w:t>0 points</w:t>
      </w:r>
    </w:p>
    <w:p w14:paraId="2A166602" w14:textId="77777777" w:rsidR="00045EDB" w:rsidRPr="00C563CD" w:rsidRDefault="00045EDB" w:rsidP="00723CDA">
      <w:pPr>
        <w:pStyle w:val="BodyTextIndent"/>
        <w:tabs>
          <w:tab w:val="left" w:pos="0"/>
          <w:tab w:val="left" w:pos="2520"/>
        </w:tabs>
        <w:ind w:left="0"/>
        <w:rPr>
          <w:sz w:val="22"/>
          <w:szCs w:val="22"/>
        </w:rPr>
      </w:pPr>
    </w:p>
    <w:p w14:paraId="42370C62" w14:textId="77777777" w:rsidR="00723CDA" w:rsidRPr="00C563CD" w:rsidRDefault="00723CDA" w:rsidP="00723CDA">
      <w:pPr>
        <w:rPr>
          <w:b/>
          <w:sz w:val="22"/>
          <w:szCs w:val="22"/>
        </w:rPr>
      </w:pPr>
    </w:p>
    <w:p w14:paraId="54E2DEC5" w14:textId="532EBFC2" w:rsidR="00723CDA" w:rsidRPr="00C563CD" w:rsidRDefault="00723CDA" w:rsidP="00723CDA">
      <w:pPr>
        <w:rPr>
          <w:sz w:val="22"/>
          <w:szCs w:val="22"/>
        </w:rPr>
      </w:pPr>
      <w:r w:rsidRPr="00C563CD">
        <w:rPr>
          <w:b/>
          <w:sz w:val="22"/>
          <w:szCs w:val="22"/>
        </w:rPr>
        <w:t xml:space="preserve">Chapter(s) </w:t>
      </w:r>
      <w:r w:rsidR="00045D82">
        <w:rPr>
          <w:b/>
          <w:sz w:val="22"/>
          <w:szCs w:val="22"/>
        </w:rPr>
        <w:t xml:space="preserve">team </w:t>
      </w:r>
      <w:r w:rsidRPr="00C563CD">
        <w:rPr>
          <w:b/>
          <w:sz w:val="22"/>
          <w:szCs w:val="22"/>
        </w:rPr>
        <w:t xml:space="preserve">teaching presentation: </w:t>
      </w:r>
      <w:r w:rsidRPr="00C563CD">
        <w:rPr>
          <w:sz w:val="22"/>
          <w:szCs w:val="22"/>
        </w:rPr>
        <w:t>For this</w:t>
      </w:r>
      <w:r w:rsidR="00045D82">
        <w:rPr>
          <w:sz w:val="22"/>
          <w:szCs w:val="22"/>
        </w:rPr>
        <w:t xml:space="preserve"> assignment, each team</w:t>
      </w:r>
      <w:r w:rsidR="00BC0F64">
        <w:rPr>
          <w:sz w:val="22"/>
          <w:szCs w:val="22"/>
        </w:rPr>
        <w:t xml:space="preserve"> will choose two</w:t>
      </w:r>
      <w:r w:rsidRPr="00C563CD">
        <w:rPr>
          <w:sz w:val="22"/>
          <w:szCs w:val="22"/>
        </w:rPr>
        <w:t xml:space="preserve"> class </w:t>
      </w:r>
      <w:r w:rsidR="00BC0F64">
        <w:rPr>
          <w:sz w:val="22"/>
          <w:szCs w:val="22"/>
        </w:rPr>
        <w:t xml:space="preserve">chapters </w:t>
      </w:r>
      <w:r w:rsidRPr="00C563CD">
        <w:rPr>
          <w:sz w:val="22"/>
          <w:szCs w:val="22"/>
        </w:rPr>
        <w:t>and</w:t>
      </w:r>
      <w:r w:rsidRPr="00C563CD">
        <w:rPr>
          <w:b/>
          <w:sz w:val="22"/>
          <w:szCs w:val="22"/>
        </w:rPr>
        <w:t xml:space="preserve"> </w:t>
      </w:r>
      <w:r w:rsidR="00BC0F64">
        <w:rPr>
          <w:sz w:val="22"/>
          <w:szCs w:val="22"/>
        </w:rPr>
        <w:t>complete a group</w:t>
      </w:r>
      <w:r w:rsidRPr="00C563CD">
        <w:rPr>
          <w:sz w:val="22"/>
          <w:szCs w:val="22"/>
        </w:rPr>
        <w:t xml:space="preserve"> </w:t>
      </w:r>
      <w:r w:rsidR="00464257">
        <w:rPr>
          <w:sz w:val="22"/>
          <w:szCs w:val="22"/>
        </w:rPr>
        <w:t>presentation on a course topic.</w:t>
      </w:r>
      <w:r w:rsidR="00BC0F64">
        <w:rPr>
          <w:sz w:val="22"/>
          <w:szCs w:val="22"/>
        </w:rPr>
        <w:t xml:space="preserve"> </w:t>
      </w:r>
      <w:r>
        <w:rPr>
          <w:sz w:val="22"/>
          <w:szCs w:val="22"/>
        </w:rPr>
        <w:t xml:space="preserve">You are expected to </w:t>
      </w:r>
      <w:r w:rsidRPr="00C563CD">
        <w:rPr>
          <w:sz w:val="22"/>
          <w:szCs w:val="22"/>
        </w:rPr>
        <w:t xml:space="preserve">facilitate a discussion of </w:t>
      </w:r>
      <w:r w:rsidRPr="00C563CD">
        <w:rPr>
          <w:i/>
          <w:sz w:val="22"/>
          <w:szCs w:val="22"/>
        </w:rPr>
        <w:t>all</w:t>
      </w:r>
      <w:r w:rsidRPr="00C563CD">
        <w:rPr>
          <w:sz w:val="22"/>
          <w:szCs w:val="22"/>
        </w:rPr>
        <w:t xml:space="preserve"> major concepts covered in the assigned readings/ch</w:t>
      </w:r>
      <w:r w:rsidR="00464257">
        <w:rPr>
          <w:sz w:val="22"/>
          <w:szCs w:val="22"/>
        </w:rPr>
        <w:t xml:space="preserve">apters for that evening. Each student </w:t>
      </w:r>
      <w:r w:rsidR="00B4059E">
        <w:rPr>
          <w:sz w:val="22"/>
          <w:szCs w:val="22"/>
        </w:rPr>
        <w:t>will</w:t>
      </w:r>
      <w:r w:rsidRPr="00C563CD">
        <w:rPr>
          <w:sz w:val="22"/>
          <w:szCs w:val="22"/>
        </w:rPr>
        <w:t xml:space="preserve"> develop discussion questions to help you to facilitate the discussion</w:t>
      </w:r>
      <w:r w:rsidR="00464257">
        <w:rPr>
          <w:sz w:val="22"/>
          <w:szCs w:val="22"/>
        </w:rPr>
        <w:t xml:space="preserve">.  The requirements posted as a </w:t>
      </w:r>
      <w:r w:rsidR="00045D82">
        <w:rPr>
          <w:sz w:val="22"/>
          <w:szCs w:val="22"/>
        </w:rPr>
        <w:t>rubric on Blackboard</w:t>
      </w:r>
      <w:r w:rsidR="00464257">
        <w:rPr>
          <w:sz w:val="22"/>
          <w:szCs w:val="22"/>
        </w:rPr>
        <w:t xml:space="preserve"> pertain to each</w:t>
      </w:r>
      <w:r w:rsidR="00045D82">
        <w:rPr>
          <w:sz w:val="22"/>
          <w:szCs w:val="22"/>
        </w:rPr>
        <w:t xml:space="preserve"> presenter, not the team</w:t>
      </w:r>
      <w:r w:rsidRPr="00C563CD">
        <w:rPr>
          <w:sz w:val="22"/>
          <w:szCs w:val="22"/>
        </w:rPr>
        <w:t xml:space="preserve">. Your objective is to make sure that the class develops a thorough, deep-level understanding of the readings through </w:t>
      </w:r>
      <w:r w:rsidRPr="00C563CD">
        <w:rPr>
          <w:i/>
          <w:sz w:val="22"/>
          <w:szCs w:val="22"/>
        </w:rPr>
        <w:t>active</w:t>
      </w:r>
      <w:r w:rsidRPr="00C563CD">
        <w:rPr>
          <w:sz w:val="22"/>
          <w:szCs w:val="22"/>
        </w:rPr>
        <w:t xml:space="preserve"> participation and discussion. You must actively involve all of your classmates in your discussion. </w:t>
      </w:r>
    </w:p>
    <w:p w14:paraId="1E891D3C" w14:textId="77777777" w:rsidR="00723CDA" w:rsidRPr="00C563CD" w:rsidRDefault="00723CDA" w:rsidP="00723CDA">
      <w:pPr>
        <w:rPr>
          <w:sz w:val="22"/>
          <w:szCs w:val="22"/>
        </w:rPr>
      </w:pPr>
    </w:p>
    <w:p w14:paraId="0D334F55" w14:textId="6B714DBC" w:rsidR="00723CDA" w:rsidRPr="00C563CD" w:rsidRDefault="00723CDA" w:rsidP="00723CDA">
      <w:pPr>
        <w:rPr>
          <w:sz w:val="22"/>
          <w:szCs w:val="22"/>
        </w:rPr>
      </w:pPr>
      <w:r w:rsidRPr="00C563CD">
        <w:rPr>
          <w:sz w:val="22"/>
          <w:szCs w:val="22"/>
        </w:rPr>
        <w:lastRenderedPageBreak/>
        <w:tab/>
        <w:t xml:space="preserve">After you thoroughly cover the material from the reading(s), you are required to conduct a class activity to help your classmates to further apply this information. For example, you may choose to do a game such as </w:t>
      </w:r>
      <w:r w:rsidR="00700446">
        <w:rPr>
          <w:sz w:val="22"/>
          <w:szCs w:val="22"/>
        </w:rPr>
        <w:t xml:space="preserve">Bingo, Jeopardy or </w:t>
      </w:r>
      <w:r w:rsidRPr="00C563CD">
        <w:rPr>
          <w:sz w:val="22"/>
          <w:szCs w:val="22"/>
        </w:rPr>
        <w:t xml:space="preserve">Wheel of Fortune, etc. or you may wish to have the class engage in role-plays, debates, projects or any other type of learner-centered activity to help them to actively participate in learning the information. You have a lot of room to be creative for this part of your teaching presentation—please take advantage of that and try to be as creative as possible. </w:t>
      </w:r>
    </w:p>
    <w:p w14:paraId="04771CC4" w14:textId="77777777" w:rsidR="00723CDA" w:rsidRPr="00C563CD" w:rsidRDefault="00723CDA" w:rsidP="00723CDA">
      <w:pPr>
        <w:rPr>
          <w:sz w:val="22"/>
          <w:szCs w:val="22"/>
        </w:rPr>
      </w:pPr>
    </w:p>
    <w:p w14:paraId="6897371C" w14:textId="77777777" w:rsidR="00723CDA" w:rsidRDefault="00723CDA" w:rsidP="00723CDA">
      <w:pPr>
        <w:rPr>
          <w:sz w:val="22"/>
          <w:szCs w:val="22"/>
        </w:rPr>
      </w:pPr>
      <w:r w:rsidRPr="00C563CD">
        <w:rPr>
          <w:sz w:val="22"/>
          <w:szCs w:val="22"/>
        </w:rPr>
        <w:tab/>
        <w:t xml:space="preserve">Finally, you will need to prepare a detailed outline of the major concepts from your readings for each class member so that they may later use it as a study guide. Please be thorough and comprehensive in your outline. </w:t>
      </w:r>
    </w:p>
    <w:p w14:paraId="50BA4F69" w14:textId="77777777" w:rsidR="00EA6570" w:rsidRDefault="00EA6570" w:rsidP="00723CDA">
      <w:pPr>
        <w:rPr>
          <w:sz w:val="22"/>
          <w:szCs w:val="22"/>
        </w:rPr>
      </w:pPr>
    </w:p>
    <w:p w14:paraId="16853D73" w14:textId="285908A4" w:rsidR="00EA6570" w:rsidRDefault="00EA6570" w:rsidP="00723CDA">
      <w:pPr>
        <w:rPr>
          <w:sz w:val="22"/>
          <w:szCs w:val="22"/>
        </w:rPr>
      </w:pPr>
      <w:r>
        <w:rPr>
          <w:sz w:val="22"/>
          <w:szCs w:val="22"/>
        </w:rPr>
        <w:tab/>
        <w:t>All presentations must be professional and team memb</w:t>
      </w:r>
      <w:r w:rsidR="00BF06F6">
        <w:rPr>
          <w:sz w:val="22"/>
          <w:szCs w:val="22"/>
        </w:rPr>
        <w:t>ers must dress appropriately...</w:t>
      </w:r>
      <w:r>
        <w:rPr>
          <w:sz w:val="22"/>
          <w:szCs w:val="22"/>
        </w:rPr>
        <w:t>that is what you would wear to class when teaching.  Material to be presented (</w:t>
      </w:r>
      <w:proofErr w:type="spellStart"/>
      <w:r>
        <w:rPr>
          <w:sz w:val="22"/>
          <w:szCs w:val="22"/>
        </w:rPr>
        <w:t>powerpoints</w:t>
      </w:r>
      <w:proofErr w:type="spellEnd"/>
      <w:r>
        <w:rPr>
          <w:sz w:val="22"/>
          <w:szCs w:val="22"/>
        </w:rPr>
        <w:t>, handouts, etc.) must be submitted to me at least five days prior to presentation to the class for review and comments</w:t>
      </w:r>
    </w:p>
    <w:p w14:paraId="45E57289" w14:textId="77777777" w:rsidR="00723CDA" w:rsidRPr="00C563CD" w:rsidRDefault="00723CDA" w:rsidP="00723CDA">
      <w:pPr>
        <w:rPr>
          <w:b/>
          <w:sz w:val="22"/>
          <w:szCs w:val="22"/>
        </w:rPr>
      </w:pPr>
    </w:p>
    <w:p w14:paraId="0E67C086" w14:textId="77777777" w:rsidR="00723CDA" w:rsidRPr="00C563CD" w:rsidRDefault="00723CDA" w:rsidP="00723CDA">
      <w:pPr>
        <w:rPr>
          <w:b/>
          <w:sz w:val="22"/>
          <w:szCs w:val="22"/>
        </w:rPr>
      </w:pPr>
    </w:p>
    <w:p w14:paraId="3D51847C" w14:textId="77777777" w:rsidR="00723CDA" w:rsidRDefault="00723CDA" w:rsidP="00723CDA">
      <w:pPr>
        <w:ind w:left="1440" w:hanging="1440"/>
        <w:rPr>
          <w:b/>
          <w:sz w:val="22"/>
          <w:szCs w:val="22"/>
        </w:rPr>
      </w:pPr>
      <w:r w:rsidRPr="00C563CD">
        <w:rPr>
          <w:b/>
          <w:sz w:val="22"/>
          <w:szCs w:val="22"/>
        </w:rPr>
        <w:t>8. Class Policy Statements</w:t>
      </w:r>
    </w:p>
    <w:p w14:paraId="7B545E89" w14:textId="77777777" w:rsidR="00723CDA" w:rsidRPr="00C563CD" w:rsidRDefault="00723CDA" w:rsidP="00723CDA">
      <w:pPr>
        <w:ind w:left="1440" w:hanging="1440"/>
        <w:rPr>
          <w:b/>
          <w:sz w:val="22"/>
          <w:szCs w:val="22"/>
        </w:rPr>
      </w:pPr>
    </w:p>
    <w:p w14:paraId="6EBBB7A3" w14:textId="77777777" w:rsidR="00723CDA" w:rsidRDefault="00723CDA" w:rsidP="00723CDA">
      <w:pPr>
        <w:widowControl w:val="0"/>
        <w:ind w:left="720" w:hanging="720"/>
        <w:rPr>
          <w:snapToGrid w:val="0"/>
          <w:sz w:val="22"/>
          <w:szCs w:val="22"/>
        </w:rPr>
      </w:pPr>
      <w:r w:rsidRPr="00C563CD">
        <w:rPr>
          <w:snapToGrid w:val="0"/>
          <w:sz w:val="22"/>
          <w:szCs w:val="22"/>
        </w:rPr>
        <w:t>A.</w:t>
      </w:r>
      <w:r w:rsidRPr="00C563CD">
        <w:rPr>
          <w:snapToGrid w:val="0"/>
          <w:sz w:val="22"/>
          <w:szCs w:val="22"/>
        </w:rPr>
        <w:tab/>
        <w:t xml:space="preserve">All </w:t>
      </w:r>
      <w:r>
        <w:rPr>
          <w:snapToGrid w:val="0"/>
          <w:sz w:val="22"/>
          <w:szCs w:val="22"/>
        </w:rPr>
        <w:t>home assignments</w:t>
      </w:r>
      <w:r w:rsidRPr="00C563CD">
        <w:rPr>
          <w:snapToGrid w:val="0"/>
          <w:sz w:val="22"/>
          <w:szCs w:val="22"/>
        </w:rPr>
        <w:t xml:space="preserve"> must be </w:t>
      </w:r>
      <w:r>
        <w:rPr>
          <w:snapToGrid w:val="0"/>
          <w:sz w:val="22"/>
          <w:szCs w:val="22"/>
        </w:rPr>
        <w:t xml:space="preserve">completed and </w:t>
      </w:r>
      <w:r w:rsidRPr="00C563CD">
        <w:rPr>
          <w:snapToGrid w:val="0"/>
          <w:sz w:val="22"/>
          <w:szCs w:val="22"/>
        </w:rPr>
        <w:t xml:space="preserve">handed in </w:t>
      </w:r>
      <w:r>
        <w:rPr>
          <w:snapToGrid w:val="0"/>
          <w:sz w:val="22"/>
          <w:szCs w:val="22"/>
        </w:rPr>
        <w:t>on</w:t>
      </w:r>
      <w:r w:rsidRPr="00C563CD">
        <w:rPr>
          <w:snapToGrid w:val="0"/>
          <w:sz w:val="22"/>
          <w:szCs w:val="22"/>
        </w:rPr>
        <w:t xml:space="preserve"> the day of class. </w:t>
      </w:r>
    </w:p>
    <w:p w14:paraId="3280CA72" w14:textId="7FDD6AFD" w:rsidR="00723CDA" w:rsidRPr="00C563CD" w:rsidRDefault="00723CDA" w:rsidP="00723CDA">
      <w:pPr>
        <w:widowControl w:val="0"/>
        <w:ind w:left="720" w:hanging="720"/>
        <w:rPr>
          <w:snapToGrid w:val="0"/>
          <w:sz w:val="22"/>
          <w:szCs w:val="22"/>
        </w:rPr>
      </w:pPr>
      <w:r w:rsidRPr="00C563CD">
        <w:rPr>
          <w:snapToGrid w:val="0"/>
          <w:sz w:val="22"/>
          <w:szCs w:val="22"/>
        </w:rPr>
        <w:t>B.</w:t>
      </w:r>
      <w:r w:rsidRPr="00C563CD">
        <w:rPr>
          <w:snapToGrid w:val="0"/>
          <w:sz w:val="22"/>
          <w:szCs w:val="22"/>
        </w:rPr>
        <w:tab/>
        <w:t>Students are expected to attend all class meetings and participate in all classroom exerci</w:t>
      </w:r>
      <w:r w:rsidR="00625269">
        <w:rPr>
          <w:snapToGrid w:val="0"/>
          <w:sz w:val="22"/>
          <w:szCs w:val="22"/>
        </w:rPr>
        <w:t xml:space="preserve">ses as outlined in </w:t>
      </w:r>
      <w:hyperlink r:id="rId9" w:history="1">
        <w:r w:rsidR="00625269" w:rsidRPr="00625269">
          <w:rPr>
            <w:rStyle w:val="Hyperlink"/>
            <w:snapToGrid w:val="0"/>
            <w:sz w:val="22"/>
            <w:szCs w:val="22"/>
          </w:rPr>
          <w:t>https://sites.auburn.edu/admin/universitypolicies/default.aspx</w:t>
        </w:r>
      </w:hyperlink>
      <w:r w:rsidR="00625269" w:rsidRPr="00625269">
        <w:rPr>
          <w:snapToGrid w:val="0"/>
          <w:sz w:val="22"/>
          <w:szCs w:val="22"/>
        </w:rPr>
        <w:t>.</w:t>
      </w:r>
      <w:r w:rsidRPr="00C563CD">
        <w:rPr>
          <w:snapToGrid w:val="0"/>
          <w:sz w:val="22"/>
          <w:szCs w:val="22"/>
        </w:rPr>
        <w:t xml:space="preserve"> Should students need to be absent for any reasons, please contact the course instructor at</w:t>
      </w:r>
      <w:r w:rsidR="00B4059E">
        <w:rPr>
          <w:snapToGrid w:val="0"/>
          <w:sz w:val="22"/>
          <w:szCs w:val="22"/>
        </w:rPr>
        <w:t xml:space="preserve"> </w:t>
      </w:r>
      <w:hyperlink r:id="rId10" w:history="1">
        <w:r w:rsidR="00B4059E" w:rsidRPr="00371DCD">
          <w:rPr>
            <w:rStyle w:val="Hyperlink"/>
            <w:snapToGrid w:val="0"/>
            <w:sz w:val="22"/>
            <w:szCs w:val="22"/>
          </w:rPr>
          <w:t>kellemj@auburn.edu</w:t>
        </w:r>
      </w:hyperlink>
      <w:proofErr w:type="gramStart"/>
      <w:r w:rsidR="00B4059E">
        <w:rPr>
          <w:snapToGrid w:val="0"/>
          <w:sz w:val="22"/>
          <w:szCs w:val="22"/>
        </w:rPr>
        <w:t xml:space="preserve"> </w:t>
      </w:r>
      <w:r w:rsidRPr="00C563CD">
        <w:rPr>
          <w:snapToGrid w:val="0"/>
          <w:sz w:val="22"/>
          <w:szCs w:val="22"/>
        </w:rPr>
        <w:t xml:space="preserve"> </w:t>
      </w:r>
      <w:r w:rsidRPr="00BF06F6">
        <w:rPr>
          <w:snapToGrid w:val="0"/>
          <w:sz w:val="22"/>
          <w:szCs w:val="22"/>
          <w:u w:val="single"/>
        </w:rPr>
        <w:t>prior</w:t>
      </w:r>
      <w:proofErr w:type="gramEnd"/>
      <w:r w:rsidRPr="00C563CD">
        <w:rPr>
          <w:snapToGrid w:val="0"/>
          <w:sz w:val="22"/>
          <w:szCs w:val="22"/>
        </w:rPr>
        <w:t xml:space="preserve"> to missing that class meeting. </w:t>
      </w:r>
    </w:p>
    <w:p w14:paraId="11E3565A" w14:textId="05E364B0" w:rsidR="00723CDA" w:rsidRPr="00C563CD" w:rsidRDefault="00723CDA" w:rsidP="00723CDA">
      <w:pPr>
        <w:widowControl w:val="0"/>
        <w:ind w:left="720" w:hanging="720"/>
        <w:rPr>
          <w:snapToGrid w:val="0"/>
          <w:sz w:val="22"/>
          <w:szCs w:val="22"/>
        </w:rPr>
      </w:pPr>
      <w:r w:rsidRPr="00C563CD">
        <w:rPr>
          <w:snapToGrid w:val="0"/>
          <w:sz w:val="22"/>
          <w:szCs w:val="22"/>
        </w:rPr>
        <w:t>C.</w:t>
      </w:r>
      <w:r w:rsidRPr="00C563CD">
        <w:rPr>
          <w:snapToGrid w:val="0"/>
          <w:sz w:val="22"/>
          <w:szCs w:val="22"/>
        </w:rPr>
        <w:tab/>
        <w:t>Make-up exams will be given only for University-approved excu</w:t>
      </w:r>
      <w:r w:rsidR="00045D82">
        <w:rPr>
          <w:snapToGrid w:val="0"/>
          <w:sz w:val="22"/>
          <w:szCs w:val="22"/>
        </w:rPr>
        <w:t xml:space="preserve">ses as outlined in the </w:t>
      </w:r>
      <w:hyperlink r:id="rId11" w:history="1">
        <w:r w:rsidR="002274D3" w:rsidRPr="00B31FE8">
          <w:rPr>
            <w:rStyle w:val="Hyperlink"/>
            <w:snapToGrid w:val="0"/>
            <w:sz w:val="22"/>
            <w:szCs w:val="22"/>
          </w:rPr>
          <w:t>https://sites.auburn.edu/admin/universitypolicies/default.aspx</w:t>
        </w:r>
      </w:hyperlink>
      <w:r w:rsidRPr="00C563CD">
        <w:rPr>
          <w:snapToGrid w:val="0"/>
          <w:sz w:val="22"/>
          <w:szCs w:val="22"/>
        </w:rPr>
        <w:t xml:space="preserve">. Arrangements to take the make-up exams must be made in advance. Students who miss an exam because of illness need a doctor’s statement for verification of sickness and should clear the absence with the instructor on the day of the return to class. Other unavoidable absences from campus must be documented and cleared with the instructor </w:t>
      </w:r>
      <w:r w:rsidRPr="00C563CD">
        <w:rPr>
          <w:b/>
          <w:snapToGrid w:val="0"/>
          <w:sz w:val="22"/>
          <w:szCs w:val="22"/>
        </w:rPr>
        <w:t>in advance</w:t>
      </w:r>
      <w:r w:rsidRPr="00C563CD">
        <w:rPr>
          <w:snapToGrid w:val="0"/>
          <w:sz w:val="22"/>
          <w:szCs w:val="22"/>
        </w:rPr>
        <w:t>. Unannounced quizzes cannot be made up under any circumstances.</w:t>
      </w:r>
    </w:p>
    <w:p w14:paraId="5974737D" w14:textId="711DF210" w:rsidR="00723CDA" w:rsidRPr="00C563CD" w:rsidRDefault="00723CDA" w:rsidP="00723CDA">
      <w:pPr>
        <w:widowControl w:val="0"/>
        <w:ind w:left="720" w:hanging="720"/>
        <w:rPr>
          <w:snapToGrid w:val="0"/>
          <w:sz w:val="22"/>
          <w:szCs w:val="22"/>
        </w:rPr>
      </w:pPr>
      <w:r w:rsidRPr="00C563CD">
        <w:rPr>
          <w:snapToGrid w:val="0"/>
          <w:sz w:val="22"/>
          <w:szCs w:val="22"/>
        </w:rPr>
        <w:t>D.</w:t>
      </w:r>
      <w:r w:rsidRPr="00C563CD">
        <w:rPr>
          <w:snapToGrid w:val="0"/>
          <w:sz w:val="22"/>
          <w:szCs w:val="22"/>
        </w:rPr>
        <w:tab/>
      </w:r>
      <w:r w:rsidR="00F13334" w:rsidRPr="00F13334">
        <w:rPr>
          <w:snapToGrid w:val="0"/>
          <w:sz w:val="22"/>
          <w:szCs w:val="22"/>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r w:rsidR="00F13334">
        <w:rPr>
          <w:snapToGrid w:val="0"/>
          <w:sz w:val="22"/>
          <w:szCs w:val="22"/>
        </w:rPr>
        <w:t>).”</w:t>
      </w:r>
    </w:p>
    <w:p w14:paraId="637F7679" w14:textId="24DC3917" w:rsidR="00723CDA" w:rsidRPr="00C563CD" w:rsidRDefault="00723CDA" w:rsidP="00723CDA">
      <w:pPr>
        <w:widowControl w:val="0"/>
        <w:ind w:left="720" w:hanging="720"/>
        <w:rPr>
          <w:snapToGrid w:val="0"/>
          <w:sz w:val="22"/>
          <w:szCs w:val="22"/>
        </w:rPr>
      </w:pPr>
      <w:r w:rsidRPr="00C563CD">
        <w:rPr>
          <w:snapToGrid w:val="0"/>
          <w:sz w:val="22"/>
          <w:szCs w:val="22"/>
        </w:rPr>
        <w:t xml:space="preserve">E. </w:t>
      </w:r>
      <w:r w:rsidRPr="00C563CD">
        <w:rPr>
          <w:snapToGrid w:val="0"/>
          <w:sz w:val="22"/>
          <w:szCs w:val="22"/>
        </w:rPr>
        <w:tab/>
      </w:r>
      <w:r w:rsidR="00625269">
        <w:rPr>
          <w:snapToGrid w:val="0"/>
          <w:sz w:val="22"/>
          <w:szCs w:val="22"/>
        </w:rPr>
        <w:t>The Tiger Cub has been replaced with information at the following</w:t>
      </w:r>
      <w:proofErr w:type="gramStart"/>
      <w:r w:rsidR="00625269">
        <w:rPr>
          <w:snapToGrid w:val="0"/>
          <w:sz w:val="22"/>
          <w:szCs w:val="22"/>
        </w:rPr>
        <w:t xml:space="preserve">: </w:t>
      </w:r>
      <w:r w:rsidR="00B31FE8" w:rsidRPr="00B31FE8">
        <w:rPr>
          <w:snapToGrid w:val="0"/>
          <w:sz w:val="22"/>
          <w:szCs w:val="22"/>
        </w:rPr>
        <w:t> </w:t>
      </w:r>
      <w:proofErr w:type="gramEnd"/>
      <w:hyperlink r:id="rId12" w:history="1">
        <w:r w:rsidR="00B31FE8" w:rsidRPr="00B31FE8">
          <w:rPr>
            <w:rStyle w:val="Hyperlink"/>
            <w:snapToGrid w:val="0"/>
            <w:sz w:val="22"/>
            <w:szCs w:val="22"/>
          </w:rPr>
          <w:t>https://sites.auburn.edu/admin/universitypolicies/default.aspx</w:t>
        </w:r>
      </w:hyperlink>
      <w:r w:rsidR="00B31FE8" w:rsidRPr="00B31FE8">
        <w:rPr>
          <w:snapToGrid w:val="0"/>
          <w:sz w:val="22"/>
          <w:szCs w:val="22"/>
        </w:rPr>
        <w:t>.</w:t>
      </w:r>
      <w:r w:rsidRPr="00C563CD">
        <w:rPr>
          <w:snapToGrid w:val="0"/>
          <w:sz w:val="22"/>
          <w:szCs w:val="22"/>
        </w:rPr>
        <w:t xml:space="preserve"> </w:t>
      </w:r>
      <w:r w:rsidR="00625269">
        <w:rPr>
          <w:snapToGrid w:val="0"/>
          <w:sz w:val="22"/>
          <w:szCs w:val="22"/>
        </w:rPr>
        <w:t xml:space="preserve"> The University Academic Honesty Code and Rules </w:t>
      </w:r>
      <w:r w:rsidRPr="00C563CD">
        <w:rPr>
          <w:snapToGrid w:val="0"/>
          <w:sz w:val="22"/>
          <w:szCs w:val="22"/>
        </w:rPr>
        <w:t xml:space="preserve">pertaining to </w:t>
      </w:r>
      <w:r w:rsidRPr="00C563CD">
        <w:rPr>
          <w:snapToGrid w:val="0"/>
          <w:sz w:val="22"/>
          <w:szCs w:val="22"/>
          <w:u w:val="single"/>
        </w:rPr>
        <w:t>Cheating</w:t>
      </w:r>
      <w:r w:rsidRPr="00C563CD">
        <w:rPr>
          <w:snapToGrid w:val="0"/>
          <w:sz w:val="22"/>
          <w:szCs w:val="22"/>
        </w:rPr>
        <w:t xml:space="preserve"> will apply to this class. </w:t>
      </w:r>
    </w:p>
    <w:p w14:paraId="2BF0E7A9" w14:textId="77777777" w:rsidR="00723CDA" w:rsidRPr="00C563CD" w:rsidRDefault="00723CDA" w:rsidP="00723CDA">
      <w:pPr>
        <w:widowControl w:val="0"/>
        <w:rPr>
          <w:snapToGrid w:val="0"/>
          <w:sz w:val="22"/>
          <w:szCs w:val="22"/>
        </w:rPr>
      </w:pPr>
      <w:r w:rsidRPr="00C563CD">
        <w:rPr>
          <w:snapToGrid w:val="0"/>
          <w:sz w:val="22"/>
          <w:szCs w:val="22"/>
        </w:rPr>
        <w:t xml:space="preserve">F. </w:t>
      </w:r>
      <w:r w:rsidRPr="00C563CD">
        <w:rPr>
          <w:snapToGrid w:val="0"/>
          <w:sz w:val="22"/>
          <w:szCs w:val="22"/>
        </w:rPr>
        <w:tab/>
        <w:t xml:space="preserve">All late work will be deducted using the following scale per day that it is </w:t>
      </w:r>
      <w:r w:rsidRPr="00C563CD">
        <w:rPr>
          <w:snapToGrid w:val="0"/>
          <w:sz w:val="22"/>
          <w:szCs w:val="22"/>
        </w:rPr>
        <w:tab/>
        <w:t>late:</w:t>
      </w:r>
    </w:p>
    <w:p w14:paraId="53F400DB" w14:textId="77777777" w:rsidR="00723CDA" w:rsidRPr="00C563CD" w:rsidRDefault="00723CDA" w:rsidP="00723CDA">
      <w:pPr>
        <w:widowControl w:val="0"/>
        <w:ind w:left="720"/>
        <w:rPr>
          <w:snapToGrid w:val="0"/>
          <w:sz w:val="22"/>
          <w:szCs w:val="22"/>
        </w:rPr>
      </w:pPr>
      <w:r>
        <w:rPr>
          <w:snapToGrid w:val="0"/>
          <w:sz w:val="22"/>
          <w:szCs w:val="22"/>
        </w:rPr>
        <w:t>Home assignments</w:t>
      </w:r>
      <w:r w:rsidRPr="00C563CD">
        <w:rPr>
          <w:snapToGrid w:val="0"/>
          <w:sz w:val="22"/>
          <w:szCs w:val="22"/>
        </w:rPr>
        <w:t xml:space="preserve"> -5 points per day </w:t>
      </w:r>
    </w:p>
    <w:p w14:paraId="52D1AFD1" w14:textId="77777777" w:rsidR="00723CDA" w:rsidRPr="00C563CD" w:rsidRDefault="00723CDA" w:rsidP="00723CDA">
      <w:pPr>
        <w:widowControl w:val="0"/>
        <w:ind w:left="720"/>
        <w:rPr>
          <w:snapToGrid w:val="0"/>
          <w:sz w:val="22"/>
          <w:szCs w:val="22"/>
        </w:rPr>
      </w:pPr>
      <w:r w:rsidRPr="00C563CD">
        <w:rPr>
          <w:snapToGrid w:val="0"/>
          <w:sz w:val="22"/>
          <w:szCs w:val="22"/>
        </w:rPr>
        <w:t>Take-home Exam sections- One letter grade per day</w:t>
      </w:r>
    </w:p>
    <w:p w14:paraId="5152D218" w14:textId="77777777" w:rsidR="00723CDA" w:rsidRPr="00C563CD" w:rsidRDefault="00723CDA" w:rsidP="00723CDA">
      <w:pPr>
        <w:widowControl w:val="0"/>
        <w:ind w:left="720"/>
        <w:rPr>
          <w:snapToGrid w:val="0"/>
          <w:sz w:val="22"/>
          <w:szCs w:val="22"/>
        </w:rPr>
      </w:pPr>
    </w:p>
    <w:p w14:paraId="7152D582" w14:textId="2A2CF7FF" w:rsidR="00723CDA" w:rsidRPr="00C563CD" w:rsidRDefault="00723CDA" w:rsidP="00723CDA">
      <w:pPr>
        <w:widowControl w:val="0"/>
        <w:rPr>
          <w:snapToGrid w:val="0"/>
          <w:sz w:val="22"/>
          <w:szCs w:val="22"/>
        </w:rPr>
      </w:pPr>
      <w:r w:rsidRPr="00C563CD">
        <w:rPr>
          <w:snapToGrid w:val="0"/>
          <w:sz w:val="22"/>
          <w:szCs w:val="22"/>
        </w:rPr>
        <w:t>G.        All work submitted for the course must be typed</w:t>
      </w:r>
      <w:r w:rsidR="00BF06F6">
        <w:rPr>
          <w:snapToGrid w:val="0"/>
          <w:sz w:val="22"/>
          <w:szCs w:val="22"/>
        </w:rPr>
        <w:t xml:space="preserve"> in Times New Roman 12</w:t>
      </w:r>
      <w:r w:rsidRPr="00C563CD">
        <w:rPr>
          <w:snapToGrid w:val="0"/>
          <w:sz w:val="22"/>
          <w:szCs w:val="22"/>
        </w:rPr>
        <w:t xml:space="preserve">. </w:t>
      </w:r>
    </w:p>
    <w:p w14:paraId="11D5C08F" w14:textId="77777777" w:rsidR="00723CDA" w:rsidRPr="00C563CD" w:rsidRDefault="00723CDA" w:rsidP="00723CDA">
      <w:pPr>
        <w:rPr>
          <w:b/>
          <w:bCs/>
          <w:sz w:val="22"/>
          <w:szCs w:val="22"/>
        </w:rPr>
      </w:pPr>
    </w:p>
    <w:p w14:paraId="5048E9D1" w14:textId="77777777" w:rsidR="00723CDA" w:rsidRPr="00C563CD" w:rsidRDefault="00723CDA" w:rsidP="00723CDA">
      <w:pPr>
        <w:pStyle w:val="BodyText2"/>
        <w:rPr>
          <w:sz w:val="22"/>
          <w:szCs w:val="22"/>
        </w:rPr>
      </w:pPr>
      <w:r w:rsidRPr="00C563CD">
        <w:rPr>
          <w:sz w:val="22"/>
          <w:szCs w:val="22"/>
        </w:rPr>
        <w:t xml:space="preserve">NOTE:  This is a tentative syllabus. Any changes will be announced in class. Students are responsible for being aware of the changes made. </w:t>
      </w:r>
    </w:p>
    <w:p w14:paraId="183ED5CA" w14:textId="77777777" w:rsidR="00DB4521" w:rsidRDefault="00DB4521"/>
    <w:sectPr w:rsidR="00DB4521" w:rsidSect="001C3B68">
      <w:footerReference w:type="even" r:id="rId13"/>
      <w:footerReference w:type="default" r:id="rId14"/>
      <w:pgSz w:w="12240" w:h="15840"/>
      <w:pgMar w:top="900" w:right="1800" w:bottom="108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73E9DB" w14:textId="77777777" w:rsidR="00D11A00" w:rsidRDefault="00D11A00" w:rsidP="002306EA">
      <w:r>
        <w:separator/>
      </w:r>
    </w:p>
  </w:endnote>
  <w:endnote w:type="continuationSeparator" w:id="0">
    <w:p w14:paraId="0944F2FF" w14:textId="77777777" w:rsidR="00D11A00" w:rsidRDefault="00D11A00" w:rsidP="00230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34092" w14:textId="77777777" w:rsidR="00D11A00" w:rsidRDefault="00D11A00" w:rsidP="001C3B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B59433" w14:textId="77777777" w:rsidR="00D11A00" w:rsidRDefault="00D11A00" w:rsidP="001C3B6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0FBED" w14:textId="77777777" w:rsidR="00D11A00" w:rsidRDefault="00D11A00" w:rsidP="001C3B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7243">
      <w:rPr>
        <w:rStyle w:val="PageNumber"/>
        <w:noProof/>
      </w:rPr>
      <w:t>7</w:t>
    </w:r>
    <w:r>
      <w:rPr>
        <w:rStyle w:val="PageNumber"/>
      </w:rPr>
      <w:fldChar w:fldCharType="end"/>
    </w:r>
  </w:p>
  <w:p w14:paraId="7EC2E223" w14:textId="105F4A10" w:rsidR="00D11A00" w:rsidRDefault="00D11A00" w:rsidP="001C3B68">
    <w:pPr>
      <w:pStyle w:val="CM23"/>
      <w:pageBreakBefore/>
      <w:spacing w:after="337"/>
      <w:ind w:right="360"/>
      <w:rPr>
        <w:rFonts w:ascii="Calibri" w:hAnsi="Calibri" w:cs="Calibri"/>
        <w:color w:val="000000"/>
        <w:sz w:val="21"/>
        <w:szCs w:val="21"/>
      </w:rPr>
    </w:pPr>
    <w:r>
      <w:rPr>
        <w:rFonts w:ascii="Calibri" w:hAnsi="Calibri" w:cs="Calibri"/>
        <w:b/>
        <w:bCs/>
        <w:color w:val="000000"/>
        <w:sz w:val="21"/>
        <w:szCs w:val="21"/>
      </w:rPr>
      <w:t xml:space="preserve">College of Education, Dept. of EFLT Spring 3120 Course Syllabus </w:t>
    </w:r>
  </w:p>
  <w:p w14:paraId="777D9766" w14:textId="77777777" w:rsidR="00D11A00" w:rsidRPr="002306EA" w:rsidRDefault="00D11A00" w:rsidP="002306E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8192A2" w14:textId="77777777" w:rsidR="00D11A00" w:rsidRDefault="00D11A00" w:rsidP="002306EA">
      <w:r>
        <w:separator/>
      </w:r>
    </w:p>
  </w:footnote>
  <w:footnote w:type="continuationSeparator" w:id="0">
    <w:p w14:paraId="5367AE2A" w14:textId="77777777" w:rsidR="00D11A00" w:rsidRDefault="00D11A00" w:rsidP="002306E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C7556"/>
    <w:multiLevelType w:val="hybridMultilevel"/>
    <w:tmpl w:val="77009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D37791"/>
    <w:multiLevelType w:val="hybridMultilevel"/>
    <w:tmpl w:val="BC8CF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6DC726F"/>
    <w:multiLevelType w:val="hybridMultilevel"/>
    <w:tmpl w:val="D5325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7270AEA"/>
    <w:multiLevelType w:val="hybridMultilevel"/>
    <w:tmpl w:val="CC6E3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1A2162F"/>
    <w:multiLevelType w:val="hybridMultilevel"/>
    <w:tmpl w:val="800CE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DA"/>
    <w:rsid w:val="00045D82"/>
    <w:rsid w:val="00045EDB"/>
    <w:rsid w:val="0006450B"/>
    <w:rsid w:val="000B7A35"/>
    <w:rsid w:val="001168BB"/>
    <w:rsid w:val="001305D7"/>
    <w:rsid w:val="00181A71"/>
    <w:rsid w:val="001B4C17"/>
    <w:rsid w:val="001C3B68"/>
    <w:rsid w:val="001C4751"/>
    <w:rsid w:val="001D0B64"/>
    <w:rsid w:val="00210EBD"/>
    <w:rsid w:val="00223720"/>
    <w:rsid w:val="002274D3"/>
    <w:rsid w:val="002306EA"/>
    <w:rsid w:val="00285A67"/>
    <w:rsid w:val="002D1AE1"/>
    <w:rsid w:val="002F7AB6"/>
    <w:rsid w:val="002F7CB9"/>
    <w:rsid w:val="00346BCB"/>
    <w:rsid w:val="0036488E"/>
    <w:rsid w:val="00372578"/>
    <w:rsid w:val="003819E1"/>
    <w:rsid w:val="003D309F"/>
    <w:rsid w:val="00415BBD"/>
    <w:rsid w:val="0043304A"/>
    <w:rsid w:val="00464257"/>
    <w:rsid w:val="005540F5"/>
    <w:rsid w:val="0055463A"/>
    <w:rsid w:val="005B778A"/>
    <w:rsid w:val="005C75D9"/>
    <w:rsid w:val="005E0B02"/>
    <w:rsid w:val="00625269"/>
    <w:rsid w:val="00685AA6"/>
    <w:rsid w:val="00693D46"/>
    <w:rsid w:val="00700446"/>
    <w:rsid w:val="007038C0"/>
    <w:rsid w:val="00723CDA"/>
    <w:rsid w:val="00780E0D"/>
    <w:rsid w:val="00780FB2"/>
    <w:rsid w:val="007D7A2C"/>
    <w:rsid w:val="007F179A"/>
    <w:rsid w:val="00854EDF"/>
    <w:rsid w:val="008E5C33"/>
    <w:rsid w:val="009912B1"/>
    <w:rsid w:val="009A031F"/>
    <w:rsid w:val="009C474A"/>
    <w:rsid w:val="00A24ED1"/>
    <w:rsid w:val="00AE7D76"/>
    <w:rsid w:val="00B02D9B"/>
    <w:rsid w:val="00B31FE8"/>
    <w:rsid w:val="00B4059E"/>
    <w:rsid w:val="00B54D57"/>
    <w:rsid w:val="00B964C0"/>
    <w:rsid w:val="00BC004C"/>
    <w:rsid w:val="00BC0F64"/>
    <w:rsid w:val="00BF06F6"/>
    <w:rsid w:val="00BF6F29"/>
    <w:rsid w:val="00C37243"/>
    <w:rsid w:val="00C87C9E"/>
    <w:rsid w:val="00CD08F7"/>
    <w:rsid w:val="00CD660B"/>
    <w:rsid w:val="00CE4EE9"/>
    <w:rsid w:val="00CF0A86"/>
    <w:rsid w:val="00D11A00"/>
    <w:rsid w:val="00D17B49"/>
    <w:rsid w:val="00D30F31"/>
    <w:rsid w:val="00D9263F"/>
    <w:rsid w:val="00DB4521"/>
    <w:rsid w:val="00E37A68"/>
    <w:rsid w:val="00E51B6A"/>
    <w:rsid w:val="00E530DA"/>
    <w:rsid w:val="00EA6570"/>
    <w:rsid w:val="00F016FB"/>
    <w:rsid w:val="00F13334"/>
    <w:rsid w:val="00F823FB"/>
    <w:rsid w:val="00FE0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1F0E1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3CDA"/>
  </w:style>
  <w:style w:type="paragraph" w:styleId="Heading4">
    <w:name w:val="heading 4"/>
    <w:basedOn w:val="Normal"/>
    <w:next w:val="Normal"/>
    <w:qFormat/>
    <w:rsid w:val="00723CDA"/>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3CDA"/>
    <w:pPr>
      <w:ind w:left="1440" w:hanging="1440"/>
    </w:pPr>
    <w:rPr>
      <w:b/>
      <w:sz w:val="24"/>
    </w:rPr>
  </w:style>
  <w:style w:type="paragraph" w:styleId="BodyText">
    <w:name w:val="Body Text"/>
    <w:basedOn w:val="Normal"/>
    <w:rsid w:val="00723CDA"/>
    <w:rPr>
      <w:bCs/>
      <w:sz w:val="24"/>
    </w:rPr>
  </w:style>
  <w:style w:type="paragraph" w:styleId="BodyText2">
    <w:name w:val="Body Text 2"/>
    <w:basedOn w:val="Normal"/>
    <w:rsid w:val="00723CDA"/>
    <w:rPr>
      <w:b/>
      <w:bCs/>
      <w:sz w:val="24"/>
    </w:rPr>
  </w:style>
  <w:style w:type="paragraph" w:styleId="NormalWeb">
    <w:name w:val="Normal (Web)"/>
    <w:basedOn w:val="Normal"/>
    <w:rsid w:val="00723CDA"/>
    <w:pPr>
      <w:spacing w:before="100" w:beforeAutospacing="1" w:after="100" w:afterAutospacing="1"/>
    </w:pPr>
    <w:rPr>
      <w:color w:val="FF6666"/>
      <w:sz w:val="24"/>
      <w:szCs w:val="24"/>
    </w:rPr>
  </w:style>
  <w:style w:type="character" w:styleId="Hyperlink">
    <w:name w:val="Hyperlink"/>
    <w:basedOn w:val="DefaultParagraphFont"/>
    <w:rsid w:val="00723CDA"/>
    <w:rPr>
      <w:color w:val="0000FF"/>
      <w:u w:val="single"/>
    </w:rPr>
  </w:style>
  <w:style w:type="paragraph" w:customStyle="1" w:styleId="Default">
    <w:name w:val="Default"/>
    <w:rsid w:val="007D7A2C"/>
    <w:pPr>
      <w:widowControl w:val="0"/>
      <w:autoSpaceDE w:val="0"/>
      <w:autoSpaceDN w:val="0"/>
      <w:adjustRightInd w:val="0"/>
    </w:pPr>
    <w:rPr>
      <w:rFonts w:ascii="Arial" w:eastAsiaTheme="minorEastAsia" w:hAnsi="Arial" w:cs="Arial"/>
      <w:color w:val="000000"/>
      <w:sz w:val="24"/>
      <w:szCs w:val="24"/>
    </w:rPr>
  </w:style>
  <w:style w:type="paragraph" w:customStyle="1" w:styleId="CM23">
    <w:name w:val="CM23"/>
    <w:basedOn w:val="Default"/>
    <w:next w:val="Default"/>
    <w:uiPriority w:val="99"/>
    <w:rsid w:val="007D7A2C"/>
    <w:rPr>
      <w:color w:val="auto"/>
    </w:rPr>
  </w:style>
  <w:style w:type="paragraph" w:customStyle="1" w:styleId="CM24">
    <w:name w:val="CM24"/>
    <w:basedOn w:val="Default"/>
    <w:next w:val="Default"/>
    <w:uiPriority w:val="99"/>
    <w:rsid w:val="007D7A2C"/>
    <w:rPr>
      <w:color w:val="auto"/>
    </w:rPr>
  </w:style>
  <w:style w:type="paragraph" w:customStyle="1" w:styleId="CM25">
    <w:name w:val="CM25"/>
    <w:basedOn w:val="Default"/>
    <w:next w:val="Default"/>
    <w:uiPriority w:val="99"/>
    <w:rsid w:val="007D7A2C"/>
    <w:rPr>
      <w:color w:val="auto"/>
    </w:rPr>
  </w:style>
  <w:style w:type="paragraph" w:customStyle="1" w:styleId="CM26">
    <w:name w:val="CM26"/>
    <w:basedOn w:val="Default"/>
    <w:next w:val="Default"/>
    <w:uiPriority w:val="99"/>
    <w:rsid w:val="007D7A2C"/>
    <w:rPr>
      <w:color w:val="auto"/>
    </w:rPr>
  </w:style>
  <w:style w:type="paragraph" w:customStyle="1" w:styleId="CM1">
    <w:name w:val="CM1"/>
    <w:basedOn w:val="Default"/>
    <w:next w:val="Default"/>
    <w:uiPriority w:val="99"/>
    <w:rsid w:val="007D7A2C"/>
    <w:pPr>
      <w:spacing w:line="248" w:lineRule="atLeast"/>
    </w:pPr>
    <w:rPr>
      <w:color w:val="auto"/>
    </w:rPr>
  </w:style>
  <w:style w:type="paragraph" w:customStyle="1" w:styleId="CM27">
    <w:name w:val="CM27"/>
    <w:basedOn w:val="Default"/>
    <w:next w:val="Default"/>
    <w:uiPriority w:val="99"/>
    <w:rsid w:val="007D7A2C"/>
    <w:rPr>
      <w:color w:val="auto"/>
    </w:rPr>
  </w:style>
  <w:style w:type="paragraph" w:styleId="BalloonText">
    <w:name w:val="Balloon Text"/>
    <w:basedOn w:val="Normal"/>
    <w:link w:val="BalloonTextChar"/>
    <w:rsid w:val="007D7A2C"/>
    <w:rPr>
      <w:rFonts w:ascii="Lucida Grande" w:hAnsi="Lucida Grande" w:cs="Lucida Grande"/>
      <w:sz w:val="18"/>
      <w:szCs w:val="18"/>
    </w:rPr>
  </w:style>
  <w:style w:type="character" w:customStyle="1" w:styleId="BalloonTextChar">
    <w:name w:val="Balloon Text Char"/>
    <w:basedOn w:val="DefaultParagraphFont"/>
    <w:link w:val="BalloonText"/>
    <w:rsid w:val="007D7A2C"/>
    <w:rPr>
      <w:rFonts w:ascii="Lucida Grande" w:hAnsi="Lucida Grande" w:cs="Lucida Grande"/>
      <w:sz w:val="18"/>
      <w:szCs w:val="18"/>
    </w:rPr>
  </w:style>
  <w:style w:type="paragraph" w:styleId="Header">
    <w:name w:val="header"/>
    <w:basedOn w:val="Normal"/>
    <w:link w:val="HeaderChar"/>
    <w:rsid w:val="002306EA"/>
    <w:pPr>
      <w:tabs>
        <w:tab w:val="center" w:pos="4320"/>
        <w:tab w:val="right" w:pos="8640"/>
      </w:tabs>
    </w:pPr>
  </w:style>
  <w:style w:type="character" w:customStyle="1" w:styleId="HeaderChar">
    <w:name w:val="Header Char"/>
    <w:basedOn w:val="DefaultParagraphFont"/>
    <w:link w:val="Header"/>
    <w:rsid w:val="002306EA"/>
  </w:style>
  <w:style w:type="paragraph" w:styleId="Footer">
    <w:name w:val="footer"/>
    <w:basedOn w:val="Normal"/>
    <w:link w:val="FooterChar"/>
    <w:rsid w:val="002306EA"/>
    <w:pPr>
      <w:tabs>
        <w:tab w:val="center" w:pos="4320"/>
        <w:tab w:val="right" w:pos="8640"/>
      </w:tabs>
    </w:pPr>
  </w:style>
  <w:style w:type="character" w:customStyle="1" w:styleId="FooterChar">
    <w:name w:val="Footer Char"/>
    <w:basedOn w:val="DefaultParagraphFont"/>
    <w:link w:val="Footer"/>
    <w:rsid w:val="002306EA"/>
  </w:style>
  <w:style w:type="character" w:styleId="PageNumber">
    <w:name w:val="page number"/>
    <w:basedOn w:val="DefaultParagraphFont"/>
    <w:rsid w:val="001C3B68"/>
  </w:style>
  <w:style w:type="character" w:styleId="FollowedHyperlink">
    <w:name w:val="FollowedHyperlink"/>
    <w:basedOn w:val="DefaultParagraphFont"/>
    <w:rsid w:val="002274D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3CDA"/>
  </w:style>
  <w:style w:type="paragraph" w:styleId="Heading4">
    <w:name w:val="heading 4"/>
    <w:basedOn w:val="Normal"/>
    <w:next w:val="Normal"/>
    <w:qFormat/>
    <w:rsid w:val="00723CDA"/>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3CDA"/>
    <w:pPr>
      <w:ind w:left="1440" w:hanging="1440"/>
    </w:pPr>
    <w:rPr>
      <w:b/>
      <w:sz w:val="24"/>
    </w:rPr>
  </w:style>
  <w:style w:type="paragraph" w:styleId="BodyText">
    <w:name w:val="Body Text"/>
    <w:basedOn w:val="Normal"/>
    <w:rsid w:val="00723CDA"/>
    <w:rPr>
      <w:bCs/>
      <w:sz w:val="24"/>
    </w:rPr>
  </w:style>
  <w:style w:type="paragraph" w:styleId="BodyText2">
    <w:name w:val="Body Text 2"/>
    <w:basedOn w:val="Normal"/>
    <w:rsid w:val="00723CDA"/>
    <w:rPr>
      <w:b/>
      <w:bCs/>
      <w:sz w:val="24"/>
    </w:rPr>
  </w:style>
  <w:style w:type="paragraph" w:styleId="NormalWeb">
    <w:name w:val="Normal (Web)"/>
    <w:basedOn w:val="Normal"/>
    <w:rsid w:val="00723CDA"/>
    <w:pPr>
      <w:spacing w:before="100" w:beforeAutospacing="1" w:after="100" w:afterAutospacing="1"/>
    </w:pPr>
    <w:rPr>
      <w:color w:val="FF6666"/>
      <w:sz w:val="24"/>
      <w:szCs w:val="24"/>
    </w:rPr>
  </w:style>
  <w:style w:type="character" w:styleId="Hyperlink">
    <w:name w:val="Hyperlink"/>
    <w:basedOn w:val="DefaultParagraphFont"/>
    <w:rsid w:val="00723CDA"/>
    <w:rPr>
      <w:color w:val="0000FF"/>
      <w:u w:val="single"/>
    </w:rPr>
  </w:style>
  <w:style w:type="paragraph" w:customStyle="1" w:styleId="Default">
    <w:name w:val="Default"/>
    <w:rsid w:val="007D7A2C"/>
    <w:pPr>
      <w:widowControl w:val="0"/>
      <w:autoSpaceDE w:val="0"/>
      <w:autoSpaceDN w:val="0"/>
      <w:adjustRightInd w:val="0"/>
    </w:pPr>
    <w:rPr>
      <w:rFonts w:ascii="Arial" w:eastAsiaTheme="minorEastAsia" w:hAnsi="Arial" w:cs="Arial"/>
      <w:color w:val="000000"/>
      <w:sz w:val="24"/>
      <w:szCs w:val="24"/>
    </w:rPr>
  </w:style>
  <w:style w:type="paragraph" w:customStyle="1" w:styleId="CM23">
    <w:name w:val="CM23"/>
    <w:basedOn w:val="Default"/>
    <w:next w:val="Default"/>
    <w:uiPriority w:val="99"/>
    <w:rsid w:val="007D7A2C"/>
    <w:rPr>
      <w:color w:val="auto"/>
    </w:rPr>
  </w:style>
  <w:style w:type="paragraph" w:customStyle="1" w:styleId="CM24">
    <w:name w:val="CM24"/>
    <w:basedOn w:val="Default"/>
    <w:next w:val="Default"/>
    <w:uiPriority w:val="99"/>
    <w:rsid w:val="007D7A2C"/>
    <w:rPr>
      <w:color w:val="auto"/>
    </w:rPr>
  </w:style>
  <w:style w:type="paragraph" w:customStyle="1" w:styleId="CM25">
    <w:name w:val="CM25"/>
    <w:basedOn w:val="Default"/>
    <w:next w:val="Default"/>
    <w:uiPriority w:val="99"/>
    <w:rsid w:val="007D7A2C"/>
    <w:rPr>
      <w:color w:val="auto"/>
    </w:rPr>
  </w:style>
  <w:style w:type="paragraph" w:customStyle="1" w:styleId="CM26">
    <w:name w:val="CM26"/>
    <w:basedOn w:val="Default"/>
    <w:next w:val="Default"/>
    <w:uiPriority w:val="99"/>
    <w:rsid w:val="007D7A2C"/>
    <w:rPr>
      <w:color w:val="auto"/>
    </w:rPr>
  </w:style>
  <w:style w:type="paragraph" w:customStyle="1" w:styleId="CM1">
    <w:name w:val="CM1"/>
    <w:basedOn w:val="Default"/>
    <w:next w:val="Default"/>
    <w:uiPriority w:val="99"/>
    <w:rsid w:val="007D7A2C"/>
    <w:pPr>
      <w:spacing w:line="248" w:lineRule="atLeast"/>
    </w:pPr>
    <w:rPr>
      <w:color w:val="auto"/>
    </w:rPr>
  </w:style>
  <w:style w:type="paragraph" w:customStyle="1" w:styleId="CM27">
    <w:name w:val="CM27"/>
    <w:basedOn w:val="Default"/>
    <w:next w:val="Default"/>
    <w:uiPriority w:val="99"/>
    <w:rsid w:val="007D7A2C"/>
    <w:rPr>
      <w:color w:val="auto"/>
    </w:rPr>
  </w:style>
  <w:style w:type="paragraph" w:styleId="BalloonText">
    <w:name w:val="Balloon Text"/>
    <w:basedOn w:val="Normal"/>
    <w:link w:val="BalloonTextChar"/>
    <w:rsid w:val="007D7A2C"/>
    <w:rPr>
      <w:rFonts w:ascii="Lucida Grande" w:hAnsi="Lucida Grande" w:cs="Lucida Grande"/>
      <w:sz w:val="18"/>
      <w:szCs w:val="18"/>
    </w:rPr>
  </w:style>
  <w:style w:type="character" w:customStyle="1" w:styleId="BalloonTextChar">
    <w:name w:val="Balloon Text Char"/>
    <w:basedOn w:val="DefaultParagraphFont"/>
    <w:link w:val="BalloonText"/>
    <w:rsid w:val="007D7A2C"/>
    <w:rPr>
      <w:rFonts w:ascii="Lucida Grande" w:hAnsi="Lucida Grande" w:cs="Lucida Grande"/>
      <w:sz w:val="18"/>
      <w:szCs w:val="18"/>
    </w:rPr>
  </w:style>
  <w:style w:type="paragraph" w:styleId="Header">
    <w:name w:val="header"/>
    <w:basedOn w:val="Normal"/>
    <w:link w:val="HeaderChar"/>
    <w:rsid w:val="002306EA"/>
    <w:pPr>
      <w:tabs>
        <w:tab w:val="center" w:pos="4320"/>
        <w:tab w:val="right" w:pos="8640"/>
      </w:tabs>
    </w:pPr>
  </w:style>
  <w:style w:type="character" w:customStyle="1" w:styleId="HeaderChar">
    <w:name w:val="Header Char"/>
    <w:basedOn w:val="DefaultParagraphFont"/>
    <w:link w:val="Header"/>
    <w:rsid w:val="002306EA"/>
  </w:style>
  <w:style w:type="paragraph" w:styleId="Footer">
    <w:name w:val="footer"/>
    <w:basedOn w:val="Normal"/>
    <w:link w:val="FooterChar"/>
    <w:rsid w:val="002306EA"/>
    <w:pPr>
      <w:tabs>
        <w:tab w:val="center" w:pos="4320"/>
        <w:tab w:val="right" w:pos="8640"/>
      </w:tabs>
    </w:pPr>
  </w:style>
  <w:style w:type="character" w:customStyle="1" w:styleId="FooterChar">
    <w:name w:val="Footer Char"/>
    <w:basedOn w:val="DefaultParagraphFont"/>
    <w:link w:val="Footer"/>
    <w:rsid w:val="002306EA"/>
  </w:style>
  <w:style w:type="character" w:styleId="PageNumber">
    <w:name w:val="page number"/>
    <w:basedOn w:val="DefaultParagraphFont"/>
    <w:rsid w:val="001C3B68"/>
  </w:style>
  <w:style w:type="character" w:styleId="FollowedHyperlink">
    <w:name w:val="FollowedHyperlink"/>
    <w:basedOn w:val="DefaultParagraphFont"/>
    <w:rsid w:val="002274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sn2prd0202.outlook.com/owa/redir.aspx?C=84B3KG-g3UeEH7irA3rGIIwwjINXnM4I_Exdx6CUD0_a78OwhuxnjS1ombFSWbODdUGJZlB-oa8.&amp;URL=https%3a%2f%2fsites.auburn.edu%2fadmin%2funiversitypolicies%2fdefault.aspx" TargetMode="External"/><Relationship Id="rId12" Type="http://schemas.openxmlformats.org/officeDocument/2006/relationships/hyperlink" Target="https://sn2prd0202.outlook.com/owa/redir.aspx?C=84B3KG-g3UeEH7irA3rGIIwwjINXnM4I_Exdx6CUD0_a78OwhuxnjS1ombFSWbODdUGJZlB-oa8.&amp;URL=https%3a%2f%2fsites.auburn.edu%2fadmin%2funiversitypolicies%2fdefault.aspx"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s://sn2prd0202.outlook.com/owa/redir.aspx?C=84B3KG-g3UeEH7irA3rGIIwwjINXnM4I_Exdx6CUD0_a78OwhuxnjS1ombFSWbODdUGJZlB-oa8.&amp;URL=https%3a%2f%2fsites.auburn.edu%2fadmin%2funiversitypolicies%2fdefault.aspx" TargetMode="External"/><Relationship Id="rId10" Type="http://schemas.openxmlformats.org/officeDocument/2006/relationships/hyperlink" Target="mailto:kellemj@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2511</Words>
  <Characters>14314</Characters>
  <Application>Microsoft Macintosh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Auburn University</vt:lpstr>
    </vt:vector>
  </TitlesOfParts>
  <Company/>
  <LinksUpToDate>false</LinksUpToDate>
  <CharactersWithSpaces>16792</CharactersWithSpaces>
  <SharedDoc>false</SharedDoc>
  <HLinks>
    <vt:vector size="6" baseType="variant">
      <vt:variant>
        <vt:i4>5046386</vt:i4>
      </vt:variant>
      <vt:variant>
        <vt:i4>0</vt:i4>
      </vt:variant>
      <vt:variant>
        <vt:i4>0</vt:i4>
      </vt:variant>
      <vt:variant>
        <vt:i4>5</vt:i4>
      </vt:variant>
      <vt:variant>
        <vt:lpwstr>mailto:ssc0004@auburn.edu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owner</dc:creator>
  <cp:keywords/>
  <dc:description/>
  <cp:lastModifiedBy>Martha Kelley</cp:lastModifiedBy>
  <cp:revision>2</cp:revision>
  <cp:lastPrinted>2012-01-05T11:17:00Z</cp:lastPrinted>
  <dcterms:created xsi:type="dcterms:W3CDTF">2012-01-19T19:12:00Z</dcterms:created>
  <dcterms:modified xsi:type="dcterms:W3CDTF">2012-01-19T19:12:00Z</dcterms:modified>
</cp:coreProperties>
</file>