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CC9" w:rsidRPr="009C47EF" w:rsidRDefault="00BD0CC9" w:rsidP="00BD0CC9">
      <w:pPr>
        <w:jc w:val="center"/>
        <w:rPr>
          <w:b/>
          <w:sz w:val="22"/>
          <w:szCs w:val="22"/>
        </w:rPr>
      </w:pPr>
      <w:r w:rsidRPr="009C47EF">
        <w:rPr>
          <w:b/>
          <w:sz w:val="22"/>
          <w:szCs w:val="22"/>
        </w:rPr>
        <w:t xml:space="preserve">AUBURN UNIVERSITY </w:t>
      </w:r>
    </w:p>
    <w:p w:rsidR="00BD0CC9" w:rsidRPr="009C47EF" w:rsidRDefault="00BD0CC9" w:rsidP="00BD0CC9">
      <w:pPr>
        <w:jc w:val="center"/>
        <w:rPr>
          <w:b/>
          <w:sz w:val="22"/>
          <w:szCs w:val="22"/>
        </w:rPr>
      </w:pPr>
      <w:bookmarkStart w:id="0" w:name="cedadvancedteachingpracticum"/>
      <w:r w:rsidRPr="009C47EF">
        <w:rPr>
          <w:b/>
          <w:sz w:val="22"/>
          <w:szCs w:val="22"/>
        </w:rPr>
        <w:t>SYLLABUS</w:t>
      </w:r>
      <w:bookmarkEnd w:id="0"/>
    </w:p>
    <w:p w:rsidR="00BD0CC9" w:rsidRPr="009C47EF" w:rsidRDefault="00BD0CC9" w:rsidP="00BD0CC9">
      <w:pPr>
        <w:rPr>
          <w:sz w:val="22"/>
          <w:szCs w:val="22"/>
        </w:rPr>
      </w:pPr>
    </w:p>
    <w:p w:rsidR="00BD0CC9" w:rsidRPr="009C47EF" w:rsidRDefault="00BD0CC9" w:rsidP="00BD0CC9">
      <w:pPr>
        <w:rPr>
          <w:sz w:val="22"/>
          <w:szCs w:val="22"/>
        </w:rPr>
      </w:pPr>
      <w:r w:rsidRPr="009C47EF">
        <w:rPr>
          <w:b/>
          <w:sz w:val="22"/>
          <w:szCs w:val="22"/>
        </w:rPr>
        <w:t>1.</w:t>
      </w:r>
      <w:r w:rsidRPr="009C47EF">
        <w:rPr>
          <w:b/>
          <w:sz w:val="22"/>
          <w:szCs w:val="22"/>
        </w:rPr>
        <w:tab/>
        <w:t>Course Number:</w:t>
      </w:r>
      <w:r w:rsidRPr="009C47EF">
        <w:rPr>
          <w:sz w:val="22"/>
          <w:szCs w:val="22"/>
        </w:rPr>
        <w:tab/>
      </w:r>
      <w:r w:rsidRPr="009C47EF">
        <w:rPr>
          <w:sz w:val="22"/>
          <w:szCs w:val="22"/>
        </w:rPr>
        <w:tab/>
        <w:t xml:space="preserve">COUN </w:t>
      </w:r>
      <w:r w:rsidR="00F04221" w:rsidRPr="009C47EF">
        <w:rPr>
          <w:sz w:val="22"/>
          <w:szCs w:val="22"/>
        </w:rPr>
        <w:t xml:space="preserve">8970 </w:t>
      </w:r>
    </w:p>
    <w:p w:rsidR="00BD0CC9" w:rsidRPr="009C47EF" w:rsidRDefault="00BD0CC9" w:rsidP="00BD0CC9">
      <w:pPr>
        <w:ind w:firstLine="720"/>
        <w:rPr>
          <w:sz w:val="22"/>
          <w:szCs w:val="22"/>
        </w:rPr>
      </w:pPr>
      <w:r w:rsidRPr="009C47EF">
        <w:rPr>
          <w:b/>
          <w:sz w:val="22"/>
          <w:szCs w:val="22"/>
        </w:rPr>
        <w:t>Course Title:</w:t>
      </w:r>
      <w:r w:rsidRPr="009C47EF">
        <w:rPr>
          <w:b/>
          <w:sz w:val="22"/>
          <w:szCs w:val="22"/>
        </w:rPr>
        <w:tab/>
      </w:r>
      <w:r w:rsidRPr="009C47EF">
        <w:rPr>
          <w:sz w:val="22"/>
          <w:szCs w:val="22"/>
        </w:rPr>
        <w:tab/>
      </w:r>
      <w:r w:rsidRPr="009C47EF">
        <w:rPr>
          <w:sz w:val="22"/>
          <w:szCs w:val="22"/>
        </w:rPr>
        <w:tab/>
      </w:r>
      <w:r w:rsidR="00F04221" w:rsidRPr="009C47EF">
        <w:rPr>
          <w:sz w:val="22"/>
          <w:szCs w:val="22"/>
        </w:rPr>
        <w:t>Special Topics: Teaching Pedagogy</w:t>
      </w:r>
    </w:p>
    <w:p w:rsidR="00BD0CC9" w:rsidRPr="009C47EF" w:rsidRDefault="00BD0CC9" w:rsidP="00BD0CC9">
      <w:pPr>
        <w:ind w:firstLine="720"/>
        <w:rPr>
          <w:sz w:val="22"/>
          <w:szCs w:val="22"/>
        </w:rPr>
      </w:pPr>
      <w:r w:rsidRPr="009C47EF">
        <w:rPr>
          <w:b/>
          <w:sz w:val="22"/>
          <w:szCs w:val="22"/>
        </w:rPr>
        <w:t>Credit Hours:</w:t>
      </w:r>
      <w:r w:rsidRPr="009C47EF">
        <w:rPr>
          <w:b/>
          <w:sz w:val="22"/>
          <w:szCs w:val="22"/>
        </w:rPr>
        <w:tab/>
      </w:r>
      <w:r w:rsidRPr="009C47EF">
        <w:rPr>
          <w:sz w:val="22"/>
          <w:szCs w:val="22"/>
        </w:rPr>
        <w:tab/>
      </w:r>
      <w:r w:rsidR="009C47EF">
        <w:rPr>
          <w:sz w:val="22"/>
          <w:szCs w:val="22"/>
        </w:rPr>
        <w:tab/>
      </w:r>
      <w:r w:rsidRPr="009C47EF">
        <w:rPr>
          <w:sz w:val="22"/>
          <w:szCs w:val="22"/>
        </w:rPr>
        <w:t>3 Semester hours (Lecture 3)</w:t>
      </w:r>
    </w:p>
    <w:p w:rsidR="00BD0CC9" w:rsidRPr="009C47EF" w:rsidRDefault="00BD0CC9" w:rsidP="00BD0CC9">
      <w:pPr>
        <w:ind w:firstLine="720"/>
        <w:rPr>
          <w:sz w:val="22"/>
          <w:szCs w:val="22"/>
        </w:rPr>
      </w:pPr>
      <w:r w:rsidRPr="009C47EF">
        <w:rPr>
          <w:b/>
          <w:sz w:val="22"/>
          <w:szCs w:val="22"/>
        </w:rPr>
        <w:t>Prerequisites:</w:t>
      </w:r>
      <w:r w:rsidRPr="009C47EF">
        <w:rPr>
          <w:sz w:val="22"/>
          <w:szCs w:val="22"/>
        </w:rPr>
        <w:tab/>
      </w:r>
      <w:r w:rsidRPr="009C47EF">
        <w:rPr>
          <w:sz w:val="22"/>
          <w:szCs w:val="22"/>
        </w:rPr>
        <w:tab/>
      </w:r>
      <w:r w:rsidRPr="009C47EF">
        <w:rPr>
          <w:sz w:val="22"/>
          <w:szCs w:val="22"/>
        </w:rPr>
        <w:tab/>
        <w:t>Graduate Standing</w:t>
      </w:r>
    </w:p>
    <w:p w:rsidR="00BD0CC9" w:rsidRPr="009C47EF" w:rsidRDefault="00BD0CC9" w:rsidP="00BD0CC9">
      <w:pPr>
        <w:rPr>
          <w:sz w:val="22"/>
          <w:szCs w:val="22"/>
        </w:rPr>
      </w:pPr>
    </w:p>
    <w:p w:rsidR="00BD0CC9" w:rsidRPr="009C47EF" w:rsidRDefault="00BD0CC9" w:rsidP="00BD0CC9">
      <w:pPr>
        <w:rPr>
          <w:sz w:val="22"/>
          <w:szCs w:val="22"/>
        </w:rPr>
      </w:pPr>
      <w:r w:rsidRPr="009C47EF">
        <w:rPr>
          <w:b/>
          <w:sz w:val="22"/>
          <w:szCs w:val="22"/>
        </w:rPr>
        <w:t>2.</w:t>
      </w:r>
      <w:r w:rsidRPr="009C47EF">
        <w:rPr>
          <w:b/>
          <w:sz w:val="22"/>
          <w:szCs w:val="22"/>
        </w:rPr>
        <w:tab/>
        <w:t>Date Syllabus Prepared:</w:t>
      </w:r>
      <w:r w:rsidRPr="009C47EF">
        <w:rPr>
          <w:sz w:val="22"/>
          <w:szCs w:val="22"/>
        </w:rPr>
        <w:tab/>
        <w:t xml:space="preserve">December 2007, Revised 2008, 2009, </w:t>
      </w:r>
      <w:r w:rsidR="00F04221" w:rsidRPr="009C47EF">
        <w:rPr>
          <w:sz w:val="22"/>
          <w:szCs w:val="22"/>
        </w:rPr>
        <w:t>2010; 2012</w:t>
      </w:r>
    </w:p>
    <w:p w:rsidR="00BD0CC9" w:rsidRPr="009C47EF" w:rsidRDefault="00BD0CC9" w:rsidP="00BD0CC9">
      <w:pPr>
        <w:rPr>
          <w:sz w:val="22"/>
          <w:szCs w:val="22"/>
        </w:rPr>
      </w:pPr>
    </w:p>
    <w:p w:rsidR="00BD0CC9" w:rsidRPr="009C47EF" w:rsidRDefault="00BD0CC9" w:rsidP="00BD0CC9">
      <w:pPr>
        <w:rPr>
          <w:sz w:val="22"/>
          <w:szCs w:val="22"/>
        </w:rPr>
      </w:pPr>
      <w:r w:rsidRPr="009C47EF">
        <w:rPr>
          <w:b/>
          <w:sz w:val="22"/>
          <w:szCs w:val="22"/>
        </w:rPr>
        <w:t>3.</w:t>
      </w:r>
      <w:r w:rsidRPr="009C47EF">
        <w:rPr>
          <w:sz w:val="22"/>
          <w:szCs w:val="22"/>
        </w:rPr>
        <w:t xml:space="preserve"> </w:t>
      </w:r>
      <w:r w:rsidRPr="009C47EF">
        <w:rPr>
          <w:sz w:val="22"/>
          <w:szCs w:val="22"/>
        </w:rPr>
        <w:tab/>
      </w:r>
      <w:r w:rsidRPr="009C47EF">
        <w:rPr>
          <w:b/>
          <w:sz w:val="22"/>
          <w:szCs w:val="22"/>
        </w:rPr>
        <w:t>Text(s):</w:t>
      </w:r>
      <w:r w:rsidRPr="009C47EF">
        <w:rPr>
          <w:b/>
          <w:sz w:val="22"/>
          <w:szCs w:val="22"/>
        </w:rPr>
        <w:tab/>
        <w:t xml:space="preserve"> </w:t>
      </w:r>
    </w:p>
    <w:p w:rsidR="00F04221" w:rsidRPr="009C47EF" w:rsidRDefault="00BD0CC9" w:rsidP="00BD0CC9">
      <w:pPr>
        <w:ind w:left="720"/>
        <w:rPr>
          <w:b/>
          <w:sz w:val="22"/>
          <w:szCs w:val="22"/>
        </w:rPr>
      </w:pPr>
      <w:r w:rsidRPr="009C47EF">
        <w:rPr>
          <w:b/>
          <w:sz w:val="22"/>
          <w:szCs w:val="22"/>
        </w:rPr>
        <w:t xml:space="preserve">Required: </w:t>
      </w:r>
    </w:p>
    <w:p w:rsidR="00F04221" w:rsidRPr="009C47EF" w:rsidRDefault="00F04221" w:rsidP="00BD0CC9">
      <w:pPr>
        <w:ind w:left="720"/>
        <w:rPr>
          <w:b/>
          <w:sz w:val="22"/>
          <w:szCs w:val="22"/>
        </w:rPr>
      </w:pPr>
    </w:p>
    <w:p w:rsidR="00F04221" w:rsidRPr="006314CB" w:rsidRDefault="00F04221" w:rsidP="00BD0CC9">
      <w:pPr>
        <w:ind w:left="720"/>
        <w:rPr>
          <w:sz w:val="22"/>
          <w:szCs w:val="22"/>
        </w:rPr>
      </w:pPr>
      <w:r w:rsidRPr="006314CB">
        <w:rPr>
          <w:sz w:val="22"/>
          <w:szCs w:val="22"/>
        </w:rPr>
        <w:t xml:space="preserve">Palmer, P. J. (2007). </w:t>
      </w:r>
      <w:proofErr w:type="gramStart"/>
      <w:r w:rsidRPr="006314CB">
        <w:rPr>
          <w:i/>
          <w:sz w:val="22"/>
          <w:szCs w:val="22"/>
        </w:rPr>
        <w:t>The Courage to Teach</w:t>
      </w:r>
      <w:r w:rsidRPr="006314CB">
        <w:rPr>
          <w:sz w:val="22"/>
          <w:szCs w:val="22"/>
        </w:rPr>
        <w:t>.</w:t>
      </w:r>
      <w:proofErr w:type="gramEnd"/>
      <w:r w:rsidRPr="006314CB">
        <w:rPr>
          <w:sz w:val="22"/>
          <w:szCs w:val="22"/>
        </w:rPr>
        <w:t xml:space="preserve"> San Francisco: </w:t>
      </w:r>
      <w:proofErr w:type="spellStart"/>
      <w:r w:rsidRPr="006314CB">
        <w:rPr>
          <w:sz w:val="22"/>
          <w:szCs w:val="22"/>
        </w:rPr>
        <w:t>Jossey</w:t>
      </w:r>
      <w:proofErr w:type="spellEnd"/>
      <w:r w:rsidRPr="006314CB">
        <w:rPr>
          <w:sz w:val="22"/>
          <w:szCs w:val="22"/>
        </w:rPr>
        <w:t>-Bass (10</w:t>
      </w:r>
      <w:r w:rsidRPr="006314CB">
        <w:rPr>
          <w:sz w:val="22"/>
          <w:szCs w:val="22"/>
          <w:vertAlign w:val="superscript"/>
        </w:rPr>
        <w:t>th</w:t>
      </w:r>
      <w:r w:rsidRPr="006314CB">
        <w:rPr>
          <w:sz w:val="22"/>
          <w:szCs w:val="22"/>
        </w:rPr>
        <w:t xml:space="preserve"> </w:t>
      </w:r>
      <w:proofErr w:type="spellStart"/>
      <w:r w:rsidRPr="006314CB">
        <w:rPr>
          <w:sz w:val="22"/>
          <w:szCs w:val="22"/>
        </w:rPr>
        <w:t>Anniv</w:t>
      </w:r>
      <w:proofErr w:type="spellEnd"/>
      <w:r w:rsidRPr="006314CB">
        <w:rPr>
          <w:sz w:val="22"/>
          <w:szCs w:val="22"/>
        </w:rPr>
        <w:t xml:space="preserve">. Ed.). </w:t>
      </w:r>
    </w:p>
    <w:p w:rsidR="00F04221" w:rsidRPr="006314CB" w:rsidRDefault="00F04221" w:rsidP="00BD0CC9">
      <w:pPr>
        <w:ind w:left="720"/>
        <w:rPr>
          <w:b/>
          <w:sz w:val="22"/>
          <w:szCs w:val="22"/>
        </w:rPr>
      </w:pPr>
    </w:p>
    <w:p w:rsidR="00BD0CC9" w:rsidRPr="006314CB" w:rsidRDefault="00F04221" w:rsidP="00BD0CC9">
      <w:pPr>
        <w:ind w:left="720"/>
        <w:rPr>
          <w:sz w:val="22"/>
          <w:szCs w:val="22"/>
        </w:rPr>
      </w:pPr>
      <w:proofErr w:type="spellStart"/>
      <w:proofErr w:type="gramStart"/>
      <w:r w:rsidRPr="006314CB">
        <w:rPr>
          <w:sz w:val="22"/>
          <w:szCs w:val="22"/>
        </w:rPr>
        <w:t>Svinicki</w:t>
      </w:r>
      <w:proofErr w:type="spellEnd"/>
      <w:r w:rsidRPr="006314CB">
        <w:rPr>
          <w:sz w:val="22"/>
          <w:szCs w:val="22"/>
        </w:rPr>
        <w:t xml:space="preserve">, M. &amp; </w:t>
      </w:r>
      <w:proofErr w:type="spellStart"/>
      <w:r w:rsidR="00BD0CC9" w:rsidRPr="006314CB">
        <w:rPr>
          <w:sz w:val="22"/>
          <w:szCs w:val="22"/>
        </w:rPr>
        <w:t>McKeachie</w:t>
      </w:r>
      <w:proofErr w:type="spellEnd"/>
      <w:r w:rsidR="00BD0CC9" w:rsidRPr="006314CB">
        <w:rPr>
          <w:sz w:val="22"/>
          <w:szCs w:val="22"/>
        </w:rPr>
        <w:t>, W.</w:t>
      </w:r>
      <w:r w:rsidRPr="006314CB">
        <w:rPr>
          <w:sz w:val="22"/>
          <w:szCs w:val="22"/>
        </w:rPr>
        <w:t xml:space="preserve"> </w:t>
      </w:r>
      <w:r w:rsidR="00BD0CC9" w:rsidRPr="006314CB">
        <w:rPr>
          <w:sz w:val="22"/>
          <w:szCs w:val="22"/>
        </w:rPr>
        <w:t>(Ed</w:t>
      </w:r>
      <w:r w:rsidRPr="006314CB">
        <w:rPr>
          <w:sz w:val="22"/>
          <w:szCs w:val="22"/>
        </w:rPr>
        <w:t>s</w:t>
      </w:r>
      <w:r w:rsidR="00BD0CC9" w:rsidRPr="006314CB">
        <w:rPr>
          <w:sz w:val="22"/>
          <w:szCs w:val="22"/>
        </w:rPr>
        <w:t>.).</w:t>
      </w:r>
      <w:proofErr w:type="gramEnd"/>
      <w:r w:rsidR="00BD0CC9" w:rsidRPr="006314CB">
        <w:rPr>
          <w:sz w:val="22"/>
          <w:szCs w:val="22"/>
        </w:rPr>
        <w:t xml:space="preserve">  (20</w:t>
      </w:r>
      <w:r w:rsidRPr="006314CB">
        <w:rPr>
          <w:sz w:val="22"/>
          <w:szCs w:val="22"/>
        </w:rPr>
        <w:t>11</w:t>
      </w:r>
      <w:r w:rsidR="00BD0CC9" w:rsidRPr="006314CB">
        <w:rPr>
          <w:sz w:val="22"/>
          <w:szCs w:val="22"/>
        </w:rPr>
        <w:t xml:space="preserve">).   </w:t>
      </w:r>
      <w:proofErr w:type="spellStart"/>
      <w:r w:rsidR="00BD0CC9" w:rsidRPr="006314CB">
        <w:rPr>
          <w:i/>
          <w:sz w:val="22"/>
          <w:szCs w:val="22"/>
        </w:rPr>
        <w:t>McKeachie’s</w:t>
      </w:r>
      <w:proofErr w:type="spellEnd"/>
      <w:r w:rsidR="00BD0CC9" w:rsidRPr="006314CB">
        <w:rPr>
          <w:i/>
          <w:sz w:val="22"/>
          <w:szCs w:val="22"/>
        </w:rPr>
        <w:t xml:space="preserve"> Teaching Tips.</w:t>
      </w:r>
      <w:r w:rsidR="00BD0CC9" w:rsidRPr="006314CB">
        <w:rPr>
          <w:sz w:val="22"/>
          <w:szCs w:val="22"/>
        </w:rPr>
        <w:t xml:space="preserve"> New York:  Houghton Mifflin (1</w:t>
      </w:r>
      <w:r w:rsidRPr="006314CB">
        <w:rPr>
          <w:sz w:val="22"/>
          <w:szCs w:val="22"/>
        </w:rPr>
        <w:t>3</w:t>
      </w:r>
      <w:r w:rsidR="00BD0CC9" w:rsidRPr="006314CB">
        <w:rPr>
          <w:sz w:val="22"/>
          <w:szCs w:val="22"/>
          <w:vertAlign w:val="superscript"/>
        </w:rPr>
        <w:t>th</w:t>
      </w:r>
      <w:r w:rsidR="00BD0CC9" w:rsidRPr="006314CB">
        <w:rPr>
          <w:sz w:val="22"/>
          <w:szCs w:val="22"/>
        </w:rPr>
        <w:t xml:space="preserve"> Ed.).</w:t>
      </w:r>
    </w:p>
    <w:p w:rsidR="00F04221" w:rsidRPr="006314CB" w:rsidRDefault="00F04221" w:rsidP="00BD0CC9">
      <w:pPr>
        <w:ind w:left="720"/>
        <w:rPr>
          <w:sz w:val="22"/>
          <w:szCs w:val="22"/>
        </w:rPr>
      </w:pPr>
    </w:p>
    <w:p w:rsidR="00F04221" w:rsidRPr="006314CB" w:rsidRDefault="00F04221" w:rsidP="00BD0CC9">
      <w:pPr>
        <w:ind w:left="720"/>
        <w:rPr>
          <w:sz w:val="22"/>
          <w:szCs w:val="22"/>
        </w:rPr>
      </w:pPr>
      <w:r w:rsidRPr="006314CB">
        <w:rPr>
          <w:sz w:val="22"/>
          <w:szCs w:val="22"/>
        </w:rPr>
        <w:t>Recommended:</w:t>
      </w:r>
    </w:p>
    <w:p w:rsidR="00F04221" w:rsidRPr="006314CB" w:rsidRDefault="00F04221" w:rsidP="00BD0CC9">
      <w:pPr>
        <w:ind w:left="720"/>
        <w:rPr>
          <w:sz w:val="22"/>
          <w:szCs w:val="22"/>
        </w:rPr>
      </w:pPr>
    </w:p>
    <w:p w:rsidR="00881C1C" w:rsidRPr="006314CB" w:rsidRDefault="00881C1C" w:rsidP="00BD0CC9">
      <w:pPr>
        <w:ind w:left="720"/>
        <w:rPr>
          <w:sz w:val="22"/>
          <w:szCs w:val="22"/>
        </w:rPr>
      </w:pPr>
      <w:r w:rsidRPr="006314CB">
        <w:rPr>
          <w:sz w:val="22"/>
          <w:szCs w:val="22"/>
        </w:rPr>
        <w:t xml:space="preserve">Bain, K. (2004).  </w:t>
      </w:r>
      <w:r w:rsidRPr="006314CB">
        <w:rPr>
          <w:i/>
          <w:sz w:val="22"/>
          <w:szCs w:val="22"/>
        </w:rPr>
        <w:t>What the Best College Teachers Do</w:t>
      </w:r>
      <w:r w:rsidRPr="006314CB">
        <w:rPr>
          <w:sz w:val="22"/>
          <w:szCs w:val="22"/>
        </w:rPr>
        <w:t>. Cambridge, MA: Harvard University Press</w:t>
      </w:r>
    </w:p>
    <w:p w:rsidR="00881C1C" w:rsidRPr="006314CB" w:rsidRDefault="00881C1C" w:rsidP="00BD0CC9">
      <w:pPr>
        <w:ind w:left="720"/>
        <w:rPr>
          <w:sz w:val="22"/>
          <w:szCs w:val="22"/>
        </w:rPr>
      </w:pPr>
    </w:p>
    <w:p w:rsidR="00F04221" w:rsidRPr="006314CB" w:rsidRDefault="00F04221" w:rsidP="00BD0CC9">
      <w:pPr>
        <w:ind w:left="720"/>
        <w:rPr>
          <w:sz w:val="22"/>
          <w:szCs w:val="22"/>
        </w:rPr>
      </w:pPr>
      <w:proofErr w:type="spellStart"/>
      <w:r w:rsidRPr="006314CB">
        <w:rPr>
          <w:sz w:val="22"/>
          <w:szCs w:val="22"/>
        </w:rPr>
        <w:t>Fielne</w:t>
      </w:r>
      <w:proofErr w:type="spellEnd"/>
      <w:r w:rsidRPr="006314CB">
        <w:rPr>
          <w:sz w:val="22"/>
          <w:szCs w:val="22"/>
        </w:rPr>
        <w:t xml:space="preserve">, P. (2005). </w:t>
      </w:r>
      <w:proofErr w:type="gramStart"/>
      <w:r w:rsidRPr="006314CB">
        <w:rPr>
          <w:i/>
          <w:sz w:val="22"/>
          <w:szCs w:val="22"/>
        </w:rPr>
        <w:t>The Joy of Teaching</w:t>
      </w:r>
      <w:r w:rsidRPr="006314CB">
        <w:rPr>
          <w:sz w:val="22"/>
          <w:szCs w:val="22"/>
        </w:rPr>
        <w:t>.</w:t>
      </w:r>
      <w:proofErr w:type="gramEnd"/>
      <w:r w:rsidRPr="006314CB">
        <w:rPr>
          <w:sz w:val="22"/>
          <w:szCs w:val="22"/>
        </w:rPr>
        <w:t xml:space="preserve"> </w:t>
      </w:r>
      <w:r w:rsidR="00881C1C" w:rsidRPr="006314CB">
        <w:rPr>
          <w:sz w:val="22"/>
          <w:szCs w:val="22"/>
        </w:rPr>
        <w:t>Chapel Hill, NC: The University of North Carolina Press.</w:t>
      </w:r>
    </w:p>
    <w:p w:rsidR="00881C1C" w:rsidRPr="006314CB" w:rsidRDefault="00881C1C" w:rsidP="00BD0CC9">
      <w:pPr>
        <w:ind w:left="720"/>
        <w:rPr>
          <w:sz w:val="22"/>
          <w:szCs w:val="22"/>
        </w:rPr>
      </w:pPr>
    </w:p>
    <w:p w:rsidR="00881C1C" w:rsidRPr="006314CB" w:rsidRDefault="00881C1C" w:rsidP="00881C1C">
      <w:pPr>
        <w:ind w:left="720"/>
        <w:rPr>
          <w:sz w:val="22"/>
          <w:szCs w:val="22"/>
        </w:rPr>
      </w:pPr>
      <w:r w:rsidRPr="006314CB">
        <w:rPr>
          <w:sz w:val="22"/>
          <w:szCs w:val="22"/>
        </w:rPr>
        <w:t xml:space="preserve">Davis, B. G. (2009). </w:t>
      </w:r>
      <w:proofErr w:type="gramStart"/>
      <w:r w:rsidRPr="006314CB">
        <w:rPr>
          <w:i/>
          <w:sz w:val="22"/>
          <w:szCs w:val="22"/>
        </w:rPr>
        <w:t>Tools for Teaching</w:t>
      </w:r>
      <w:r w:rsidRPr="006314CB">
        <w:rPr>
          <w:sz w:val="22"/>
          <w:szCs w:val="22"/>
        </w:rPr>
        <w:t>.</w:t>
      </w:r>
      <w:proofErr w:type="gramEnd"/>
      <w:r w:rsidRPr="006314CB">
        <w:rPr>
          <w:sz w:val="22"/>
          <w:szCs w:val="22"/>
        </w:rPr>
        <w:t xml:space="preserve">  San Francisco: </w:t>
      </w:r>
      <w:proofErr w:type="spellStart"/>
      <w:r w:rsidRPr="006314CB">
        <w:rPr>
          <w:sz w:val="22"/>
          <w:szCs w:val="22"/>
        </w:rPr>
        <w:t>Jossey</w:t>
      </w:r>
      <w:proofErr w:type="spellEnd"/>
      <w:r w:rsidRPr="006314CB">
        <w:rPr>
          <w:sz w:val="22"/>
          <w:szCs w:val="22"/>
        </w:rPr>
        <w:t>-Bass (2</w:t>
      </w:r>
      <w:r w:rsidRPr="006314CB">
        <w:rPr>
          <w:sz w:val="22"/>
          <w:szCs w:val="22"/>
          <w:vertAlign w:val="superscript"/>
        </w:rPr>
        <w:t>nd</w:t>
      </w:r>
      <w:r w:rsidRPr="006314CB">
        <w:rPr>
          <w:sz w:val="22"/>
          <w:szCs w:val="22"/>
        </w:rPr>
        <w:t xml:space="preserve">. Ed.). </w:t>
      </w:r>
    </w:p>
    <w:p w:rsidR="00881C1C" w:rsidRPr="006314CB" w:rsidRDefault="00881C1C" w:rsidP="00BD0CC9">
      <w:pPr>
        <w:ind w:left="720"/>
        <w:rPr>
          <w:sz w:val="22"/>
          <w:szCs w:val="22"/>
          <w:u w:val="single"/>
        </w:rPr>
      </w:pPr>
      <w:bookmarkStart w:id="1" w:name="_GoBack"/>
      <w:bookmarkEnd w:id="1"/>
    </w:p>
    <w:p w:rsidR="00BD0CC9" w:rsidRPr="006314CB" w:rsidRDefault="00BD0CC9" w:rsidP="00BD0CC9">
      <w:pPr>
        <w:ind w:left="3600"/>
        <w:rPr>
          <w:sz w:val="22"/>
          <w:szCs w:val="22"/>
        </w:rPr>
      </w:pPr>
    </w:p>
    <w:p w:rsidR="006314CB" w:rsidRPr="006314CB" w:rsidRDefault="006314CB" w:rsidP="006314CB">
      <w:pPr>
        <w:jc w:val="both"/>
        <w:rPr>
          <w:b/>
          <w:sz w:val="22"/>
          <w:szCs w:val="22"/>
        </w:rPr>
      </w:pPr>
      <w:r w:rsidRPr="006314CB">
        <w:rPr>
          <w:b/>
          <w:sz w:val="22"/>
          <w:szCs w:val="22"/>
        </w:rPr>
        <w:t xml:space="preserve">4.  </w:t>
      </w:r>
      <w:r w:rsidRPr="006314CB">
        <w:rPr>
          <w:b/>
          <w:sz w:val="22"/>
          <w:szCs w:val="22"/>
        </w:rPr>
        <w:tab/>
        <w:t>Course Description:</w:t>
      </w:r>
      <w:r w:rsidRPr="006314CB">
        <w:rPr>
          <w:b/>
          <w:sz w:val="22"/>
          <w:szCs w:val="22"/>
        </w:rPr>
        <w:tab/>
      </w:r>
    </w:p>
    <w:p w:rsidR="006314CB" w:rsidRPr="006314CB" w:rsidRDefault="006314CB" w:rsidP="006314CB">
      <w:pPr>
        <w:ind w:left="720"/>
        <w:jc w:val="both"/>
        <w:rPr>
          <w:sz w:val="22"/>
          <w:szCs w:val="22"/>
        </w:rPr>
      </w:pPr>
      <w:r w:rsidRPr="006314CB">
        <w:rPr>
          <w:sz w:val="22"/>
          <w:szCs w:val="22"/>
        </w:rPr>
        <w:t>Course focuses on developing Counselor Education pedagogical skills and knowledge including; theories, course and curriculum development, methods, and professional responsibilities.</w:t>
      </w:r>
    </w:p>
    <w:p w:rsidR="006314CB" w:rsidRPr="006314CB" w:rsidRDefault="006314CB" w:rsidP="006314CB">
      <w:pPr>
        <w:jc w:val="both"/>
        <w:rPr>
          <w:sz w:val="22"/>
          <w:szCs w:val="22"/>
        </w:rPr>
      </w:pPr>
    </w:p>
    <w:p w:rsidR="006314CB" w:rsidRPr="006314CB" w:rsidRDefault="006314CB" w:rsidP="006314CB">
      <w:pPr>
        <w:jc w:val="both"/>
        <w:rPr>
          <w:b/>
          <w:sz w:val="22"/>
          <w:szCs w:val="22"/>
        </w:rPr>
      </w:pPr>
      <w:r w:rsidRPr="006314CB">
        <w:rPr>
          <w:b/>
          <w:sz w:val="22"/>
          <w:szCs w:val="22"/>
        </w:rPr>
        <w:t xml:space="preserve">5.  </w:t>
      </w:r>
      <w:r w:rsidRPr="006314CB">
        <w:rPr>
          <w:b/>
          <w:sz w:val="22"/>
          <w:szCs w:val="22"/>
        </w:rPr>
        <w:tab/>
        <w:t>Student Learning Outcomes:</w:t>
      </w:r>
    </w:p>
    <w:p w:rsidR="006314CB" w:rsidRPr="006314CB" w:rsidRDefault="006314CB" w:rsidP="006314CB">
      <w:pPr>
        <w:jc w:val="both"/>
        <w:rPr>
          <w:sz w:val="22"/>
          <w:szCs w:val="22"/>
        </w:rPr>
      </w:pPr>
    </w:p>
    <w:p w:rsidR="006314CB" w:rsidRPr="006314CB" w:rsidRDefault="006314CB" w:rsidP="006314CB">
      <w:pPr>
        <w:jc w:val="both"/>
        <w:rPr>
          <w:sz w:val="22"/>
          <w:szCs w:val="22"/>
        </w:rPr>
      </w:pPr>
      <w:r w:rsidRPr="006314CB">
        <w:rPr>
          <w:sz w:val="22"/>
          <w:szCs w:val="22"/>
        </w:rPr>
        <w:tab/>
        <w:t>Upon completion of this course, students will be able to demonstrate these learning outcomes:</w:t>
      </w:r>
    </w:p>
    <w:p w:rsidR="006314CB" w:rsidRPr="006314CB" w:rsidRDefault="006314CB" w:rsidP="006314CB">
      <w:pPr>
        <w:jc w:val="both"/>
        <w:rPr>
          <w:sz w:val="22"/>
          <w:szCs w:val="22"/>
        </w:rPr>
      </w:pPr>
    </w:p>
    <w:p w:rsidR="006314CB" w:rsidRPr="006314CB" w:rsidRDefault="006314CB" w:rsidP="006314CB">
      <w:pPr>
        <w:numPr>
          <w:ilvl w:val="0"/>
          <w:numId w:val="1"/>
        </w:numPr>
        <w:jc w:val="both"/>
        <w:rPr>
          <w:sz w:val="22"/>
          <w:szCs w:val="22"/>
        </w:rPr>
      </w:pPr>
      <w:r w:rsidRPr="006314CB">
        <w:rPr>
          <w:sz w:val="22"/>
          <w:szCs w:val="22"/>
        </w:rPr>
        <w:t>Understands the major roles, responsibilities, and activities of counselor educators*;</w:t>
      </w:r>
    </w:p>
    <w:p w:rsidR="006314CB" w:rsidRPr="006314CB" w:rsidRDefault="006314CB" w:rsidP="006314CB">
      <w:pPr>
        <w:numPr>
          <w:ilvl w:val="0"/>
          <w:numId w:val="1"/>
        </w:numPr>
        <w:jc w:val="both"/>
        <w:rPr>
          <w:sz w:val="22"/>
          <w:szCs w:val="22"/>
        </w:rPr>
      </w:pPr>
      <w:r w:rsidRPr="006314CB">
        <w:rPr>
          <w:sz w:val="22"/>
          <w:szCs w:val="22"/>
        </w:rPr>
        <w:t>Knows the instructional theory and methods relevant to counselor education*;</w:t>
      </w:r>
    </w:p>
    <w:p w:rsidR="006314CB" w:rsidRPr="006314CB" w:rsidRDefault="006314CB" w:rsidP="006314CB">
      <w:pPr>
        <w:numPr>
          <w:ilvl w:val="0"/>
          <w:numId w:val="1"/>
        </w:numPr>
        <w:jc w:val="both"/>
        <w:rPr>
          <w:sz w:val="22"/>
          <w:szCs w:val="22"/>
        </w:rPr>
      </w:pPr>
      <w:r w:rsidRPr="006314CB">
        <w:rPr>
          <w:sz w:val="22"/>
          <w:szCs w:val="22"/>
        </w:rPr>
        <w:t>Understands ethical, legal, and multicultural issues associated with counselor preparation and training*;</w:t>
      </w:r>
    </w:p>
    <w:p w:rsidR="006314CB" w:rsidRPr="006314CB" w:rsidRDefault="006314CB" w:rsidP="006314CB">
      <w:pPr>
        <w:numPr>
          <w:ilvl w:val="0"/>
          <w:numId w:val="1"/>
        </w:numPr>
        <w:jc w:val="both"/>
        <w:rPr>
          <w:sz w:val="22"/>
          <w:szCs w:val="22"/>
        </w:rPr>
      </w:pPr>
      <w:r w:rsidRPr="006314CB">
        <w:rPr>
          <w:sz w:val="22"/>
          <w:szCs w:val="22"/>
        </w:rPr>
        <w:t>Develops and demonstrates a personal philosophy of teaching and learning*;</w:t>
      </w:r>
    </w:p>
    <w:p w:rsidR="006314CB" w:rsidRPr="006314CB" w:rsidRDefault="006314CB" w:rsidP="006314CB">
      <w:pPr>
        <w:numPr>
          <w:ilvl w:val="0"/>
          <w:numId w:val="1"/>
        </w:numPr>
        <w:jc w:val="both"/>
        <w:rPr>
          <w:sz w:val="22"/>
          <w:szCs w:val="22"/>
        </w:rPr>
      </w:pPr>
      <w:r w:rsidRPr="006314CB">
        <w:rPr>
          <w:sz w:val="22"/>
          <w:szCs w:val="22"/>
        </w:rPr>
        <w:t>Demonstrates course design, delivery, and evaluation methods appropriate to course objectives*;</w:t>
      </w:r>
    </w:p>
    <w:p w:rsidR="006314CB" w:rsidRPr="006314CB" w:rsidRDefault="006314CB" w:rsidP="006314CB">
      <w:pPr>
        <w:numPr>
          <w:ilvl w:val="0"/>
          <w:numId w:val="1"/>
        </w:numPr>
        <w:jc w:val="both"/>
        <w:rPr>
          <w:sz w:val="22"/>
          <w:szCs w:val="22"/>
        </w:rPr>
      </w:pPr>
      <w:r w:rsidRPr="006314CB">
        <w:rPr>
          <w:sz w:val="22"/>
          <w:szCs w:val="22"/>
        </w:rPr>
        <w:t>Demonstrates the ability to assess the needs of counselors in training and develop techniques to help students develop into competent counselors*;</w:t>
      </w:r>
    </w:p>
    <w:p w:rsidR="006314CB" w:rsidRPr="006314CB" w:rsidRDefault="006314CB" w:rsidP="006314CB">
      <w:pPr>
        <w:numPr>
          <w:ilvl w:val="0"/>
          <w:numId w:val="1"/>
        </w:numPr>
        <w:jc w:val="both"/>
        <w:rPr>
          <w:sz w:val="22"/>
          <w:szCs w:val="22"/>
        </w:rPr>
      </w:pPr>
      <w:r w:rsidRPr="006314CB">
        <w:rPr>
          <w:sz w:val="22"/>
          <w:szCs w:val="22"/>
        </w:rPr>
        <w:t>Ability to modify teaching methods to address individual differences in learning styles;</w:t>
      </w:r>
    </w:p>
    <w:p w:rsidR="006314CB" w:rsidRPr="006314CB" w:rsidRDefault="006314CB" w:rsidP="006314CB">
      <w:pPr>
        <w:numPr>
          <w:ilvl w:val="0"/>
          <w:numId w:val="1"/>
        </w:numPr>
        <w:jc w:val="both"/>
        <w:rPr>
          <w:sz w:val="22"/>
          <w:szCs w:val="22"/>
        </w:rPr>
      </w:pPr>
      <w:r w:rsidRPr="006314CB">
        <w:rPr>
          <w:sz w:val="22"/>
          <w:szCs w:val="22"/>
        </w:rPr>
        <w:t>Awareness of the standards and competencies that guide counselor education curriculum and program requirements.</w:t>
      </w:r>
    </w:p>
    <w:p w:rsidR="006314CB" w:rsidRPr="006314CB" w:rsidRDefault="006314CB" w:rsidP="006314CB">
      <w:pPr>
        <w:ind w:left="720"/>
        <w:jc w:val="both"/>
        <w:rPr>
          <w:sz w:val="22"/>
          <w:szCs w:val="22"/>
        </w:rPr>
      </w:pPr>
      <w:r w:rsidRPr="006314CB">
        <w:rPr>
          <w:sz w:val="22"/>
          <w:szCs w:val="22"/>
        </w:rPr>
        <w:t>Please note: *refers to CACREP 2009 standards</w:t>
      </w:r>
    </w:p>
    <w:p w:rsidR="00BD0CC9" w:rsidRPr="006314CB" w:rsidRDefault="00BD0CC9" w:rsidP="00BD0CC9">
      <w:pPr>
        <w:jc w:val="both"/>
        <w:rPr>
          <w:b/>
          <w:sz w:val="22"/>
          <w:szCs w:val="22"/>
        </w:rPr>
      </w:pPr>
    </w:p>
    <w:p w:rsidR="006314CB" w:rsidRPr="006314CB" w:rsidRDefault="006314CB" w:rsidP="006314CB">
      <w:pPr>
        <w:jc w:val="both"/>
        <w:rPr>
          <w:b/>
          <w:sz w:val="22"/>
          <w:szCs w:val="22"/>
        </w:rPr>
      </w:pPr>
      <w:r w:rsidRPr="006314CB">
        <w:rPr>
          <w:b/>
          <w:sz w:val="22"/>
          <w:szCs w:val="22"/>
        </w:rPr>
        <w:t>6.</w:t>
      </w:r>
      <w:r w:rsidRPr="006314CB">
        <w:rPr>
          <w:sz w:val="22"/>
          <w:szCs w:val="22"/>
        </w:rPr>
        <w:tab/>
      </w:r>
      <w:r w:rsidRPr="006314CB">
        <w:rPr>
          <w:b/>
          <w:sz w:val="22"/>
          <w:szCs w:val="22"/>
        </w:rPr>
        <w:t>Course Content Outline:</w:t>
      </w:r>
    </w:p>
    <w:p w:rsidR="006314CB" w:rsidRPr="006314CB" w:rsidRDefault="006314CB" w:rsidP="006314CB">
      <w:pPr>
        <w:jc w:val="both"/>
        <w:rPr>
          <w:b/>
          <w:sz w:val="22"/>
          <w:szCs w:val="22"/>
        </w:rPr>
      </w:pPr>
    </w:p>
    <w:p w:rsidR="006314CB" w:rsidRPr="006314CB" w:rsidRDefault="006314CB" w:rsidP="006314CB">
      <w:pPr>
        <w:jc w:val="both"/>
        <w:rPr>
          <w:sz w:val="22"/>
          <w:szCs w:val="22"/>
        </w:rPr>
      </w:pPr>
      <w:r w:rsidRPr="006314CB">
        <w:rPr>
          <w:b/>
          <w:sz w:val="22"/>
          <w:szCs w:val="22"/>
        </w:rPr>
        <w:lastRenderedPageBreak/>
        <w:tab/>
      </w:r>
      <w:r w:rsidRPr="006314CB">
        <w:rPr>
          <w:sz w:val="22"/>
          <w:szCs w:val="22"/>
        </w:rPr>
        <w:t>Course content will include lecture to address the following content areas:</w:t>
      </w:r>
    </w:p>
    <w:p w:rsidR="006314CB" w:rsidRPr="006314CB" w:rsidRDefault="006314CB" w:rsidP="006314CB">
      <w:pPr>
        <w:jc w:val="both"/>
        <w:rPr>
          <w:sz w:val="22"/>
          <w:szCs w:val="22"/>
        </w:rPr>
      </w:pPr>
      <w:r w:rsidRPr="006314CB">
        <w:rPr>
          <w:sz w:val="22"/>
          <w:szCs w:val="22"/>
        </w:rPr>
        <w:tab/>
      </w:r>
    </w:p>
    <w:p w:rsidR="006314CB" w:rsidRPr="006314CB" w:rsidRDefault="006314CB" w:rsidP="006314CB">
      <w:pPr>
        <w:jc w:val="both"/>
        <w:rPr>
          <w:sz w:val="22"/>
          <w:szCs w:val="22"/>
        </w:rPr>
      </w:pPr>
      <w:r w:rsidRPr="006314CB">
        <w:rPr>
          <w:sz w:val="22"/>
          <w:szCs w:val="22"/>
        </w:rPr>
        <w:tab/>
        <w:t>Week 1:  Orientation</w:t>
      </w:r>
    </w:p>
    <w:p w:rsidR="006314CB" w:rsidRPr="006314CB" w:rsidRDefault="006314CB" w:rsidP="006314CB">
      <w:pPr>
        <w:jc w:val="both"/>
        <w:rPr>
          <w:sz w:val="22"/>
          <w:szCs w:val="22"/>
        </w:rPr>
      </w:pPr>
      <w:r w:rsidRPr="006314CB">
        <w:rPr>
          <w:sz w:val="22"/>
          <w:szCs w:val="22"/>
        </w:rPr>
        <w:tab/>
        <w:t>Week 2 &amp; 3: Roles of Counselor Educators</w:t>
      </w:r>
    </w:p>
    <w:p w:rsidR="006314CB" w:rsidRPr="006314CB" w:rsidRDefault="006314CB" w:rsidP="006314CB">
      <w:pPr>
        <w:pStyle w:val="ListParagraph"/>
        <w:numPr>
          <w:ilvl w:val="0"/>
          <w:numId w:val="6"/>
        </w:numPr>
        <w:jc w:val="both"/>
        <w:rPr>
          <w:sz w:val="22"/>
          <w:szCs w:val="22"/>
        </w:rPr>
      </w:pPr>
      <w:r w:rsidRPr="006314CB">
        <w:rPr>
          <w:sz w:val="22"/>
          <w:szCs w:val="22"/>
        </w:rPr>
        <w:t xml:space="preserve">Teaching standards </w:t>
      </w:r>
    </w:p>
    <w:p w:rsidR="006314CB" w:rsidRPr="006314CB" w:rsidRDefault="006314CB" w:rsidP="006314CB">
      <w:pPr>
        <w:pStyle w:val="ListParagraph"/>
        <w:numPr>
          <w:ilvl w:val="0"/>
          <w:numId w:val="6"/>
        </w:numPr>
        <w:jc w:val="both"/>
        <w:rPr>
          <w:sz w:val="22"/>
          <w:szCs w:val="22"/>
        </w:rPr>
      </w:pPr>
      <w:r w:rsidRPr="006314CB">
        <w:rPr>
          <w:sz w:val="22"/>
          <w:szCs w:val="22"/>
        </w:rPr>
        <w:t>Ethical and legal issues</w:t>
      </w:r>
    </w:p>
    <w:p w:rsidR="006314CB" w:rsidRPr="006314CB" w:rsidRDefault="006314CB" w:rsidP="006314CB">
      <w:pPr>
        <w:pStyle w:val="ListParagraph"/>
        <w:numPr>
          <w:ilvl w:val="0"/>
          <w:numId w:val="6"/>
        </w:numPr>
        <w:jc w:val="both"/>
        <w:rPr>
          <w:sz w:val="22"/>
          <w:szCs w:val="22"/>
        </w:rPr>
      </w:pPr>
      <w:r w:rsidRPr="006314CB">
        <w:rPr>
          <w:sz w:val="22"/>
          <w:szCs w:val="22"/>
        </w:rPr>
        <w:t>Professional development</w:t>
      </w:r>
    </w:p>
    <w:p w:rsidR="006314CB" w:rsidRPr="006314CB" w:rsidRDefault="006314CB" w:rsidP="006314CB">
      <w:pPr>
        <w:jc w:val="both"/>
        <w:rPr>
          <w:sz w:val="22"/>
          <w:szCs w:val="22"/>
        </w:rPr>
      </w:pPr>
      <w:r w:rsidRPr="006314CB">
        <w:rPr>
          <w:sz w:val="22"/>
          <w:szCs w:val="22"/>
        </w:rPr>
        <w:tab/>
        <w:t>Week 4 &amp; 5: Counselor Education theories and teaching methodology</w:t>
      </w:r>
    </w:p>
    <w:p w:rsidR="006314CB" w:rsidRPr="006314CB" w:rsidRDefault="006314CB" w:rsidP="006314CB">
      <w:pPr>
        <w:pStyle w:val="ListParagraph"/>
        <w:numPr>
          <w:ilvl w:val="0"/>
          <w:numId w:val="7"/>
        </w:numPr>
        <w:jc w:val="both"/>
        <w:rPr>
          <w:sz w:val="22"/>
          <w:szCs w:val="22"/>
        </w:rPr>
      </w:pPr>
      <w:r w:rsidRPr="006314CB">
        <w:rPr>
          <w:sz w:val="22"/>
          <w:szCs w:val="22"/>
        </w:rPr>
        <w:t xml:space="preserve">Counselor Education teaching methods </w:t>
      </w:r>
    </w:p>
    <w:p w:rsidR="006314CB" w:rsidRPr="006314CB" w:rsidRDefault="006314CB" w:rsidP="006314CB">
      <w:pPr>
        <w:pStyle w:val="ListParagraph"/>
        <w:numPr>
          <w:ilvl w:val="1"/>
          <w:numId w:val="7"/>
        </w:numPr>
        <w:jc w:val="both"/>
        <w:rPr>
          <w:sz w:val="22"/>
          <w:szCs w:val="22"/>
        </w:rPr>
      </w:pPr>
      <w:r w:rsidRPr="006314CB">
        <w:rPr>
          <w:sz w:val="22"/>
          <w:szCs w:val="22"/>
        </w:rPr>
        <w:t>Case Based</w:t>
      </w:r>
    </w:p>
    <w:p w:rsidR="006314CB" w:rsidRPr="006314CB" w:rsidRDefault="006314CB" w:rsidP="006314CB">
      <w:pPr>
        <w:pStyle w:val="ListParagraph"/>
        <w:numPr>
          <w:ilvl w:val="1"/>
          <w:numId w:val="7"/>
        </w:numPr>
        <w:jc w:val="both"/>
        <w:rPr>
          <w:sz w:val="22"/>
          <w:szCs w:val="22"/>
        </w:rPr>
      </w:pPr>
      <w:r w:rsidRPr="006314CB">
        <w:rPr>
          <w:sz w:val="22"/>
          <w:szCs w:val="22"/>
        </w:rPr>
        <w:t>Experiential</w:t>
      </w:r>
    </w:p>
    <w:p w:rsidR="006314CB" w:rsidRPr="006314CB" w:rsidRDefault="006314CB" w:rsidP="006314CB">
      <w:pPr>
        <w:pStyle w:val="ListParagraph"/>
        <w:numPr>
          <w:ilvl w:val="1"/>
          <w:numId w:val="7"/>
        </w:numPr>
        <w:jc w:val="both"/>
        <w:rPr>
          <w:sz w:val="22"/>
          <w:szCs w:val="22"/>
        </w:rPr>
      </w:pPr>
      <w:r w:rsidRPr="006314CB">
        <w:rPr>
          <w:sz w:val="22"/>
          <w:szCs w:val="22"/>
        </w:rPr>
        <w:t>Skill Development</w:t>
      </w:r>
    </w:p>
    <w:p w:rsidR="006314CB" w:rsidRPr="006314CB" w:rsidRDefault="006314CB" w:rsidP="006314CB">
      <w:pPr>
        <w:pStyle w:val="ListParagraph"/>
        <w:numPr>
          <w:ilvl w:val="1"/>
          <w:numId w:val="7"/>
        </w:numPr>
        <w:jc w:val="both"/>
        <w:rPr>
          <w:sz w:val="22"/>
          <w:szCs w:val="22"/>
        </w:rPr>
      </w:pPr>
      <w:r w:rsidRPr="006314CB">
        <w:rPr>
          <w:sz w:val="22"/>
          <w:szCs w:val="22"/>
        </w:rPr>
        <w:t>Application and processing</w:t>
      </w:r>
    </w:p>
    <w:p w:rsidR="006314CB" w:rsidRPr="006314CB" w:rsidRDefault="006314CB" w:rsidP="006314CB">
      <w:pPr>
        <w:pStyle w:val="ListParagraph"/>
        <w:numPr>
          <w:ilvl w:val="0"/>
          <w:numId w:val="7"/>
        </w:numPr>
        <w:jc w:val="both"/>
        <w:rPr>
          <w:sz w:val="22"/>
          <w:szCs w:val="22"/>
        </w:rPr>
      </w:pPr>
      <w:r w:rsidRPr="006314CB">
        <w:rPr>
          <w:sz w:val="22"/>
          <w:szCs w:val="22"/>
        </w:rPr>
        <w:t>Research on Counselor Education teaching methods</w:t>
      </w:r>
    </w:p>
    <w:p w:rsidR="006314CB" w:rsidRPr="006314CB" w:rsidRDefault="006314CB" w:rsidP="006314CB">
      <w:pPr>
        <w:jc w:val="both"/>
        <w:rPr>
          <w:sz w:val="22"/>
          <w:szCs w:val="22"/>
        </w:rPr>
      </w:pPr>
      <w:r w:rsidRPr="006314CB">
        <w:rPr>
          <w:sz w:val="22"/>
          <w:szCs w:val="22"/>
        </w:rPr>
        <w:tab/>
        <w:t>Week 6 &amp; 7: Understanding Theory and Teaching Philosophy</w:t>
      </w:r>
    </w:p>
    <w:p w:rsidR="006314CB" w:rsidRPr="006314CB" w:rsidRDefault="006314CB" w:rsidP="006314CB">
      <w:pPr>
        <w:pStyle w:val="ListParagraph"/>
        <w:numPr>
          <w:ilvl w:val="0"/>
          <w:numId w:val="8"/>
        </w:numPr>
        <w:jc w:val="both"/>
        <w:rPr>
          <w:sz w:val="22"/>
          <w:szCs w:val="22"/>
        </w:rPr>
      </w:pPr>
      <w:r w:rsidRPr="006314CB">
        <w:rPr>
          <w:sz w:val="22"/>
          <w:szCs w:val="22"/>
        </w:rPr>
        <w:t>Developing teaching philosophies</w:t>
      </w:r>
    </w:p>
    <w:p w:rsidR="006314CB" w:rsidRPr="006314CB" w:rsidRDefault="006314CB" w:rsidP="006314CB">
      <w:pPr>
        <w:pStyle w:val="ListParagraph"/>
        <w:numPr>
          <w:ilvl w:val="0"/>
          <w:numId w:val="8"/>
        </w:numPr>
        <w:jc w:val="both"/>
        <w:rPr>
          <w:sz w:val="22"/>
          <w:szCs w:val="22"/>
        </w:rPr>
      </w:pPr>
      <w:r w:rsidRPr="006314CB">
        <w:rPr>
          <w:sz w:val="22"/>
          <w:szCs w:val="22"/>
        </w:rPr>
        <w:t>Application of teaching philosophy</w:t>
      </w:r>
    </w:p>
    <w:p w:rsidR="006314CB" w:rsidRPr="006314CB" w:rsidRDefault="006314CB" w:rsidP="006314CB">
      <w:pPr>
        <w:jc w:val="both"/>
        <w:rPr>
          <w:sz w:val="22"/>
          <w:szCs w:val="22"/>
        </w:rPr>
      </w:pPr>
      <w:r w:rsidRPr="006314CB">
        <w:rPr>
          <w:sz w:val="22"/>
          <w:szCs w:val="22"/>
        </w:rPr>
        <w:tab/>
      </w:r>
    </w:p>
    <w:p w:rsidR="006314CB" w:rsidRPr="006314CB" w:rsidRDefault="006314CB" w:rsidP="006314CB">
      <w:pPr>
        <w:ind w:firstLine="720"/>
        <w:jc w:val="both"/>
        <w:rPr>
          <w:sz w:val="22"/>
          <w:szCs w:val="22"/>
        </w:rPr>
      </w:pPr>
      <w:r w:rsidRPr="006314CB">
        <w:rPr>
          <w:sz w:val="22"/>
          <w:szCs w:val="22"/>
        </w:rPr>
        <w:t>Week 8 &amp; 9: Cultural diversity and learning differences</w:t>
      </w:r>
    </w:p>
    <w:p w:rsidR="006314CB" w:rsidRPr="006314CB" w:rsidRDefault="006314CB" w:rsidP="006314CB">
      <w:pPr>
        <w:pStyle w:val="ListParagraph"/>
        <w:numPr>
          <w:ilvl w:val="0"/>
          <w:numId w:val="9"/>
        </w:numPr>
        <w:jc w:val="both"/>
        <w:rPr>
          <w:sz w:val="22"/>
          <w:szCs w:val="22"/>
        </w:rPr>
      </w:pPr>
      <w:r w:rsidRPr="006314CB">
        <w:rPr>
          <w:sz w:val="22"/>
          <w:szCs w:val="22"/>
        </w:rPr>
        <w:t>Social justice in Counselor Education</w:t>
      </w:r>
    </w:p>
    <w:p w:rsidR="006314CB" w:rsidRPr="006314CB" w:rsidRDefault="006314CB" w:rsidP="006314CB">
      <w:pPr>
        <w:pStyle w:val="ListParagraph"/>
        <w:numPr>
          <w:ilvl w:val="0"/>
          <w:numId w:val="9"/>
        </w:numPr>
        <w:jc w:val="both"/>
        <w:rPr>
          <w:sz w:val="22"/>
          <w:szCs w:val="22"/>
        </w:rPr>
      </w:pPr>
      <w:r w:rsidRPr="006314CB">
        <w:rPr>
          <w:sz w:val="22"/>
          <w:szCs w:val="22"/>
        </w:rPr>
        <w:t>Integration of diversity</w:t>
      </w:r>
    </w:p>
    <w:p w:rsidR="006314CB" w:rsidRPr="006314CB" w:rsidRDefault="006314CB" w:rsidP="006314CB">
      <w:pPr>
        <w:pStyle w:val="ListParagraph"/>
        <w:numPr>
          <w:ilvl w:val="0"/>
          <w:numId w:val="9"/>
        </w:numPr>
        <w:jc w:val="both"/>
        <w:rPr>
          <w:sz w:val="22"/>
          <w:szCs w:val="22"/>
        </w:rPr>
      </w:pPr>
      <w:r w:rsidRPr="006314CB">
        <w:rPr>
          <w:sz w:val="22"/>
          <w:szCs w:val="22"/>
        </w:rPr>
        <w:t>Addressing learning differences</w:t>
      </w:r>
    </w:p>
    <w:p w:rsidR="006314CB" w:rsidRPr="006314CB" w:rsidRDefault="006314CB" w:rsidP="006314CB">
      <w:pPr>
        <w:ind w:firstLine="720"/>
        <w:jc w:val="both"/>
        <w:rPr>
          <w:sz w:val="22"/>
          <w:szCs w:val="22"/>
        </w:rPr>
      </w:pPr>
      <w:r w:rsidRPr="006314CB">
        <w:rPr>
          <w:sz w:val="22"/>
          <w:szCs w:val="22"/>
        </w:rPr>
        <w:t>Week 10 &amp; 11: Lesson Planning in Counselor Education</w:t>
      </w:r>
    </w:p>
    <w:p w:rsidR="006314CB" w:rsidRPr="006314CB" w:rsidRDefault="006314CB" w:rsidP="006314CB">
      <w:pPr>
        <w:pStyle w:val="ListParagraph"/>
        <w:numPr>
          <w:ilvl w:val="0"/>
          <w:numId w:val="10"/>
        </w:numPr>
        <w:jc w:val="both"/>
        <w:rPr>
          <w:sz w:val="22"/>
          <w:szCs w:val="22"/>
        </w:rPr>
      </w:pPr>
      <w:r w:rsidRPr="006314CB">
        <w:rPr>
          <w:sz w:val="22"/>
          <w:szCs w:val="22"/>
        </w:rPr>
        <w:t>Curriculum requirements in Counselor Education</w:t>
      </w:r>
    </w:p>
    <w:p w:rsidR="006314CB" w:rsidRPr="006314CB" w:rsidRDefault="006314CB" w:rsidP="006314CB">
      <w:pPr>
        <w:pStyle w:val="ListParagraph"/>
        <w:numPr>
          <w:ilvl w:val="0"/>
          <w:numId w:val="10"/>
        </w:numPr>
        <w:jc w:val="both"/>
        <w:rPr>
          <w:sz w:val="22"/>
          <w:szCs w:val="22"/>
        </w:rPr>
      </w:pPr>
      <w:r w:rsidRPr="006314CB">
        <w:rPr>
          <w:sz w:val="22"/>
          <w:szCs w:val="22"/>
        </w:rPr>
        <w:t>Developing courses in Counselor Education</w:t>
      </w:r>
    </w:p>
    <w:p w:rsidR="006314CB" w:rsidRPr="006314CB" w:rsidRDefault="006314CB" w:rsidP="006314CB">
      <w:pPr>
        <w:pStyle w:val="ListParagraph"/>
        <w:numPr>
          <w:ilvl w:val="0"/>
          <w:numId w:val="10"/>
        </w:numPr>
        <w:jc w:val="both"/>
        <w:rPr>
          <w:sz w:val="22"/>
          <w:szCs w:val="22"/>
        </w:rPr>
      </w:pPr>
      <w:r w:rsidRPr="006314CB">
        <w:rPr>
          <w:sz w:val="22"/>
          <w:szCs w:val="22"/>
        </w:rPr>
        <w:t>Evaluating course plans and implementation</w:t>
      </w:r>
    </w:p>
    <w:p w:rsidR="006314CB" w:rsidRPr="006314CB" w:rsidRDefault="006314CB" w:rsidP="006314CB">
      <w:pPr>
        <w:jc w:val="both"/>
        <w:rPr>
          <w:sz w:val="22"/>
          <w:szCs w:val="22"/>
        </w:rPr>
      </w:pPr>
      <w:r w:rsidRPr="006314CB">
        <w:rPr>
          <w:sz w:val="22"/>
          <w:szCs w:val="22"/>
        </w:rPr>
        <w:tab/>
        <w:t>Week 12 &amp; 13: Evaluation in Counselor Education</w:t>
      </w:r>
    </w:p>
    <w:p w:rsidR="006314CB" w:rsidRPr="006314CB" w:rsidRDefault="006314CB" w:rsidP="006314CB">
      <w:pPr>
        <w:pStyle w:val="ListParagraph"/>
        <w:numPr>
          <w:ilvl w:val="0"/>
          <w:numId w:val="11"/>
        </w:numPr>
        <w:jc w:val="both"/>
        <w:rPr>
          <w:sz w:val="22"/>
          <w:szCs w:val="22"/>
        </w:rPr>
      </w:pPr>
      <w:r w:rsidRPr="006314CB">
        <w:rPr>
          <w:sz w:val="22"/>
          <w:szCs w:val="22"/>
        </w:rPr>
        <w:t>Evaluation methods in Counselor Education</w:t>
      </w:r>
    </w:p>
    <w:p w:rsidR="006314CB" w:rsidRPr="006314CB" w:rsidRDefault="006314CB" w:rsidP="006314CB">
      <w:pPr>
        <w:pStyle w:val="ListParagraph"/>
        <w:numPr>
          <w:ilvl w:val="1"/>
          <w:numId w:val="11"/>
        </w:numPr>
        <w:jc w:val="both"/>
        <w:rPr>
          <w:sz w:val="22"/>
          <w:szCs w:val="22"/>
        </w:rPr>
      </w:pPr>
      <w:r w:rsidRPr="006314CB">
        <w:rPr>
          <w:sz w:val="22"/>
          <w:szCs w:val="22"/>
        </w:rPr>
        <w:t xml:space="preserve">Formative evaluation </w:t>
      </w:r>
    </w:p>
    <w:p w:rsidR="006314CB" w:rsidRPr="006314CB" w:rsidRDefault="006314CB" w:rsidP="006314CB">
      <w:pPr>
        <w:pStyle w:val="ListParagraph"/>
        <w:numPr>
          <w:ilvl w:val="1"/>
          <w:numId w:val="11"/>
        </w:numPr>
        <w:jc w:val="both"/>
        <w:rPr>
          <w:sz w:val="22"/>
          <w:szCs w:val="22"/>
        </w:rPr>
      </w:pPr>
      <w:r w:rsidRPr="006314CB">
        <w:rPr>
          <w:sz w:val="22"/>
          <w:szCs w:val="22"/>
        </w:rPr>
        <w:t xml:space="preserve">Summative evaluation </w:t>
      </w:r>
    </w:p>
    <w:p w:rsidR="006314CB" w:rsidRPr="006314CB" w:rsidRDefault="006314CB" w:rsidP="006314CB">
      <w:pPr>
        <w:pStyle w:val="ListParagraph"/>
        <w:numPr>
          <w:ilvl w:val="1"/>
          <w:numId w:val="11"/>
        </w:numPr>
        <w:jc w:val="both"/>
        <w:rPr>
          <w:sz w:val="22"/>
          <w:szCs w:val="22"/>
        </w:rPr>
      </w:pPr>
      <w:r w:rsidRPr="006314CB">
        <w:rPr>
          <w:sz w:val="22"/>
          <w:szCs w:val="22"/>
        </w:rPr>
        <w:t>Evaluation of skill development</w:t>
      </w:r>
    </w:p>
    <w:p w:rsidR="006314CB" w:rsidRPr="006314CB" w:rsidRDefault="006314CB" w:rsidP="006314CB">
      <w:pPr>
        <w:pStyle w:val="ListParagraph"/>
        <w:numPr>
          <w:ilvl w:val="1"/>
          <w:numId w:val="11"/>
        </w:numPr>
        <w:jc w:val="both"/>
        <w:rPr>
          <w:sz w:val="22"/>
          <w:szCs w:val="22"/>
        </w:rPr>
      </w:pPr>
      <w:r w:rsidRPr="006314CB">
        <w:rPr>
          <w:sz w:val="22"/>
          <w:szCs w:val="22"/>
        </w:rPr>
        <w:t>Evaluation across the curriculum</w:t>
      </w:r>
    </w:p>
    <w:p w:rsidR="006314CB" w:rsidRPr="006314CB" w:rsidRDefault="006314CB" w:rsidP="006314CB">
      <w:pPr>
        <w:jc w:val="both"/>
        <w:rPr>
          <w:sz w:val="22"/>
          <w:szCs w:val="22"/>
        </w:rPr>
      </w:pPr>
      <w:r w:rsidRPr="006314CB">
        <w:rPr>
          <w:sz w:val="22"/>
          <w:szCs w:val="22"/>
        </w:rPr>
        <w:tab/>
        <w:t xml:space="preserve">Week 14 &amp; 15: Counselor Education and professional standards </w:t>
      </w:r>
    </w:p>
    <w:p w:rsidR="00BD0CC9" w:rsidRPr="006314CB" w:rsidRDefault="00BD0CC9" w:rsidP="00BD0CC9">
      <w:pPr>
        <w:jc w:val="both"/>
        <w:rPr>
          <w:sz w:val="22"/>
          <w:szCs w:val="22"/>
        </w:rPr>
      </w:pPr>
      <w:r w:rsidRPr="006314CB">
        <w:rPr>
          <w:sz w:val="22"/>
          <w:szCs w:val="22"/>
        </w:rPr>
        <w:tab/>
      </w:r>
    </w:p>
    <w:p w:rsidR="00BD0CC9" w:rsidRPr="006314CB" w:rsidRDefault="00BD0CC9" w:rsidP="00BD0CC9">
      <w:pPr>
        <w:jc w:val="both"/>
        <w:rPr>
          <w:b/>
          <w:sz w:val="22"/>
          <w:szCs w:val="22"/>
        </w:rPr>
      </w:pPr>
      <w:r w:rsidRPr="006314CB">
        <w:rPr>
          <w:b/>
          <w:sz w:val="22"/>
          <w:szCs w:val="22"/>
        </w:rPr>
        <w:t xml:space="preserve">7.  </w:t>
      </w:r>
      <w:r w:rsidRPr="006314CB">
        <w:rPr>
          <w:b/>
          <w:sz w:val="22"/>
          <w:szCs w:val="22"/>
        </w:rPr>
        <w:tab/>
        <w:t>Course Requirements:</w:t>
      </w:r>
    </w:p>
    <w:p w:rsidR="00FE3E3D" w:rsidRPr="006314CB" w:rsidRDefault="00BD0CC9" w:rsidP="00FE3E3D">
      <w:pPr>
        <w:jc w:val="both"/>
        <w:rPr>
          <w:b/>
          <w:sz w:val="22"/>
          <w:szCs w:val="22"/>
        </w:rPr>
      </w:pPr>
      <w:r w:rsidRPr="006314CB">
        <w:rPr>
          <w:b/>
          <w:sz w:val="22"/>
          <w:szCs w:val="22"/>
        </w:rPr>
        <w:tab/>
      </w:r>
    </w:p>
    <w:p w:rsidR="00BD0CC9" w:rsidRPr="006314CB" w:rsidRDefault="00AC400F" w:rsidP="00FE3E3D">
      <w:pPr>
        <w:jc w:val="both"/>
        <w:rPr>
          <w:b/>
          <w:sz w:val="22"/>
          <w:szCs w:val="22"/>
        </w:rPr>
      </w:pPr>
      <w:r w:rsidRPr="006314CB">
        <w:rPr>
          <w:b/>
          <w:sz w:val="22"/>
          <w:szCs w:val="22"/>
        </w:rPr>
        <w:t>Pedagogy p</w:t>
      </w:r>
      <w:r w:rsidR="009C47EF" w:rsidRPr="006314CB">
        <w:rPr>
          <w:b/>
          <w:sz w:val="22"/>
          <w:szCs w:val="22"/>
        </w:rPr>
        <w:t>ortfolio</w:t>
      </w:r>
    </w:p>
    <w:p w:rsidR="009C47EF" w:rsidRPr="006314CB" w:rsidRDefault="009C47EF" w:rsidP="00BD0CC9">
      <w:pPr>
        <w:numPr>
          <w:ilvl w:val="0"/>
          <w:numId w:val="3"/>
        </w:numPr>
        <w:jc w:val="both"/>
        <w:rPr>
          <w:sz w:val="22"/>
          <w:szCs w:val="22"/>
        </w:rPr>
      </w:pPr>
      <w:r w:rsidRPr="006314CB">
        <w:rPr>
          <w:b/>
          <w:sz w:val="22"/>
          <w:szCs w:val="22"/>
        </w:rPr>
        <w:t>Teaching Demonstrations: 2 course instructional experiences</w:t>
      </w:r>
    </w:p>
    <w:p w:rsidR="009C47EF" w:rsidRPr="006314CB" w:rsidRDefault="009C47EF" w:rsidP="009C47EF">
      <w:pPr>
        <w:numPr>
          <w:ilvl w:val="1"/>
          <w:numId w:val="3"/>
        </w:numPr>
        <w:jc w:val="both"/>
        <w:rPr>
          <w:sz w:val="22"/>
          <w:szCs w:val="22"/>
        </w:rPr>
      </w:pPr>
      <w:r w:rsidRPr="006314CB">
        <w:rPr>
          <w:sz w:val="22"/>
          <w:szCs w:val="22"/>
        </w:rPr>
        <w:t>One -  1 hour lecture</w:t>
      </w:r>
    </w:p>
    <w:p w:rsidR="009C47EF" w:rsidRPr="006314CB" w:rsidRDefault="009C47EF" w:rsidP="009C47EF">
      <w:pPr>
        <w:numPr>
          <w:ilvl w:val="1"/>
          <w:numId w:val="3"/>
        </w:numPr>
        <w:jc w:val="both"/>
        <w:rPr>
          <w:sz w:val="22"/>
          <w:szCs w:val="22"/>
        </w:rPr>
      </w:pPr>
      <w:r w:rsidRPr="006314CB">
        <w:rPr>
          <w:sz w:val="22"/>
          <w:szCs w:val="22"/>
        </w:rPr>
        <w:t>One - 2 – 2.5 hour lecture (or an additional 1 hour lecture for a total of 3 hours of observed lecture time)</w:t>
      </w:r>
    </w:p>
    <w:p w:rsidR="00BD0CC9" w:rsidRPr="006314CB" w:rsidRDefault="00BD0CC9" w:rsidP="00BD0CC9">
      <w:pPr>
        <w:numPr>
          <w:ilvl w:val="0"/>
          <w:numId w:val="3"/>
        </w:numPr>
        <w:jc w:val="both"/>
        <w:rPr>
          <w:sz w:val="22"/>
          <w:szCs w:val="22"/>
        </w:rPr>
      </w:pPr>
      <w:r w:rsidRPr="006314CB">
        <w:rPr>
          <w:sz w:val="22"/>
          <w:szCs w:val="22"/>
        </w:rPr>
        <w:t>Teaching Philosophy</w:t>
      </w:r>
    </w:p>
    <w:p w:rsidR="00FE3E3D" w:rsidRPr="006314CB" w:rsidRDefault="00FE3E3D" w:rsidP="00BD0CC9">
      <w:pPr>
        <w:numPr>
          <w:ilvl w:val="0"/>
          <w:numId w:val="3"/>
        </w:numPr>
        <w:jc w:val="both"/>
        <w:rPr>
          <w:sz w:val="22"/>
          <w:szCs w:val="22"/>
        </w:rPr>
      </w:pPr>
      <w:r w:rsidRPr="006314CB">
        <w:rPr>
          <w:sz w:val="22"/>
          <w:szCs w:val="22"/>
        </w:rPr>
        <w:t>Reflective and Experiential activities</w:t>
      </w:r>
    </w:p>
    <w:p w:rsidR="00BD0CC9" w:rsidRPr="006314CB" w:rsidRDefault="00BD0CC9" w:rsidP="00BD0CC9">
      <w:pPr>
        <w:numPr>
          <w:ilvl w:val="0"/>
          <w:numId w:val="3"/>
        </w:numPr>
        <w:jc w:val="both"/>
        <w:rPr>
          <w:sz w:val="22"/>
          <w:szCs w:val="22"/>
        </w:rPr>
      </w:pPr>
      <w:r w:rsidRPr="006314CB">
        <w:rPr>
          <w:sz w:val="22"/>
          <w:szCs w:val="22"/>
        </w:rPr>
        <w:t xml:space="preserve">Self-Evaluation of Instruction </w:t>
      </w:r>
    </w:p>
    <w:p w:rsidR="00BD0CC9" w:rsidRPr="006314CB" w:rsidRDefault="00BD0CC9" w:rsidP="00BD0CC9">
      <w:pPr>
        <w:numPr>
          <w:ilvl w:val="1"/>
          <w:numId w:val="3"/>
        </w:numPr>
        <w:jc w:val="both"/>
        <w:rPr>
          <w:sz w:val="22"/>
          <w:szCs w:val="22"/>
        </w:rPr>
      </w:pPr>
      <w:r w:rsidRPr="006314CB">
        <w:rPr>
          <w:sz w:val="22"/>
          <w:szCs w:val="22"/>
        </w:rPr>
        <w:t xml:space="preserve">Using the Self-Evaluation Teaching Observation form you are asked to evaluate your </w:t>
      </w:r>
      <w:r w:rsidR="00AC400F" w:rsidRPr="006314CB">
        <w:rPr>
          <w:sz w:val="22"/>
          <w:szCs w:val="22"/>
        </w:rPr>
        <w:t>2</w:t>
      </w:r>
      <w:r w:rsidRPr="006314CB">
        <w:rPr>
          <w:sz w:val="22"/>
          <w:szCs w:val="22"/>
        </w:rPr>
        <w:t xml:space="preserve"> teaching experiences</w:t>
      </w:r>
    </w:p>
    <w:p w:rsidR="00BD0CC9" w:rsidRPr="006314CB" w:rsidRDefault="00BD0CC9" w:rsidP="00BD0CC9">
      <w:pPr>
        <w:numPr>
          <w:ilvl w:val="0"/>
          <w:numId w:val="3"/>
        </w:numPr>
        <w:jc w:val="both"/>
        <w:rPr>
          <w:sz w:val="22"/>
          <w:szCs w:val="22"/>
        </w:rPr>
      </w:pPr>
      <w:r w:rsidRPr="006314CB">
        <w:rPr>
          <w:sz w:val="22"/>
          <w:szCs w:val="22"/>
        </w:rPr>
        <w:t>2 Lesson Plans: Associated with assigned course</w:t>
      </w:r>
    </w:p>
    <w:p w:rsidR="00BD0CC9" w:rsidRPr="006314CB" w:rsidRDefault="00BD0CC9" w:rsidP="00BD0CC9">
      <w:pPr>
        <w:numPr>
          <w:ilvl w:val="1"/>
          <w:numId w:val="3"/>
        </w:numPr>
        <w:jc w:val="both"/>
        <w:rPr>
          <w:sz w:val="22"/>
          <w:szCs w:val="22"/>
        </w:rPr>
      </w:pPr>
      <w:r w:rsidRPr="006314CB">
        <w:rPr>
          <w:sz w:val="22"/>
          <w:szCs w:val="22"/>
        </w:rPr>
        <w:t xml:space="preserve">Lesson Plans will follow </w:t>
      </w:r>
      <w:r w:rsidR="00AC400F" w:rsidRPr="006314CB">
        <w:rPr>
          <w:sz w:val="22"/>
          <w:szCs w:val="22"/>
        </w:rPr>
        <w:t>one of the provided or developed formats</w:t>
      </w:r>
      <w:r w:rsidRPr="006314CB">
        <w:rPr>
          <w:sz w:val="22"/>
          <w:szCs w:val="22"/>
        </w:rPr>
        <w:t xml:space="preserve"> </w:t>
      </w:r>
    </w:p>
    <w:p w:rsidR="00AC400F" w:rsidRPr="006314CB" w:rsidRDefault="00AC400F" w:rsidP="00BD0CC9">
      <w:pPr>
        <w:numPr>
          <w:ilvl w:val="1"/>
          <w:numId w:val="3"/>
        </w:numPr>
        <w:jc w:val="both"/>
        <w:rPr>
          <w:sz w:val="22"/>
          <w:szCs w:val="22"/>
        </w:rPr>
      </w:pPr>
      <w:r w:rsidRPr="006314CB">
        <w:rPr>
          <w:sz w:val="22"/>
          <w:szCs w:val="22"/>
        </w:rPr>
        <w:t>Consideration of the use of technology, teaching methods to address individual learning style difference, consideration of diversity</w:t>
      </w:r>
    </w:p>
    <w:p w:rsidR="009C47EF" w:rsidRPr="006314CB" w:rsidRDefault="009C47EF" w:rsidP="00BD0CC9">
      <w:pPr>
        <w:numPr>
          <w:ilvl w:val="1"/>
          <w:numId w:val="3"/>
        </w:numPr>
        <w:jc w:val="both"/>
        <w:rPr>
          <w:sz w:val="22"/>
          <w:szCs w:val="22"/>
        </w:rPr>
      </w:pPr>
      <w:r w:rsidRPr="006314CB">
        <w:rPr>
          <w:sz w:val="22"/>
          <w:szCs w:val="22"/>
        </w:rPr>
        <w:lastRenderedPageBreak/>
        <w:t xml:space="preserve">Resource(s) and materials </w:t>
      </w:r>
    </w:p>
    <w:p w:rsidR="00BD0CC9" w:rsidRPr="006314CB" w:rsidRDefault="00BD0CC9" w:rsidP="00BD0CC9">
      <w:pPr>
        <w:numPr>
          <w:ilvl w:val="0"/>
          <w:numId w:val="3"/>
        </w:numPr>
        <w:jc w:val="both"/>
        <w:rPr>
          <w:sz w:val="22"/>
          <w:szCs w:val="22"/>
        </w:rPr>
      </w:pPr>
      <w:r w:rsidRPr="006314CB">
        <w:rPr>
          <w:sz w:val="22"/>
          <w:szCs w:val="22"/>
        </w:rPr>
        <w:t>Student Evaluation Method (course/lecture content)</w:t>
      </w:r>
    </w:p>
    <w:p w:rsidR="00BD0CC9" w:rsidRPr="006314CB" w:rsidRDefault="00BD0CC9" w:rsidP="00BD0CC9">
      <w:pPr>
        <w:numPr>
          <w:ilvl w:val="1"/>
          <w:numId w:val="3"/>
        </w:numPr>
        <w:jc w:val="both"/>
        <w:rPr>
          <w:sz w:val="22"/>
          <w:szCs w:val="22"/>
        </w:rPr>
      </w:pPr>
      <w:r w:rsidRPr="006314CB">
        <w:rPr>
          <w:sz w:val="22"/>
          <w:szCs w:val="22"/>
        </w:rPr>
        <w:t xml:space="preserve">Develop 1 evaluation method that </w:t>
      </w:r>
      <w:r w:rsidR="00AC400F" w:rsidRPr="006314CB">
        <w:rPr>
          <w:sz w:val="22"/>
          <w:szCs w:val="22"/>
        </w:rPr>
        <w:t>can</w:t>
      </w:r>
      <w:r w:rsidRPr="006314CB">
        <w:rPr>
          <w:sz w:val="22"/>
          <w:szCs w:val="22"/>
        </w:rPr>
        <w:t xml:space="preserve"> be used in </w:t>
      </w:r>
      <w:r w:rsidRPr="006314CB">
        <w:rPr>
          <w:sz w:val="22"/>
          <w:szCs w:val="22"/>
          <w:u w:val="single"/>
        </w:rPr>
        <w:t>one</w:t>
      </w:r>
      <w:r w:rsidRPr="006314CB">
        <w:rPr>
          <w:sz w:val="22"/>
          <w:szCs w:val="22"/>
        </w:rPr>
        <w:t xml:space="preserve"> of your teaching experiences to evaluate the course lecture</w:t>
      </w:r>
    </w:p>
    <w:p w:rsidR="00BD0CC9" w:rsidRPr="006314CB" w:rsidRDefault="00BD0CC9" w:rsidP="00BD0CC9">
      <w:pPr>
        <w:numPr>
          <w:ilvl w:val="0"/>
          <w:numId w:val="3"/>
        </w:numPr>
        <w:jc w:val="both"/>
        <w:rPr>
          <w:sz w:val="22"/>
          <w:szCs w:val="22"/>
        </w:rPr>
      </w:pPr>
      <w:r w:rsidRPr="006314CB">
        <w:rPr>
          <w:sz w:val="22"/>
          <w:szCs w:val="22"/>
        </w:rPr>
        <w:t>Evaluation of Instruction</w:t>
      </w:r>
      <w:r w:rsidR="00AC400F" w:rsidRPr="006314CB">
        <w:rPr>
          <w:sz w:val="22"/>
          <w:szCs w:val="22"/>
        </w:rPr>
        <w:t>: Taped teaching experiences will be evaluated by through Faculty and peer evaluation</w:t>
      </w:r>
      <w:r w:rsidRPr="006314CB">
        <w:rPr>
          <w:sz w:val="22"/>
          <w:szCs w:val="22"/>
        </w:rPr>
        <w:t xml:space="preserve"> </w:t>
      </w:r>
    </w:p>
    <w:p w:rsidR="00BD0CC9" w:rsidRPr="006314CB" w:rsidRDefault="00BD0CC9" w:rsidP="00BD0CC9">
      <w:pPr>
        <w:numPr>
          <w:ilvl w:val="0"/>
          <w:numId w:val="3"/>
        </w:numPr>
        <w:jc w:val="both"/>
        <w:rPr>
          <w:sz w:val="22"/>
          <w:szCs w:val="22"/>
        </w:rPr>
      </w:pPr>
      <w:r w:rsidRPr="006314CB">
        <w:rPr>
          <w:sz w:val="22"/>
          <w:szCs w:val="22"/>
        </w:rPr>
        <w:t>Syllabus for one Masters level course (can refer to other courses but not duplicate)</w:t>
      </w:r>
    </w:p>
    <w:p w:rsidR="00BD0CC9" w:rsidRPr="006314CB" w:rsidRDefault="009C47EF" w:rsidP="00BD0CC9">
      <w:pPr>
        <w:jc w:val="both"/>
        <w:rPr>
          <w:sz w:val="22"/>
          <w:szCs w:val="22"/>
        </w:rPr>
      </w:pPr>
      <w:r w:rsidRPr="006314CB">
        <w:rPr>
          <w:sz w:val="22"/>
          <w:szCs w:val="22"/>
        </w:rPr>
        <w:tab/>
      </w:r>
      <w:r w:rsidR="00BD0CC9" w:rsidRPr="006314CB">
        <w:rPr>
          <w:sz w:val="22"/>
          <w:szCs w:val="22"/>
        </w:rPr>
        <w:tab/>
      </w:r>
    </w:p>
    <w:p w:rsidR="00BD0CC9" w:rsidRPr="006314CB" w:rsidRDefault="00BD0CC9" w:rsidP="00BD0CC9">
      <w:pPr>
        <w:rPr>
          <w:b/>
          <w:sz w:val="22"/>
          <w:szCs w:val="22"/>
        </w:rPr>
      </w:pPr>
      <w:r w:rsidRPr="006314CB">
        <w:rPr>
          <w:b/>
          <w:sz w:val="22"/>
          <w:szCs w:val="22"/>
        </w:rPr>
        <w:t>8.</w:t>
      </w:r>
      <w:r w:rsidRPr="006314CB">
        <w:rPr>
          <w:b/>
          <w:sz w:val="22"/>
          <w:szCs w:val="22"/>
        </w:rPr>
        <w:tab/>
        <w:t>Grading and Evaluation Procedures:</w:t>
      </w:r>
    </w:p>
    <w:p w:rsidR="00BD0CC9" w:rsidRPr="006314CB" w:rsidRDefault="00BD0CC9" w:rsidP="00BD0CC9">
      <w:pPr>
        <w:rPr>
          <w:b/>
          <w:sz w:val="22"/>
          <w:szCs w:val="22"/>
        </w:rPr>
      </w:pPr>
    </w:p>
    <w:p w:rsidR="00BD0CC9" w:rsidRPr="006314CB" w:rsidRDefault="00BD0CC9" w:rsidP="00BD0CC9">
      <w:pPr>
        <w:rPr>
          <w:sz w:val="22"/>
          <w:szCs w:val="22"/>
        </w:rPr>
      </w:pPr>
      <w:r w:rsidRPr="006314CB">
        <w:rPr>
          <w:b/>
          <w:sz w:val="22"/>
          <w:szCs w:val="22"/>
        </w:rPr>
        <w:tab/>
      </w:r>
      <w:r w:rsidRPr="006314CB">
        <w:rPr>
          <w:sz w:val="22"/>
          <w:szCs w:val="22"/>
        </w:rPr>
        <w:t xml:space="preserve">Students in this course are required to complete all the specified teaching, experiential </w:t>
      </w:r>
      <w:r w:rsidR="009C47EF" w:rsidRPr="006314CB">
        <w:rPr>
          <w:sz w:val="22"/>
          <w:szCs w:val="22"/>
        </w:rPr>
        <w:tab/>
      </w:r>
      <w:r w:rsidRPr="006314CB">
        <w:rPr>
          <w:sz w:val="22"/>
          <w:szCs w:val="22"/>
        </w:rPr>
        <w:t xml:space="preserve">and supervision requirements.  </w:t>
      </w:r>
    </w:p>
    <w:p w:rsidR="00BD0CC9" w:rsidRPr="006314CB" w:rsidRDefault="00BD0CC9" w:rsidP="00BD0CC9">
      <w:pPr>
        <w:rPr>
          <w:sz w:val="22"/>
          <w:szCs w:val="22"/>
        </w:rPr>
      </w:pPr>
    </w:p>
    <w:p w:rsidR="009C47EF" w:rsidRPr="006314CB" w:rsidRDefault="00BD0CC9" w:rsidP="00BD0CC9">
      <w:pPr>
        <w:rPr>
          <w:sz w:val="22"/>
          <w:szCs w:val="22"/>
        </w:rPr>
      </w:pPr>
      <w:r w:rsidRPr="006314CB">
        <w:rPr>
          <w:sz w:val="22"/>
          <w:szCs w:val="22"/>
        </w:rPr>
        <w:tab/>
      </w:r>
      <w:r w:rsidR="009C47EF" w:rsidRPr="006314CB">
        <w:rPr>
          <w:sz w:val="22"/>
          <w:szCs w:val="22"/>
        </w:rPr>
        <w:t xml:space="preserve">Pedagogy Portfolio: Includes Teaching Demonstrations </w:t>
      </w:r>
      <w:r w:rsidR="009C47EF" w:rsidRPr="006314CB">
        <w:rPr>
          <w:sz w:val="22"/>
          <w:szCs w:val="22"/>
        </w:rPr>
        <w:tab/>
        <w:t>75%</w:t>
      </w:r>
    </w:p>
    <w:p w:rsidR="00BD0CC9" w:rsidRPr="006314CB" w:rsidRDefault="009C47EF" w:rsidP="00BD0CC9">
      <w:pPr>
        <w:rPr>
          <w:sz w:val="22"/>
          <w:szCs w:val="22"/>
        </w:rPr>
      </w:pPr>
      <w:r w:rsidRPr="006314CB">
        <w:rPr>
          <w:sz w:val="22"/>
          <w:szCs w:val="22"/>
        </w:rPr>
        <w:tab/>
        <w:t xml:space="preserve">Position Paper </w:t>
      </w:r>
      <w:r w:rsidRPr="006314CB">
        <w:rPr>
          <w:sz w:val="22"/>
          <w:szCs w:val="22"/>
        </w:rPr>
        <w:tab/>
      </w:r>
      <w:r w:rsidRPr="006314CB">
        <w:rPr>
          <w:sz w:val="22"/>
          <w:szCs w:val="22"/>
        </w:rPr>
        <w:tab/>
      </w:r>
      <w:r w:rsidRPr="006314CB">
        <w:rPr>
          <w:sz w:val="22"/>
          <w:szCs w:val="22"/>
        </w:rPr>
        <w:tab/>
      </w:r>
      <w:r w:rsidRPr="006314CB">
        <w:rPr>
          <w:sz w:val="22"/>
          <w:szCs w:val="22"/>
        </w:rPr>
        <w:tab/>
      </w:r>
      <w:r w:rsidRPr="006314CB">
        <w:rPr>
          <w:sz w:val="22"/>
          <w:szCs w:val="22"/>
        </w:rPr>
        <w:tab/>
      </w:r>
      <w:r w:rsidRPr="006314CB">
        <w:rPr>
          <w:sz w:val="22"/>
          <w:szCs w:val="22"/>
        </w:rPr>
        <w:tab/>
        <w:t>25%</w:t>
      </w:r>
      <w:r w:rsidRPr="006314CB">
        <w:rPr>
          <w:sz w:val="22"/>
          <w:szCs w:val="22"/>
        </w:rPr>
        <w:tab/>
      </w:r>
      <w:r w:rsidRPr="006314CB">
        <w:rPr>
          <w:sz w:val="22"/>
          <w:szCs w:val="22"/>
        </w:rPr>
        <w:tab/>
      </w:r>
      <w:r w:rsidRPr="006314CB">
        <w:rPr>
          <w:sz w:val="22"/>
          <w:szCs w:val="22"/>
        </w:rPr>
        <w:tab/>
      </w:r>
    </w:p>
    <w:p w:rsidR="00BD0CC9" w:rsidRPr="006314CB" w:rsidRDefault="00BD0CC9" w:rsidP="00BD0CC9">
      <w:pPr>
        <w:ind w:left="720"/>
        <w:rPr>
          <w:sz w:val="22"/>
          <w:szCs w:val="22"/>
        </w:rPr>
      </w:pPr>
      <w:r w:rsidRPr="006314CB">
        <w:rPr>
          <w:sz w:val="22"/>
          <w:szCs w:val="22"/>
        </w:rPr>
        <w:tab/>
      </w:r>
      <w:r w:rsidRPr="006314CB">
        <w:rPr>
          <w:sz w:val="22"/>
          <w:szCs w:val="22"/>
        </w:rPr>
        <w:tab/>
      </w:r>
      <w:r w:rsidRPr="006314CB">
        <w:rPr>
          <w:sz w:val="22"/>
          <w:szCs w:val="22"/>
        </w:rPr>
        <w:tab/>
        <w:t xml:space="preserve"> </w:t>
      </w:r>
    </w:p>
    <w:p w:rsidR="00BD0CC9" w:rsidRPr="006314CB" w:rsidRDefault="00BD0CC9" w:rsidP="00BD0CC9">
      <w:pPr>
        <w:rPr>
          <w:sz w:val="22"/>
          <w:szCs w:val="22"/>
        </w:rPr>
      </w:pPr>
      <w:r w:rsidRPr="006314CB">
        <w:rPr>
          <w:sz w:val="22"/>
          <w:szCs w:val="22"/>
        </w:rPr>
        <w:tab/>
      </w:r>
      <w:r w:rsidRPr="006314CB">
        <w:rPr>
          <w:sz w:val="22"/>
          <w:szCs w:val="22"/>
        </w:rPr>
        <w:tab/>
      </w:r>
      <w:r w:rsidRPr="006314CB">
        <w:rPr>
          <w:sz w:val="22"/>
          <w:szCs w:val="22"/>
        </w:rPr>
        <w:tab/>
      </w:r>
      <w:r w:rsidRPr="006314CB">
        <w:rPr>
          <w:sz w:val="22"/>
          <w:szCs w:val="22"/>
        </w:rPr>
        <w:tab/>
      </w:r>
      <w:r w:rsidRPr="006314CB">
        <w:rPr>
          <w:sz w:val="22"/>
          <w:szCs w:val="22"/>
        </w:rPr>
        <w:tab/>
      </w:r>
      <w:r w:rsidRPr="006314CB">
        <w:rPr>
          <w:sz w:val="22"/>
          <w:szCs w:val="22"/>
        </w:rPr>
        <w:tab/>
      </w:r>
      <w:r w:rsidRPr="006314CB">
        <w:rPr>
          <w:sz w:val="22"/>
          <w:szCs w:val="22"/>
        </w:rPr>
        <w:tab/>
      </w:r>
      <w:r w:rsidR="009C47EF" w:rsidRPr="006314CB">
        <w:rPr>
          <w:sz w:val="22"/>
          <w:szCs w:val="22"/>
        </w:rPr>
        <w:tab/>
      </w:r>
      <w:r w:rsidRPr="006314CB">
        <w:rPr>
          <w:b/>
          <w:sz w:val="22"/>
          <w:szCs w:val="22"/>
        </w:rPr>
        <w:t>Total</w:t>
      </w:r>
      <w:r w:rsidRPr="006314CB">
        <w:rPr>
          <w:b/>
          <w:sz w:val="22"/>
          <w:szCs w:val="22"/>
        </w:rPr>
        <w:tab/>
        <w:t>100%</w:t>
      </w:r>
    </w:p>
    <w:p w:rsidR="00BD0CC9" w:rsidRPr="006314CB" w:rsidRDefault="00BD0CC9" w:rsidP="00BD0CC9">
      <w:pPr>
        <w:rPr>
          <w:sz w:val="22"/>
          <w:szCs w:val="22"/>
        </w:rPr>
      </w:pPr>
      <w:r w:rsidRPr="006314CB">
        <w:rPr>
          <w:sz w:val="22"/>
          <w:szCs w:val="22"/>
        </w:rPr>
        <w:tab/>
        <w:t xml:space="preserve"> </w:t>
      </w:r>
    </w:p>
    <w:p w:rsidR="00BD0CC9" w:rsidRPr="006314CB" w:rsidRDefault="00BD0CC9" w:rsidP="00BD0CC9">
      <w:pPr>
        <w:rPr>
          <w:sz w:val="22"/>
          <w:szCs w:val="22"/>
        </w:rPr>
      </w:pPr>
    </w:p>
    <w:p w:rsidR="00BD0CC9" w:rsidRPr="006314CB" w:rsidRDefault="00BD0CC9" w:rsidP="00BD0CC9">
      <w:pPr>
        <w:rPr>
          <w:sz w:val="22"/>
          <w:szCs w:val="22"/>
        </w:rPr>
      </w:pPr>
      <w:r w:rsidRPr="006314CB">
        <w:rPr>
          <w:sz w:val="22"/>
          <w:szCs w:val="22"/>
        </w:rPr>
        <w:t>The following scale will be used:</w:t>
      </w:r>
    </w:p>
    <w:p w:rsidR="00BD0CC9" w:rsidRPr="006314CB" w:rsidRDefault="00BD0CC9" w:rsidP="00BD0CC9">
      <w:pPr>
        <w:rPr>
          <w:sz w:val="22"/>
          <w:szCs w:val="22"/>
        </w:rPr>
      </w:pPr>
    </w:p>
    <w:p w:rsidR="00BD0CC9" w:rsidRPr="006314CB" w:rsidRDefault="00BD0CC9" w:rsidP="00BD0CC9">
      <w:pPr>
        <w:rPr>
          <w:sz w:val="22"/>
          <w:szCs w:val="22"/>
        </w:rPr>
      </w:pPr>
      <w:r w:rsidRPr="006314CB">
        <w:rPr>
          <w:sz w:val="22"/>
          <w:szCs w:val="22"/>
        </w:rPr>
        <w:tab/>
        <w:t xml:space="preserve">90-100% </w:t>
      </w:r>
      <w:r w:rsidRPr="006314CB">
        <w:rPr>
          <w:sz w:val="22"/>
          <w:szCs w:val="22"/>
        </w:rPr>
        <w:tab/>
        <w:t>= A</w:t>
      </w:r>
    </w:p>
    <w:p w:rsidR="00BD0CC9" w:rsidRPr="006314CB" w:rsidRDefault="00BD0CC9" w:rsidP="00BD0CC9">
      <w:pPr>
        <w:rPr>
          <w:sz w:val="22"/>
          <w:szCs w:val="22"/>
        </w:rPr>
      </w:pPr>
      <w:r w:rsidRPr="006314CB">
        <w:rPr>
          <w:sz w:val="22"/>
          <w:szCs w:val="22"/>
        </w:rPr>
        <w:tab/>
        <w:t xml:space="preserve">80-89.9% </w:t>
      </w:r>
      <w:r w:rsidRPr="006314CB">
        <w:rPr>
          <w:sz w:val="22"/>
          <w:szCs w:val="22"/>
        </w:rPr>
        <w:tab/>
        <w:t>=B</w:t>
      </w:r>
    </w:p>
    <w:p w:rsidR="00BD0CC9" w:rsidRPr="006314CB" w:rsidRDefault="00BD0CC9" w:rsidP="00BD0CC9">
      <w:pPr>
        <w:rPr>
          <w:sz w:val="22"/>
          <w:szCs w:val="22"/>
        </w:rPr>
      </w:pPr>
      <w:r w:rsidRPr="006314CB">
        <w:rPr>
          <w:sz w:val="22"/>
          <w:szCs w:val="22"/>
        </w:rPr>
        <w:tab/>
        <w:t>70-79.9%</w:t>
      </w:r>
      <w:r w:rsidRPr="006314CB">
        <w:rPr>
          <w:sz w:val="22"/>
          <w:szCs w:val="22"/>
        </w:rPr>
        <w:tab/>
        <w:t>=C</w:t>
      </w:r>
    </w:p>
    <w:p w:rsidR="00BD0CC9" w:rsidRPr="006314CB" w:rsidRDefault="00BD0CC9" w:rsidP="00BD0CC9">
      <w:pPr>
        <w:rPr>
          <w:sz w:val="22"/>
          <w:szCs w:val="22"/>
        </w:rPr>
      </w:pPr>
      <w:r w:rsidRPr="006314CB">
        <w:rPr>
          <w:sz w:val="22"/>
          <w:szCs w:val="22"/>
        </w:rPr>
        <w:tab/>
        <w:t>60-69.9%</w:t>
      </w:r>
      <w:r w:rsidRPr="006314CB">
        <w:rPr>
          <w:sz w:val="22"/>
          <w:szCs w:val="22"/>
        </w:rPr>
        <w:tab/>
        <w:t>=D</w:t>
      </w:r>
    </w:p>
    <w:p w:rsidR="00BD0CC9" w:rsidRPr="006314CB" w:rsidRDefault="00BD0CC9" w:rsidP="00BD0CC9">
      <w:pPr>
        <w:rPr>
          <w:sz w:val="22"/>
          <w:szCs w:val="22"/>
        </w:rPr>
      </w:pPr>
      <w:r w:rsidRPr="006314CB">
        <w:rPr>
          <w:sz w:val="22"/>
          <w:szCs w:val="22"/>
        </w:rPr>
        <w:tab/>
        <w:t>Below 60%</w:t>
      </w:r>
      <w:r w:rsidRPr="006314CB">
        <w:rPr>
          <w:sz w:val="22"/>
          <w:szCs w:val="22"/>
        </w:rPr>
        <w:tab/>
        <w:t>=F</w:t>
      </w:r>
    </w:p>
    <w:p w:rsidR="00BD0CC9" w:rsidRPr="006314CB" w:rsidRDefault="00BD0CC9" w:rsidP="00BD0CC9">
      <w:pPr>
        <w:rPr>
          <w:sz w:val="22"/>
          <w:szCs w:val="22"/>
        </w:rPr>
      </w:pPr>
      <w:r w:rsidRPr="006314CB">
        <w:rPr>
          <w:sz w:val="22"/>
          <w:szCs w:val="22"/>
        </w:rPr>
        <w:tab/>
      </w:r>
    </w:p>
    <w:p w:rsidR="009C47EF" w:rsidRPr="006314CB" w:rsidRDefault="009C47EF" w:rsidP="009C47EF">
      <w:pPr>
        <w:rPr>
          <w:b/>
          <w:sz w:val="22"/>
          <w:szCs w:val="22"/>
        </w:rPr>
      </w:pPr>
      <w:bookmarkStart w:id="2" w:name="cedlessonplanformat"/>
      <w:r w:rsidRPr="006314CB">
        <w:rPr>
          <w:b/>
          <w:sz w:val="22"/>
          <w:szCs w:val="22"/>
        </w:rPr>
        <w:t>9.  Class Policy Statements:</w:t>
      </w:r>
    </w:p>
    <w:p w:rsidR="009C47EF" w:rsidRPr="006314CB" w:rsidRDefault="009C47EF" w:rsidP="009C47EF">
      <w:pPr>
        <w:numPr>
          <w:ilvl w:val="0"/>
          <w:numId w:val="2"/>
        </w:numPr>
        <w:rPr>
          <w:sz w:val="22"/>
          <w:szCs w:val="22"/>
        </w:rPr>
      </w:pPr>
      <w:r w:rsidRPr="006314CB">
        <w:rPr>
          <w:sz w:val="22"/>
          <w:szCs w:val="22"/>
          <w:u w:val="single"/>
        </w:rPr>
        <w:t>Attendance:</w:t>
      </w:r>
      <w:r w:rsidRPr="006314CB">
        <w:rPr>
          <w:sz w:val="22"/>
          <w:szCs w:val="22"/>
        </w:rPr>
        <w:t xml:space="preserve"> Although attendance is not required, students are expected to attend all classes, and will be held responsible for any content covered in the event of an absence.</w:t>
      </w:r>
    </w:p>
    <w:p w:rsidR="009C47EF" w:rsidRPr="006314CB" w:rsidRDefault="009C47EF" w:rsidP="009C47EF">
      <w:pPr>
        <w:numPr>
          <w:ilvl w:val="0"/>
          <w:numId w:val="2"/>
        </w:numPr>
        <w:rPr>
          <w:sz w:val="22"/>
          <w:szCs w:val="22"/>
        </w:rPr>
      </w:pPr>
      <w:r w:rsidRPr="006314CB">
        <w:rPr>
          <w:sz w:val="22"/>
          <w:szCs w:val="22"/>
          <w:u w:val="single"/>
        </w:rPr>
        <w:t>Excused absences:</w:t>
      </w:r>
      <w:r w:rsidRPr="006314CB">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6314CB">
        <w:rPr>
          <w:i/>
          <w:sz w:val="22"/>
          <w:szCs w:val="22"/>
        </w:rPr>
        <w:t>Tiger Cub</w:t>
      </w:r>
      <w:r w:rsidRPr="006314CB">
        <w:rPr>
          <w:sz w:val="22"/>
          <w:szCs w:val="22"/>
        </w:rPr>
        <w:t xml:space="preserve"> for more information on excused absences.  </w:t>
      </w:r>
    </w:p>
    <w:p w:rsidR="009C47EF" w:rsidRPr="006314CB" w:rsidRDefault="009C47EF" w:rsidP="009C47EF">
      <w:pPr>
        <w:numPr>
          <w:ilvl w:val="0"/>
          <w:numId w:val="2"/>
        </w:numPr>
        <w:rPr>
          <w:sz w:val="22"/>
          <w:szCs w:val="22"/>
        </w:rPr>
      </w:pPr>
      <w:r w:rsidRPr="006314CB">
        <w:rPr>
          <w:sz w:val="22"/>
          <w:szCs w:val="22"/>
          <w:u w:val="single"/>
        </w:rPr>
        <w:t>Make-Up Policy:</w:t>
      </w:r>
      <w:r w:rsidRPr="006314CB">
        <w:rPr>
          <w:sz w:val="22"/>
          <w:szCs w:val="22"/>
        </w:rPr>
        <w:t xml:space="preserve"> Arrangement to make up a missed major examination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w:t>
      </w:r>
    </w:p>
    <w:p w:rsidR="009C47EF" w:rsidRPr="006314CB" w:rsidRDefault="009C47EF" w:rsidP="009C47EF">
      <w:pPr>
        <w:numPr>
          <w:ilvl w:val="0"/>
          <w:numId w:val="2"/>
        </w:numPr>
        <w:rPr>
          <w:sz w:val="22"/>
          <w:szCs w:val="22"/>
        </w:rPr>
      </w:pPr>
      <w:r w:rsidRPr="006314CB">
        <w:rPr>
          <w:sz w:val="22"/>
          <w:szCs w:val="22"/>
          <w:u w:val="single"/>
        </w:rPr>
        <w:t>Academic Honesty Policy:</w:t>
      </w:r>
      <w:r w:rsidRPr="006314CB">
        <w:rPr>
          <w:sz w:val="22"/>
          <w:szCs w:val="22"/>
        </w:rPr>
        <w:t xml:space="preserve"> All portions of the Auburn University student academic honesty code (Title XII) found in the </w:t>
      </w:r>
      <w:r w:rsidRPr="006314CB">
        <w:rPr>
          <w:i/>
          <w:sz w:val="22"/>
          <w:szCs w:val="22"/>
        </w:rPr>
        <w:t>Tiger Cub</w:t>
      </w:r>
      <w:r w:rsidRPr="006314CB">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rsidR="009C47EF" w:rsidRPr="006314CB" w:rsidRDefault="009C47EF" w:rsidP="009C47EF">
      <w:pPr>
        <w:numPr>
          <w:ilvl w:val="0"/>
          <w:numId w:val="2"/>
        </w:numPr>
        <w:rPr>
          <w:sz w:val="22"/>
          <w:szCs w:val="22"/>
        </w:rPr>
      </w:pPr>
      <w:r w:rsidRPr="006314CB">
        <w:rPr>
          <w:sz w:val="22"/>
          <w:szCs w:val="22"/>
          <w:u w:val="single"/>
        </w:rPr>
        <w:lastRenderedPageBreak/>
        <w:t>Disability Accommodations:</w:t>
      </w:r>
      <w:r w:rsidRPr="006314CB">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rsidR="009C47EF" w:rsidRPr="006314CB" w:rsidRDefault="009C47EF" w:rsidP="009C47EF">
      <w:pPr>
        <w:numPr>
          <w:ilvl w:val="0"/>
          <w:numId w:val="2"/>
        </w:numPr>
        <w:rPr>
          <w:sz w:val="22"/>
          <w:szCs w:val="22"/>
        </w:rPr>
      </w:pPr>
      <w:r w:rsidRPr="006314CB">
        <w:rPr>
          <w:sz w:val="22"/>
          <w:szCs w:val="22"/>
          <w:u w:val="single"/>
        </w:rPr>
        <w:t>Course contingency:</w:t>
      </w:r>
      <w:r w:rsidRPr="006314CB">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rsidR="009C47EF" w:rsidRPr="006314CB" w:rsidRDefault="009C47EF" w:rsidP="009C47EF">
      <w:pPr>
        <w:numPr>
          <w:ilvl w:val="0"/>
          <w:numId w:val="2"/>
        </w:numPr>
        <w:rPr>
          <w:sz w:val="22"/>
          <w:szCs w:val="22"/>
        </w:rPr>
      </w:pPr>
      <w:r w:rsidRPr="006314CB">
        <w:rPr>
          <w:sz w:val="22"/>
          <w:szCs w:val="22"/>
          <w:u w:val="single"/>
        </w:rPr>
        <w:t>Professionalism:</w:t>
      </w:r>
      <w:r w:rsidRPr="006314CB">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rsidR="009C47EF" w:rsidRPr="006314CB" w:rsidRDefault="009C47EF" w:rsidP="009C47EF">
      <w:pPr>
        <w:numPr>
          <w:ilvl w:val="1"/>
          <w:numId w:val="2"/>
        </w:numPr>
        <w:rPr>
          <w:sz w:val="22"/>
          <w:szCs w:val="22"/>
        </w:rPr>
      </w:pPr>
      <w:r w:rsidRPr="006314CB">
        <w:rPr>
          <w:sz w:val="22"/>
          <w:szCs w:val="22"/>
        </w:rPr>
        <w:t>Engage in responsible and ethical professional practices</w:t>
      </w:r>
    </w:p>
    <w:p w:rsidR="009C47EF" w:rsidRPr="006314CB" w:rsidRDefault="009C47EF" w:rsidP="009C47EF">
      <w:pPr>
        <w:numPr>
          <w:ilvl w:val="1"/>
          <w:numId w:val="2"/>
        </w:numPr>
        <w:rPr>
          <w:sz w:val="22"/>
          <w:szCs w:val="22"/>
        </w:rPr>
      </w:pPr>
      <w:r w:rsidRPr="006314CB">
        <w:rPr>
          <w:sz w:val="22"/>
          <w:szCs w:val="22"/>
        </w:rPr>
        <w:t xml:space="preserve">Contribute to collaborative learning communities </w:t>
      </w:r>
    </w:p>
    <w:p w:rsidR="009C47EF" w:rsidRPr="006314CB" w:rsidRDefault="009C47EF" w:rsidP="009C47EF">
      <w:pPr>
        <w:numPr>
          <w:ilvl w:val="1"/>
          <w:numId w:val="2"/>
        </w:numPr>
        <w:rPr>
          <w:sz w:val="22"/>
          <w:szCs w:val="22"/>
        </w:rPr>
      </w:pPr>
      <w:r w:rsidRPr="006314CB">
        <w:rPr>
          <w:sz w:val="22"/>
          <w:szCs w:val="22"/>
        </w:rPr>
        <w:t>Demonstrate a commitment to diversity</w:t>
      </w:r>
    </w:p>
    <w:p w:rsidR="009C47EF" w:rsidRPr="006314CB" w:rsidRDefault="009C47EF" w:rsidP="009C47EF">
      <w:pPr>
        <w:numPr>
          <w:ilvl w:val="1"/>
          <w:numId w:val="2"/>
        </w:numPr>
        <w:rPr>
          <w:sz w:val="22"/>
          <w:szCs w:val="22"/>
        </w:rPr>
      </w:pPr>
      <w:r w:rsidRPr="006314CB">
        <w:rPr>
          <w:sz w:val="22"/>
          <w:szCs w:val="22"/>
        </w:rPr>
        <w:t>Model and nurture intellectual vitality</w:t>
      </w:r>
    </w:p>
    <w:p w:rsidR="009C47EF" w:rsidRPr="006314CB" w:rsidRDefault="009C47EF" w:rsidP="009C47EF">
      <w:pPr>
        <w:rPr>
          <w:b/>
          <w:sz w:val="22"/>
          <w:szCs w:val="22"/>
        </w:rPr>
      </w:pPr>
    </w:p>
    <w:p w:rsidR="009C47EF" w:rsidRPr="006314CB" w:rsidRDefault="009C47EF" w:rsidP="009C47EF">
      <w:pPr>
        <w:rPr>
          <w:b/>
          <w:sz w:val="22"/>
          <w:szCs w:val="22"/>
        </w:rPr>
      </w:pPr>
    </w:p>
    <w:p w:rsidR="009C47EF" w:rsidRPr="006314CB" w:rsidRDefault="009C47EF" w:rsidP="009C47EF">
      <w:pPr>
        <w:rPr>
          <w:b/>
          <w:sz w:val="22"/>
          <w:szCs w:val="22"/>
        </w:rPr>
      </w:pPr>
      <w:r w:rsidRPr="006314CB">
        <w:rPr>
          <w:b/>
          <w:sz w:val="22"/>
          <w:szCs w:val="22"/>
        </w:rPr>
        <w:t xml:space="preserve">10.   Justification for Graduate Credit:  </w:t>
      </w:r>
    </w:p>
    <w:p w:rsidR="009C47EF" w:rsidRPr="006314CB" w:rsidRDefault="009C47EF" w:rsidP="009C47EF">
      <w:pPr>
        <w:rPr>
          <w:b/>
          <w:sz w:val="22"/>
          <w:szCs w:val="22"/>
        </w:rPr>
      </w:pPr>
    </w:p>
    <w:p w:rsidR="009C47EF" w:rsidRPr="006314CB" w:rsidRDefault="009C47EF" w:rsidP="009C47EF">
      <w:pPr>
        <w:rPr>
          <w:sz w:val="22"/>
          <w:szCs w:val="22"/>
        </w:rPr>
      </w:pPr>
      <w:r w:rsidRPr="006314CB">
        <w:rPr>
          <w:sz w:val="22"/>
          <w:szCs w:val="22"/>
        </w:rPr>
        <w:t xml:space="preserve">This course includes advanced content on pedagogical methods in counselor education.  This includes content as specified by the Council for the Accreditation of Counseling and Related Programs (CACREP, 2009).  All academic content approved by CACREP is for advanced Masters and/or Doctoral graduate </w:t>
      </w:r>
    </w:p>
    <w:p w:rsidR="009C47EF" w:rsidRPr="006314CB" w:rsidRDefault="009C47EF" w:rsidP="009C47EF">
      <w:pPr>
        <w:jc w:val="center"/>
        <w:rPr>
          <w:sz w:val="22"/>
          <w:szCs w:val="22"/>
        </w:rPr>
      </w:pPr>
    </w:p>
    <w:bookmarkEnd w:id="2"/>
    <w:p w:rsidR="009C47EF" w:rsidRPr="006314CB" w:rsidRDefault="009C47EF">
      <w:pPr>
        <w:jc w:val="center"/>
        <w:rPr>
          <w:sz w:val="22"/>
          <w:szCs w:val="22"/>
        </w:rPr>
      </w:pPr>
    </w:p>
    <w:sectPr w:rsidR="009C47EF" w:rsidRPr="006314CB" w:rsidSect="00CC64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7DA6"/>
    <w:multiLevelType w:val="hybridMultilevel"/>
    <w:tmpl w:val="5778125E"/>
    <w:lvl w:ilvl="0" w:tplc="04090017">
      <w:start w:val="1"/>
      <w:numFmt w:val="low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6F44582"/>
    <w:multiLevelType w:val="hybridMultilevel"/>
    <w:tmpl w:val="3A0C63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D8A4A71"/>
    <w:multiLevelType w:val="hybridMultilevel"/>
    <w:tmpl w:val="26E8E942"/>
    <w:lvl w:ilvl="0" w:tplc="53A697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02B2682"/>
    <w:multiLevelType w:val="hybridMultilevel"/>
    <w:tmpl w:val="0BAAD086"/>
    <w:lvl w:ilvl="0" w:tplc="7B8E7A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0736244"/>
    <w:multiLevelType w:val="hybridMultilevel"/>
    <w:tmpl w:val="6C3E23FC"/>
    <w:lvl w:ilvl="0" w:tplc="6E1466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35A4AFB"/>
    <w:multiLevelType w:val="hybridMultilevel"/>
    <w:tmpl w:val="E13E8D04"/>
    <w:lvl w:ilvl="0" w:tplc="D926202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3E1555D"/>
    <w:multiLevelType w:val="hybridMultilevel"/>
    <w:tmpl w:val="2780A0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E65B51"/>
    <w:multiLevelType w:val="hybridMultilevel"/>
    <w:tmpl w:val="905EC9FA"/>
    <w:lvl w:ilvl="0" w:tplc="17C2BC3A">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C3D7C10"/>
    <w:multiLevelType w:val="hybridMultilevel"/>
    <w:tmpl w:val="7820C9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BB84F2F"/>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9"/>
  </w:num>
  <w:num w:numId="3">
    <w:abstractNumId w:val="8"/>
  </w:num>
  <w:num w:numId="4">
    <w:abstractNumId w:val="1"/>
  </w:num>
  <w:num w:numId="5">
    <w:abstractNumId w:val="6"/>
  </w:num>
  <w:num w:numId="6">
    <w:abstractNumId w:val="10"/>
  </w:num>
  <w:num w:numId="7">
    <w:abstractNumId w:val="7"/>
  </w:num>
  <w:num w:numId="8">
    <w:abstractNumId w:val="2"/>
  </w:num>
  <w:num w:numId="9">
    <w:abstractNumId w:val="3"/>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CC9"/>
    <w:rsid w:val="005D787A"/>
    <w:rsid w:val="006314CB"/>
    <w:rsid w:val="00774387"/>
    <w:rsid w:val="00881C1C"/>
    <w:rsid w:val="009C47EF"/>
    <w:rsid w:val="00AC400F"/>
    <w:rsid w:val="00BD0CC9"/>
    <w:rsid w:val="00CC6486"/>
    <w:rsid w:val="00E42309"/>
    <w:rsid w:val="00F04221"/>
    <w:rsid w:val="00FE3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C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0CC9"/>
    <w:rPr>
      <w:color w:val="0000FF"/>
      <w:u w:val="single"/>
    </w:rPr>
  </w:style>
  <w:style w:type="paragraph" w:styleId="ListParagraph">
    <w:name w:val="List Paragraph"/>
    <w:basedOn w:val="Normal"/>
    <w:uiPriority w:val="34"/>
    <w:qFormat/>
    <w:rsid w:val="00AC400F"/>
    <w:pPr>
      <w:ind w:left="720"/>
      <w:contextualSpacing/>
    </w:pPr>
  </w:style>
  <w:style w:type="paragraph" w:styleId="BalloonText">
    <w:name w:val="Balloon Text"/>
    <w:basedOn w:val="Normal"/>
    <w:link w:val="BalloonTextChar"/>
    <w:uiPriority w:val="99"/>
    <w:semiHidden/>
    <w:unhideWhenUsed/>
    <w:rsid w:val="00FE3E3D"/>
    <w:rPr>
      <w:rFonts w:ascii="Tahoma" w:hAnsi="Tahoma" w:cs="Tahoma"/>
      <w:sz w:val="16"/>
      <w:szCs w:val="16"/>
    </w:rPr>
  </w:style>
  <w:style w:type="character" w:customStyle="1" w:styleId="BalloonTextChar">
    <w:name w:val="Balloon Text Char"/>
    <w:basedOn w:val="DefaultParagraphFont"/>
    <w:link w:val="BalloonText"/>
    <w:uiPriority w:val="99"/>
    <w:semiHidden/>
    <w:rsid w:val="00FE3E3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C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0CC9"/>
    <w:rPr>
      <w:color w:val="0000FF"/>
      <w:u w:val="single"/>
    </w:rPr>
  </w:style>
  <w:style w:type="paragraph" w:styleId="ListParagraph">
    <w:name w:val="List Paragraph"/>
    <w:basedOn w:val="Normal"/>
    <w:uiPriority w:val="34"/>
    <w:qFormat/>
    <w:rsid w:val="00AC400F"/>
    <w:pPr>
      <w:ind w:left="720"/>
      <w:contextualSpacing/>
    </w:pPr>
  </w:style>
  <w:style w:type="paragraph" w:styleId="BalloonText">
    <w:name w:val="Balloon Text"/>
    <w:basedOn w:val="Normal"/>
    <w:link w:val="BalloonTextChar"/>
    <w:uiPriority w:val="99"/>
    <w:semiHidden/>
    <w:unhideWhenUsed/>
    <w:rsid w:val="00FE3E3D"/>
    <w:rPr>
      <w:rFonts w:ascii="Tahoma" w:hAnsi="Tahoma" w:cs="Tahoma"/>
      <w:sz w:val="16"/>
      <w:szCs w:val="16"/>
    </w:rPr>
  </w:style>
  <w:style w:type="character" w:customStyle="1" w:styleId="BalloonTextChar">
    <w:name w:val="Balloon Text Char"/>
    <w:basedOn w:val="DefaultParagraphFont"/>
    <w:link w:val="BalloonText"/>
    <w:uiPriority w:val="99"/>
    <w:semiHidden/>
    <w:rsid w:val="00FE3E3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carnejs</dc:creator>
  <cp:lastModifiedBy>Jamie Carney</cp:lastModifiedBy>
  <cp:revision>2</cp:revision>
  <cp:lastPrinted>2013-01-14T18:35:00Z</cp:lastPrinted>
  <dcterms:created xsi:type="dcterms:W3CDTF">2013-01-14T18:59:00Z</dcterms:created>
  <dcterms:modified xsi:type="dcterms:W3CDTF">2013-01-14T18:59:00Z</dcterms:modified>
</cp:coreProperties>
</file>