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3F" w:rsidRPr="0027427C" w:rsidRDefault="00A9283F" w:rsidP="00A9283F">
      <w:pPr>
        <w:spacing w:after="0" w:line="240" w:lineRule="auto"/>
        <w:jc w:val="center"/>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AUBURN UNIVERSITY</w:t>
      </w:r>
    </w:p>
    <w:p w:rsidR="00A9283F" w:rsidRPr="0027427C" w:rsidRDefault="00A9283F" w:rsidP="00A9283F">
      <w:pPr>
        <w:spacing w:after="0" w:line="240" w:lineRule="auto"/>
        <w:jc w:val="center"/>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SYLLABUS</w:t>
      </w:r>
    </w:p>
    <w:p w:rsidR="00A9283F" w:rsidRPr="0027427C" w:rsidRDefault="00A9283F" w:rsidP="00A9283F">
      <w:pPr>
        <w:spacing w:after="0" w:line="240" w:lineRule="auto"/>
        <w:rPr>
          <w:rFonts w:ascii="Times New Roman" w:eastAsia="SimSun" w:hAnsi="Times New Roman" w:cs="Times New Roman"/>
          <w:sz w:val="24"/>
          <w:szCs w:val="24"/>
          <w:lang w:eastAsia="zh-CN"/>
        </w:rPr>
      </w:pP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Course Number:</w:t>
      </w:r>
      <w:r w:rsidRPr="0027427C">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b/>
          <w:sz w:val="24"/>
          <w:szCs w:val="24"/>
          <w:lang w:eastAsia="zh-CN"/>
        </w:rPr>
        <w:t>CTES 7420/7426</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Course Title:</w:t>
      </w:r>
      <w:r w:rsidRPr="0027427C">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sz w:val="24"/>
          <w:szCs w:val="24"/>
          <w:lang w:eastAsia="zh-CN"/>
        </w:rPr>
        <w:tab/>
        <w:t xml:space="preserve">        </w:t>
      </w:r>
      <w:r w:rsidRPr="0027427C">
        <w:rPr>
          <w:rFonts w:ascii="Times New Roman" w:eastAsia="SimSun" w:hAnsi="Times New Roman" w:cs="Times New Roman"/>
          <w:b/>
          <w:sz w:val="24"/>
          <w:szCs w:val="24"/>
          <w:lang w:eastAsia="zh-CN"/>
        </w:rPr>
        <w:t>Applied Linguistics in Second Language Acquisition</w:t>
      </w: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Credit Hours:</w:t>
      </w:r>
      <w:r w:rsidRPr="0027427C">
        <w:rPr>
          <w:rFonts w:ascii="Times New Roman" w:eastAsia="SimSun" w:hAnsi="Times New Roman" w:cs="Times New Roman"/>
          <w:sz w:val="24"/>
          <w:szCs w:val="24"/>
          <w:lang w:eastAsia="zh-CN"/>
        </w:rPr>
        <w:t xml:space="preserve">        three (3) semester hours</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Term: </w:t>
      </w:r>
      <w:r w:rsidRPr="0027427C">
        <w:rPr>
          <w:rFonts w:ascii="Times New Roman" w:eastAsia="SimSun" w:hAnsi="Times New Roman" w:cs="Times New Roman"/>
          <w:b/>
          <w:bCs/>
          <w:sz w:val="24"/>
          <w:szCs w:val="24"/>
          <w:lang w:eastAsia="zh-CN"/>
        </w:rPr>
        <w:tab/>
      </w:r>
      <w:r w:rsidRPr="0027427C">
        <w:rPr>
          <w:rFonts w:ascii="Times New Roman" w:eastAsia="SimSun" w:hAnsi="Times New Roman" w:cs="Times New Roman"/>
          <w:b/>
          <w:bCs/>
          <w:sz w:val="24"/>
          <w:szCs w:val="24"/>
          <w:lang w:eastAsia="zh-CN"/>
        </w:rPr>
        <w:tab/>
        <w:t xml:space="preserve">        </w:t>
      </w:r>
      <w:r>
        <w:rPr>
          <w:rFonts w:ascii="Times New Roman" w:eastAsia="SimSun" w:hAnsi="Times New Roman" w:cs="Times New Roman"/>
          <w:b/>
          <w:sz w:val="24"/>
          <w:szCs w:val="24"/>
          <w:lang w:eastAsia="zh-CN"/>
        </w:rPr>
        <w:t>Spring 2013</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Prerequisites:</w:t>
      </w:r>
      <w:r w:rsidRPr="0027427C">
        <w:rPr>
          <w:rFonts w:ascii="Times New Roman" w:eastAsia="SimSun" w:hAnsi="Times New Roman" w:cs="Times New Roman"/>
          <w:b/>
          <w:bCs/>
          <w:sz w:val="24"/>
          <w:szCs w:val="24"/>
          <w:lang w:eastAsia="zh-CN"/>
        </w:rPr>
        <w:tab/>
        <w:t xml:space="preserve">        </w:t>
      </w:r>
      <w:r w:rsidRPr="0027427C">
        <w:rPr>
          <w:rFonts w:ascii="Times New Roman" w:eastAsia="SimSun" w:hAnsi="Times New Roman" w:cs="Times New Roman"/>
          <w:sz w:val="24"/>
          <w:szCs w:val="24"/>
          <w:lang w:eastAsia="zh-CN"/>
        </w:rPr>
        <w:t>None</w:t>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sidRPr="0027427C">
        <w:rPr>
          <w:rFonts w:ascii="Times New Roman" w:eastAsia="SimSun" w:hAnsi="Times New Roman" w:cs="Times New Roman"/>
          <w:b/>
          <w:bCs/>
          <w:sz w:val="24"/>
          <w:szCs w:val="24"/>
          <w:lang w:eastAsia="zh-CN"/>
        </w:rPr>
        <w:t>Co</w:t>
      </w:r>
      <w:r w:rsidR="009968FF">
        <w:rPr>
          <w:rFonts w:ascii="Times New Roman" w:eastAsia="SimSun" w:hAnsi="Times New Roman" w:cs="Times New Roman"/>
          <w:b/>
          <w:bCs/>
          <w:sz w:val="24"/>
          <w:szCs w:val="24"/>
          <w:lang w:eastAsia="zh-CN"/>
        </w:rPr>
        <w:t>-</w:t>
      </w:r>
      <w:r w:rsidRPr="0027427C">
        <w:rPr>
          <w:rFonts w:ascii="Times New Roman" w:eastAsia="SimSun" w:hAnsi="Times New Roman" w:cs="Times New Roman"/>
          <w:b/>
          <w:bCs/>
          <w:sz w:val="24"/>
          <w:szCs w:val="24"/>
          <w:lang w:eastAsia="zh-CN"/>
        </w:rPr>
        <w:t xml:space="preserve">requisite:   </w:t>
      </w:r>
      <w:r w:rsidRPr="0027427C">
        <w:rPr>
          <w:rFonts w:ascii="Times New Roman" w:eastAsia="SimSun" w:hAnsi="Times New Roman" w:cs="Times New Roman"/>
          <w:sz w:val="24"/>
          <w:szCs w:val="24"/>
          <w:lang w:eastAsia="zh-CN"/>
        </w:rPr>
        <w:t>None</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Instructor:             </w:t>
      </w:r>
      <w:r w:rsidRPr="0027427C">
        <w:rPr>
          <w:rFonts w:ascii="Times New Roman" w:eastAsia="SimSun" w:hAnsi="Times New Roman" w:cs="Times New Roman"/>
          <w:sz w:val="24"/>
          <w:szCs w:val="24"/>
          <w:lang w:eastAsia="zh-CN"/>
        </w:rPr>
        <w:t>Dr. Robert D. Leier</w:t>
      </w:r>
      <w:r w:rsidRPr="0027427C">
        <w:rPr>
          <w:rFonts w:ascii="Times New Roman" w:eastAsia="SimSun" w:hAnsi="Times New Roman" w:cs="Times New Roman"/>
          <w:b/>
          <w:bCs/>
          <w:sz w:val="24"/>
          <w:szCs w:val="24"/>
          <w:lang w:eastAsia="zh-CN"/>
        </w:rPr>
        <w:t xml:space="preserve">                   </w:t>
      </w:r>
      <w:r>
        <w:rPr>
          <w:rFonts w:ascii="Times New Roman" w:eastAsia="SimSun" w:hAnsi="Times New Roman" w:cs="Times New Roman"/>
          <w:b/>
          <w:bCs/>
          <w:sz w:val="24"/>
          <w:szCs w:val="24"/>
          <w:lang w:eastAsia="zh-CN"/>
        </w:rPr>
        <w:t xml:space="preserve">  email:  </w:t>
      </w:r>
      <w:hyperlink r:id="rId9" w:history="1">
        <w:r w:rsidRPr="0027427C">
          <w:rPr>
            <w:rFonts w:ascii="Times New Roman" w:eastAsia="SimSun" w:hAnsi="Times New Roman" w:cs="Times New Roman"/>
            <w:b/>
            <w:bCs/>
            <w:color w:val="0000FF"/>
            <w:sz w:val="24"/>
            <w:szCs w:val="24"/>
            <w:u w:val="single"/>
            <w:lang w:eastAsia="zh-CN"/>
          </w:rPr>
          <w:t>rdl0002@auburn.edu</w:t>
        </w:r>
      </w:hyperlink>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 xml:space="preserve">Office:                    </w:t>
      </w:r>
      <w:r>
        <w:rPr>
          <w:rFonts w:ascii="Times New Roman" w:eastAsia="SimSun" w:hAnsi="Times New Roman" w:cs="Times New Roman"/>
          <w:sz w:val="24"/>
          <w:szCs w:val="24"/>
          <w:lang w:eastAsia="zh-CN"/>
        </w:rPr>
        <w:t>Haley Center 5070</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Pr="008C6D63">
        <w:rPr>
          <w:rFonts w:ascii="Times New Roman" w:eastAsia="SimSun" w:hAnsi="Times New Roman" w:cs="Times New Roman"/>
          <w:b/>
          <w:sz w:val="24"/>
          <w:szCs w:val="24"/>
          <w:lang w:eastAsia="zh-CN"/>
        </w:rPr>
        <w:t>phone</w:t>
      </w:r>
      <w:r w:rsidRPr="008C6D63">
        <w:rPr>
          <w:rFonts w:ascii="Times New Roman" w:eastAsia="SimSun" w:hAnsi="Times New Roman" w:cs="Times New Roman"/>
          <w:b/>
          <w:bCs/>
          <w:sz w:val="24"/>
          <w:szCs w:val="24"/>
          <w:lang w:eastAsia="zh-CN"/>
        </w:rPr>
        <w:t>:</w:t>
      </w:r>
      <w:r>
        <w:rPr>
          <w:rFonts w:ascii="Times New Roman" w:eastAsia="SimSun" w:hAnsi="Times New Roman" w:cs="Times New Roman"/>
          <w:b/>
          <w:bCs/>
          <w:sz w:val="24"/>
          <w:szCs w:val="24"/>
          <w:lang w:eastAsia="zh-CN"/>
        </w:rPr>
        <w:t xml:space="preserve">  </w:t>
      </w:r>
      <w:r w:rsidRPr="0027427C">
        <w:rPr>
          <w:rFonts w:ascii="Times New Roman" w:eastAsia="SimSun" w:hAnsi="Times New Roman" w:cs="Times New Roman"/>
          <w:sz w:val="24"/>
          <w:szCs w:val="24"/>
          <w:lang w:eastAsia="zh-CN"/>
        </w:rPr>
        <w:t>334 707 2923</w:t>
      </w:r>
    </w:p>
    <w:p w:rsidR="00A9283F" w:rsidRDefault="00A9283F" w:rsidP="00A9283F">
      <w:pPr>
        <w:spacing w:after="0" w:line="240" w:lineRule="auto"/>
        <w:rPr>
          <w:rFonts w:ascii="Times New Roman" w:eastAsia="SimSun" w:hAnsi="Times New Roman" w:cs="Times New Roman"/>
          <w:b/>
          <w:bCs/>
          <w:sz w:val="24"/>
          <w:szCs w:val="24"/>
          <w:lang w:eastAsia="zh-CN"/>
        </w:rPr>
      </w:pP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Texts:</w:t>
      </w:r>
    </w:p>
    <w:p w:rsidR="00A9283F" w:rsidRPr="0027427C" w:rsidRDefault="00A9283F" w:rsidP="00A9283F">
      <w:pPr>
        <w:spacing w:after="0" w:line="240" w:lineRule="auto"/>
        <w:rPr>
          <w:rFonts w:ascii="Times New Roman" w:eastAsia="SimSun" w:hAnsi="Times New Roman" w:cs="Times New Roman"/>
          <w:i/>
          <w:iCs/>
          <w:color w:val="333333"/>
          <w:sz w:val="24"/>
          <w:szCs w:val="24"/>
          <w:shd w:val="clear" w:color="auto" w:fill="FFFFFF"/>
          <w:lang w:eastAsia="zh-CN"/>
        </w:rPr>
      </w:pPr>
      <w:r w:rsidRPr="0027427C">
        <w:rPr>
          <w:rFonts w:ascii="Times New Roman" w:eastAsia="SimSun" w:hAnsi="Times New Roman" w:cs="Times New Roman"/>
          <w:color w:val="333333"/>
          <w:sz w:val="24"/>
          <w:szCs w:val="24"/>
          <w:shd w:val="clear" w:color="auto" w:fill="FFFFFF"/>
          <w:lang w:eastAsia="zh-CN"/>
        </w:rPr>
        <w:t xml:space="preserve">Brown, S. &amp; Attardo, S. (2005). </w:t>
      </w:r>
      <w:r w:rsidRPr="0027427C">
        <w:rPr>
          <w:rFonts w:ascii="Times New Roman" w:eastAsia="SimSun" w:hAnsi="Times New Roman" w:cs="Times New Roman"/>
          <w:i/>
          <w:iCs/>
          <w:color w:val="333333"/>
          <w:sz w:val="24"/>
          <w:szCs w:val="24"/>
          <w:shd w:val="clear" w:color="auto" w:fill="FFFFFF"/>
          <w:lang w:eastAsia="zh-CN"/>
        </w:rPr>
        <w:t>Understanding Language Structure, Interaction, and Variation:</w:t>
      </w:r>
      <w:r w:rsidRPr="0027427C">
        <w:rPr>
          <w:rFonts w:ascii="Times New Roman" w:eastAsia="SimSun" w:hAnsi="Times New Roman" w:cs="Times New Roman"/>
          <w:b/>
          <w:bCs/>
          <w:i/>
          <w:iCs/>
          <w:sz w:val="24"/>
          <w:szCs w:val="24"/>
          <w:lang w:eastAsia="zh-CN"/>
        </w:rPr>
        <w:br/>
        <w:t xml:space="preserve">            </w:t>
      </w:r>
      <w:r w:rsidRPr="0027427C">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i/>
          <w:iCs/>
          <w:sz w:val="24"/>
          <w:szCs w:val="24"/>
          <w:lang w:eastAsia="zh-CN"/>
        </w:rPr>
        <w:t>A</w:t>
      </w:r>
      <w:r w:rsidRPr="0027427C">
        <w:rPr>
          <w:rFonts w:ascii="Times New Roman" w:eastAsia="SimSun" w:hAnsi="Times New Roman" w:cs="Times New Roman"/>
          <w:i/>
          <w:iCs/>
          <w:color w:val="333333"/>
          <w:sz w:val="24"/>
          <w:szCs w:val="24"/>
          <w:lang w:eastAsia="zh-CN"/>
        </w:rPr>
        <w:t xml:space="preserve">n Introduction to Applied Linguistics and Sociolinguistics for Nonspecialists. </w:t>
      </w:r>
      <w:r w:rsidRPr="0027427C">
        <w:rPr>
          <w:rFonts w:ascii="Times New Roman" w:eastAsia="SimSun" w:hAnsi="Times New Roman" w:cs="Times New Roman"/>
          <w:i/>
          <w:iCs/>
          <w:color w:val="333333"/>
          <w:sz w:val="24"/>
          <w:szCs w:val="24"/>
          <w:shd w:val="clear" w:color="auto" w:fill="FFFFFF"/>
          <w:lang w:eastAsia="zh-CN"/>
        </w:rPr>
        <w:t xml:space="preserve">                                 </w:t>
      </w:r>
    </w:p>
    <w:p w:rsidR="00A9283F" w:rsidRPr="0027427C" w:rsidRDefault="00A9283F" w:rsidP="00A9283F">
      <w:pPr>
        <w:spacing w:after="0" w:line="240" w:lineRule="auto"/>
        <w:ind w:left="720" w:hanging="720"/>
        <w:rPr>
          <w:rFonts w:ascii="Times New Roman" w:eastAsia="SimSun" w:hAnsi="Times New Roman" w:cs="Times New Roman"/>
          <w:color w:val="333333"/>
          <w:sz w:val="24"/>
          <w:szCs w:val="24"/>
          <w:shd w:val="clear" w:color="auto" w:fill="FFFFFF"/>
          <w:lang w:eastAsia="zh-CN"/>
        </w:rPr>
      </w:pPr>
      <w:r w:rsidRPr="0027427C">
        <w:rPr>
          <w:rFonts w:ascii="Times New Roman" w:eastAsia="SimSun" w:hAnsi="Times New Roman" w:cs="Times New Roman"/>
          <w:i/>
          <w:iCs/>
          <w:color w:val="333333"/>
          <w:sz w:val="24"/>
          <w:szCs w:val="24"/>
          <w:shd w:val="clear" w:color="auto" w:fill="FFFFFF"/>
          <w:lang w:eastAsia="zh-CN"/>
        </w:rPr>
        <w:t xml:space="preserve">            (2</w:t>
      </w:r>
      <w:r w:rsidRPr="0027427C">
        <w:rPr>
          <w:rFonts w:ascii="Times New Roman" w:eastAsia="SimSun" w:hAnsi="Times New Roman" w:cs="Times New Roman"/>
          <w:i/>
          <w:iCs/>
          <w:color w:val="333333"/>
          <w:sz w:val="24"/>
          <w:szCs w:val="24"/>
          <w:shd w:val="clear" w:color="auto" w:fill="FFFFFF"/>
          <w:vertAlign w:val="superscript"/>
          <w:lang w:eastAsia="zh-CN"/>
        </w:rPr>
        <w:t>nd</w:t>
      </w:r>
      <w:r w:rsidRPr="0027427C">
        <w:rPr>
          <w:rFonts w:ascii="Times New Roman" w:eastAsia="SimSun" w:hAnsi="Times New Roman" w:cs="Times New Roman"/>
          <w:i/>
          <w:iCs/>
          <w:color w:val="333333"/>
          <w:sz w:val="24"/>
          <w:szCs w:val="24"/>
          <w:shd w:val="clear" w:color="auto" w:fill="FFFFFF"/>
          <w:lang w:eastAsia="zh-CN"/>
        </w:rPr>
        <w:t xml:space="preserve"> Addition). </w:t>
      </w:r>
      <w:r w:rsidRPr="0027427C">
        <w:rPr>
          <w:rFonts w:ascii="Times New Roman" w:eastAsia="SimSun" w:hAnsi="Times New Roman" w:cs="Times New Roman"/>
          <w:color w:val="333333"/>
          <w:sz w:val="24"/>
          <w:szCs w:val="24"/>
          <w:shd w:val="clear" w:color="auto" w:fill="FFFFFF"/>
          <w:lang w:eastAsia="zh-CN"/>
        </w:rPr>
        <w:t>Ann Arbor: The University of Michigan Press.</w:t>
      </w:r>
      <w:r>
        <w:rPr>
          <w:rFonts w:ascii="Times New Roman" w:eastAsia="SimSun" w:hAnsi="Times New Roman" w:cs="Times New Roman"/>
          <w:color w:val="333333"/>
          <w:sz w:val="24"/>
          <w:szCs w:val="24"/>
          <w:shd w:val="clear" w:color="auto" w:fill="FFFFFF"/>
          <w:lang w:eastAsia="zh-CN"/>
        </w:rPr>
        <w:t xml:space="preserve"> </w:t>
      </w:r>
      <w:r w:rsidRPr="00E11A1D">
        <w:rPr>
          <w:rFonts w:ascii="Times New Roman" w:eastAsia="SimSun" w:hAnsi="Times New Roman" w:cs="Times New Roman"/>
          <w:b/>
          <w:color w:val="333333"/>
          <w:sz w:val="24"/>
          <w:szCs w:val="24"/>
          <w:shd w:val="clear" w:color="auto" w:fill="FFFFFF"/>
          <w:lang w:eastAsia="zh-CN"/>
        </w:rPr>
        <w:t>ISBN</w:t>
      </w:r>
      <w:r>
        <w:rPr>
          <w:rFonts w:ascii="Times New Roman" w:eastAsia="SimSun" w:hAnsi="Times New Roman" w:cs="Times New Roman"/>
          <w:color w:val="333333"/>
          <w:sz w:val="24"/>
          <w:szCs w:val="24"/>
          <w:shd w:val="clear" w:color="auto" w:fill="FFFFFF"/>
          <w:lang w:eastAsia="zh-CN"/>
        </w:rPr>
        <w:t xml:space="preserve"> 0-472-03038-8</w:t>
      </w:r>
    </w:p>
    <w:p w:rsidR="004F5F3C" w:rsidRDefault="004F5F3C" w:rsidP="00A9283F">
      <w:pPr>
        <w:spacing w:after="0" w:line="240" w:lineRule="auto"/>
        <w:ind w:left="720" w:hanging="720"/>
        <w:rPr>
          <w:rFonts w:ascii="Times New Roman" w:eastAsia="SimSun" w:hAnsi="Times New Roman" w:cs="Times New Roman"/>
          <w:color w:val="333333"/>
          <w:sz w:val="24"/>
          <w:szCs w:val="24"/>
          <w:shd w:val="clear" w:color="auto" w:fill="FFFFFF"/>
          <w:lang w:eastAsia="zh-CN"/>
        </w:rPr>
      </w:pPr>
    </w:p>
    <w:p w:rsidR="00A9283F" w:rsidRDefault="00A9283F" w:rsidP="00A9283F">
      <w:pPr>
        <w:spacing w:after="0" w:line="240" w:lineRule="auto"/>
        <w:ind w:left="720" w:hanging="720"/>
        <w:rPr>
          <w:rFonts w:ascii="Times New Roman" w:eastAsia="SimSun" w:hAnsi="Times New Roman" w:cs="Times New Roman"/>
          <w:b/>
          <w:color w:val="333333"/>
          <w:sz w:val="24"/>
          <w:szCs w:val="24"/>
          <w:shd w:val="clear" w:color="auto" w:fill="FFFFFF"/>
          <w:lang w:eastAsia="zh-CN"/>
        </w:rPr>
      </w:pPr>
      <w:r w:rsidRPr="0027427C">
        <w:rPr>
          <w:rFonts w:ascii="Times New Roman" w:eastAsia="SimSun" w:hAnsi="Times New Roman" w:cs="Times New Roman"/>
          <w:color w:val="333333"/>
          <w:sz w:val="24"/>
          <w:szCs w:val="24"/>
          <w:shd w:val="clear" w:color="auto" w:fill="FFFFFF"/>
          <w:lang w:eastAsia="zh-CN"/>
        </w:rPr>
        <w:t xml:space="preserve">Brown, S., Attardo, S. &amp; Vigliotti, C. (2005). </w:t>
      </w:r>
      <w:hyperlink r:id="rId10" w:history="1">
        <w:r w:rsidRPr="0027427C">
          <w:rPr>
            <w:rFonts w:ascii="Times New Roman" w:eastAsia="SimSun" w:hAnsi="Times New Roman" w:cs="Times New Roman"/>
            <w:i/>
            <w:iCs/>
            <w:sz w:val="24"/>
            <w:szCs w:val="24"/>
            <w:u w:val="single"/>
            <w:lang w:eastAsia="zh-CN"/>
          </w:rPr>
          <w:t>Workbook for Understanding Language Structure, Interaction, and Variation.</w:t>
        </w:r>
        <w:r w:rsidRPr="0027427C">
          <w:rPr>
            <w:rFonts w:ascii="Times New Roman" w:eastAsia="SimSun" w:hAnsi="Times New Roman" w:cs="Times New Roman"/>
            <w:color w:val="333333"/>
            <w:sz w:val="24"/>
            <w:szCs w:val="24"/>
            <w:shd w:val="clear" w:color="auto" w:fill="FFFFFF"/>
            <w:lang w:eastAsia="zh-CN"/>
          </w:rPr>
          <w:t xml:space="preserve"> Ann Arbor: The University of Michigan Press.</w:t>
        </w:r>
        <w:r w:rsidRPr="0027427C">
          <w:rPr>
            <w:rFonts w:ascii="Times New Roman" w:eastAsia="SimSun" w:hAnsi="Times New Roman" w:cs="Times New Roman"/>
            <w:i/>
            <w:iCs/>
            <w:sz w:val="24"/>
            <w:szCs w:val="24"/>
            <w:u w:val="single"/>
            <w:lang w:eastAsia="zh-CN"/>
          </w:rPr>
          <w:t xml:space="preserve">  </w:t>
        </w:r>
      </w:hyperlink>
      <w:r w:rsidRPr="00E11A1D">
        <w:rPr>
          <w:rFonts w:ascii="Times New Roman" w:eastAsia="SimSun" w:hAnsi="Times New Roman" w:cs="Times New Roman"/>
          <w:b/>
          <w:color w:val="333333"/>
          <w:sz w:val="24"/>
          <w:szCs w:val="24"/>
          <w:shd w:val="clear" w:color="auto" w:fill="FFFFFF"/>
          <w:lang w:eastAsia="zh-CN"/>
        </w:rPr>
        <w:t xml:space="preserve"> </w:t>
      </w:r>
    </w:p>
    <w:p w:rsidR="00A9283F" w:rsidRPr="0027427C" w:rsidRDefault="00A9283F" w:rsidP="00A9283F">
      <w:pPr>
        <w:spacing w:after="0" w:line="240" w:lineRule="auto"/>
        <w:ind w:left="720"/>
        <w:rPr>
          <w:rFonts w:ascii="Times New Roman" w:eastAsia="SimSun" w:hAnsi="Times New Roman" w:cs="Times New Roman"/>
          <w:i/>
          <w:iCs/>
          <w:sz w:val="24"/>
          <w:szCs w:val="24"/>
          <w:lang w:eastAsia="zh-CN"/>
        </w:rPr>
      </w:pPr>
      <w:r w:rsidRPr="00E11A1D">
        <w:rPr>
          <w:rFonts w:ascii="Times New Roman" w:eastAsia="SimSun" w:hAnsi="Times New Roman" w:cs="Times New Roman"/>
          <w:b/>
          <w:color w:val="333333"/>
          <w:sz w:val="24"/>
          <w:szCs w:val="24"/>
          <w:shd w:val="clear" w:color="auto" w:fill="FFFFFF"/>
          <w:lang w:eastAsia="zh-CN"/>
        </w:rPr>
        <w:t>ISBN</w:t>
      </w:r>
      <w:r>
        <w:rPr>
          <w:rFonts w:ascii="Times New Roman" w:eastAsia="SimSun" w:hAnsi="Times New Roman" w:cs="Times New Roman"/>
          <w:color w:val="333333"/>
          <w:sz w:val="24"/>
          <w:szCs w:val="24"/>
          <w:shd w:val="clear" w:color="auto" w:fill="FFFFFF"/>
          <w:lang w:eastAsia="zh-CN"/>
        </w:rPr>
        <w:t xml:space="preserve"> 0-472-03068-X</w:t>
      </w:r>
    </w:p>
    <w:p w:rsidR="00A9283F" w:rsidRPr="00A757A6" w:rsidRDefault="00A9283F" w:rsidP="00A9283F">
      <w:pPr>
        <w:spacing w:after="0" w:line="240" w:lineRule="auto"/>
        <w:ind w:left="720" w:hanging="720"/>
        <w:rPr>
          <w:rFonts w:ascii="Times New Roman" w:eastAsia="SimSun" w:hAnsi="Times New Roman" w:cs="Times New Roman"/>
          <w:sz w:val="24"/>
          <w:szCs w:val="24"/>
          <w:lang w:eastAsia="zh-CN"/>
        </w:rPr>
      </w:pPr>
      <w:r w:rsidRPr="00A757A6">
        <w:rPr>
          <w:rFonts w:ascii="Times New Roman" w:eastAsia="SimSun" w:hAnsi="Times New Roman" w:cs="Times New Roman"/>
          <w:color w:val="333333"/>
          <w:sz w:val="24"/>
          <w:szCs w:val="24"/>
          <w:shd w:val="clear" w:color="auto" w:fill="FFFFFF"/>
          <w:lang w:eastAsia="zh-CN"/>
        </w:rPr>
        <w:t>Other readings as assigned</w:t>
      </w:r>
    </w:p>
    <w:p w:rsidR="00A9283F" w:rsidRPr="0027427C" w:rsidRDefault="00A9283F" w:rsidP="00A9283F">
      <w:pPr>
        <w:spacing w:after="0" w:line="240" w:lineRule="auto"/>
        <w:rPr>
          <w:rFonts w:ascii="Times New Roman" w:eastAsia="SimSun" w:hAnsi="Times New Roman" w:cs="Times New Roman"/>
          <w:sz w:val="24"/>
          <w:szCs w:val="24"/>
          <w:shd w:val="clear" w:color="auto" w:fill="FFFFFF"/>
          <w:lang w:eastAsia="zh-CN"/>
        </w:rPr>
      </w:pP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Course Description:</w:t>
      </w:r>
      <w:r w:rsidRPr="0027427C">
        <w:rPr>
          <w:rFonts w:ascii="Times New Roman" w:eastAsia="SimSun" w:hAnsi="Times New Roman" w:cs="Times New Roman"/>
          <w:sz w:val="24"/>
          <w:szCs w:val="24"/>
          <w:lang w:eastAsia="zh-CN"/>
        </w:rPr>
        <w:t xml:space="preserve"> </w:t>
      </w: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This course aims to provide the basic linguistic knowledge of phonetics, morphology, syntax, semantics, pragmatics, and grammar considered necessary to teach English to English Language Learners (ELLs).  Students will study the evolution of language, its forms and stratification, and review the theories of first and second language acquisition.  Students will participate in the process of applying linguistics, psycholinguistics, sociolinguistics and neurolinguistics to teach English to ELLs with emphasis on pronunciation, intonation, and structural analysis.  In addition, students will understand how linguistic transfer errors from one language to another can </w:t>
      </w:r>
      <w:r>
        <w:rPr>
          <w:rFonts w:ascii="Times New Roman" w:eastAsia="SimSun" w:hAnsi="Times New Roman" w:cs="Times New Roman"/>
          <w:sz w:val="24"/>
          <w:szCs w:val="24"/>
          <w:lang w:eastAsia="zh-CN"/>
        </w:rPr>
        <w:t xml:space="preserve">influence and </w:t>
      </w:r>
      <w:r w:rsidRPr="0027427C">
        <w:rPr>
          <w:rFonts w:ascii="Times New Roman" w:eastAsia="SimSun" w:hAnsi="Times New Roman" w:cs="Times New Roman"/>
          <w:sz w:val="24"/>
          <w:szCs w:val="24"/>
          <w:lang w:eastAsia="zh-CN"/>
        </w:rPr>
        <w:t xml:space="preserve">interfere with second language acquisition.  </w:t>
      </w:r>
    </w:p>
    <w:p w:rsidR="00A9283F" w:rsidRPr="0027427C" w:rsidRDefault="00A9283F" w:rsidP="00A9283F">
      <w:pPr>
        <w:spacing w:after="0" w:line="240" w:lineRule="auto"/>
        <w:rPr>
          <w:rFonts w:ascii="Times New Roman" w:eastAsia="SimSun" w:hAnsi="Times New Roman" w:cs="Times New Roman"/>
          <w:sz w:val="24"/>
          <w:szCs w:val="24"/>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Course Objectives:</w:t>
      </w:r>
    </w:p>
    <w:p w:rsidR="00A9283F" w:rsidRDefault="00A9283F" w:rsidP="00A9283F">
      <w:pPr>
        <w:spacing w:after="0" w:line="240" w:lineRule="auto"/>
        <w:rPr>
          <w:rFonts w:ascii="Times New Roman" w:eastAsia="SimSun" w:hAnsi="Times New Roman" w:cs="Times New Roman"/>
          <w:sz w:val="24"/>
          <w:szCs w:val="24"/>
          <w:lang w:eastAsia="zh-CN"/>
        </w:rPr>
      </w:pP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Upon completion of this course, students will be able to:</w:t>
      </w:r>
    </w:p>
    <w:p w:rsidR="00A9283F" w:rsidRPr="0027427C" w:rsidRDefault="00A9283F" w:rsidP="00A9283F">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Analyze student language and determine appropriate instructional strategies, using knowledge of phonology, morphology, syntax, semantics, and discourse analysis.</w:t>
      </w:r>
    </w:p>
    <w:p w:rsidR="00A9283F" w:rsidRPr="00F9591C" w:rsidRDefault="00A9283F" w:rsidP="00A9283F">
      <w:pPr>
        <w:numPr>
          <w:ilvl w:val="0"/>
          <w:numId w:val="2"/>
        </w:num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w:t>
      </w:r>
      <w:r w:rsidRPr="00F9591C">
        <w:rPr>
          <w:rFonts w:ascii="Times New Roman" w:eastAsia="SimSun" w:hAnsi="Times New Roman" w:cs="Times New Roman"/>
          <w:sz w:val="24"/>
          <w:szCs w:val="24"/>
          <w:lang w:eastAsia="zh-CN"/>
        </w:rPr>
        <w:t xml:space="preserve">nalyze </w:t>
      </w:r>
      <w:r w:rsidRPr="00F9591C">
        <w:rPr>
          <w:rFonts w:ascii="Times New Roman" w:hAnsi="Times New Roman" w:cs="Times New Roman"/>
          <w:color w:val="000000"/>
          <w:sz w:val="24"/>
          <w:szCs w:val="24"/>
        </w:rPr>
        <w:t>a student's first- and second language development</w:t>
      </w:r>
      <w:r w:rsidRPr="00F9591C">
        <w:rPr>
          <w:rFonts w:ascii="Times New Roman" w:eastAsia="SimSun" w:hAnsi="Times New Roman" w:cs="Times New Roman"/>
          <w:sz w:val="24"/>
          <w:szCs w:val="24"/>
          <w:lang w:eastAsia="zh-CN"/>
        </w:rPr>
        <w:t xml:space="preserve"> and identify language transfer errors.</w:t>
      </w:r>
    </w:p>
    <w:p w:rsidR="00A9283F" w:rsidRPr="0027427C" w:rsidRDefault="00A9283F" w:rsidP="00A9283F">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Explain how English language learners develop capability in their second language from multiple perspectives </w:t>
      </w:r>
      <w:r w:rsidRPr="0027427C">
        <w:rPr>
          <w:rFonts w:ascii="Times New Roman" w:eastAsia="SimSun" w:hAnsi="Times New Roman" w:cs="Times New Roman"/>
          <w:b/>
          <w:bCs/>
          <w:sz w:val="24"/>
          <w:szCs w:val="24"/>
          <w:lang w:eastAsia="zh-CN"/>
        </w:rPr>
        <w:t>(290-3-3-.45-</w:t>
      </w:r>
      <w:r w:rsidRPr="0027427C">
        <w:rPr>
          <w:rFonts w:ascii="Arial" w:eastAsia="SimSun" w:hAnsi="Arial" w:cs="Arial"/>
          <w:b/>
          <w:bCs/>
          <w:lang w:eastAsia="zh-CN"/>
        </w:rPr>
        <w:t xml:space="preserve"> (1)(a)3.</w:t>
      </w:r>
    </w:p>
    <w:p w:rsidR="00A9283F" w:rsidRPr="0027427C" w:rsidRDefault="00A9283F" w:rsidP="00A9283F">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Demonstrate understanding of historic and current Second Language Acquisition theories</w:t>
      </w:r>
    </w:p>
    <w:p w:rsidR="00A9283F" w:rsidRPr="0027427C" w:rsidRDefault="00A9283F" w:rsidP="00A9283F">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Understand and apply first and second language acquisition theories to teaching English </w:t>
      </w:r>
    </w:p>
    <w:p w:rsidR="00A9283F" w:rsidRPr="0027427C" w:rsidRDefault="00A9283F" w:rsidP="00A9283F">
      <w:pPr>
        <w:spacing w:after="0" w:line="240" w:lineRule="auto"/>
        <w:ind w:firstLine="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l</w:t>
      </w:r>
      <w:r w:rsidRPr="0027427C">
        <w:rPr>
          <w:rFonts w:ascii="Times New Roman" w:eastAsia="SimSun" w:hAnsi="Times New Roman" w:cs="Times New Roman"/>
          <w:sz w:val="24"/>
          <w:szCs w:val="24"/>
          <w:lang w:eastAsia="zh-CN"/>
        </w:rPr>
        <w:t xml:space="preserve">anguage learners </w:t>
      </w:r>
    </w:p>
    <w:p w:rsidR="00A9283F" w:rsidRPr="0027427C" w:rsidRDefault="00A9283F" w:rsidP="00A9283F">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Analyze second language learning environments, including ESOL and bilingual education settings, for sociocultural and sociopolitical factors impacting Second Language Acquisition </w:t>
      </w:r>
      <w:r w:rsidRPr="0027427C">
        <w:rPr>
          <w:rFonts w:ascii="Times New Roman" w:eastAsia="SimSun" w:hAnsi="Times New Roman" w:cs="Times New Roman"/>
          <w:b/>
          <w:bCs/>
          <w:sz w:val="24"/>
          <w:szCs w:val="24"/>
          <w:lang w:eastAsia="zh-CN"/>
        </w:rPr>
        <w:t>(290-3-3-.45-2-2a)</w:t>
      </w:r>
    </w:p>
    <w:p w:rsidR="00A9283F" w:rsidRPr="0027427C" w:rsidRDefault="00A9283F" w:rsidP="00A9283F">
      <w:pPr>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u w:val="single"/>
          <w:lang w:eastAsia="zh-CN"/>
        </w:rPr>
        <w:lastRenderedPageBreak/>
        <w:t xml:space="preserve">Course Content and Class Schedule:                                                                   </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01 - January </w:t>
      </w:r>
      <w:r w:rsidR="00F177D0">
        <w:rPr>
          <w:rFonts w:ascii="Times New Roman" w:eastAsia="SimSun" w:hAnsi="Times New Roman" w:cs="Times New Roman"/>
          <w:b/>
          <w:bCs/>
          <w:sz w:val="24"/>
          <w:szCs w:val="24"/>
          <w:highlight w:val="yellow"/>
          <w:u w:val="single"/>
          <w:lang w:eastAsia="zh-CN"/>
        </w:rPr>
        <w:t>09</w:t>
      </w:r>
    </w:p>
    <w:p w:rsidR="00A9283F" w:rsidRPr="0027427C" w:rsidRDefault="00A9283F" w:rsidP="00A9283F">
      <w:pPr>
        <w:widowControl w:val="0"/>
        <w:spacing w:after="0" w:line="240" w:lineRule="auto"/>
        <w:jc w:val="both"/>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Review of syllabus, Course Overview, Introductions</w:t>
      </w:r>
    </w:p>
    <w:p w:rsidR="00A9283F" w:rsidRPr="007C6A9A" w:rsidRDefault="00A9283F" w:rsidP="00A9283F">
      <w:pPr>
        <w:widowControl w:val="0"/>
        <w:spacing w:after="0" w:line="240" w:lineRule="auto"/>
        <w:jc w:val="both"/>
        <w:rPr>
          <w:rFonts w:ascii="Times New Roman" w:eastAsia="SimSun" w:hAnsi="Times New Roman" w:cs="Times New Roman"/>
          <w:i/>
          <w:sz w:val="24"/>
          <w:szCs w:val="24"/>
          <w:lang w:eastAsia="zh-CN"/>
        </w:rPr>
      </w:pPr>
      <w:r w:rsidRPr="0027427C">
        <w:rPr>
          <w:rFonts w:ascii="Times New Roman" w:eastAsia="SimSun" w:hAnsi="Times New Roman" w:cs="Times New Roman"/>
          <w:b/>
          <w:bCs/>
          <w:i/>
          <w:sz w:val="24"/>
          <w:szCs w:val="24"/>
          <w:lang w:eastAsia="zh-CN"/>
        </w:rPr>
        <w:t xml:space="preserve">Chapter 01 - </w:t>
      </w:r>
      <w:r w:rsidRPr="0027427C">
        <w:rPr>
          <w:rFonts w:ascii="Times New Roman" w:eastAsia="SimSun" w:hAnsi="Times New Roman" w:cs="Times New Roman"/>
          <w:b/>
          <w:bCs/>
          <w:i/>
          <w:iCs/>
          <w:sz w:val="24"/>
          <w:szCs w:val="24"/>
          <w:lang w:eastAsia="zh-CN"/>
        </w:rPr>
        <w:t xml:space="preserve">Introduction to Linguistics </w:t>
      </w:r>
      <w:r w:rsidRPr="007C6A9A">
        <w:rPr>
          <w:rFonts w:ascii="Times New Roman" w:eastAsia="SimSun" w:hAnsi="Times New Roman" w:cs="Times New Roman"/>
          <w:bCs/>
          <w:i/>
          <w:iCs/>
          <w:sz w:val="24"/>
          <w:szCs w:val="24"/>
          <w:lang w:eastAsia="zh-CN"/>
        </w:rPr>
        <w:t xml:space="preserve">(p1-12) </w:t>
      </w: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                  </w:t>
      </w: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Pr>
          <w:rFonts w:ascii="Times New Roman" w:eastAsia="SimSun" w:hAnsi="Times New Roman" w:cs="Times New Roman"/>
          <w:b/>
          <w:bCs/>
          <w:sz w:val="24"/>
          <w:szCs w:val="24"/>
          <w:highlight w:val="yellow"/>
          <w:u w:val="single"/>
          <w:lang w:eastAsia="zh-CN"/>
        </w:rPr>
        <w:t xml:space="preserve">WEEK 02 - January </w:t>
      </w:r>
      <w:r w:rsidR="00F177D0">
        <w:rPr>
          <w:rFonts w:ascii="Times New Roman" w:eastAsia="SimSun" w:hAnsi="Times New Roman" w:cs="Times New Roman"/>
          <w:b/>
          <w:bCs/>
          <w:sz w:val="24"/>
          <w:szCs w:val="24"/>
          <w:highlight w:val="yellow"/>
          <w:u w:val="single"/>
          <w:lang w:eastAsia="zh-CN"/>
        </w:rPr>
        <w:t>16</w:t>
      </w:r>
      <w:r w:rsidRPr="0027427C">
        <w:rPr>
          <w:rFonts w:ascii="Times New Roman" w:eastAsia="SimSun" w:hAnsi="Times New Roman" w:cs="Times New Roman"/>
          <w:b/>
          <w:bCs/>
          <w:sz w:val="24"/>
          <w:szCs w:val="24"/>
          <w:u w:val="single"/>
          <w:lang w:eastAsia="zh-CN"/>
        </w:rPr>
        <w:t xml:space="preserve"> </w:t>
      </w:r>
    </w:p>
    <w:p w:rsidR="00A9283F" w:rsidRPr="007C6A9A" w:rsidRDefault="00A9283F" w:rsidP="00A9283F">
      <w:pPr>
        <w:widowControl w:val="0"/>
        <w:spacing w:after="0" w:line="240" w:lineRule="auto"/>
        <w:rPr>
          <w:rFonts w:ascii="Times New Roman" w:eastAsia="SimSun" w:hAnsi="Times New Roman" w:cs="Times New Roman"/>
          <w:bCs/>
          <w:i/>
          <w:iCs/>
          <w:sz w:val="24"/>
          <w:szCs w:val="24"/>
          <w:lang w:eastAsia="zh-CN"/>
        </w:rPr>
      </w:pPr>
      <w:r w:rsidRPr="0027427C">
        <w:rPr>
          <w:rFonts w:ascii="Times New Roman" w:eastAsia="SimSun" w:hAnsi="Times New Roman" w:cs="Times New Roman"/>
          <w:b/>
          <w:bCs/>
          <w:i/>
          <w:sz w:val="24"/>
          <w:szCs w:val="24"/>
          <w:lang w:eastAsia="zh-CN"/>
        </w:rPr>
        <w:t xml:space="preserve">Chapter 16 - </w:t>
      </w:r>
      <w:r w:rsidRPr="0027427C">
        <w:rPr>
          <w:rFonts w:ascii="Times New Roman" w:eastAsia="SimSun" w:hAnsi="Times New Roman" w:cs="Times New Roman"/>
          <w:b/>
          <w:bCs/>
          <w:i/>
          <w:iCs/>
          <w:sz w:val="24"/>
          <w:szCs w:val="24"/>
          <w:lang w:eastAsia="zh-CN"/>
        </w:rPr>
        <w:t>The Nature of Language</w:t>
      </w:r>
      <w:r w:rsidRPr="0027427C">
        <w:rPr>
          <w:rFonts w:ascii="Times New Roman" w:eastAsia="SimSun" w:hAnsi="Times New Roman" w:cs="Times New Roman"/>
          <w:b/>
          <w:bCs/>
          <w:i/>
          <w:sz w:val="24"/>
          <w:szCs w:val="24"/>
          <w:lang w:eastAsia="zh-CN"/>
        </w:rPr>
        <w:t xml:space="preserve"> </w:t>
      </w:r>
      <w:r w:rsidRPr="007C6A9A">
        <w:rPr>
          <w:rFonts w:ascii="Times New Roman" w:eastAsia="SimSun" w:hAnsi="Times New Roman" w:cs="Times New Roman"/>
          <w:bCs/>
          <w:i/>
          <w:iCs/>
          <w:sz w:val="24"/>
          <w:szCs w:val="24"/>
          <w:lang w:eastAsia="zh-CN"/>
        </w:rPr>
        <w:t>(p274-282)</w:t>
      </w: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sz w:val="24"/>
          <w:szCs w:val="24"/>
          <w:lang w:eastAsia="zh-CN"/>
        </w:rPr>
        <w:t xml:space="preserve">Chapter 17 - </w:t>
      </w:r>
      <w:r w:rsidRPr="0027427C">
        <w:rPr>
          <w:rFonts w:ascii="Times New Roman" w:eastAsia="SimSun" w:hAnsi="Times New Roman" w:cs="Times New Roman"/>
          <w:b/>
          <w:bCs/>
          <w:i/>
          <w:iCs/>
          <w:sz w:val="24"/>
          <w:szCs w:val="24"/>
          <w:lang w:eastAsia="zh-CN"/>
        </w:rPr>
        <w:t xml:space="preserve">English as a World Language &amp; Diachronic Linguistics </w:t>
      </w:r>
      <w:r w:rsidRPr="007C6A9A">
        <w:rPr>
          <w:rFonts w:ascii="Times New Roman" w:eastAsia="SimSun" w:hAnsi="Times New Roman" w:cs="Times New Roman"/>
          <w:bCs/>
          <w:i/>
          <w:iCs/>
          <w:sz w:val="24"/>
          <w:szCs w:val="24"/>
          <w:lang w:eastAsia="zh-CN"/>
        </w:rPr>
        <w:t>(p302-322)</w:t>
      </w: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#1</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sz w:val="24"/>
          <w:szCs w:val="24"/>
          <w:lang w:eastAsia="zh-CN"/>
        </w:rPr>
      </w:pPr>
    </w:p>
    <w:p w:rsidR="007B0D1D" w:rsidRDefault="00A9283F" w:rsidP="00A9283F">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highlight w:val="yellow"/>
          <w:u w:val="single"/>
          <w:lang w:eastAsia="zh-CN"/>
        </w:rPr>
        <w:t>WEEK 03 - January 2</w:t>
      </w:r>
      <w:r w:rsidR="00F177D0">
        <w:rPr>
          <w:rFonts w:ascii="Times New Roman" w:eastAsia="SimSun" w:hAnsi="Times New Roman" w:cs="Times New Roman"/>
          <w:b/>
          <w:bCs/>
          <w:sz w:val="24"/>
          <w:szCs w:val="24"/>
          <w:highlight w:val="yellow"/>
          <w:u w:val="single"/>
          <w:lang w:eastAsia="zh-CN"/>
        </w:rPr>
        <w:t>3</w:t>
      </w:r>
      <w:r w:rsidRPr="0027427C">
        <w:rPr>
          <w:rFonts w:ascii="Times New Roman" w:eastAsia="SimSun" w:hAnsi="Times New Roman" w:cs="Times New Roman"/>
          <w:b/>
          <w:bCs/>
          <w:sz w:val="24"/>
          <w:szCs w:val="24"/>
          <w:u w:val="single"/>
          <w:lang w:eastAsia="zh-CN"/>
        </w:rPr>
        <w:t xml:space="preserve">    </w:t>
      </w:r>
    </w:p>
    <w:p w:rsidR="00A9283F" w:rsidRPr="007B0D1D" w:rsidRDefault="007B0D1D" w:rsidP="00A9283F">
      <w:pPr>
        <w:widowControl w:val="0"/>
        <w:spacing w:after="0" w:line="240" w:lineRule="auto"/>
        <w:rPr>
          <w:rFonts w:ascii="Times New Roman" w:eastAsia="SimSun" w:hAnsi="Times New Roman" w:cs="Times New Roman"/>
          <w:bCs/>
          <w:i/>
          <w:iCs/>
          <w:sz w:val="24"/>
          <w:szCs w:val="24"/>
          <w:lang w:eastAsia="zh-CN"/>
        </w:rPr>
      </w:pPr>
      <w:r w:rsidRPr="007B0D1D">
        <w:rPr>
          <w:rFonts w:ascii="Times New Roman" w:eastAsia="SimSun" w:hAnsi="Times New Roman" w:cs="Times New Roman"/>
          <w:bCs/>
          <w:sz w:val="24"/>
          <w:szCs w:val="24"/>
          <w:lang w:eastAsia="zh-CN"/>
        </w:rPr>
        <w:t>No class meeting AMTESOL conference</w:t>
      </w:r>
      <w:r w:rsidR="00A9283F" w:rsidRPr="007B0D1D">
        <w:rPr>
          <w:rFonts w:ascii="Times New Roman" w:eastAsia="SimSun" w:hAnsi="Times New Roman" w:cs="Times New Roman"/>
          <w:bCs/>
          <w:sz w:val="24"/>
          <w:szCs w:val="24"/>
          <w:lang w:eastAsia="zh-CN"/>
        </w:rPr>
        <w:t xml:space="preserve">                                     </w:t>
      </w:r>
    </w:p>
    <w:p w:rsidR="00A9283F" w:rsidRPr="0027427C" w:rsidRDefault="00A9283F" w:rsidP="00A9283F">
      <w:pPr>
        <w:widowControl w:val="0"/>
        <w:spacing w:after="0" w:line="240" w:lineRule="auto"/>
        <w:rPr>
          <w:rFonts w:ascii="Times New Roman" w:eastAsia="SimSun" w:hAnsi="Times New Roman" w:cs="Times New Roman"/>
          <w:bCs/>
          <w:iCs/>
          <w:sz w:val="24"/>
          <w:szCs w:val="24"/>
          <w:lang w:eastAsia="zh-CN"/>
        </w:rPr>
      </w:pPr>
    </w:p>
    <w:p w:rsidR="00A9283F" w:rsidRPr="0027427C" w:rsidRDefault="00A9283F" w:rsidP="00A9283F">
      <w:pPr>
        <w:widowControl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highlight w:val="yellow"/>
          <w:u w:val="single"/>
          <w:lang w:eastAsia="zh-CN"/>
        </w:rPr>
        <w:t>WEEK 04 –</w:t>
      </w:r>
      <w:r w:rsidR="00F177D0">
        <w:rPr>
          <w:rFonts w:ascii="Times New Roman" w:eastAsia="SimSun" w:hAnsi="Times New Roman" w:cs="Times New Roman"/>
          <w:b/>
          <w:bCs/>
          <w:sz w:val="24"/>
          <w:szCs w:val="24"/>
          <w:highlight w:val="yellow"/>
          <w:u w:val="single"/>
          <w:lang w:eastAsia="zh-CN"/>
        </w:rPr>
        <w:t>January 30</w:t>
      </w:r>
      <w:r>
        <w:rPr>
          <w:rFonts w:ascii="Times New Roman" w:eastAsia="SimSun" w:hAnsi="Times New Roman" w:cs="Times New Roman"/>
          <w:b/>
          <w:bCs/>
          <w:sz w:val="24"/>
          <w:szCs w:val="24"/>
          <w:highlight w:val="yellow"/>
          <w:u w:val="single"/>
          <w:lang w:eastAsia="zh-CN"/>
        </w:rPr>
        <w:t xml:space="preserve"> </w:t>
      </w:r>
    </w:p>
    <w:p w:rsidR="007B0D1D" w:rsidRPr="007C6A9A" w:rsidRDefault="007B0D1D" w:rsidP="007B0D1D">
      <w:pPr>
        <w:widowControl w:val="0"/>
        <w:spacing w:after="0" w:line="240" w:lineRule="auto"/>
        <w:rPr>
          <w:rFonts w:ascii="Times New Roman" w:eastAsia="SimSun" w:hAnsi="Times New Roman" w:cs="Times New Roman"/>
          <w:bCs/>
          <w:i/>
          <w:iCs/>
          <w:sz w:val="24"/>
          <w:szCs w:val="24"/>
          <w:lang w:eastAsia="zh-CN"/>
        </w:rPr>
      </w:pPr>
      <w:r w:rsidRPr="0027427C">
        <w:rPr>
          <w:rFonts w:ascii="Times New Roman" w:eastAsia="SimSun" w:hAnsi="Times New Roman" w:cs="Times New Roman"/>
          <w:b/>
          <w:bCs/>
          <w:i/>
          <w:iCs/>
          <w:sz w:val="24"/>
          <w:szCs w:val="24"/>
          <w:lang w:eastAsia="zh-CN"/>
        </w:rPr>
        <w:t>Chapter 02 - Phonetics</w:t>
      </w:r>
      <w:r w:rsidRPr="0027427C">
        <w:rPr>
          <w:rFonts w:ascii="Times New Roman" w:eastAsia="SimSun" w:hAnsi="Times New Roman" w:cs="Times New Roman"/>
          <w:i/>
          <w:iCs/>
          <w:sz w:val="24"/>
          <w:szCs w:val="24"/>
          <w:lang w:eastAsia="zh-CN"/>
        </w:rPr>
        <w:t xml:space="preserve"> </w:t>
      </w:r>
      <w:r w:rsidRPr="007C6A9A">
        <w:rPr>
          <w:rFonts w:ascii="Times New Roman" w:eastAsia="SimSun" w:hAnsi="Times New Roman" w:cs="Times New Roman"/>
          <w:bCs/>
          <w:i/>
          <w:iCs/>
          <w:sz w:val="24"/>
          <w:szCs w:val="24"/>
          <w:lang w:eastAsia="zh-CN"/>
        </w:rPr>
        <w:t>(p13-25)</w:t>
      </w:r>
    </w:p>
    <w:p w:rsidR="007B0D1D" w:rsidRPr="0027427C" w:rsidRDefault="007B0D1D" w:rsidP="007B0D1D">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#2</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highlight w:val="yellow"/>
          <w:u w:val="single"/>
          <w:lang w:eastAsia="zh-CN"/>
        </w:rPr>
        <w:t xml:space="preserve">WEEK 05 - February </w:t>
      </w:r>
      <w:r>
        <w:rPr>
          <w:rFonts w:ascii="Times New Roman" w:eastAsia="SimSun" w:hAnsi="Times New Roman" w:cs="Times New Roman"/>
          <w:b/>
          <w:bCs/>
          <w:sz w:val="24"/>
          <w:szCs w:val="24"/>
          <w:highlight w:val="yellow"/>
          <w:u w:val="single"/>
          <w:lang w:eastAsia="zh-CN"/>
        </w:rPr>
        <w:t>0</w:t>
      </w:r>
      <w:r w:rsidR="003C5BB3">
        <w:rPr>
          <w:rFonts w:ascii="Times New Roman" w:eastAsia="SimSun" w:hAnsi="Times New Roman" w:cs="Times New Roman"/>
          <w:b/>
          <w:bCs/>
          <w:sz w:val="24"/>
          <w:szCs w:val="24"/>
          <w:highlight w:val="yellow"/>
          <w:u w:val="single"/>
          <w:lang w:eastAsia="zh-CN"/>
        </w:rPr>
        <w:t>6</w:t>
      </w:r>
      <w:r w:rsidRPr="0027427C">
        <w:rPr>
          <w:rFonts w:ascii="Times New Roman" w:eastAsia="SimSun" w:hAnsi="Times New Roman" w:cs="Times New Roman"/>
          <w:b/>
          <w:bCs/>
          <w:sz w:val="24"/>
          <w:szCs w:val="24"/>
          <w:u w:val="single"/>
          <w:lang w:eastAsia="zh-CN"/>
        </w:rPr>
        <w:t xml:space="preserve">                             </w:t>
      </w:r>
    </w:p>
    <w:p w:rsidR="007B0D1D" w:rsidRPr="007C6A9A"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02 - Morphology </w:t>
      </w:r>
      <w:r w:rsidRPr="007C6A9A">
        <w:rPr>
          <w:rFonts w:ascii="Times New Roman" w:eastAsia="SimSun" w:hAnsi="Times New Roman" w:cs="Times New Roman"/>
          <w:bCs/>
          <w:i/>
          <w:iCs/>
          <w:sz w:val="24"/>
          <w:szCs w:val="24"/>
          <w:lang w:eastAsia="zh-CN"/>
        </w:rPr>
        <w:t>(p26-35)</w:t>
      </w:r>
      <w:r w:rsidRPr="007C6A9A">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i/>
          <w:iCs/>
          <w:sz w:val="24"/>
          <w:szCs w:val="24"/>
          <w:lang w:eastAsia="zh-CN"/>
        </w:rPr>
        <w:t>Assignment #3</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highlight w:val="yellow"/>
          <w:u w:val="single"/>
          <w:lang w:eastAsia="zh-CN"/>
        </w:rPr>
      </w:pPr>
    </w:p>
    <w:p w:rsidR="00A9283F" w:rsidRPr="0027427C" w:rsidRDefault="00A9283F" w:rsidP="00A9283F">
      <w:pPr>
        <w:widowControl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highlight w:val="yellow"/>
          <w:u w:val="single"/>
          <w:lang w:eastAsia="zh-CN"/>
        </w:rPr>
        <w:t>WEEK 06 – February 1</w:t>
      </w:r>
      <w:r w:rsidR="003C5BB3">
        <w:rPr>
          <w:rFonts w:ascii="Times New Roman" w:eastAsia="SimSun" w:hAnsi="Times New Roman" w:cs="Times New Roman"/>
          <w:b/>
          <w:bCs/>
          <w:sz w:val="24"/>
          <w:szCs w:val="24"/>
          <w:highlight w:val="yellow"/>
          <w:u w:val="single"/>
          <w:lang w:eastAsia="zh-CN"/>
        </w:rPr>
        <w:t>3</w:t>
      </w:r>
      <w:r w:rsidRPr="0027427C">
        <w:rPr>
          <w:rFonts w:ascii="Times New Roman" w:eastAsia="SimSun" w:hAnsi="Times New Roman" w:cs="Times New Roman"/>
          <w:b/>
          <w:bCs/>
          <w:sz w:val="24"/>
          <w:szCs w:val="24"/>
          <w:u w:val="single"/>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02 - Syntax </w:t>
      </w:r>
      <w:r w:rsidRPr="007C6A9A">
        <w:rPr>
          <w:rFonts w:ascii="Times New Roman" w:eastAsia="SimSun" w:hAnsi="Times New Roman" w:cs="Times New Roman"/>
          <w:bCs/>
          <w:i/>
          <w:iCs/>
          <w:sz w:val="24"/>
          <w:szCs w:val="24"/>
          <w:lang w:eastAsia="zh-CN"/>
        </w:rPr>
        <w:t>(p35-59)</w:t>
      </w:r>
      <w:r w:rsidRPr="0027427C">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Assignment #4</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07 - February </w:t>
      </w:r>
      <w:r w:rsidR="003C5BB3">
        <w:rPr>
          <w:rFonts w:ascii="Times New Roman" w:eastAsia="SimSun" w:hAnsi="Times New Roman" w:cs="Times New Roman"/>
          <w:b/>
          <w:bCs/>
          <w:sz w:val="24"/>
          <w:szCs w:val="24"/>
          <w:highlight w:val="yellow"/>
          <w:u w:val="single"/>
          <w:lang w:eastAsia="zh-CN"/>
        </w:rPr>
        <w:t>20</w:t>
      </w:r>
      <w:r w:rsidRPr="0027427C">
        <w:rPr>
          <w:rFonts w:ascii="Times New Roman" w:eastAsia="SimSun" w:hAnsi="Times New Roman" w:cs="Times New Roman"/>
          <w:b/>
          <w:bCs/>
          <w:sz w:val="24"/>
          <w:szCs w:val="24"/>
          <w:u w:val="single"/>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03 - Semantics &amp; Pragmatics </w:t>
      </w:r>
      <w:r w:rsidRPr="007C6A9A">
        <w:rPr>
          <w:rFonts w:ascii="Times New Roman" w:eastAsia="SimSun" w:hAnsi="Times New Roman" w:cs="Times New Roman"/>
          <w:bCs/>
          <w:i/>
          <w:iCs/>
          <w:sz w:val="24"/>
          <w:szCs w:val="24"/>
          <w:lang w:eastAsia="zh-CN"/>
        </w:rPr>
        <w:t>(p60-79)</w:t>
      </w:r>
      <w:r w:rsidRPr="007C6A9A">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#5</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p>
    <w:p w:rsidR="00A9283F" w:rsidRPr="0027427C" w:rsidRDefault="00A9283F" w:rsidP="00A9283F">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08 – </w:t>
      </w:r>
      <w:r>
        <w:rPr>
          <w:rFonts w:ascii="Times New Roman" w:eastAsia="SimSun" w:hAnsi="Times New Roman" w:cs="Times New Roman"/>
          <w:b/>
          <w:bCs/>
          <w:sz w:val="24"/>
          <w:szCs w:val="24"/>
          <w:highlight w:val="yellow"/>
          <w:u w:val="single"/>
          <w:lang w:eastAsia="zh-CN"/>
        </w:rPr>
        <w:t>February</w:t>
      </w:r>
      <w:r w:rsidR="003C5BB3">
        <w:rPr>
          <w:rFonts w:ascii="Times New Roman" w:eastAsia="SimSun" w:hAnsi="Times New Roman" w:cs="Times New Roman"/>
          <w:b/>
          <w:bCs/>
          <w:sz w:val="24"/>
          <w:szCs w:val="24"/>
          <w:highlight w:val="yellow"/>
          <w:u w:val="single"/>
          <w:lang w:eastAsia="zh-CN"/>
        </w:rPr>
        <w:t xml:space="preserve"> 27</w:t>
      </w:r>
      <w:r w:rsidRPr="0027427C">
        <w:rPr>
          <w:rFonts w:ascii="Times New Roman" w:eastAsia="SimSun" w:hAnsi="Times New Roman" w:cs="Times New Roman"/>
          <w:b/>
          <w:bCs/>
          <w:sz w:val="24"/>
          <w:szCs w:val="24"/>
          <w:u w:val="single"/>
          <w:lang w:eastAsia="zh-CN"/>
        </w:rPr>
        <w:t xml:space="preserve">                           </w:t>
      </w:r>
    </w:p>
    <w:p w:rsidR="007B0D1D" w:rsidRPr="007C6A9A"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04 - Sociolinguistics </w:t>
      </w:r>
      <w:r w:rsidRPr="007C6A9A">
        <w:rPr>
          <w:rFonts w:ascii="Times New Roman" w:eastAsia="SimSun" w:hAnsi="Times New Roman" w:cs="Times New Roman"/>
          <w:bCs/>
          <w:i/>
          <w:iCs/>
          <w:sz w:val="24"/>
          <w:szCs w:val="24"/>
          <w:lang w:eastAsia="zh-CN"/>
        </w:rPr>
        <w:t>(p80-94)</w:t>
      </w:r>
      <w:r w:rsidRPr="007C6A9A">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i/>
          <w:iCs/>
          <w:sz w:val="24"/>
          <w:szCs w:val="24"/>
          <w:lang w:eastAsia="zh-CN"/>
        </w:rPr>
        <w:t>Assignment #6</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p>
    <w:p w:rsidR="00A9283F" w:rsidRPr="0027427C" w:rsidRDefault="003C5BB3" w:rsidP="00A9283F">
      <w:pPr>
        <w:widowControl w:val="0"/>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highlight w:val="yellow"/>
          <w:u w:val="single"/>
          <w:lang w:eastAsia="zh-CN"/>
        </w:rPr>
        <w:t>WEEK 09 – March 06</w:t>
      </w:r>
      <w:r w:rsidR="00A9283F" w:rsidRPr="0027427C">
        <w:rPr>
          <w:rFonts w:ascii="Times New Roman" w:eastAsia="SimSun" w:hAnsi="Times New Roman" w:cs="Times New Roman"/>
          <w:b/>
          <w:bCs/>
          <w:sz w:val="24"/>
          <w:szCs w:val="24"/>
          <w:u w:val="single"/>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05 - Language Variation </w:t>
      </w:r>
      <w:r w:rsidRPr="007C6A9A">
        <w:rPr>
          <w:rFonts w:ascii="Times New Roman" w:eastAsia="SimSun" w:hAnsi="Times New Roman" w:cs="Times New Roman"/>
          <w:bCs/>
          <w:i/>
          <w:iCs/>
          <w:sz w:val="24"/>
          <w:szCs w:val="24"/>
          <w:lang w:eastAsia="zh-CN"/>
        </w:rPr>
        <w:t>(p95-109)</w:t>
      </w:r>
      <w:r w:rsidRPr="0027427C">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Chapter 06 - Language and Social Groups </w:t>
      </w:r>
      <w:r w:rsidRPr="007C6A9A">
        <w:rPr>
          <w:rFonts w:ascii="Times New Roman" w:eastAsia="SimSun" w:hAnsi="Times New Roman" w:cs="Times New Roman"/>
          <w:bCs/>
          <w:i/>
          <w:iCs/>
          <w:sz w:val="24"/>
          <w:szCs w:val="24"/>
          <w:lang w:eastAsia="zh-CN"/>
        </w:rPr>
        <w:t>(p110-121)</w:t>
      </w:r>
    </w:p>
    <w:p w:rsidR="007B0D1D" w:rsidRPr="0027427C" w:rsidRDefault="007B0D1D" w:rsidP="007B0D1D">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#7</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highlight w:val="yellow"/>
          <w:u w:val="single"/>
          <w:lang w:eastAsia="zh-CN"/>
        </w:rPr>
        <w:t>WEEK 10 - March 1</w:t>
      </w:r>
      <w:r w:rsidR="003C5BB3">
        <w:rPr>
          <w:rFonts w:ascii="Times New Roman" w:eastAsia="SimSun" w:hAnsi="Times New Roman" w:cs="Times New Roman"/>
          <w:b/>
          <w:bCs/>
          <w:sz w:val="24"/>
          <w:szCs w:val="24"/>
          <w:highlight w:val="yellow"/>
          <w:u w:val="single"/>
          <w:lang w:eastAsia="zh-CN"/>
        </w:rPr>
        <w:t>3</w:t>
      </w:r>
      <w:r w:rsidRPr="0027427C">
        <w:rPr>
          <w:rFonts w:ascii="Times New Roman" w:eastAsia="SimSun" w:hAnsi="Times New Roman" w:cs="Times New Roman"/>
          <w:b/>
          <w:bCs/>
          <w:sz w:val="24"/>
          <w:szCs w:val="24"/>
          <w:u w:val="single"/>
          <w:lang w:eastAsia="zh-CN"/>
        </w:rPr>
        <w:t xml:space="preserve">                                              </w:t>
      </w:r>
    </w:p>
    <w:p w:rsidR="00A9283F" w:rsidRPr="0027427C" w:rsidRDefault="00A9283F" w:rsidP="00A9283F">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No class meeting- Spring Break</w:t>
      </w:r>
    </w:p>
    <w:p w:rsidR="00A9283F" w:rsidRPr="0027427C" w:rsidRDefault="00A9283F" w:rsidP="00A9283F">
      <w:pPr>
        <w:widowControl w:val="0"/>
        <w:spacing w:after="0" w:line="240" w:lineRule="auto"/>
        <w:rPr>
          <w:rFonts w:ascii="Times New Roman" w:eastAsia="SimSun" w:hAnsi="Times New Roman" w:cs="Times New Roman"/>
          <w:b/>
          <w:bCs/>
          <w:sz w:val="24"/>
          <w:szCs w:val="24"/>
          <w:highlight w:val="yellow"/>
          <w:u w:val="single"/>
          <w:lang w:eastAsia="zh-CN"/>
        </w:rPr>
      </w:pPr>
    </w:p>
    <w:p w:rsidR="00A9283F" w:rsidRDefault="003C5BB3" w:rsidP="00A9283F">
      <w:pPr>
        <w:widowControl w:val="0"/>
        <w:spacing w:after="0" w:line="240" w:lineRule="auto"/>
        <w:rPr>
          <w:rFonts w:ascii="Times New Roman" w:eastAsia="SimSun" w:hAnsi="Times New Roman" w:cs="Times New Roman"/>
          <w:b/>
          <w:bCs/>
          <w:sz w:val="24"/>
          <w:szCs w:val="24"/>
          <w:u w:val="single"/>
          <w:lang w:eastAsia="zh-CN"/>
        </w:rPr>
      </w:pPr>
      <w:r>
        <w:rPr>
          <w:rFonts w:ascii="Times New Roman" w:eastAsia="SimSun" w:hAnsi="Times New Roman" w:cs="Times New Roman"/>
          <w:b/>
          <w:bCs/>
          <w:sz w:val="24"/>
          <w:szCs w:val="24"/>
          <w:highlight w:val="yellow"/>
          <w:u w:val="single"/>
          <w:lang w:eastAsia="zh-CN"/>
        </w:rPr>
        <w:t>WEEK 11 - March 20</w:t>
      </w:r>
      <w:r w:rsidR="00A9283F" w:rsidRPr="0027427C">
        <w:rPr>
          <w:rFonts w:ascii="Times New Roman" w:eastAsia="SimSun" w:hAnsi="Times New Roman" w:cs="Times New Roman"/>
          <w:b/>
          <w:bCs/>
          <w:sz w:val="24"/>
          <w:szCs w:val="24"/>
          <w:u w:val="single"/>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07 - Pidgins and Creoles </w:t>
      </w:r>
      <w:r w:rsidRPr="007C6A9A">
        <w:rPr>
          <w:rFonts w:ascii="Times New Roman" w:eastAsia="SimSun" w:hAnsi="Times New Roman" w:cs="Times New Roman"/>
          <w:bCs/>
          <w:i/>
          <w:iCs/>
          <w:sz w:val="24"/>
          <w:szCs w:val="24"/>
          <w:lang w:eastAsia="zh-CN"/>
        </w:rPr>
        <w:t>(p122-131)</w:t>
      </w:r>
      <w:r w:rsidRPr="0027427C">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Chapter 08 - African American Vernacular English </w:t>
      </w:r>
      <w:r w:rsidRPr="007C6A9A">
        <w:rPr>
          <w:rFonts w:ascii="Times New Roman" w:eastAsia="SimSun" w:hAnsi="Times New Roman" w:cs="Times New Roman"/>
          <w:bCs/>
          <w:i/>
          <w:iCs/>
          <w:sz w:val="24"/>
          <w:szCs w:val="24"/>
          <w:lang w:eastAsia="zh-CN"/>
        </w:rPr>
        <w:t>(p132-147)</w:t>
      </w:r>
    </w:p>
    <w:p w:rsidR="007B0D1D" w:rsidRPr="0027427C" w:rsidRDefault="007B0D1D" w:rsidP="007B0D1D">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#8</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i/>
          <w:iCs/>
          <w:sz w:val="24"/>
          <w:szCs w:val="24"/>
          <w:u w:val="single"/>
          <w:lang w:eastAsia="zh-CN"/>
        </w:rPr>
      </w:pPr>
      <w:r w:rsidRPr="0027427C">
        <w:rPr>
          <w:rFonts w:ascii="Times New Roman" w:eastAsia="SimSun" w:hAnsi="Times New Roman" w:cs="Times New Roman"/>
          <w:b/>
          <w:bCs/>
          <w:sz w:val="24"/>
          <w:szCs w:val="24"/>
          <w:u w:val="single"/>
          <w:lang w:eastAsia="zh-CN"/>
        </w:rPr>
        <w:lastRenderedPageBreak/>
        <w:t xml:space="preserve">                                                                             </w:t>
      </w:r>
    </w:p>
    <w:p w:rsidR="00A9283F" w:rsidRPr="0027427C" w:rsidRDefault="00A9283F" w:rsidP="00A9283F">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12 - March </w:t>
      </w:r>
      <w:r>
        <w:rPr>
          <w:rFonts w:ascii="Times New Roman" w:eastAsia="SimSun" w:hAnsi="Times New Roman" w:cs="Times New Roman"/>
          <w:b/>
          <w:bCs/>
          <w:sz w:val="24"/>
          <w:szCs w:val="24"/>
          <w:highlight w:val="yellow"/>
          <w:u w:val="single"/>
          <w:lang w:eastAsia="zh-CN"/>
        </w:rPr>
        <w:t>2</w:t>
      </w:r>
      <w:r w:rsidR="003C5BB3">
        <w:rPr>
          <w:rFonts w:ascii="Times New Roman" w:eastAsia="SimSun" w:hAnsi="Times New Roman" w:cs="Times New Roman"/>
          <w:b/>
          <w:bCs/>
          <w:sz w:val="24"/>
          <w:szCs w:val="24"/>
          <w:highlight w:val="yellow"/>
          <w:u w:val="single"/>
          <w:lang w:eastAsia="zh-CN"/>
        </w:rPr>
        <w:t>7</w:t>
      </w:r>
      <w:r w:rsidRPr="0027427C">
        <w:rPr>
          <w:rFonts w:ascii="Times New Roman" w:eastAsia="SimSun" w:hAnsi="Times New Roman" w:cs="Times New Roman"/>
          <w:b/>
          <w:bCs/>
          <w:sz w:val="24"/>
          <w:szCs w:val="24"/>
          <w:u w:val="single"/>
          <w:lang w:eastAsia="zh-CN"/>
        </w:rPr>
        <w:t xml:space="preserve">                                                 </w:t>
      </w:r>
    </w:p>
    <w:p w:rsidR="007B0D1D" w:rsidRPr="007C6A9A" w:rsidRDefault="007B0D1D" w:rsidP="007B0D1D">
      <w:pPr>
        <w:widowControl w:val="0"/>
        <w:spacing w:after="0" w:line="240" w:lineRule="auto"/>
        <w:rPr>
          <w:rFonts w:ascii="Times New Roman" w:eastAsia="SimSun" w:hAnsi="Times New Roman" w:cs="Times New Roman"/>
          <w:bCs/>
          <w:sz w:val="24"/>
          <w:szCs w:val="24"/>
          <w:lang w:eastAsia="zh-CN"/>
        </w:rPr>
      </w:pPr>
      <w:r w:rsidRPr="0027427C">
        <w:rPr>
          <w:rFonts w:ascii="Times New Roman" w:eastAsia="SimSun" w:hAnsi="Times New Roman" w:cs="Times New Roman"/>
          <w:b/>
          <w:bCs/>
          <w:i/>
          <w:iCs/>
          <w:sz w:val="24"/>
          <w:szCs w:val="24"/>
          <w:lang w:eastAsia="zh-CN"/>
        </w:rPr>
        <w:t xml:space="preserve">Chapter 09 - Language Policy </w:t>
      </w:r>
      <w:r w:rsidRPr="007C6A9A">
        <w:rPr>
          <w:rFonts w:ascii="Times New Roman" w:eastAsia="SimSun" w:hAnsi="Times New Roman" w:cs="Times New Roman"/>
          <w:bCs/>
          <w:i/>
          <w:iCs/>
          <w:sz w:val="24"/>
          <w:szCs w:val="24"/>
          <w:lang w:eastAsia="zh-CN"/>
        </w:rPr>
        <w:t>(p148-163)</w:t>
      </w:r>
      <w:r w:rsidRPr="007C6A9A">
        <w:rPr>
          <w:rFonts w:ascii="Times New Roman" w:eastAsia="SimSun" w:hAnsi="Times New Roman" w:cs="Times New Roman"/>
          <w:i/>
          <w:iCs/>
          <w:sz w:val="24"/>
          <w:szCs w:val="24"/>
          <w:lang w:eastAsia="zh-CN"/>
        </w:rPr>
        <w:t xml:space="preserve"> </w:t>
      </w:r>
    </w:p>
    <w:p w:rsidR="007B0D1D" w:rsidRPr="007C6A9A"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10 - Language and Gender </w:t>
      </w:r>
      <w:r w:rsidRPr="007C6A9A">
        <w:rPr>
          <w:rFonts w:ascii="Times New Roman" w:eastAsia="SimSun" w:hAnsi="Times New Roman" w:cs="Times New Roman"/>
          <w:bCs/>
          <w:i/>
          <w:iCs/>
          <w:sz w:val="24"/>
          <w:szCs w:val="24"/>
          <w:lang w:eastAsia="zh-CN"/>
        </w:rPr>
        <w:t>(p164-173)</w:t>
      </w:r>
      <w:r w:rsidRPr="007C6A9A">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#9</w:t>
      </w:r>
      <w:r w:rsidRPr="0027427C">
        <w:rPr>
          <w:rFonts w:ascii="Times New Roman" w:eastAsia="SimSun" w:hAnsi="Times New Roman" w:cs="Times New Roman"/>
          <w:i/>
          <w:iCs/>
          <w:sz w:val="24"/>
          <w:szCs w:val="24"/>
          <w:lang w:eastAsia="zh-CN"/>
        </w:rPr>
        <w:t xml:space="preserve"> (75 points)</w:t>
      </w:r>
    </w:p>
    <w:p w:rsidR="00A9283F" w:rsidRDefault="00A9283F" w:rsidP="00A9283F">
      <w:pPr>
        <w:widowControl w:val="0"/>
        <w:spacing w:after="0" w:line="240" w:lineRule="auto"/>
        <w:rPr>
          <w:rFonts w:ascii="Times New Roman" w:eastAsia="SimSun" w:hAnsi="Times New Roman" w:cs="Times New Roman"/>
          <w:b/>
          <w:bCs/>
          <w:sz w:val="24"/>
          <w:szCs w:val="24"/>
          <w:highlight w:val="yellow"/>
          <w:u w:val="single"/>
          <w:lang w:eastAsia="zh-CN"/>
        </w:rPr>
      </w:pP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highlight w:val="yellow"/>
          <w:u w:val="single"/>
          <w:lang w:eastAsia="zh-CN"/>
        </w:rPr>
        <w:t>WEEK 13 - April 0</w:t>
      </w:r>
      <w:r w:rsidR="003C5BB3">
        <w:rPr>
          <w:rFonts w:ascii="Times New Roman" w:eastAsia="SimSun" w:hAnsi="Times New Roman" w:cs="Times New Roman"/>
          <w:b/>
          <w:bCs/>
          <w:sz w:val="24"/>
          <w:szCs w:val="24"/>
          <w:highlight w:val="yellow"/>
          <w:u w:val="single"/>
          <w:lang w:eastAsia="zh-CN"/>
        </w:rPr>
        <w:t>3</w:t>
      </w:r>
    </w:p>
    <w:p w:rsidR="007B0D1D" w:rsidRPr="007C6A9A" w:rsidRDefault="007B0D1D" w:rsidP="007B0D1D">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 xml:space="preserve">Chapter 11 - Literacy </w:t>
      </w:r>
      <w:r w:rsidRPr="007C6A9A">
        <w:rPr>
          <w:rFonts w:ascii="Times New Roman" w:eastAsia="SimSun" w:hAnsi="Times New Roman" w:cs="Times New Roman"/>
          <w:bCs/>
          <w:i/>
          <w:iCs/>
          <w:sz w:val="24"/>
          <w:szCs w:val="24"/>
          <w:lang w:eastAsia="zh-CN"/>
        </w:rPr>
        <w:t>(p174-193)</w:t>
      </w:r>
      <w:r w:rsidRPr="007C6A9A">
        <w:rPr>
          <w:rFonts w:ascii="Times New Roman" w:eastAsia="SimSun" w:hAnsi="Times New Roman" w:cs="Times New Roman"/>
          <w:i/>
          <w:iCs/>
          <w:sz w:val="24"/>
          <w:szCs w:val="24"/>
          <w:lang w:eastAsia="zh-CN"/>
        </w:rPr>
        <w:t>)</w:t>
      </w:r>
    </w:p>
    <w:p w:rsidR="007B0D1D" w:rsidRPr="0027427C" w:rsidRDefault="007B0D1D" w:rsidP="007B0D1D">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i/>
          <w:iCs/>
          <w:sz w:val="24"/>
          <w:szCs w:val="24"/>
          <w:lang w:eastAsia="zh-CN"/>
        </w:rPr>
        <w:t xml:space="preserve">Assignment #10 </w:t>
      </w:r>
      <w:r w:rsidRPr="0027427C">
        <w:rPr>
          <w:rFonts w:ascii="Times New Roman" w:eastAsia="SimSun" w:hAnsi="Times New Roman" w:cs="Times New Roman"/>
          <w:i/>
          <w:iCs/>
          <w:sz w:val="24"/>
          <w:szCs w:val="24"/>
          <w:lang w:eastAsia="zh-CN"/>
        </w:rPr>
        <w:t>(75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p>
    <w:p w:rsidR="00A9283F" w:rsidRPr="0027427C" w:rsidRDefault="00A9283F" w:rsidP="00A9283F">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highlight w:val="yellow"/>
          <w:u w:val="single"/>
          <w:lang w:eastAsia="zh-CN"/>
        </w:rPr>
        <w:t>WEEK 14 - April 1</w:t>
      </w:r>
      <w:r w:rsidR="003C5BB3">
        <w:rPr>
          <w:rFonts w:ascii="Times New Roman" w:eastAsia="SimSun" w:hAnsi="Times New Roman" w:cs="Times New Roman"/>
          <w:b/>
          <w:bCs/>
          <w:sz w:val="24"/>
          <w:szCs w:val="24"/>
          <w:highlight w:val="yellow"/>
          <w:u w:val="single"/>
          <w:lang w:eastAsia="zh-CN"/>
        </w:rPr>
        <w:t>0</w:t>
      </w:r>
    </w:p>
    <w:p w:rsidR="007B0D1D" w:rsidRPr="0027427C" w:rsidRDefault="007B0D1D" w:rsidP="007B0D1D">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Chapter 12 - First Language Acquisition </w:t>
      </w:r>
      <w:r w:rsidRPr="007C6A9A">
        <w:rPr>
          <w:rFonts w:ascii="Times New Roman" w:eastAsia="SimSun" w:hAnsi="Times New Roman" w:cs="Times New Roman"/>
          <w:bCs/>
          <w:i/>
          <w:iCs/>
          <w:sz w:val="24"/>
          <w:szCs w:val="24"/>
          <w:lang w:eastAsia="zh-CN"/>
        </w:rPr>
        <w:t>(p194-216)</w:t>
      </w:r>
    </w:p>
    <w:p w:rsidR="007B0D1D" w:rsidRPr="0027427C" w:rsidRDefault="007B0D1D" w:rsidP="007B0D1D">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#11</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spacing w:after="0" w:line="240" w:lineRule="auto"/>
        <w:rPr>
          <w:rFonts w:ascii="Times New Roman" w:eastAsia="SimSun" w:hAnsi="Times New Roman" w:cs="Times New Roman"/>
          <w:b/>
          <w:bCs/>
          <w:sz w:val="24"/>
          <w:szCs w:val="24"/>
          <w:u w:val="single"/>
          <w:lang w:eastAsia="zh-CN"/>
        </w:rPr>
      </w:pP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15 - April </w:t>
      </w:r>
      <w:r>
        <w:rPr>
          <w:rFonts w:ascii="Times New Roman" w:eastAsia="SimSun" w:hAnsi="Times New Roman" w:cs="Times New Roman"/>
          <w:b/>
          <w:bCs/>
          <w:sz w:val="24"/>
          <w:szCs w:val="24"/>
          <w:highlight w:val="yellow"/>
          <w:u w:val="single"/>
          <w:lang w:eastAsia="zh-CN"/>
        </w:rPr>
        <w:t>1</w:t>
      </w:r>
      <w:r w:rsidR="003C5BB3">
        <w:rPr>
          <w:rFonts w:ascii="Times New Roman" w:eastAsia="SimSun" w:hAnsi="Times New Roman" w:cs="Times New Roman"/>
          <w:b/>
          <w:bCs/>
          <w:sz w:val="24"/>
          <w:szCs w:val="24"/>
          <w:highlight w:val="yellow"/>
          <w:u w:val="single"/>
          <w:lang w:eastAsia="zh-CN"/>
        </w:rPr>
        <w:t>7</w:t>
      </w:r>
      <w:r w:rsidRPr="0027427C">
        <w:rPr>
          <w:rFonts w:ascii="Times New Roman" w:eastAsia="SimSun" w:hAnsi="Times New Roman" w:cs="Times New Roman"/>
          <w:b/>
          <w:bCs/>
          <w:sz w:val="24"/>
          <w:szCs w:val="24"/>
          <w:u w:val="single"/>
          <w:lang w:eastAsia="zh-CN"/>
        </w:rPr>
        <w:t xml:space="preserve">                       </w:t>
      </w:r>
    </w:p>
    <w:p w:rsidR="007B0D1D" w:rsidRPr="007C6A9A" w:rsidRDefault="007B0D1D" w:rsidP="007B0D1D">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13 - Second Language Acquisition </w:t>
      </w:r>
      <w:r w:rsidRPr="007C6A9A">
        <w:rPr>
          <w:rFonts w:ascii="Times New Roman" w:eastAsia="SimSun" w:hAnsi="Times New Roman" w:cs="Times New Roman"/>
          <w:bCs/>
          <w:i/>
          <w:iCs/>
          <w:sz w:val="24"/>
          <w:szCs w:val="24"/>
          <w:lang w:eastAsia="zh-CN"/>
        </w:rPr>
        <w:t>(p217-233)</w:t>
      </w:r>
      <w:r w:rsidRPr="007C6A9A">
        <w:rPr>
          <w:rFonts w:ascii="Times New Roman" w:eastAsia="SimSun" w:hAnsi="Times New Roman" w:cs="Times New Roman"/>
          <w:i/>
          <w:iCs/>
          <w:sz w:val="24"/>
          <w:szCs w:val="24"/>
          <w:lang w:eastAsia="zh-CN"/>
        </w:rPr>
        <w:t xml:space="preserve"> </w:t>
      </w:r>
    </w:p>
    <w:p w:rsidR="007B0D1D" w:rsidRPr="0027427C" w:rsidRDefault="007B0D1D" w:rsidP="007B0D1D">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#12</w:t>
      </w:r>
      <w:r w:rsidRPr="0027427C">
        <w:rPr>
          <w:rFonts w:ascii="Times New Roman" w:eastAsia="SimSun" w:hAnsi="Times New Roman" w:cs="Times New Roman"/>
          <w:i/>
          <w:iCs/>
          <w:sz w:val="24"/>
          <w:szCs w:val="24"/>
          <w:lang w:eastAsia="zh-CN"/>
        </w:rPr>
        <w:t xml:space="preserve"> (75 points)</w:t>
      </w:r>
    </w:p>
    <w:p w:rsidR="00A9283F" w:rsidRPr="0027427C" w:rsidRDefault="00A9283F" w:rsidP="00A9283F">
      <w:pPr>
        <w:widowControl w:val="0"/>
        <w:tabs>
          <w:tab w:val="left" w:pos="4536"/>
        </w:tab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i/>
          <w:iCs/>
          <w:sz w:val="24"/>
          <w:szCs w:val="24"/>
          <w:lang w:eastAsia="zh-CN"/>
        </w:rPr>
        <w:tab/>
      </w:r>
    </w:p>
    <w:p w:rsidR="00A9283F" w:rsidRPr="0027427C" w:rsidRDefault="00A9283F"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WEEK 16 - April 2</w:t>
      </w:r>
      <w:r w:rsidR="003C5BB3">
        <w:rPr>
          <w:rFonts w:ascii="Times New Roman" w:eastAsia="SimSun" w:hAnsi="Times New Roman" w:cs="Times New Roman"/>
          <w:b/>
          <w:bCs/>
          <w:sz w:val="24"/>
          <w:szCs w:val="24"/>
          <w:highlight w:val="yellow"/>
          <w:u w:val="single"/>
          <w:lang w:eastAsia="zh-CN"/>
        </w:rPr>
        <w:t>4</w:t>
      </w:r>
    </w:p>
    <w:p w:rsidR="00A9283F" w:rsidRPr="0027427C" w:rsidRDefault="007B0D1D" w:rsidP="00A9283F">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Due: Final Overview Activity </w:t>
      </w:r>
      <w:r w:rsidRPr="0027427C">
        <w:rPr>
          <w:rFonts w:ascii="Times New Roman" w:eastAsia="SimSun" w:hAnsi="Times New Roman" w:cs="Times New Roman"/>
          <w:bCs/>
          <w:i/>
          <w:iCs/>
          <w:sz w:val="24"/>
          <w:szCs w:val="24"/>
          <w:lang w:eastAsia="zh-CN"/>
        </w:rPr>
        <w:t>(10</w:t>
      </w:r>
      <w:r w:rsidRPr="0027427C">
        <w:rPr>
          <w:rFonts w:ascii="Times New Roman" w:eastAsia="SimSun" w:hAnsi="Times New Roman" w:cs="Times New Roman"/>
          <w:i/>
          <w:iCs/>
          <w:sz w:val="24"/>
          <w:szCs w:val="24"/>
          <w:lang w:eastAsia="zh-CN"/>
        </w:rPr>
        <w:t>0 points)</w:t>
      </w:r>
    </w:p>
    <w:p w:rsidR="00A9283F" w:rsidRPr="0027427C" w:rsidRDefault="00A9283F" w:rsidP="00A9283F">
      <w:pPr>
        <w:widowControl w:val="0"/>
        <w:spacing w:after="0" w:line="240" w:lineRule="auto"/>
        <w:rPr>
          <w:rFonts w:ascii="Times New Roman" w:eastAsia="SimSun" w:hAnsi="Times New Roman" w:cs="Times New Roman"/>
          <w:b/>
          <w:bCs/>
          <w:sz w:val="24"/>
          <w:szCs w:val="24"/>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Course Requirements:</w:t>
      </w:r>
    </w:p>
    <w:p w:rsidR="00A9283F" w:rsidRPr="0027427C" w:rsidRDefault="00A9283F" w:rsidP="00A9283F">
      <w:pPr>
        <w:spacing w:after="0" w:line="240" w:lineRule="auto"/>
        <w:rPr>
          <w:rFonts w:ascii="Times New Roman" w:eastAsia="SimSun" w:hAnsi="Times New Roman" w:cs="Times New Roman"/>
          <w:sz w:val="24"/>
          <w:szCs w:val="24"/>
          <w:lang w:eastAsia="zh-CN"/>
        </w:rPr>
      </w:pPr>
    </w:p>
    <w:p w:rsidR="00A9283F" w:rsidRPr="0027427C" w:rsidRDefault="00A9283F" w:rsidP="00A9283F">
      <w:pPr>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sz w:val="24"/>
          <w:szCs w:val="24"/>
          <w:lang w:eastAsia="zh-CN"/>
        </w:rPr>
        <w:tab/>
      </w:r>
      <w:r w:rsidRPr="0027427C">
        <w:rPr>
          <w:rFonts w:ascii="Times New Roman" w:eastAsia="SimSun" w:hAnsi="Times New Roman" w:cs="Times New Roman"/>
          <w:b/>
          <w:sz w:val="24"/>
          <w:szCs w:val="24"/>
          <w:lang w:eastAsia="zh-CN"/>
        </w:rPr>
        <w:t>1.</w:t>
      </w:r>
      <w:r w:rsidRPr="0027427C">
        <w:rPr>
          <w:rFonts w:ascii="Times New Roman" w:eastAsia="SimSun" w:hAnsi="Times New Roman" w:cs="Times New Roman"/>
          <w:b/>
          <w:bCs/>
          <w:sz w:val="24"/>
          <w:szCs w:val="24"/>
          <w:lang w:eastAsia="zh-CN"/>
        </w:rPr>
        <w:t xml:space="preserve"> WEEKLY ASSIGNMENTS </w:t>
      </w:r>
      <w:r w:rsidRPr="0027427C">
        <w:rPr>
          <w:rFonts w:ascii="Times New Roman" w:eastAsia="SimSun" w:hAnsi="Times New Roman" w:cs="Times New Roman"/>
          <w:i/>
          <w:iCs/>
          <w:sz w:val="24"/>
          <w:szCs w:val="24"/>
          <w:lang w:eastAsia="zh-CN"/>
        </w:rPr>
        <w:t xml:space="preserve">(12 @ 75 points each, total </w:t>
      </w:r>
      <w:r w:rsidRPr="0027427C">
        <w:rPr>
          <w:rFonts w:ascii="Times New Roman" w:eastAsia="SimSun" w:hAnsi="Times New Roman" w:cs="Times New Roman"/>
          <w:iCs/>
          <w:sz w:val="24"/>
          <w:szCs w:val="24"/>
          <w:lang w:eastAsia="zh-CN"/>
        </w:rPr>
        <w:t>900</w:t>
      </w:r>
      <w:r w:rsidRPr="0027427C">
        <w:rPr>
          <w:rFonts w:ascii="Times New Roman" w:eastAsia="SimSun" w:hAnsi="Times New Roman" w:cs="Times New Roman"/>
          <w:i/>
          <w:iCs/>
          <w:sz w:val="24"/>
          <w:szCs w:val="24"/>
          <w:lang w:eastAsia="zh-CN"/>
        </w:rPr>
        <w:t xml:space="preserve"> points)</w:t>
      </w: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ab/>
        <w:t xml:space="preserve">Students will follow the directions given for each of the assignments due for that </w:t>
      </w:r>
      <w:r w:rsidRPr="0027427C">
        <w:rPr>
          <w:rFonts w:ascii="Times New Roman" w:eastAsia="SimSun" w:hAnsi="Times New Roman" w:cs="Times New Roman"/>
          <w:sz w:val="24"/>
          <w:szCs w:val="24"/>
          <w:lang w:eastAsia="zh-CN"/>
        </w:rPr>
        <w:tab/>
        <w:t>respective WEEK.</w:t>
      </w:r>
    </w:p>
    <w:p w:rsidR="00A9283F" w:rsidRPr="0027427C" w:rsidRDefault="00A9283F" w:rsidP="00A9283F">
      <w:pPr>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                                                              </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ab/>
        <w:t xml:space="preserve">2. FINAL OVERVIEW ACTIVITY </w:t>
      </w:r>
      <w:r w:rsidRPr="0027427C">
        <w:rPr>
          <w:rFonts w:ascii="Times New Roman" w:eastAsia="SimSun" w:hAnsi="Times New Roman" w:cs="Times New Roman"/>
          <w:i/>
          <w:iCs/>
          <w:sz w:val="24"/>
          <w:szCs w:val="24"/>
          <w:lang w:eastAsia="zh-CN"/>
        </w:rPr>
        <w:t>(100 points)</w:t>
      </w:r>
      <w:r w:rsidRPr="0027427C">
        <w:rPr>
          <w:rFonts w:ascii="Times New Roman" w:eastAsia="SimSun" w:hAnsi="Times New Roman" w:cs="Times New Roman"/>
          <w:b/>
          <w:bCs/>
          <w:sz w:val="24"/>
          <w:szCs w:val="24"/>
          <w:lang w:eastAsia="zh-CN"/>
        </w:rPr>
        <w:t xml:space="preserve">                                               </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Evaluation:</w:t>
      </w: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Assignments must be submitted on or before scheduled due dates to be considered for full credit.  Class absences, for any reason, do not extend scheduled due dates. It is the responsibility of the student to keep aware of these deadlines and to plan his/her workload accordingly.  All assignments are graded according to the specific assignment criteria and returned to students by the next class meeting after submission unless noted otherwise.  Based on these evaluation criteria, the final course grade will be determined by the following.</w:t>
      </w:r>
    </w:p>
    <w:p w:rsidR="00A9283F" w:rsidRPr="0027427C" w:rsidRDefault="00A9283F" w:rsidP="00A9283F">
      <w:pPr>
        <w:spacing w:after="0" w:line="240" w:lineRule="auto"/>
        <w:rPr>
          <w:rFonts w:ascii="Times New Roman" w:eastAsia="SimSun" w:hAnsi="Times New Roman" w:cs="Times New Roman"/>
          <w:sz w:val="24"/>
          <w:szCs w:val="24"/>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A   = 1000-901                                                                                            </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B   = 900-801                                                                                               </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   = 800-701</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D   = 700-601                 </w:t>
      </w:r>
    </w:p>
    <w:p w:rsidR="00A9283F" w:rsidRPr="0027427C" w:rsidRDefault="00A9283F" w:rsidP="00A9283F">
      <w:pPr>
        <w:spacing w:after="0" w:line="240" w:lineRule="auto"/>
        <w:rPr>
          <w:rFonts w:ascii="Times New Roman" w:eastAsia="SimSun" w:hAnsi="Times New Roman" w:cs="Times New Roman"/>
          <w:b/>
          <w:bCs/>
          <w:sz w:val="24"/>
          <w:szCs w:val="24"/>
          <w:u w:val="single"/>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TOTAL     </w:t>
      </w:r>
      <w:r w:rsidRPr="0027427C">
        <w:rPr>
          <w:rFonts w:ascii="Times New Roman" w:eastAsia="SimSun" w:hAnsi="Times New Roman" w:cs="Times New Roman"/>
          <w:b/>
          <w:bCs/>
          <w:i/>
          <w:iCs/>
          <w:sz w:val="24"/>
          <w:szCs w:val="24"/>
          <w:lang w:eastAsia="zh-CN"/>
        </w:rPr>
        <w:t xml:space="preserve"> 1000 POINTS</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p>
    <w:p w:rsidR="00643CB5" w:rsidRDefault="00643CB5" w:rsidP="00A9283F">
      <w:pPr>
        <w:spacing w:after="0" w:line="240" w:lineRule="auto"/>
        <w:rPr>
          <w:rFonts w:ascii="Times New Roman" w:eastAsia="SimSun" w:hAnsi="Times New Roman" w:cs="Times New Roman"/>
          <w:b/>
          <w:bCs/>
          <w:sz w:val="24"/>
          <w:szCs w:val="24"/>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lastRenderedPageBreak/>
        <w:t>Class Policy Statements:</w:t>
      </w:r>
    </w:p>
    <w:p w:rsidR="00A9283F" w:rsidRPr="0027427C" w:rsidRDefault="00A9283F" w:rsidP="00A9283F">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Participation:</w:t>
      </w:r>
      <w:r w:rsidRPr="0027427C">
        <w:rPr>
          <w:rFonts w:ascii="Times New Roman" w:eastAsia="SimSun" w:hAnsi="Times New Roman" w:cs="Times New Roman"/>
          <w:sz w:val="24"/>
          <w:szCs w:val="24"/>
          <w:lang w:eastAsia="zh-CN"/>
        </w:rPr>
        <w:t xml:space="preserve">  Students are expected to participate in all class discussions and participate in all</w:t>
      </w:r>
    </w:p>
    <w:p w:rsidR="00A9283F" w:rsidRPr="0027427C" w:rsidRDefault="00A9283F" w:rsidP="00A9283F">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exercises. It is the student’s responsibility to contact the instructor if assignment deadlines are </w:t>
      </w:r>
    </w:p>
    <w:p w:rsidR="00A9283F" w:rsidRPr="0027427C" w:rsidRDefault="00A9283F" w:rsidP="00A9283F">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not met. Students are responsible for initiating arrangements for missed work.</w:t>
      </w:r>
    </w:p>
    <w:p w:rsidR="00A9283F" w:rsidRPr="0027427C" w:rsidRDefault="00A9283F" w:rsidP="00A9283F">
      <w:pPr>
        <w:spacing w:after="0" w:line="240" w:lineRule="auto"/>
        <w:ind w:left="540"/>
        <w:rPr>
          <w:rFonts w:ascii="Times New Roman" w:eastAsia="SimSun" w:hAnsi="Times New Roman" w:cs="Times New Roman"/>
          <w:sz w:val="24"/>
          <w:szCs w:val="24"/>
          <w:lang w:eastAsia="zh-CN"/>
        </w:rPr>
      </w:pPr>
    </w:p>
    <w:p w:rsidR="00A9283F" w:rsidRPr="0027427C" w:rsidRDefault="00A9283F" w:rsidP="00A9283F">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Attendance/Absences</w:t>
      </w:r>
      <w:r w:rsidRPr="0027427C">
        <w:rPr>
          <w:rFonts w:ascii="Times New Roman" w:eastAsia="SimSun" w:hAnsi="Times New Roman" w:cs="Times New Roman"/>
          <w:sz w:val="24"/>
          <w:szCs w:val="24"/>
          <w:lang w:eastAsia="zh-CN"/>
        </w:rPr>
        <w:t xml:space="preserve">:  Attendance is required at each class meeting.  If an exam is missed, a </w:t>
      </w:r>
    </w:p>
    <w:p w:rsidR="00A9283F" w:rsidRPr="0027427C" w:rsidRDefault="00A9283F" w:rsidP="00A9283F">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make-up exam will be given only for University-approved excuses as outlined in the </w:t>
      </w:r>
      <w:r w:rsidRPr="009B5E1E">
        <w:rPr>
          <w:rFonts w:ascii="Times New Roman" w:eastAsia="SimSun" w:hAnsi="Times New Roman" w:cs="Times New Roman"/>
          <w:sz w:val="24"/>
          <w:szCs w:val="24"/>
          <w:u w:val="single"/>
          <w:lang w:eastAsia="zh-CN"/>
        </w:rPr>
        <w:t>Student Policy eHandbook</w:t>
      </w:r>
      <w:r w:rsidRPr="0027427C">
        <w:rPr>
          <w:rFonts w:ascii="Times New Roman" w:eastAsia="SimSun" w:hAnsi="Times New Roman" w:cs="Times New Roman"/>
          <w:sz w:val="24"/>
          <w:szCs w:val="24"/>
          <w:lang w:eastAsia="zh-CN"/>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7427C">
        <w:rPr>
          <w:rFonts w:ascii="Times New Roman" w:eastAsia="SimSun" w:hAnsi="Times New Roman" w:cs="Times New Roman"/>
          <w:b/>
          <w:bCs/>
          <w:sz w:val="24"/>
          <w:szCs w:val="24"/>
          <w:lang w:eastAsia="zh-CN"/>
        </w:rPr>
        <w:t>in advance</w:t>
      </w:r>
      <w:r w:rsidRPr="0027427C">
        <w:rPr>
          <w:rFonts w:ascii="Times New Roman" w:eastAsia="SimSun" w:hAnsi="Times New Roman" w:cs="Times New Roman"/>
          <w:sz w:val="24"/>
          <w:szCs w:val="24"/>
          <w:lang w:eastAsia="zh-CN"/>
        </w:rPr>
        <w:t>.</w:t>
      </w:r>
    </w:p>
    <w:p w:rsidR="00A9283F" w:rsidRPr="0027427C" w:rsidRDefault="00A9283F" w:rsidP="00A9283F">
      <w:pPr>
        <w:spacing w:after="0" w:line="240" w:lineRule="auto"/>
        <w:ind w:left="180"/>
        <w:rPr>
          <w:rFonts w:ascii="Times New Roman" w:eastAsia="SimSun" w:hAnsi="Times New Roman" w:cs="Times New Roman"/>
          <w:sz w:val="24"/>
          <w:szCs w:val="24"/>
          <w:lang w:eastAsia="zh-CN"/>
        </w:rPr>
      </w:pPr>
    </w:p>
    <w:p w:rsidR="00A9283F" w:rsidRPr="0027427C" w:rsidRDefault="00A9283F" w:rsidP="00A9283F">
      <w:pPr>
        <w:tabs>
          <w:tab w:val="left" w:pos="180"/>
        </w:tabs>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Unannounced quizzes</w:t>
      </w:r>
      <w:r w:rsidRPr="0027427C">
        <w:rPr>
          <w:rFonts w:ascii="Times New Roman" w:eastAsia="SimSun" w:hAnsi="Times New Roman" w:cs="Times New Roman"/>
          <w:sz w:val="24"/>
          <w:szCs w:val="24"/>
          <w:lang w:eastAsia="zh-CN"/>
        </w:rPr>
        <w:t>:  There will be no unannounced quizzes.</w:t>
      </w:r>
    </w:p>
    <w:p w:rsidR="00A9283F" w:rsidRPr="0027427C" w:rsidRDefault="00A9283F" w:rsidP="00A9283F">
      <w:pPr>
        <w:tabs>
          <w:tab w:val="left" w:pos="360"/>
        </w:tabs>
        <w:spacing w:after="0" w:line="240" w:lineRule="auto"/>
        <w:rPr>
          <w:rFonts w:ascii="Times New Roman" w:eastAsia="SimSun" w:hAnsi="Times New Roman" w:cs="Times New Roman"/>
          <w:sz w:val="24"/>
          <w:szCs w:val="24"/>
          <w:lang w:eastAsia="zh-CN"/>
        </w:rPr>
      </w:pPr>
    </w:p>
    <w:p w:rsidR="00A9283F" w:rsidRPr="00DB0C20" w:rsidRDefault="00A9283F" w:rsidP="00A9283F">
      <w:pPr>
        <w:spacing w:after="0" w:line="240" w:lineRule="auto"/>
        <w:ind w:left="360" w:hanging="360"/>
        <w:rPr>
          <w:rFonts w:ascii="Times New Roman" w:hAnsi="Times New Roman" w:cs="Times New Roman"/>
          <w:sz w:val="24"/>
          <w:szCs w:val="24"/>
        </w:rPr>
      </w:pPr>
      <w:r w:rsidRPr="0027427C">
        <w:rPr>
          <w:rFonts w:ascii="Times New Roman" w:eastAsia="SimSun" w:hAnsi="Times New Roman" w:cs="Times New Roman"/>
          <w:sz w:val="24"/>
          <w:szCs w:val="24"/>
          <w:u w:val="single"/>
          <w:lang w:eastAsia="zh-CN"/>
        </w:rPr>
        <w:t>Accommodations</w:t>
      </w:r>
      <w:r w:rsidRPr="0027427C">
        <w:rPr>
          <w:rFonts w:ascii="Times New Roman" w:eastAsia="SimSun" w:hAnsi="Times New Roman" w:cs="Times New Roman"/>
          <w:sz w:val="24"/>
          <w:szCs w:val="24"/>
          <w:lang w:eastAsia="zh-CN"/>
        </w:rPr>
        <w:t>:  Students who need accommodations are asked to arrange a meeting during</w:t>
      </w:r>
      <w:r>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sz w:val="24"/>
          <w:szCs w:val="24"/>
          <w:lang w:eastAsia="zh-CN"/>
        </w:rPr>
        <w:t>office hours the first week of classes, or as soon as possible if accommodations are needed</w:t>
      </w:r>
      <w:r>
        <w:rPr>
          <w:rFonts w:ascii="Times New Roman" w:eastAsia="SimSun" w:hAnsi="Times New Roman" w:cs="Times New Roman"/>
          <w:sz w:val="24"/>
          <w:szCs w:val="24"/>
          <w:lang w:eastAsia="zh-CN"/>
        </w:rPr>
        <w:t xml:space="preserve"> i</w:t>
      </w:r>
      <w:r w:rsidRPr="0027427C">
        <w:rPr>
          <w:rFonts w:ascii="Times New Roman" w:eastAsia="SimSun" w:hAnsi="Times New Roman" w:cs="Times New Roman"/>
          <w:sz w:val="24"/>
          <w:szCs w:val="24"/>
          <w:lang w:eastAsia="zh-CN"/>
        </w:rPr>
        <w:t>mmediately.  If you have a conflict with my office hours, an alternative time can be arranged.</w:t>
      </w:r>
      <w:r>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sz w:val="24"/>
          <w:szCs w:val="24"/>
          <w:lang w:eastAsia="zh-CN"/>
        </w:rPr>
        <w:t xml:space="preserve">To set up this meeting, please contact me by e-mail. </w:t>
      </w:r>
      <w:r w:rsidRPr="00DB0C20">
        <w:rPr>
          <w:rFonts w:ascii="Times New Roman" w:hAnsi="Times New Roman" w:cs="Times New Roman"/>
          <w:sz w:val="24"/>
          <w:szCs w:val="24"/>
        </w:rPr>
        <w:t>If you have</w:t>
      </w:r>
      <w:r>
        <w:rPr>
          <w:rFonts w:ascii="Times New Roman" w:hAnsi="Times New Roman" w:cs="Times New Roman"/>
          <w:sz w:val="24"/>
          <w:szCs w:val="24"/>
        </w:rPr>
        <w:t xml:space="preserve"> not established accommodations </w:t>
      </w:r>
      <w:r w:rsidRPr="00DB0C20">
        <w:rPr>
          <w:rFonts w:ascii="Times New Roman" w:hAnsi="Times New Roman" w:cs="Times New Roman"/>
          <w:sz w:val="24"/>
          <w:szCs w:val="24"/>
        </w:rPr>
        <w:t>through the Office of Accessibility, but need accommodations, make an appointment with the Office of Accessibility, 1228 Haley Center, 844-2096 (V/TT)."</w:t>
      </w:r>
    </w:p>
    <w:p w:rsidR="00A9283F" w:rsidRDefault="00A9283F" w:rsidP="00A9283F">
      <w:pPr>
        <w:spacing w:after="0" w:line="240" w:lineRule="auto"/>
        <w:ind w:left="360" w:hanging="360"/>
        <w:rPr>
          <w:rFonts w:ascii="Times New Roman" w:eastAsia="SimSun" w:hAnsi="Times New Roman" w:cs="Times New Roman"/>
          <w:sz w:val="24"/>
          <w:szCs w:val="24"/>
          <w:lang w:eastAsia="zh-CN"/>
        </w:rPr>
      </w:pPr>
    </w:p>
    <w:p w:rsidR="00A9283F" w:rsidRPr="007C6A9A" w:rsidRDefault="00A9283F" w:rsidP="00A9283F">
      <w:pPr>
        <w:spacing w:after="0" w:line="240" w:lineRule="auto"/>
        <w:ind w:left="360" w:hanging="360"/>
        <w:rPr>
          <w:rFonts w:ascii="Times New Roman" w:eastAsia="Calibri" w:hAnsi="Times New Roman" w:cs="Times New Roman"/>
          <w:sz w:val="24"/>
          <w:szCs w:val="24"/>
        </w:rPr>
      </w:pPr>
      <w:r w:rsidRPr="007C6A9A">
        <w:rPr>
          <w:rFonts w:ascii="Times New Roman" w:eastAsia="Calibri" w:hAnsi="Times New Roman" w:cs="Times New Roman"/>
          <w:sz w:val="24"/>
          <w:szCs w:val="24"/>
          <w:u w:val="single"/>
        </w:rPr>
        <w:t>Honesty Code</w:t>
      </w:r>
      <w:r w:rsidRPr="007C6A9A">
        <w:rPr>
          <w:rFonts w:ascii="Times New Roman" w:eastAsia="Calibri" w:hAnsi="Times New Roman" w:cs="Times New Roman"/>
          <w:sz w:val="24"/>
          <w:szCs w:val="24"/>
        </w:rPr>
        <w:t xml:space="preserve">:  The University Academic Honesty, University Policies: </w:t>
      </w:r>
      <w:hyperlink r:id="rId11" w:history="1">
        <w:r w:rsidRPr="007C6A9A">
          <w:rPr>
            <w:rFonts w:ascii="Times New Roman" w:eastAsia="Calibri" w:hAnsi="Times New Roman" w:cs="Times New Roman"/>
            <w:color w:val="0000FF"/>
            <w:sz w:val="24"/>
            <w:szCs w:val="24"/>
            <w:u w:val="single"/>
          </w:rPr>
          <w:t>https://sites.auburn.edu/admin/universitypolicies/default.aspx</w:t>
        </w:r>
      </w:hyperlink>
      <w:r w:rsidRPr="007C6A9A">
        <w:rPr>
          <w:rFonts w:ascii="Times New Roman" w:eastAsia="Calibri" w:hAnsi="Times New Roman" w:cs="Times New Roman"/>
          <w:sz w:val="24"/>
          <w:szCs w:val="24"/>
        </w:rPr>
        <w:t xml:space="preserve">. and regulations pertaining to </w:t>
      </w:r>
      <w:r w:rsidRPr="007C6A9A">
        <w:rPr>
          <w:rFonts w:ascii="Times New Roman" w:eastAsia="Calibri" w:hAnsi="Times New Roman" w:cs="Times New Roman"/>
          <w:sz w:val="24"/>
          <w:szCs w:val="24"/>
          <w:u w:val="single"/>
        </w:rPr>
        <w:t>Cheating</w:t>
      </w:r>
      <w:r w:rsidRPr="007C6A9A">
        <w:rPr>
          <w:rFonts w:ascii="Times New Roman" w:eastAsia="Calibri" w:hAnsi="Times New Roman" w:cs="Times New Roman"/>
          <w:sz w:val="24"/>
          <w:szCs w:val="24"/>
        </w:rPr>
        <w:t xml:space="preserve"> will apply to this class.</w:t>
      </w:r>
    </w:p>
    <w:p w:rsidR="00A9283F" w:rsidRPr="0027427C" w:rsidRDefault="00A9283F" w:rsidP="00A9283F">
      <w:pPr>
        <w:tabs>
          <w:tab w:val="left" w:pos="360"/>
        </w:tabs>
        <w:spacing w:after="0" w:line="240" w:lineRule="auto"/>
        <w:ind w:right="-720"/>
        <w:rPr>
          <w:rFonts w:ascii="Times New Roman" w:eastAsia="SimSun" w:hAnsi="Times New Roman" w:cs="Times New Roman"/>
          <w:sz w:val="24"/>
          <w:szCs w:val="24"/>
          <w:lang w:eastAsia="zh-CN"/>
        </w:rPr>
      </w:pPr>
    </w:p>
    <w:p w:rsidR="00A9283F" w:rsidRPr="0027427C" w:rsidRDefault="00A9283F" w:rsidP="00A9283F">
      <w:pPr>
        <w:spacing w:after="0" w:line="240" w:lineRule="auto"/>
        <w:ind w:left="360" w:hanging="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Professionalism</w:t>
      </w:r>
      <w:r w:rsidRPr="0027427C">
        <w:rPr>
          <w:rFonts w:ascii="Times New Roman" w:eastAsia="SimSun" w:hAnsi="Times New Roman" w:cs="Times New Roman"/>
          <w:sz w:val="24"/>
          <w:szCs w:val="24"/>
          <w:lang w:eastAsia="zh-CN"/>
        </w:rPr>
        <w:t>:  As faculty, staff, and students interact in professional settings, they are</w:t>
      </w:r>
    </w:p>
    <w:p w:rsidR="00A9283F" w:rsidRPr="0027427C" w:rsidRDefault="00A9283F" w:rsidP="00A9283F">
      <w:pPr>
        <w:spacing w:after="0" w:line="240" w:lineRule="auto"/>
        <w:ind w:left="360" w:hanging="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expected to demonstrate professional behaviors as defined in the College’s conceptual</w:t>
      </w:r>
    </w:p>
    <w:p w:rsidR="00A9283F" w:rsidRPr="0027427C" w:rsidRDefault="00A9283F" w:rsidP="00A9283F">
      <w:pPr>
        <w:spacing w:after="0" w:line="240" w:lineRule="auto"/>
        <w:ind w:left="360" w:hanging="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framework. These professional commitments or dispositions are listed below:</w:t>
      </w:r>
    </w:p>
    <w:p w:rsidR="00A9283F" w:rsidRPr="0027427C" w:rsidRDefault="00A9283F" w:rsidP="00A9283F">
      <w:pPr>
        <w:spacing w:after="0" w:line="240" w:lineRule="auto"/>
        <w:ind w:left="360" w:hanging="360"/>
        <w:rPr>
          <w:rFonts w:ascii="Times New Roman" w:eastAsia="SimSun" w:hAnsi="Times New Roman" w:cs="Times New Roman"/>
          <w:sz w:val="24"/>
          <w:szCs w:val="24"/>
          <w:lang w:eastAsia="zh-CN"/>
        </w:rPr>
      </w:pPr>
    </w:p>
    <w:p w:rsidR="00A9283F" w:rsidRPr="0027427C" w:rsidRDefault="00A9283F" w:rsidP="00A9283F">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Engage in responsible and ethical professional practices</w:t>
      </w:r>
    </w:p>
    <w:p w:rsidR="00A9283F" w:rsidRPr="0027427C" w:rsidRDefault="00A9283F" w:rsidP="00A9283F">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Contribute to collaborative learning communities</w:t>
      </w:r>
    </w:p>
    <w:p w:rsidR="00A9283F" w:rsidRPr="0027427C" w:rsidRDefault="00A9283F" w:rsidP="00A9283F">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Demonstrate a commitment to diversity</w:t>
      </w:r>
    </w:p>
    <w:p w:rsidR="00A9283F" w:rsidRPr="0027427C" w:rsidRDefault="00A9283F" w:rsidP="00A9283F">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Model and nurture intellectual vitality</w:t>
      </w:r>
    </w:p>
    <w:p w:rsidR="00A9283F" w:rsidRPr="0027427C" w:rsidRDefault="00A9283F" w:rsidP="00A9283F">
      <w:pPr>
        <w:spacing w:after="0" w:line="240" w:lineRule="auto"/>
        <w:ind w:right="-720" w:firstLine="360"/>
        <w:rPr>
          <w:rFonts w:ascii="Times New Roman" w:eastAsia="SimSun" w:hAnsi="Times New Roman" w:cs="Times New Roman"/>
          <w:sz w:val="24"/>
          <w:szCs w:val="24"/>
          <w:lang w:eastAsia="zh-CN"/>
        </w:rPr>
      </w:pPr>
    </w:p>
    <w:p w:rsidR="00A9283F" w:rsidRPr="0027427C" w:rsidRDefault="00A9283F" w:rsidP="00A9283F">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Distance Learning Students</w:t>
      </w:r>
      <w:r w:rsidRPr="0027427C">
        <w:rPr>
          <w:rFonts w:ascii="Times New Roman" w:eastAsia="SimSun" w:hAnsi="Times New Roman" w:cs="Times New Roman"/>
          <w:sz w:val="24"/>
          <w:szCs w:val="24"/>
          <w:lang w:eastAsia="zh-CN"/>
        </w:rPr>
        <w:t>: Unless specific instructions have been given for a designated</w:t>
      </w:r>
    </w:p>
    <w:p w:rsidR="00A9283F" w:rsidRPr="0027427C" w:rsidRDefault="00A9283F" w:rsidP="00A9283F">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course, students in distance education courses shall take all closed resource examinations under</w:t>
      </w:r>
    </w:p>
    <w:p w:rsidR="00A9283F" w:rsidRPr="0027427C" w:rsidRDefault="00A9283F" w:rsidP="00A9283F">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the supervision of an approved proctor.  Examples of approved proctors include a school</w:t>
      </w:r>
    </w:p>
    <w:p w:rsidR="00A9283F" w:rsidRPr="0027427C" w:rsidRDefault="00A9283F" w:rsidP="00A9283F">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superintendent, a principal of a high school, or a dean or department head of a college. Proctors</w:t>
      </w:r>
    </w:p>
    <w:p w:rsidR="00A9283F" w:rsidRPr="0027427C" w:rsidRDefault="00A9283F" w:rsidP="00A9283F">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shall be verified and exams shall be sent directly to the proctor who will manage the</w:t>
      </w:r>
    </w:p>
    <w:p w:rsidR="00A9283F" w:rsidRPr="0027427C" w:rsidRDefault="00A9283F" w:rsidP="00A9283F">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examination in a secure manner, requiring students to present a picture ID.</w:t>
      </w:r>
    </w:p>
    <w:p w:rsidR="00A9283F" w:rsidRPr="0027427C" w:rsidRDefault="00A9283F" w:rsidP="00A9283F">
      <w:pPr>
        <w:spacing w:after="0" w:line="240" w:lineRule="auto"/>
        <w:ind w:left="360" w:hanging="360"/>
        <w:rPr>
          <w:rFonts w:ascii="Times New Roman" w:eastAsia="SimSun" w:hAnsi="Times New Roman" w:cs="Times New Roman"/>
          <w:sz w:val="24"/>
          <w:szCs w:val="24"/>
          <w:u w:val="single"/>
          <w:lang w:eastAsia="zh-CN"/>
        </w:rPr>
      </w:pPr>
    </w:p>
    <w:p w:rsidR="00643CB5" w:rsidRDefault="00643CB5" w:rsidP="00A9283F">
      <w:pPr>
        <w:spacing w:after="0" w:line="240" w:lineRule="auto"/>
        <w:rPr>
          <w:rFonts w:ascii="Times New Roman" w:eastAsia="SimSun" w:hAnsi="Times New Roman" w:cs="Times New Roman"/>
          <w:b/>
          <w:bCs/>
          <w:sz w:val="24"/>
          <w:szCs w:val="24"/>
          <w:lang w:eastAsia="zh-CN"/>
        </w:rPr>
      </w:pPr>
    </w:p>
    <w:p w:rsidR="00643CB5" w:rsidRDefault="00643CB5" w:rsidP="00A9283F">
      <w:pPr>
        <w:spacing w:after="0" w:line="240" w:lineRule="auto"/>
        <w:rPr>
          <w:rFonts w:ascii="Times New Roman" w:eastAsia="SimSun" w:hAnsi="Times New Roman" w:cs="Times New Roman"/>
          <w:b/>
          <w:bCs/>
          <w:sz w:val="24"/>
          <w:szCs w:val="24"/>
          <w:lang w:eastAsia="zh-CN"/>
        </w:rPr>
      </w:pPr>
    </w:p>
    <w:p w:rsidR="00643CB5" w:rsidRDefault="00643CB5" w:rsidP="00A9283F">
      <w:pPr>
        <w:spacing w:after="0" w:line="240" w:lineRule="auto"/>
        <w:rPr>
          <w:rFonts w:ascii="Times New Roman" w:eastAsia="SimSun" w:hAnsi="Times New Roman" w:cs="Times New Roman"/>
          <w:b/>
          <w:bCs/>
          <w:sz w:val="24"/>
          <w:szCs w:val="24"/>
          <w:lang w:eastAsia="zh-CN"/>
        </w:rPr>
      </w:pPr>
    </w:p>
    <w:p w:rsidR="00643CB5" w:rsidRDefault="00643CB5" w:rsidP="00A9283F">
      <w:pPr>
        <w:spacing w:after="0" w:line="240" w:lineRule="auto"/>
        <w:rPr>
          <w:rFonts w:ascii="Times New Roman" w:eastAsia="SimSun" w:hAnsi="Times New Roman" w:cs="Times New Roman"/>
          <w:b/>
          <w:bCs/>
          <w:sz w:val="24"/>
          <w:szCs w:val="24"/>
          <w:lang w:eastAsia="zh-CN"/>
        </w:rPr>
      </w:pPr>
    </w:p>
    <w:p w:rsidR="00643CB5" w:rsidRDefault="00643CB5" w:rsidP="00A9283F">
      <w:pPr>
        <w:spacing w:after="0" w:line="240" w:lineRule="auto"/>
        <w:rPr>
          <w:rFonts w:ascii="Times New Roman" w:eastAsia="SimSun" w:hAnsi="Times New Roman" w:cs="Times New Roman"/>
          <w:b/>
          <w:bCs/>
          <w:sz w:val="24"/>
          <w:szCs w:val="24"/>
          <w:lang w:eastAsia="zh-CN"/>
        </w:rPr>
      </w:pP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lastRenderedPageBreak/>
        <w:t>Justification for Graduate Credit:</w:t>
      </w:r>
    </w:p>
    <w:p w:rsidR="00A9283F" w:rsidRPr="0027427C" w:rsidRDefault="00A9283F" w:rsidP="00A9283F">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sz w:val="24"/>
          <w:szCs w:val="24"/>
          <w:lang w:eastAsia="zh-CN"/>
        </w:rPr>
        <w:t>CTES 7420/7426 is an introduction to applied linguistic. The course covers phonetics, morphology, syntax, semantics, pragmatics, and grammar considered necessary to teach English to speakers of other languages. Students will participate in the process of applying linguistics, psycholinguistics, sociolinguistics and neurolinguistics to teach English to ELLs with emphasis on pronunciation, intonation, and structural analysis.  Crucial to the success of second language teaching and learning is educators’ in-depth understanding of how linguistic processes of second language acquisition are understood and applied. The rigorous examination of the components of applied linguistics for teaching English to English language learners justifies the placement of this course at the graduate level.</w:t>
      </w:r>
      <w:r w:rsidRPr="0027427C">
        <w:rPr>
          <w:rFonts w:ascii="Times New Roman" w:eastAsia="SimSun" w:hAnsi="Times New Roman" w:cs="Times New Roman"/>
          <w:b/>
          <w:bCs/>
          <w:sz w:val="24"/>
          <w:szCs w:val="24"/>
          <w:lang w:eastAsia="zh-CN"/>
        </w:rPr>
        <w:t xml:space="preserve"> </w:t>
      </w:r>
    </w:p>
    <w:p w:rsidR="00A9283F" w:rsidRPr="0027427C" w:rsidRDefault="00A9283F" w:rsidP="00A9283F">
      <w:pPr>
        <w:spacing w:after="0" w:line="240" w:lineRule="auto"/>
        <w:rPr>
          <w:rFonts w:ascii="Times New Roman" w:eastAsia="SimSun" w:hAnsi="Times New Roman" w:cs="Times New Roman"/>
          <w:sz w:val="24"/>
          <w:szCs w:val="24"/>
          <w:lang w:eastAsia="zh-CN"/>
        </w:rPr>
      </w:pPr>
    </w:p>
    <w:p w:rsidR="00A9283F" w:rsidRPr="0027427C" w:rsidRDefault="00A9283F" w:rsidP="00A9283F">
      <w:pPr>
        <w:spacing w:after="0" w:line="240" w:lineRule="auto"/>
        <w:rPr>
          <w:rFonts w:ascii="Times New Roman" w:eastAsia="SimSun" w:hAnsi="Times New Roman" w:cs="Times New Roman"/>
          <w:sz w:val="24"/>
          <w:szCs w:val="24"/>
          <w:lang w:eastAsia="zh-CN"/>
        </w:rPr>
      </w:pPr>
    </w:p>
    <w:p w:rsidR="00A9283F" w:rsidRPr="0027427C" w:rsidRDefault="00A9283F" w:rsidP="00A9283F">
      <w:pPr>
        <w:rPr>
          <w:rFonts w:ascii="Times New Roman" w:hAnsi="Times New Roman" w:cs="Times New Roman"/>
          <w:sz w:val="24"/>
          <w:szCs w:val="24"/>
        </w:rPr>
      </w:pPr>
    </w:p>
    <w:p w:rsidR="005D6B2D" w:rsidRDefault="005D6B2D"/>
    <w:sectPr w:rsidR="005D6B2D" w:rsidSect="00C40AF8">
      <w:headerReference w:type="even" r:id="rId12"/>
      <w:headerReference w:type="default" r:id="rId13"/>
      <w:footerReference w:type="even" r:id="rId14"/>
      <w:footerReference w:type="default" r:id="rId15"/>
      <w:headerReference w:type="first" r:id="rId16"/>
      <w:footerReference w:type="first" r:id="rId17"/>
      <w:pgSz w:w="12240" w:h="15840" w:code="1"/>
      <w:pgMar w:top="1520" w:right="1440" w:bottom="1520" w:left="144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1E" w:rsidRDefault="00680B1E" w:rsidP="000175D2">
      <w:pPr>
        <w:spacing w:after="0" w:line="240" w:lineRule="auto"/>
      </w:pPr>
      <w:r>
        <w:separator/>
      </w:r>
    </w:p>
  </w:endnote>
  <w:endnote w:type="continuationSeparator" w:id="0">
    <w:p w:rsidR="00680B1E" w:rsidRDefault="00680B1E" w:rsidP="0001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2F" w:rsidRDefault="00C13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1F" w:rsidRDefault="00680B1E" w:rsidP="005E7F4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42F">
      <w:rPr>
        <w:rStyle w:val="PageNumber"/>
        <w:noProof/>
      </w:rPr>
      <w:t>1</w:t>
    </w:r>
    <w:r>
      <w:rPr>
        <w:rStyle w:val="PageNumber"/>
      </w:rPr>
      <w:fldChar w:fldCharType="end"/>
    </w:r>
  </w:p>
  <w:p w:rsidR="007B0A1F" w:rsidRDefault="00680B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2F" w:rsidRDefault="00C13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1E" w:rsidRDefault="00680B1E" w:rsidP="000175D2">
      <w:pPr>
        <w:spacing w:after="0" w:line="240" w:lineRule="auto"/>
      </w:pPr>
      <w:r>
        <w:separator/>
      </w:r>
    </w:p>
  </w:footnote>
  <w:footnote w:type="continuationSeparator" w:id="0">
    <w:p w:rsidR="00680B1E" w:rsidRDefault="00680B1E" w:rsidP="00017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2F" w:rsidRDefault="00C13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1F" w:rsidRPr="004C1E99" w:rsidRDefault="00680B1E" w:rsidP="004C1E99">
    <w:pPr>
      <w:spacing w:line="240" w:lineRule="exact"/>
      <w:jc w:val="center"/>
      <w:rPr>
        <w:b/>
        <w:sz w:val="20"/>
        <w:szCs w:val="20"/>
      </w:rPr>
    </w:pPr>
    <w:r w:rsidRPr="004C1E99">
      <w:rPr>
        <w:b/>
        <w:sz w:val="20"/>
        <w:szCs w:val="20"/>
      </w:rPr>
      <w:t>SPRING 201</w:t>
    </w:r>
    <w:r w:rsidR="00C1342F">
      <w:rPr>
        <w:b/>
        <w:sz w:val="20"/>
        <w:szCs w:val="20"/>
      </w:rPr>
      <w:t>3</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2F" w:rsidRDefault="00C13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5D4C6974"/>
    <w:multiLevelType w:val="hybridMultilevel"/>
    <w:tmpl w:val="B01A6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3F"/>
    <w:rsid w:val="000175D2"/>
    <w:rsid w:val="0002197C"/>
    <w:rsid w:val="00035D24"/>
    <w:rsid w:val="0009568E"/>
    <w:rsid w:val="00103ECA"/>
    <w:rsid w:val="0019176D"/>
    <w:rsid w:val="001A4B4C"/>
    <w:rsid w:val="00213D4C"/>
    <w:rsid w:val="002649D9"/>
    <w:rsid w:val="00277803"/>
    <w:rsid w:val="00294367"/>
    <w:rsid w:val="002C3520"/>
    <w:rsid w:val="002D3443"/>
    <w:rsid w:val="002E64CE"/>
    <w:rsid w:val="003C5BB3"/>
    <w:rsid w:val="003F2EB0"/>
    <w:rsid w:val="00464B4D"/>
    <w:rsid w:val="004D501C"/>
    <w:rsid w:val="004E64C0"/>
    <w:rsid w:val="004E6823"/>
    <w:rsid w:val="004F59A3"/>
    <w:rsid w:val="004F5F3C"/>
    <w:rsid w:val="00521597"/>
    <w:rsid w:val="0055707C"/>
    <w:rsid w:val="00560324"/>
    <w:rsid w:val="00582ADF"/>
    <w:rsid w:val="005948A6"/>
    <w:rsid w:val="005B799D"/>
    <w:rsid w:val="005D136B"/>
    <w:rsid w:val="005D6B2D"/>
    <w:rsid w:val="00631D32"/>
    <w:rsid w:val="00643CB5"/>
    <w:rsid w:val="00644D1A"/>
    <w:rsid w:val="00655F86"/>
    <w:rsid w:val="00680B1E"/>
    <w:rsid w:val="006B2758"/>
    <w:rsid w:val="006E649B"/>
    <w:rsid w:val="006F41C4"/>
    <w:rsid w:val="0074187C"/>
    <w:rsid w:val="00771DBB"/>
    <w:rsid w:val="00787C8C"/>
    <w:rsid w:val="007B0D1D"/>
    <w:rsid w:val="007D3B1F"/>
    <w:rsid w:val="007E4078"/>
    <w:rsid w:val="008108E3"/>
    <w:rsid w:val="008621DC"/>
    <w:rsid w:val="008A1009"/>
    <w:rsid w:val="008F445C"/>
    <w:rsid w:val="0093491E"/>
    <w:rsid w:val="009968FF"/>
    <w:rsid w:val="009A2841"/>
    <w:rsid w:val="00A44ABC"/>
    <w:rsid w:val="00A9283F"/>
    <w:rsid w:val="00AB5FB0"/>
    <w:rsid w:val="00AC7076"/>
    <w:rsid w:val="00BC1AE0"/>
    <w:rsid w:val="00BC595F"/>
    <w:rsid w:val="00BC7DF2"/>
    <w:rsid w:val="00C1342F"/>
    <w:rsid w:val="00C67476"/>
    <w:rsid w:val="00CB0342"/>
    <w:rsid w:val="00D202AC"/>
    <w:rsid w:val="00D26590"/>
    <w:rsid w:val="00DB2173"/>
    <w:rsid w:val="00DB5E01"/>
    <w:rsid w:val="00DF32DC"/>
    <w:rsid w:val="00E44D9C"/>
    <w:rsid w:val="00EF0A94"/>
    <w:rsid w:val="00F17316"/>
    <w:rsid w:val="00F177D0"/>
    <w:rsid w:val="00F504BD"/>
    <w:rsid w:val="00F55CF7"/>
    <w:rsid w:val="00FA5FB3"/>
    <w:rsid w:val="00F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83F"/>
  </w:style>
  <w:style w:type="character" w:styleId="PageNumber">
    <w:name w:val="page number"/>
    <w:basedOn w:val="DefaultParagraphFont"/>
    <w:rsid w:val="00A9283F"/>
  </w:style>
  <w:style w:type="character" w:styleId="Hyperlink">
    <w:name w:val="Hyperlink"/>
    <w:basedOn w:val="DefaultParagraphFont"/>
    <w:uiPriority w:val="99"/>
    <w:unhideWhenUsed/>
    <w:rsid w:val="00A9283F"/>
    <w:rPr>
      <w:color w:val="0000FF" w:themeColor="hyperlink"/>
      <w:u w:val="single"/>
    </w:rPr>
  </w:style>
  <w:style w:type="paragraph" w:styleId="Revision">
    <w:name w:val="Revision"/>
    <w:hidden/>
    <w:uiPriority w:val="99"/>
    <w:semiHidden/>
    <w:rsid w:val="000175D2"/>
    <w:pPr>
      <w:spacing w:after="0" w:line="240" w:lineRule="auto"/>
    </w:pPr>
  </w:style>
  <w:style w:type="paragraph" w:styleId="BalloonText">
    <w:name w:val="Balloon Text"/>
    <w:basedOn w:val="Normal"/>
    <w:link w:val="BalloonTextChar"/>
    <w:uiPriority w:val="99"/>
    <w:semiHidden/>
    <w:unhideWhenUsed/>
    <w:rsid w:val="0001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5D2"/>
    <w:rPr>
      <w:rFonts w:ascii="Tahoma" w:hAnsi="Tahoma" w:cs="Tahoma"/>
      <w:sz w:val="16"/>
      <w:szCs w:val="16"/>
    </w:rPr>
  </w:style>
  <w:style w:type="paragraph" w:styleId="Header">
    <w:name w:val="header"/>
    <w:basedOn w:val="Normal"/>
    <w:link w:val="HeaderChar"/>
    <w:uiPriority w:val="99"/>
    <w:unhideWhenUsed/>
    <w:rsid w:val="00017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83F"/>
  </w:style>
  <w:style w:type="character" w:styleId="PageNumber">
    <w:name w:val="page number"/>
    <w:basedOn w:val="DefaultParagraphFont"/>
    <w:rsid w:val="00A9283F"/>
  </w:style>
  <w:style w:type="character" w:styleId="Hyperlink">
    <w:name w:val="Hyperlink"/>
    <w:basedOn w:val="DefaultParagraphFont"/>
    <w:uiPriority w:val="99"/>
    <w:unhideWhenUsed/>
    <w:rsid w:val="00A9283F"/>
    <w:rPr>
      <w:color w:val="0000FF" w:themeColor="hyperlink"/>
      <w:u w:val="single"/>
    </w:rPr>
  </w:style>
  <w:style w:type="paragraph" w:styleId="Revision">
    <w:name w:val="Revision"/>
    <w:hidden/>
    <w:uiPriority w:val="99"/>
    <w:semiHidden/>
    <w:rsid w:val="000175D2"/>
    <w:pPr>
      <w:spacing w:after="0" w:line="240" w:lineRule="auto"/>
    </w:pPr>
  </w:style>
  <w:style w:type="paragraph" w:styleId="BalloonText">
    <w:name w:val="Balloon Text"/>
    <w:basedOn w:val="Normal"/>
    <w:link w:val="BalloonTextChar"/>
    <w:uiPriority w:val="99"/>
    <w:semiHidden/>
    <w:unhideWhenUsed/>
    <w:rsid w:val="0001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5D2"/>
    <w:rPr>
      <w:rFonts w:ascii="Tahoma" w:hAnsi="Tahoma" w:cs="Tahoma"/>
      <w:sz w:val="16"/>
      <w:szCs w:val="16"/>
    </w:rPr>
  </w:style>
  <w:style w:type="paragraph" w:styleId="Header">
    <w:name w:val="header"/>
    <w:basedOn w:val="Normal"/>
    <w:link w:val="HeaderChar"/>
    <w:uiPriority w:val="99"/>
    <w:unhideWhenUsed/>
    <w:rsid w:val="00017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auburn.edu/admin/universitypolicies/default.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okfinder4u.com/compare.bfu?isbn=047203068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dl0002@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76BE-6861-4CFD-8A5D-EFC51448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2</cp:revision>
  <dcterms:created xsi:type="dcterms:W3CDTF">2013-01-07T20:05:00Z</dcterms:created>
  <dcterms:modified xsi:type="dcterms:W3CDTF">2013-01-07T20:05:00Z</dcterms:modified>
</cp:coreProperties>
</file>