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B4" w:rsidRDefault="000F4AB4" w:rsidP="000F4AB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KINE 4860</w:t>
      </w:r>
    </w:p>
    <w:p w:rsidR="000F4AB4" w:rsidRDefault="00224CCF" w:rsidP="000F4AB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Programming for Special Populations</w:t>
      </w:r>
    </w:p>
    <w:p w:rsidR="000F4AB4" w:rsidRDefault="000F4AB4" w:rsidP="000F4AB4">
      <w:pPr>
        <w:ind w:left="0" w:firstLine="0"/>
        <w:jc w:val="left"/>
        <w:rPr>
          <w:rFonts w:ascii="Times New Roman" w:eastAsia="Times New Roman" w:hAnsi="Times New Roman" w:cs="Times New Roman"/>
          <w:sz w:val="24"/>
          <w:szCs w:val="24"/>
        </w:rPr>
      </w:pPr>
    </w:p>
    <w:p w:rsidR="000F4AB4" w:rsidRDefault="000F4AB4" w:rsidP="000F4AB4">
      <w:pPr>
        <w:ind w:left="0" w:firstLine="0"/>
        <w:jc w:val="left"/>
        <w:rPr>
          <w:rFonts w:ascii="Times New Roman" w:eastAsia="Times New Roman" w:hAnsi="Times New Roman" w:cs="Times New Roman"/>
          <w:sz w:val="24"/>
          <w:szCs w:val="24"/>
        </w:rPr>
      </w:pPr>
    </w:p>
    <w:p w:rsidR="000F4AB4" w:rsidRP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Credit Hours: 3 hours; Lecture 3 hours</w:t>
      </w:r>
    </w:p>
    <w:p w:rsid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Prerequisites/Co-requisites:  KINE 3680 – Physiology of Exercise</w:t>
      </w:r>
    </w:p>
    <w:p w:rsidR="0058658F" w:rsidRDefault="0058658F" w:rsidP="000F4AB4">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prepared: 6 Jan 2014</w:t>
      </w:r>
    </w:p>
    <w:p w:rsidR="0058658F" w:rsidRPr="000F4AB4" w:rsidRDefault="0058658F" w:rsidP="000F4AB4">
      <w:pPr>
        <w:ind w:left="0" w:firstLine="0"/>
        <w:jc w:val="left"/>
        <w:rPr>
          <w:rFonts w:ascii="Times New Roman" w:eastAsia="Times New Roman" w:hAnsi="Times New Roman" w:cs="Times New Roman"/>
          <w:sz w:val="24"/>
          <w:szCs w:val="24"/>
        </w:rPr>
      </w:pPr>
    </w:p>
    <w:p w:rsidR="000F4AB4" w:rsidRP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xml:space="preserve">Instructor:  Dr. Jim McDonald               Email: </w:t>
      </w:r>
      <w:hyperlink r:id="rId6" w:history="1">
        <w:r w:rsidRPr="000F4AB4">
          <w:rPr>
            <w:rFonts w:ascii="Times New Roman" w:eastAsia="Times New Roman" w:hAnsi="Times New Roman" w:cs="Times New Roman"/>
            <w:color w:val="0000FF"/>
            <w:sz w:val="24"/>
            <w:szCs w:val="24"/>
            <w:u w:val="single"/>
          </w:rPr>
          <w:t>jrm0013@auburn.edu</w:t>
        </w:r>
      </w:hyperlink>
    </w:p>
    <w:p w:rsidR="000F4AB4" w:rsidRP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Office: Room 2070, Coliseum</w:t>
      </w:r>
    </w:p>
    <w:p w:rsidR="000F4AB4" w:rsidRP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Office Hours: Tues &amp; Thurs                    Office Phone:  844-1922</w:t>
      </w:r>
    </w:p>
    <w:p w:rsid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1:00 – 3:00 pm</w:t>
      </w:r>
    </w:p>
    <w:p w:rsidR="0058658F" w:rsidRPr="000F4AB4" w:rsidRDefault="0058658F" w:rsidP="000F4AB4">
      <w:pPr>
        <w:ind w:left="0" w:firstLine="0"/>
        <w:jc w:val="left"/>
        <w:rPr>
          <w:rFonts w:ascii="Times New Roman" w:eastAsia="Times New Roman" w:hAnsi="Times New Roman" w:cs="Times New Roman"/>
          <w:sz w:val="24"/>
          <w:szCs w:val="24"/>
        </w:rPr>
      </w:pPr>
    </w:p>
    <w:p w:rsidR="000F4AB4" w:rsidRPr="000F4AB4" w:rsidRDefault="000F4AB4" w:rsidP="000F4AB4">
      <w:pPr>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b/>
          <w:bCs/>
          <w:sz w:val="24"/>
          <w:szCs w:val="24"/>
        </w:rPr>
        <w:t>There are no required textbooks for this course.  Required reading assignments will be posted on Canvas.</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w:t>
      </w:r>
      <w:r w:rsidRPr="000F4AB4">
        <w:rPr>
          <w:rFonts w:ascii="Times New Roman" w:eastAsia="Times New Roman" w:hAnsi="Times New Roman" w:cs="Times New Roman"/>
          <w:b/>
          <w:bCs/>
          <w:sz w:val="24"/>
          <w:szCs w:val="24"/>
          <w:u w:val="single"/>
        </w:rPr>
        <w:t>C</w:t>
      </w:r>
      <w:r w:rsidR="0058658F">
        <w:rPr>
          <w:rFonts w:ascii="Times New Roman" w:eastAsia="Times New Roman" w:hAnsi="Times New Roman" w:cs="Times New Roman"/>
          <w:b/>
          <w:bCs/>
          <w:sz w:val="24"/>
          <w:szCs w:val="24"/>
          <w:u w:val="single"/>
        </w:rPr>
        <w:t>ourse Description</w:t>
      </w:r>
      <w:bookmarkStart w:id="0" w:name="_GoBack"/>
      <w:bookmarkEnd w:id="0"/>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The class will address underlying principles of the physiology of training, exercise program design and specific types of training for fitness and sport.  Specifically the course will cover the American College of Sports Medicine guidelines for exercise for health for normal and special populations.  The course will discuss training for various aspects of sport including speed, agility and power.  Additionally, the course will examine the impact on training and performance of environmental factors. </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b/>
          <w:bCs/>
          <w:sz w:val="24"/>
          <w:szCs w:val="24"/>
        </w:rPr>
        <w:t> </w:t>
      </w:r>
      <w:r w:rsidRPr="000F4AB4">
        <w:rPr>
          <w:rFonts w:ascii="Times New Roman" w:eastAsia="Times New Roman" w:hAnsi="Times New Roman" w:cs="Times New Roman"/>
          <w:b/>
          <w:bCs/>
          <w:sz w:val="24"/>
          <w:szCs w:val="24"/>
          <w:u w:val="single"/>
        </w:rPr>
        <w:t>Student Learning Outcome:</w:t>
      </w:r>
    </w:p>
    <w:p w:rsidR="000F4AB4" w:rsidRPr="000F4AB4" w:rsidRDefault="000F4AB4" w:rsidP="000F4AB4">
      <w:pPr>
        <w:pStyle w:val="ListParagraph"/>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Explain and discuss the underlying principles of training for fitness and sport </w:t>
      </w:r>
    </w:p>
    <w:p w:rsidR="000F4AB4" w:rsidRPr="000F4AB4" w:rsidRDefault="000F4AB4" w:rsidP="000F4AB4">
      <w:pPr>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0F4AB4">
        <w:rPr>
          <w:rFonts w:ascii="Times New Roman" w:eastAsia="Times New Roman" w:hAnsi="Times New Roman" w:cs="Times New Roman"/>
          <w:sz w:val="24"/>
          <w:szCs w:val="24"/>
        </w:rPr>
        <w:t>a</w:t>
      </w:r>
      <w:proofErr w:type="spellEnd"/>
      <w:r w:rsidRPr="000F4AB4">
        <w:rPr>
          <w:rFonts w:ascii="Times New Roman" w:eastAsia="Times New Roman" w:hAnsi="Times New Roman" w:cs="Times New Roman"/>
          <w:sz w:val="24"/>
          <w:szCs w:val="24"/>
        </w:rPr>
        <w:t xml:space="preserve"> exercise facility</w:t>
      </w:r>
    </w:p>
    <w:p w:rsidR="000F4AB4" w:rsidRPr="000F4AB4" w:rsidRDefault="000F4AB4" w:rsidP="000F4AB4">
      <w:pPr>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Understand the cardiorespiratory changes that occur with exercise and how it can be measured.  Understand and discuss the methods of improving cardiorespiratory fitness.</w:t>
      </w:r>
    </w:p>
    <w:p w:rsidR="000F4AB4" w:rsidRPr="000F4AB4" w:rsidRDefault="000F4AB4" w:rsidP="000F4AB4">
      <w:pPr>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Understand and discuss training to increase muscular strength, muscular endurance and power.</w:t>
      </w:r>
    </w:p>
    <w:p w:rsidR="000F4AB4" w:rsidRPr="000F4AB4" w:rsidRDefault="000F4AB4" w:rsidP="000F4AB4">
      <w:pPr>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Understand and discuss training to improve power balance and agility</w:t>
      </w:r>
    </w:p>
    <w:p w:rsidR="000F4AB4" w:rsidRPr="000F4AB4" w:rsidRDefault="000F4AB4" w:rsidP="000F4AB4">
      <w:pPr>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Understand and discuss training to increase range of motion and flexibility.</w:t>
      </w:r>
    </w:p>
    <w:p w:rsidR="000F4AB4" w:rsidRPr="000F4AB4" w:rsidRDefault="000F4AB4" w:rsidP="000F4AB4">
      <w:pPr>
        <w:numPr>
          <w:ilvl w:val="0"/>
          <w:numId w:val="1"/>
        </w:numPr>
        <w:spacing w:before="100" w:beforeAutospacing="1" w:after="100" w:afterAutospacing="1"/>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Understand and discuss the impact of environmental factors including heat, humidity, cold and altitude on exercise training and performance.</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w:t>
      </w:r>
      <w:r w:rsidRPr="000F4AB4">
        <w:rPr>
          <w:rFonts w:ascii="Times New Roman" w:eastAsia="Times New Roman" w:hAnsi="Times New Roman" w:cs="Times New Roman"/>
          <w:b/>
          <w:bCs/>
          <w:sz w:val="24"/>
          <w:szCs w:val="24"/>
          <w:u w:val="single"/>
        </w:rPr>
        <w:t xml:space="preserve">Grading Scale </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You may earn up to 350 total points in this course. Your individual evaluation will be based on the total points you earn throughout the course.  For example, an "A" = 315 total points earned or 90%, a "B" = 280 - 314 points earned or 80 - 89%, a "C" = 245 - 279 points earned or 70 - 79%. </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lastRenderedPageBreak/>
        <w:t> Exams (250 Points)</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xml:space="preserve">There will be a total of 3 exams each worth 50 points and a final exam worth 100 points. Exams are designed to test your knowledge in areas covered in assigned text readings, and lectures Make-up exams will only be given for students with documented excused absences. Students with excused absences must be prepared to take the exam on the day they return to class.  The comprehensive final </w:t>
      </w:r>
      <w:proofErr w:type="gramStart"/>
      <w:r w:rsidRPr="000F4AB4">
        <w:rPr>
          <w:rFonts w:ascii="Times New Roman" w:eastAsia="Times New Roman" w:hAnsi="Times New Roman" w:cs="Times New Roman"/>
          <w:sz w:val="24"/>
          <w:szCs w:val="24"/>
        </w:rPr>
        <w:t>exam,</w:t>
      </w:r>
      <w:proofErr w:type="gramEnd"/>
      <w:r w:rsidRPr="000F4AB4">
        <w:rPr>
          <w:rFonts w:ascii="Times New Roman" w:eastAsia="Times New Roman" w:hAnsi="Times New Roman" w:cs="Times New Roman"/>
          <w:sz w:val="24"/>
          <w:szCs w:val="24"/>
        </w:rPr>
        <w:t xml:space="preserve"> will be administered at the scheduled exam time at the end of the semester. </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Homework - Exercise Planning (100 Points)</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There will be four homework assignments each worth 25 points.  The assignments will entail creating a specific exercise plan to be assigned.</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b/>
          <w:bCs/>
          <w:sz w:val="24"/>
          <w:szCs w:val="24"/>
          <w:u w:val="single"/>
        </w:rPr>
        <w:t>Class Policies</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Attendance: Although attendance is not required except for the lab sessions, students are expected to attend all classes, and will be held responsible for any content covered in the event of an absence</w:t>
      </w:r>
      <w:proofErr w:type="gramStart"/>
      <w:r w:rsidRPr="000F4AB4">
        <w:rPr>
          <w:rFonts w:ascii="Times New Roman" w:eastAsia="Times New Roman" w:hAnsi="Times New Roman" w:cs="Times New Roman"/>
          <w:sz w:val="24"/>
          <w:szCs w:val="24"/>
        </w:rPr>
        <w:t>..</w:t>
      </w:r>
      <w:proofErr w:type="gramEnd"/>
      <w:r w:rsidRPr="000F4AB4">
        <w:rPr>
          <w:rFonts w:ascii="Times New Roman" w:eastAsia="Times New Roman" w:hAnsi="Times New Roman" w:cs="Times New Roman"/>
          <w:sz w:val="24"/>
          <w:szCs w:val="24"/>
        </w:rPr>
        <w:t xml:space="preserve"> Excused absences are defined in the Student Policy </w:t>
      </w:r>
      <w:proofErr w:type="spellStart"/>
      <w:r w:rsidRPr="000F4AB4">
        <w:rPr>
          <w:rFonts w:ascii="Times New Roman" w:eastAsia="Times New Roman" w:hAnsi="Times New Roman" w:cs="Times New Roman"/>
          <w:sz w:val="24"/>
          <w:szCs w:val="24"/>
        </w:rPr>
        <w:t>eHandbook</w:t>
      </w:r>
      <w:proofErr w:type="spellEnd"/>
      <w:r w:rsidRPr="000F4AB4">
        <w:rPr>
          <w:rFonts w:ascii="Times New Roman" w:eastAsia="Times New Roman" w:hAnsi="Times New Roman" w:cs="Times New Roman"/>
          <w:sz w:val="24"/>
          <w:szCs w:val="24"/>
        </w:rPr>
        <w:t xml:space="preserve">, </w:t>
      </w:r>
      <w:hyperlink r:id="rId7" w:tgtFrame="_blank" w:history="1">
        <w:r w:rsidRPr="000F4AB4">
          <w:rPr>
            <w:rFonts w:ascii="Times New Roman" w:eastAsia="Times New Roman" w:hAnsi="Times New Roman" w:cs="Times New Roman"/>
            <w:color w:val="0000FF"/>
            <w:sz w:val="24"/>
            <w:szCs w:val="24"/>
            <w:u w:val="single"/>
          </w:rPr>
          <w:t>www.auburn.edu/studentpolicies</w:t>
        </w:r>
      </w:hyperlink>
      <w:r w:rsidRPr="000F4AB4">
        <w:rPr>
          <w:rFonts w:ascii="Times New Roman" w:eastAsia="Times New Roman" w:hAnsi="Times New Roman" w:cs="Times New Roman"/>
          <w:sz w:val="24"/>
          <w:szCs w:val="24"/>
        </w:rPr>
        <w:t>.</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Make up policy: Arrangements to make up a missed examination due to a properly authorized absence must be initiated by the student within one week of the end of the period of the excused absence.  In unusual circumstances such as an extended absence to illness, the make-up exam will occur within two weeks of the absence.</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proofErr w:type="spellStart"/>
      <w:r w:rsidRPr="000F4AB4">
        <w:rPr>
          <w:rFonts w:ascii="Times New Roman" w:eastAsia="Times New Roman" w:hAnsi="Times New Roman" w:cs="Times New Roman"/>
          <w:sz w:val="24"/>
          <w:szCs w:val="24"/>
        </w:rPr>
        <w:t>Accommodations</w:t>
      </w:r>
      <w:proofErr w:type="gramStart"/>
      <w:r w:rsidRPr="000F4AB4">
        <w:rPr>
          <w:rFonts w:ascii="Times New Roman" w:eastAsia="Times New Roman" w:hAnsi="Times New Roman" w:cs="Times New Roman"/>
          <w:sz w:val="24"/>
          <w:szCs w:val="24"/>
        </w:rPr>
        <w:t>:Students</w:t>
      </w:r>
      <w:proofErr w:type="spellEnd"/>
      <w:proofErr w:type="gramEnd"/>
      <w:r w:rsidRPr="000F4AB4">
        <w:rPr>
          <w:rFonts w:ascii="Times New Roman" w:eastAsia="Times New Roman" w:hAnsi="Times New Roman" w:cs="Times New Roman"/>
          <w:sz w:val="24"/>
          <w:szCs w:val="24"/>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F4AB4" w:rsidRPr="000F4AB4" w:rsidRDefault="000F4AB4" w:rsidP="000F4AB4">
      <w:pPr>
        <w:spacing w:before="100" w:beforeAutospacing="1" w:after="100" w:afterAutospacing="1"/>
        <w:ind w:left="0" w:firstLine="0"/>
        <w:jc w:val="left"/>
        <w:rPr>
          <w:rFonts w:ascii="Times New Roman" w:eastAsia="Times New Roman" w:hAnsi="Times New Roman" w:cs="Times New Roman"/>
          <w:sz w:val="24"/>
          <w:szCs w:val="24"/>
        </w:rPr>
      </w:pPr>
      <w:r w:rsidRPr="000F4AB4">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hyperlink r:id="rId8" w:tgtFrame="_blank" w:history="1">
        <w:r w:rsidRPr="000F4AB4">
          <w:rPr>
            <w:rFonts w:ascii="Times New Roman" w:eastAsia="Times New Roman" w:hAnsi="Times New Roman" w:cs="Times New Roman"/>
            <w:color w:val="0000FF"/>
            <w:sz w:val="24"/>
            <w:szCs w:val="24"/>
            <w:u w:val="single"/>
          </w:rPr>
          <w:t>https://sites.auburn.edu/admin/universitypolicies/default.aspx</w:t>
        </w:r>
      </w:hyperlink>
    </w:p>
    <w:p w:rsidR="005B34BF" w:rsidRDefault="005B34BF"/>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315FF"/>
    <w:multiLevelType w:val="multilevel"/>
    <w:tmpl w:val="049C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B4"/>
    <w:rsid w:val="000F4AB4"/>
    <w:rsid w:val="00224CCF"/>
    <w:rsid w:val="0058658F"/>
    <w:rsid w:val="005B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AB4"/>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4AB4"/>
    <w:rPr>
      <w:color w:val="0000FF"/>
      <w:u w:val="single"/>
    </w:rPr>
  </w:style>
  <w:style w:type="character" w:styleId="Strong">
    <w:name w:val="Strong"/>
    <w:basedOn w:val="DefaultParagraphFont"/>
    <w:uiPriority w:val="22"/>
    <w:qFormat/>
    <w:rsid w:val="000F4AB4"/>
    <w:rPr>
      <w:b/>
      <w:bCs/>
    </w:rPr>
  </w:style>
  <w:style w:type="paragraph" w:styleId="ListParagraph">
    <w:name w:val="List Paragraph"/>
    <w:basedOn w:val="Normal"/>
    <w:uiPriority w:val="34"/>
    <w:qFormat/>
    <w:rsid w:val="000F4AB4"/>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AB4"/>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4AB4"/>
    <w:rPr>
      <w:color w:val="0000FF"/>
      <w:u w:val="single"/>
    </w:rPr>
  </w:style>
  <w:style w:type="character" w:styleId="Strong">
    <w:name w:val="Strong"/>
    <w:basedOn w:val="DefaultParagraphFont"/>
    <w:uiPriority w:val="22"/>
    <w:qFormat/>
    <w:rsid w:val="000F4AB4"/>
    <w:rPr>
      <w:b/>
      <w:bCs/>
    </w:rPr>
  </w:style>
  <w:style w:type="paragraph" w:styleId="ListParagraph">
    <w:name w:val="List Paragraph"/>
    <w:basedOn w:val="Normal"/>
    <w:uiPriority w:val="34"/>
    <w:qFormat/>
    <w:rsid w:val="000F4AB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3</cp:revision>
  <dcterms:created xsi:type="dcterms:W3CDTF">2014-01-14T13:49:00Z</dcterms:created>
  <dcterms:modified xsi:type="dcterms:W3CDTF">2014-01-14T22:30:00Z</dcterms:modified>
</cp:coreProperties>
</file>